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B7" w:rsidRDefault="00DF4EB7">
      <w:pPr>
        <w:pStyle w:val="BodyText"/>
        <w:rPr>
          <w:sz w:val="20"/>
        </w:rPr>
      </w:pPr>
    </w:p>
    <w:p w:rsidR="00DF4EB7" w:rsidRDefault="00DF4EB7">
      <w:pPr>
        <w:pStyle w:val="BodyText"/>
        <w:rPr>
          <w:sz w:val="20"/>
        </w:rPr>
      </w:pPr>
    </w:p>
    <w:p w:rsidR="00DF4EB7" w:rsidRDefault="00DF4EB7">
      <w:pPr>
        <w:pStyle w:val="BodyText"/>
        <w:spacing w:before="10"/>
        <w:rPr>
          <w:sz w:val="17"/>
        </w:rPr>
      </w:pPr>
    </w:p>
    <w:p w:rsidR="00DF4EB7" w:rsidRDefault="00CD1A21">
      <w:pPr>
        <w:pStyle w:val="BodyText"/>
        <w:ind w:left="138"/>
        <w:rPr>
          <w:sz w:val="20"/>
        </w:rPr>
      </w:pPr>
      <w:r>
        <w:rPr>
          <w:noProof/>
          <w:sz w:val="20"/>
        </w:rPr>
        <w:drawing>
          <wp:inline distT="0" distB="0" distL="0" distR="0">
            <wp:extent cx="5804766" cy="816863"/>
            <wp:effectExtent l="0" t="0" r="0" b="0"/>
            <wp:docPr id="1" name="image1.jpeg"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804766" cy="816863"/>
                    </a:xfrm>
                    <a:prstGeom prst="rect">
                      <a:avLst/>
                    </a:prstGeom>
                  </pic:spPr>
                </pic:pic>
              </a:graphicData>
            </a:graphic>
          </wp:inline>
        </w:drawing>
      </w:r>
    </w:p>
    <w:p w:rsidR="00DF4EB7" w:rsidRDefault="00DF4EB7">
      <w:pPr>
        <w:pStyle w:val="BodyText"/>
        <w:rPr>
          <w:sz w:val="20"/>
        </w:rPr>
      </w:pPr>
    </w:p>
    <w:p w:rsidR="00DF4EB7" w:rsidRDefault="00DF4EB7">
      <w:pPr>
        <w:pStyle w:val="BodyText"/>
        <w:rPr>
          <w:sz w:val="20"/>
        </w:rPr>
      </w:pPr>
    </w:p>
    <w:p w:rsidR="00DF4EB7" w:rsidRDefault="00DF4EB7">
      <w:pPr>
        <w:pStyle w:val="BodyText"/>
        <w:rPr>
          <w:sz w:val="20"/>
        </w:rPr>
      </w:pPr>
    </w:p>
    <w:p w:rsidR="00DF4EB7" w:rsidRDefault="00DF4EB7">
      <w:pPr>
        <w:pStyle w:val="BodyText"/>
        <w:rPr>
          <w:sz w:val="20"/>
        </w:rPr>
      </w:pPr>
    </w:p>
    <w:p w:rsidR="00DF4EB7" w:rsidRDefault="00DF4EB7">
      <w:pPr>
        <w:pStyle w:val="BodyText"/>
        <w:rPr>
          <w:sz w:val="20"/>
        </w:rPr>
      </w:pPr>
    </w:p>
    <w:p w:rsidR="00DF4EB7" w:rsidRDefault="00DF4EB7">
      <w:pPr>
        <w:pStyle w:val="BodyText"/>
        <w:rPr>
          <w:sz w:val="20"/>
        </w:rPr>
      </w:pPr>
    </w:p>
    <w:p w:rsidR="00DF4EB7" w:rsidRDefault="00DF4EB7">
      <w:pPr>
        <w:pStyle w:val="BodyText"/>
        <w:rPr>
          <w:sz w:val="20"/>
        </w:rPr>
      </w:pPr>
    </w:p>
    <w:p w:rsidR="00DF4EB7" w:rsidRDefault="00DF4EB7">
      <w:pPr>
        <w:pStyle w:val="BodyText"/>
        <w:rPr>
          <w:sz w:val="20"/>
        </w:rPr>
      </w:pPr>
    </w:p>
    <w:p w:rsidR="00DF4EB7" w:rsidRDefault="00DF4EB7">
      <w:pPr>
        <w:pStyle w:val="BodyText"/>
        <w:rPr>
          <w:sz w:val="20"/>
        </w:rPr>
      </w:pPr>
    </w:p>
    <w:p w:rsidR="00DF4EB7" w:rsidRDefault="00CD1A21">
      <w:pPr>
        <w:pStyle w:val="BodyText"/>
        <w:spacing w:before="1"/>
        <w:rPr>
          <w:sz w:val="26"/>
        </w:rPr>
      </w:pPr>
      <w:r>
        <w:pict>
          <v:shapetype id="_x0000_t202" coordsize="21600,21600" o:spt="202" path="m,l,21600r21600,l21600,xe">
            <v:stroke joinstyle="miter"/>
            <v:path gradientshapeok="t" o:connecttype="rect"/>
          </v:shapetype>
          <v:shape id="docshape1" o:spid="_x0000_s1343" type="#_x0000_t202" style="position:absolute;margin-left:178.7pt;margin-top:16.5pt;width:351.4pt;height:24.5pt;z-index:-15728640;mso-wrap-distance-left:0;mso-wrap-distance-right:0;mso-position-horizontal-relative:page" filled="f" strokecolor="#117dc7" strokeweight=".48pt">
            <v:textbox inset="0,0,0,0">
              <w:txbxContent>
                <w:p w:rsidR="00CD1A21" w:rsidRDefault="00CD1A21">
                  <w:pPr>
                    <w:spacing w:before="78"/>
                    <w:ind w:left="107"/>
                    <w:rPr>
                      <w:rFonts w:ascii="Arial"/>
                      <w:b/>
                      <w:sz w:val="28"/>
                    </w:rPr>
                  </w:pPr>
                  <w:r>
                    <w:rPr>
                      <w:rFonts w:ascii="Arial"/>
                      <w:b/>
                      <w:color w:val="117DC7"/>
                      <w:sz w:val="28"/>
                    </w:rPr>
                    <w:t>REPORT</w:t>
                  </w:r>
                  <w:r>
                    <w:rPr>
                      <w:rFonts w:ascii="Arial"/>
                      <w:b/>
                      <w:color w:val="117DC7"/>
                      <w:spacing w:val="-7"/>
                      <w:sz w:val="28"/>
                    </w:rPr>
                    <w:t xml:space="preserve"> </w:t>
                  </w:r>
                  <w:r>
                    <w:rPr>
                      <w:rFonts w:ascii="Arial"/>
                      <w:b/>
                      <w:color w:val="117DC7"/>
                      <w:spacing w:val="-5"/>
                      <w:sz w:val="28"/>
                    </w:rPr>
                    <w:t>580</w:t>
                  </w:r>
                </w:p>
              </w:txbxContent>
            </v:textbox>
            <w10:wrap type="topAndBottom" anchorx="page"/>
          </v:shape>
        </w:pict>
      </w:r>
    </w:p>
    <w:p w:rsidR="00DF4EB7" w:rsidRDefault="00DF4EB7">
      <w:pPr>
        <w:pStyle w:val="BodyText"/>
        <w:rPr>
          <w:sz w:val="14"/>
        </w:rPr>
      </w:pPr>
    </w:p>
    <w:p w:rsidR="00DF4EB7" w:rsidRDefault="00CD1A21">
      <w:pPr>
        <w:pStyle w:val="Title"/>
      </w:pPr>
      <w:hyperlink r:id="rId8" w:history="1">
        <w:r w:rsidRPr="00CD1A21">
          <w:rPr>
            <w:rStyle w:val="Hyperlink"/>
          </w:rPr>
          <w:t>Credit</w:t>
        </w:r>
        <w:r w:rsidRPr="00CD1A21">
          <w:rPr>
            <w:rStyle w:val="Hyperlink"/>
            <w:spacing w:val="-10"/>
          </w:rPr>
          <w:t xml:space="preserve"> </w:t>
        </w:r>
        <w:r w:rsidRPr="00CD1A21">
          <w:rPr>
            <w:rStyle w:val="Hyperlink"/>
          </w:rPr>
          <w:t>card</w:t>
        </w:r>
        <w:r w:rsidRPr="00CD1A21">
          <w:rPr>
            <w:rStyle w:val="Hyperlink"/>
            <w:spacing w:val="-12"/>
          </w:rPr>
          <w:t xml:space="preserve"> </w:t>
        </w:r>
        <w:r w:rsidRPr="00CD1A21">
          <w:rPr>
            <w:rStyle w:val="Hyperlink"/>
          </w:rPr>
          <w:t>lending</w:t>
        </w:r>
        <w:r w:rsidRPr="00CD1A21">
          <w:rPr>
            <w:rStyle w:val="Hyperlink"/>
            <w:spacing w:val="-12"/>
          </w:rPr>
          <w:t xml:space="preserve"> </w:t>
        </w:r>
        <w:r w:rsidRPr="00CD1A21">
          <w:rPr>
            <w:rStyle w:val="Hyperlink"/>
          </w:rPr>
          <w:t xml:space="preserve">in </w:t>
        </w:r>
        <w:r w:rsidRPr="00CD1A21">
          <w:rPr>
            <w:rStyle w:val="Hyperlink"/>
            <w:spacing w:val="-2"/>
          </w:rPr>
          <w:t>Australia</w:t>
        </w:r>
      </w:hyperlink>
    </w:p>
    <w:p w:rsidR="00DF4EB7" w:rsidRDefault="00DF4EB7">
      <w:pPr>
        <w:pStyle w:val="BodyText"/>
        <w:rPr>
          <w:rFonts w:ascii="Arial"/>
          <w:b/>
          <w:sz w:val="54"/>
        </w:rPr>
      </w:pPr>
    </w:p>
    <w:p w:rsidR="00DF4EB7" w:rsidRDefault="00CD1A21">
      <w:pPr>
        <w:pStyle w:val="BodyText"/>
        <w:spacing w:before="368"/>
        <w:ind w:left="2406"/>
        <w:rPr>
          <w:rFonts w:ascii="Arial"/>
        </w:rPr>
      </w:pPr>
      <w:r>
        <w:rPr>
          <w:rFonts w:ascii="Arial"/>
        </w:rPr>
        <w:t>July</w:t>
      </w:r>
      <w:r>
        <w:rPr>
          <w:rFonts w:ascii="Arial"/>
          <w:spacing w:val="-5"/>
        </w:rPr>
        <w:t xml:space="preserve"> </w:t>
      </w:r>
      <w:r>
        <w:rPr>
          <w:rFonts w:ascii="Arial"/>
          <w:spacing w:val="-4"/>
        </w:rPr>
        <w:t>2018</w:t>
      </w:r>
    </w:p>
    <w:p w:rsidR="00DF4EB7" w:rsidRDefault="00DF4EB7">
      <w:pPr>
        <w:pStyle w:val="BodyText"/>
        <w:rPr>
          <w:rFonts w:ascii="Arial"/>
          <w:sz w:val="24"/>
        </w:rPr>
      </w:pPr>
    </w:p>
    <w:p w:rsidR="00DF4EB7" w:rsidRDefault="00DF4EB7">
      <w:pPr>
        <w:pStyle w:val="BodyText"/>
        <w:rPr>
          <w:rFonts w:ascii="Arial"/>
          <w:sz w:val="24"/>
        </w:rPr>
      </w:pPr>
    </w:p>
    <w:p w:rsidR="00DF4EB7" w:rsidRDefault="00DF4EB7">
      <w:pPr>
        <w:pStyle w:val="BodyText"/>
        <w:spacing w:before="4"/>
        <w:rPr>
          <w:rFonts w:ascii="Arial"/>
          <w:sz w:val="30"/>
        </w:rPr>
      </w:pPr>
    </w:p>
    <w:p w:rsidR="00DF4EB7" w:rsidRDefault="00CD1A21">
      <w:pPr>
        <w:pStyle w:val="Heading3"/>
      </w:pPr>
      <w:bookmarkStart w:id="0" w:name="About_this_report"/>
      <w:bookmarkEnd w:id="0"/>
      <w:r>
        <w:t>About</w:t>
      </w:r>
      <w:r>
        <w:rPr>
          <w:spacing w:val="-5"/>
        </w:rPr>
        <w:t xml:space="preserve"> </w:t>
      </w:r>
      <w:r>
        <w:t>this</w:t>
      </w:r>
      <w:r>
        <w:rPr>
          <w:spacing w:val="-2"/>
        </w:rPr>
        <w:t xml:space="preserve"> report</w:t>
      </w:r>
    </w:p>
    <w:p w:rsidR="00DF4EB7" w:rsidRDefault="00CD1A21">
      <w:pPr>
        <w:spacing w:before="230" w:line="271" w:lineRule="auto"/>
        <w:ind w:left="2406" w:right="374"/>
        <w:rPr>
          <w:rFonts w:ascii="Arial" w:hAnsi="Arial"/>
          <w:sz w:val="20"/>
        </w:rPr>
      </w:pPr>
      <w:r>
        <w:rPr>
          <w:rFonts w:ascii="Arial" w:hAnsi="Arial"/>
          <w:sz w:val="20"/>
        </w:rPr>
        <w:t>This</w:t>
      </w:r>
      <w:r>
        <w:rPr>
          <w:rFonts w:ascii="Arial" w:hAnsi="Arial"/>
          <w:spacing w:val="-4"/>
          <w:sz w:val="20"/>
        </w:rPr>
        <w:t xml:space="preserve"> </w:t>
      </w:r>
      <w:r>
        <w:rPr>
          <w:rFonts w:ascii="Arial" w:hAnsi="Arial"/>
          <w:sz w:val="20"/>
        </w:rPr>
        <w:t>report</w:t>
      </w:r>
      <w:r>
        <w:rPr>
          <w:rFonts w:ascii="Arial" w:hAnsi="Arial"/>
          <w:spacing w:val="-5"/>
          <w:sz w:val="20"/>
        </w:rPr>
        <w:t xml:space="preserve"> </w:t>
      </w:r>
      <w:r>
        <w:rPr>
          <w:rFonts w:ascii="Arial" w:hAnsi="Arial"/>
          <w:sz w:val="20"/>
        </w:rPr>
        <w:t>discusses</w:t>
      </w:r>
      <w:r>
        <w:rPr>
          <w:rFonts w:ascii="Arial" w:hAnsi="Arial"/>
          <w:spacing w:val="-4"/>
          <w:sz w:val="20"/>
        </w:rPr>
        <w:t xml:space="preserve"> </w:t>
      </w:r>
      <w:r>
        <w:rPr>
          <w:rFonts w:ascii="Arial" w:hAnsi="Arial"/>
          <w:sz w:val="20"/>
        </w:rPr>
        <w:t>the</w:t>
      </w:r>
      <w:r>
        <w:rPr>
          <w:rFonts w:ascii="Arial" w:hAnsi="Arial"/>
          <w:spacing w:val="-3"/>
          <w:sz w:val="20"/>
        </w:rPr>
        <w:t xml:space="preserve"> </w:t>
      </w:r>
      <w:r>
        <w:rPr>
          <w:rFonts w:ascii="Arial" w:hAnsi="Arial"/>
          <w:sz w:val="20"/>
        </w:rPr>
        <w:t>findings</w:t>
      </w:r>
      <w:r>
        <w:rPr>
          <w:rFonts w:ascii="Arial" w:hAnsi="Arial"/>
          <w:spacing w:val="-4"/>
          <w:sz w:val="20"/>
        </w:rPr>
        <w:t xml:space="preserve"> </w:t>
      </w:r>
      <w:r>
        <w:rPr>
          <w:rFonts w:ascii="Arial" w:hAnsi="Arial"/>
          <w:sz w:val="20"/>
        </w:rPr>
        <w:t>from ASIC’s</w:t>
      </w:r>
      <w:r>
        <w:rPr>
          <w:rFonts w:ascii="Arial" w:hAnsi="Arial"/>
          <w:spacing w:val="-4"/>
          <w:sz w:val="20"/>
        </w:rPr>
        <w:t xml:space="preserve"> </w:t>
      </w:r>
      <w:r>
        <w:rPr>
          <w:rFonts w:ascii="Arial" w:hAnsi="Arial"/>
          <w:sz w:val="20"/>
        </w:rPr>
        <w:t>review</w:t>
      </w:r>
      <w:r>
        <w:rPr>
          <w:rFonts w:ascii="Arial" w:hAnsi="Arial"/>
          <w:spacing w:val="-5"/>
          <w:sz w:val="20"/>
        </w:rPr>
        <w:t xml:space="preserve"> </w:t>
      </w:r>
      <w:r>
        <w:rPr>
          <w:rFonts w:ascii="Arial" w:hAnsi="Arial"/>
          <w:sz w:val="20"/>
        </w:rPr>
        <w:t>of</w:t>
      </w:r>
      <w:r>
        <w:rPr>
          <w:rFonts w:ascii="Arial" w:hAnsi="Arial"/>
          <w:spacing w:val="-3"/>
          <w:sz w:val="20"/>
        </w:rPr>
        <w:t xml:space="preserve"> </w:t>
      </w:r>
      <w:r>
        <w:rPr>
          <w:rFonts w:ascii="Arial" w:hAnsi="Arial"/>
          <w:sz w:val="20"/>
        </w:rPr>
        <w:t>credit</w:t>
      </w:r>
      <w:r>
        <w:rPr>
          <w:rFonts w:ascii="Arial" w:hAnsi="Arial"/>
          <w:spacing w:val="-5"/>
          <w:sz w:val="20"/>
        </w:rPr>
        <w:t xml:space="preserve"> </w:t>
      </w:r>
      <w:r>
        <w:rPr>
          <w:rFonts w:ascii="Arial" w:hAnsi="Arial"/>
          <w:sz w:val="20"/>
        </w:rPr>
        <w:t>card</w:t>
      </w:r>
      <w:r>
        <w:rPr>
          <w:rFonts w:ascii="Arial" w:hAnsi="Arial"/>
          <w:spacing w:val="-5"/>
          <w:sz w:val="20"/>
        </w:rPr>
        <w:t xml:space="preserve"> </w:t>
      </w:r>
      <w:r>
        <w:rPr>
          <w:rFonts w:ascii="Arial" w:hAnsi="Arial"/>
          <w:sz w:val="20"/>
        </w:rPr>
        <w:t>lending in Australia between 2012 and 2017.</w:t>
      </w:r>
    </w:p>
    <w:p w:rsidR="00DF4EB7" w:rsidRDefault="00DF4EB7">
      <w:pPr>
        <w:pStyle w:val="BodyText"/>
        <w:spacing w:before="4"/>
        <w:rPr>
          <w:rFonts w:ascii="Arial"/>
          <w:sz w:val="17"/>
        </w:rPr>
      </w:pPr>
    </w:p>
    <w:p w:rsidR="00DF4EB7" w:rsidRDefault="00CD1A21">
      <w:pPr>
        <w:spacing w:before="1" w:line="271" w:lineRule="auto"/>
        <w:ind w:left="2406" w:right="374"/>
        <w:rPr>
          <w:rFonts w:ascii="Arial"/>
          <w:sz w:val="20"/>
        </w:rPr>
      </w:pPr>
      <w:r>
        <w:rPr>
          <w:rFonts w:ascii="Arial"/>
          <w:sz w:val="20"/>
        </w:rPr>
        <w:t>In</w:t>
      </w:r>
      <w:r>
        <w:rPr>
          <w:rFonts w:ascii="Arial"/>
          <w:spacing w:val="-4"/>
          <w:sz w:val="20"/>
        </w:rPr>
        <w:t xml:space="preserve"> </w:t>
      </w:r>
      <w:r>
        <w:rPr>
          <w:rFonts w:ascii="Arial"/>
          <w:sz w:val="20"/>
        </w:rPr>
        <w:t>particular,</w:t>
      </w:r>
      <w:r>
        <w:rPr>
          <w:rFonts w:ascii="Arial"/>
          <w:spacing w:val="-4"/>
          <w:sz w:val="20"/>
        </w:rPr>
        <w:t xml:space="preserve"> </w:t>
      </w:r>
      <w:r>
        <w:rPr>
          <w:rFonts w:ascii="Arial"/>
          <w:sz w:val="20"/>
        </w:rPr>
        <w:t>it</w:t>
      </w:r>
      <w:r>
        <w:rPr>
          <w:rFonts w:ascii="Arial"/>
          <w:spacing w:val="-2"/>
          <w:sz w:val="20"/>
        </w:rPr>
        <w:t xml:space="preserve"> </w:t>
      </w:r>
      <w:r>
        <w:rPr>
          <w:rFonts w:ascii="Arial"/>
          <w:sz w:val="20"/>
        </w:rPr>
        <w:t>looks</w:t>
      </w:r>
      <w:r>
        <w:rPr>
          <w:rFonts w:ascii="Arial"/>
          <w:spacing w:val="-3"/>
          <w:sz w:val="20"/>
        </w:rPr>
        <w:t xml:space="preserve"> </w:t>
      </w:r>
      <w:r>
        <w:rPr>
          <w:rFonts w:ascii="Arial"/>
          <w:sz w:val="20"/>
        </w:rPr>
        <w:t>at</w:t>
      </w:r>
      <w:r>
        <w:rPr>
          <w:rFonts w:ascii="Arial"/>
          <w:spacing w:val="-4"/>
          <w:sz w:val="20"/>
        </w:rPr>
        <w:t xml:space="preserve"> </w:t>
      </w:r>
      <w:r>
        <w:rPr>
          <w:rFonts w:ascii="Arial"/>
          <w:sz w:val="20"/>
        </w:rPr>
        <w:t>consumer</w:t>
      </w:r>
      <w:r>
        <w:rPr>
          <w:rFonts w:ascii="Arial"/>
          <w:spacing w:val="-3"/>
          <w:sz w:val="20"/>
        </w:rPr>
        <w:t xml:space="preserve"> </w:t>
      </w:r>
      <w:r>
        <w:rPr>
          <w:rFonts w:ascii="Arial"/>
          <w:sz w:val="20"/>
        </w:rPr>
        <w:t>debt</w:t>
      </w:r>
      <w:r>
        <w:rPr>
          <w:rFonts w:ascii="Arial"/>
          <w:spacing w:val="-4"/>
          <w:sz w:val="20"/>
        </w:rPr>
        <w:t xml:space="preserve"> </w:t>
      </w:r>
      <w:r>
        <w:rPr>
          <w:rFonts w:ascii="Arial"/>
          <w:sz w:val="20"/>
        </w:rPr>
        <w:t>outcomes</w:t>
      </w:r>
      <w:r>
        <w:rPr>
          <w:rFonts w:ascii="Arial"/>
          <w:spacing w:val="-3"/>
          <w:sz w:val="20"/>
        </w:rPr>
        <w:t xml:space="preserve"> </w:t>
      </w:r>
      <w:r>
        <w:rPr>
          <w:rFonts w:ascii="Arial"/>
          <w:sz w:val="20"/>
        </w:rPr>
        <w:t>over</w:t>
      </w:r>
      <w:r>
        <w:rPr>
          <w:rFonts w:ascii="Arial"/>
          <w:spacing w:val="-1"/>
          <w:sz w:val="20"/>
        </w:rPr>
        <w:t xml:space="preserve"> </w:t>
      </w:r>
      <w:r>
        <w:rPr>
          <w:rFonts w:ascii="Arial"/>
          <w:sz w:val="20"/>
        </w:rPr>
        <w:t>this</w:t>
      </w:r>
      <w:r>
        <w:rPr>
          <w:rFonts w:ascii="Arial"/>
          <w:spacing w:val="-3"/>
          <w:sz w:val="20"/>
        </w:rPr>
        <w:t xml:space="preserve"> </w:t>
      </w:r>
      <w:r>
        <w:rPr>
          <w:rFonts w:ascii="Arial"/>
          <w:sz w:val="20"/>
        </w:rPr>
        <w:t>period,</w:t>
      </w:r>
      <w:r>
        <w:rPr>
          <w:rFonts w:ascii="Arial"/>
          <w:spacing w:val="-4"/>
          <w:sz w:val="20"/>
        </w:rPr>
        <w:t xml:space="preserve"> </w:t>
      </w:r>
      <w:r>
        <w:rPr>
          <w:rFonts w:ascii="Arial"/>
          <w:sz w:val="20"/>
        </w:rPr>
        <w:t>the</w:t>
      </w:r>
      <w:r>
        <w:rPr>
          <w:rFonts w:ascii="Arial"/>
          <w:spacing w:val="-4"/>
          <w:sz w:val="20"/>
        </w:rPr>
        <w:t xml:space="preserve"> </w:t>
      </w:r>
      <w:r>
        <w:rPr>
          <w:rFonts w:ascii="Arial"/>
          <w:sz w:val="20"/>
        </w:rPr>
        <w:t xml:space="preserve">effect of balance transfers, and the operation of key reforms for credit cards that </w:t>
      </w:r>
      <w:proofErr w:type="gramStart"/>
      <w:r>
        <w:rPr>
          <w:rFonts w:ascii="Arial"/>
          <w:sz w:val="20"/>
        </w:rPr>
        <w:t>commenced</w:t>
      </w:r>
      <w:proofErr w:type="gramEnd"/>
      <w:r>
        <w:rPr>
          <w:rFonts w:ascii="Arial"/>
          <w:sz w:val="20"/>
        </w:rPr>
        <w:t xml:space="preserve"> in 2012.</w:t>
      </w:r>
    </w:p>
    <w:p w:rsidR="00DF4EB7" w:rsidRDefault="00DF4EB7">
      <w:pPr>
        <w:spacing w:line="271" w:lineRule="auto"/>
        <w:rPr>
          <w:rFonts w:ascii="Arial"/>
          <w:sz w:val="20"/>
        </w:rPr>
        <w:sectPr w:rsidR="00DF4EB7">
          <w:type w:val="continuous"/>
          <w:pgSz w:w="11910" w:h="16840"/>
          <w:pgMar w:top="1920" w:right="1120" w:bottom="280" w:left="1280" w:header="720" w:footer="720" w:gutter="0"/>
          <w:cols w:space="720"/>
        </w:sectPr>
      </w:pPr>
    </w:p>
    <w:p w:rsidR="00DF4EB7" w:rsidRDefault="00DF4EB7">
      <w:pPr>
        <w:pStyle w:val="BodyText"/>
        <w:spacing w:before="8"/>
        <w:rPr>
          <w:rFonts w:ascii="Arial"/>
          <w:sz w:val="6"/>
        </w:rPr>
      </w:pPr>
    </w:p>
    <w:tbl>
      <w:tblPr>
        <w:tblW w:w="0" w:type="auto"/>
        <w:tblInd w:w="2411" w:type="dxa"/>
        <w:tblBorders>
          <w:top w:val="single" w:sz="4" w:space="0" w:color="117DC7"/>
          <w:left w:val="single" w:sz="4" w:space="0" w:color="117DC7"/>
          <w:bottom w:val="single" w:sz="4" w:space="0" w:color="117DC7"/>
          <w:right w:val="single" w:sz="4" w:space="0" w:color="117DC7"/>
          <w:insideH w:val="single" w:sz="4" w:space="0" w:color="117DC7"/>
          <w:insideV w:val="single" w:sz="4" w:space="0" w:color="117DC7"/>
        </w:tblBorders>
        <w:tblLayout w:type="fixed"/>
        <w:tblCellMar>
          <w:left w:w="0" w:type="dxa"/>
          <w:right w:w="0" w:type="dxa"/>
        </w:tblCellMar>
        <w:tblLook w:val="01E0" w:firstRow="1" w:lastRow="1" w:firstColumn="1" w:lastColumn="1" w:noHBand="0" w:noVBand="0"/>
      </w:tblPr>
      <w:tblGrid>
        <w:gridCol w:w="6917"/>
      </w:tblGrid>
      <w:tr w:rsidR="00DF4EB7">
        <w:trPr>
          <w:trHeight w:val="491"/>
        </w:trPr>
        <w:tc>
          <w:tcPr>
            <w:tcW w:w="6917" w:type="dxa"/>
            <w:tcBorders>
              <w:top w:val="nil"/>
              <w:bottom w:val="nil"/>
            </w:tcBorders>
            <w:shd w:val="clear" w:color="auto" w:fill="117DC7"/>
          </w:tcPr>
          <w:p w:rsidR="00DF4EB7" w:rsidRDefault="00CD1A21">
            <w:pPr>
              <w:pStyle w:val="TableParagraph"/>
              <w:spacing w:before="139"/>
              <w:ind w:left="107"/>
              <w:rPr>
                <w:b/>
                <w:sz w:val="20"/>
              </w:rPr>
            </w:pPr>
            <w:r>
              <w:rPr>
                <w:b/>
                <w:color w:val="FFFFFF"/>
                <w:sz w:val="20"/>
              </w:rPr>
              <w:t>About</w:t>
            </w:r>
            <w:r>
              <w:rPr>
                <w:b/>
                <w:color w:val="FFFFFF"/>
                <w:spacing w:val="-6"/>
                <w:sz w:val="20"/>
              </w:rPr>
              <w:t xml:space="preserve"> </w:t>
            </w:r>
            <w:r>
              <w:rPr>
                <w:b/>
                <w:color w:val="FFFFFF"/>
                <w:sz w:val="20"/>
              </w:rPr>
              <w:t>ASIC</w:t>
            </w:r>
            <w:r>
              <w:rPr>
                <w:b/>
                <w:color w:val="FFFFFF"/>
                <w:spacing w:val="-8"/>
                <w:sz w:val="20"/>
              </w:rPr>
              <w:t xml:space="preserve"> </w:t>
            </w:r>
            <w:r>
              <w:rPr>
                <w:b/>
                <w:color w:val="FFFFFF"/>
                <w:sz w:val="20"/>
              </w:rPr>
              <w:t>regulatory</w:t>
            </w:r>
            <w:r>
              <w:rPr>
                <w:b/>
                <w:color w:val="FFFFFF"/>
                <w:spacing w:val="-11"/>
                <w:sz w:val="20"/>
              </w:rPr>
              <w:t xml:space="preserve"> </w:t>
            </w:r>
            <w:r>
              <w:rPr>
                <w:b/>
                <w:color w:val="FFFFFF"/>
                <w:spacing w:val="-2"/>
                <w:sz w:val="20"/>
              </w:rPr>
              <w:t>documents</w:t>
            </w:r>
          </w:p>
        </w:tc>
      </w:tr>
      <w:tr w:rsidR="00DF4EB7">
        <w:trPr>
          <w:trHeight w:val="5114"/>
        </w:trPr>
        <w:tc>
          <w:tcPr>
            <w:tcW w:w="6917" w:type="dxa"/>
            <w:tcBorders>
              <w:top w:val="nil"/>
            </w:tcBorders>
          </w:tcPr>
          <w:p w:rsidR="00DF4EB7" w:rsidRDefault="00CD1A21">
            <w:pPr>
              <w:pStyle w:val="TableParagraph"/>
              <w:spacing w:before="148" w:line="273" w:lineRule="auto"/>
              <w:ind w:left="107"/>
              <w:rPr>
                <w:sz w:val="20"/>
              </w:rPr>
            </w:pPr>
            <w:r>
              <w:rPr>
                <w:sz w:val="20"/>
              </w:rPr>
              <w:t>In</w:t>
            </w:r>
            <w:r>
              <w:rPr>
                <w:spacing w:val="-6"/>
                <w:sz w:val="20"/>
              </w:rPr>
              <w:t xml:space="preserve"> </w:t>
            </w:r>
            <w:r>
              <w:rPr>
                <w:sz w:val="20"/>
              </w:rPr>
              <w:t>administering</w:t>
            </w:r>
            <w:r>
              <w:rPr>
                <w:spacing w:val="-4"/>
                <w:sz w:val="20"/>
              </w:rPr>
              <w:t xml:space="preserve"> </w:t>
            </w:r>
            <w:r>
              <w:rPr>
                <w:sz w:val="20"/>
              </w:rPr>
              <w:t>legislation</w:t>
            </w:r>
            <w:r>
              <w:rPr>
                <w:spacing w:val="-4"/>
                <w:sz w:val="20"/>
              </w:rPr>
              <w:t xml:space="preserve"> </w:t>
            </w:r>
            <w:r>
              <w:rPr>
                <w:sz w:val="20"/>
              </w:rPr>
              <w:t>ASIC</w:t>
            </w:r>
            <w:r>
              <w:rPr>
                <w:spacing w:val="-6"/>
                <w:sz w:val="20"/>
              </w:rPr>
              <w:t xml:space="preserve"> </w:t>
            </w:r>
            <w:r>
              <w:rPr>
                <w:sz w:val="20"/>
              </w:rPr>
              <w:t>issues</w:t>
            </w:r>
            <w:r>
              <w:rPr>
                <w:spacing w:val="-5"/>
                <w:sz w:val="20"/>
              </w:rPr>
              <w:t xml:space="preserve"> </w:t>
            </w:r>
            <w:r>
              <w:rPr>
                <w:sz w:val="20"/>
              </w:rPr>
              <w:t>the</w:t>
            </w:r>
            <w:r>
              <w:rPr>
                <w:spacing w:val="-6"/>
                <w:sz w:val="20"/>
              </w:rPr>
              <w:t xml:space="preserve"> </w:t>
            </w:r>
            <w:r>
              <w:rPr>
                <w:sz w:val="20"/>
              </w:rPr>
              <w:t>following</w:t>
            </w:r>
            <w:r>
              <w:rPr>
                <w:spacing w:val="-4"/>
                <w:sz w:val="20"/>
              </w:rPr>
              <w:t xml:space="preserve"> </w:t>
            </w:r>
            <w:r>
              <w:rPr>
                <w:sz w:val="20"/>
              </w:rPr>
              <w:t>types</w:t>
            </w:r>
            <w:r>
              <w:rPr>
                <w:spacing w:val="-2"/>
                <w:sz w:val="20"/>
              </w:rPr>
              <w:t xml:space="preserve"> </w:t>
            </w:r>
            <w:r>
              <w:rPr>
                <w:sz w:val="20"/>
              </w:rPr>
              <w:t>of</w:t>
            </w:r>
            <w:r>
              <w:rPr>
                <w:spacing w:val="-4"/>
                <w:sz w:val="20"/>
              </w:rPr>
              <w:t xml:space="preserve"> </w:t>
            </w:r>
            <w:r>
              <w:rPr>
                <w:sz w:val="20"/>
              </w:rPr>
              <w:t xml:space="preserve">regulatory </w:t>
            </w:r>
            <w:r>
              <w:rPr>
                <w:spacing w:val="-2"/>
                <w:sz w:val="20"/>
              </w:rPr>
              <w:t>documents.</w:t>
            </w:r>
          </w:p>
          <w:p w:rsidR="00DF4EB7" w:rsidRDefault="00CD1A21">
            <w:pPr>
              <w:pStyle w:val="TableParagraph"/>
              <w:spacing w:before="117" w:line="271" w:lineRule="auto"/>
              <w:ind w:left="107" w:right="219"/>
              <w:rPr>
                <w:sz w:val="20"/>
              </w:rPr>
            </w:pPr>
            <w:r>
              <w:rPr>
                <w:b/>
                <w:sz w:val="20"/>
              </w:rPr>
              <w:t>Consultation</w:t>
            </w:r>
            <w:r>
              <w:rPr>
                <w:b/>
                <w:spacing w:val="-6"/>
                <w:sz w:val="20"/>
              </w:rPr>
              <w:t xml:space="preserve"> </w:t>
            </w:r>
            <w:r>
              <w:rPr>
                <w:b/>
                <w:sz w:val="20"/>
              </w:rPr>
              <w:t>papers</w:t>
            </w:r>
            <w:r>
              <w:rPr>
                <w:sz w:val="20"/>
              </w:rPr>
              <w:t>:</w:t>
            </w:r>
            <w:r>
              <w:rPr>
                <w:spacing w:val="-7"/>
                <w:sz w:val="20"/>
              </w:rPr>
              <w:t xml:space="preserve"> </w:t>
            </w:r>
            <w:r>
              <w:rPr>
                <w:sz w:val="20"/>
              </w:rPr>
              <w:t>seek</w:t>
            </w:r>
            <w:r>
              <w:rPr>
                <w:spacing w:val="-6"/>
                <w:sz w:val="20"/>
              </w:rPr>
              <w:t xml:space="preserve"> </w:t>
            </w:r>
            <w:r>
              <w:rPr>
                <w:sz w:val="20"/>
              </w:rPr>
              <w:t>feedback</w:t>
            </w:r>
            <w:r>
              <w:rPr>
                <w:spacing w:val="-6"/>
                <w:sz w:val="20"/>
              </w:rPr>
              <w:t xml:space="preserve"> </w:t>
            </w:r>
            <w:r>
              <w:rPr>
                <w:sz w:val="20"/>
              </w:rPr>
              <w:t>from</w:t>
            </w:r>
            <w:r>
              <w:rPr>
                <w:spacing w:val="-2"/>
                <w:sz w:val="20"/>
              </w:rPr>
              <w:t xml:space="preserve"> </w:t>
            </w:r>
            <w:r>
              <w:rPr>
                <w:sz w:val="20"/>
              </w:rPr>
              <w:t>stakeholders</w:t>
            </w:r>
            <w:r>
              <w:rPr>
                <w:spacing w:val="-6"/>
                <w:sz w:val="20"/>
              </w:rPr>
              <w:t xml:space="preserve"> </w:t>
            </w:r>
            <w:r>
              <w:rPr>
                <w:sz w:val="20"/>
              </w:rPr>
              <w:t>on</w:t>
            </w:r>
            <w:r>
              <w:rPr>
                <w:spacing w:val="-7"/>
                <w:sz w:val="20"/>
              </w:rPr>
              <w:t xml:space="preserve"> </w:t>
            </w:r>
            <w:r>
              <w:rPr>
                <w:sz w:val="20"/>
              </w:rPr>
              <w:t>matters</w:t>
            </w:r>
            <w:r>
              <w:rPr>
                <w:spacing w:val="-6"/>
                <w:sz w:val="20"/>
              </w:rPr>
              <w:t xml:space="preserve"> </w:t>
            </w:r>
            <w:r>
              <w:rPr>
                <w:sz w:val="20"/>
              </w:rPr>
              <w:t>ASIC is considering, such as proposed relief or proposed regulatory guidance.</w:t>
            </w:r>
          </w:p>
          <w:p w:rsidR="00DF4EB7" w:rsidRDefault="00CD1A21">
            <w:pPr>
              <w:pStyle w:val="TableParagraph"/>
              <w:spacing w:before="121"/>
              <w:ind w:left="107"/>
              <w:rPr>
                <w:sz w:val="20"/>
              </w:rPr>
            </w:pPr>
            <w:r>
              <w:rPr>
                <w:b/>
                <w:sz w:val="20"/>
              </w:rPr>
              <w:t>Regulatory</w:t>
            </w:r>
            <w:r>
              <w:rPr>
                <w:b/>
                <w:spacing w:val="-11"/>
                <w:sz w:val="20"/>
              </w:rPr>
              <w:t xml:space="preserve"> </w:t>
            </w:r>
            <w:r>
              <w:rPr>
                <w:b/>
                <w:sz w:val="20"/>
              </w:rPr>
              <w:t>guides</w:t>
            </w:r>
            <w:r>
              <w:rPr>
                <w:sz w:val="20"/>
              </w:rPr>
              <w:t>:</w:t>
            </w:r>
            <w:r>
              <w:rPr>
                <w:spacing w:val="-6"/>
                <w:sz w:val="20"/>
              </w:rPr>
              <w:t xml:space="preserve"> </w:t>
            </w:r>
            <w:r>
              <w:rPr>
                <w:sz w:val="20"/>
              </w:rPr>
              <w:t>give</w:t>
            </w:r>
            <w:r>
              <w:rPr>
                <w:spacing w:val="-7"/>
                <w:sz w:val="20"/>
              </w:rPr>
              <w:t xml:space="preserve"> </w:t>
            </w:r>
            <w:r>
              <w:rPr>
                <w:sz w:val="20"/>
              </w:rPr>
              <w:t>guidance</w:t>
            </w:r>
            <w:r>
              <w:rPr>
                <w:spacing w:val="-8"/>
                <w:sz w:val="20"/>
              </w:rPr>
              <w:t xml:space="preserve"> </w:t>
            </w:r>
            <w:r>
              <w:rPr>
                <w:sz w:val="20"/>
              </w:rPr>
              <w:t>to</w:t>
            </w:r>
            <w:r>
              <w:rPr>
                <w:spacing w:val="-8"/>
                <w:sz w:val="20"/>
              </w:rPr>
              <w:t xml:space="preserve"> </w:t>
            </w:r>
            <w:r>
              <w:rPr>
                <w:sz w:val="20"/>
              </w:rPr>
              <w:t>regulated</w:t>
            </w:r>
            <w:r>
              <w:rPr>
                <w:spacing w:val="-6"/>
                <w:sz w:val="20"/>
              </w:rPr>
              <w:t xml:space="preserve"> </w:t>
            </w:r>
            <w:r>
              <w:rPr>
                <w:sz w:val="20"/>
              </w:rPr>
              <w:t>entities</w:t>
            </w:r>
            <w:r>
              <w:rPr>
                <w:spacing w:val="-7"/>
                <w:sz w:val="20"/>
              </w:rPr>
              <w:t xml:space="preserve"> </w:t>
            </w:r>
            <w:r>
              <w:rPr>
                <w:spacing w:val="-5"/>
                <w:sz w:val="20"/>
              </w:rPr>
              <w:t>by:</w:t>
            </w:r>
          </w:p>
          <w:p w:rsidR="00DF4EB7" w:rsidRDefault="00CD1A21">
            <w:pPr>
              <w:pStyle w:val="TableParagraph"/>
              <w:numPr>
                <w:ilvl w:val="0"/>
                <w:numId w:val="9"/>
              </w:numPr>
              <w:tabs>
                <w:tab w:val="left" w:pos="532"/>
                <w:tab w:val="left" w:pos="533"/>
              </w:tabs>
              <w:spacing w:before="89" w:line="271" w:lineRule="auto"/>
              <w:ind w:right="482"/>
              <w:rPr>
                <w:sz w:val="20"/>
              </w:rPr>
            </w:pPr>
            <w:r>
              <w:rPr>
                <w:sz w:val="20"/>
              </w:rPr>
              <w:t>explaining</w:t>
            </w:r>
            <w:r>
              <w:rPr>
                <w:spacing w:val="-4"/>
                <w:sz w:val="20"/>
              </w:rPr>
              <w:t xml:space="preserve"> </w:t>
            </w:r>
            <w:r>
              <w:rPr>
                <w:sz w:val="20"/>
              </w:rPr>
              <w:t>when</w:t>
            </w:r>
            <w:r>
              <w:rPr>
                <w:spacing w:val="-5"/>
                <w:sz w:val="20"/>
              </w:rPr>
              <w:t xml:space="preserve"> </w:t>
            </w:r>
            <w:r>
              <w:rPr>
                <w:sz w:val="20"/>
              </w:rPr>
              <w:t>and</w:t>
            </w:r>
            <w:r>
              <w:rPr>
                <w:spacing w:val="-5"/>
                <w:sz w:val="20"/>
              </w:rPr>
              <w:t xml:space="preserve"> </w:t>
            </w:r>
            <w:r>
              <w:rPr>
                <w:sz w:val="20"/>
              </w:rPr>
              <w:t>how</w:t>
            </w:r>
            <w:r>
              <w:rPr>
                <w:spacing w:val="-5"/>
                <w:sz w:val="20"/>
              </w:rPr>
              <w:t xml:space="preserve"> </w:t>
            </w:r>
            <w:r>
              <w:rPr>
                <w:sz w:val="20"/>
              </w:rPr>
              <w:t>ASIC</w:t>
            </w:r>
            <w:r>
              <w:rPr>
                <w:spacing w:val="-3"/>
                <w:sz w:val="20"/>
              </w:rPr>
              <w:t xml:space="preserve"> </w:t>
            </w:r>
            <w:r>
              <w:rPr>
                <w:sz w:val="20"/>
              </w:rPr>
              <w:t>will</w:t>
            </w:r>
            <w:r>
              <w:rPr>
                <w:spacing w:val="-6"/>
                <w:sz w:val="20"/>
              </w:rPr>
              <w:t xml:space="preserve"> </w:t>
            </w:r>
            <w:r>
              <w:rPr>
                <w:sz w:val="20"/>
              </w:rPr>
              <w:t>exercise</w:t>
            </w:r>
            <w:r>
              <w:rPr>
                <w:spacing w:val="-5"/>
                <w:sz w:val="20"/>
              </w:rPr>
              <w:t xml:space="preserve"> </w:t>
            </w:r>
            <w:r>
              <w:rPr>
                <w:sz w:val="20"/>
              </w:rPr>
              <w:t>specific</w:t>
            </w:r>
            <w:r>
              <w:rPr>
                <w:spacing w:val="-5"/>
                <w:sz w:val="20"/>
              </w:rPr>
              <w:t xml:space="preserve"> </w:t>
            </w:r>
            <w:r>
              <w:rPr>
                <w:sz w:val="20"/>
              </w:rPr>
              <w:t>powers</w:t>
            </w:r>
            <w:r>
              <w:rPr>
                <w:spacing w:val="-5"/>
                <w:sz w:val="20"/>
              </w:rPr>
              <w:t xml:space="preserve"> </w:t>
            </w:r>
            <w:r>
              <w:rPr>
                <w:sz w:val="20"/>
              </w:rPr>
              <w:t>under legislation (primarily the Corporations Act)</w:t>
            </w:r>
          </w:p>
          <w:p w:rsidR="00DF4EB7" w:rsidRDefault="00CD1A21">
            <w:pPr>
              <w:pStyle w:val="TableParagraph"/>
              <w:numPr>
                <w:ilvl w:val="0"/>
                <w:numId w:val="9"/>
              </w:numPr>
              <w:tabs>
                <w:tab w:val="left" w:pos="532"/>
                <w:tab w:val="left" w:pos="533"/>
              </w:tabs>
              <w:spacing w:before="61"/>
              <w:ind w:hanging="426"/>
              <w:rPr>
                <w:sz w:val="20"/>
              </w:rPr>
            </w:pPr>
            <w:r>
              <w:rPr>
                <w:sz w:val="20"/>
              </w:rPr>
              <w:t>explaining</w:t>
            </w:r>
            <w:r>
              <w:rPr>
                <w:spacing w:val="-7"/>
                <w:sz w:val="20"/>
              </w:rPr>
              <w:t xml:space="preserve"> </w:t>
            </w:r>
            <w:r>
              <w:rPr>
                <w:sz w:val="20"/>
              </w:rPr>
              <w:t>how</w:t>
            </w:r>
            <w:r>
              <w:rPr>
                <w:spacing w:val="-8"/>
                <w:sz w:val="20"/>
              </w:rPr>
              <w:t xml:space="preserve"> </w:t>
            </w:r>
            <w:r>
              <w:rPr>
                <w:sz w:val="20"/>
              </w:rPr>
              <w:t>ASIC</w:t>
            </w:r>
            <w:r>
              <w:rPr>
                <w:spacing w:val="-5"/>
                <w:sz w:val="20"/>
              </w:rPr>
              <w:t xml:space="preserve"> </w:t>
            </w:r>
            <w:r>
              <w:rPr>
                <w:sz w:val="20"/>
              </w:rPr>
              <w:t>interprets</w:t>
            </w:r>
            <w:r>
              <w:rPr>
                <w:spacing w:val="-8"/>
                <w:sz w:val="20"/>
              </w:rPr>
              <w:t xml:space="preserve"> </w:t>
            </w:r>
            <w:r>
              <w:rPr>
                <w:sz w:val="20"/>
              </w:rPr>
              <w:t>the</w:t>
            </w:r>
            <w:r>
              <w:rPr>
                <w:spacing w:val="-6"/>
                <w:sz w:val="20"/>
              </w:rPr>
              <w:t xml:space="preserve"> </w:t>
            </w:r>
            <w:r>
              <w:rPr>
                <w:spacing w:val="-5"/>
                <w:sz w:val="20"/>
              </w:rPr>
              <w:t>law</w:t>
            </w:r>
          </w:p>
          <w:p w:rsidR="00DF4EB7" w:rsidRDefault="00CD1A21">
            <w:pPr>
              <w:pStyle w:val="TableParagraph"/>
              <w:numPr>
                <w:ilvl w:val="0"/>
                <w:numId w:val="9"/>
              </w:numPr>
              <w:tabs>
                <w:tab w:val="left" w:pos="533"/>
                <w:tab w:val="left" w:pos="534"/>
              </w:tabs>
              <w:spacing w:before="89"/>
              <w:ind w:left="533" w:hanging="426"/>
              <w:rPr>
                <w:sz w:val="20"/>
              </w:rPr>
            </w:pPr>
            <w:r>
              <w:rPr>
                <w:sz w:val="20"/>
              </w:rPr>
              <w:t>describing</w:t>
            </w:r>
            <w:r>
              <w:rPr>
                <w:spacing w:val="-10"/>
                <w:sz w:val="20"/>
              </w:rPr>
              <w:t xml:space="preserve"> </w:t>
            </w:r>
            <w:r>
              <w:rPr>
                <w:sz w:val="20"/>
              </w:rPr>
              <w:t>the</w:t>
            </w:r>
            <w:r>
              <w:rPr>
                <w:spacing w:val="-9"/>
                <w:sz w:val="20"/>
              </w:rPr>
              <w:t xml:space="preserve"> </w:t>
            </w:r>
            <w:r>
              <w:rPr>
                <w:sz w:val="20"/>
              </w:rPr>
              <w:t>principles</w:t>
            </w:r>
            <w:r>
              <w:rPr>
                <w:spacing w:val="-6"/>
                <w:sz w:val="20"/>
              </w:rPr>
              <w:t xml:space="preserve"> </w:t>
            </w:r>
            <w:r>
              <w:rPr>
                <w:sz w:val="20"/>
              </w:rPr>
              <w:t>underlying</w:t>
            </w:r>
            <w:r>
              <w:rPr>
                <w:spacing w:val="-8"/>
                <w:sz w:val="20"/>
              </w:rPr>
              <w:t xml:space="preserve"> </w:t>
            </w:r>
            <w:r>
              <w:rPr>
                <w:sz w:val="20"/>
              </w:rPr>
              <w:t>ASIC’s</w:t>
            </w:r>
            <w:r>
              <w:rPr>
                <w:spacing w:val="-8"/>
                <w:sz w:val="20"/>
              </w:rPr>
              <w:t xml:space="preserve"> </w:t>
            </w:r>
            <w:r>
              <w:rPr>
                <w:spacing w:val="-2"/>
                <w:sz w:val="20"/>
              </w:rPr>
              <w:t>approach</w:t>
            </w:r>
          </w:p>
          <w:p w:rsidR="00DF4EB7" w:rsidRDefault="00CD1A21">
            <w:pPr>
              <w:pStyle w:val="TableParagraph"/>
              <w:numPr>
                <w:ilvl w:val="0"/>
                <w:numId w:val="9"/>
              </w:numPr>
              <w:tabs>
                <w:tab w:val="left" w:pos="533"/>
                <w:tab w:val="left" w:pos="534"/>
              </w:tabs>
              <w:spacing w:before="89" w:line="271" w:lineRule="auto"/>
              <w:ind w:left="533" w:right="169"/>
              <w:rPr>
                <w:sz w:val="20"/>
              </w:rPr>
            </w:pPr>
            <w:proofErr w:type="gramStart"/>
            <w:r>
              <w:rPr>
                <w:sz w:val="20"/>
              </w:rPr>
              <w:t>giving</w:t>
            </w:r>
            <w:proofErr w:type="gramEnd"/>
            <w:r>
              <w:rPr>
                <w:sz w:val="20"/>
              </w:rPr>
              <w:t xml:space="preserve"> practical guidance (e.g. describing the steps of a process such as</w:t>
            </w:r>
            <w:r>
              <w:rPr>
                <w:spacing w:val="-4"/>
                <w:sz w:val="20"/>
              </w:rPr>
              <w:t xml:space="preserve"> </w:t>
            </w:r>
            <w:r>
              <w:rPr>
                <w:sz w:val="20"/>
              </w:rPr>
              <w:t>applying</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licence</w:t>
            </w:r>
            <w:r>
              <w:rPr>
                <w:spacing w:val="-3"/>
                <w:sz w:val="20"/>
              </w:rPr>
              <w:t xml:space="preserve"> </w:t>
            </w:r>
            <w:r>
              <w:rPr>
                <w:sz w:val="20"/>
              </w:rPr>
              <w:t>or</w:t>
            </w:r>
            <w:r>
              <w:rPr>
                <w:spacing w:val="-2"/>
                <w:sz w:val="20"/>
              </w:rPr>
              <w:t xml:space="preserve"> </w:t>
            </w:r>
            <w:r>
              <w:rPr>
                <w:sz w:val="20"/>
              </w:rPr>
              <w:t>giving</w:t>
            </w:r>
            <w:r>
              <w:rPr>
                <w:spacing w:val="-5"/>
                <w:sz w:val="20"/>
              </w:rPr>
              <w:t xml:space="preserve"> </w:t>
            </w:r>
            <w:r>
              <w:rPr>
                <w:sz w:val="20"/>
              </w:rPr>
              <w:t>practical</w:t>
            </w:r>
            <w:r>
              <w:rPr>
                <w:spacing w:val="-3"/>
                <w:sz w:val="20"/>
              </w:rPr>
              <w:t xml:space="preserve"> </w:t>
            </w:r>
            <w:r>
              <w:rPr>
                <w:sz w:val="20"/>
              </w:rPr>
              <w:t>examples</w:t>
            </w:r>
            <w:r>
              <w:rPr>
                <w:spacing w:val="-4"/>
                <w:sz w:val="20"/>
              </w:rPr>
              <w:t xml:space="preserve"> </w:t>
            </w:r>
            <w:r>
              <w:rPr>
                <w:sz w:val="20"/>
              </w:rPr>
              <w:t>of</w:t>
            </w:r>
            <w:r>
              <w:rPr>
                <w:spacing w:val="-3"/>
                <w:sz w:val="20"/>
              </w:rPr>
              <w:t xml:space="preserve"> </w:t>
            </w:r>
            <w:r>
              <w:rPr>
                <w:sz w:val="20"/>
              </w:rPr>
              <w:t>how</w:t>
            </w:r>
            <w:r>
              <w:rPr>
                <w:spacing w:val="-7"/>
                <w:sz w:val="20"/>
              </w:rPr>
              <w:t xml:space="preserve"> </w:t>
            </w:r>
            <w:r>
              <w:rPr>
                <w:sz w:val="20"/>
              </w:rPr>
              <w:t>regulated entities may decide to meet their obligations).</w:t>
            </w:r>
          </w:p>
          <w:p w:rsidR="00DF4EB7" w:rsidRDefault="00CD1A21">
            <w:pPr>
              <w:pStyle w:val="TableParagraph"/>
              <w:spacing w:before="120" w:line="273" w:lineRule="auto"/>
              <w:ind w:left="108"/>
              <w:rPr>
                <w:sz w:val="20"/>
              </w:rPr>
            </w:pPr>
            <w:r>
              <w:rPr>
                <w:b/>
                <w:sz w:val="20"/>
              </w:rPr>
              <w:t>Information</w:t>
            </w:r>
            <w:r>
              <w:rPr>
                <w:b/>
                <w:spacing w:val="-5"/>
                <w:sz w:val="20"/>
              </w:rPr>
              <w:t xml:space="preserve"> </w:t>
            </w:r>
            <w:r>
              <w:rPr>
                <w:b/>
                <w:sz w:val="20"/>
              </w:rPr>
              <w:t>sheets</w:t>
            </w:r>
            <w:r>
              <w:rPr>
                <w:sz w:val="20"/>
              </w:rPr>
              <w:t>:</w:t>
            </w:r>
            <w:r>
              <w:rPr>
                <w:spacing w:val="-6"/>
                <w:sz w:val="20"/>
              </w:rPr>
              <w:t xml:space="preserve"> </w:t>
            </w:r>
            <w:r>
              <w:rPr>
                <w:sz w:val="20"/>
              </w:rPr>
              <w:t>provide</w:t>
            </w:r>
            <w:r>
              <w:rPr>
                <w:spacing w:val="-6"/>
                <w:sz w:val="20"/>
              </w:rPr>
              <w:t xml:space="preserve"> </w:t>
            </w:r>
            <w:r>
              <w:rPr>
                <w:sz w:val="20"/>
              </w:rPr>
              <w:t>concise</w:t>
            </w:r>
            <w:r>
              <w:rPr>
                <w:spacing w:val="-4"/>
                <w:sz w:val="20"/>
              </w:rPr>
              <w:t xml:space="preserve"> </w:t>
            </w:r>
            <w:r>
              <w:rPr>
                <w:sz w:val="20"/>
              </w:rPr>
              <w:t>guidance</w:t>
            </w:r>
            <w:r>
              <w:rPr>
                <w:spacing w:val="-6"/>
                <w:sz w:val="20"/>
              </w:rPr>
              <w:t xml:space="preserve"> </w:t>
            </w:r>
            <w:r>
              <w:rPr>
                <w:sz w:val="20"/>
              </w:rPr>
              <w:t>on</w:t>
            </w:r>
            <w:r>
              <w:rPr>
                <w:spacing w:val="-4"/>
                <w:sz w:val="20"/>
              </w:rPr>
              <w:t xml:space="preserve"> </w:t>
            </w:r>
            <w:r>
              <w:rPr>
                <w:sz w:val="20"/>
              </w:rPr>
              <w:t>a</w:t>
            </w:r>
            <w:r>
              <w:rPr>
                <w:spacing w:val="-6"/>
                <w:sz w:val="20"/>
              </w:rPr>
              <w:t xml:space="preserve"> </w:t>
            </w:r>
            <w:r>
              <w:rPr>
                <w:sz w:val="20"/>
              </w:rPr>
              <w:t>specific</w:t>
            </w:r>
            <w:r>
              <w:rPr>
                <w:spacing w:val="-5"/>
                <w:sz w:val="20"/>
              </w:rPr>
              <w:t xml:space="preserve"> </w:t>
            </w:r>
            <w:r>
              <w:rPr>
                <w:sz w:val="20"/>
              </w:rPr>
              <w:t>process</w:t>
            </w:r>
            <w:r>
              <w:rPr>
                <w:spacing w:val="-5"/>
                <w:sz w:val="20"/>
              </w:rPr>
              <w:t xml:space="preserve"> </w:t>
            </w:r>
            <w:r>
              <w:rPr>
                <w:sz w:val="20"/>
              </w:rPr>
              <w:t>or compliance issue or an overview of detailed guidance.</w:t>
            </w:r>
          </w:p>
          <w:p w:rsidR="00DF4EB7" w:rsidRDefault="00CD1A21">
            <w:pPr>
              <w:pStyle w:val="TableParagraph"/>
              <w:spacing w:before="117" w:line="271" w:lineRule="auto"/>
              <w:ind w:left="107"/>
              <w:rPr>
                <w:sz w:val="20"/>
              </w:rPr>
            </w:pPr>
            <w:r>
              <w:rPr>
                <w:b/>
                <w:sz w:val="20"/>
              </w:rPr>
              <w:t>Reports</w:t>
            </w:r>
            <w:r>
              <w:rPr>
                <w:sz w:val="20"/>
              </w:rPr>
              <w:t>:</w:t>
            </w:r>
            <w:r>
              <w:rPr>
                <w:spacing w:val="-3"/>
                <w:sz w:val="20"/>
              </w:rPr>
              <w:t xml:space="preserve"> </w:t>
            </w:r>
            <w:r>
              <w:rPr>
                <w:sz w:val="20"/>
              </w:rPr>
              <w:t>describe</w:t>
            </w:r>
            <w:r>
              <w:rPr>
                <w:spacing w:val="-3"/>
                <w:sz w:val="20"/>
              </w:rPr>
              <w:t xml:space="preserve"> </w:t>
            </w:r>
            <w:r>
              <w:rPr>
                <w:sz w:val="20"/>
              </w:rPr>
              <w:t>ASIC</w:t>
            </w:r>
            <w:r>
              <w:rPr>
                <w:spacing w:val="-5"/>
                <w:sz w:val="20"/>
              </w:rPr>
              <w:t xml:space="preserve"> </w:t>
            </w:r>
            <w:r>
              <w:rPr>
                <w:sz w:val="20"/>
              </w:rPr>
              <w:t>compliance</w:t>
            </w:r>
            <w:r>
              <w:rPr>
                <w:spacing w:val="-5"/>
                <w:sz w:val="20"/>
              </w:rPr>
              <w:t xml:space="preserve"> </w:t>
            </w:r>
            <w:r>
              <w:rPr>
                <w:sz w:val="20"/>
              </w:rPr>
              <w:t>or</w:t>
            </w:r>
            <w:r>
              <w:rPr>
                <w:spacing w:val="-4"/>
                <w:sz w:val="20"/>
              </w:rPr>
              <w:t xml:space="preserve"> </w:t>
            </w:r>
            <w:r>
              <w:rPr>
                <w:sz w:val="20"/>
              </w:rPr>
              <w:t>relief</w:t>
            </w:r>
            <w:r>
              <w:rPr>
                <w:spacing w:val="-3"/>
                <w:sz w:val="20"/>
              </w:rPr>
              <w:t xml:space="preserve"> </w:t>
            </w:r>
            <w:r>
              <w:rPr>
                <w:sz w:val="20"/>
              </w:rPr>
              <w:t>activity</w:t>
            </w:r>
            <w:r>
              <w:rPr>
                <w:spacing w:val="-6"/>
                <w:sz w:val="20"/>
              </w:rPr>
              <w:t xml:space="preserve"> </w:t>
            </w:r>
            <w:r>
              <w:rPr>
                <w:sz w:val="20"/>
              </w:rPr>
              <w:t>or</w:t>
            </w:r>
            <w:r>
              <w:rPr>
                <w:spacing w:val="-2"/>
                <w:sz w:val="20"/>
              </w:rPr>
              <w:t xml:space="preserve"> </w:t>
            </w:r>
            <w:r>
              <w:rPr>
                <w:sz w:val="20"/>
              </w:rPr>
              <w:t>the</w:t>
            </w:r>
            <w:r>
              <w:rPr>
                <w:spacing w:val="-5"/>
                <w:sz w:val="20"/>
              </w:rPr>
              <w:t xml:space="preserve"> </w:t>
            </w:r>
            <w:r>
              <w:rPr>
                <w:sz w:val="20"/>
              </w:rPr>
              <w:t>results</w:t>
            </w:r>
            <w:r>
              <w:rPr>
                <w:spacing w:val="-4"/>
                <w:sz w:val="20"/>
              </w:rPr>
              <w:t xml:space="preserve"> </w:t>
            </w:r>
            <w:r>
              <w:rPr>
                <w:sz w:val="20"/>
              </w:rPr>
              <w:t>of</w:t>
            </w:r>
            <w:r>
              <w:rPr>
                <w:spacing w:val="-3"/>
                <w:sz w:val="20"/>
              </w:rPr>
              <w:t xml:space="preserve"> </w:t>
            </w:r>
            <w:r>
              <w:rPr>
                <w:sz w:val="20"/>
              </w:rPr>
              <w:t>a research project.</w:t>
            </w:r>
          </w:p>
        </w:tc>
      </w:tr>
    </w:tbl>
    <w:p w:rsidR="00DF4EB7" w:rsidRDefault="00DF4EB7">
      <w:pPr>
        <w:pStyle w:val="BodyText"/>
        <w:spacing w:before="7"/>
        <w:rPr>
          <w:rFonts w:ascii="Arial"/>
          <w:sz w:val="27"/>
        </w:rPr>
      </w:pPr>
    </w:p>
    <w:p w:rsidR="00DF4EB7" w:rsidRDefault="00CD1A21">
      <w:pPr>
        <w:pStyle w:val="Heading3"/>
        <w:spacing w:before="93"/>
      </w:pPr>
      <w:r>
        <w:rPr>
          <w:spacing w:val="-2"/>
        </w:rPr>
        <w:t>Disclaimer</w:t>
      </w:r>
    </w:p>
    <w:p w:rsidR="00DF4EB7" w:rsidRDefault="00CD1A21">
      <w:pPr>
        <w:spacing w:before="229" w:line="271" w:lineRule="auto"/>
        <w:ind w:left="2406" w:right="229"/>
        <w:rPr>
          <w:rFonts w:ascii="Arial"/>
          <w:sz w:val="20"/>
        </w:rPr>
      </w:pPr>
      <w:r>
        <w:rPr>
          <w:rFonts w:ascii="Arial"/>
          <w:sz w:val="20"/>
        </w:rPr>
        <w:t>This</w:t>
      </w:r>
      <w:r>
        <w:rPr>
          <w:rFonts w:ascii="Arial"/>
          <w:spacing w:val="-4"/>
          <w:sz w:val="20"/>
        </w:rPr>
        <w:t xml:space="preserve"> </w:t>
      </w:r>
      <w:r>
        <w:rPr>
          <w:rFonts w:ascii="Arial"/>
          <w:sz w:val="20"/>
        </w:rPr>
        <w:t>report</w:t>
      </w:r>
      <w:r>
        <w:rPr>
          <w:rFonts w:ascii="Arial"/>
          <w:spacing w:val="-5"/>
          <w:sz w:val="20"/>
        </w:rPr>
        <w:t xml:space="preserve"> </w:t>
      </w:r>
      <w:r>
        <w:rPr>
          <w:rFonts w:ascii="Arial"/>
          <w:sz w:val="20"/>
        </w:rPr>
        <w:t>does</w:t>
      </w:r>
      <w:r>
        <w:rPr>
          <w:rFonts w:ascii="Arial"/>
          <w:spacing w:val="-4"/>
          <w:sz w:val="20"/>
        </w:rPr>
        <w:t xml:space="preserve"> </w:t>
      </w:r>
      <w:r>
        <w:rPr>
          <w:rFonts w:ascii="Arial"/>
          <w:sz w:val="20"/>
        </w:rPr>
        <w:t>not</w:t>
      </w:r>
      <w:r>
        <w:rPr>
          <w:rFonts w:ascii="Arial"/>
          <w:spacing w:val="-5"/>
          <w:sz w:val="20"/>
        </w:rPr>
        <w:t xml:space="preserve"> </w:t>
      </w:r>
      <w:r>
        <w:rPr>
          <w:rFonts w:ascii="Arial"/>
          <w:sz w:val="20"/>
        </w:rPr>
        <w:t>constitute</w:t>
      </w:r>
      <w:r>
        <w:rPr>
          <w:rFonts w:ascii="Arial"/>
          <w:spacing w:val="-3"/>
          <w:sz w:val="20"/>
        </w:rPr>
        <w:t xml:space="preserve"> </w:t>
      </w:r>
      <w:r>
        <w:rPr>
          <w:rFonts w:ascii="Arial"/>
          <w:sz w:val="20"/>
        </w:rPr>
        <w:t>legal</w:t>
      </w:r>
      <w:r>
        <w:rPr>
          <w:rFonts w:ascii="Arial"/>
          <w:spacing w:val="-4"/>
          <w:sz w:val="20"/>
        </w:rPr>
        <w:t xml:space="preserve"> </w:t>
      </w:r>
      <w:r>
        <w:rPr>
          <w:rFonts w:ascii="Arial"/>
          <w:sz w:val="20"/>
        </w:rPr>
        <w:t>advice.</w:t>
      </w:r>
      <w:r>
        <w:rPr>
          <w:rFonts w:ascii="Arial"/>
          <w:spacing w:val="-7"/>
          <w:sz w:val="20"/>
        </w:rPr>
        <w:t xml:space="preserve"> </w:t>
      </w:r>
      <w:r>
        <w:rPr>
          <w:rFonts w:ascii="Arial"/>
          <w:sz w:val="20"/>
        </w:rPr>
        <w:t>We</w:t>
      </w:r>
      <w:r>
        <w:rPr>
          <w:rFonts w:ascii="Arial"/>
          <w:spacing w:val="-5"/>
          <w:sz w:val="20"/>
        </w:rPr>
        <w:t xml:space="preserve"> </w:t>
      </w:r>
      <w:r>
        <w:rPr>
          <w:rFonts w:ascii="Arial"/>
          <w:sz w:val="20"/>
        </w:rPr>
        <w:t>encourage</w:t>
      </w:r>
      <w:r>
        <w:rPr>
          <w:rFonts w:ascii="Arial"/>
          <w:spacing w:val="-1"/>
          <w:sz w:val="20"/>
        </w:rPr>
        <w:t xml:space="preserve"> </w:t>
      </w:r>
      <w:r>
        <w:rPr>
          <w:rFonts w:ascii="Arial"/>
          <w:sz w:val="20"/>
        </w:rPr>
        <w:t>you</w:t>
      </w:r>
      <w:r>
        <w:rPr>
          <w:rFonts w:ascii="Arial"/>
          <w:spacing w:val="-3"/>
          <w:sz w:val="20"/>
        </w:rPr>
        <w:t xml:space="preserve"> </w:t>
      </w:r>
      <w:r>
        <w:rPr>
          <w:rFonts w:ascii="Arial"/>
          <w:sz w:val="20"/>
        </w:rPr>
        <w:t>to</w:t>
      </w:r>
      <w:r>
        <w:rPr>
          <w:rFonts w:ascii="Arial"/>
          <w:spacing w:val="-5"/>
          <w:sz w:val="20"/>
        </w:rPr>
        <w:t xml:space="preserve"> </w:t>
      </w:r>
      <w:r>
        <w:rPr>
          <w:rFonts w:ascii="Arial"/>
          <w:sz w:val="20"/>
        </w:rPr>
        <w:t xml:space="preserve">seek your own professional advice to find out how the National Credit Act and other applicable laws apply to you, as it is your responsibility to determine your </w:t>
      </w:r>
      <w:r>
        <w:rPr>
          <w:rFonts w:ascii="Arial"/>
          <w:spacing w:val="-2"/>
          <w:sz w:val="20"/>
        </w:rPr>
        <w:t>obligations.</w:t>
      </w:r>
    </w:p>
    <w:p w:rsidR="00DF4EB7" w:rsidRDefault="00DF4EB7">
      <w:pPr>
        <w:pStyle w:val="BodyText"/>
        <w:spacing w:before="5"/>
        <w:rPr>
          <w:rFonts w:ascii="Arial"/>
          <w:sz w:val="17"/>
        </w:rPr>
      </w:pPr>
    </w:p>
    <w:p w:rsidR="00DF4EB7" w:rsidRDefault="00CD1A21">
      <w:pPr>
        <w:spacing w:before="1" w:line="271" w:lineRule="auto"/>
        <w:ind w:left="2406" w:right="229"/>
        <w:rPr>
          <w:rFonts w:ascii="Arial"/>
          <w:sz w:val="20"/>
        </w:rPr>
      </w:pPr>
      <w:r>
        <w:rPr>
          <w:rFonts w:ascii="Arial"/>
          <w:sz w:val="20"/>
        </w:rPr>
        <w:t>Examples</w:t>
      </w:r>
      <w:r>
        <w:rPr>
          <w:rFonts w:ascii="Arial"/>
          <w:spacing w:val="-3"/>
          <w:sz w:val="20"/>
        </w:rPr>
        <w:t xml:space="preserve"> </w:t>
      </w:r>
      <w:r>
        <w:rPr>
          <w:rFonts w:ascii="Arial"/>
          <w:sz w:val="20"/>
        </w:rPr>
        <w:t>in</w:t>
      </w:r>
      <w:r>
        <w:rPr>
          <w:rFonts w:ascii="Arial"/>
          <w:spacing w:val="-4"/>
          <w:sz w:val="20"/>
        </w:rPr>
        <w:t xml:space="preserve"> </w:t>
      </w:r>
      <w:r>
        <w:rPr>
          <w:rFonts w:ascii="Arial"/>
          <w:sz w:val="20"/>
        </w:rPr>
        <w:t>this</w:t>
      </w:r>
      <w:r>
        <w:rPr>
          <w:rFonts w:ascii="Arial"/>
          <w:spacing w:val="-3"/>
          <w:sz w:val="20"/>
        </w:rPr>
        <w:t xml:space="preserve"> </w:t>
      </w:r>
      <w:r>
        <w:rPr>
          <w:rFonts w:ascii="Arial"/>
          <w:sz w:val="20"/>
        </w:rPr>
        <w:t>report</w:t>
      </w:r>
      <w:r>
        <w:rPr>
          <w:rFonts w:ascii="Arial"/>
          <w:spacing w:val="-4"/>
          <w:sz w:val="20"/>
        </w:rPr>
        <w:t xml:space="preserve"> </w:t>
      </w:r>
      <w:r>
        <w:rPr>
          <w:rFonts w:ascii="Arial"/>
          <w:sz w:val="20"/>
        </w:rPr>
        <w:t>are</w:t>
      </w:r>
      <w:r>
        <w:rPr>
          <w:rFonts w:ascii="Arial"/>
          <w:spacing w:val="-2"/>
          <w:sz w:val="20"/>
        </w:rPr>
        <w:t xml:space="preserve"> </w:t>
      </w:r>
      <w:r>
        <w:rPr>
          <w:rFonts w:ascii="Arial"/>
          <w:sz w:val="20"/>
        </w:rPr>
        <w:t>purely</w:t>
      </w:r>
      <w:r>
        <w:rPr>
          <w:rFonts w:ascii="Arial"/>
          <w:spacing w:val="-7"/>
          <w:sz w:val="20"/>
        </w:rPr>
        <w:t xml:space="preserve"> </w:t>
      </w:r>
      <w:r>
        <w:rPr>
          <w:rFonts w:ascii="Arial"/>
          <w:sz w:val="20"/>
        </w:rPr>
        <w:t>for</w:t>
      </w:r>
      <w:r>
        <w:rPr>
          <w:rFonts w:ascii="Arial"/>
          <w:spacing w:val="-3"/>
          <w:sz w:val="20"/>
        </w:rPr>
        <w:t xml:space="preserve"> </w:t>
      </w:r>
      <w:r>
        <w:rPr>
          <w:rFonts w:ascii="Arial"/>
          <w:sz w:val="20"/>
        </w:rPr>
        <w:t>illustration;</w:t>
      </w:r>
      <w:r>
        <w:rPr>
          <w:rFonts w:ascii="Arial"/>
          <w:spacing w:val="-4"/>
          <w:sz w:val="20"/>
        </w:rPr>
        <w:t xml:space="preserve"> </w:t>
      </w:r>
      <w:r>
        <w:rPr>
          <w:rFonts w:ascii="Arial"/>
          <w:sz w:val="20"/>
        </w:rPr>
        <w:t>they</w:t>
      </w:r>
      <w:r>
        <w:rPr>
          <w:rFonts w:ascii="Arial"/>
          <w:spacing w:val="-7"/>
          <w:sz w:val="20"/>
        </w:rPr>
        <w:t xml:space="preserve"> </w:t>
      </w:r>
      <w:r>
        <w:rPr>
          <w:rFonts w:ascii="Arial"/>
          <w:sz w:val="20"/>
        </w:rPr>
        <w:t>are</w:t>
      </w:r>
      <w:r>
        <w:rPr>
          <w:rFonts w:ascii="Arial"/>
          <w:spacing w:val="-4"/>
          <w:sz w:val="20"/>
        </w:rPr>
        <w:t xml:space="preserve"> </w:t>
      </w:r>
      <w:r>
        <w:rPr>
          <w:rFonts w:ascii="Arial"/>
          <w:sz w:val="20"/>
        </w:rPr>
        <w:t>not</w:t>
      </w:r>
      <w:r>
        <w:rPr>
          <w:rFonts w:ascii="Arial"/>
          <w:spacing w:val="-2"/>
          <w:sz w:val="20"/>
        </w:rPr>
        <w:t xml:space="preserve"> </w:t>
      </w:r>
      <w:r>
        <w:rPr>
          <w:rFonts w:ascii="Arial"/>
          <w:sz w:val="20"/>
        </w:rPr>
        <w:t>exhaustive</w:t>
      </w:r>
      <w:r>
        <w:rPr>
          <w:rFonts w:ascii="Arial"/>
          <w:spacing w:val="-4"/>
          <w:sz w:val="20"/>
        </w:rPr>
        <w:t xml:space="preserve"> </w:t>
      </w:r>
      <w:r>
        <w:rPr>
          <w:rFonts w:ascii="Arial"/>
          <w:sz w:val="20"/>
        </w:rPr>
        <w:t>and are not intended to impose or imply particular rules or requirements.</w:t>
      </w:r>
    </w:p>
    <w:p w:rsidR="00DF4EB7" w:rsidRDefault="00DF4EB7">
      <w:pPr>
        <w:spacing w:line="271" w:lineRule="auto"/>
        <w:rPr>
          <w:rFonts w:ascii="Arial"/>
          <w:sz w:val="20"/>
        </w:rPr>
        <w:sectPr w:rsidR="00DF4EB7">
          <w:headerReference w:type="default" r:id="rId9"/>
          <w:footerReference w:type="default" r:id="rId10"/>
          <w:pgSz w:w="11910" w:h="16840"/>
          <w:pgMar w:top="1560" w:right="1120" w:bottom="780" w:left="1280" w:header="572" w:footer="582" w:gutter="0"/>
          <w:pgNumType w:start="2"/>
          <w:cols w:space="720"/>
        </w:sectPr>
      </w:pPr>
    </w:p>
    <w:p w:rsidR="00DF4EB7" w:rsidRDefault="00CD1A21">
      <w:pPr>
        <w:spacing w:before="83"/>
        <w:ind w:left="138"/>
        <w:rPr>
          <w:rFonts w:ascii="Arial"/>
          <w:b/>
          <w:sz w:val="36"/>
        </w:rPr>
      </w:pPr>
      <w:r>
        <w:rPr>
          <w:rFonts w:ascii="Arial"/>
          <w:b/>
          <w:spacing w:val="-2"/>
          <w:sz w:val="36"/>
        </w:rPr>
        <w:lastRenderedPageBreak/>
        <w:t>Contents</w:t>
      </w:r>
    </w:p>
    <w:p w:rsidR="00DF4EB7" w:rsidRDefault="00DF4EB7">
      <w:pPr>
        <w:pStyle w:val="BodyText"/>
        <w:spacing w:before="9"/>
        <w:rPr>
          <w:rFonts w:ascii="Arial"/>
          <w:b/>
          <w:sz w:val="17"/>
        </w:rPr>
      </w:pPr>
    </w:p>
    <w:sdt>
      <w:sdtPr>
        <w:id w:val="308136217"/>
        <w:docPartObj>
          <w:docPartGallery w:val="Table of Contents"/>
          <w:docPartUnique/>
        </w:docPartObj>
      </w:sdtPr>
      <w:sdtContent>
        <w:p w:rsidR="00DF4EB7" w:rsidRDefault="00CD1A21">
          <w:pPr>
            <w:pStyle w:val="TOC1"/>
            <w:tabs>
              <w:tab w:val="right" w:leader="dot" w:pos="8925"/>
            </w:tabs>
            <w:spacing w:before="93"/>
            <w:ind w:firstLine="0"/>
          </w:pPr>
          <w:hyperlink w:anchor="_bookmark0" w:history="1">
            <w:r>
              <w:t>Executive</w:t>
            </w:r>
            <w:r>
              <w:rPr>
                <w:spacing w:val="-11"/>
              </w:rPr>
              <w:t xml:space="preserve"> </w:t>
            </w:r>
            <w:r>
              <w:rPr>
                <w:spacing w:val="-2"/>
              </w:rPr>
              <w:t>summary</w:t>
            </w:r>
            <w:r>
              <w:tab/>
            </w:r>
            <w:r>
              <w:rPr>
                <w:spacing w:val="-10"/>
              </w:rPr>
              <w:t>4</w:t>
            </w:r>
          </w:hyperlink>
        </w:p>
        <w:p w:rsidR="00DF4EB7" w:rsidRDefault="00CD1A21">
          <w:pPr>
            <w:pStyle w:val="TOC2"/>
            <w:tabs>
              <w:tab w:val="right" w:leader="dot" w:pos="8925"/>
            </w:tabs>
          </w:pPr>
          <w:hyperlink w:anchor="_bookmark1" w:history="1">
            <w:r>
              <w:t>ASIC’s</w:t>
            </w:r>
            <w:r>
              <w:rPr>
                <w:spacing w:val="-7"/>
              </w:rPr>
              <w:t xml:space="preserve"> </w:t>
            </w:r>
            <w:r>
              <w:t>review</w:t>
            </w:r>
            <w:r>
              <w:rPr>
                <w:spacing w:val="-7"/>
              </w:rPr>
              <w:t xml:space="preserve"> </w:t>
            </w:r>
            <w:r>
              <w:t>of</w:t>
            </w:r>
            <w:r>
              <w:rPr>
                <w:spacing w:val="-5"/>
              </w:rPr>
              <w:t xml:space="preserve"> </w:t>
            </w:r>
            <w:r>
              <w:t>credit</w:t>
            </w:r>
            <w:r>
              <w:rPr>
                <w:spacing w:val="-7"/>
              </w:rPr>
              <w:t xml:space="preserve"> </w:t>
            </w:r>
            <w:r>
              <w:rPr>
                <w:spacing w:val="-4"/>
              </w:rPr>
              <w:t>cards</w:t>
            </w:r>
            <w:r>
              <w:tab/>
            </w:r>
            <w:r>
              <w:rPr>
                <w:spacing w:val="-10"/>
              </w:rPr>
              <w:t>5</w:t>
            </w:r>
          </w:hyperlink>
        </w:p>
        <w:p w:rsidR="00DF4EB7" w:rsidRDefault="00CD1A21">
          <w:pPr>
            <w:pStyle w:val="TOC2"/>
            <w:tabs>
              <w:tab w:val="right" w:leader="dot" w:pos="8925"/>
            </w:tabs>
            <w:spacing w:before="19"/>
          </w:pPr>
          <w:hyperlink w:anchor="_bookmark2" w:history="1">
            <w:r>
              <w:t>Summary</w:t>
            </w:r>
            <w:r>
              <w:rPr>
                <w:spacing w:val="-9"/>
              </w:rPr>
              <w:t xml:space="preserve"> </w:t>
            </w:r>
            <w:r>
              <w:t>of key</w:t>
            </w:r>
            <w:r>
              <w:rPr>
                <w:spacing w:val="-8"/>
              </w:rPr>
              <w:t xml:space="preserve"> </w:t>
            </w:r>
            <w:r>
              <w:rPr>
                <w:spacing w:val="-2"/>
              </w:rPr>
              <w:t>findings</w:t>
            </w:r>
            <w:r>
              <w:tab/>
            </w:r>
            <w:r>
              <w:rPr>
                <w:spacing w:val="-10"/>
              </w:rPr>
              <w:t>7</w:t>
            </w:r>
          </w:hyperlink>
        </w:p>
        <w:p w:rsidR="00DF4EB7" w:rsidRDefault="00CD1A21">
          <w:pPr>
            <w:pStyle w:val="TOC2"/>
            <w:tabs>
              <w:tab w:val="right" w:leader="dot" w:pos="8922"/>
            </w:tabs>
            <w:spacing w:before="23"/>
          </w:pPr>
          <w:hyperlink w:anchor="_bookmark3" w:history="1">
            <w:r>
              <w:t>ASIC’s</w:t>
            </w:r>
            <w:r>
              <w:rPr>
                <w:spacing w:val="-8"/>
              </w:rPr>
              <w:t xml:space="preserve"> </w:t>
            </w:r>
            <w:r>
              <w:t>expectations</w:t>
            </w:r>
            <w:r>
              <w:rPr>
                <w:spacing w:val="-8"/>
              </w:rPr>
              <w:t xml:space="preserve"> </w:t>
            </w:r>
            <w:r>
              <w:t>and</w:t>
            </w:r>
            <w:r>
              <w:rPr>
                <w:spacing w:val="-9"/>
              </w:rPr>
              <w:t xml:space="preserve"> </w:t>
            </w:r>
            <w:r>
              <w:rPr>
                <w:spacing w:val="-2"/>
              </w:rPr>
              <w:t>actions</w:t>
            </w:r>
            <w:r>
              <w:tab/>
            </w:r>
            <w:r>
              <w:rPr>
                <w:spacing w:val="-5"/>
              </w:rPr>
              <w:t>12</w:t>
            </w:r>
          </w:hyperlink>
        </w:p>
        <w:p w:rsidR="00DF4EB7" w:rsidRDefault="00CD1A21">
          <w:pPr>
            <w:pStyle w:val="TOC1"/>
            <w:numPr>
              <w:ilvl w:val="0"/>
              <w:numId w:val="8"/>
            </w:numPr>
            <w:tabs>
              <w:tab w:val="left" w:pos="2831"/>
              <w:tab w:val="left" w:pos="2832"/>
              <w:tab w:val="right" w:leader="dot" w:pos="8922"/>
            </w:tabs>
            <w:spacing w:before="98"/>
            <w:ind w:hanging="426"/>
          </w:pPr>
          <w:hyperlink w:anchor="_bookmark6" w:history="1">
            <w:r>
              <w:t>The</w:t>
            </w:r>
            <w:r>
              <w:rPr>
                <w:spacing w:val="-6"/>
              </w:rPr>
              <w:t xml:space="preserve"> </w:t>
            </w:r>
            <w:r>
              <w:t>credit</w:t>
            </w:r>
            <w:r>
              <w:rPr>
                <w:spacing w:val="-6"/>
              </w:rPr>
              <w:t xml:space="preserve"> </w:t>
            </w:r>
            <w:r>
              <w:t>card</w:t>
            </w:r>
            <w:r>
              <w:rPr>
                <w:spacing w:val="-5"/>
              </w:rPr>
              <w:t xml:space="preserve"> </w:t>
            </w:r>
            <w:r>
              <w:t>market</w:t>
            </w:r>
            <w:r>
              <w:rPr>
                <w:spacing w:val="-5"/>
              </w:rPr>
              <w:t xml:space="preserve"> </w:t>
            </w:r>
            <w:r>
              <w:t>in</w:t>
            </w:r>
            <w:r>
              <w:rPr>
                <w:spacing w:val="-3"/>
              </w:rPr>
              <w:t xml:space="preserve"> </w:t>
            </w:r>
            <w:r>
              <w:rPr>
                <w:spacing w:val="-2"/>
              </w:rPr>
              <w:t>Australia</w:t>
            </w:r>
            <w:r>
              <w:tab/>
            </w:r>
            <w:r>
              <w:rPr>
                <w:spacing w:val="-5"/>
              </w:rPr>
              <w:t>17</w:t>
            </w:r>
          </w:hyperlink>
        </w:p>
        <w:p w:rsidR="00DF4EB7" w:rsidRDefault="00CD1A21">
          <w:pPr>
            <w:pStyle w:val="TOC2"/>
            <w:tabs>
              <w:tab w:val="right" w:leader="dot" w:pos="8922"/>
            </w:tabs>
          </w:pPr>
          <w:hyperlink w:anchor="_bookmark7" w:history="1">
            <w:r>
              <w:t>How</w:t>
            </w:r>
            <w:r>
              <w:rPr>
                <w:spacing w:val="-8"/>
              </w:rPr>
              <w:t xml:space="preserve"> </w:t>
            </w:r>
            <w:r>
              <w:t>credit</w:t>
            </w:r>
            <w:r>
              <w:rPr>
                <w:spacing w:val="-5"/>
              </w:rPr>
              <w:t xml:space="preserve"> </w:t>
            </w:r>
            <w:r>
              <w:t>cards</w:t>
            </w:r>
            <w:r>
              <w:rPr>
                <w:spacing w:val="-4"/>
              </w:rPr>
              <w:t xml:space="preserve"> </w:t>
            </w:r>
            <w:r>
              <w:t>are</w:t>
            </w:r>
            <w:r>
              <w:rPr>
                <w:spacing w:val="-5"/>
              </w:rPr>
              <w:t xml:space="preserve"> </w:t>
            </w:r>
            <w:r>
              <w:rPr>
                <w:spacing w:val="-2"/>
              </w:rPr>
              <w:t>regulated</w:t>
            </w:r>
            <w:r>
              <w:tab/>
            </w:r>
            <w:r>
              <w:rPr>
                <w:spacing w:val="-5"/>
              </w:rPr>
              <w:t>17</w:t>
            </w:r>
          </w:hyperlink>
        </w:p>
        <w:p w:rsidR="00DF4EB7" w:rsidRDefault="00CD1A21">
          <w:pPr>
            <w:pStyle w:val="TOC2"/>
            <w:tabs>
              <w:tab w:val="right" w:leader="dot" w:pos="8922"/>
            </w:tabs>
          </w:pPr>
          <w:hyperlink w:anchor="_bookmark10" w:history="1">
            <w:r>
              <w:t>Snapshot</w:t>
            </w:r>
            <w:r>
              <w:rPr>
                <w:spacing w:val="-5"/>
              </w:rPr>
              <w:t xml:space="preserve"> </w:t>
            </w:r>
            <w:r>
              <w:t>of</w:t>
            </w:r>
            <w:r>
              <w:rPr>
                <w:spacing w:val="-5"/>
              </w:rPr>
              <w:t xml:space="preserve"> </w:t>
            </w:r>
            <w:r>
              <w:t>the</w:t>
            </w:r>
            <w:r>
              <w:rPr>
                <w:spacing w:val="-7"/>
              </w:rPr>
              <w:t xml:space="preserve"> </w:t>
            </w:r>
            <w:r>
              <w:t>market,</w:t>
            </w:r>
            <w:r>
              <w:rPr>
                <w:spacing w:val="-6"/>
              </w:rPr>
              <w:t xml:space="preserve"> </w:t>
            </w:r>
            <w:r>
              <w:rPr>
                <w:spacing w:val="-2"/>
              </w:rPr>
              <w:t>2012–17</w:t>
            </w:r>
            <w:r>
              <w:tab/>
            </w:r>
            <w:r>
              <w:rPr>
                <w:spacing w:val="-5"/>
              </w:rPr>
              <w:t>20</w:t>
            </w:r>
          </w:hyperlink>
        </w:p>
        <w:p w:rsidR="00DF4EB7" w:rsidRDefault="00CD1A21">
          <w:pPr>
            <w:pStyle w:val="TOC1"/>
            <w:numPr>
              <w:ilvl w:val="0"/>
              <w:numId w:val="8"/>
            </w:numPr>
            <w:tabs>
              <w:tab w:val="left" w:pos="2831"/>
              <w:tab w:val="left" w:pos="2832"/>
              <w:tab w:val="right" w:leader="dot" w:pos="8922"/>
            </w:tabs>
            <w:spacing w:before="101"/>
            <w:ind w:hanging="426"/>
          </w:pPr>
          <w:hyperlink w:anchor="_bookmark21" w:history="1">
            <w:r>
              <w:t>Consumer</w:t>
            </w:r>
            <w:r>
              <w:rPr>
                <w:spacing w:val="-14"/>
              </w:rPr>
              <w:t xml:space="preserve"> </w:t>
            </w:r>
            <w:r>
              <w:rPr>
                <w:spacing w:val="-2"/>
              </w:rPr>
              <w:t>outcomes</w:t>
            </w:r>
            <w:r>
              <w:tab/>
            </w:r>
            <w:r>
              <w:rPr>
                <w:spacing w:val="-5"/>
              </w:rPr>
              <w:t>24</w:t>
            </w:r>
          </w:hyperlink>
        </w:p>
        <w:p w:rsidR="00DF4EB7" w:rsidRDefault="00CD1A21">
          <w:pPr>
            <w:pStyle w:val="TOC2"/>
            <w:tabs>
              <w:tab w:val="right" w:leader="dot" w:pos="8922"/>
            </w:tabs>
            <w:spacing w:before="19"/>
          </w:pPr>
          <w:hyperlink w:anchor="_bookmark22" w:history="1">
            <w:r>
              <w:t>Problematic</w:t>
            </w:r>
            <w:r>
              <w:rPr>
                <w:spacing w:val="-14"/>
              </w:rPr>
              <w:t xml:space="preserve"> </w:t>
            </w:r>
            <w:r>
              <w:rPr>
                <w:spacing w:val="-4"/>
              </w:rPr>
              <w:t>debt</w:t>
            </w:r>
            <w:r>
              <w:tab/>
            </w:r>
            <w:r>
              <w:rPr>
                <w:spacing w:val="-5"/>
              </w:rPr>
              <w:t>25</w:t>
            </w:r>
          </w:hyperlink>
        </w:p>
        <w:p w:rsidR="00DF4EB7" w:rsidRDefault="00CD1A21">
          <w:pPr>
            <w:pStyle w:val="TOC2"/>
            <w:tabs>
              <w:tab w:val="right" w:leader="dot" w:pos="8922"/>
            </w:tabs>
          </w:pPr>
          <w:hyperlink w:anchor="_bookmark33" w:history="1">
            <w:r>
              <w:t>Credit</w:t>
            </w:r>
            <w:r>
              <w:rPr>
                <w:spacing w:val="-7"/>
              </w:rPr>
              <w:t xml:space="preserve"> </w:t>
            </w:r>
            <w:r>
              <w:t>cards</w:t>
            </w:r>
            <w:r>
              <w:rPr>
                <w:spacing w:val="-5"/>
              </w:rPr>
              <w:t xml:space="preserve"> </w:t>
            </w:r>
            <w:r>
              <w:t>that</w:t>
            </w:r>
            <w:r>
              <w:rPr>
                <w:spacing w:val="-4"/>
              </w:rPr>
              <w:t xml:space="preserve"> </w:t>
            </w:r>
            <w:r>
              <w:t>do</w:t>
            </w:r>
            <w:r>
              <w:rPr>
                <w:spacing w:val="-4"/>
              </w:rPr>
              <w:t xml:space="preserve"> </w:t>
            </w:r>
            <w:r>
              <w:t>not</w:t>
            </w:r>
            <w:r>
              <w:rPr>
                <w:spacing w:val="-6"/>
              </w:rPr>
              <w:t xml:space="preserve"> </w:t>
            </w:r>
            <w:r>
              <w:t>suit</w:t>
            </w:r>
            <w:r>
              <w:rPr>
                <w:spacing w:val="-4"/>
              </w:rPr>
              <w:t xml:space="preserve"> </w:t>
            </w:r>
            <w:r>
              <w:t>consumers’</w:t>
            </w:r>
            <w:r>
              <w:rPr>
                <w:spacing w:val="-7"/>
              </w:rPr>
              <w:t xml:space="preserve"> </w:t>
            </w:r>
            <w:r>
              <w:rPr>
                <w:spacing w:val="-2"/>
              </w:rPr>
              <w:t>behaviour</w:t>
            </w:r>
            <w:r>
              <w:tab/>
            </w:r>
            <w:r>
              <w:rPr>
                <w:spacing w:val="-5"/>
              </w:rPr>
              <w:t>32</w:t>
            </w:r>
          </w:hyperlink>
        </w:p>
        <w:p w:rsidR="00DF4EB7" w:rsidRDefault="00CD1A21">
          <w:pPr>
            <w:pStyle w:val="TOC2"/>
            <w:tabs>
              <w:tab w:val="right" w:leader="dot" w:pos="8922"/>
            </w:tabs>
          </w:pPr>
          <w:hyperlink w:anchor="_bookmark38" w:history="1">
            <w:r>
              <w:t>What</w:t>
            </w:r>
            <w:r>
              <w:rPr>
                <w:spacing w:val="-8"/>
              </w:rPr>
              <w:t xml:space="preserve"> </w:t>
            </w:r>
            <w:r>
              <w:t>credit</w:t>
            </w:r>
            <w:r>
              <w:rPr>
                <w:spacing w:val="-8"/>
              </w:rPr>
              <w:t xml:space="preserve"> </w:t>
            </w:r>
            <w:r>
              <w:t>providers</w:t>
            </w:r>
            <w:r>
              <w:rPr>
                <w:spacing w:val="-7"/>
              </w:rPr>
              <w:t xml:space="preserve"> </w:t>
            </w:r>
            <w:r>
              <w:rPr>
                <w:spacing w:val="-5"/>
              </w:rPr>
              <w:t>do</w:t>
            </w:r>
            <w:r>
              <w:tab/>
            </w:r>
            <w:r>
              <w:rPr>
                <w:spacing w:val="-5"/>
              </w:rPr>
              <w:t>36</w:t>
            </w:r>
          </w:hyperlink>
        </w:p>
        <w:p w:rsidR="00DF4EB7" w:rsidRDefault="00CD1A21">
          <w:pPr>
            <w:pStyle w:val="TOC2"/>
            <w:tabs>
              <w:tab w:val="right" w:leader="dot" w:pos="8922"/>
            </w:tabs>
            <w:spacing w:before="22"/>
          </w:pPr>
          <w:hyperlink w:anchor="_bookmark43" w:history="1">
            <w:r>
              <w:t>Credit</w:t>
            </w:r>
            <w:r>
              <w:rPr>
                <w:spacing w:val="-9"/>
              </w:rPr>
              <w:t xml:space="preserve"> </w:t>
            </w:r>
            <w:r>
              <w:t>cards</w:t>
            </w:r>
            <w:r>
              <w:rPr>
                <w:spacing w:val="-7"/>
              </w:rPr>
              <w:t xml:space="preserve"> </w:t>
            </w:r>
            <w:r>
              <w:t>and</w:t>
            </w:r>
            <w:r>
              <w:rPr>
                <w:spacing w:val="-7"/>
              </w:rPr>
              <w:t xml:space="preserve"> </w:t>
            </w:r>
            <w:r>
              <w:t>responsible</w:t>
            </w:r>
            <w:r>
              <w:rPr>
                <w:spacing w:val="-8"/>
              </w:rPr>
              <w:t xml:space="preserve"> </w:t>
            </w:r>
            <w:r>
              <w:rPr>
                <w:spacing w:val="-2"/>
              </w:rPr>
              <w:t>lending</w:t>
            </w:r>
            <w:r>
              <w:tab/>
            </w:r>
            <w:r>
              <w:rPr>
                <w:spacing w:val="-5"/>
              </w:rPr>
              <w:t>41</w:t>
            </w:r>
          </w:hyperlink>
        </w:p>
        <w:p w:rsidR="00DF4EB7" w:rsidRDefault="00CD1A21">
          <w:pPr>
            <w:pStyle w:val="TOC2"/>
            <w:tabs>
              <w:tab w:val="right" w:leader="dot" w:pos="8922"/>
            </w:tabs>
            <w:spacing w:before="19"/>
          </w:pPr>
          <w:hyperlink w:anchor="_bookmark44" w:history="1">
            <w:r>
              <w:t>ASIC’s</w:t>
            </w:r>
            <w:r>
              <w:rPr>
                <w:spacing w:val="-8"/>
              </w:rPr>
              <w:t xml:space="preserve"> </w:t>
            </w:r>
            <w:r>
              <w:t>expectations</w:t>
            </w:r>
            <w:r>
              <w:rPr>
                <w:spacing w:val="-8"/>
              </w:rPr>
              <w:t xml:space="preserve"> </w:t>
            </w:r>
            <w:r>
              <w:t>and</w:t>
            </w:r>
            <w:r>
              <w:rPr>
                <w:spacing w:val="-9"/>
              </w:rPr>
              <w:t xml:space="preserve"> </w:t>
            </w:r>
            <w:r>
              <w:rPr>
                <w:spacing w:val="-2"/>
              </w:rPr>
              <w:t>actions</w:t>
            </w:r>
            <w:r>
              <w:tab/>
            </w:r>
            <w:r>
              <w:rPr>
                <w:spacing w:val="-5"/>
              </w:rPr>
              <w:t>43</w:t>
            </w:r>
          </w:hyperlink>
        </w:p>
        <w:p w:rsidR="00DF4EB7" w:rsidRDefault="00CD1A21">
          <w:pPr>
            <w:pStyle w:val="TOC1"/>
            <w:numPr>
              <w:ilvl w:val="0"/>
              <w:numId w:val="8"/>
            </w:numPr>
            <w:tabs>
              <w:tab w:val="left" w:pos="2831"/>
              <w:tab w:val="left" w:pos="2832"/>
              <w:tab w:val="right" w:leader="dot" w:pos="8922"/>
            </w:tabs>
            <w:ind w:hanging="426"/>
          </w:pPr>
          <w:hyperlink w:anchor="_bookmark46" w:history="1">
            <w:r>
              <w:t>Balance</w:t>
            </w:r>
            <w:r>
              <w:rPr>
                <w:spacing w:val="-10"/>
              </w:rPr>
              <w:t xml:space="preserve"> </w:t>
            </w:r>
            <w:r>
              <w:rPr>
                <w:spacing w:val="-2"/>
              </w:rPr>
              <w:t>transfers</w:t>
            </w:r>
            <w:r>
              <w:tab/>
            </w:r>
            <w:r>
              <w:rPr>
                <w:spacing w:val="-5"/>
              </w:rPr>
              <w:t>46</w:t>
            </w:r>
          </w:hyperlink>
        </w:p>
        <w:p w:rsidR="00DF4EB7" w:rsidRDefault="00CD1A21">
          <w:pPr>
            <w:pStyle w:val="TOC2"/>
            <w:tabs>
              <w:tab w:val="right" w:leader="dot" w:pos="8922"/>
            </w:tabs>
          </w:pPr>
          <w:hyperlink w:anchor="_bookmark47" w:history="1">
            <w:r>
              <w:t>Overview</w:t>
            </w:r>
            <w:r>
              <w:rPr>
                <w:spacing w:val="-8"/>
              </w:rPr>
              <w:t xml:space="preserve"> </w:t>
            </w:r>
            <w:r>
              <w:t>of</w:t>
            </w:r>
            <w:r>
              <w:rPr>
                <w:spacing w:val="-6"/>
              </w:rPr>
              <w:t xml:space="preserve"> </w:t>
            </w:r>
            <w:r>
              <w:t>transfers,</w:t>
            </w:r>
            <w:r>
              <w:rPr>
                <w:spacing w:val="-8"/>
              </w:rPr>
              <w:t xml:space="preserve"> </w:t>
            </w:r>
            <w:r>
              <w:rPr>
                <w:spacing w:val="-2"/>
              </w:rPr>
              <w:t>2012–17</w:t>
            </w:r>
            <w:r>
              <w:tab/>
            </w:r>
            <w:r>
              <w:rPr>
                <w:spacing w:val="-5"/>
              </w:rPr>
              <w:t>47</w:t>
            </w:r>
          </w:hyperlink>
        </w:p>
        <w:p w:rsidR="00DF4EB7" w:rsidRDefault="00CD1A21">
          <w:pPr>
            <w:pStyle w:val="TOC2"/>
            <w:tabs>
              <w:tab w:val="right" w:leader="dot" w:pos="8922"/>
            </w:tabs>
            <w:spacing w:before="22"/>
          </w:pPr>
          <w:hyperlink w:anchor="_bookmark53" w:history="1">
            <w:r>
              <w:t>Why</w:t>
            </w:r>
            <w:r>
              <w:rPr>
                <w:spacing w:val="-11"/>
              </w:rPr>
              <w:t xml:space="preserve"> </w:t>
            </w:r>
            <w:r>
              <w:t>consumers</w:t>
            </w:r>
            <w:r>
              <w:rPr>
                <w:spacing w:val="-4"/>
              </w:rPr>
              <w:t xml:space="preserve"> </w:t>
            </w:r>
            <w:r>
              <w:t>use</w:t>
            </w:r>
            <w:r>
              <w:rPr>
                <w:spacing w:val="-5"/>
              </w:rPr>
              <w:t xml:space="preserve"> </w:t>
            </w:r>
            <w:r>
              <w:t>balance</w:t>
            </w:r>
            <w:r>
              <w:rPr>
                <w:spacing w:val="-6"/>
              </w:rPr>
              <w:t xml:space="preserve"> </w:t>
            </w:r>
            <w:r>
              <w:rPr>
                <w:spacing w:val="-2"/>
              </w:rPr>
              <w:t>transfers</w:t>
            </w:r>
            <w:r>
              <w:tab/>
            </w:r>
            <w:r>
              <w:rPr>
                <w:spacing w:val="-5"/>
              </w:rPr>
              <w:t>51</w:t>
            </w:r>
          </w:hyperlink>
        </w:p>
        <w:p w:rsidR="00DF4EB7" w:rsidRDefault="00CD1A21">
          <w:pPr>
            <w:pStyle w:val="TOC2"/>
            <w:tabs>
              <w:tab w:val="right" w:leader="dot" w:pos="8922"/>
            </w:tabs>
            <w:spacing w:before="19"/>
          </w:pPr>
          <w:hyperlink w:anchor="_bookmark55" w:history="1">
            <w:r>
              <w:t>Debt</w:t>
            </w:r>
            <w:r>
              <w:rPr>
                <w:spacing w:val="-6"/>
              </w:rPr>
              <w:t xml:space="preserve"> </w:t>
            </w:r>
            <w:r>
              <w:t>outcomes</w:t>
            </w:r>
            <w:r>
              <w:rPr>
                <w:spacing w:val="-7"/>
              </w:rPr>
              <w:t xml:space="preserve"> </w:t>
            </w:r>
            <w:r>
              <w:t>and</w:t>
            </w:r>
            <w:r>
              <w:rPr>
                <w:spacing w:val="-7"/>
              </w:rPr>
              <w:t xml:space="preserve"> </w:t>
            </w:r>
            <w:r>
              <w:t>balance</w:t>
            </w:r>
            <w:r>
              <w:rPr>
                <w:spacing w:val="-8"/>
              </w:rPr>
              <w:t xml:space="preserve"> </w:t>
            </w:r>
            <w:r>
              <w:rPr>
                <w:spacing w:val="-2"/>
              </w:rPr>
              <w:t>transfers</w:t>
            </w:r>
            <w:r>
              <w:tab/>
            </w:r>
            <w:r>
              <w:rPr>
                <w:spacing w:val="-5"/>
              </w:rPr>
              <w:t>52</w:t>
            </w:r>
          </w:hyperlink>
        </w:p>
        <w:p w:rsidR="00DF4EB7" w:rsidRDefault="00CD1A21">
          <w:pPr>
            <w:pStyle w:val="TOC2"/>
            <w:tabs>
              <w:tab w:val="right" w:leader="dot" w:pos="8922"/>
            </w:tabs>
          </w:pPr>
          <w:hyperlink w:anchor="_bookmark68" w:history="1">
            <w:r>
              <w:t>ASIC’s</w:t>
            </w:r>
            <w:r>
              <w:rPr>
                <w:spacing w:val="-8"/>
              </w:rPr>
              <w:t xml:space="preserve"> </w:t>
            </w:r>
            <w:r>
              <w:t>expectations</w:t>
            </w:r>
            <w:r>
              <w:rPr>
                <w:spacing w:val="-8"/>
              </w:rPr>
              <w:t xml:space="preserve"> </w:t>
            </w:r>
            <w:r>
              <w:t>and</w:t>
            </w:r>
            <w:r>
              <w:rPr>
                <w:spacing w:val="-9"/>
              </w:rPr>
              <w:t xml:space="preserve"> </w:t>
            </w:r>
            <w:r>
              <w:rPr>
                <w:spacing w:val="-2"/>
              </w:rPr>
              <w:t>actions</w:t>
            </w:r>
            <w:r>
              <w:tab/>
            </w:r>
            <w:r>
              <w:rPr>
                <w:spacing w:val="-5"/>
              </w:rPr>
              <w:t>64</w:t>
            </w:r>
          </w:hyperlink>
        </w:p>
        <w:p w:rsidR="00DF4EB7" w:rsidRDefault="00CD1A21">
          <w:pPr>
            <w:pStyle w:val="TOC1"/>
            <w:numPr>
              <w:ilvl w:val="0"/>
              <w:numId w:val="8"/>
            </w:numPr>
            <w:tabs>
              <w:tab w:val="left" w:pos="2831"/>
              <w:tab w:val="left" w:pos="2832"/>
              <w:tab w:val="right" w:leader="dot" w:pos="8922"/>
            </w:tabs>
            <w:ind w:hanging="426"/>
          </w:pPr>
          <w:hyperlink w:anchor="_bookmark69" w:history="1">
            <w:r>
              <w:t>Effectiveness</w:t>
            </w:r>
            <w:r>
              <w:rPr>
                <w:spacing w:val="-7"/>
              </w:rPr>
              <w:t xml:space="preserve"> </w:t>
            </w:r>
            <w:r>
              <w:t>of</w:t>
            </w:r>
            <w:r>
              <w:rPr>
                <w:spacing w:val="-7"/>
              </w:rPr>
              <w:t xml:space="preserve"> </w:t>
            </w:r>
            <w:r>
              <w:t>key</w:t>
            </w:r>
            <w:r>
              <w:rPr>
                <w:spacing w:val="-9"/>
              </w:rPr>
              <w:t xml:space="preserve"> </w:t>
            </w:r>
            <w:r>
              <w:rPr>
                <w:spacing w:val="-2"/>
              </w:rPr>
              <w:t>reforms</w:t>
            </w:r>
            <w:r>
              <w:tab/>
            </w:r>
            <w:r>
              <w:rPr>
                <w:spacing w:val="-5"/>
              </w:rPr>
              <w:t>66</w:t>
            </w:r>
          </w:hyperlink>
        </w:p>
        <w:p w:rsidR="00DF4EB7" w:rsidRDefault="00CD1A21">
          <w:pPr>
            <w:pStyle w:val="TOC2"/>
            <w:tabs>
              <w:tab w:val="right" w:leader="dot" w:pos="8922"/>
            </w:tabs>
            <w:spacing w:before="19"/>
          </w:pPr>
          <w:hyperlink w:anchor="_bookmark70" w:history="1">
            <w:r>
              <w:t>Why</w:t>
            </w:r>
            <w:r>
              <w:rPr>
                <w:spacing w:val="-14"/>
              </w:rPr>
              <w:t xml:space="preserve"> </w:t>
            </w:r>
            <w:r>
              <w:t>additional</w:t>
            </w:r>
            <w:r>
              <w:rPr>
                <w:spacing w:val="-9"/>
              </w:rPr>
              <w:t xml:space="preserve"> </w:t>
            </w:r>
            <w:r>
              <w:t>requirements</w:t>
            </w:r>
            <w:r>
              <w:rPr>
                <w:spacing w:val="-7"/>
              </w:rPr>
              <w:t xml:space="preserve"> </w:t>
            </w:r>
            <w:r>
              <w:rPr>
                <w:spacing w:val="-2"/>
              </w:rPr>
              <w:t>apply</w:t>
            </w:r>
            <w:r>
              <w:tab/>
            </w:r>
            <w:r>
              <w:rPr>
                <w:spacing w:val="-5"/>
              </w:rPr>
              <w:t>66</w:t>
            </w:r>
          </w:hyperlink>
        </w:p>
        <w:p w:rsidR="00DF4EB7" w:rsidRDefault="00CD1A21">
          <w:pPr>
            <w:pStyle w:val="TOC2"/>
            <w:tabs>
              <w:tab w:val="right" w:leader="dot" w:pos="8922"/>
            </w:tabs>
            <w:spacing w:before="22"/>
          </w:pPr>
          <w:hyperlink w:anchor="_bookmark71" w:history="1">
            <w:r>
              <w:t>The</w:t>
            </w:r>
            <w:r>
              <w:rPr>
                <w:spacing w:val="-4"/>
              </w:rPr>
              <w:t xml:space="preserve"> </w:t>
            </w:r>
            <w:r>
              <w:t>Key</w:t>
            </w:r>
            <w:r>
              <w:rPr>
                <w:spacing w:val="-6"/>
              </w:rPr>
              <w:t xml:space="preserve"> </w:t>
            </w:r>
            <w:r>
              <w:t>Facts</w:t>
            </w:r>
            <w:r>
              <w:rPr>
                <w:spacing w:val="-2"/>
              </w:rPr>
              <w:t xml:space="preserve"> </w:t>
            </w:r>
            <w:r>
              <w:rPr>
                <w:spacing w:val="-4"/>
              </w:rPr>
              <w:t>Sheet</w:t>
            </w:r>
            <w:r>
              <w:tab/>
            </w:r>
            <w:r>
              <w:rPr>
                <w:spacing w:val="-5"/>
              </w:rPr>
              <w:t>67</w:t>
            </w:r>
          </w:hyperlink>
        </w:p>
        <w:p w:rsidR="00DF4EB7" w:rsidRDefault="00CD1A21">
          <w:pPr>
            <w:pStyle w:val="TOC2"/>
            <w:tabs>
              <w:tab w:val="right" w:leader="dot" w:pos="8922"/>
            </w:tabs>
          </w:pPr>
          <w:hyperlink w:anchor="_bookmark72" w:history="1">
            <w:r>
              <w:t>How</w:t>
            </w:r>
            <w:r>
              <w:rPr>
                <w:spacing w:val="-8"/>
              </w:rPr>
              <w:t xml:space="preserve"> </w:t>
            </w:r>
            <w:r>
              <w:t>repayments</w:t>
            </w:r>
            <w:r>
              <w:rPr>
                <w:spacing w:val="-6"/>
              </w:rPr>
              <w:t xml:space="preserve"> </w:t>
            </w:r>
            <w:r>
              <w:t>are</w:t>
            </w:r>
            <w:r>
              <w:rPr>
                <w:spacing w:val="-6"/>
              </w:rPr>
              <w:t xml:space="preserve"> </w:t>
            </w:r>
            <w:r>
              <w:rPr>
                <w:spacing w:val="-2"/>
              </w:rPr>
              <w:t>allocated</w:t>
            </w:r>
            <w:r>
              <w:tab/>
            </w:r>
            <w:r>
              <w:rPr>
                <w:spacing w:val="-5"/>
              </w:rPr>
              <w:t>70</w:t>
            </w:r>
          </w:hyperlink>
        </w:p>
        <w:p w:rsidR="00DF4EB7" w:rsidRDefault="00CD1A21">
          <w:pPr>
            <w:pStyle w:val="TOC2"/>
            <w:tabs>
              <w:tab w:val="right" w:leader="dot" w:pos="8922"/>
            </w:tabs>
          </w:pPr>
          <w:hyperlink w:anchor="_bookmark73" w:history="1">
            <w:r>
              <w:t>The</w:t>
            </w:r>
            <w:r>
              <w:rPr>
                <w:spacing w:val="-14"/>
              </w:rPr>
              <w:t xml:space="preserve"> </w:t>
            </w:r>
            <w:r>
              <w:t>minimum</w:t>
            </w:r>
            <w:r>
              <w:rPr>
                <w:spacing w:val="-4"/>
              </w:rPr>
              <w:t xml:space="preserve"> </w:t>
            </w:r>
            <w:r>
              <w:t>repayment</w:t>
            </w:r>
            <w:r>
              <w:rPr>
                <w:spacing w:val="-6"/>
              </w:rPr>
              <w:t xml:space="preserve"> </w:t>
            </w:r>
            <w:r>
              <w:rPr>
                <w:spacing w:val="-2"/>
              </w:rPr>
              <w:t>warning</w:t>
            </w:r>
            <w:r>
              <w:tab/>
            </w:r>
            <w:r>
              <w:rPr>
                <w:spacing w:val="-5"/>
              </w:rPr>
              <w:t>72</w:t>
            </w:r>
          </w:hyperlink>
        </w:p>
        <w:p w:rsidR="00DF4EB7" w:rsidRDefault="00CD1A21">
          <w:pPr>
            <w:pStyle w:val="TOC2"/>
            <w:tabs>
              <w:tab w:val="right" w:leader="dot" w:pos="8922"/>
            </w:tabs>
            <w:spacing w:before="19"/>
          </w:pPr>
          <w:hyperlink w:anchor="_bookmark75" w:history="1">
            <w:r>
              <w:t>ASIC’s</w:t>
            </w:r>
            <w:r>
              <w:rPr>
                <w:spacing w:val="-9"/>
              </w:rPr>
              <w:t xml:space="preserve"> </w:t>
            </w:r>
            <w:r>
              <w:rPr>
                <w:spacing w:val="-2"/>
              </w:rPr>
              <w:t>expectations</w:t>
            </w:r>
            <w:r>
              <w:tab/>
            </w:r>
            <w:r>
              <w:rPr>
                <w:spacing w:val="-5"/>
              </w:rPr>
              <w:t>74</w:t>
            </w:r>
          </w:hyperlink>
        </w:p>
        <w:p w:rsidR="00DF4EB7" w:rsidRDefault="00CD1A21">
          <w:pPr>
            <w:pStyle w:val="TOC1"/>
            <w:tabs>
              <w:tab w:val="right" w:leader="dot" w:pos="8922"/>
            </w:tabs>
            <w:ind w:firstLine="0"/>
          </w:pPr>
          <w:hyperlink w:anchor="_bookmark76" w:history="1">
            <w:r>
              <w:t>Appendix:</w:t>
            </w:r>
            <w:r>
              <w:rPr>
                <w:spacing w:val="-12"/>
              </w:rPr>
              <w:t xml:space="preserve"> </w:t>
            </w:r>
            <w:r>
              <w:rPr>
                <w:spacing w:val="-2"/>
              </w:rPr>
              <w:t>Methodology</w:t>
            </w:r>
            <w:r>
              <w:tab/>
            </w:r>
            <w:r>
              <w:rPr>
                <w:spacing w:val="-5"/>
              </w:rPr>
              <w:t>75</w:t>
            </w:r>
          </w:hyperlink>
        </w:p>
        <w:p w:rsidR="00DF4EB7" w:rsidRDefault="00CD1A21">
          <w:pPr>
            <w:pStyle w:val="TOC2"/>
            <w:tabs>
              <w:tab w:val="right" w:leader="dot" w:pos="8922"/>
            </w:tabs>
            <w:spacing w:before="22"/>
          </w:pPr>
          <w:hyperlink w:anchor="_bookmark77" w:history="1">
            <w:r>
              <w:t>Participants</w:t>
            </w:r>
            <w:r>
              <w:rPr>
                <w:spacing w:val="-8"/>
              </w:rPr>
              <w:t xml:space="preserve"> </w:t>
            </w:r>
            <w:r>
              <w:t>in</w:t>
            </w:r>
            <w:r>
              <w:rPr>
                <w:spacing w:val="-7"/>
              </w:rPr>
              <w:t xml:space="preserve"> </w:t>
            </w:r>
            <w:r>
              <w:t>our</w:t>
            </w:r>
            <w:r>
              <w:rPr>
                <w:spacing w:val="-8"/>
              </w:rPr>
              <w:t xml:space="preserve"> </w:t>
            </w:r>
            <w:r>
              <w:rPr>
                <w:spacing w:val="-2"/>
              </w:rPr>
              <w:t>review</w:t>
            </w:r>
            <w:r>
              <w:tab/>
            </w:r>
            <w:r>
              <w:rPr>
                <w:spacing w:val="-5"/>
              </w:rPr>
              <w:t>75</w:t>
            </w:r>
          </w:hyperlink>
        </w:p>
        <w:p w:rsidR="00DF4EB7" w:rsidRDefault="00CD1A21">
          <w:pPr>
            <w:pStyle w:val="TOC2"/>
            <w:tabs>
              <w:tab w:val="right" w:leader="dot" w:pos="8922"/>
            </w:tabs>
          </w:pPr>
          <w:hyperlink w:anchor="_bookmark78" w:history="1">
            <w:r>
              <w:t>Data</w:t>
            </w:r>
            <w:r>
              <w:rPr>
                <w:spacing w:val="-7"/>
              </w:rPr>
              <w:t xml:space="preserve"> </w:t>
            </w:r>
            <w:r>
              <w:t>collection</w:t>
            </w:r>
            <w:r>
              <w:rPr>
                <w:spacing w:val="-6"/>
              </w:rPr>
              <w:t xml:space="preserve"> </w:t>
            </w:r>
            <w:r>
              <w:t>and</w:t>
            </w:r>
            <w:r>
              <w:rPr>
                <w:spacing w:val="-6"/>
              </w:rPr>
              <w:t xml:space="preserve"> </w:t>
            </w:r>
            <w:r>
              <w:rPr>
                <w:spacing w:val="-2"/>
              </w:rPr>
              <w:t>analysis</w:t>
            </w:r>
            <w:r>
              <w:tab/>
            </w:r>
            <w:r>
              <w:rPr>
                <w:spacing w:val="-5"/>
              </w:rPr>
              <w:t>76</w:t>
            </w:r>
          </w:hyperlink>
        </w:p>
        <w:p w:rsidR="00DF4EB7" w:rsidRDefault="00CD1A21">
          <w:pPr>
            <w:pStyle w:val="TOC2"/>
            <w:tabs>
              <w:tab w:val="right" w:leader="dot" w:pos="8922"/>
            </w:tabs>
            <w:spacing w:before="19"/>
          </w:pPr>
          <w:hyperlink w:anchor="_bookmark81" w:history="1">
            <w:r>
              <w:t>Consumer</w:t>
            </w:r>
            <w:r>
              <w:rPr>
                <w:spacing w:val="-9"/>
              </w:rPr>
              <w:t xml:space="preserve"> </w:t>
            </w:r>
            <w:r>
              <w:rPr>
                <w:spacing w:val="-2"/>
              </w:rPr>
              <w:t>research</w:t>
            </w:r>
            <w:r>
              <w:tab/>
            </w:r>
            <w:r>
              <w:rPr>
                <w:spacing w:val="-5"/>
              </w:rPr>
              <w:t>78</w:t>
            </w:r>
          </w:hyperlink>
        </w:p>
        <w:p w:rsidR="00DF4EB7" w:rsidRDefault="00CD1A21">
          <w:pPr>
            <w:pStyle w:val="TOC1"/>
            <w:tabs>
              <w:tab w:val="right" w:leader="dot" w:pos="8922"/>
            </w:tabs>
            <w:ind w:firstLine="0"/>
          </w:pPr>
          <w:hyperlink w:anchor="_bookmark82" w:history="1">
            <w:r>
              <w:t>Key</w:t>
            </w:r>
            <w:r>
              <w:rPr>
                <w:spacing w:val="-7"/>
              </w:rPr>
              <w:t xml:space="preserve"> </w:t>
            </w:r>
            <w:r>
              <w:rPr>
                <w:spacing w:val="-2"/>
              </w:rPr>
              <w:t>terms</w:t>
            </w:r>
            <w:r>
              <w:tab/>
            </w:r>
            <w:r>
              <w:rPr>
                <w:spacing w:val="-5"/>
              </w:rPr>
              <w:t>80</w:t>
            </w:r>
          </w:hyperlink>
        </w:p>
        <w:p w:rsidR="00DF4EB7" w:rsidRDefault="00CD1A21">
          <w:pPr>
            <w:pStyle w:val="TOC1"/>
            <w:tabs>
              <w:tab w:val="right" w:leader="dot" w:pos="8922"/>
            </w:tabs>
            <w:spacing w:before="101"/>
            <w:ind w:firstLine="0"/>
          </w:pPr>
          <w:hyperlink w:anchor="_bookmark83" w:history="1">
            <w:r>
              <w:t>Related</w:t>
            </w:r>
            <w:r>
              <w:rPr>
                <w:spacing w:val="-12"/>
              </w:rPr>
              <w:t xml:space="preserve"> </w:t>
            </w:r>
            <w:r>
              <w:rPr>
                <w:spacing w:val="-2"/>
              </w:rPr>
              <w:t>information</w:t>
            </w:r>
            <w:r>
              <w:tab/>
            </w:r>
            <w:r>
              <w:rPr>
                <w:spacing w:val="-5"/>
              </w:rPr>
              <w:t>82</w:t>
            </w:r>
          </w:hyperlink>
        </w:p>
      </w:sdtContent>
    </w:sdt>
    <w:p w:rsidR="00DF4EB7" w:rsidRDefault="00DF4EB7">
      <w:pPr>
        <w:sectPr w:rsidR="00DF4EB7">
          <w:pgSz w:w="11910" w:h="16840"/>
          <w:pgMar w:top="1560" w:right="1120" w:bottom="780" w:left="1280" w:header="572" w:footer="582" w:gutter="0"/>
          <w:cols w:space="720"/>
        </w:sectPr>
      </w:pPr>
    </w:p>
    <w:p w:rsidR="00DF4EB7" w:rsidRDefault="00CD1A21">
      <w:pPr>
        <w:pStyle w:val="Heading1"/>
      </w:pPr>
      <w:bookmarkStart w:id="1" w:name="Executive_summary"/>
      <w:bookmarkStart w:id="2" w:name="_bookmark0"/>
      <w:bookmarkEnd w:id="1"/>
      <w:bookmarkEnd w:id="2"/>
      <w:r>
        <w:lastRenderedPageBreak/>
        <w:t>Executive</w:t>
      </w:r>
      <w:r>
        <w:rPr>
          <w:spacing w:val="-6"/>
        </w:rPr>
        <w:t xml:space="preserve"> </w:t>
      </w:r>
      <w:r>
        <w:rPr>
          <w:spacing w:val="-2"/>
        </w:rPr>
        <w:t>summary</w:t>
      </w:r>
    </w:p>
    <w:p w:rsidR="00DF4EB7" w:rsidRDefault="00DF4EB7">
      <w:pPr>
        <w:pStyle w:val="BodyText"/>
        <w:spacing w:before="8"/>
        <w:rPr>
          <w:rFonts w:ascii="Arial"/>
          <w:b/>
          <w:sz w:val="52"/>
        </w:rPr>
      </w:pPr>
    </w:p>
    <w:p w:rsidR="00DF4EB7" w:rsidRDefault="00CD1A21">
      <w:pPr>
        <w:pStyle w:val="ListParagraph"/>
        <w:numPr>
          <w:ilvl w:val="0"/>
          <w:numId w:val="7"/>
        </w:numPr>
        <w:tabs>
          <w:tab w:val="left" w:pos="2406"/>
          <w:tab w:val="left" w:pos="2407"/>
        </w:tabs>
        <w:spacing w:line="285" w:lineRule="auto"/>
        <w:ind w:right="394"/>
      </w:pPr>
      <w:r>
        <w:t>Credit</w:t>
      </w:r>
      <w:r>
        <w:rPr>
          <w:spacing w:val="-2"/>
        </w:rPr>
        <w:t xml:space="preserve"> </w:t>
      </w:r>
      <w:r>
        <w:t>cards</w:t>
      </w:r>
      <w:r>
        <w:rPr>
          <w:spacing w:val="-3"/>
        </w:rPr>
        <w:t xml:space="preserve"> </w:t>
      </w:r>
      <w:r>
        <w:t>are</w:t>
      </w:r>
      <w:r>
        <w:rPr>
          <w:spacing w:val="-3"/>
        </w:rPr>
        <w:t xml:space="preserve"> </w:t>
      </w:r>
      <w:r>
        <w:t>credit</w:t>
      </w:r>
      <w:r>
        <w:rPr>
          <w:spacing w:val="-2"/>
        </w:rPr>
        <w:t xml:space="preserve"> </w:t>
      </w:r>
      <w:r>
        <w:t>contracts</w:t>
      </w:r>
      <w:r>
        <w:rPr>
          <w:spacing w:val="-5"/>
        </w:rPr>
        <w:t xml:space="preserve"> </w:t>
      </w:r>
      <w:r>
        <w:t>that</w:t>
      </w:r>
      <w:r>
        <w:rPr>
          <w:spacing w:val="-2"/>
        </w:rPr>
        <w:t xml:space="preserve"> </w:t>
      </w:r>
      <w:r>
        <w:t>offer</w:t>
      </w:r>
      <w:r>
        <w:rPr>
          <w:spacing w:val="-2"/>
        </w:rPr>
        <w:t xml:space="preserve"> </w:t>
      </w:r>
      <w:r>
        <w:t>consumers</w:t>
      </w:r>
      <w:r>
        <w:rPr>
          <w:spacing w:val="-5"/>
        </w:rPr>
        <w:t xml:space="preserve"> </w:t>
      </w:r>
      <w:r>
        <w:t>regular</w:t>
      </w:r>
      <w:r>
        <w:rPr>
          <w:spacing w:val="-2"/>
        </w:rPr>
        <w:t xml:space="preserve"> </w:t>
      </w:r>
      <w:r>
        <w:t>advances</w:t>
      </w:r>
      <w:r>
        <w:rPr>
          <w:spacing w:val="-3"/>
        </w:rPr>
        <w:t xml:space="preserve"> </w:t>
      </w:r>
      <w:r>
        <w:t>up</w:t>
      </w:r>
      <w:r>
        <w:rPr>
          <w:spacing w:val="-6"/>
        </w:rPr>
        <w:t xml:space="preserve"> </w:t>
      </w:r>
      <w:r>
        <w:t>to a specified limit, with the total amount of credit available decreasing as advances are made. These contracts give consumers flexibility about how much of the balance owing they repay (subject to a contractual minimum amount, which is often less than 3% of the balance).</w:t>
      </w:r>
    </w:p>
    <w:p w:rsidR="00DF4EB7" w:rsidRDefault="00CD1A21">
      <w:pPr>
        <w:pStyle w:val="ListParagraph"/>
        <w:numPr>
          <w:ilvl w:val="0"/>
          <w:numId w:val="7"/>
        </w:numPr>
        <w:tabs>
          <w:tab w:val="left" w:pos="2406"/>
          <w:tab w:val="left" w:pos="2407"/>
        </w:tabs>
        <w:spacing w:before="154" w:line="285" w:lineRule="auto"/>
        <w:ind w:right="497"/>
      </w:pPr>
      <w:r>
        <w:t>Although</w:t>
      </w:r>
      <w:r>
        <w:rPr>
          <w:spacing w:val="-2"/>
        </w:rPr>
        <w:t xml:space="preserve"> </w:t>
      </w:r>
      <w:r>
        <w:t>this</w:t>
      </w:r>
      <w:r>
        <w:rPr>
          <w:spacing w:val="-4"/>
        </w:rPr>
        <w:t xml:space="preserve"> </w:t>
      </w:r>
      <w:r>
        <w:t>flexibility</w:t>
      </w:r>
      <w:r>
        <w:rPr>
          <w:spacing w:val="-5"/>
        </w:rPr>
        <w:t xml:space="preserve"> </w:t>
      </w:r>
      <w:r>
        <w:t>can</w:t>
      </w:r>
      <w:r>
        <w:rPr>
          <w:spacing w:val="-2"/>
        </w:rPr>
        <w:t xml:space="preserve"> </w:t>
      </w:r>
      <w:r>
        <w:t>make</w:t>
      </w:r>
      <w:r>
        <w:rPr>
          <w:spacing w:val="-2"/>
        </w:rPr>
        <w:t xml:space="preserve"> </w:t>
      </w:r>
      <w:r>
        <w:t>credit</w:t>
      </w:r>
      <w:r>
        <w:rPr>
          <w:spacing w:val="-4"/>
        </w:rPr>
        <w:t xml:space="preserve"> </w:t>
      </w:r>
      <w:r>
        <w:t>cards</w:t>
      </w:r>
      <w:r>
        <w:rPr>
          <w:spacing w:val="-2"/>
        </w:rPr>
        <w:t xml:space="preserve"> </w:t>
      </w:r>
      <w:r>
        <w:t>a</w:t>
      </w:r>
      <w:r>
        <w:rPr>
          <w:spacing w:val="-2"/>
        </w:rPr>
        <w:t xml:space="preserve"> </w:t>
      </w:r>
      <w:r>
        <w:t>useful</w:t>
      </w:r>
      <w:r>
        <w:rPr>
          <w:spacing w:val="-2"/>
        </w:rPr>
        <w:t xml:space="preserve"> </w:t>
      </w:r>
      <w:r>
        <w:t>tool</w:t>
      </w:r>
      <w:r>
        <w:rPr>
          <w:spacing w:val="-4"/>
        </w:rPr>
        <w:t xml:space="preserve"> </w:t>
      </w:r>
      <w:r>
        <w:t>for</w:t>
      </w:r>
      <w:r>
        <w:rPr>
          <w:spacing w:val="-4"/>
        </w:rPr>
        <w:t xml:space="preserve"> </w:t>
      </w:r>
      <w:r>
        <w:t>consumers, some concerns have been raised about their distribution and use:</w:t>
      </w:r>
    </w:p>
    <w:p w:rsidR="00DF4EB7" w:rsidRPr="00CD1A21" w:rsidRDefault="00CD1A21">
      <w:pPr>
        <w:pStyle w:val="ListParagraph"/>
        <w:numPr>
          <w:ilvl w:val="1"/>
          <w:numId w:val="7"/>
        </w:numPr>
        <w:tabs>
          <w:tab w:val="left" w:pos="2831"/>
          <w:tab w:val="left" w:pos="2832"/>
        </w:tabs>
        <w:spacing w:before="98" w:line="285" w:lineRule="auto"/>
        <w:ind w:right="416"/>
        <w:rPr>
          <w:highlight w:val="yellow"/>
        </w:rPr>
      </w:pPr>
      <w:r w:rsidRPr="00CD1A21">
        <w:rPr>
          <w:i/>
          <w:highlight w:val="yellow"/>
        </w:rPr>
        <w:t>Credit card product design</w:t>
      </w:r>
      <w:r w:rsidRPr="00CD1A21">
        <w:rPr>
          <w:i/>
          <w:spacing w:val="-1"/>
          <w:highlight w:val="yellow"/>
        </w:rPr>
        <w:t xml:space="preserve"> </w:t>
      </w:r>
      <w:r w:rsidRPr="00CD1A21">
        <w:rPr>
          <w:i/>
          <w:highlight w:val="yellow"/>
        </w:rPr>
        <w:t>and long-term debt</w:t>
      </w:r>
      <w:r w:rsidRPr="00CD1A21">
        <w:rPr>
          <w:highlight w:val="yellow"/>
        </w:rPr>
        <w:t>—Consumers can carry large</w:t>
      </w:r>
      <w:r w:rsidRPr="00CD1A21">
        <w:rPr>
          <w:spacing w:val="-4"/>
          <w:highlight w:val="yellow"/>
        </w:rPr>
        <w:t xml:space="preserve"> </w:t>
      </w:r>
      <w:r w:rsidRPr="00CD1A21">
        <w:rPr>
          <w:highlight w:val="yellow"/>
        </w:rPr>
        <w:t>balances</w:t>
      </w:r>
      <w:r w:rsidRPr="00CD1A21">
        <w:rPr>
          <w:spacing w:val="-6"/>
          <w:highlight w:val="yellow"/>
        </w:rPr>
        <w:t xml:space="preserve"> </w:t>
      </w:r>
      <w:r w:rsidRPr="00CD1A21">
        <w:rPr>
          <w:highlight w:val="yellow"/>
        </w:rPr>
        <w:t>on</w:t>
      </w:r>
      <w:r w:rsidRPr="00CD1A21">
        <w:rPr>
          <w:spacing w:val="-4"/>
          <w:highlight w:val="yellow"/>
        </w:rPr>
        <w:t xml:space="preserve"> </w:t>
      </w:r>
      <w:r w:rsidRPr="00CD1A21">
        <w:rPr>
          <w:highlight w:val="yellow"/>
        </w:rPr>
        <w:t>their</w:t>
      </w:r>
      <w:r w:rsidRPr="00CD1A21">
        <w:rPr>
          <w:spacing w:val="-3"/>
          <w:highlight w:val="yellow"/>
        </w:rPr>
        <w:t xml:space="preserve"> </w:t>
      </w:r>
      <w:r w:rsidRPr="00CD1A21">
        <w:rPr>
          <w:highlight w:val="yellow"/>
        </w:rPr>
        <w:t>cards</w:t>
      </w:r>
      <w:r w:rsidRPr="00CD1A21">
        <w:rPr>
          <w:spacing w:val="-4"/>
          <w:highlight w:val="yellow"/>
        </w:rPr>
        <w:t xml:space="preserve"> </w:t>
      </w:r>
      <w:r w:rsidRPr="00CD1A21">
        <w:rPr>
          <w:highlight w:val="yellow"/>
        </w:rPr>
        <w:t>for</w:t>
      </w:r>
      <w:r w:rsidRPr="00CD1A21">
        <w:rPr>
          <w:spacing w:val="-3"/>
          <w:highlight w:val="yellow"/>
        </w:rPr>
        <w:t xml:space="preserve"> </w:t>
      </w:r>
      <w:r w:rsidRPr="00CD1A21">
        <w:rPr>
          <w:highlight w:val="yellow"/>
        </w:rPr>
        <w:t>extended</w:t>
      </w:r>
      <w:r w:rsidRPr="00CD1A21">
        <w:rPr>
          <w:spacing w:val="-4"/>
          <w:highlight w:val="yellow"/>
        </w:rPr>
        <w:t xml:space="preserve"> </w:t>
      </w:r>
      <w:r w:rsidRPr="00CD1A21">
        <w:rPr>
          <w:highlight w:val="yellow"/>
        </w:rPr>
        <w:t>periods</w:t>
      </w:r>
      <w:r w:rsidRPr="00CD1A21">
        <w:rPr>
          <w:spacing w:val="-4"/>
          <w:highlight w:val="yellow"/>
        </w:rPr>
        <w:t xml:space="preserve"> </w:t>
      </w:r>
      <w:r w:rsidRPr="00CD1A21">
        <w:rPr>
          <w:highlight w:val="yellow"/>
        </w:rPr>
        <w:t>at</w:t>
      </w:r>
      <w:r w:rsidRPr="00CD1A21">
        <w:rPr>
          <w:spacing w:val="-3"/>
          <w:highlight w:val="yellow"/>
        </w:rPr>
        <w:t xml:space="preserve"> </w:t>
      </w:r>
      <w:r w:rsidRPr="00CD1A21">
        <w:rPr>
          <w:highlight w:val="yellow"/>
        </w:rPr>
        <w:t>high</w:t>
      </w:r>
      <w:r w:rsidRPr="00CD1A21">
        <w:rPr>
          <w:spacing w:val="-4"/>
          <w:highlight w:val="yellow"/>
        </w:rPr>
        <w:t xml:space="preserve"> </w:t>
      </w:r>
      <w:r w:rsidRPr="00CD1A21">
        <w:rPr>
          <w:highlight w:val="yellow"/>
        </w:rPr>
        <w:t>interest</w:t>
      </w:r>
      <w:r w:rsidRPr="00CD1A21">
        <w:rPr>
          <w:spacing w:val="-3"/>
          <w:highlight w:val="yellow"/>
        </w:rPr>
        <w:t xml:space="preserve"> </w:t>
      </w:r>
      <w:r w:rsidRPr="00CD1A21">
        <w:rPr>
          <w:highlight w:val="yellow"/>
        </w:rPr>
        <w:t>rates, including balances that they have no prospect of repaying in the short- to-medium</w:t>
      </w:r>
      <w:r w:rsidRPr="00CD1A21">
        <w:rPr>
          <w:spacing w:val="-2"/>
          <w:highlight w:val="yellow"/>
        </w:rPr>
        <w:t xml:space="preserve"> </w:t>
      </w:r>
      <w:r w:rsidRPr="00CD1A21">
        <w:rPr>
          <w:highlight w:val="yellow"/>
        </w:rPr>
        <w:t>term</w:t>
      </w:r>
      <w:r w:rsidRPr="00CD1A21">
        <w:rPr>
          <w:spacing w:val="-2"/>
          <w:highlight w:val="yellow"/>
        </w:rPr>
        <w:t xml:space="preserve"> </w:t>
      </w:r>
      <w:r w:rsidRPr="00CD1A21">
        <w:rPr>
          <w:highlight w:val="yellow"/>
        </w:rPr>
        <w:t>(or that may</w:t>
      </w:r>
      <w:r w:rsidRPr="00CD1A21">
        <w:rPr>
          <w:spacing w:val="-1"/>
          <w:highlight w:val="yellow"/>
        </w:rPr>
        <w:t xml:space="preserve"> </w:t>
      </w:r>
      <w:r w:rsidRPr="00CD1A21">
        <w:rPr>
          <w:highlight w:val="yellow"/>
        </w:rPr>
        <w:t>cause financial harm</w:t>
      </w:r>
      <w:r w:rsidRPr="00CD1A21">
        <w:rPr>
          <w:spacing w:val="-2"/>
          <w:highlight w:val="yellow"/>
        </w:rPr>
        <w:t xml:space="preserve"> </w:t>
      </w:r>
      <w:r w:rsidRPr="00CD1A21">
        <w:rPr>
          <w:highlight w:val="yellow"/>
        </w:rPr>
        <w:t>in the future if their circumstances change).</w:t>
      </w:r>
    </w:p>
    <w:p w:rsidR="00DF4EB7" w:rsidRPr="00CD1A21" w:rsidRDefault="00CD1A21">
      <w:pPr>
        <w:pStyle w:val="ListParagraph"/>
        <w:numPr>
          <w:ilvl w:val="1"/>
          <w:numId w:val="7"/>
        </w:numPr>
        <w:tabs>
          <w:tab w:val="left" w:pos="2831"/>
          <w:tab w:val="left" w:pos="2832"/>
        </w:tabs>
        <w:spacing w:before="96" w:line="285" w:lineRule="auto"/>
        <w:ind w:right="401"/>
        <w:rPr>
          <w:highlight w:val="yellow"/>
        </w:rPr>
      </w:pPr>
      <w:r w:rsidRPr="00CD1A21">
        <w:rPr>
          <w:i/>
          <w:highlight w:val="yellow"/>
        </w:rPr>
        <w:t>Credit card marketing and increasing debt levels</w:t>
      </w:r>
      <w:r w:rsidRPr="00CD1A21">
        <w:rPr>
          <w:highlight w:val="yellow"/>
        </w:rPr>
        <w:t>—</w:t>
      </w:r>
      <w:proofErr w:type="gramStart"/>
      <w:r w:rsidRPr="00CD1A21">
        <w:rPr>
          <w:highlight w:val="yellow"/>
        </w:rPr>
        <w:t>Some</w:t>
      </w:r>
      <w:proofErr w:type="gramEnd"/>
      <w:r w:rsidRPr="00CD1A21">
        <w:rPr>
          <w:highlight w:val="yellow"/>
        </w:rPr>
        <w:t xml:space="preserve"> features of credit</w:t>
      </w:r>
      <w:r w:rsidRPr="00CD1A21">
        <w:rPr>
          <w:spacing w:val="-4"/>
          <w:highlight w:val="yellow"/>
        </w:rPr>
        <w:t xml:space="preserve"> </w:t>
      </w:r>
      <w:r w:rsidRPr="00CD1A21">
        <w:rPr>
          <w:highlight w:val="yellow"/>
        </w:rPr>
        <w:t>cards</w:t>
      </w:r>
      <w:r w:rsidRPr="00CD1A21">
        <w:rPr>
          <w:spacing w:val="-2"/>
          <w:highlight w:val="yellow"/>
        </w:rPr>
        <w:t xml:space="preserve"> </w:t>
      </w:r>
      <w:r w:rsidRPr="00CD1A21">
        <w:rPr>
          <w:highlight w:val="yellow"/>
        </w:rPr>
        <w:t>offered</w:t>
      </w:r>
      <w:r w:rsidRPr="00CD1A21">
        <w:rPr>
          <w:spacing w:val="-5"/>
          <w:highlight w:val="yellow"/>
        </w:rPr>
        <w:t xml:space="preserve"> </w:t>
      </w:r>
      <w:r w:rsidRPr="00CD1A21">
        <w:rPr>
          <w:highlight w:val="yellow"/>
        </w:rPr>
        <w:t>to</w:t>
      </w:r>
      <w:r w:rsidRPr="00CD1A21">
        <w:rPr>
          <w:spacing w:val="-5"/>
          <w:highlight w:val="yellow"/>
        </w:rPr>
        <w:t xml:space="preserve"> </w:t>
      </w:r>
      <w:r w:rsidRPr="00CD1A21">
        <w:rPr>
          <w:highlight w:val="yellow"/>
        </w:rPr>
        <w:t>consumers,</w:t>
      </w:r>
      <w:r w:rsidRPr="00CD1A21">
        <w:rPr>
          <w:spacing w:val="-2"/>
          <w:highlight w:val="yellow"/>
        </w:rPr>
        <w:t xml:space="preserve"> </w:t>
      </w:r>
      <w:r w:rsidRPr="00CD1A21">
        <w:rPr>
          <w:highlight w:val="yellow"/>
        </w:rPr>
        <w:t>such</w:t>
      </w:r>
      <w:r w:rsidRPr="00CD1A21">
        <w:rPr>
          <w:spacing w:val="-2"/>
          <w:highlight w:val="yellow"/>
        </w:rPr>
        <w:t xml:space="preserve"> </w:t>
      </w:r>
      <w:r w:rsidRPr="00CD1A21">
        <w:rPr>
          <w:highlight w:val="yellow"/>
        </w:rPr>
        <w:t>as</w:t>
      </w:r>
      <w:r w:rsidRPr="00CD1A21">
        <w:rPr>
          <w:spacing w:val="-2"/>
          <w:highlight w:val="yellow"/>
        </w:rPr>
        <w:t xml:space="preserve"> </w:t>
      </w:r>
      <w:r w:rsidRPr="00CD1A21">
        <w:rPr>
          <w:highlight w:val="yellow"/>
        </w:rPr>
        <w:t>high</w:t>
      </w:r>
      <w:r w:rsidRPr="00CD1A21">
        <w:rPr>
          <w:spacing w:val="-2"/>
          <w:highlight w:val="yellow"/>
        </w:rPr>
        <w:t xml:space="preserve"> </w:t>
      </w:r>
      <w:r w:rsidRPr="00CD1A21">
        <w:rPr>
          <w:highlight w:val="yellow"/>
        </w:rPr>
        <w:t>interest</w:t>
      </w:r>
      <w:r w:rsidRPr="00CD1A21">
        <w:rPr>
          <w:spacing w:val="-4"/>
          <w:highlight w:val="yellow"/>
        </w:rPr>
        <w:t xml:space="preserve"> </w:t>
      </w:r>
      <w:r w:rsidRPr="00CD1A21">
        <w:rPr>
          <w:highlight w:val="yellow"/>
        </w:rPr>
        <w:t>rates</w:t>
      </w:r>
      <w:r w:rsidRPr="00CD1A21">
        <w:rPr>
          <w:spacing w:val="-2"/>
          <w:highlight w:val="yellow"/>
        </w:rPr>
        <w:t xml:space="preserve"> </w:t>
      </w:r>
      <w:r w:rsidRPr="00CD1A21">
        <w:rPr>
          <w:highlight w:val="yellow"/>
        </w:rPr>
        <w:t>or</w:t>
      </w:r>
      <w:r w:rsidRPr="00CD1A21">
        <w:rPr>
          <w:spacing w:val="-1"/>
          <w:highlight w:val="yellow"/>
        </w:rPr>
        <w:t xml:space="preserve"> </w:t>
      </w:r>
      <w:r w:rsidRPr="00CD1A21">
        <w:rPr>
          <w:highlight w:val="yellow"/>
        </w:rPr>
        <w:t>balance transfers, can lead to many consumers carrying more debt over time.</w:t>
      </w:r>
    </w:p>
    <w:p w:rsidR="00DF4EB7" w:rsidRPr="00CD1A21" w:rsidRDefault="00CD1A21">
      <w:pPr>
        <w:pStyle w:val="ListParagraph"/>
        <w:numPr>
          <w:ilvl w:val="1"/>
          <w:numId w:val="7"/>
        </w:numPr>
        <w:tabs>
          <w:tab w:val="left" w:pos="2831"/>
          <w:tab w:val="left" w:pos="2832"/>
        </w:tabs>
        <w:spacing w:before="95" w:line="285" w:lineRule="auto"/>
        <w:ind w:right="448"/>
        <w:rPr>
          <w:highlight w:val="yellow"/>
        </w:rPr>
      </w:pPr>
      <w:r w:rsidRPr="00CD1A21">
        <w:rPr>
          <w:i/>
          <w:highlight w:val="yellow"/>
        </w:rPr>
        <w:t>Credit</w:t>
      </w:r>
      <w:r w:rsidRPr="00CD1A21">
        <w:rPr>
          <w:i/>
          <w:spacing w:val="-4"/>
          <w:highlight w:val="yellow"/>
        </w:rPr>
        <w:t xml:space="preserve"> </w:t>
      </w:r>
      <w:r w:rsidRPr="00CD1A21">
        <w:rPr>
          <w:i/>
          <w:highlight w:val="yellow"/>
        </w:rPr>
        <w:t>card</w:t>
      </w:r>
      <w:r w:rsidRPr="00CD1A21">
        <w:rPr>
          <w:i/>
          <w:spacing w:val="-4"/>
          <w:highlight w:val="yellow"/>
        </w:rPr>
        <w:t xml:space="preserve"> </w:t>
      </w:r>
      <w:r w:rsidRPr="00CD1A21">
        <w:rPr>
          <w:i/>
          <w:highlight w:val="yellow"/>
        </w:rPr>
        <w:t>selection</w:t>
      </w:r>
      <w:r w:rsidRPr="00CD1A21">
        <w:rPr>
          <w:highlight w:val="yellow"/>
        </w:rPr>
        <w:t>—Consumers</w:t>
      </w:r>
      <w:r w:rsidRPr="00CD1A21">
        <w:rPr>
          <w:spacing w:val="-4"/>
          <w:highlight w:val="yellow"/>
        </w:rPr>
        <w:t xml:space="preserve"> </w:t>
      </w:r>
      <w:r w:rsidRPr="00CD1A21">
        <w:rPr>
          <w:highlight w:val="yellow"/>
        </w:rPr>
        <w:t>can</w:t>
      </w:r>
      <w:r w:rsidRPr="00CD1A21">
        <w:rPr>
          <w:spacing w:val="-7"/>
          <w:highlight w:val="yellow"/>
        </w:rPr>
        <w:t xml:space="preserve"> </w:t>
      </w:r>
      <w:r w:rsidRPr="00CD1A21">
        <w:rPr>
          <w:highlight w:val="yellow"/>
        </w:rPr>
        <w:t>face</w:t>
      </w:r>
      <w:r w:rsidRPr="00CD1A21">
        <w:rPr>
          <w:spacing w:val="-4"/>
          <w:highlight w:val="yellow"/>
        </w:rPr>
        <w:t xml:space="preserve"> </w:t>
      </w:r>
      <w:r w:rsidRPr="00CD1A21">
        <w:rPr>
          <w:highlight w:val="yellow"/>
        </w:rPr>
        <w:t>challenges</w:t>
      </w:r>
      <w:r w:rsidRPr="00CD1A21">
        <w:rPr>
          <w:spacing w:val="-6"/>
          <w:highlight w:val="yellow"/>
        </w:rPr>
        <w:t xml:space="preserve"> </w:t>
      </w:r>
      <w:r w:rsidRPr="00CD1A21">
        <w:rPr>
          <w:highlight w:val="yellow"/>
        </w:rPr>
        <w:t>selecting</w:t>
      </w:r>
      <w:r w:rsidRPr="00CD1A21">
        <w:rPr>
          <w:spacing w:val="-7"/>
          <w:highlight w:val="yellow"/>
        </w:rPr>
        <w:t xml:space="preserve"> </w:t>
      </w:r>
      <w:r w:rsidRPr="00CD1A21">
        <w:rPr>
          <w:highlight w:val="yellow"/>
        </w:rPr>
        <w:t>credit cards suited to their actual behaviours, in that:</w:t>
      </w:r>
    </w:p>
    <w:p w:rsidR="00DF4EB7" w:rsidRPr="00CD1A21" w:rsidRDefault="00CD1A21">
      <w:pPr>
        <w:pStyle w:val="ListParagraph"/>
        <w:numPr>
          <w:ilvl w:val="2"/>
          <w:numId w:val="7"/>
        </w:numPr>
        <w:tabs>
          <w:tab w:val="left" w:pos="3258"/>
          <w:tab w:val="left" w:pos="3259"/>
        </w:tabs>
        <w:spacing w:before="99" w:line="285" w:lineRule="auto"/>
        <w:ind w:right="423"/>
        <w:rPr>
          <w:highlight w:val="yellow"/>
        </w:rPr>
      </w:pPr>
      <w:r w:rsidRPr="00CD1A21">
        <w:rPr>
          <w:highlight w:val="yellow"/>
        </w:rPr>
        <w:t>behavioural biases may affect product selection and use, causing consumers</w:t>
      </w:r>
      <w:r w:rsidRPr="00CD1A21">
        <w:rPr>
          <w:spacing w:val="-4"/>
          <w:highlight w:val="yellow"/>
        </w:rPr>
        <w:t xml:space="preserve"> </w:t>
      </w:r>
      <w:r w:rsidRPr="00CD1A21">
        <w:rPr>
          <w:highlight w:val="yellow"/>
        </w:rPr>
        <w:t>to</w:t>
      </w:r>
      <w:r w:rsidRPr="00CD1A21">
        <w:rPr>
          <w:spacing w:val="-2"/>
          <w:highlight w:val="yellow"/>
        </w:rPr>
        <w:t xml:space="preserve"> </w:t>
      </w:r>
      <w:r w:rsidRPr="00CD1A21">
        <w:rPr>
          <w:highlight w:val="yellow"/>
        </w:rPr>
        <w:t>choose</w:t>
      </w:r>
      <w:r w:rsidRPr="00CD1A21">
        <w:rPr>
          <w:spacing w:val="-4"/>
          <w:highlight w:val="yellow"/>
        </w:rPr>
        <w:t xml:space="preserve"> </w:t>
      </w:r>
      <w:r w:rsidRPr="00CD1A21">
        <w:rPr>
          <w:highlight w:val="yellow"/>
        </w:rPr>
        <w:t>a</w:t>
      </w:r>
      <w:r w:rsidRPr="00CD1A21">
        <w:rPr>
          <w:spacing w:val="-2"/>
          <w:highlight w:val="yellow"/>
        </w:rPr>
        <w:t xml:space="preserve"> </w:t>
      </w:r>
      <w:r w:rsidRPr="00CD1A21">
        <w:rPr>
          <w:highlight w:val="yellow"/>
        </w:rPr>
        <w:t>credit</w:t>
      </w:r>
      <w:r w:rsidRPr="00CD1A21">
        <w:rPr>
          <w:spacing w:val="-1"/>
          <w:highlight w:val="yellow"/>
        </w:rPr>
        <w:t xml:space="preserve"> </w:t>
      </w:r>
      <w:r w:rsidRPr="00CD1A21">
        <w:rPr>
          <w:highlight w:val="yellow"/>
        </w:rPr>
        <w:t>card</w:t>
      </w:r>
      <w:r w:rsidRPr="00CD1A21">
        <w:rPr>
          <w:spacing w:val="-5"/>
          <w:highlight w:val="yellow"/>
        </w:rPr>
        <w:t xml:space="preserve"> </w:t>
      </w:r>
      <w:r w:rsidRPr="00CD1A21">
        <w:rPr>
          <w:highlight w:val="yellow"/>
        </w:rPr>
        <w:t>because</w:t>
      </w:r>
      <w:r w:rsidRPr="00CD1A21">
        <w:rPr>
          <w:spacing w:val="-4"/>
          <w:highlight w:val="yellow"/>
        </w:rPr>
        <w:t xml:space="preserve"> </w:t>
      </w:r>
      <w:r w:rsidRPr="00CD1A21">
        <w:rPr>
          <w:highlight w:val="yellow"/>
        </w:rPr>
        <w:t>of</w:t>
      </w:r>
      <w:r w:rsidRPr="00CD1A21">
        <w:rPr>
          <w:spacing w:val="-1"/>
          <w:highlight w:val="yellow"/>
        </w:rPr>
        <w:t xml:space="preserve"> </w:t>
      </w:r>
      <w:r w:rsidRPr="00CD1A21">
        <w:rPr>
          <w:highlight w:val="yellow"/>
        </w:rPr>
        <w:t>certain</w:t>
      </w:r>
      <w:r w:rsidRPr="00CD1A21">
        <w:rPr>
          <w:spacing w:val="-2"/>
          <w:highlight w:val="yellow"/>
        </w:rPr>
        <w:t xml:space="preserve"> </w:t>
      </w:r>
      <w:r w:rsidRPr="00CD1A21">
        <w:rPr>
          <w:highlight w:val="yellow"/>
        </w:rPr>
        <w:t>features</w:t>
      </w:r>
      <w:r w:rsidRPr="00CD1A21">
        <w:rPr>
          <w:spacing w:val="-4"/>
          <w:highlight w:val="yellow"/>
        </w:rPr>
        <w:t xml:space="preserve"> </w:t>
      </w:r>
      <w:r w:rsidRPr="00CD1A21">
        <w:rPr>
          <w:highlight w:val="yellow"/>
        </w:rPr>
        <w:t>(e.g. interest-free</w:t>
      </w:r>
      <w:r w:rsidRPr="00CD1A21">
        <w:rPr>
          <w:spacing w:val="-4"/>
          <w:highlight w:val="yellow"/>
        </w:rPr>
        <w:t xml:space="preserve"> </w:t>
      </w:r>
      <w:r w:rsidRPr="00CD1A21">
        <w:rPr>
          <w:highlight w:val="yellow"/>
        </w:rPr>
        <w:t>periods</w:t>
      </w:r>
      <w:r w:rsidRPr="00CD1A21">
        <w:rPr>
          <w:spacing w:val="-5"/>
          <w:highlight w:val="yellow"/>
        </w:rPr>
        <w:t xml:space="preserve"> </w:t>
      </w:r>
      <w:r w:rsidRPr="00CD1A21">
        <w:rPr>
          <w:highlight w:val="yellow"/>
        </w:rPr>
        <w:t>and</w:t>
      </w:r>
      <w:r w:rsidRPr="00CD1A21">
        <w:rPr>
          <w:spacing w:val="-4"/>
          <w:highlight w:val="yellow"/>
        </w:rPr>
        <w:t xml:space="preserve"> </w:t>
      </w:r>
      <w:r w:rsidRPr="00CD1A21">
        <w:rPr>
          <w:highlight w:val="yellow"/>
        </w:rPr>
        <w:t>balance</w:t>
      </w:r>
      <w:r w:rsidRPr="00CD1A21">
        <w:rPr>
          <w:spacing w:val="-4"/>
          <w:highlight w:val="yellow"/>
        </w:rPr>
        <w:t xml:space="preserve"> </w:t>
      </w:r>
      <w:r w:rsidRPr="00CD1A21">
        <w:rPr>
          <w:highlight w:val="yellow"/>
        </w:rPr>
        <w:t>transfer</w:t>
      </w:r>
      <w:r w:rsidRPr="00CD1A21">
        <w:rPr>
          <w:spacing w:val="-3"/>
          <w:highlight w:val="yellow"/>
        </w:rPr>
        <w:t xml:space="preserve"> </w:t>
      </w:r>
      <w:r w:rsidRPr="00CD1A21">
        <w:rPr>
          <w:highlight w:val="yellow"/>
        </w:rPr>
        <w:t>offers)</w:t>
      </w:r>
      <w:r w:rsidRPr="00CD1A21">
        <w:rPr>
          <w:spacing w:val="-3"/>
          <w:highlight w:val="yellow"/>
        </w:rPr>
        <w:t xml:space="preserve"> </w:t>
      </w:r>
      <w:r w:rsidRPr="00CD1A21">
        <w:rPr>
          <w:highlight w:val="yellow"/>
        </w:rPr>
        <w:t>rather</w:t>
      </w:r>
      <w:r w:rsidRPr="00CD1A21">
        <w:rPr>
          <w:spacing w:val="-5"/>
          <w:highlight w:val="yellow"/>
        </w:rPr>
        <w:t xml:space="preserve"> </w:t>
      </w:r>
      <w:r w:rsidRPr="00CD1A21">
        <w:rPr>
          <w:highlight w:val="yellow"/>
        </w:rPr>
        <w:t>than</w:t>
      </w:r>
      <w:r w:rsidRPr="00CD1A21">
        <w:rPr>
          <w:spacing w:val="-6"/>
          <w:highlight w:val="yellow"/>
        </w:rPr>
        <w:t xml:space="preserve"> </w:t>
      </w:r>
      <w:r w:rsidRPr="00CD1A21">
        <w:rPr>
          <w:highlight w:val="yellow"/>
        </w:rPr>
        <w:t>a</w:t>
      </w:r>
      <w:r w:rsidRPr="00CD1A21">
        <w:rPr>
          <w:spacing w:val="-4"/>
          <w:highlight w:val="yellow"/>
        </w:rPr>
        <w:t xml:space="preserve"> </w:t>
      </w:r>
      <w:r w:rsidRPr="00CD1A21">
        <w:rPr>
          <w:highlight w:val="yellow"/>
        </w:rPr>
        <w:t>card that aligns</w:t>
      </w:r>
      <w:r w:rsidRPr="00CD1A21">
        <w:rPr>
          <w:spacing w:val="-1"/>
          <w:highlight w:val="yellow"/>
        </w:rPr>
        <w:t xml:space="preserve"> </w:t>
      </w:r>
      <w:r w:rsidRPr="00CD1A21">
        <w:rPr>
          <w:highlight w:val="yellow"/>
        </w:rPr>
        <w:t>with</w:t>
      </w:r>
      <w:r w:rsidRPr="00CD1A21">
        <w:rPr>
          <w:spacing w:val="-1"/>
          <w:highlight w:val="yellow"/>
        </w:rPr>
        <w:t xml:space="preserve"> </w:t>
      </w:r>
      <w:r w:rsidRPr="00CD1A21">
        <w:rPr>
          <w:highlight w:val="yellow"/>
        </w:rPr>
        <w:t>their behaviours,</w:t>
      </w:r>
      <w:r w:rsidRPr="00CD1A21">
        <w:rPr>
          <w:spacing w:val="-4"/>
          <w:highlight w:val="yellow"/>
        </w:rPr>
        <w:t xml:space="preserve"> </w:t>
      </w:r>
      <w:r w:rsidRPr="00CD1A21">
        <w:rPr>
          <w:highlight w:val="yellow"/>
        </w:rPr>
        <w:t>resulting</w:t>
      </w:r>
      <w:r w:rsidRPr="00CD1A21">
        <w:rPr>
          <w:spacing w:val="-4"/>
          <w:highlight w:val="yellow"/>
        </w:rPr>
        <w:t xml:space="preserve"> </w:t>
      </w:r>
      <w:r w:rsidRPr="00CD1A21">
        <w:rPr>
          <w:highlight w:val="yellow"/>
        </w:rPr>
        <w:t>in</w:t>
      </w:r>
      <w:r w:rsidRPr="00CD1A21">
        <w:rPr>
          <w:spacing w:val="-4"/>
          <w:highlight w:val="yellow"/>
        </w:rPr>
        <w:t xml:space="preserve"> </w:t>
      </w:r>
      <w:r w:rsidRPr="00CD1A21">
        <w:rPr>
          <w:highlight w:val="yellow"/>
        </w:rPr>
        <w:t>additional</w:t>
      </w:r>
      <w:r w:rsidRPr="00CD1A21">
        <w:rPr>
          <w:spacing w:val="-3"/>
          <w:highlight w:val="yellow"/>
        </w:rPr>
        <w:t xml:space="preserve"> </w:t>
      </w:r>
      <w:r w:rsidRPr="00CD1A21">
        <w:rPr>
          <w:highlight w:val="yellow"/>
        </w:rPr>
        <w:t>costs;</w:t>
      </w:r>
      <w:r w:rsidRPr="00CD1A21">
        <w:rPr>
          <w:spacing w:val="-3"/>
          <w:highlight w:val="yellow"/>
        </w:rPr>
        <w:t xml:space="preserve"> </w:t>
      </w:r>
      <w:r w:rsidRPr="00CD1A21">
        <w:rPr>
          <w:highlight w:val="yellow"/>
        </w:rPr>
        <w:t>and</w:t>
      </w:r>
    </w:p>
    <w:p w:rsidR="00DF4EB7" w:rsidRPr="00CD1A21" w:rsidRDefault="00CD1A21">
      <w:pPr>
        <w:pStyle w:val="ListParagraph"/>
        <w:numPr>
          <w:ilvl w:val="2"/>
          <w:numId w:val="7"/>
        </w:numPr>
        <w:tabs>
          <w:tab w:val="left" w:pos="3258"/>
          <w:tab w:val="left" w:pos="3259"/>
        </w:tabs>
        <w:spacing w:before="96" w:line="285" w:lineRule="auto"/>
        <w:ind w:right="683"/>
        <w:rPr>
          <w:highlight w:val="yellow"/>
        </w:rPr>
      </w:pPr>
      <w:proofErr w:type="gramStart"/>
      <w:r w:rsidRPr="00CD1A21">
        <w:rPr>
          <w:highlight w:val="yellow"/>
        </w:rPr>
        <w:t>differences</w:t>
      </w:r>
      <w:proofErr w:type="gramEnd"/>
      <w:r w:rsidRPr="00CD1A21">
        <w:rPr>
          <w:spacing w:val="-3"/>
          <w:highlight w:val="yellow"/>
        </w:rPr>
        <w:t xml:space="preserve"> </w:t>
      </w:r>
      <w:r w:rsidRPr="00CD1A21">
        <w:rPr>
          <w:highlight w:val="yellow"/>
        </w:rPr>
        <w:t>in</w:t>
      </w:r>
      <w:r w:rsidRPr="00CD1A21">
        <w:rPr>
          <w:spacing w:val="-3"/>
          <w:highlight w:val="yellow"/>
        </w:rPr>
        <w:t xml:space="preserve"> </w:t>
      </w:r>
      <w:r w:rsidRPr="00CD1A21">
        <w:rPr>
          <w:highlight w:val="yellow"/>
        </w:rPr>
        <w:t>credit</w:t>
      </w:r>
      <w:r w:rsidRPr="00CD1A21">
        <w:rPr>
          <w:spacing w:val="-2"/>
          <w:highlight w:val="yellow"/>
        </w:rPr>
        <w:t xml:space="preserve"> </w:t>
      </w:r>
      <w:r w:rsidRPr="00CD1A21">
        <w:rPr>
          <w:highlight w:val="yellow"/>
        </w:rPr>
        <w:t>card</w:t>
      </w:r>
      <w:r w:rsidRPr="00CD1A21">
        <w:rPr>
          <w:spacing w:val="-6"/>
          <w:highlight w:val="yellow"/>
        </w:rPr>
        <w:t xml:space="preserve"> </w:t>
      </w:r>
      <w:r w:rsidRPr="00CD1A21">
        <w:rPr>
          <w:highlight w:val="yellow"/>
        </w:rPr>
        <w:t>features</w:t>
      </w:r>
      <w:r w:rsidRPr="00CD1A21">
        <w:rPr>
          <w:spacing w:val="-5"/>
          <w:highlight w:val="yellow"/>
        </w:rPr>
        <w:t xml:space="preserve"> </w:t>
      </w:r>
      <w:r w:rsidRPr="00CD1A21">
        <w:rPr>
          <w:highlight w:val="yellow"/>
        </w:rPr>
        <w:t>and</w:t>
      </w:r>
      <w:r w:rsidRPr="00CD1A21">
        <w:rPr>
          <w:spacing w:val="-3"/>
          <w:highlight w:val="yellow"/>
        </w:rPr>
        <w:t xml:space="preserve"> </w:t>
      </w:r>
      <w:r w:rsidRPr="00CD1A21">
        <w:rPr>
          <w:highlight w:val="yellow"/>
        </w:rPr>
        <w:t>terms</w:t>
      </w:r>
      <w:r w:rsidRPr="00CD1A21">
        <w:rPr>
          <w:spacing w:val="-3"/>
          <w:highlight w:val="yellow"/>
        </w:rPr>
        <w:t xml:space="preserve"> </w:t>
      </w:r>
      <w:r w:rsidRPr="00CD1A21">
        <w:rPr>
          <w:highlight w:val="yellow"/>
        </w:rPr>
        <w:t>can</w:t>
      </w:r>
      <w:r w:rsidRPr="00CD1A21">
        <w:rPr>
          <w:spacing w:val="-3"/>
          <w:highlight w:val="yellow"/>
        </w:rPr>
        <w:t xml:space="preserve"> </w:t>
      </w:r>
      <w:r w:rsidRPr="00CD1A21">
        <w:rPr>
          <w:highlight w:val="yellow"/>
        </w:rPr>
        <w:t>be</w:t>
      </w:r>
      <w:r w:rsidRPr="00CD1A21">
        <w:rPr>
          <w:spacing w:val="-3"/>
          <w:highlight w:val="yellow"/>
        </w:rPr>
        <w:t xml:space="preserve"> </w:t>
      </w:r>
      <w:r w:rsidRPr="00CD1A21">
        <w:rPr>
          <w:highlight w:val="yellow"/>
        </w:rPr>
        <w:t>difficult</w:t>
      </w:r>
      <w:r w:rsidRPr="00CD1A21">
        <w:rPr>
          <w:spacing w:val="-5"/>
          <w:highlight w:val="yellow"/>
        </w:rPr>
        <w:t xml:space="preserve"> </w:t>
      </w:r>
      <w:r w:rsidRPr="00CD1A21">
        <w:rPr>
          <w:highlight w:val="yellow"/>
        </w:rPr>
        <w:t>for consumers to assess.</w:t>
      </w:r>
    </w:p>
    <w:p w:rsidR="00DF4EB7" w:rsidRDefault="00CD1A21">
      <w:pPr>
        <w:pStyle w:val="ListParagraph"/>
        <w:numPr>
          <w:ilvl w:val="0"/>
          <w:numId w:val="7"/>
        </w:numPr>
        <w:tabs>
          <w:tab w:val="left" w:pos="2406"/>
          <w:tab w:val="left" w:pos="2407"/>
        </w:tabs>
        <w:spacing w:before="157" w:line="285" w:lineRule="auto"/>
        <w:ind w:right="392"/>
      </w:pPr>
      <w:r w:rsidRPr="00CD1A21">
        <w:rPr>
          <w:highlight w:val="yellow"/>
        </w:rPr>
        <w:t xml:space="preserve">Since 2012, the </w:t>
      </w:r>
      <w:r w:rsidRPr="00CD1A21">
        <w:rPr>
          <w:i/>
          <w:highlight w:val="yellow"/>
        </w:rPr>
        <w:t xml:space="preserve">National Consumer Credit Protection Act 2009 </w:t>
      </w:r>
      <w:r w:rsidRPr="00CD1A21">
        <w:rPr>
          <w:highlight w:val="yellow"/>
        </w:rPr>
        <w:t>(National Credit Act) has contained additional requirements for credit cards intended to</w:t>
      </w:r>
      <w:r w:rsidRPr="00CD1A21">
        <w:rPr>
          <w:spacing w:val="-2"/>
          <w:highlight w:val="yellow"/>
        </w:rPr>
        <w:t xml:space="preserve"> </w:t>
      </w:r>
      <w:r w:rsidRPr="00CD1A21">
        <w:rPr>
          <w:highlight w:val="yellow"/>
        </w:rPr>
        <w:t>address</w:t>
      </w:r>
      <w:r w:rsidRPr="00CD1A21">
        <w:rPr>
          <w:spacing w:val="-2"/>
          <w:highlight w:val="yellow"/>
        </w:rPr>
        <w:t xml:space="preserve"> </w:t>
      </w:r>
      <w:r w:rsidRPr="00CD1A21">
        <w:rPr>
          <w:highlight w:val="yellow"/>
        </w:rPr>
        <w:t>some</w:t>
      </w:r>
      <w:r w:rsidRPr="00CD1A21">
        <w:rPr>
          <w:spacing w:val="-2"/>
          <w:highlight w:val="yellow"/>
        </w:rPr>
        <w:t xml:space="preserve"> </w:t>
      </w:r>
      <w:r w:rsidRPr="00CD1A21">
        <w:rPr>
          <w:highlight w:val="yellow"/>
        </w:rPr>
        <w:t>of</w:t>
      </w:r>
      <w:r w:rsidRPr="00CD1A21">
        <w:rPr>
          <w:spacing w:val="-4"/>
          <w:highlight w:val="yellow"/>
        </w:rPr>
        <w:t xml:space="preserve"> </w:t>
      </w:r>
      <w:r w:rsidRPr="00CD1A21">
        <w:rPr>
          <w:highlight w:val="yellow"/>
        </w:rPr>
        <w:t>these</w:t>
      </w:r>
      <w:r w:rsidRPr="00CD1A21">
        <w:rPr>
          <w:spacing w:val="-2"/>
          <w:highlight w:val="yellow"/>
        </w:rPr>
        <w:t xml:space="preserve"> </w:t>
      </w:r>
      <w:r w:rsidRPr="00CD1A21">
        <w:rPr>
          <w:highlight w:val="yellow"/>
        </w:rPr>
        <w:t>issues.</w:t>
      </w:r>
      <w:r w:rsidRPr="00CD1A21">
        <w:rPr>
          <w:spacing w:val="-2"/>
          <w:highlight w:val="yellow"/>
        </w:rPr>
        <w:t xml:space="preserve"> </w:t>
      </w:r>
      <w:r w:rsidRPr="00CD1A21">
        <w:rPr>
          <w:highlight w:val="yellow"/>
        </w:rPr>
        <w:t>However,</w:t>
      </w:r>
      <w:r w:rsidRPr="00CD1A21">
        <w:rPr>
          <w:spacing w:val="-2"/>
          <w:highlight w:val="yellow"/>
        </w:rPr>
        <w:t xml:space="preserve"> </w:t>
      </w:r>
      <w:r w:rsidRPr="00CD1A21">
        <w:rPr>
          <w:highlight w:val="yellow"/>
        </w:rPr>
        <w:t>more</w:t>
      </w:r>
      <w:r w:rsidRPr="00CD1A21">
        <w:rPr>
          <w:spacing w:val="-2"/>
          <w:highlight w:val="yellow"/>
        </w:rPr>
        <w:t xml:space="preserve"> </w:t>
      </w:r>
      <w:r w:rsidRPr="00CD1A21">
        <w:rPr>
          <w:highlight w:val="yellow"/>
        </w:rPr>
        <w:t>recent</w:t>
      </w:r>
      <w:r w:rsidRPr="00CD1A21">
        <w:rPr>
          <w:spacing w:val="-4"/>
          <w:highlight w:val="yellow"/>
        </w:rPr>
        <w:t xml:space="preserve"> </w:t>
      </w:r>
      <w:r w:rsidRPr="00CD1A21">
        <w:rPr>
          <w:highlight w:val="yellow"/>
        </w:rPr>
        <w:t>inquiries,</w:t>
      </w:r>
      <w:r w:rsidRPr="00CD1A21">
        <w:rPr>
          <w:spacing w:val="-5"/>
          <w:highlight w:val="yellow"/>
        </w:rPr>
        <w:t xml:space="preserve"> </w:t>
      </w:r>
      <w:r w:rsidRPr="00CD1A21">
        <w:rPr>
          <w:highlight w:val="yellow"/>
        </w:rPr>
        <w:t>such</w:t>
      </w:r>
      <w:r w:rsidRPr="00CD1A21">
        <w:rPr>
          <w:spacing w:val="-5"/>
          <w:highlight w:val="yellow"/>
        </w:rPr>
        <w:t xml:space="preserve"> </w:t>
      </w:r>
      <w:r w:rsidRPr="00CD1A21">
        <w:rPr>
          <w:highlight w:val="yellow"/>
        </w:rPr>
        <w:t>as</w:t>
      </w:r>
      <w:r w:rsidRPr="00CD1A21">
        <w:rPr>
          <w:spacing w:val="-4"/>
          <w:highlight w:val="yellow"/>
        </w:rPr>
        <w:t xml:space="preserve"> </w:t>
      </w:r>
      <w:r w:rsidRPr="00CD1A21">
        <w:rPr>
          <w:highlight w:val="yellow"/>
        </w:rPr>
        <w:t>the Senate Inquiry into credit card interest rates (Senate Inquiry), have concluded that these issues persist within the Australian credit card market</w:t>
      </w:r>
      <w:r>
        <w:t>.</w:t>
      </w:r>
    </w:p>
    <w:p w:rsidR="00DF4EB7" w:rsidRDefault="00CD1A21">
      <w:pPr>
        <w:spacing w:before="181" w:line="280" w:lineRule="auto"/>
        <w:ind w:left="2831" w:right="304"/>
        <w:rPr>
          <w:sz w:val="18"/>
        </w:rPr>
      </w:pPr>
      <w:r>
        <w:rPr>
          <w:sz w:val="18"/>
        </w:rPr>
        <w:t>Note:</w:t>
      </w:r>
      <w:r>
        <w:rPr>
          <w:spacing w:val="-3"/>
          <w:sz w:val="18"/>
        </w:rPr>
        <w:t xml:space="preserve"> </w:t>
      </w:r>
      <w:r>
        <w:rPr>
          <w:sz w:val="18"/>
        </w:rPr>
        <w:t>Studies</w:t>
      </w:r>
      <w:r>
        <w:rPr>
          <w:spacing w:val="-3"/>
          <w:sz w:val="18"/>
        </w:rPr>
        <w:t xml:space="preserve"> </w:t>
      </w:r>
      <w:r>
        <w:rPr>
          <w:sz w:val="18"/>
        </w:rPr>
        <w:t>in</w:t>
      </w:r>
      <w:r>
        <w:rPr>
          <w:spacing w:val="-2"/>
          <w:sz w:val="18"/>
        </w:rPr>
        <w:t xml:space="preserve"> </w:t>
      </w:r>
      <w:r>
        <w:rPr>
          <w:sz w:val="18"/>
        </w:rPr>
        <w:t>other</w:t>
      </w:r>
      <w:r>
        <w:rPr>
          <w:spacing w:val="-3"/>
          <w:sz w:val="18"/>
        </w:rPr>
        <w:t xml:space="preserve"> </w:t>
      </w:r>
      <w:r>
        <w:rPr>
          <w:sz w:val="18"/>
        </w:rPr>
        <w:t>jurisdictions</w:t>
      </w:r>
      <w:r>
        <w:rPr>
          <w:spacing w:val="-3"/>
          <w:sz w:val="18"/>
        </w:rPr>
        <w:t xml:space="preserve"> </w:t>
      </w:r>
      <w:r>
        <w:rPr>
          <w:sz w:val="18"/>
        </w:rPr>
        <w:t>have</w:t>
      </w:r>
      <w:r>
        <w:rPr>
          <w:spacing w:val="-4"/>
          <w:sz w:val="18"/>
        </w:rPr>
        <w:t xml:space="preserve"> </w:t>
      </w:r>
      <w:r>
        <w:rPr>
          <w:sz w:val="18"/>
        </w:rPr>
        <w:t>found</w:t>
      </w:r>
      <w:r>
        <w:rPr>
          <w:spacing w:val="-2"/>
          <w:sz w:val="18"/>
        </w:rPr>
        <w:t xml:space="preserve"> </w:t>
      </w:r>
      <w:r>
        <w:rPr>
          <w:sz w:val="18"/>
        </w:rPr>
        <w:t>similar</w:t>
      </w:r>
      <w:r>
        <w:rPr>
          <w:spacing w:val="-3"/>
          <w:sz w:val="18"/>
        </w:rPr>
        <w:t xml:space="preserve"> </w:t>
      </w:r>
      <w:r>
        <w:rPr>
          <w:sz w:val="18"/>
        </w:rPr>
        <w:t>issues.</w:t>
      </w:r>
      <w:r>
        <w:rPr>
          <w:spacing w:val="-2"/>
          <w:sz w:val="18"/>
        </w:rPr>
        <w:t xml:space="preserve"> </w:t>
      </w:r>
      <w:r>
        <w:rPr>
          <w:sz w:val="18"/>
        </w:rPr>
        <w:t>See</w:t>
      </w:r>
      <w:r>
        <w:rPr>
          <w:spacing w:val="-4"/>
          <w:sz w:val="18"/>
        </w:rPr>
        <w:t xml:space="preserve"> </w:t>
      </w:r>
      <w:r>
        <w:rPr>
          <w:sz w:val="18"/>
        </w:rPr>
        <w:t>the</w:t>
      </w:r>
      <w:r>
        <w:rPr>
          <w:spacing w:val="-4"/>
          <w:sz w:val="18"/>
        </w:rPr>
        <w:t xml:space="preserve"> </w:t>
      </w:r>
      <w:r>
        <w:rPr>
          <w:sz w:val="18"/>
        </w:rPr>
        <w:t>Financial</w:t>
      </w:r>
      <w:r>
        <w:rPr>
          <w:spacing w:val="-3"/>
          <w:sz w:val="18"/>
        </w:rPr>
        <w:t xml:space="preserve"> </w:t>
      </w:r>
      <w:r>
        <w:rPr>
          <w:sz w:val="18"/>
        </w:rPr>
        <w:t xml:space="preserve">Conduct Authority (FCA), </w:t>
      </w:r>
      <w:hyperlink r:id="rId11">
        <w:r>
          <w:rPr>
            <w:color w:val="0000FF"/>
            <w:sz w:val="18"/>
            <w:u w:val="single" w:color="0000FF"/>
          </w:rPr>
          <w:t>MS14/6</w:t>
        </w:r>
      </w:hyperlink>
      <w:r>
        <w:rPr>
          <w:color w:val="0000FF"/>
          <w:sz w:val="18"/>
        </w:rPr>
        <w:t xml:space="preserve"> </w:t>
      </w:r>
      <w:r>
        <w:rPr>
          <w:i/>
          <w:sz w:val="18"/>
        </w:rPr>
        <w:t xml:space="preserve">Credit card market study: Final findings report </w:t>
      </w:r>
      <w:r>
        <w:rPr>
          <w:sz w:val="18"/>
        </w:rPr>
        <w:t>(July 2016).</w:t>
      </w:r>
    </w:p>
    <w:p w:rsidR="00DF4EB7" w:rsidRDefault="00CD1A21">
      <w:pPr>
        <w:pStyle w:val="ListParagraph"/>
        <w:numPr>
          <w:ilvl w:val="0"/>
          <w:numId w:val="7"/>
        </w:numPr>
        <w:tabs>
          <w:tab w:val="left" w:pos="2406"/>
          <w:tab w:val="left" w:pos="2407"/>
        </w:tabs>
        <w:spacing w:before="169" w:line="285" w:lineRule="auto"/>
        <w:ind w:right="711"/>
      </w:pPr>
      <w:r>
        <w:t>The Senate Inquiry also expressed concerns about the effect of balance transfers.</w:t>
      </w:r>
      <w:r>
        <w:rPr>
          <w:spacing w:val="-4"/>
        </w:rPr>
        <w:t xml:space="preserve"> </w:t>
      </w:r>
      <w:r>
        <w:t>Balance</w:t>
      </w:r>
      <w:r>
        <w:rPr>
          <w:spacing w:val="-3"/>
        </w:rPr>
        <w:t xml:space="preserve"> </w:t>
      </w:r>
      <w:r>
        <w:t>transfers</w:t>
      </w:r>
      <w:r>
        <w:rPr>
          <w:spacing w:val="-3"/>
        </w:rPr>
        <w:t xml:space="preserve"> </w:t>
      </w:r>
      <w:r>
        <w:t>allow</w:t>
      </w:r>
      <w:r>
        <w:rPr>
          <w:spacing w:val="-2"/>
        </w:rPr>
        <w:t xml:space="preserve"> </w:t>
      </w:r>
      <w:r>
        <w:t>consumers</w:t>
      </w:r>
      <w:r>
        <w:rPr>
          <w:spacing w:val="-1"/>
        </w:rPr>
        <w:t xml:space="preserve"> </w:t>
      </w:r>
      <w:r>
        <w:t>to</w:t>
      </w:r>
      <w:r>
        <w:rPr>
          <w:spacing w:val="-4"/>
        </w:rPr>
        <w:t xml:space="preserve"> </w:t>
      </w:r>
      <w:r>
        <w:t>transfer</w:t>
      </w:r>
      <w:r>
        <w:rPr>
          <w:spacing w:val="-3"/>
        </w:rPr>
        <w:t xml:space="preserve"> </w:t>
      </w:r>
      <w:r>
        <w:t>some</w:t>
      </w:r>
      <w:r>
        <w:rPr>
          <w:spacing w:val="-1"/>
        </w:rPr>
        <w:t xml:space="preserve"> </w:t>
      </w:r>
      <w:r>
        <w:t>or all their credit</w:t>
      </w:r>
      <w:r>
        <w:rPr>
          <w:spacing w:val="-4"/>
        </w:rPr>
        <w:t xml:space="preserve"> </w:t>
      </w:r>
      <w:r>
        <w:t>card</w:t>
      </w:r>
      <w:r>
        <w:rPr>
          <w:spacing w:val="-2"/>
        </w:rPr>
        <w:t xml:space="preserve"> </w:t>
      </w:r>
      <w:r>
        <w:t>balance</w:t>
      </w:r>
      <w:r>
        <w:rPr>
          <w:spacing w:val="-2"/>
        </w:rPr>
        <w:t xml:space="preserve"> </w:t>
      </w:r>
      <w:r>
        <w:t>to</w:t>
      </w:r>
      <w:r>
        <w:rPr>
          <w:spacing w:val="-2"/>
        </w:rPr>
        <w:t xml:space="preserve"> </w:t>
      </w:r>
      <w:r>
        <w:t>another</w:t>
      </w:r>
      <w:r>
        <w:rPr>
          <w:spacing w:val="-1"/>
        </w:rPr>
        <w:t xml:space="preserve"> </w:t>
      </w:r>
      <w:r>
        <w:t>card</w:t>
      </w:r>
      <w:r>
        <w:rPr>
          <w:spacing w:val="-5"/>
        </w:rPr>
        <w:t xml:space="preserve"> </w:t>
      </w:r>
      <w:r>
        <w:t>and</w:t>
      </w:r>
      <w:r>
        <w:rPr>
          <w:spacing w:val="-2"/>
        </w:rPr>
        <w:t xml:space="preserve"> </w:t>
      </w:r>
      <w:r>
        <w:t>pay</w:t>
      </w:r>
      <w:r>
        <w:rPr>
          <w:spacing w:val="-5"/>
        </w:rPr>
        <w:t xml:space="preserve"> </w:t>
      </w:r>
      <w:r>
        <w:t>minimal</w:t>
      </w:r>
      <w:r>
        <w:rPr>
          <w:spacing w:val="-1"/>
        </w:rPr>
        <w:t xml:space="preserve"> </w:t>
      </w:r>
      <w:r>
        <w:t>or</w:t>
      </w:r>
      <w:r>
        <w:rPr>
          <w:spacing w:val="-4"/>
        </w:rPr>
        <w:t xml:space="preserve"> </w:t>
      </w:r>
      <w:r>
        <w:t>no</w:t>
      </w:r>
      <w:r>
        <w:rPr>
          <w:spacing w:val="-2"/>
        </w:rPr>
        <w:t xml:space="preserve"> </w:t>
      </w:r>
      <w:r>
        <w:t>interest</w:t>
      </w:r>
      <w:r>
        <w:rPr>
          <w:spacing w:val="-1"/>
        </w:rPr>
        <w:t xml:space="preserve"> </w:t>
      </w:r>
      <w:r>
        <w:t>on</w:t>
      </w:r>
      <w:r>
        <w:rPr>
          <w:spacing w:val="-5"/>
        </w:rPr>
        <w:t xml:space="preserve"> </w:t>
      </w:r>
      <w:r>
        <w:t>the transferred amount for a specified promotional period. This can give consumers an opportunity to pause or reduce interest charges on their outstanding balance (giving the consumer a chance to pay off the debt), or to switch credit providers.</w:t>
      </w:r>
    </w:p>
    <w:p w:rsidR="00DF4EB7" w:rsidRDefault="00DF4EB7">
      <w:pPr>
        <w:spacing w:line="285" w:lineRule="auto"/>
        <w:sectPr w:rsidR="00DF4EB7">
          <w:pgSz w:w="11910" w:h="16840"/>
          <w:pgMar w:top="1560" w:right="1120" w:bottom="780" w:left="1280" w:header="572" w:footer="582" w:gutter="0"/>
          <w:cols w:space="720"/>
        </w:sectPr>
      </w:pPr>
    </w:p>
    <w:p w:rsidR="00DF4EB7" w:rsidRPr="00CD1A21" w:rsidRDefault="00CD1A21">
      <w:pPr>
        <w:pStyle w:val="ListParagraph"/>
        <w:numPr>
          <w:ilvl w:val="0"/>
          <w:numId w:val="7"/>
        </w:numPr>
        <w:tabs>
          <w:tab w:val="left" w:pos="2406"/>
          <w:tab w:val="left" w:pos="2407"/>
        </w:tabs>
        <w:spacing w:before="129" w:line="285" w:lineRule="auto"/>
        <w:ind w:right="301" w:hanging="1135"/>
        <w:rPr>
          <w:highlight w:val="yellow"/>
        </w:rPr>
      </w:pPr>
      <w:r w:rsidRPr="00CD1A21">
        <w:rPr>
          <w:highlight w:val="yellow"/>
        </w:rPr>
        <w:lastRenderedPageBreak/>
        <w:t>In the Senate Inquiry’s view, these transfers can present a ‘debt trap’ for consumers.</w:t>
      </w:r>
      <w:r w:rsidRPr="00CD1A21">
        <w:rPr>
          <w:spacing w:val="-5"/>
          <w:highlight w:val="yellow"/>
        </w:rPr>
        <w:t xml:space="preserve"> </w:t>
      </w:r>
      <w:r w:rsidRPr="00CD1A21">
        <w:rPr>
          <w:highlight w:val="yellow"/>
        </w:rPr>
        <w:t>That</w:t>
      </w:r>
      <w:r w:rsidRPr="00CD1A21">
        <w:rPr>
          <w:spacing w:val="-4"/>
          <w:highlight w:val="yellow"/>
        </w:rPr>
        <w:t xml:space="preserve"> </w:t>
      </w:r>
      <w:r w:rsidRPr="00CD1A21">
        <w:rPr>
          <w:highlight w:val="yellow"/>
        </w:rPr>
        <w:t>is,</w:t>
      </w:r>
      <w:r w:rsidRPr="00CD1A21">
        <w:rPr>
          <w:spacing w:val="-5"/>
          <w:highlight w:val="yellow"/>
        </w:rPr>
        <w:t xml:space="preserve"> </w:t>
      </w:r>
      <w:r w:rsidRPr="00CD1A21">
        <w:rPr>
          <w:highlight w:val="yellow"/>
        </w:rPr>
        <w:t>the</w:t>
      </w:r>
      <w:r w:rsidRPr="00CD1A21">
        <w:rPr>
          <w:spacing w:val="-2"/>
          <w:highlight w:val="yellow"/>
        </w:rPr>
        <w:t xml:space="preserve"> </w:t>
      </w:r>
      <w:r w:rsidRPr="00CD1A21">
        <w:rPr>
          <w:highlight w:val="yellow"/>
        </w:rPr>
        <w:t>Inquiry</w:t>
      </w:r>
      <w:r w:rsidRPr="00CD1A21">
        <w:rPr>
          <w:spacing w:val="-5"/>
          <w:highlight w:val="yellow"/>
        </w:rPr>
        <w:t xml:space="preserve"> </w:t>
      </w:r>
      <w:r w:rsidRPr="00CD1A21">
        <w:rPr>
          <w:highlight w:val="yellow"/>
        </w:rPr>
        <w:t>was</w:t>
      </w:r>
      <w:r w:rsidRPr="00CD1A21">
        <w:rPr>
          <w:spacing w:val="-2"/>
          <w:highlight w:val="yellow"/>
        </w:rPr>
        <w:t xml:space="preserve"> </w:t>
      </w:r>
      <w:r w:rsidRPr="00CD1A21">
        <w:rPr>
          <w:highlight w:val="yellow"/>
        </w:rPr>
        <w:t>concerned</w:t>
      </w:r>
      <w:r w:rsidRPr="00CD1A21">
        <w:rPr>
          <w:spacing w:val="-5"/>
          <w:highlight w:val="yellow"/>
        </w:rPr>
        <w:t xml:space="preserve"> </w:t>
      </w:r>
      <w:r w:rsidRPr="00CD1A21">
        <w:rPr>
          <w:highlight w:val="yellow"/>
        </w:rPr>
        <w:t>that</w:t>
      </w:r>
      <w:r w:rsidRPr="00CD1A21">
        <w:rPr>
          <w:spacing w:val="-1"/>
          <w:highlight w:val="yellow"/>
        </w:rPr>
        <w:t xml:space="preserve"> </w:t>
      </w:r>
      <w:r w:rsidRPr="00CD1A21">
        <w:rPr>
          <w:highlight w:val="yellow"/>
        </w:rPr>
        <w:t>consumers</w:t>
      </w:r>
      <w:r w:rsidRPr="00CD1A21">
        <w:rPr>
          <w:spacing w:val="-2"/>
          <w:highlight w:val="yellow"/>
        </w:rPr>
        <w:t xml:space="preserve"> </w:t>
      </w:r>
      <w:r w:rsidRPr="00CD1A21">
        <w:rPr>
          <w:highlight w:val="yellow"/>
        </w:rPr>
        <w:t>could</w:t>
      </w:r>
      <w:r w:rsidRPr="00CD1A21">
        <w:rPr>
          <w:spacing w:val="-2"/>
          <w:highlight w:val="yellow"/>
        </w:rPr>
        <w:t xml:space="preserve"> </w:t>
      </w:r>
      <w:r w:rsidRPr="00CD1A21">
        <w:rPr>
          <w:highlight w:val="yellow"/>
        </w:rPr>
        <w:t>increase their total credit debt if they transfer a balance to a new card to take advantage of an offer but:</w:t>
      </w:r>
    </w:p>
    <w:p w:rsidR="00DF4EB7" w:rsidRPr="00CD1A21" w:rsidRDefault="00CD1A21">
      <w:pPr>
        <w:pStyle w:val="ListParagraph"/>
        <w:numPr>
          <w:ilvl w:val="1"/>
          <w:numId w:val="7"/>
        </w:numPr>
        <w:tabs>
          <w:tab w:val="left" w:pos="2831"/>
          <w:tab w:val="left" w:pos="2832"/>
        </w:tabs>
        <w:spacing w:before="75"/>
        <w:ind w:hanging="426"/>
        <w:rPr>
          <w:highlight w:val="yellow"/>
        </w:rPr>
      </w:pPr>
      <w:r w:rsidRPr="00CD1A21">
        <w:rPr>
          <w:highlight w:val="yellow"/>
        </w:rPr>
        <w:t>fail</w:t>
      </w:r>
      <w:r w:rsidRPr="00CD1A21">
        <w:rPr>
          <w:spacing w:val="-5"/>
          <w:highlight w:val="yellow"/>
        </w:rPr>
        <w:t xml:space="preserve"> </w:t>
      </w:r>
      <w:r w:rsidRPr="00CD1A21">
        <w:rPr>
          <w:highlight w:val="yellow"/>
        </w:rPr>
        <w:t>to</w:t>
      </w:r>
      <w:r w:rsidRPr="00CD1A21">
        <w:rPr>
          <w:spacing w:val="-3"/>
          <w:highlight w:val="yellow"/>
        </w:rPr>
        <w:t xml:space="preserve"> </w:t>
      </w:r>
      <w:r w:rsidRPr="00CD1A21">
        <w:rPr>
          <w:highlight w:val="yellow"/>
        </w:rPr>
        <w:t>pay</w:t>
      </w:r>
      <w:r w:rsidRPr="00CD1A21">
        <w:rPr>
          <w:spacing w:val="-6"/>
          <w:highlight w:val="yellow"/>
        </w:rPr>
        <w:t xml:space="preserve"> </w:t>
      </w:r>
      <w:r w:rsidRPr="00CD1A21">
        <w:rPr>
          <w:highlight w:val="yellow"/>
        </w:rPr>
        <w:t>off</w:t>
      </w:r>
      <w:r w:rsidRPr="00CD1A21">
        <w:rPr>
          <w:spacing w:val="-2"/>
          <w:highlight w:val="yellow"/>
        </w:rPr>
        <w:t xml:space="preserve"> </w:t>
      </w:r>
      <w:r w:rsidRPr="00CD1A21">
        <w:rPr>
          <w:highlight w:val="yellow"/>
        </w:rPr>
        <w:t>the</w:t>
      </w:r>
      <w:r w:rsidRPr="00CD1A21">
        <w:rPr>
          <w:spacing w:val="-3"/>
          <w:highlight w:val="yellow"/>
        </w:rPr>
        <w:t xml:space="preserve"> </w:t>
      </w:r>
      <w:r w:rsidRPr="00CD1A21">
        <w:rPr>
          <w:highlight w:val="yellow"/>
        </w:rPr>
        <w:t>transferred</w:t>
      </w:r>
      <w:r w:rsidRPr="00CD1A21">
        <w:rPr>
          <w:spacing w:val="-3"/>
          <w:highlight w:val="yellow"/>
        </w:rPr>
        <w:t xml:space="preserve"> </w:t>
      </w:r>
      <w:r w:rsidRPr="00CD1A21">
        <w:rPr>
          <w:highlight w:val="yellow"/>
        </w:rPr>
        <w:t>balance</w:t>
      </w:r>
      <w:r w:rsidRPr="00CD1A21">
        <w:rPr>
          <w:spacing w:val="-5"/>
          <w:highlight w:val="yellow"/>
        </w:rPr>
        <w:t xml:space="preserve"> </w:t>
      </w:r>
      <w:r w:rsidRPr="00CD1A21">
        <w:rPr>
          <w:highlight w:val="yellow"/>
        </w:rPr>
        <w:t>in</w:t>
      </w:r>
      <w:r w:rsidRPr="00CD1A21">
        <w:rPr>
          <w:spacing w:val="-6"/>
          <w:highlight w:val="yellow"/>
        </w:rPr>
        <w:t xml:space="preserve"> </w:t>
      </w:r>
      <w:r w:rsidRPr="00CD1A21">
        <w:rPr>
          <w:highlight w:val="yellow"/>
        </w:rPr>
        <w:t>the</w:t>
      </w:r>
      <w:r w:rsidRPr="00CD1A21">
        <w:rPr>
          <w:spacing w:val="-3"/>
          <w:highlight w:val="yellow"/>
        </w:rPr>
        <w:t xml:space="preserve"> </w:t>
      </w:r>
      <w:r w:rsidRPr="00CD1A21">
        <w:rPr>
          <w:highlight w:val="yellow"/>
        </w:rPr>
        <w:t>promotional</w:t>
      </w:r>
      <w:r w:rsidRPr="00CD1A21">
        <w:rPr>
          <w:spacing w:val="-2"/>
          <w:highlight w:val="yellow"/>
        </w:rPr>
        <w:t xml:space="preserve"> period;</w:t>
      </w:r>
    </w:p>
    <w:p w:rsidR="00DF4EB7" w:rsidRPr="00CD1A21" w:rsidRDefault="00CD1A21">
      <w:pPr>
        <w:pStyle w:val="ListParagraph"/>
        <w:numPr>
          <w:ilvl w:val="1"/>
          <w:numId w:val="7"/>
        </w:numPr>
        <w:tabs>
          <w:tab w:val="left" w:pos="2831"/>
          <w:tab w:val="left" w:pos="2832"/>
        </w:tabs>
        <w:spacing w:before="126"/>
        <w:ind w:hanging="426"/>
        <w:rPr>
          <w:highlight w:val="yellow"/>
        </w:rPr>
      </w:pPr>
      <w:r w:rsidRPr="00CD1A21">
        <w:rPr>
          <w:highlight w:val="yellow"/>
        </w:rPr>
        <w:t>keep</w:t>
      </w:r>
      <w:r w:rsidRPr="00CD1A21">
        <w:rPr>
          <w:spacing w:val="-4"/>
          <w:highlight w:val="yellow"/>
        </w:rPr>
        <w:t xml:space="preserve"> </w:t>
      </w:r>
      <w:r w:rsidRPr="00CD1A21">
        <w:rPr>
          <w:highlight w:val="yellow"/>
        </w:rPr>
        <w:t>the</w:t>
      </w:r>
      <w:r w:rsidRPr="00CD1A21">
        <w:rPr>
          <w:spacing w:val="-4"/>
          <w:highlight w:val="yellow"/>
        </w:rPr>
        <w:t xml:space="preserve"> </w:t>
      </w:r>
      <w:r w:rsidRPr="00CD1A21">
        <w:rPr>
          <w:highlight w:val="yellow"/>
        </w:rPr>
        <w:t>card</w:t>
      </w:r>
      <w:r w:rsidRPr="00CD1A21">
        <w:rPr>
          <w:spacing w:val="-7"/>
          <w:highlight w:val="yellow"/>
        </w:rPr>
        <w:t xml:space="preserve"> </w:t>
      </w:r>
      <w:r w:rsidRPr="00CD1A21">
        <w:rPr>
          <w:highlight w:val="yellow"/>
        </w:rPr>
        <w:t>the</w:t>
      </w:r>
      <w:r w:rsidRPr="00CD1A21">
        <w:rPr>
          <w:spacing w:val="-5"/>
          <w:highlight w:val="yellow"/>
        </w:rPr>
        <w:t xml:space="preserve"> </w:t>
      </w:r>
      <w:r w:rsidRPr="00CD1A21">
        <w:rPr>
          <w:highlight w:val="yellow"/>
        </w:rPr>
        <w:t>balance</w:t>
      </w:r>
      <w:r w:rsidRPr="00CD1A21">
        <w:rPr>
          <w:spacing w:val="-4"/>
          <w:highlight w:val="yellow"/>
        </w:rPr>
        <w:t xml:space="preserve"> </w:t>
      </w:r>
      <w:r w:rsidRPr="00CD1A21">
        <w:rPr>
          <w:highlight w:val="yellow"/>
        </w:rPr>
        <w:t>was</w:t>
      </w:r>
      <w:r w:rsidRPr="00CD1A21">
        <w:rPr>
          <w:spacing w:val="-4"/>
          <w:highlight w:val="yellow"/>
        </w:rPr>
        <w:t xml:space="preserve"> </w:t>
      </w:r>
      <w:r w:rsidRPr="00CD1A21">
        <w:rPr>
          <w:highlight w:val="yellow"/>
        </w:rPr>
        <w:t>transferred</w:t>
      </w:r>
      <w:r w:rsidRPr="00CD1A21">
        <w:rPr>
          <w:spacing w:val="-4"/>
          <w:highlight w:val="yellow"/>
        </w:rPr>
        <w:t xml:space="preserve"> </w:t>
      </w:r>
      <w:r w:rsidRPr="00CD1A21">
        <w:rPr>
          <w:highlight w:val="yellow"/>
        </w:rPr>
        <w:t>from;</w:t>
      </w:r>
      <w:r w:rsidRPr="00CD1A21">
        <w:rPr>
          <w:spacing w:val="-2"/>
          <w:highlight w:val="yellow"/>
        </w:rPr>
        <w:t xml:space="preserve"> </w:t>
      </w:r>
      <w:r w:rsidRPr="00CD1A21">
        <w:rPr>
          <w:spacing w:val="-5"/>
          <w:highlight w:val="yellow"/>
        </w:rPr>
        <w:t>and</w:t>
      </w:r>
    </w:p>
    <w:p w:rsidR="00DF4EB7" w:rsidRDefault="00CD1A21">
      <w:pPr>
        <w:pStyle w:val="ListParagraph"/>
        <w:numPr>
          <w:ilvl w:val="1"/>
          <w:numId w:val="7"/>
        </w:numPr>
        <w:tabs>
          <w:tab w:val="left" w:pos="2831"/>
          <w:tab w:val="left" w:pos="2832"/>
        </w:tabs>
        <w:spacing w:before="129"/>
        <w:ind w:hanging="426"/>
      </w:pPr>
      <w:bookmarkStart w:id="3" w:name="ASIC’s_review_of_credit_cards"/>
      <w:bookmarkStart w:id="4" w:name="_bookmark1"/>
      <w:bookmarkEnd w:id="3"/>
      <w:bookmarkEnd w:id="4"/>
      <w:proofErr w:type="gramStart"/>
      <w:r w:rsidRPr="00CD1A21">
        <w:rPr>
          <w:highlight w:val="yellow"/>
        </w:rPr>
        <w:t>make</w:t>
      </w:r>
      <w:proofErr w:type="gramEnd"/>
      <w:r w:rsidRPr="00CD1A21">
        <w:rPr>
          <w:spacing w:val="-2"/>
          <w:highlight w:val="yellow"/>
        </w:rPr>
        <w:t xml:space="preserve"> </w:t>
      </w:r>
      <w:r w:rsidRPr="00CD1A21">
        <w:rPr>
          <w:highlight w:val="yellow"/>
        </w:rPr>
        <w:t>new</w:t>
      </w:r>
      <w:r w:rsidRPr="00CD1A21">
        <w:rPr>
          <w:spacing w:val="-3"/>
          <w:highlight w:val="yellow"/>
        </w:rPr>
        <w:t xml:space="preserve"> </w:t>
      </w:r>
      <w:r w:rsidRPr="00CD1A21">
        <w:rPr>
          <w:highlight w:val="yellow"/>
        </w:rPr>
        <w:t>purchases</w:t>
      </w:r>
      <w:r w:rsidRPr="00CD1A21">
        <w:rPr>
          <w:spacing w:val="-4"/>
          <w:highlight w:val="yellow"/>
        </w:rPr>
        <w:t xml:space="preserve"> </w:t>
      </w:r>
      <w:r w:rsidRPr="00CD1A21">
        <w:rPr>
          <w:highlight w:val="yellow"/>
        </w:rPr>
        <w:t>on</w:t>
      </w:r>
      <w:r w:rsidRPr="00CD1A21">
        <w:rPr>
          <w:spacing w:val="-2"/>
          <w:highlight w:val="yellow"/>
        </w:rPr>
        <w:t xml:space="preserve"> </w:t>
      </w:r>
      <w:r w:rsidRPr="00CD1A21">
        <w:rPr>
          <w:highlight w:val="yellow"/>
        </w:rPr>
        <w:t>one</w:t>
      </w:r>
      <w:r w:rsidRPr="00CD1A21">
        <w:rPr>
          <w:spacing w:val="-2"/>
          <w:highlight w:val="yellow"/>
        </w:rPr>
        <w:t xml:space="preserve"> </w:t>
      </w:r>
      <w:r w:rsidRPr="00CD1A21">
        <w:rPr>
          <w:highlight w:val="yellow"/>
        </w:rPr>
        <w:t>or</w:t>
      </w:r>
      <w:r w:rsidRPr="00CD1A21">
        <w:rPr>
          <w:spacing w:val="-1"/>
          <w:highlight w:val="yellow"/>
        </w:rPr>
        <w:t xml:space="preserve"> </w:t>
      </w:r>
      <w:r w:rsidRPr="00CD1A21">
        <w:rPr>
          <w:highlight w:val="yellow"/>
        </w:rPr>
        <w:t>more</w:t>
      </w:r>
      <w:r w:rsidRPr="00CD1A21">
        <w:rPr>
          <w:spacing w:val="-2"/>
          <w:highlight w:val="yellow"/>
        </w:rPr>
        <w:t xml:space="preserve"> </w:t>
      </w:r>
      <w:r w:rsidRPr="00CD1A21">
        <w:rPr>
          <w:highlight w:val="yellow"/>
        </w:rPr>
        <w:t>of</w:t>
      </w:r>
      <w:r w:rsidRPr="00CD1A21">
        <w:rPr>
          <w:spacing w:val="-4"/>
          <w:highlight w:val="yellow"/>
        </w:rPr>
        <w:t xml:space="preserve"> </w:t>
      </w:r>
      <w:r w:rsidRPr="00CD1A21">
        <w:rPr>
          <w:highlight w:val="yellow"/>
        </w:rPr>
        <w:t>the</w:t>
      </w:r>
      <w:r w:rsidRPr="00CD1A21">
        <w:rPr>
          <w:spacing w:val="-1"/>
          <w:highlight w:val="yellow"/>
        </w:rPr>
        <w:t xml:space="preserve"> </w:t>
      </w:r>
      <w:r w:rsidRPr="00CD1A21">
        <w:rPr>
          <w:spacing w:val="-2"/>
          <w:highlight w:val="yellow"/>
        </w:rPr>
        <w:t>cards</w:t>
      </w:r>
      <w:r>
        <w:rPr>
          <w:spacing w:val="-2"/>
        </w:rPr>
        <w:t>.</w:t>
      </w:r>
    </w:p>
    <w:p w:rsidR="00DF4EB7" w:rsidRDefault="00DF4EB7">
      <w:pPr>
        <w:pStyle w:val="BodyText"/>
        <w:rPr>
          <w:sz w:val="24"/>
        </w:rPr>
      </w:pPr>
    </w:p>
    <w:p w:rsidR="00DF4EB7" w:rsidRDefault="00DF4EB7">
      <w:pPr>
        <w:pStyle w:val="BodyText"/>
        <w:rPr>
          <w:sz w:val="24"/>
        </w:rPr>
      </w:pPr>
    </w:p>
    <w:p w:rsidR="00DF4EB7" w:rsidRDefault="00CD1A21">
      <w:pPr>
        <w:pStyle w:val="Heading2"/>
        <w:spacing w:before="167"/>
      </w:pPr>
      <w:r>
        <w:t>ASIC’s</w:t>
      </w:r>
      <w:r>
        <w:rPr>
          <w:spacing w:val="-4"/>
        </w:rPr>
        <w:t xml:space="preserve"> </w:t>
      </w:r>
      <w:r>
        <w:t>review</w:t>
      </w:r>
      <w:r>
        <w:rPr>
          <w:spacing w:val="-2"/>
        </w:rPr>
        <w:t xml:space="preserve"> </w:t>
      </w:r>
      <w:r>
        <w:t>of</w:t>
      </w:r>
      <w:r>
        <w:rPr>
          <w:spacing w:val="-3"/>
        </w:rPr>
        <w:t xml:space="preserve"> </w:t>
      </w:r>
      <w:r>
        <w:t>credit</w:t>
      </w:r>
      <w:r>
        <w:rPr>
          <w:spacing w:val="-5"/>
        </w:rPr>
        <w:t xml:space="preserve"> </w:t>
      </w:r>
      <w:r>
        <w:rPr>
          <w:spacing w:val="-4"/>
        </w:rPr>
        <w:t>cards</w:t>
      </w:r>
    </w:p>
    <w:p w:rsidR="00DF4EB7" w:rsidRDefault="00CD1A21">
      <w:pPr>
        <w:pStyle w:val="ListParagraph"/>
        <w:numPr>
          <w:ilvl w:val="0"/>
          <w:numId w:val="7"/>
        </w:numPr>
        <w:tabs>
          <w:tab w:val="left" w:pos="2406"/>
          <w:tab w:val="left" w:pos="2407"/>
        </w:tabs>
        <w:spacing w:before="247" w:line="285" w:lineRule="auto"/>
        <w:ind w:right="448" w:hanging="1135"/>
      </w:pPr>
      <w:r>
        <w:t>In</w:t>
      </w:r>
      <w:r>
        <w:rPr>
          <w:spacing w:val="-3"/>
        </w:rPr>
        <w:t xml:space="preserve"> </w:t>
      </w:r>
      <w:r>
        <w:t>2017,</w:t>
      </w:r>
      <w:r>
        <w:rPr>
          <w:spacing w:val="-3"/>
        </w:rPr>
        <w:t xml:space="preserve"> </w:t>
      </w:r>
      <w:r>
        <w:t>ASIC</w:t>
      </w:r>
      <w:r>
        <w:rPr>
          <w:spacing w:val="-4"/>
        </w:rPr>
        <w:t xml:space="preserve"> </w:t>
      </w:r>
      <w:r>
        <w:t>began</w:t>
      </w:r>
      <w:r>
        <w:rPr>
          <w:spacing w:val="-3"/>
        </w:rPr>
        <w:t xml:space="preserve"> </w:t>
      </w:r>
      <w:r>
        <w:t>a</w:t>
      </w:r>
      <w:r>
        <w:rPr>
          <w:spacing w:val="-3"/>
        </w:rPr>
        <w:t xml:space="preserve"> </w:t>
      </w:r>
      <w:r>
        <w:t>review</w:t>
      </w:r>
      <w:r>
        <w:rPr>
          <w:spacing w:val="-4"/>
        </w:rPr>
        <w:t xml:space="preserve"> </w:t>
      </w:r>
      <w:r>
        <w:t>into</w:t>
      </w:r>
      <w:r>
        <w:rPr>
          <w:spacing w:val="-3"/>
        </w:rPr>
        <w:t xml:space="preserve"> </w:t>
      </w:r>
      <w:r>
        <w:t>credit</w:t>
      </w:r>
      <w:r>
        <w:rPr>
          <w:spacing w:val="-2"/>
        </w:rPr>
        <w:t xml:space="preserve"> </w:t>
      </w:r>
      <w:r>
        <w:t>card</w:t>
      </w:r>
      <w:r>
        <w:rPr>
          <w:spacing w:val="-5"/>
        </w:rPr>
        <w:t xml:space="preserve"> </w:t>
      </w:r>
      <w:r>
        <w:t>lending</w:t>
      </w:r>
      <w:r>
        <w:rPr>
          <w:spacing w:val="-5"/>
        </w:rPr>
        <w:t xml:space="preserve"> </w:t>
      </w:r>
      <w:r>
        <w:t>in</w:t>
      </w:r>
      <w:r>
        <w:rPr>
          <w:spacing w:val="-3"/>
        </w:rPr>
        <w:t xml:space="preserve"> </w:t>
      </w:r>
      <w:r>
        <w:t>Australia,</w:t>
      </w:r>
      <w:r>
        <w:rPr>
          <w:spacing w:val="-3"/>
        </w:rPr>
        <w:t xml:space="preserve"> </w:t>
      </w:r>
      <w:r>
        <w:t>looking at issues highlighted by regulatory reforms and the Senate Inquiry. The review focused on three areas:</w:t>
      </w:r>
    </w:p>
    <w:p w:rsidR="00DF4EB7" w:rsidRDefault="00CD1A21">
      <w:pPr>
        <w:pStyle w:val="ListParagraph"/>
        <w:numPr>
          <w:ilvl w:val="1"/>
          <w:numId w:val="7"/>
        </w:numPr>
        <w:tabs>
          <w:tab w:val="left" w:pos="2831"/>
          <w:tab w:val="left" w:pos="2832"/>
        </w:tabs>
        <w:spacing w:before="97" w:line="285" w:lineRule="auto"/>
        <w:ind w:right="532"/>
      </w:pPr>
      <w:r>
        <w:rPr>
          <w:i/>
        </w:rPr>
        <w:t>Consumer outcomes</w:t>
      </w:r>
      <w:r>
        <w:t>—</w:t>
      </w:r>
      <w:proofErr w:type="gramStart"/>
      <w:r>
        <w:t>We</w:t>
      </w:r>
      <w:proofErr w:type="gramEnd"/>
      <w:r>
        <w:t xml:space="preserve"> sought to identify the debt outcomes for consumers from their credit card products over time, with particular attention</w:t>
      </w:r>
      <w:r>
        <w:rPr>
          <w:spacing w:val="-5"/>
        </w:rPr>
        <w:t xml:space="preserve"> </w:t>
      </w:r>
      <w:r>
        <w:t>to</w:t>
      </w:r>
      <w:r>
        <w:rPr>
          <w:spacing w:val="-2"/>
        </w:rPr>
        <w:t xml:space="preserve"> </w:t>
      </w:r>
      <w:r>
        <w:t>consumers</w:t>
      </w:r>
      <w:r>
        <w:rPr>
          <w:spacing w:val="-2"/>
        </w:rPr>
        <w:t xml:space="preserve"> </w:t>
      </w:r>
      <w:r>
        <w:t>who</w:t>
      </w:r>
      <w:r>
        <w:rPr>
          <w:spacing w:val="-5"/>
        </w:rPr>
        <w:t xml:space="preserve"> </w:t>
      </w:r>
      <w:r>
        <w:t>are</w:t>
      </w:r>
      <w:r>
        <w:rPr>
          <w:spacing w:val="-4"/>
        </w:rPr>
        <w:t xml:space="preserve"> </w:t>
      </w:r>
      <w:r>
        <w:t>in</w:t>
      </w:r>
      <w:r>
        <w:rPr>
          <w:spacing w:val="-2"/>
        </w:rPr>
        <w:t xml:space="preserve"> </w:t>
      </w:r>
      <w:r>
        <w:t>arrears,</w:t>
      </w:r>
      <w:r>
        <w:rPr>
          <w:spacing w:val="-2"/>
        </w:rPr>
        <w:t xml:space="preserve"> </w:t>
      </w:r>
      <w:r>
        <w:t>carry</w:t>
      </w:r>
      <w:r>
        <w:rPr>
          <w:spacing w:val="-5"/>
        </w:rPr>
        <w:t xml:space="preserve"> </w:t>
      </w:r>
      <w:r>
        <w:t>debt</w:t>
      </w:r>
      <w:r>
        <w:rPr>
          <w:spacing w:val="-1"/>
        </w:rPr>
        <w:t xml:space="preserve"> </w:t>
      </w:r>
      <w:r>
        <w:t>at</w:t>
      </w:r>
      <w:r>
        <w:rPr>
          <w:spacing w:val="-4"/>
        </w:rPr>
        <w:t xml:space="preserve"> </w:t>
      </w:r>
      <w:r>
        <w:t>a</w:t>
      </w:r>
      <w:r>
        <w:rPr>
          <w:spacing w:val="-2"/>
        </w:rPr>
        <w:t xml:space="preserve"> </w:t>
      </w:r>
      <w:r>
        <w:t>high</w:t>
      </w:r>
      <w:r>
        <w:rPr>
          <w:spacing w:val="-2"/>
        </w:rPr>
        <w:t xml:space="preserve"> </w:t>
      </w:r>
      <w:r>
        <w:t>interest rate for a long period, or repeatedly make low repayments.</w:t>
      </w:r>
    </w:p>
    <w:p w:rsidR="00DF4EB7" w:rsidRDefault="00CD1A21">
      <w:pPr>
        <w:pStyle w:val="ListParagraph"/>
        <w:numPr>
          <w:ilvl w:val="1"/>
          <w:numId w:val="7"/>
        </w:numPr>
        <w:tabs>
          <w:tab w:val="left" w:pos="2831"/>
          <w:tab w:val="left" w:pos="2832"/>
        </w:tabs>
        <w:spacing w:before="97" w:line="285" w:lineRule="auto"/>
        <w:ind w:right="444"/>
      </w:pPr>
      <w:r>
        <w:rPr>
          <w:i/>
        </w:rPr>
        <w:t>Balance transfers</w:t>
      </w:r>
      <w:r>
        <w:t>—</w:t>
      </w:r>
      <w:proofErr w:type="gramStart"/>
      <w:r>
        <w:t>We</w:t>
      </w:r>
      <w:proofErr w:type="gramEnd"/>
      <w:r>
        <w:t xml:space="preserve"> looked at when and how balance transfers are used,</w:t>
      </w:r>
      <w:r>
        <w:rPr>
          <w:spacing w:val="-2"/>
        </w:rPr>
        <w:t xml:space="preserve"> </w:t>
      </w:r>
      <w:r>
        <w:t>how</w:t>
      </w:r>
      <w:r>
        <w:rPr>
          <w:spacing w:val="-6"/>
        </w:rPr>
        <w:t xml:space="preserve"> </w:t>
      </w:r>
      <w:r>
        <w:t>they</w:t>
      </w:r>
      <w:r>
        <w:rPr>
          <w:spacing w:val="-5"/>
        </w:rPr>
        <w:t xml:space="preserve"> </w:t>
      </w:r>
      <w:r>
        <w:t>are</w:t>
      </w:r>
      <w:r>
        <w:rPr>
          <w:spacing w:val="-2"/>
        </w:rPr>
        <w:t xml:space="preserve"> </w:t>
      </w:r>
      <w:r>
        <w:t>repaid</w:t>
      </w:r>
      <w:r>
        <w:rPr>
          <w:spacing w:val="-2"/>
        </w:rPr>
        <w:t xml:space="preserve"> </w:t>
      </w:r>
      <w:r>
        <w:t>and</w:t>
      </w:r>
      <w:r>
        <w:rPr>
          <w:spacing w:val="-2"/>
        </w:rPr>
        <w:t xml:space="preserve"> </w:t>
      </w:r>
      <w:r>
        <w:t>their</w:t>
      </w:r>
      <w:r>
        <w:rPr>
          <w:spacing w:val="-4"/>
        </w:rPr>
        <w:t xml:space="preserve"> </w:t>
      </w:r>
      <w:r>
        <w:t>effect</w:t>
      </w:r>
      <w:r>
        <w:rPr>
          <w:spacing w:val="-1"/>
        </w:rPr>
        <w:t xml:space="preserve"> </w:t>
      </w:r>
      <w:r>
        <w:t>on</w:t>
      </w:r>
      <w:r>
        <w:rPr>
          <w:spacing w:val="-5"/>
        </w:rPr>
        <w:t xml:space="preserve"> </w:t>
      </w:r>
      <w:r>
        <w:t>aggregate</w:t>
      </w:r>
      <w:r>
        <w:rPr>
          <w:spacing w:val="-2"/>
        </w:rPr>
        <w:t xml:space="preserve"> </w:t>
      </w:r>
      <w:r>
        <w:t>credit</w:t>
      </w:r>
      <w:r>
        <w:rPr>
          <w:spacing w:val="-4"/>
        </w:rPr>
        <w:t xml:space="preserve"> </w:t>
      </w:r>
      <w:r>
        <w:t>limit</w:t>
      </w:r>
      <w:r>
        <w:rPr>
          <w:spacing w:val="-1"/>
        </w:rPr>
        <w:t xml:space="preserve"> </w:t>
      </w:r>
      <w:r>
        <w:t>and debt levels over time.</w:t>
      </w:r>
    </w:p>
    <w:p w:rsidR="00DF4EB7" w:rsidRDefault="00CD1A21">
      <w:pPr>
        <w:pStyle w:val="ListParagraph"/>
        <w:numPr>
          <w:ilvl w:val="1"/>
          <w:numId w:val="7"/>
        </w:numPr>
        <w:tabs>
          <w:tab w:val="left" w:pos="2831"/>
          <w:tab w:val="left" w:pos="2832"/>
        </w:tabs>
        <w:spacing w:before="95" w:line="285" w:lineRule="auto"/>
        <w:ind w:right="666"/>
      </w:pPr>
      <w:r>
        <w:rPr>
          <w:i/>
        </w:rPr>
        <w:t>Effectiveness</w:t>
      </w:r>
      <w:r>
        <w:rPr>
          <w:i/>
          <w:spacing w:val="-5"/>
        </w:rPr>
        <w:t xml:space="preserve"> </w:t>
      </w:r>
      <w:r>
        <w:rPr>
          <w:i/>
        </w:rPr>
        <w:t>of</w:t>
      </w:r>
      <w:r>
        <w:rPr>
          <w:i/>
          <w:spacing w:val="-5"/>
        </w:rPr>
        <w:t xml:space="preserve"> </w:t>
      </w:r>
      <w:r>
        <w:rPr>
          <w:i/>
        </w:rPr>
        <w:t>key</w:t>
      </w:r>
      <w:r>
        <w:rPr>
          <w:i/>
          <w:spacing w:val="-5"/>
        </w:rPr>
        <w:t xml:space="preserve"> </w:t>
      </w:r>
      <w:r>
        <w:rPr>
          <w:i/>
        </w:rPr>
        <w:t>reforms</w:t>
      </w:r>
      <w:r>
        <w:t>—We</w:t>
      </w:r>
      <w:r>
        <w:rPr>
          <w:spacing w:val="-5"/>
        </w:rPr>
        <w:t xml:space="preserve"> </w:t>
      </w:r>
      <w:r>
        <w:t>wanted</w:t>
      </w:r>
      <w:r>
        <w:rPr>
          <w:spacing w:val="-3"/>
        </w:rPr>
        <w:t xml:space="preserve"> </w:t>
      </w:r>
      <w:r>
        <w:t>to</w:t>
      </w:r>
      <w:r>
        <w:rPr>
          <w:spacing w:val="-3"/>
        </w:rPr>
        <w:t xml:space="preserve"> </w:t>
      </w:r>
      <w:r>
        <w:t>look</w:t>
      </w:r>
      <w:r>
        <w:rPr>
          <w:spacing w:val="-6"/>
        </w:rPr>
        <w:t xml:space="preserve"> </w:t>
      </w:r>
      <w:r>
        <w:t>at</w:t>
      </w:r>
      <w:r>
        <w:rPr>
          <w:spacing w:val="-2"/>
        </w:rPr>
        <w:t xml:space="preserve"> </w:t>
      </w:r>
      <w:r>
        <w:t>the</w:t>
      </w:r>
      <w:r>
        <w:rPr>
          <w:spacing w:val="-3"/>
        </w:rPr>
        <w:t xml:space="preserve"> </w:t>
      </w:r>
      <w:r>
        <w:t>effect</w:t>
      </w:r>
      <w:r>
        <w:rPr>
          <w:spacing w:val="-2"/>
        </w:rPr>
        <w:t xml:space="preserve"> </w:t>
      </w:r>
      <w:r>
        <w:t>of</w:t>
      </w:r>
      <w:r>
        <w:rPr>
          <w:spacing w:val="-2"/>
        </w:rPr>
        <w:t xml:space="preserve"> </w:t>
      </w:r>
      <w:r>
        <w:t>the additional requirements for credit cards, especially:</w:t>
      </w:r>
    </w:p>
    <w:p w:rsidR="00DF4EB7" w:rsidRDefault="00CD1A21">
      <w:pPr>
        <w:pStyle w:val="ListParagraph"/>
        <w:numPr>
          <w:ilvl w:val="2"/>
          <w:numId w:val="7"/>
        </w:numPr>
        <w:tabs>
          <w:tab w:val="left" w:pos="3258"/>
          <w:tab w:val="left" w:pos="3259"/>
        </w:tabs>
        <w:spacing w:before="99" w:line="285" w:lineRule="auto"/>
        <w:ind w:right="683" w:hanging="427"/>
      </w:pPr>
      <w:r>
        <w:t>disclosures</w:t>
      </w:r>
      <w:r>
        <w:rPr>
          <w:spacing w:val="-4"/>
        </w:rPr>
        <w:t xml:space="preserve"> </w:t>
      </w:r>
      <w:r>
        <w:t>intended</w:t>
      </w:r>
      <w:r>
        <w:rPr>
          <w:spacing w:val="-6"/>
        </w:rPr>
        <w:t xml:space="preserve"> </w:t>
      </w:r>
      <w:r>
        <w:t>to</w:t>
      </w:r>
      <w:r>
        <w:rPr>
          <w:spacing w:val="-4"/>
        </w:rPr>
        <w:t xml:space="preserve"> </w:t>
      </w:r>
      <w:r>
        <w:t>help</w:t>
      </w:r>
      <w:r>
        <w:rPr>
          <w:spacing w:val="-6"/>
        </w:rPr>
        <w:t xml:space="preserve"> </w:t>
      </w:r>
      <w:r>
        <w:t>consumers</w:t>
      </w:r>
      <w:r>
        <w:rPr>
          <w:spacing w:val="-4"/>
        </w:rPr>
        <w:t xml:space="preserve"> </w:t>
      </w:r>
      <w:r>
        <w:t>choose</w:t>
      </w:r>
      <w:r>
        <w:rPr>
          <w:spacing w:val="-4"/>
        </w:rPr>
        <w:t xml:space="preserve"> </w:t>
      </w:r>
      <w:r>
        <w:t>credit</w:t>
      </w:r>
      <w:r>
        <w:rPr>
          <w:spacing w:val="-3"/>
        </w:rPr>
        <w:t xml:space="preserve"> </w:t>
      </w:r>
      <w:r>
        <w:t>cards</w:t>
      </w:r>
      <w:r>
        <w:rPr>
          <w:spacing w:val="-5"/>
        </w:rPr>
        <w:t xml:space="preserve"> </w:t>
      </w:r>
      <w:r>
        <w:t>and encourage them to make larger repayments; and</w:t>
      </w:r>
    </w:p>
    <w:p w:rsidR="00DF4EB7" w:rsidRDefault="00CD1A21">
      <w:pPr>
        <w:pStyle w:val="ListParagraph"/>
        <w:numPr>
          <w:ilvl w:val="2"/>
          <w:numId w:val="7"/>
        </w:numPr>
        <w:tabs>
          <w:tab w:val="left" w:pos="3258"/>
          <w:tab w:val="left" w:pos="3259"/>
        </w:tabs>
        <w:spacing w:before="99" w:line="285" w:lineRule="auto"/>
        <w:ind w:right="965"/>
      </w:pPr>
      <w:proofErr w:type="gramStart"/>
      <w:r>
        <w:t>requirements</w:t>
      </w:r>
      <w:proofErr w:type="gramEnd"/>
      <w:r>
        <w:rPr>
          <w:spacing w:val="-7"/>
        </w:rPr>
        <w:t xml:space="preserve"> </w:t>
      </w:r>
      <w:proofErr w:type="spellStart"/>
      <w:r>
        <w:t>standardising</w:t>
      </w:r>
      <w:proofErr w:type="spellEnd"/>
      <w:r>
        <w:rPr>
          <w:spacing w:val="-8"/>
        </w:rPr>
        <w:t xml:space="preserve"> </w:t>
      </w:r>
      <w:r>
        <w:t>how</w:t>
      </w:r>
      <w:r>
        <w:rPr>
          <w:spacing w:val="-6"/>
        </w:rPr>
        <w:t xml:space="preserve"> </w:t>
      </w:r>
      <w:r>
        <w:t>repayments</w:t>
      </w:r>
      <w:r>
        <w:rPr>
          <w:spacing w:val="-5"/>
        </w:rPr>
        <w:t xml:space="preserve"> </w:t>
      </w:r>
      <w:r>
        <w:t>are</w:t>
      </w:r>
      <w:r>
        <w:rPr>
          <w:spacing w:val="-5"/>
        </w:rPr>
        <w:t xml:space="preserve"> </w:t>
      </w:r>
      <w:r>
        <w:t>allocated</w:t>
      </w:r>
      <w:r>
        <w:rPr>
          <w:spacing w:val="-5"/>
        </w:rPr>
        <w:t xml:space="preserve"> </w:t>
      </w:r>
      <w:r>
        <w:t>to outstanding balances.</w:t>
      </w:r>
    </w:p>
    <w:p w:rsidR="00DF4EB7" w:rsidRPr="006F15AC" w:rsidRDefault="00CD1A21">
      <w:pPr>
        <w:pStyle w:val="ListParagraph"/>
        <w:numPr>
          <w:ilvl w:val="0"/>
          <w:numId w:val="7"/>
        </w:numPr>
        <w:tabs>
          <w:tab w:val="left" w:pos="2406"/>
          <w:tab w:val="left" w:pos="2407"/>
        </w:tabs>
        <w:spacing w:before="197" w:line="285" w:lineRule="auto"/>
        <w:ind w:right="397"/>
        <w:rPr>
          <w:highlight w:val="yellow"/>
        </w:rPr>
      </w:pPr>
      <w:r w:rsidRPr="006F15AC">
        <w:rPr>
          <w:highlight w:val="yellow"/>
        </w:rPr>
        <w:t>Twelve</w:t>
      </w:r>
      <w:r w:rsidRPr="006F15AC">
        <w:rPr>
          <w:spacing w:val="-2"/>
          <w:highlight w:val="yellow"/>
        </w:rPr>
        <w:t xml:space="preserve"> </w:t>
      </w:r>
      <w:r w:rsidRPr="006F15AC">
        <w:rPr>
          <w:highlight w:val="yellow"/>
        </w:rPr>
        <w:t>credit</w:t>
      </w:r>
      <w:r w:rsidRPr="006F15AC">
        <w:rPr>
          <w:spacing w:val="-1"/>
          <w:highlight w:val="yellow"/>
        </w:rPr>
        <w:t xml:space="preserve"> </w:t>
      </w:r>
      <w:r w:rsidRPr="006F15AC">
        <w:rPr>
          <w:highlight w:val="yellow"/>
        </w:rPr>
        <w:t>providers</w:t>
      </w:r>
      <w:r w:rsidRPr="006F15AC">
        <w:rPr>
          <w:spacing w:val="-4"/>
          <w:highlight w:val="yellow"/>
        </w:rPr>
        <w:t xml:space="preserve"> </w:t>
      </w:r>
      <w:r w:rsidRPr="006F15AC">
        <w:rPr>
          <w:highlight w:val="yellow"/>
        </w:rPr>
        <w:t>participated</w:t>
      </w:r>
      <w:r w:rsidRPr="006F15AC">
        <w:rPr>
          <w:spacing w:val="-5"/>
          <w:highlight w:val="yellow"/>
        </w:rPr>
        <w:t xml:space="preserve"> </w:t>
      </w:r>
      <w:r w:rsidRPr="006F15AC">
        <w:rPr>
          <w:highlight w:val="yellow"/>
        </w:rPr>
        <w:t>in</w:t>
      </w:r>
      <w:r w:rsidRPr="006F15AC">
        <w:rPr>
          <w:spacing w:val="-2"/>
          <w:highlight w:val="yellow"/>
        </w:rPr>
        <w:t xml:space="preserve"> </w:t>
      </w:r>
      <w:r w:rsidRPr="006F15AC">
        <w:rPr>
          <w:highlight w:val="yellow"/>
        </w:rPr>
        <w:t>our</w:t>
      </w:r>
      <w:r w:rsidRPr="006F15AC">
        <w:rPr>
          <w:spacing w:val="-4"/>
          <w:highlight w:val="yellow"/>
        </w:rPr>
        <w:t xml:space="preserve"> </w:t>
      </w:r>
      <w:r w:rsidRPr="006F15AC">
        <w:rPr>
          <w:highlight w:val="yellow"/>
        </w:rPr>
        <w:t>review.</w:t>
      </w:r>
      <w:r w:rsidRPr="006F15AC">
        <w:rPr>
          <w:spacing w:val="-5"/>
          <w:highlight w:val="yellow"/>
        </w:rPr>
        <w:t xml:space="preserve"> </w:t>
      </w:r>
      <w:r w:rsidRPr="006F15AC">
        <w:rPr>
          <w:highlight w:val="yellow"/>
        </w:rPr>
        <w:t>These</w:t>
      </w:r>
      <w:r w:rsidRPr="006F15AC">
        <w:rPr>
          <w:spacing w:val="-2"/>
          <w:highlight w:val="yellow"/>
        </w:rPr>
        <w:t xml:space="preserve"> </w:t>
      </w:r>
      <w:r w:rsidRPr="006F15AC">
        <w:rPr>
          <w:highlight w:val="yellow"/>
        </w:rPr>
        <w:t>providers</w:t>
      </w:r>
      <w:r w:rsidRPr="006F15AC">
        <w:rPr>
          <w:spacing w:val="-4"/>
          <w:highlight w:val="yellow"/>
        </w:rPr>
        <w:t xml:space="preserve"> </w:t>
      </w:r>
      <w:r w:rsidRPr="006F15AC">
        <w:rPr>
          <w:highlight w:val="yellow"/>
        </w:rPr>
        <w:t>covered the vast majority of the credit card market and include the major banks, a mixture of mid-tier banks, foreign banks, customer-owned banking institutions and non-bank lenders.</w:t>
      </w:r>
    </w:p>
    <w:p w:rsidR="00DF4EB7" w:rsidRDefault="00CD1A21">
      <w:pPr>
        <w:pStyle w:val="ListParagraph"/>
        <w:numPr>
          <w:ilvl w:val="0"/>
          <w:numId w:val="7"/>
        </w:numPr>
        <w:tabs>
          <w:tab w:val="left" w:pos="2406"/>
          <w:tab w:val="left" w:pos="2407"/>
        </w:tabs>
        <w:spacing w:before="195" w:line="285" w:lineRule="auto"/>
        <w:ind w:right="833"/>
      </w:pPr>
      <w:r>
        <w:t>We also consulted with other stakeholders, including domestic and international</w:t>
      </w:r>
      <w:r>
        <w:rPr>
          <w:spacing w:val="-4"/>
        </w:rPr>
        <w:t xml:space="preserve"> </w:t>
      </w:r>
      <w:r>
        <w:t>government</w:t>
      </w:r>
      <w:r>
        <w:rPr>
          <w:spacing w:val="-4"/>
        </w:rPr>
        <w:t xml:space="preserve"> </w:t>
      </w:r>
      <w:r>
        <w:t>agencies,</w:t>
      </w:r>
      <w:r>
        <w:rPr>
          <w:spacing w:val="-7"/>
        </w:rPr>
        <w:t xml:space="preserve"> </w:t>
      </w:r>
      <w:r>
        <w:t>industry</w:t>
      </w:r>
      <w:r>
        <w:rPr>
          <w:spacing w:val="-7"/>
        </w:rPr>
        <w:t xml:space="preserve"> </w:t>
      </w:r>
      <w:r>
        <w:t>associations</w:t>
      </w:r>
      <w:r>
        <w:rPr>
          <w:spacing w:val="-5"/>
        </w:rPr>
        <w:t xml:space="preserve"> </w:t>
      </w:r>
      <w:r>
        <w:t>and</w:t>
      </w:r>
      <w:r>
        <w:rPr>
          <w:spacing w:val="-7"/>
        </w:rPr>
        <w:t xml:space="preserve"> </w:t>
      </w:r>
      <w:r>
        <w:t xml:space="preserve">consumer </w:t>
      </w:r>
      <w:bookmarkStart w:id="5" w:name="Data_analysis_and_research"/>
      <w:bookmarkEnd w:id="5"/>
      <w:r>
        <w:t>advocacy groups.</w:t>
      </w:r>
    </w:p>
    <w:p w:rsidR="00DF4EB7" w:rsidRDefault="00DF4EB7">
      <w:pPr>
        <w:pStyle w:val="BodyText"/>
        <w:spacing w:before="9"/>
        <w:rPr>
          <w:sz w:val="30"/>
        </w:rPr>
      </w:pPr>
    </w:p>
    <w:p w:rsidR="00DF4EB7" w:rsidRDefault="00CD1A21">
      <w:pPr>
        <w:pStyle w:val="Heading3"/>
      </w:pPr>
      <w:r>
        <w:t>Data</w:t>
      </w:r>
      <w:r>
        <w:rPr>
          <w:spacing w:val="-4"/>
        </w:rPr>
        <w:t xml:space="preserve"> </w:t>
      </w:r>
      <w:r>
        <w:t>analysis</w:t>
      </w:r>
      <w:r>
        <w:rPr>
          <w:spacing w:val="-3"/>
        </w:rPr>
        <w:t xml:space="preserve"> </w:t>
      </w:r>
      <w:r>
        <w:t>and</w:t>
      </w:r>
      <w:r>
        <w:rPr>
          <w:spacing w:val="-4"/>
        </w:rPr>
        <w:t xml:space="preserve"> </w:t>
      </w:r>
      <w:r>
        <w:rPr>
          <w:spacing w:val="-2"/>
        </w:rPr>
        <w:t>research</w:t>
      </w:r>
    </w:p>
    <w:p w:rsidR="00DF4EB7" w:rsidRDefault="00DF4EB7">
      <w:pPr>
        <w:pStyle w:val="BodyText"/>
        <w:spacing w:before="6"/>
        <w:rPr>
          <w:rFonts w:ascii="Arial"/>
          <w:b/>
          <w:sz w:val="21"/>
        </w:rPr>
      </w:pPr>
    </w:p>
    <w:p w:rsidR="00DF4EB7" w:rsidRDefault="00CD1A21">
      <w:pPr>
        <w:pStyle w:val="ListParagraph"/>
        <w:numPr>
          <w:ilvl w:val="0"/>
          <w:numId w:val="7"/>
        </w:numPr>
        <w:tabs>
          <w:tab w:val="left" w:pos="2406"/>
          <w:tab w:val="left" w:pos="2407"/>
        </w:tabs>
      </w:pPr>
      <w:r>
        <w:t>As</w:t>
      </w:r>
      <w:r>
        <w:rPr>
          <w:spacing w:val="-2"/>
        </w:rPr>
        <w:t xml:space="preserve"> </w:t>
      </w:r>
      <w:r>
        <w:t>part</w:t>
      </w:r>
      <w:r>
        <w:rPr>
          <w:spacing w:val="-1"/>
        </w:rPr>
        <w:t xml:space="preserve"> </w:t>
      </w:r>
      <w:r>
        <w:t>of</w:t>
      </w:r>
      <w:r>
        <w:rPr>
          <w:spacing w:val="-4"/>
        </w:rPr>
        <w:t xml:space="preserve"> </w:t>
      </w:r>
      <w:r>
        <w:t>our</w:t>
      </w:r>
      <w:r>
        <w:rPr>
          <w:spacing w:val="-4"/>
        </w:rPr>
        <w:t xml:space="preserve"> </w:t>
      </w:r>
      <w:r>
        <w:t>review,</w:t>
      </w:r>
      <w:r>
        <w:rPr>
          <w:spacing w:val="-2"/>
        </w:rPr>
        <w:t xml:space="preserve"> </w:t>
      </w:r>
      <w:r>
        <w:t>we</w:t>
      </w:r>
      <w:r>
        <w:rPr>
          <w:spacing w:val="-2"/>
        </w:rPr>
        <w:t xml:space="preserve"> </w:t>
      </w:r>
      <w:r>
        <w:t>obtained</w:t>
      </w:r>
      <w:r>
        <w:rPr>
          <w:spacing w:val="-5"/>
        </w:rPr>
        <w:t xml:space="preserve"> </w:t>
      </w:r>
      <w:r>
        <w:t>the</w:t>
      </w:r>
      <w:r>
        <w:rPr>
          <w:spacing w:val="-4"/>
        </w:rPr>
        <w:t xml:space="preserve"> </w:t>
      </w:r>
      <w:r>
        <w:t>following</w:t>
      </w:r>
      <w:r>
        <w:rPr>
          <w:spacing w:val="-4"/>
        </w:rPr>
        <w:t xml:space="preserve"> data:</w:t>
      </w:r>
    </w:p>
    <w:p w:rsidR="00DF4EB7" w:rsidRDefault="00CD1A21">
      <w:pPr>
        <w:pStyle w:val="ListParagraph"/>
        <w:numPr>
          <w:ilvl w:val="1"/>
          <w:numId w:val="7"/>
        </w:numPr>
        <w:tabs>
          <w:tab w:val="left" w:pos="2831"/>
          <w:tab w:val="left" w:pos="2832"/>
        </w:tabs>
        <w:spacing w:before="148" w:line="285" w:lineRule="auto"/>
        <w:ind w:right="279"/>
      </w:pPr>
      <w:r>
        <w:rPr>
          <w:i/>
        </w:rPr>
        <w:t>Quantitative data</w:t>
      </w:r>
      <w:r>
        <w:t>—Credit providers gave us 659 data points for each credit</w:t>
      </w:r>
      <w:r>
        <w:rPr>
          <w:spacing w:val="-4"/>
        </w:rPr>
        <w:t xml:space="preserve"> </w:t>
      </w:r>
      <w:r>
        <w:t>card</w:t>
      </w:r>
      <w:r>
        <w:rPr>
          <w:spacing w:val="-2"/>
        </w:rPr>
        <w:t xml:space="preserve"> </w:t>
      </w:r>
      <w:r>
        <w:t>account</w:t>
      </w:r>
      <w:r>
        <w:rPr>
          <w:spacing w:val="-1"/>
        </w:rPr>
        <w:t xml:space="preserve"> </w:t>
      </w:r>
      <w:r>
        <w:t>open</w:t>
      </w:r>
      <w:r>
        <w:rPr>
          <w:spacing w:val="-2"/>
        </w:rPr>
        <w:t xml:space="preserve"> </w:t>
      </w:r>
      <w:r>
        <w:t>between</w:t>
      </w:r>
      <w:r>
        <w:rPr>
          <w:spacing w:val="-5"/>
        </w:rPr>
        <w:t xml:space="preserve"> </w:t>
      </w:r>
      <w:r>
        <w:t>July</w:t>
      </w:r>
      <w:r>
        <w:rPr>
          <w:spacing w:val="-5"/>
        </w:rPr>
        <w:t xml:space="preserve"> </w:t>
      </w:r>
      <w:r>
        <w:t>2012</w:t>
      </w:r>
      <w:r>
        <w:rPr>
          <w:spacing w:val="-2"/>
        </w:rPr>
        <w:t xml:space="preserve"> </w:t>
      </w:r>
      <w:r>
        <w:t>and</w:t>
      </w:r>
      <w:r>
        <w:rPr>
          <w:spacing w:val="-5"/>
        </w:rPr>
        <w:t xml:space="preserve"> </w:t>
      </w:r>
      <w:r>
        <w:t>June</w:t>
      </w:r>
      <w:r>
        <w:rPr>
          <w:spacing w:val="-2"/>
        </w:rPr>
        <w:t xml:space="preserve"> </w:t>
      </w:r>
      <w:r>
        <w:t>2017</w:t>
      </w:r>
      <w:r>
        <w:rPr>
          <w:spacing w:val="-2"/>
        </w:rPr>
        <w:t xml:space="preserve"> </w:t>
      </w:r>
      <w:r>
        <w:t>(21.4</w:t>
      </w:r>
      <w:r>
        <w:rPr>
          <w:spacing w:val="-2"/>
        </w:rPr>
        <w:t xml:space="preserve"> </w:t>
      </w:r>
      <w:r>
        <w:t>million</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BodyText"/>
        <w:spacing w:before="129" w:line="285" w:lineRule="auto"/>
        <w:ind w:left="2831" w:right="304"/>
      </w:pPr>
      <w:proofErr w:type="gramStart"/>
      <w:r>
        <w:lastRenderedPageBreak/>
        <w:t>accounts</w:t>
      </w:r>
      <w:proofErr w:type="gramEnd"/>
      <w:r>
        <w:rPr>
          <w:spacing w:val="-4"/>
        </w:rPr>
        <w:t xml:space="preserve"> </w:t>
      </w:r>
      <w:r>
        <w:t>in</w:t>
      </w:r>
      <w:r>
        <w:rPr>
          <w:spacing w:val="-5"/>
        </w:rPr>
        <w:t xml:space="preserve"> </w:t>
      </w:r>
      <w:r>
        <w:t>total),</w:t>
      </w:r>
      <w:r>
        <w:rPr>
          <w:spacing w:val="-2"/>
        </w:rPr>
        <w:t xml:space="preserve"> </w:t>
      </w:r>
      <w:r>
        <w:t>including</w:t>
      </w:r>
      <w:r>
        <w:rPr>
          <w:spacing w:val="-7"/>
        </w:rPr>
        <w:t xml:space="preserve"> </w:t>
      </w:r>
      <w:r>
        <w:t>data</w:t>
      </w:r>
      <w:r>
        <w:rPr>
          <w:spacing w:val="-4"/>
        </w:rPr>
        <w:t xml:space="preserve"> </w:t>
      </w:r>
      <w:r>
        <w:t>about</w:t>
      </w:r>
      <w:r>
        <w:rPr>
          <w:spacing w:val="-1"/>
        </w:rPr>
        <w:t xml:space="preserve"> </w:t>
      </w:r>
      <w:r>
        <w:t>the</w:t>
      </w:r>
      <w:r>
        <w:rPr>
          <w:spacing w:val="-2"/>
        </w:rPr>
        <w:t xml:space="preserve"> </w:t>
      </w:r>
      <w:r>
        <w:t>consumer,</w:t>
      </w:r>
      <w:r>
        <w:rPr>
          <w:spacing w:val="-2"/>
        </w:rPr>
        <w:t xml:space="preserve"> </w:t>
      </w:r>
      <w:r>
        <w:t>the</w:t>
      </w:r>
      <w:r>
        <w:rPr>
          <w:spacing w:val="-2"/>
        </w:rPr>
        <w:t xml:space="preserve"> </w:t>
      </w:r>
      <w:r>
        <w:t>type</w:t>
      </w:r>
      <w:r>
        <w:rPr>
          <w:spacing w:val="-2"/>
        </w:rPr>
        <w:t xml:space="preserve"> </w:t>
      </w:r>
      <w:r>
        <w:t>of</w:t>
      </w:r>
      <w:r>
        <w:rPr>
          <w:spacing w:val="-4"/>
        </w:rPr>
        <w:t xml:space="preserve"> </w:t>
      </w:r>
      <w:r>
        <w:t>card, and balance transfers, as well as general usage and repayment data.</w:t>
      </w:r>
    </w:p>
    <w:p w:rsidR="00DF4EB7" w:rsidRDefault="00CD1A21">
      <w:pPr>
        <w:pStyle w:val="ListParagraph"/>
        <w:numPr>
          <w:ilvl w:val="1"/>
          <w:numId w:val="7"/>
        </w:numPr>
        <w:tabs>
          <w:tab w:val="left" w:pos="2831"/>
          <w:tab w:val="left" w:pos="2832"/>
        </w:tabs>
        <w:spacing w:before="99" w:line="285" w:lineRule="auto"/>
        <w:ind w:right="365"/>
      </w:pPr>
      <w:r>
        <w:rPr>
          <w:i/>
        </w:rPr>
        <w:t>Qualitative data</w:t>
      </w:r>
      <w:r>
        <w:t>—Credit providers answered 51 questions about responsible</w:t>
      </w:r>
      <w:r>
        <w:rPr>
          <w:spacing w:val="-6"/>
        </w:rPr>
        <w:t xml:space="preserve"> </w:t>
      </w:r>
      <w:r>
        <w:t>lending,</w:t>
      </w:r>
      <w:r>
        <w:rPr>
          <w:spacing w:val="-4"/>
        </w:rPr>
        <w:t xml:space="preserve"> </w:t>
      </w:r>
      <w:r>
        <w:t>hardship</w:t>
      </w:r>
      <w:r>
        <w:rPr>
          <w:spacing w:val="-4"/>
        </w:rPr>
        <w:t xml:space="preserve"> </w:t>
      </w:r>
      <w:r>
        <w:t>processes,</w:t>
      </w:r>
      <w:r>
        <w:rPr>
          <w:spacing w:val="-4"/>
        </w:rPr>
        <w:t xml:space="preserve"> </w:t>
      </w:r>
      <w:r>
        <w:t>their</w:t>
      </w:r>
      <w:r>
        <w:rPr>
          <w:spacing w:val="-3"/>
        </w:rPr>
        <w:t xml:space="preserve"> </w:t>
      </w:r>
      <w:r>
        <w:t>response</w:t>
      </w:r>
      <w:r>
        <w:rPr>
          <w:spacing w:val="-6"/>
        </w:rPr>
        <w:t xml:space="preserve"> </w:t>
      </w:r>
      <w:r>
        <w:t>to</w:t>
      </w:r>
      <w:r>
        <w:rPr>
          <w:spacing w:val="-4"/>
        </w:rPr>
        <w:t xml:space="preserve"> </w:t>
      </w:r>
      <w:r>
        <w:t>the</w:t>
      </w:r>
      <w:r>
        <w:rPr>
          <w:spacing w:val="-4"/>
        </w:rPr>
        <w:t xml:space="preserve"> </w:t>
      </w:r>
      <w:r>
        <w:t>additional requirements for credit cards, the availability of balance transfers and proactive action they took on consumer debt issues.</w:t>
      </w:r>
    </w:p>
    <w:p w:rsidR="00DF4EB7" w:rsidRDefault="00CD1A21">
      <w:pPr>
        <w:pStyle w:val="ListParagraph"/>
        <w:numPr>
          <w:ilvl w:val="0"/>
          <w:numId w:val="7"/>
        </w:numPr>
        <w:tabs>
          <w:tab w:val="left" w:pos="2406"/>
          <w:tab w:val="left" w:pos="2407"/>
        </w:tabs>
        <w:spacing w:before="195" w:line="285" w:lineRule="auto"/>
        <w:ind w:right="443"/>
      </w:pPr>
      <w:r>
        <w:t>We</w:t>
      </w:r>
      <w:r>
        <w:rPr>
          <w:spacing w:val="-1"/>
        </w:rPr>
        <w:t xml:space="preserve"> </w:t>
      </w:r>
      <w:r>
        <w:t>conducted</w:t>
      </w:r>
      <w:r>
        <w:rPr>
          <w:spacing w:val="-4"/>
        </w:rPr>
        <w:t xml:space="preserve"> </w:t>
      </w:r>
      <w:r>
        <w:t>a</w:t>
      </w:r>
      <w:r>
        <w:rPr>
          <w:spacing w:val="-1"/>
        </w:rPr>
        <w:t xml:space="preserve"> </w:t>
      </w:r>
      <w:r>
        <w:t>data</w:t>
      </w:r>
      <w:r>
        <w:rPr>
          <w:spacing w:val="-3"/>
        </w:rPr>
        <w:t xml:space="preserve"> </w:t>
      </w:r>
      <w:r>
        <w:t>linking</w:t>
      </w:r>
      <w:r>
        <w:rPr>
          <w:spacing w:val="-4"/>
        </w:rPr>
        <w:t xml:space="preserve"> </w:t>
      </w:r>
      <w:r>
        <w:t>exercise</w:t>
      </w:r>
      <w:r>
        <w:rPr>
          <w:spacing w:val="-1"/>
        </w:rPr>
        <w:t xml:space="preserve"> </w:t>
      </w:r>
      <w:r>
        <w:t>using</w:t>
      </w:r>
      <w:r>
        <w:rPr>
          <w:spacing w:val="-4"/>
        </w:rPr>
        <w:t xml:space="preserve"> </w:t>
      </w:r>
      <w:r>
        <w:t>the</w:t>
      </w:r>
      <w:r>
        <w:rPr>
          <w:spacing w:val="-3"/>
        </w:rPr>
        <w:t xml:space="preserve"> </w:t>
      </w:r>
      <w:r>
        <w:t>quantitative</w:t>
      </w:r>
      <w:r>
        <w:rPr>
          <w:spacing w:val="-1"/>
        </w:rPr>
        <w:t xml:space="preserve"> </w:t>
      </w:r>
      <w:r>
        <w:t>data</w:t>
      </w:r>
      <w:r>
        <w:rPr>
          <w:spacing w:val="-3"/>
        </w:rPr>
        <w:t xml:space="preserve"> </w:t>
      </w:r>
      <w:r>
        <w:t>so</w:t>
      </w:r>
      <w:r>
        <w:rPr>
          <w:spacing w:val="-1"/>
        </w:rPr>
        <w:t xml:space="preserve"> </w:t>
      </w:r>
      <w:r>
        <w:t>that</w:t>
      </w:r>
      <w:r>
        <w:rPr>
          <w:spacing w:val="-3"/>
        </w:rPr>
        <w:t xml:space="preserve"> </w:t>
      </w:r>
      <w:r>
        <w:t>our review and analysis could be conducted on a ‘whole of wallet’ or ‘person level’</w:t>
      </w:r>
      <w:r>
        <w:rPr>
          <w:spacing w:val="-2"/>
        </w:rPr>
        <w:t xml:space="preserve"> </w:t>
      </w:r>
      <w:r>
        <w:t>without</w:t>
      </w:r>
      <w:r>
        <w:rPr>
          <w:spacing w:val="-2"/>
        </w:rPr>
        <w:t xml:space="preserve"> </w:t>
      </w:r>
      <w:r>
        <w:t>knowing</w:t>
      </w:r>
      <w:r>
        <w:rPr>
          <w:spacing w:val="-6"/>
        </w:rPr>
        <w:t xml:space="preserve"> </w:t>
      </w:r>
      <w:r>
        <w:t>the</w:t>
      </w:r>
      <w:r>
        <w:rPr>
          <w:spacing w:val="-5"/>
        </w:rPr>
        <w:t xml:space="preserve"> </w:t>
      </w:r>
      <w:r>
        <w:t>identity</w:t>
      </w:r>
      <w:r>
        <w:rPr>
          <w:spacing w:val="-6"/>
        </w:rPr>
        <w:t xml:space="preserve"> </w:t>
      </w:r>
      <w:r>
        <w:t>of</w:t>
      </w:r>
      <w:r>
        <w:rPr>
          <w:spacing w:val="-2"/>
        </w:rPr>
        <w:t xml:space="preserve"> </w:t>
      </w:r>
      <w:r>
        <w:t>each</w:t>
      </w:r>
      <w:r>
        <w:rPr>
          <w:spacing w:val="-3"/>
        </w:rPr>
        <w:t xml:space="preserve"> </w:t>
      </w:r>
      <w:r>
        <w:t>consumer</w:t>
      </w:r>
      <w:r>
        <w:rPr>
          <w:spacing w:val="-2"/>
        </w:rPr>
        <w:t xml:space="preserve"> </w:t>
      </w:r>
      <w:r>
        <w:t>in</w:t>
      </w:r>
      <w:r>
        <w:rPr>
          <w:spacing w:val="-3"/>
        </w:rPr>
        <w:t xml:space="preserve"> </w:t>
      </w:r>
      <w:r>
        <w:t>our</w:t>
      </w:r>
      <w:r>
        <w:rPr>
          <w:spacing w:val="-2"/>
        </w:rPr>
        <w:t xml:space="preserve"> </w:t>
      </w:r>
      <w:r>
        <w:t>dataset.</w:t>
      </w:r>
      <w:r>
        <w:rPr>
          <w:spacing w:val="-6"/>
        </w:rPr>
        <w:t xml:space="preserve"> </w:t>
      </w:r>
      <w:r>
        <w:t>This</w:t>
      </w:r>
      <w:r>
        <w:rPr>
          <w:spacing w:val="-3"/>
        </w:rPr>
        <w:t xml:space="preserve"> </w:t>
      </w:r>
      <w:r>
        <w:t xml:space="preserve">is important as consumer outcomes may not be clear based on each card in </w:t>
      </w:r>
      <w:r>
        <w:rPr>
          <w:spacing w:val="-2"/>
        </w:rPr>
        <w:t>isolation.</w:t>
      </w:r>
    </w:p>
    <w:p w:rsidR="00DF4EB7" w:rsidRDefault="00CD1A21">
      <w:pPr>
        <w:pStyle w:val="ListParagraph"/>
        <w:numPr>
          <w:ilvl w:val="0"/>
          <w:numId w:val="7"/>
        </w:numPr>
        <w:tabs>
          <w:tab w:val="left" w:pos="2406"/>
          <w:tab w:val="left" w:pos="2407"/>
        </w:tabs>
        <w:spacing w:before="194" w:line="285" w:lineRule="auto"/>
        <w:ind w:right="887"/>
      </w:pPr>
      <w:r>
        <w:t>We</w:t>
      </w:r>
      <w:r>
        <w:rPr>
          <w:spacing w:val="-3"/>
        </w:rPr>
        <w:t xml:space="preserve"> </w:t>
      </w:r>
      <w:r>
        <w:t>also</w:t>
      </w:r>
      <w:r>
        <w:rPr>
          <w:spacing w:val="-6"/>
        </w:rPr>
        <w:t xml:space="preserve"> </w:t>
      </w:r>
      <w:r>
        <w:t>commissioned</w:t>
      </w:r>
      <w:r>
        <w:rPr>
          <w:spacing w:val="-3"/>
        </w:rPr>
        <w:t xml:space="preserve"> </w:t>
      </w:r>
      <w:r>
        <w:t>consumer</w:t>
      </w:r>
      <w:r>
        <w:rPr>
          <w:spacing w:val="-2"/>
        </w:rPr>
        <w:t xml:space="preserve"> </w:t>
      </w:r>
      <w:r>
        <w:t>research</w:t>
      </w:r>
      <w:r>
        <w:rPr>
          <w:spacing w:val="-3"/>
        </w:rPr>
        <w:t xml:space="preserve"> </w:t>
      </w:r>
      <w:r>
        <w:t>about</w:t>
      </w:r>
      <w:r>
        <w:rPr>
          <w:spacing w:val="-5"/>
        </w:rPr>
        <w:t xml:space="preserve"> </w:t>
      </w:r>
      <w:r>
        <w:t>the</w:t>
      </w:r>
      <w:r>
        <w:rPr>
          <w:spacing w:val="-3"/>
        </w:rPr>
        <w:t xml:space="preserve"> </w:t>
      </w:r>
      <w:r>
        <w:t>uptake</w:t>
      </w:r>
      <w:r>
        <w:rPr>
          <w:spacing w:val="-3"/>
        </w:rPr>
        <w:t xml:space="preserve"> </w:t>
      </w:r>
      <w:r>
        <w:t>and</w:t>
      </w:r>
      <w:r>
        <w:rPr>
          <w:spacing w:val="-3"/>
        </w:rPr>
        <w:t xml:space="preserve"> </w:t>
      </w:r>
      <w:r>
        <w:t>use</w:t>
      </w:r>
      <w:r>
        <w:rPr>
          <w:spacing w:val="-3"/>
        </w:rPr>
        <w:t xml:space="preserve"> </w:t>
      </w:r>
      <w:r>
        <w:t>of balance transfers and followed up with additional research as needed.</w:t>
      </w:r>
    </w:p>
    <w:p w:rsidR="00DF4EB7" w:rsidRDefault="00CD1A21">
      <w:pPr>
        <w:spacing w:before="184"/>
        <w:ind w:left="2831"/>
        <w:rPr>
          <w:sz w:val="18"/>
        </w:rPr>
      </w:pPr>
      <w:bookmarkStart w:id="6" w:name="Snapshot_of_the_market"/>
      <w:bookmarkEnd w:id="6"/>
      <w:r>
        <w:rPr>
          <w:sz w:val="18"/>
        </w:rPr>
        <w:t>Note:</w:t>
      </w:r>
      <w:r>
        <w:rPr>
          <w:spacing w:val="-5"/>
          <w:sz w:val="18"/>
        </w:rPr>
        <w:t xml:space="preserve"> </w:t>
      </w:r>
      <w:r>
        <w:rPr>
          <w:sz w:val="18"/>
        </w:rPr>
        <w:t>For</w:t>
      </w:r>
      <w:r>
        <w:rPr>
          <w:spacing w:val="-7"/>
          <w:sz w:val="18"/>
        </w:rPr>
        <w:t xml:space="preserve"> </w:t>
      </w:r>
      <w:r>
        <w:rPr>
          <w:sz w:val="18"/>
        </w:rPr>
        <w:t>more</w:t>
      </w:r>
      <w:r>
        <w:rPr>
          <w:spacing w:val="-5"/>
          <w:sz w:val="18"/>
        </w:rPr>
        <w:t xml:space="preserve"> </w:t>
      </w:r>
      <w:r>
        <w:rPr>
          <w:sz w:val="18"/>
        </w:rPr>
        <w:t>information</w:t>
      </w:r>
      <w:r>
        <w:rPr>
          <w:spacing w:val="-4"/>
          <w:sz w:val="18"/>
        </w:rPr>
        <w:t xml:space="preserve"> </w:t>
      </w:r>
      <w:r>
        <w:rPr>
          <w:sz w:val="18"/>
        </w:rPr>
        <w:t>about</w:t>
      </w:r>
      <w:r>
        <w:rPr>
          <w:spacing w:val="-7"/>
          <w:sz w:val="18"/>
        </w:rPr>
        <w:t xml:space="preserve"> </w:t>
      </w:r>
      <w:r>
        <w:rPr>
          <w:sz w:val="18"/>
        </w:rPr>
        <w:t>our</w:t>
      </w:r>
      <w:r>
        <w:rPr>
          <w:spacing w:val="-7"/>
          <w:sz w:val="18"/>
        </w:rPr>
        <w:t xml:space="preserve"> </w:t>
      </w:r>
      <w:r>
        <w:rPr>
          <w:sz w:val="18"/>
        </w:rPr>
        <w:t>methodology,</w:t>
      </w:r>
      <w:r>
        <w:rPr>
          <w:spacing w:val="-3"/>
          <w:sz w:val="18"/>
        </w:rPr>
        <w:t xml:space="preserve"> </w:t>
      </w:r>
      <w:r>
        <w:rPr>
          <w:sz w:val="18"/>
        </w:rPr>
        <w:t>see</w:t>
      </w:r>
      <w:r>
        <w:rPr>
          <w:spacing w:val="-6"/>
          <w:sz w:val="18"/>
        </w:rPr>
        <w:t xml:space="preserve"> </w:t>
      </w:r>
      <w:r>
        <w:rPr>
          <w:sz w:val="18"/>
        </w:rPr>
        <w:t>the</w:t>
      </w:r>
      <w:r>
        <w:rPr>
          <w:spacing w:val="-5"/>
          <w:sz w:val="18"/>
        </w:rPr>
        <w:t xml:space="preserve"> </w:t>
      </w:r>
      <w:r>
        <w:rPr>
          <w:sz w:val="18"/>
        </w:rPr>
        <w:t>appendix</w:t>
      </w:r>
      <w:r>
        <w:rPr>
          <w:spacing w:val="-5"/>
          <w:sz w:val="18"/>
        </w:rPr>
        <w:t xml:space="preserve"> </w:t>
      </w:r>
      <w:r>
        <w:rPr>
          <w:sz w:val="18"/>
        </w:rPr>
        <w:t>to</w:t>
      </w:r>
      <w:r>
        <w:rPr>
          <w:spacing w:val="-4"/>
          <w:sz w:val="18"/>
        </w:rPr>
        <w:t xml:space="preserve"> </w:t>
      </w:r>
      <w:r>
        <w:rPr>
          <w:sz w:val="18"/>
        </w:rPr>
        <w:t>this</w:t>
      </w:r>
      <w:r>
        <w:rPr>
          <w:spacing w:val="-4"/>
          <w:sz w:val="18"/>
        </w:rPr>
        <w:t xml:space="preserve"> </w:t>
      </w:r>
      <w:r>
        <w:rPr>
          <w:spacing w:val="-2"/>
          <w:sz w:val="18"/>
        </w:rPr>
        <w:t>report.</w:t>
      </w:r>
    </w:p>
    <w:p w:rsidR="00DF4EB7" w:rsidRDefault="00DF4EB7">
      <w:pPr>
        <w:pStyle w:val="BodyText"/>
        <w:rPr>
          <w:sz w:val="20"/>
        </w:rPr>
      </w:pPr>
    </w:p>
    <w:p w:rsidR="00DF4EB7" w:rsidRDefault="00CD1A21">
      <w:pPr>
        <w:pStyle w:val="Heading3"/>
        <w:spacing w:before="175"/>
      </w:pPr>
      <w:r>
        <w:t>Snapshot</w:t>
      </w:r>
      <w:r>
        <w:rPr>
          <w:spacing w:val="-3"/>
        </w:rPr>
        <w:t xml:space="preserve"> </w:t>
      </w:r>
      <w:r>
        <w:t>of</w:t>
      </w:r>
      <w:r>
        <w:rPr>
          <w:spacing w:val="-3"/>
        </w:rPr>
        <w:t xml:space="preserve"> </w:t>
      </w:r>
      <w:r>
        <w:t xml:space="preserve">the </w:t>
      </w:r>
      <w:r>
        <w:rPr>
          <w:spacing w:val="-2"/>
        </w:rPr>
        <w:t>market</w:t>
      </w:r>
    </w:p>
    <w:p w:rsidR="00DF4EB7" w:rsidRDefault="00DF4EB7">
      <w:pPr>
        <w:pStyle w:val="BodyText"/>
        <w:spacing w:before="4"/>
        <w:rPr>
          <w:rFonts w:ascii="Arial"/>
          <w:b/>
          <w:sz w:val="21"/>
        </w:rPr>
      </w:pPr>
    </w:p>
    <w:p w:rsidR="00DF4EB7" w:rsidRDefault="00CD1A21">
      <w:pPr>
        <w:pStyle w:val="ListParagraph"/>
        <w:numPr>
          <w:ilvl w:val="0"/>
          <w:numId w:val="7"/>
        </w:numPr>
        <w:tabs>
          <w:tab w:val="left" w:pos="2406"/>
          <w:tab w:val="left" w:pos="2407"/>
        </w:tabs>
        <w:spacing w:line="285" w:lineRule="auto"/>
        <w:ind w:right="401"/>
      </w:pPr>
      <w:r>
        <w:t>We</w:t>
      </w:r>
      <w:r>
        <w:rPr>
          <w:spacing w:val="-3"/>
        </w:rPr>
        <w:t xml:space="preserve"> </w:t>
      </w:r>
      <w:r>
        <w:t>sought</w:t>
      </w:r>
      <w:r>
        <w:rPr>
          <w:spacing w:val="-3"/>
        </w:rPr>
        <w:t xml:space="preserve"> </w:t>
      </w:r>
      <w:r>
        <w:t>to</w:t>
      </w:r>
      <w:r>
        <w:rPr>
          <w:spacing w:val="-3"/>
        </w:rPr>
        <w:t xml:space="preserve"> </w:t>
      </w:r>
      <w:r>
        <w:t>understand</w:t>
      </w:r>
      <w:r>
        <w:rPr>
          <w:spacing w:val="-6"/>
        </w:rPr>
        <w:t xml:space="preserve"> </w:t>
      </w:r>
      <w:r>
        <w:t>the</w:t>
      </w:r>
      <w:r>
        <w:rPr>
          <w:spacing w:val="-3"/>
        </w:rPr>
        <w:t xml:space="preserve"> </w:t>
      </w:r>
      <w:r>
        <w:t>credit</w:t>
      </w:r>
      <w:r>
        <w:rPr>
          <w:spacing w:val="-3"/>
        </w:rPr>
        <w:t xml:space="preserve"> </w:t>
      </w:r>
      <w:r>
        <w:t>card</w:t>
      </w:r>
      <w:r>
        <w:rPr>
          <w:spacing w:val="-3"/>
        </w:rPr>
        <w:t xml:space="preserve"> </w:t>
      </w:r>
      <w:r>
        <w:t>market</w:t>
      </w:r>
      <w:r>
        <w:rPr>
          <w:spacing w:val="-3"/>
        </w:rPr>
        <w:t xml:space="preserve"> </w:t>
      </w:r>
      <w:r>
        <w:t>in</w:t>
      </w:r>
      <w:r>
        <w:rPr>
          <w:spacing w:val="-3"/>
        </w:rPr>
        <w:t xml:space="preserve"> </w:t>
      </w:r>
      <w:r>
        <w:t>Australia</w:t>
      </w:r>
      <w:r>
        <w:rPr>
          <w:spacing w:val="-3"/>
        </w:rPr>
        <w:t xml:space="preserve"> </w:t>
      </w:r>
      <w:r>
        <w:t>more</w:t>
      </w:r>
      <w:r>
        <w:rPr>
          <w:spacing w:val="-3"/>
        </w:rPr>
        <w:t xml:space="preserve"> </w:t>
      </w:r>
      <w:r>
        <w:t>generally. Based on the data we collected, at June 2017:</w:t>
      </w:r>
    </w:p>
    <w:p w:rsidR="00DF4EB7" w:rsidRDefault="00CD1A21">
      <w:pPr>
        <w:pStyle w:val="ListParagraph"/>
        <w:numPr>
          <w:ilvl w:val="1"/>
          <w:numId w:val="7"/>
        </w:numPr>
        <w:tabs>
          <w:tab w:val="left" w:pos="2831"/>
          <w:tab w:val="left" w:pos="2832"/>
        </w:tabs>
        <w:spacing w:before="99" w:line="285" w:lineRule="auto"/>
        <w:ind w:right="690"/>
      </w:pPr>
      <w:r>
        <w:t>there</w:t>
      </w:r>
      <w:r>
        <w:rPr>
          <w:spacing w:val="-3"/>
        </w:rPr>
        <w:t xml:space="preserve"> </w:t>
      </w:r>
      <w:r>
        <w:t>were</w:t>
      </w:r>
      <w:r>
        <w:rPr>
          <w:spacing w:val="-3"/>
        </w:rPr>
        <w:t xml:space="preserve"> </w:t>
      </w:r>
      <w:r>
        <w:t>over</w:t>
      </w:r>
      <w:r>
        <w:rPr>
          <w:spacing w:val="-2"/>
        </w:rPr>
        <w:t xml:space="preserve"> </w:t>
      </w:r>
      <w:r>
        <w:t>14</w:t>
      </w:r>
      <w:r>
        <w:rPr>
          <w:spacing w:val="-4"/>
        </w:rPr>
        <w:t xml:space="preserve"> </w:t>
      </w:r>
      <w:r>
        <w:t>million</w:t>
      </w:r>
      <w:r>
        <w:rPr>
          <w:spacing w:val="-6"/>
        </w:rPr>
        <w:t xml:space="preserve"> </w:t>
      </w:r>
      <w:r>
        <w:t>open</w:t>
      </w:r>
      <w:r>
        <w:rPr>
          <w:spacing w:val="-3"/>
        </w:rPr>
        <w:t xml:space="preserve"> </w:t>
      </w:r>
      <w:r>
        <w:t>credit</w:t>
      </w:r>
      <w:r>
        <w:rPr>
          <w:spacing w:val="-5"/>
        </w:rPr>
        <w:t xml:space="preserve"> </w:t>
      </w:r>
      <w:r>
        <w:t>card</w:t>
      </w:r>
      <w:r>
        <w:rPr>
          <w:spacing w:val="-3"/>
        </w:rPr>
        <w:t xml:space="preserve"> </w:t>
      </w:r>
      <w:r>
        <w:t>accounts</w:t>
      </w:r>
      <w:r>
        <w:rPr>
          <w:spacing w:val="-3"/>
        </w:rPr>
        <w:t xml:space="preserve"> </w:t>
      </w:r>
      <w:r>
        <w:t>(an</w:t>
      </w:r>
      <w:r>
        <w:rPr>
          <w:spacing w:val="-3"/>
        </w:rPr>
        <w:t xml:space="preserve"> </w:t>
      </w:r>
      <w:r>
        <w:t>increase</w:t>
      </w:r>
      <w:r>
        <w:rPr>
          <w:spacing w:val="-5"/>
        </w:rPr>
        <w:t xml:space="preserve"> </w:t>
      </w:r>
      <w:r>
        <w:t>of over 300,000 since July 2012);</w:t>
      </w:r>
    </w:p>
    <w:p w:rsidR="00DF4EB7" w:rsidRDefault="00CD1A21">
      <w:pPr>
        <w:pStyle w:val="ListParagraph"/>
        <w:numPr>
          <w:ilvl w:val="1"/>
          <w:numId w:val="7"/>
        </w:numPr>
        <w:tabs>
          <w:tab w:val="left" w:pos="2831"/>
          <w:tab w:val="left" w:pos="2832"/>
        </w:tabs>
        <w:spacing w:before="99" w:line="285" w:lineRule="auto"/>
        <w:ind w:right="842"/>
      </w:pPr>
      <w:r>
        <w:t>outstanding</w:t>
      </w:r>
      <w:r>
        <w:rPr>
          <w:spacing w:val="-6"/>
        </w:rPr>
        <w:t xml:space="preserve"> </w:t>
      </w:r>
      <w:r>
        <w:t>balances</w:t>
      </w:r>
      <w:r>
        <w:rPr>
          <w:spacing w:val="-3"/>
        </w:rPr>
        <w:t xml:space="preserve"> </w:t>
      </w:r>
      <w:proofErr w:type="spellStart"/>
      <w:r>
        <w:t>totalled</w:t>
      </w:r>
      <w:proofErr w:type="spellEnd"/>
      <w:r>
        <w:rPr>
          <w:spacing w:val="-3"/>
        </w:rPr>
        <w:t xml:space="preserve"> </w:t>
      </w:r>
      <w:r>
        <w:t>almost</w:t>
      </w:r>
      <w:r>
        <w:rPr>
          <w:spacing w:val="-2"/>
        </w:rPr>
        <w:t xml:space="preserve"> </w:t>
      </w:r>
      <w:r>
        <w:t>$45</w:t>
      </w:r>
      <w:r>
        <w:rPr>
          <w:spacing w:val="-6"/>
        </w:rPr>
        <w:t xml:space="preserve"> </w:t>
      </w:r>
      <w:r>
        <w:t>billion</w:t>
      </w:r>
      <w:r>
        <w:rPr>
          <w:spacing w:val="-6"/>
        </w:rPr>
        <w:t xml:space="preserve"> </w:t>
      </w:r>
      <w:r>
        <w:t>(an</w:t>
      </w:r>
      <w:r>
        <w:rPr>
          <w:spacing w:val="-6"/>
        </w:rPr>
        <w:t xml:space="preserve"> </w:t>
      </w:r>
      <w:r>
        <w:t>increase</w:t>
      </w:r>
      <w:r>
        <w:rPr>
          <w:spacing w:val="-3"/>
        </w:rPr>
        <w:t xml:space="preserve"> </w:t>
      </w:r>
      <w:r>
        <w:t>since 2012, although balances showed signs of seasonal variation);</w:t>
      </w:r>
    </w:p>
    <w:p w:rsidR="00DF4EB7" w:rsidRDefault="00CD1A21">
      <w:pPr>
        <w:pStyle w:val="ListParagraph"/>
        <w:numPr>
          <w:ilvl w:val="1"/>
          <w:numId w:val="7"/>
        </w:numPr>
        <w:tabs>
          <w:tab w:val="left" w:pos="2831"/>
          <w:tab w:val="left" w:pos="2832"/>
        </w:tabs>
        <w:spacing w:before="96"/>
        <w:ind w:hanging="426"/>
      </w:pPr>
      <w:r>
        <w:t>outstanding</w:t>
      </w:r>
      <w:r>
        <w:rPr>
          <w:spacing w:val="-6"/>
        </w:rPr>
        <w:t xml:space="preserve"> </w:t>
      </w:r>
      <w:r>
        <w:t>balances</w:t>
      </w:r>
      <w:r>
        <w:rPr>
          <w:spacing w:val="-3"/>
        </w:rPr>
        <w:t xml:space="preserve"> </w:t>
      </w:r>
      <w:r>
        <w:t>on</w:t>
      </w:r>
      <w:r>
        <w:rPr>
          <w:spacing w:val="-6"/>
        </w:rPr>
        <w:t xml:space="preserve"> </w:t>
      </w:r>
      <w:r>
        <w:t>cards</w:t>
      </w:r>
      <w:r>
        <w:rPr>
          <w:spacing w:val="-3"/>
        </w:rPr>
        <w:t xml:space="preserve"> </w:t>
      </w:r>
      <w:r>
        <w:t>where</w:t>
      </w:r>
      <w:r>
        <w:rPr>
          <w:spacing w:val="-4"/>
        </w:rPr>
        <w:t xml:space="preserve"> </w:t>
      </w:r>
      <w:r>
        <w:t>interest</w:t>
      </w:r>
      <w:r>
        <w:rPr>
          <w:spacing w:val="-2"/>
        </w:rPr>
        <w:t xml:space="preserve"> </w:t>
      </w:r>
      <w:r>
        <w:t>was</w:t>
      </w:r>
      <w:r>
        <w:rPr>
          <w:spacing w:val="-5"/>
        </w:rPr>
        <w:t xml:space="preserve"> </w:t>
      </w:r>
      <w:r>
        <w:t>being</w:t>
      </w:r>
      <w:r>
        <w:rPr>
          <w:spacing w:val="-6"/>
        </w:rPr>
        <w:t xml:space="preserve"> </w:t>
      </w:r>
      <w:r>
        <w:t>charged</w:t>
      </w:r>
      <w:r>
        <w:rPr>
          <w:spacing w:val="-5"/>
        </w:rPr>
        <w:t xml:space="preserve"> </w:t>
      </w:r>
      <w:proofErr w:type="spellStart"/>
      <w:r>
        <w:rPr>
          <w:spacing w:val="-2"/>
        </w:rPr>
        <w:t>totalled</w:t>
      </w:r>
      <w:proofErr w:type="spellEnd"/>
    </w:p>
    <w:p w:rsidR="00DF4EB7" w:rsidRDefault="00CD1A21">
      <w:pPr>
        <w:pStyle w:val="BodyText"/>
        <w:spacing w:before="47"/>
        <w:ind w:left="2831"/>
      </w:pPr>
      <w:r>
        <w:t>$31.7</w:t>
      </w:r>
      <w:r>
        <w:rPr>
          <w:spacing w:val="-2"/>
        </w:rPr>
        <w:t xml:space="preserve"> </w:t>
      </w:r>
      <w:r>
        <w:t>billion</w:t>
      </w:r>
      <w:r>
        <w:rPr>
          <w:spacing w:val="-5"/>
        </w:rPr>
        <w:t xml:space="preserve"> </w:t>
      </w:r>
      <w:r>
        <w:t>(a</w:t>
      </w:r>
      <w:r>
        <w:rPr>
          <w:spacing w:val="-4"/>
        </w:rPr>
        <w:t xml:space="preserve"> </w:t>
      </w:r>
      <w:r>
        <w:t>decline</w:t>
      </w:r>
      <w:r>
        <w:rPr>
          <w:spacing w:val="-2"/>
        </w:rPr>
        <w:t xml:space="preserve"> </w:t>
      </w:r>
      <w:r>
        <w:t>from</w:t>
      </w:r>
      <w:r>
        <w:rPr>
          <w:spacing w:val="-5"/>
        </w:rPr>
        <w:t xml:space="preserve"> </w:t>
      </w:r>
      <w:r>
        <w:t>over</w:t>
      </w:r>
      <w:r>
        <w:rPr>
          <w:spacing w:val="-1"/>
        </w:rPr>
        <w:t xml:space="preserve"> </w:t>
      </w:r>
      <w:r>
        <w:t>$33</w:t>
      </w:r>
      <w:r>
        <w:rPr>
          <w:spacing w:val="-2"/>
        </w:rPr>
        <w:t xml:space="preserve"> </w:t>
      </w:r>
      <w:r>
        <w:t>billion</w:t>
      </w:r>
      <w:r>
        <w:rPr>
          <w:spacing w:val="-5"/>
        </w:rPr>
        <w:t xml:space="preserve"> </w:t>
      </w:r>
      <w:r>
        <w:t>in</w:t>
      </w:r>
      <w:r>
        <w:rPr>
          <w:spacing w:val="-2"/>
        </w:rPr>
        <w:t xml:space="preserve"> </w:t>
      </w:r>
      <w:r>
        <w:t xml:space="preserve">2012); </w:t>
      </w:r>
      <w:r>
        <w:rPr>
          <w:spacing w:val="-5"/>
        </w:rPr>
        <w:t>and</w:t>
      </w:r>
    </w:p>
    <w:p w:rsidR="00DF4EB7" w:rsidRDefault="00CD1A21">
      <w:pPr>
        <w:pStyle w:val="ListParagraph"/>
        <w:numPr>
          <w:ilvl w:val="1"/>
          <w:numId w:val="7"/>
        </w:numPr>
        <w:tabs>
          <w:tab w:val="left" w:pos="2831"/>
          <w:tab w:val="left" w:pos="2832"/>
        </w:tabs>
        <w:spacing w:before="148" w:line="285" w:lineRule="auto"/>
        <w:ind w:right="695"/>
      </w:pPr>
      <w:proofErr w:type="gramStart"/>
      <w:r>
        <w:t>consumers</w:t>
      </w:r>
      <w:proofErr w:type="gramEnd"/>
      <w:r>
        <w:rPr>
          <w:spacing w:val="-3"/>
        </w:rPr>
        <w:t xml:space="preserve"> </w:t>
      </w:r>
      <w:r>
        <w:t>were</w:t>
      </w:r>
      <w:r>
        <w:rPr>
          <w:spacing w:val="-3"/>
        </w:rPr>
        <w:t xml:space="preserve"> </w:t>
      </w:r>
      <w:r>
        <w:t>charged</w:t>
      </w:r>
      <w:r>
        <w:rPr>
          <w:spacing w:val="-3"/>
        </w:rPr>
        <w:t xml:space="preserve"> </w:t>
      </w:r>
      <w:r>
        <w:t>approximately</w:t>
      </w:r>
      <w:r>
        <w:rPr>
          <w:spacing w:val="-6"/>
        </w:rPr>
        <w:t xml:space="preserve"> </w:t>
      </w:r>
      <w:r>
        <w:t>$1.5</w:t>
      </w:r>
      <w:r>
        <w:rPr>
          <w:spacing w:val="-3"/>
        </w:rPr>
        <w:t xml:space="preserve"> </w:t>
      </w:r>
      <w:r>
        <w:t>billion</w:t>
      </w:r>
      <w:r>
        <w:rPr>
          <w:spacing w:val="-6"/>
        </w:rPr>
        <w:t xml:space="preserve"> </w:t>
      </w:r>
      <w:r>
        <w:t>in</w:t>
      </w:r>
      <w:r>
        <w:rPr>
          <w:spacing w:val="-6"/>
        </w:rPr>
        <w:t xml:space="preserve"> </w:t>
      </w:r>
      <w:r>
        <w:t>fees</w:t>
      </w:r>
      <w:r>
        <w:rPr>
          <w:spacing w:val="-5"/>
        </w:rPr>
        <w:t xml:space="preserve"> </w:t>
      </w:r>
      <w:r>
        <w:t>over</w:t>
      </w:r>
      <w:r>
        <w:rPr>
          <w:spacing w:val="-2"/>
        </w:rPr>
        <w:t xml:space="preserve"> </w:t>
      </w:r>
      <w:r>
        <w:t>the previous year, including annual fees, late payment fees and other amounts for credit card use.</w:t>
      </w:r>
    </w:p>
    <w:p w:rsidR="00DF4EB7" w:rsidRDefault="00CD1A21">
      <w:pPr>
        <w:pStyle w:val="ListParagraph"/>
        <w:numPr>
          <w:ilvl w:val="0"/>
          <w:numId w:val="7"/>
        </w:numPr>
        <w:tabs>
          <w:tab w:val="left" w:pos="2406"/>
          <w:tab w:val="left" w:pos="2407"/>
        </w:tabs>
        <w:spacing w:before="196" w:line="285" w:lineRule="auto"/>
        <w:ind w:right="347"/>
      </w:pPr>
      <w:r>
        <w:t>Our data linking exercise indicated that 12.3 million people owned the 21.4 million cards in the dataset. There is a difference between the number of people</w:t>
      </w:r>
      <w:r>
        <w:rPr>
          <w:spacing w:val="-3"/>
        </w:rPr>
        <w:t xml:space="preserve"> </w:t>
      </w:r>
      <w:r>
        <w:t>and</w:t>
      </w:r>
      <w:r>
        <w:rPr>
          <w:spacing w:val="-6"/>
        </w:rPr>
        <w:t xml:space="preserve"> </w:t>
      </w:r>
      <w:r>
        <w:t>the</w:t>
      </w:r>
      <w:r>
        <w:rPr>
          <w:spacing w:val="-5"/>
        </w:rPr>
        <w:t xml:space="preserve"> </w:t>
      </w:r>
      <w:r>
        <w:t>number</w:t>
      </w:r>
      <w:r>
        <w:rPr>
          <w:spacing w:val="-2"/>
        </w:rPr>
        <w:t xml:space="preserve"> </w:t>
      </w:r>
      <w:r>
        <w:t>of</w:t>
      </w:r>
      <w:r>
        <w:rPr>
          <w:spacing w:val="-5"/>
        </w:rPr>
        <w:t xml:space="preserve"> </w:t>
      </w:r>
      <w:r>
        <w:t>credit</w:t>
      </w:r>
      <w:r>
        <w:rPr>
          <w:spacing w:val="-2"/>
        </w:rPr>
        <w:t xml:space="preserve"> </w:t>
      </w:r>
      <w:r>
        <w:t>cards</w:t>
      </w:r>
      <w:r>
        <w:rPr>
          <w:spacing w:val="-3"/>
        </w:rPr>
        <w:t xml:space="preserve"> </w:t>
      </w:r>
      <w:r>
        <w:t>because</w:t>
      </w:r>
      <w:r>
        <w:rPr>
          <w:spacing w:val="-3"/>
        </w:rPr>
        <w:t xml:space="preserve"> </w:t>
      </w:r>
      <w:r>
        <w:t>the</w:t>
      </w:r>
      <w:r>
        <w:rPr>
          <w:spacing w:val="-3"/>
        </w:rPr>
        <w:t xml:space="preserve"> </w:t>
      </w:r>
      <w:r>
        <w:t>linking</w:t>
      </w:r>
      <w:r>
        <w:rPr>
          <w:spacing w:val="-6"/>
        </w:rPr>
        <w:t xml:space="preserve"> </w:t>
      </w:r>
      <w:r>
        <w:t>exercise</w:t>
      </w:r>
      <w:r>
        <w:rPr>
          <w:spacing w:val="-5"/>
        </w:rPr>
        <w:t xml:space="preserve"> </w:t>
      </w:r>
      <w:r>
        <w:t>identified those consumers who were highly likely to have more than one card.</w:t>
      </w:r>
    </w:p>
    <w:p w:rsidR="00DF4EB7" w:rsidRDefault="00CD1A21">
      <w:pPr>
        <w:pStyle w:val="ListParagraph"/>
        <w:numPr>
          <w:ilvl w:val="0"/>
          <w:numId w:val="7"/>
        </w:numPr>
        <w:tabs>
          <w:tab w:val="left" w:pos="2406"/>
          <w:tab w:val="left" w:pos="2407"/>
        </w:tabs>
        <w:spacing w:before="195" w:line="285" w:lineRule="auto"/>
        <w:ind w:right="393"/>
      </w:pPr>
      <w:r>
        <w:t>Most</w:t>
      </w:r>
      <w:r>
        <w:rPr>
          <w:spacing w:val="-2"/>
        </w:rPr>
        <w:t xml:space="preserve"> </w:t>
      </w:r>
      <w:r>
        <w:t>consumers</w:t>
      </w:r>
      <w:r>
        <w:rPr>
          <w:spacing w:val="-3"/>
        </w:rPr>
        <w:t xml:space="preserve"> </w:t>
      </w:r>
      <w:r>
        <w:t>had</w:t>
      </w:r>
      <w:r>
        <w:rPr>
          <w:spacing w:val="-3"/>
        </w:rPr>
        <w:t xml:space="preserve"> </w:t>
      </w:r>
      <w:r>
        <w:t>only</w:t>
      </w:r>
      <w:r>
        <w:rPr>
          <w:spacing w:val="-6"/>
        </w:rPr>
        <w:t xml:space="preserve"> </w:t>
      </w:r>
      <w:r>
        <w:t>one</w:t>
      </w:r>
      <w:r>
        <w:rPr>
          <w:spacing w:val="-3"/>
        </w:rPr>
        <w:t xml:space="preserve"> </w:t>
      </w:r>
      <w:r>
        <w:t>credit</w:t>
      </w:r>
      <w:r>
        <w:rPr>
          <w:spacing w:val="-2"/>
        </w:rPr>
        <w:t xml:space="preserve"> </w:t>
      </w:r>
      <w:r>
        <w:t>card</w:t>
      </w:r>
      <w:r>
        <w:rPr>
          <w:spacing w:val="-3"/>
        </w:rPr>
        <w:t xml:space="preserve"> </w:t>
      </w:r>
      <w:r>
        <w:t>between</w:t>
      </w:r>
      <w:r>
        <w:rPr>
          <w:spacing w:val="-3"/>
        </w:rPr>
        <w:t xml:space="preserve"> </w:t>
      </w:r>
      <w:r>
        <w:t>2012</w:t>
      </w:r>
      <w:r>
        <w:rPr>
          <w:spacing w:val="-3"/>
        </w:rPr>
        <w:t xml:space="preserve"> </w:t>
      </w:r>
      <w:r>
        <w:t>and</w:t>
      </w:r>
      <w:r>
        <w:rPr>
          <w:spacing w:val="-3"/>
        </w:rPr>
        <w:t xml:space="preserve"> </w:t>
      </w:r>
      <w:r>
        <w:t>2017:</w:t>
      </w:r>
      <w:r>
        <w:rPr>
          <w:spacing w:val="-2"/>
        </w:rPr>
        <w:t xml:space="preserve"> </w:t>
      </w:r>
      <w:r>
        <w:t>62.1%</w:t>
      </w:r>
      <w:r>
        <w:rPr>
          <w:spacing w:val="-5"/>
        </w:rPr>
        <w:t xml:space="preserve"> </w:t>
      </w:r>
      <w:r>
        <w:t>of cards were not linked to any other card. Consumers with multiple cards generally had two cards. The linking exercise indicated that less than 5% of consumers had five or more credit cards between 2012 and 2017.</w:t>
      </w:r>
    </w:p>
    <w:p w:rsidR="00DF4EB7" w:rsidRDefault="00CD1A21">
      <w:pPr>
        <w:spacing w:before="184" w:line="278" w:lineRule="auto"/>
        <w:ind w:left="2831" w:right="304"/>
        <w:rPr>
          <w:sz w:val="18"/>
        </w:rPr>
      </w:pPr>
      <w:r>
        <w:rPr>
          <w:sz w:val="18"/>
        </w:rPr>
        <w:t>Note:</w:t>
      </w:r>
      <w:r>
        <w:rPr>
          <w:spacing w:val="-2"/>
          <w:sz w:val="18"/>
        </w:rPr>
        <w:t xml:space="preserve"> </w:t>
      </w:r>
      <w:r>
        <w:rPr>
          <w:sz w:val="18"/>
        </w:rPr>
        <w:t>For</w:t>
      </w:r>
      <w:r>
        <w:rPr>
          <w:spacing w:val="-4"/>
          <w:sz w:val="18"/>
        </w:rPr>
        <w:t xml:space="preserve"> </w:t>
      </w:r>
      <w:r>
        <w:rPr>
          <w:sz w:val="18"/>
        </w:rPr>
        <w:t>more</w:t>
      </w:r>
      <w:r>
        <w:rPr>
          <w:spacing w:val="-3"/>
          <w:sz w:val="18"/>
        </w:rPr>
        <w:t xml:space="preserve"> </w:t>
      </w:r>
      <w:r>
        <w:rPr>
          <w:sz w:val="18"/>
        </w:rPr>
        <w:t>information</w:t>
      </w:r>
      <w:r>
        <w:rPr>
          <w:spacing w:val="-1"/>
          <w:sz w:val="18"/>
        </w:rPr>
        <w:t xml:space="preserve"> </w:t>
      </w:r>
      <w:r>
        <w:rPr>
          <w:sz w:val="18"/>
        </w:rPr>
        <w:t>about</w:t>
      </w:r>
      <w:r>
        <w:rPr>
          <w:spacing w:val="-4"/>
          <w:sz w:val="18"/>
        </w:rPr>
        <w:t xml:space="preserve"> </w:t>
      </w:r>
      <w:r>
        <w:rPr>
          <w:sz w:val="18"/>
        </w:rPr>
        <w:t>the</w:t>
      </w:r>
      <w:r>
        <w:rPr>
          <w:spacing w:val="-3"/>
          <w:sz w:val="18"/>
        </w:rPr>
        <w:t xml:space="preserve"> </w:t>
      </w:r>
      <w:r>
        <w:rPr>
          <w:sz w:val="18"/>
        </w:rPr>
        <w:t>credit</w:t>
      </w:r>
      <w:r>
        <w:rPr>
          <w:spacing w:val="-2"/>
          <w:sz w:val="18"/>
        </w:rPr>
        <w:t xml:space="preserve"> </w:t>
      </w:r>
      <w:r>
        <w:rPr>
          <w:sz w:val="18"/>
        </w:rPr>
        <w:t>card</w:t>
      </w:r>
      <w:r>
        <w:rPr>
          <w:spacing w:val="-3"/>
          <w:sz w:val="18"/>
        </w:rPr>
        <w:t xml:space="preserve"> </w:t>
      </w:r>
      <w:r>
        <w:rPr>
          <w:sz w:val="18"/>
        </w:rPr>
        <w:t>market</w:t>
      </w:r>
      <w:r>
        <w:rPr>
          <w:spacing w:val="-2"/>
          <w:sz w:val="18"/>
        </w:rPr>
        <w:t xml:space="preserve"> </w:t>
      </w:r>
      <w:r>
        <w:rPr>
          <w:sz w:val="18"/>
        </w:rPr>
        <w:t>in</w:t>
      </w:r>
      <w:r>
        <w:rPr>
          <w:spacing w:val="-1"/>
          <w:sz w:val="18"/>
        </w:rPr>
        <w:t xml:space="preserve"> </w:t>
      </w:r>
      <w:r>
        <w:rPr>
          <w:sz w:val="18"/>
        </w:rPr>
        <w:t>Australia</w:t>
      </w:r>
      <w:r>
        <w:rPr>
          <w:spacing w:val="-3"/>
          <w:sz w:val="18"/>
        </w:rPr>
        <w:t xml:space="preserve"> </w:t>
      </w:r>
      <w:r>
        <w:rPr>
          <w:sz w:val="18"/>
        </w:rPr>
        <w:t>and</w:t>
      </w:r>
      <w:r>
        <w:rPr>
          <w:spacing w:val="-1"/>
          <w:sz w:val="18"/>
        </w:rPr>
        <w:t xml:space="preserve"> </w:t>
      </w:r>
      <w:r>
        <w:rPr>
          <w:sz w:val="18"/>
        </w:rPr>
        <w:t>how</w:t>
      </w:r>
      <w:r>
        <w:rPr>
          <w:spacing w:val="-5"/>
          <w:sz w:val="18"/>
        </w:rPr>
        <w:t xml:space="preserve"> </w:t>
      </w:r>
      <w:r>
        <w:rPr>
          <w:sz w:val="18"/>
        </w:rPr>
        <w:t>it</w:t>
      </w:r>
      <w:r>
        <w:rPr>
          <w:spacing w:val="-2"/>
          <w:sz w:val="18"/>
        </w:rPr>
        <w:t xml:space="preserve"> </w:t>
      </w:r>
      <w:r>
        <w:rPr>
          <w:sz w:val="18"/>
        </w:rPr>
        <w:t xml:space="preserve">is regulated, see Section </w:t>
      </w:r>
      <w:hyperlink w:anchor="_bookmark6" w:history="1">
        <w:r>
          <w:rPr>
            <w:sz w:val="18"/>
          </w:rPr>
          <w:t>A.</w:t>
        </w:r>
      </w:hyperlink>
    </w:p>
    <w:p w:rsidR="00DF4EB7" w:rsidRDefault="00DF4EB7">
      <w:pPr>
        <w:spacing w:line="278" w:lineRule="auto"/>
        <w:rPr>
          <w:sz w:val="18"/>
        </w:rPr>
        <w:sectPr w:rsidR="00DF4EB7">
          <w:pgSz w:w="11910" w:h="16840"/>
          <w:pgMar w:top="1560" w:right="1120" w:bottom="780" w:left="1280" w:header="572" w:footer="582" w:gutter="0"/>
          <w:cols w:space="720"/>
        </w:sectPr>
      </w:pPr>
    </w:p>
    <w:p w:rsidR="00DF4EB7" w:rsidRDefault="00CD1A21">
      <w:pPr>
        <w:pStyle w:val="Heading2"/>
        <w:spacing w:before="81"/>
      </w:pPr>
      <w:bookmarkStart w:id="7" w:name="Summary_of_key_findings"/>
      <w:bookmarkStart w:id="8" w:name="Consumer_outcomes"/>
      <w:bookmarkStart w:id="9" w:name="_bookmark2"/>
      <w:bookmarkEnd w:id="7"/>
      <w:bookmarkEnd w:id="8"/>
      <w:bookmarkEnd w:id="9"/>
      <w:r>
        <w:lastRenderedPageBreak/>
        <w:t>Summary</w:t>
      </w:r>
      <w:r>
        <w:rPr>
          <w:spacing w:val="-10"/>
        </w:rPr>
        <w:t xml:space="preserve"> </w:t>
      </w:r>
      <w:r>
        <w:t>of</w:t>
      </w:r>
      <w:r>
        <w:rPr>
          <w:spacing w:val="1"/>
        </w:rPr>
        <w:t xml:space="preserve"> </w:t>
      </w:r>
      <w:r>
        <w:t>key</w:t>
      </w:r>
      <w:r>
        <w:rPr>
          <w:spacing w:val="-6"/>
        </w:rPr>
        <w:t xml:space="preserve"> </w:t>
      </w:r>
      <w:r>
        <w:rPr>
          <w:spacing w:val="-2"/>
        </w:rPr>
        <w:t>findings</w:t>
      </w:r>
    </w:p>
    <w:p w:rsidR="00DF4EB7" w:rsidRDefault="00DF4EB7">
      <w:pPr>
        <w:pStyle w:val="BodyText"/>
        <w:spacing w:before="2"/>
        <w:rPr>
          <w:rFonts w:ascii="Arial"/>
          <w:b/>
          <w:sz w:val="35"/>
        </w:rPr>
      </w:pPr>
    </w:p>
    <w:p w:rsidR="00DF4EB7" w:rsidRDefault="00CD1A21">
      <w:pPr>
        <w:pStyle w:val="Heading3"/>
      </w:pPr>
      <w:r>
        <w:t>Consumer</w:t>
      </w:r>
      <w:r>
        <w:rPr>
          <w:spacing w:val="-5"/>
        </w:rPr>
        <w:t xml:space="preserve"> </w:t>
      </w:r>
      <w:r>
        <w:rPr>
          <w:spacing w:val="-2"/>
        </w:rPr>
        <w:t>outcomes</w:t>
      </w:r>
    </w:p>
    <w:p w:rsidR="00DF4EB7" w:rsidRDefault="00CD1A21">
      <w:pPr>
        <w:pStyle w:val="BodyText"/>
        <w:spacing w:before="2"/>
        <w:rPr>
          <w:rFonts w:ascii="Arial"/>
          <w:b/>
          <w:sz w:val="29"/>
        </w:rPr>
      </w:pPr>
      <w:r>
        <w:pict>
          <v:group id="docshapegroup7" o:spid="_x0000_s1340" style="position:absolute;margin-left:183.85pt;margin-top:18pt;width:346.7pt;height:28.6pt;z-index:-15728128;mso-wrap-distance-left:0;mso-wrap-distance-right:0;mso-position-horizontal-relative:page" coordorigin="3677,360" coordsize="6934,572">
            <v:shape id="docshape8" o:spid="_x0000_s1342" style="position:absolute;left:3676;top:359;width:6934;height:572" coordorigin="3677,360" coordsize="6934,572" path="m10610,360r-14,l3691,360r-14,l3677,374r,252l3677,917r,14l3691,931r6905,l10610,931r,-14l10610,626r,-252l10610,360xe" fillcolor="#117dc7" stroked="f">
              <v:path arrowok="t"/>
            </v:shape>
            <v:shape id="docshape9" o:spid="_x0000_s1341" type="#_x0000_t202" style="position:absolute;left:3684;top:359;width:6920;height:572" filled="f" stroked="f">
              <v:textbox inset="0,0,0,0">
                <w:txbxContent>
                  <w:p w:rsidR="00CD1A21" w:rsidRDefault="00CD1A21">
                    <w:pPr>
                      <w:spacing w:before="33" w:line="242" w:lineRule="auto"/>
                      <w:ind w:left="115" w:right="120"/>
                      <w:rPr>
                        <w:rFonts w:ascii="Arial" w:hAnsi="Arial"/>
                        <w:b/>
                        <w:sz w:val="20"/>
                      </w:rPr>
                    </w:pPr>
                    <w:r>
                      <w:rPr>
                        <w:rFonts w:ascii="Arial" w:hAnsi="Arial"/>
                        <w:b/>
                        <w:color w:val="FFFFFF"/>
                        <w:sz w:val="20"/>
                      </w:rPr>
                      <w:t>Findings</w:t>
                    </w:r>
                    <w:r>
                      <w:rPr>
                        <w:rFonts w:ascii="Arial" w:hAnsi="Arial"/>
                        <w:b/>
                        <w:color w:val="FFFFFF"/>
                        <w:spacing w:val="-5"/>
                        <w:sz w:val="20"/>
                      </w:rPr>
                      <w:t xml:space="preserve"> </w:t>
                    </w:r>
                    <w:r>
                      <w:rPr>
                        <w:rFonts w:ascii="Arial" w:hAnsi="Arial"/>
                        <w:b/>
                        <w:color w:val="FFFFFF"/>
                        <w:sz w:val="20"/>
                      </w:rPr>
                      <w:t>1–2:</w:t>
                    </w:r>
                    <w:r>
                      <w:rPr>
                        <w:rFonts w:ascii="Arial" w:hAnsi="Arial"/>
                        <w:b/>
                        <w:color w:val="FFFFFF"/>
                        <w:spacing w:val="-4"/>
                        <w:sz w:val="20"/>
                      </w:rPr>
                      <w:t xml:space="preserve"> </w:t>
                    </w:r>
                    <w:r>
                      <w:rPr>
                        <w:rFonts w:ascii="Arial" w:hAnsi="Arial"/>
                        <w:b/>
                        <w:color w:val="FFFFFF"/>
                        <w:sz w:val="20"/>
                      </w:rPr>
                      <w:t>Credit</w:t>
                    </w:r>
                    <w:r>
                      <w:rPr>
                        <w:rFonts w:ascii="Arial" w:hAnsi="Arial"/>
                        <w:b/>
                        <w:color w:val="FFFFFF"/>
                        <w:spacing w:val="-2"/>
                        <w:sz w:val="20"/>
                      </w:rPr>
                      <w:t xml:space="preserve"> </w:t>
                    </w:r>
                    <w:r>
                      <w:rPr>
                        <w:rFonts w:ascii="Arial" w:hAnsi="Arial"/>
                        <w:b/>
                        <w:color w:val="FFFFFF"/>
                        <w:sz w:val="20"/>
                      </w:rPr>
                      <w:t>card</w:t>
                    </w:r>
                    <w:r>
                      <w:rPr>
                        <w:rFonts w:ascii="Arial" w:hAnsi="Arial"/>
                        <w:b/>
                        <w:color w:val="FFFFFF"/>
                        <w:spacing w:val="-2"/>
                        <w:sz w:val="20"/>
                      </w:rPr>
                      <w:t xml:space="preserve"> </w:t>
                    </w:r>
                    <w:r>
                      <w:rPr>
                        <w:rFonts w:ascii="Arial" w:hAnsi="Arial"/>
                        <w:b/>
                        <w:color w:val="FFFFFF"/>
                        <w:sz w:val="20"/>
                      </w:rPr>
                      <w:t>debt</w:t>
                    </w:r>
                    <w:r>
                      <w:rPr>
                        <w:rFonts w:ascii="Arial" w:hAnsi="Arial"/>
                        <w:b/>
                        <w:color w:val="FFFFFF"/>
                        <w:spacing w:val="-4"/>
                        <w:sz w:val="20"/>
                      </w:rPr>
                      <w:t xml:space="preserve"> </w:t>
                    </w:r>
                    <w:r>
                      <w:rPr>
                        <w:rFonts w:ascii="Arial" w:hAnsi="Arial"/>
                        <w:b/>
                        <w:color w:val="FFFFFF"/>
                        <w:sz w:val="20"/>
                      </w:rPr>
                      <w:t>is</w:t>
                    </w:r>
                    <w:r>
                      <w:rPr>
                        <w:rFonts w:ascii="Arial" w:hAnsi="Arial"/>
                        <w:b/>
                        <w:color w:val="FFFFFF"/>
                        <w:spacing w:val="-5"/>
                        <w:sz w:val="20"/>
                      </w:rPr>
                      <w:t xml:space="preserve"> </w:t>
                    </w:r>
                    <w:r>
                      <w:rPr>
                        <w:rFonts w:ascii="Arial" w:hAnsi="Arial"/>
                        <w:b/>
                        <w:color w:val="FFFFFF"/>
                        <w:sz w:val="20"/>
                      </w:rPr>
                      <w:t>a</w:t>
                    </w:r>
                    <w:r>
                      <w:rPr>
                        <w:rFonts w:ascii="Arial" w:hAnsi="Arial"/>
                        <w:b/>
                        <w:color w:val="FFFFFF"/>
                        <w:spacing w:val="-5"/>
                        <w:sz w:val="20"/>
                      </w:rPr>
                      <w:t xml:space="preserve"> </w:t>
                    </w:r>
                    <w:r>
                      <w:rPr>
                        <w:rFonts w:ascii="Arial" w:hAnsi="Arial"/>
                        <w:b/>
                        <w:color w:val="FFFFFF"/>
                        <w:sz w:val="20"/>
                      </w:rPr>
                      <w:t>problem</w:t>
                    </w:r>
                    <w:r>
                      <w:rPr>
                        <w:rFonts w:ascii="Arial" w:hAnsi="Arial"/>
                        <w:b/>
                        <w:color w:val="FFFFFF"/>
                        <w:spacing w:val="-4"/>
                        <w:sz w:val="20"/>
                      </w:rPr>
                      <w:t xml:space="preserve"> </w:t>
                    </w:r>
                    <w:r>
                      <w:rPr>
                        <w:rFonts w:ascii="Arial" w:hAnsi="Arial"/>
                        <w:b/>
                        <w:color w:val="FFFFFF"/>
                        <w:sz w:val="20"/>
                      </w:rPr>
                      <w:t>for</w:t>
                    </w:r>
                    <w:r>
                      <w:rPr>
                        <w:rFonts w:ascii="Arial" w:hAnsi="Arial"/>
                        <w:b/>
                        <w:color w:val="FFFFFF"/>
                        <w:spacing w:val="-6"/>
                        <w:sz w:val="20"/>
                      </w:rPr>
                      <w:t xml:space="preserve"> </w:t>
                    </w:r>
                    <w:r>
                      <w:rPr>
                        <w:rFonts w:ascii="Arial" w:hAnsi="Arial"/>
                        <w:b/>
                        <w:color w:val="FFFFFF"/>
                        <w:sz w:val="20"/>
                      </w:rPr>
                      <w:t>many</w:t>
                    </w:r>
                    <w:r>
                      <w:rPr>
                        <w:rFonts w:ascii="Arial" w:hAnsi="Arial"/>
                        <w:b/>
                        <w:color w:val="FFFFFF"/>
                        <w:spacing w:val="-5"/>
                        <w:sz w:val="20"/>
                      </w:rPr>
                      <w:t xml:space="preserve"> </w:t>
                    </w:r>
                    <w:r>
                      <w:rPr>
                        <w:rFonts w:ascii="Arial" w:hAnsi="Arial"/>
                        <w:b/>
                        <w:color w:val="FFFFFF"/>
                        <w:sz w:val="20"/>
                      </w:rPr>
                      <w:t>consumers,</w:t>
                    </w:r>
                    <w:r>
                      <w:rPr>
                        <w:rFonts w:ascii="Arial" w:hAnsi="Arial"/>
                        <w:b/>
                        <w:color w:val="FFFFFF"/>
                        <w:spacing w:val="-2"/>
                        <w:sz w:val="20"/>
                      </w:rPr>
                      <w:t xml:space="preserve"> </w:t>
                    </w:r>
                    <w:r>
                      <w:rPr>
                        <w:rFonts w:ascii="Arial" w:hAnsi="Arial"/>
                        <w:b/>
                        <w:color w:val="FFFFFF"/>
                        <w:sz w:val="20"/>
                      </w:rPr>
                      <w:t>and problems can persist over time</w:t>
                    </w:r>
                  </w:p>
                </w:txbxContent>
              </v:textbox>
            </v:shape>
            <w10:wrap type="topAndBottom" anchorx="page"/>
          </v:group>
        </w:pict>
      </w:r>
    </w:p>
    <w:p w:rsidR="00DF4EB7" w:rsidRDefault="00DF4EB7">
      <w:pPr>
        <w:pStyle w:val="BodyText"/>
        <w:spacing w:before="4"/>
        <w:rPr>
          <w:rFonts w:ascii="Arial"/>
          <w:b/>
          <w:sz w:val="13"/>
        </w:rPr>
      </w:pPr>
    </w:p>
    <w:p w:rsidR="00DF4EB7" w:rsidRDefault="00CD1A21">
      <w:pPr>
        <w:pStyle w:val="ListParagraph"/>
        <w:numPr>
          <w:ilvl w:val="0"/>
          <w:numId w:val="7"/>
        </w:numPr>
        <w:tabs>
          <w:tab w:val="left" w:pos="2406"/>
          <w:tab w:val="left" w:pos="2407"/>
        </w:tabs>
        <w:spacing w:before="92" w:line="285" w:lineRule="auto"/>
        <w:ind w:right="1108"/>
      </w:pPr>
      <w:r>
        <w:t>In</w:t>
      </w:r>
      <w:r>
        <w:rPr>
          <w:spacing w:val="-3"/>
        </w:rPr>
        <w:t xml:space="preserve"> </w:t>
      </w:r>
      <w:r>
        <w:t>our</w:t>
      </w:r>
      <w:r>
        <w:rPr>
          <w:spacing w:val="-2"/>
        </w:rPr>
        <w:t xml:space="preserve"> </w:t>
      </w:r>
      <w:r>
        <w:t>review,</w:t>
      </w:r>
      <w:r>
        <w:rPr>
          <w:spacing w:val="-3"/>
        </w:rPr>
        <w:t xml:space="preserve"> </w:t>
      </w:r>
      <w:r>
        <w:t>we</w:t>
      </w:r>
      <w:r>
        <w:rPr>
          <w:spacing w:val="-3"/>
        </w:rPr>
        <w:t xml:space="preserve"> </w:t>
      </w:r>
      <w:r>
        <w:t>identified</w:t>
      </w:r>
      <w:r>
        <w:rPr>
          <w:spacing w:val="-6"/>
        </w:rPr>
        <w:t xml:space="preserve"> </w:t>
      </w:r>
      <w:r>
        <w:t>four</w:t>
      </w:r>
      <w:r>
        <w:rPr>
          <w:spacing w:val="-5"/>
        </w:rPr>
        <w:t xml:space="preserve"> </w:t>
      </w:r>
      <w:r>
        <w:t>situations</w:t>
      </w:r>
      <w:r>
        <w:rPr>
          <w:spacing w:val="-3"/>
        </w:rPr>
        <w:t xml:space="preserve"> </w:t>
      </w:r>
      <w:r>
        <w:t>where</w:t>
      </w:r>
      <w:r>
        <w:rPr>
          <w:spacing w:val="-5"/>
        </w:rPr>
        <w:t xml:space="preserve"> </w:t>
      </w:r>
      <w:r>
        <w:t>credit</w:t>
      </w:r>
      <w:r>
        <w:rPr>
          <w:spacing w:val="-2"/>
        </w:rPr>
        <w:t xml:space="preserve"> </w:t>
      </w:r>
      <w:r>
        <w:t>card</w:t>
      </w:r>
      <w:r>
        <w:rPr>
          <w:spacing w:val="-3"/>
        </w:rPr>
        <w:t xml:space="preserve"> </w:t>
      </w:r>
      <w:r>
        <w:t>debt</w:t>
      </w:r>
      <w:r>
        <w:rPr>
          <w:spacing w:val="-5"/>
        </w:rPr>
        <w:t xml:space="preserve"> </w:t>
      </w:r>
      <w:r>
        <w:t>is potentially problematic and developed indicators for each category:</w:t>
      </w:r>
    </w:p>
    <w:p w:rsidR="00DF4EB7" w:rsidRDefault="00CD1A21">
      <w:pPr>
        <w:pStyle w:val="ListParagraph"/>
        <w:numPr>
          <w:ilvl w:val="1"/>
          <w:numId w:val="7"/>
        </w:numPr>
        <w:tabs>
          <w:tab w:val="left" w:pos="2831"/>
          <w:tab w:val="left" w:pos="2832"/>
        </w:tabs>
        <w:spacing w:before="99" w:line="285" w:lineRule="auto"/>
        <w:ind w:right="324"/>
      </w:pPr>
      <w:r w:rsidRPr="006F15AC">
        <w:rPr>
          <w:i/>
          <w:highlight w:val="yellow"/>
        </w:rPr>
        <w:t>Severe</w:t>
      </w:r>
      <w:r w:rsidRPr="006F15AC">
        <w:rPr>
          <w:i/>
          <w:spacing w:val="-3"/>
          <w:highlight w:val="yellow"/>
        </w:rPr>
        <w:t xml:space="preserve"> </w:t>
      </w:r>
      <w:r w:rsidRPr="006F15AC">
        <w:rPr>
          <w:i/>
          <w:highlight w:val="yellow"/>
        </w:rPr>
        <w:t>delinquency</w:t>
      </w:r>
      <w:r>
        <w:t>—</w:t>
      </w:r>
      <w:proofErr w:type="gramStart"/>
      <w:r>
        <w:t>The</w:t>
      </w:r>
      <w:proofErr w:type="gramEnd"/>
      <w:r>
        <w:rPr>
          <w:spacing w:val="-3"/>
        </w:rPr>
        <w:t xml:space="preserve"> </w:t>
      </w:r>
      <w:r>
        <w:t>account</w:t>
      </w:r>
      <w:r>
        <w:rPr>
          <w:spacing w:val="-2"/>
        </w:rPr>
        <w:t xml:space="preserve"> </w:t>
      </w:r>
      <w:r>
        <w:t>has</w:t>
      </w:r>
      <w:r>
        <w:rPr>
          <w:spacing w:val="-3"/>
        </w:rPr>
        <w:t xml:space="preserve"> </w:t>
      </w:r>
      <w:r>
        <w:t>been</w:t>
      </w:r>
      <w:r>
        <w:rPr>
          <w:spacing w:val="-3"/>
        </w:rPr>
        <w:t xml:space="preserve"> </w:t>
      </w:r>
      <w:r>
        <w:t>written</w:t>
      </w:r>
      <w:r>
        <w:rPr>
          <w:spacing w:val="-3"/>
        </w:rPr>
        <w:t xml:space="preserve"> </w:t>
      </w:r>
      <w:r>
        <w:t>off</w:t>
      </w:r>
      <w:r>
        <w:rPr>
          <w:spacing w:val="-5"/>
        </w:rPr>
        <w:t xml:space="preserve"> </w:t>
      </w:r>
      <w:r>
        <w:t>or</w:t>
      </w:r>
      <w:r>
        <w:rPr>
          <w:spacing w:val="-2"/>
        </w:rPr>
        <w:t xml:space="preserve"> </w:t>
      </w:r>
      <w:r>
        <w:t>is</w:t>
      </w:r>
      <w:r>
        <w:rPr>
          <w:spacing w:val="-3"/>
        </w:rPr>
        <w:t xml:space="preserve"> </w:t>
      </w:r>
      <w:r>
        <w:t>in</w:t>
      </w:r>
      <w:r>
        <w:rPr>
          <w:spacing w:val="-6"/>
        </w:rPr>
        <w:t xml:space="preserve"> </w:t>
      </w:r>
      <w:r>
        <w:t>the</w:t>
      </w:r>
      <w:r>
        <w:rPr>
          <w:spacing w:val="-5"/>
        </w:rPr>
        <w:t xml:space="preserve"> </w:t>
      </w:r>
      <w:r>
        <w:t>worst state of delinquency that the relevant credit provider reported to us.</w:t>
      </w:r>
    </w:p>
    <w:p w:rsidR="00DF4EB7" w:rsidRDefault="00CD1A21">
      <w:pPr>
        <w:pStyle w:val="ListParagraph"/>
        <w:numPr>
          <w:ilvl w:val="1"/>
          <w:numId w:val="7"/>
        </w:numPr>
        <w:tabs>
          <w:tab w:val="left" w:pos="2831"/>
          <w:tab w:val="left" w:pos="2832"/>
        </w:tabs>
        <w:spacing w:before="98" w:line="285" w:lineRule="auto"/>
        <w:ind w:right="385"/>
      </w:pPr>
      <w:r w:rsidRPr="006F15AC">
        <w:rPr>
          <w:i/>
          <w:highlight w:val="yellow"/>
        </w:rPr>
        <w:t>Serious</w:t>
      </w:r>
      <w:r w:rsidRPr="006F15AC">
        <w:rPr>
          <w:i/>
          <w:spacing w:val="-4"/>
          <w:highlight w:val="yellow"/>
        </w:rPr>
        <w:t xml:space="preserve"> </w:t>
      </w:r>
      <w:r w:rsidRPr="006F15AC">
        <w:rPr>
          <w:i/>
          <w:highlight w:val="yellow"/>
        </w:rPr>
        <w:t>delinquency</w:t>
      </w:r>
      <w:r>
        <w:t>—</w:t>
      </w:r>
      <w:proofErr w:type="gramStart"/>
      <w:r>
        <w:t>The</w:t>
      </w:r>
      <w:proofErr w:type="gramEnd"/>
      <w:r>
        <w:rPr>
          <w:spacing w:val="-6"/>
        </w:rPr>
        <w:t xml:space="preserve"> </w:t>
      </w:r>
      <w:r>
        <w:t>account</w:t>
      </w:r>
      <w:r>
        <w:rPr>
          <w:spacing w:val="-3"/>
        </w:rPr>
        <w:t xml:space="preserve"> </w:t>
      </w:r>
      <w:r>
        <w:t>has</w:t>
      </w:r>
      <w:r>
        <w:rPr>
          <w:spacing w:val="-4"/>
        </w:rPr>
        <w:t xml:space="preserve"> </w:t>
      </w:r>
      <w:r>
        <w:t>been</w:t>
      </w:r>
      <w:r>
        <w:rPr>
          <w:spacing w:val="-4"/>
        </w:rPr>
        <w:t xml:space="preserve"> </w:t>
      </w:r>
      <w:r>
        <w:t>60</w:t>
      </w:r>
      <w:r>
        <w:rPr>
          <w:spacing w:val="-7"/>
        </w:rPr>
        <w:t xml:space="preserve"> </w:t>
      </w:r>
      <w:r>
        <w:t>days</w:t>
      </w:r>
      <w:r>
        <w:rPr>
          <w:spacing w:val="-4"/>
        </w:rPr>
        <w:t xml:space="preserve"> </w:t>
      </w:r>
      <w:r>
        <w:t>(or</w:t>
      </w:r>
      <w:r>
        <w:rPr>
          <w:spacing w:val="-3"/>
        </w:rPr>
        <w:t xml:space="preserve"> </w:t>
      </w:r>
      <w:r>
        <w:t>more)</w:t>
      </w:r>
      <w:r>
        <w:rPr>
          <w:spacing w:val="-3"/>
        </w:rPr>
        <w:t xml:space="preserve"> </w:t>
      </w:r>
      <w:r>
        <w:t>overdue in the previous 12 months.</w:t>
      </w:r>
    </w:p>
    <w:p w:rsidR="00DF4EB7" w:rsidRDefault="00CD1A21">
      <w:pPr>
        <w:spacing w:before="184" w:line="278" w:lineRule="auto"/>
        <w:ind w:left="2831" w:right="304"/>
        <w:rPr>
          <w:sz w:val="18"/>
        </w:rPr>
      </w:pPr>
      <w:r>
        <w:rPr>
          <w:sz w:val="18"/>
        </w:rPr>
        <w:t xml:space="preserve">Note: There were differences in how some credit providers reported delinquency information to us. We </w:t>
      </w:r>
      <w:proofErr w:type="spellStart"/>
      <w:r>
        <w:rPr>
          <w:sz w:val="18"/>
        </w:rPr>
        <w:t>standardised</w:t>
      </w:r>
      <w:proofErr w:type="spellEnd"/>
      <w:r>
        <w:rPr>
          <w:sz w:val="18"/>
        </w:rPr>
        <w:t xml:space="preserve"> this information where possible, but there may be minor</w:t>
      </w:r>
      <w:r>
        <w:rPr>
          <w:spacing w:val="-4"/>
          <w:sz w:val="18"/>
        </w:rPr>
        <w:t xml:space="preserve"> </w:t>
      </w:r>
      <w:r>
        <w:rPr>
          <w:sz w:val="18"/>
        </w:rPr>
        <w:t>differences</w:t>
      </w:r>
      <w:r>
        <w:rPr>
          <w:spacing w:val="-4"/>
          <w:sz w:val="18"/>
        </w:rPr>
        <w:t xml:space="preserve"> </w:t>
      </w:r>
      <w:r>
        <w:rPr>
          <w:sz w:val="18"/>
        </w:rPr>
        <w:t>between</w:t>
      </w:r>
      <w:r>
        <w:rPr>
          <w:spacing w:val="-3"/>
          <w:sz w:val="18"/>
        </w:rPr>
        <w:t xml:space="preserve"> </w:t>
      </w:r>
      <w:r>
        <w:rPr>
          <w:sz w:val="18"/>
        </w:rPr>
        <w:t>providers’</w:t>
      </w:r>
      <w:r>
        <w:rPr>
          <w:spacing w:val="-5"/>
          <w:sz w:val="18"/>
        </w:rPr>
        <w:t xml:space="preserve"> </w:t>
      </w:r>
      <w:r>
        <w:rPr>
          <w:sz w:val="18"/>
        </w:rPr>
        <w:t>cards.</w:t>
      </w:r>
      <w:r>
        <w:rPr>
          <w:spacing w:val="-3"/>
          <w:sz w:val="18"/>
        </w:rPr>
        <w:t xml:space="preserve"> </w:t>
      </w:r>
      <w:r>
        <w:rPr>
          <w:sz w:val="18"/>
        </w:rPr>
        <w:t>We</w:t>
      </w:r>
      <w:r>
        <w:rPr>
          <w:spacing w:val="-5"/>
          <w:sz w:val="18"/>
        </w:rPr>
        <w:t xml:space="preserve"> </w:t>
      </w:r>
      <w:r>
        <w:rPr>
          <w:sz w:val="18"/>
        </w:rPr>
        <w:t>have</w:t>
      </w:r>
      <w:r>
        <w:rPr>
          <w:spacing w:val="-5"/>
          <w:sz w:val="18"/>
        </w:rPr>
        <w:t xml:space="preserve"> </w:t>
      </w:r>
      <w:r>
        <w:rPr>
          <w:sz w:val="18"/>
        </w:rPr>
        <w:t>considered</w:t>
      </w:r>
      <w:r>
        <w:rPr>
          <w:spacing w:val="-3"/>
          <w:sz w:val="18"/>
        </w:rPr>
        <w:t xml:space="preserve"> </w:t>
      </w:r>
      <w:r>
        <w:rPr>
          <w:sz w:val="18"/>
        </w:rPr>
        <w:t>these</w:t>
      </w:r>
      <w:r>
        <w:rPr>
          <w:spacing w:val="-5"/>
          <w:sz w:val="18"/>
        </w:rPr>
        <w:t xml:space="preserve"> </w:t>
      </w:r>
      <w:r>
        <w:rPr>
          <w:sz w:val="18"/>
        </w:rPr>
        <w:t>differences</w:t>
      </w:r>
      <w:r>
        <w:rPr>
          <w:spacing w:val="-2"/>
          <w:sz w:val="18"/>
        </w:rPr>
        <w:t xml:space="preserve"> </w:t>
      </w:r>
      <w:r>
        <w:rPr>
          <w:sz w:val="18"/>
        </w:rPr>
        <w:t>when developing and using the indicators.</w:t>
      </w:r>
    </w:p>
    <w:p w:rsidR="00DF4EB7" w:rsidRDefault="00CD1A21">
      <w:pPr>
        <w:pStyle w:val="ListParagraph"/>
        <w:numPr>
          <w:ilvl w:val="1"/>
          <w:numId w:val="7"/>
        </w:numPr>
        <w:tabs>
          <w:tab w:val="left" w:pos="2831"/>
          <w:tab w:val="left" w:pos="2832"/>
        </w:tabs>
        <w:spacing w:before="114" w:line="285" w:lineRule="auto"/>
        <w:ind w:right="437"/>
      </w:pPr>
      <w:r w:rsidRPr="006F15AC">
        <w:rPr>
          <w:i/>
          <w:highlight w:val="yellow"/>
        </w:rPr>
        <w:t>Persistent debt</w:t>
      </w:r>
      <w:r>
        <w:t>—</w:t>
      </w:r>
      <w:proofErr w:type="gramStart"/>
      <w:r>
        <w:t>The</w:t>
      </w:r>
      <w:proofErr w:type="gramEnd"/>
      <w:r>
        <w:t xml:space="preserve"> average balance of the credit card is 90% of the credit</w:t>
      </w:r>
      <w:r>
        <w:rPr>
          <w:spacing w:val="-5"/>
        </w:rPr>
        <w:t xml:space="preserve"> </w:t>
      </w:r>
      <w:r>
        <w:t>limit</w:t>
      </w:r>
      <w:r>
        <w:rPr>
          <w:spacing w:val="-2"/>
        </w:rPr>
        <w:t xml:space="preserve"> </w:t>
      </w:r>
      <w:r>
        <w:t>over</w:t>
      </w:r>
      <w:r>
        <w:rPr>
          <w:spacing w:val="-5"/>
        </w:rPr>
        <w:t xml:space="preserve"> </w:t>
      </w:r>
      <w:r>
        <w:t>the</w:t>
      </w:r>
      <w:r>
        <w:rPr>
          <w:spacing w:val="-5"/>
        </w:rPr>
        <w:t xml:space="preserve"> </w:t>
      </w:r>
      <w:r>
        <w:t>previous</w:t>
      </w:r>
      <w:r>
        <w:rPr>
          <w:spacing w:val="-3"/>
        </w:rPr>
        <w:t xml:space="preserve"> </w:t>
      </w:r>
      <w:r>
        <w:t>12</w:t>
      </w:r>
      <w:r>
        <w:rPr>
          <w:spacing w:val="-3"/>
        </w:rPr>
        <w:t xml:space="preserve"> </w:t>
      </w:r>
      <w:r>
        <w:t>months</w:t>
      </w:r>
      <w:r>
        <w:rPr>
          <w:spacing w:val="-3"/>
        </w:rPr>
        <w:t xml:space="preserve"> </w:t>
      </w:r>
      <w:r>
        <w:t>and</w:t>
      </w:r>
      <w:r>
        <w:rPr>
          <w:spacing w:val="-3"/>
        </w:rPr>
        <w:t xml:space="preserve"> </w:t>
      </w:r>
      <w:r>
        <w:t>interest</w:t>
      </w:r>
      <w:r>
        <w:rPr>
          <w:spacing w:val="-2"/>
        </w:rPr>
        <w:t xml:space="preserve"> </w:t>
      </w:r>
      <w:r>
        <w:t>has</w:t>
      </w:r>
      <w:r>
        <w:rPr>
          <w:spacing w:val="-3"/>
        </w:rPr>
        <w:t xml:space="preserve"> </w:t>
      </w:r>
      <w:r>
        <w:t>been</w:t>
      </w:r>
      <w:r>
        <w:rPr>
          <w:spacing w:val="-3"/>
        </w:rPr>
        <w:t xml:space="preserve"> </w:t>
      </w:r>
      <w:r>
        <w:t>charged.</w:t>
      </w:r>
    </w:p>
    <w:p w:rsidR="00DF4EB7" w:rsidRDefault="00CD1A21">
      <w:pPr>
        <w:pStyle w:val="ListParagraph"/>
        <w:numPr>
          <w:ilvl w:val="1"/>
          <w:numId w:val="7"/>
        </w:numPr>
        <w:tabs>
          <w:tab w:val="left" w:pos="2831"/>
          <w:tab w:val="left" w:pos="2832"/>
        </w:tabs>
        <w:spacing w:before="96" w:line="285" w:lineRule="auto"/>
        <w:ind w:right="817"/>
      </w:pPr>
      <w:r w:rsidRPr="006F15AC">
        <w:rPr>
          <w:i/>
          <w:highlight w:val="yellow"/>
        </w:rPr>
        <w:t>Repeated</w:t>
      </w:r>
      <w:r w:rsidRPr="006F15AC">
        <w:rPr>
          <w:i/>
          <w:spacing w:val="-7"/>
          <w:highlight w:val="yellow"/>
        </w:rPr>
        <w:t xml:space="preserve"> </w:t>
      </w:r>
      <w:r w:rsidRPr="006F15AC">
        <w:rPr>
          <w:i/>
          <w:highlight w:val="yellow"/>
        </w:rPr>
        <w:t>low</w:t>
      </w:r>
      <w:r w:rsidRPr="006F15AC">
        <w:rPr>
          <w:i/>
          <w:spacing w:val="-5"/>
          <w:highlight w:val="yellow"/>
        </w:rPr>
        <w:t xml:space="preserve"> </w:t>
      </w:r>
      <w:r w:rsidRPr="006F15AC">
        <w:rPr>
          <w:i/>
          <w:highlight w:val="yellow"/>
        </w:rPr>
        <w:t>repayments</w:t>
      </w:r>
      <w:r>
        <w:t>—</w:t>
      </w:r>
      <w:proofErr w:type="gramStart"/>
      <w:r>
        <w:t>The</w:t>
      </w:r>
      <w:proofErr w:type="gramEnd"/>
      <w:r>
        <w:rPr>
          <w:spacing w:val="-4"/>
        </w:rPr>
        <w:t xml:space="preserve"> </w:t>
      </w:r>
      <w:r>
        <w:t>consumer</w:t>
      </w:r>
      <w:r>
        <w:rPr>
          <w:spacing w:val="-3"/>
        </w:rPr>
        <w:t xml:space="preserve"> </w:t>
      </w:r>
      <w:r>
        <w:t>has</w:t>
      </w:r>
      <w:r>
        <w:rPr>
          <w:spacing w:val="-4"/>
        </w:rPr>
        <w:t xml:space="preserve"> </w:t>
      </w:r>
      <w:r>
        <w:t>made</w:t>
      </w:r>
      <w:r>
        <w:rPr>
          <w:spacing w:val="-6"/>
        </w:rPr>
        <w:t xml:space="preserve"> </w:t>
      </w:r>
      <w:r>
        <w:t>eight</w:t>
      </w:r>
      <w:r>
        <w:rPr>
          <w:spacing w:val="-3"/>
        </w:rPr>
        <w:t xml:space="preserve"> </w:t>
      </w:r>
      <w:r>
        <w:t>or</w:t>
      </w:r>
      <w:r>
        <w:rPr>
          <w:spacing w:val="-3"/>
        </w:rPr>
        <w:t xml:space="preserve"> </w:t>
      </w:r>
      <w:r>
        <w:t>more repayments on the account at or below 3% of the credit limit and interest has been charged over the previous 12 months.</w:t>
      </w:r>
    </w:p>
    <w:p w:rsidR="00DF4EB7" w:rsidRPr="006F15AC" w:rsidRDefault="00CD1A21">
      <w:pPr>
        <w:pStyle w:val="ListParagraph"/>
        <w:numPr>
          <w:ilvl w:val="0"/>
          <w:numId w:val="7"/>
        </w:numPr>
        <w:tabs>
          <w:tab w:val="left" w:pos="2406"/>
          <w:tab w:val="left" w:pos="2407"/>
        </w:tabs>
        <w:spacing w:before="196" w:line="288" w:lineRule="auto"/>
        <w:ind w:right="584"/>
        <w:rPr>
          <w:highlight w:val="yellow"/>
        </w:rPr>
      </w:pPr>
      <w:r w:rsidRPr="006F15AC">
        <w:rPr>
          <w:highlight w:val="yellow"/>
        </w:rPr>
        <w:t>At</w:t>
      </w:r>
      <w:r w:rsidRPr="006F15AC">
        <w:rPr>
          <w:spacing w:val="-4"/>
          <w:highlight w:val="yellow"/>
        </w:rPr>
        <w:t xml:space="preserve"> </w:t>
      </w:r>
      <w:r w:rsidRPr="006F15AC">
        <w:rPr>
          <w:highlight w:val="yellow"/>
        </w:rPr>
        <w:t>June</w:t>
      </w:r>
      <w:r w:rsidRPr="006F15AC">
        <w:rPr>
          <w:spacing w:val="-4"/>
          <w:highlight w:val="yellow"/>
        </w:rPr>
        <w:t xml:space="preserve"> </w:t>
      </w:r>
      <w:r w:rsidRPr="006F15AC">
        <w:rPr>
          <w:highlight w:val="yellow"/>
        </w:rPr>
        <w:t>2017,</w:t>
      </w:r>
      <w:r w:rsidRPr="006F15AC">
        <w:rPr>
          <w:spacing w:val="-2"/>
          <w:highlight w:val="yellow"/>
        </w:rPr>
        <w:t xml:space="preserve"> </w:t>
      </w:r>
      <w:r w:rsidRPr="006F15AC">
        <w:rPr>
          <w:highlight w:val="yellow"/>
        </w:rPr>
        <w:t>18.5%</w:t>
      </w:r>
      <w:r w:rsidRPr="006F15AC">
        <w:rPr>
          <w:spacing w:val="-4"/>
          <w:highlight w:val="yellow"/>
        </w:rPr>
        <w:t xml:space="preserve"> </w:t>
      </w:r>
      <w:r w:rsidRPr="006F15AC">
        <w:rPr>
          <w:highlight w:val="yellow"/>
        </w:rPr>
        <w:t>of</w:t>
      </w:r>
      <w:r w:rsidRPr="006F15AC">
        <w:rPr>
          <w:spacing w:val="-4"/>
          <w:highlight w:val="yellow"/>
        </w:rPr>
        <w:t xml:space="preserve"> </w:t>
      </w:r>
      <w:r w:rsidRPr="006F15AC">
        <w:rPr>
          <w:highlight w:val="yellow"/>
        </w:rPr>
        <w:t>consumers</w:t>
      </w:r>
      <w:r w:rsidRPr="006F15AC">
        <w:rPr>
          <w:spacing w:val="-2"/>
          <w:highlight w:val="yellow"/>
        </w:rPr>
        <w:t xml:space="preserve"> </w:t>
      </w:r>
      <w:r w:rsidRPr="006F15AC">
        <w:rPr>
          <w:highlight w:val="yellow"/>
        </w:rPr>
        <w:t>with</w:t>
      </w:r>
      <w:r w:rsidRPr="006F15AC">
        <w:rPr>
          <w:spacing w:val="-2"/>
          <w:highlight w:val="yellow"/>
        </w:rPr>
        <w:t xml:space="preserve"> </w:t>
      </w:r>
      <w:r w:rsidRPr="006F15AC">
        <w:rPr>
          <w:highlight w:val="yellow"/>
        </w:rPr>
        <w:t>a</w:t>
      </w:r>
      <w:r w:rsidRPr="006F15AC">
        <w:rPr>
          <w:spacing w:val="-2"/>
          <w:highlight w:val="yellow"/>
        </w:rPr>
        <w:t xml:space="preserve"> </w:t>
      </w:r>
      <w:r w:rsidRPr="006F15AC">
        <w:rPr>
          <w:highlight w:val="yellow"/>
        </w:rPr>
        <w:t>card</w:t>
      </w:r>
      <w:r w:rsidRPr="006F15AC">
        <w:rPr>
          <w:spacing w:val="-5"/>
          <w:highlight w:val="yellow"/>
        </w:rPr>
        <w:t xml:space="preserve"> </w:t>
      </w:r>
      <w:r w:rsidRPr="006F15AC">
        <w:rPr>
          <w:highlight w:val="yellow"/>
        </w:rPr>
        <w:t>satisfied</w:t>
      </w:r>
      <w:r w:rsidRPr="006F15AC">
        <w:rPr>
          <w:spacing w:val="-2"/>
          <w:highlight w:val="yellow"/>
        </w:rPr>
        <w:t xml:space="preserve"> </w:t>
      </w:r>
      <w:r w:rsidRPr="006F15AC">
        <w:rPr>
          <w:highlight w:val="yellow"/>
        </w:rPr>
        <w:t>at</w:t>
      </w:r>
      <w:r w:rsidRPr="006F15AC">
        <w:rPr>
          <w:spacing w:val="-4"/>
          <w:highlight w:val="yellow"/>
        </w:rPr>
        <w:t xml:space="preserve"> </w:t>
      </w:r>
      <w:r w:rsidRPr="006F15AC">
        <w:rPr>
          <w:highlight w:val="yellow"/>
        </w:rPr>
        <w:t>least</w:t>
      </w:r>
      <w:r w:rsidRPr="006F15AC">
        <w:rPr>
          <w:spacing w:val="-1"/>
          <w:highlight w:val="yellow"/>
        </w:rPr>
        <w:t xml:space="preserve"> </w:t>
      </w:r>
      <w:r w:rsidRPr="006F15AC">
        <w:rPr>
          <w:highlight w:val="yellow"/>
        </w:rPr>
        <w:t>one</w:t>
      </w:r>
      <w:r w:rsidRPr="006F15AC">
        <w:rPr>
          <w:spacing w:val="-2"/>
          <w:highlight w:val="yellow"/>
        </w:rPr>
        <w:t xml:space="preserve"> </w:t>
      </w:r>
      <w:r w:rsidRPr="006F15AC">
        <w:rPr>
          <w:highlight w:val="yellow"/>
        </w:rPr>
        <w:t>of</w:t>
      </w:r>
      <w:r w:rsidRPr="006F15AC">
        <w:rPr>
          <w:spacing w:val="-1"/>
          <w:highlight w:val="yellow"/>
        </w:rPr>
        <w:t xml:space="preserve"> </w:t>
      </w:r>
      <w:r w:rsidRPr="006F15AC">
        <w:rPr>
          <w:highlight w:val="yellow"/>
        </w:rPr>
        <w:t>the problematic debt indicators. We found:</w:t>
      </w:r>
    </w:p>
    <w:p w:rsidR="00DF4EB7" w:rsidRPr="006F15AC" w:rsidRDefault="00CD1A21">
      <w:pPr>
        <w:pStyle w:val="ListParagraph"/>
        <w:numPr>
          <w:ilvl w:val="1"/>
          <w:numId w:val="7"/>
        </w:numPr>
        <w:tabs>
          <w:tab w:val="left" w:pos="2831"/>
          <w:tab w:val="left" w:pos="2832"/>
        </w:tabs>
        <w:spacing w:before="94"/>
        <w:ind w:hanging="426"/>
        <w:rPr>
          <w:highlight w:val="yellow"/>
        </w:rPr>
      </w:pPr>
      <w:r w:rsidRPr="006F15AC">
        <w:rPr>
          <w:highlight w:val="yellow"/>
        </w:rPr>
        <w:t>over</w:t>
      </w:r>
      <w:r w:rsidRPr="006F15AC">
        <w:rPr>
          <w:spacing w:val="-2"/>
          <w:highlight w:val="yellow"/>
        </w:rPr>
        <w:t xml:space="preserve"> </w:t>
      </w:r>
      <w:r w:rsidRPr="006F15AC">
        <w:rPr>
          <w:highlight w:val="yellow"/>
        </w:rPr>
        <w:t>178,000</w:t>
      </w:r>
      <w:r w:rsidRPr="006F15AC">
        <w:rPr>
          <w:spacing w:val="-3"/>
          <w:highlight w:val="yellow"/>
        </w:rPr>
        <w:t xml:space="preserve"> </w:t>
      </w:r>
      <w:r w:rsidRPr="006F15AC">
        <w:rPr>
          <w:highlight w:val="yellow"/>
        </w:rPr>
        <w:t>people</w:t>
      </w:r>
      <w:r w:rsidRPr="006F15AC">
        <w:rPr>
          <w:spacing w:val="-3"/>
          <w:highlight w:val="yellow"/>
        </w:rPr>
        <w:t xml:space="preserve"> </w:t>
      </w:r>
      <w:r w:rsidRPr="006F15AC">
        <w:rPr>
          <w:highlight w:val="yellow"/>
        </w:rPr>
        <w:t>were</w:t>
      </w:r>
      <w:r w:rsidRPr="006F15AC">
        <w:rPr>
          <w:spacing w:val="-5"/>
          <w:highlight w:val="yellow"/>
        </w:rPr>
        <w:t xml:space="preserve"> </w:t>
      </w:r>
      <w:r w:rsidRPr="006F15AC">
        <w:rPr>
          <w:highlight w:val="yellow"/>
        </w:rPr>
        <w:t>in</w:t>
      </w:r>
      <w:r w:rsidRPr="006F15AC">
        <w:rPr>
          <w:spacing w:val="-3"/>
          <w:highlight w:val="yellow"/>
        </w:rPr>
        <w:t xml:space="preserve"> </w:t>
      </w:r>
      <w:r w:rsidRPr="006F15AC">
        <w:rPr>
          <w:highlight w:val="yellow"/>
        </w:rPr>
        <w:t>severe</w:t>
      </w:r>
      <w:r w:rsidRPr="006F15AC">
        <w:rPr>
          <w:spacing w:val="-2"/>
          <w:highlight w:val="yellow"/>
        </w:rPr>
        <w:t xml:space="preserve"> delinquency;</w:t>
      </w:r>
    </w:p>
    <w:p w:rsidR="00DF4EB7" w:rsidRPr="006F15AC" w:rsidRDefault="00CD1A21">
      <w:pPr>
        <w:pStyle w:val="ListParagraph"/>
        <w:numPr>
          <w:ilvl w:val="1"/>
          <w:numId w:val="7"/>
        </w:numPr>
        <w:tabs>
          <w:tab w:val="left" w:pos="2831"/>
          <w:tab w:val="left" w:pos="2832"/>
        </w:tabs>
        <w:spacing w:before="148"/>
        <w:ind w:hanging="426"/>
        <w:rPr>
          <w:highlight w:val="yellow"/>
        </w:rPr>
      </w:pPr>
      <w:r w:rsidRPr="006F15AC">
        <w:rPr>
          <w:highlight w:val="yellow"/>
        </w:rPr>
        <w:t>almost</w:t>
      </w:r>
      <w:r w:rsidRPr="006F15AC">
        <w:rPr>
          <w:spacing w:val="-3"/>
          <w:highlight w:val="yellow"/>
        </w:rPr>
        <w:t xml:space="preserve"> </w:t>
      </w:r>
      <w:r w:rsidRPr="006F15AC">
        <w:rPr>
          <w:highlight w:val="yellow"/>
        </w:rPr>
        <w:t>370,000</w:t>
      </w:r>
      <w:r w:rsidRPr="006F15AC">
        <w:rPr>
          <w:spacing w:val="-3"/>
          <w:highlight w:val="yellow"/>
        </w:rPr>
        <w:t xml:space="preserve"> </w:t>
      </w:r>
      <w:r w:rsidRPr="006F15AC">
        <w:rPr>
          <w:highlight w:val="yellow"/>
        </w:rPr>
        <w:t>additional</w:t>
      </w:r>
      <w:r w:rsidRPr="006F15AC">
        <w:rPr>
          <w:spacing w:val="-5"/>
          <w:highlight w:val="yellow"/>
        </w:rPr>
        <w:t xml:space="preserve"> </w:t>
      </w:r>
      <w:r w:rsidRPr="006F15AC">
        <w:rPr>
          <w:highlight w:val="yellow"/>
        </w:rPr>
        <w:t>people</w:t>
      </w:r>
      <w:r w:rsidRPr="006F15AC">
        <w:rPr>
          <w:spacing w:val="-3"/>
          <w:highlight w:val="yellow"/>
        </w:rPr>
        <w:t xml:space="preserve"> </w:t>
      </w:r>
      <w:r w:rsidRPr="006F15AC">
        <w:rPr>
          <w:highlight w:val="yellow"/>
        </w:rPr>
        <w:t>were</w:t>
      </w:r>
      <w:r w:rsidRPr="006F15AC">
        <w:rPr>
          <w:spacing w:val="-3"/>
          <w:highlight w:val="yellow"/>
        </w:rPr>
        <w:t xml:space="preserve"> </w:t>
      </w:r>
      <w:r w:rsidRPr="006F15AC">
        <w:rPr>
          <w:highlight w:val="yellow"/>
        </w:rPr>
        <w:t>in</w:t>
      </w:r>
      <w:r w:rsidRPr="006F15AC">
        <w:rPr>
          <w:spacing w:val="-6"/>
          <w:highlight w:val="yellow"/>
        </w:rPr>
        <w:t xml:space="preserve"> </w:t>
      </w:r>
      <w:r w:rsidRPr="006F15AC">
        <w:rPr>
          <w:highlight w:val="yellow"/>
        </w:rPr>
        <w:t>serious</w:t>
      </w:r>
      <w:r w:rsidRPr="006F15AC">
        <w:rPr>
          <w:spacing w:val="-3"/>
          <w:highlight w:val="yellow"/>
        </w:rPr>
        <w:t xml:space="preserve"> </w:t>
      </w:r>
      <w:r w:rsidRPr="006F15AC">
        <w:rPr>
          <w:spacing w:val="-2"/>
          <w:highlight w:val="yellow"/>
        </w:rPr>
        <w:t>delinquency;</w:t>
      </w:r>
    </w:p>
    <w:p w:rsidR="00DF4EB7" w:rsidRPr="006F15AC" w:rsidRDefault="00CD1A21">
      <w:pPr>
        <w:pStyle w:val="ListParagraph"/>
        <w:numPr>
          <w:ilvl w:val="1"/>
          <w:numId w:val="7"/>
        </w:numPr>
        <w:tabs>
          <w:tab w:val="left" w:pos="2831"/>
          <w:tab w:val="left" w:pos="2832"/>
        </w:tabs>
        <w:spacing w:before="148"/>
        <w:ind w:hanging="426"/>
        <w:rPr>
          <w:highlight w:val="yellow"/>
        </w:rPr>
      </w:pPr>
      <w:r w:rsidRPr="006F15AC">
        <w:rPr>
          <w:highlight w:val="yellow"/>
        </w:rPr>
        <w:t>around</w:t>
      </w:r>
      <w:r w:rsidRPr="006F15AC">
        <w:rPr>
          <w:spacing w:val="-6"/>
          <w:highlight w:val="yellow"/>
        </w:rPr>
        <w:t xml:space="preserve"> </w:t>
      </w:r>
      <w:r w:rsidRPr="006F15AC">
        <w:rPr>
          <w:highlight w:val="yellow"/>
        </w:rPr>
        <w:t>an</w:t>
      </w:r>
      <w:r w:rsidRPr="006F15AC">
        <w:rPr>
          <w:spacing w:val="-3"/>
          <w:highlight w:val="yellow"/>
        </w:rPr>
        <w:t xml:space="preserve"> </w:t>
      </w:r>
      <w:r w:rsidRPr="006F15AC">
        <w:rPr>
          <w:highlight w:val="yellow"/>
        </w:rPr>
        <w:t>additional</w:t>
      </w:r>
      <w:r w:rsidRPr="006F15AC">
        <w:rPr>
          <w:spacing w:val="-5"/>
          <w:highlight w:val="yellow"/>
        </w:rPr>
        <w:t xml:space="preserve"> </w:t>
      </w:r>
      <w:r w:rsidRPr="006F15AC">
        <w:rPr>
          <w:highlight w:val="yellow"/>
        </w:rPr>
        <w:t>930,000</w:t>
      </w:r>
      <w:r w:rsidRPr="006F15AC">
        <w:rPr>
          <w:spacing w:val="-3"/>
          <w:highlight w:val="yellow"/>
        </w:rPr>
        <w:t xml:space="preserve"> </w:t>
      </w:r>
      <w:r w:rsidRPr="006F15AC">
        <w:rPr>
          <w:highlight w:val="yellow"/>
        </w:rPr>
        <w:t>people</w:t>
      </w:r>
      <w:r w:rsidRPr="006F15AC">
        <w:rPr>
          <w:spacing w:val="-3"/>
          <w:highlight w:val="yellow"/>
        </w:rPr>
        <w:t xml:space="preserve"> </w:t>
      </w:r>
      <w:r w:rsidRPr="006F15AC">
        <w:rPr>
          <w:highlight w:val="yellow"/>
        </w:rPr>
        <w:t>had</w:t>
      </w:r>
      <w:r w:rsidRPr="006F15AC">
        <w:rPr>
          <w:spacing w:val="-3"/>
          <w:highlight w:val="yellow"/>
        </w:rPr>
        <w:t xml:space="preserve"> </w:t>
      </w:r>
      <w:r w:rsidRPr="006F15AC">
        <w:rPr>
          <w:highlight w:val="yellow"/>
        </w:rPr>
        <w:t>persistent</w:t>
      </w:r>
      <w:r w:rsidRPr="006F15AC">
        <w:rPr>
          <w:spacing w:val="-3"/>
          <w:highlight w:val="yellow"/>
        </w:rPr>
        <w:t xml:space="preserve"> </w:t>
      </w:r>
      <w:r w:rsidRPr="006F15AC">
        <w:rPr>
          <w:highlight w:val="yellow"/>
        </w:rPr>
        <w:t>debt;</w:t>
      </w:r>
      <w:r w:rsidRPr="006F15AC">
        <w:rPr>
          <w:spacing w:val="-4"/>
          <w:highlight w:val="yellow"/>
        </w:rPr>
        <w:t xml:space="preserve"> </w:t>
      </w:r>
      <w:r w:rsidRPr="006F15AC">
        <w:rPr>
          <w:spacing w:val="-5"/>
          <w:highlight w:val="yellow"/>
        </w:rPr>
        <w:t>and</w:t>
      </w:r>
    </w:p>
    <w:p w:rsidR="00DF4EB7" w:rsidRPr="006F15AC" w:rsidRDefault="00CD1A21">
      <w:pPr>
        <w:pStyle w:val="ListParagraph"/>
        <w:numPr>
          <w:ilvl w:val="1"/>
          <w:numId w:val="7"/>
        </w:numPr>
        <w:tabs>
          <w:tab w:val="left" w:pos="2831"/>
          <w:tab w:val="left" w:pos="2832"/>
        </w:tabs>
        <w:spacing w:before="145"/>
        <w:ind w:hanging="426"/>
        <w:rPr>
          <w:highlight w:val="yellow"/>
        </w:rPr>
      </w:pPr>
      <w:proofErr w:type="gramStart"/>
      <w:r w:rsidRPr="006F15AC">
        <w:rPr>
          <w:highlight w:val="yellow"/>
        </w:rPr>
        <w:t>roughly</w:t>
      </w:r>
      <w:proofErr w:type="gramEnd"/>
      <w:r w:rsidRPr="006F15AC">
        <w:rPr>
          <w:spacing w:val="-8"/>
          <w:highlight w:val="yellow"/>
        </w:rPr>
        <w:t xml:space="preserve"> </w:t>
      </w:r>
      <w:r w:rsidRPr="006F15AC">
        <w:rPr>
          <w:highlight w:val="yellow"/>
        </w:rPr>
        <w:t>a</w:t>
      </w:r>
      <w:r w:rsidRPr="006F15AC">
        <w:rPr>
          <w:spacing w:val="-2"/>
          <w:highlight w:val="yellow"/>
        </w:rPr>
        <w:t xml:space="preserve"> </w:t>
      </w:r>
      <w:r w:rsidRPr="006F15AC">
        <w:rPr>
          <w:highlight w:val="yellow"/>
        </w:rPr>
        <w:t>further</w:t>
      </w:r>
      <w:r w:rsidRPr="006F15AC">
        <w:rPr>
          <w:spacing w:val="-2"/>
          <w:highlight w:val="yellow"/>
        </w:rPr>
        <w:t xml:space="preserve"> </w:t>
      </w:r>
      <w:r w:rsidRPr="006F15AC">
        <w:rPr>
          <w:highlight w:val="yellow"/>
        </w:rPr>
        <w:t>435,000</w:t>
      </w:r>
      <w:r w:rsidRPr="006F15AC">
        <w:rPr>
          <w:spacing w:val="-2"/>
          <w:highlight w:val="yellow"/>
        </w:rPr>
        <w:t xml:space="preserve"> </w:t>
      </w:r>
      <w:r w:rsidRPr="006F15AC">
        <w:rPr>
          <w:highlight w:val="yellow"/>
        </w:rPr>
        <w:t>people</w:t>
      </w:r>
      <w:r w:rsidRPr="006F15AC">
        <w:rPr>
          <w:spacing w:val="-4"/>
          <w:highlight w:val="yellow"/>
        </w:rPr>
        <w:t xml:space="preserve"> </w:t>
      </w:r>
      <w:r w:rsidRPr="006F15AC">
        <w:rPr>
          <w:highlight w:val="yellow"/>
        </w:rPr>
        <w:t>made</w:t>
      </w:r>
      <w:r w:rsidRPr="006F15AC">
        <w:rPr>
          <w:spacing w:val="-3"/>
          <w:highlight w:val="yellow"/>
        </w:rPr>
        <w:t xml:space="preserve"> </w:t>
      </w:r>
      <w:r w:rsidRPr="006F15AC">
        <w:rPr>
          <w:highlight w:val="yellow"/>
        </w:rPr>
        <w:t>repeated</w:t>
      </w:r>
      <w:r w:rsidRPr="006F15AC">
        <w:rPr>
          <w:spacing w:val="-2"/>
          <w:highlight w:val="yellow"/>
        </w:rPr>
        <w:t xml:space="preserve"> </w:t>
      </w:r>
      <w:r w:rsidRPr="006F15AC">
        <w:rPr>
          <w:highlight w:val="yellow"/>
        </w:rPr>
        <w:t>low</w:t>
      </w:r>
      <w:r w:rsidRPr="006F15AC">
        <w:rPr>
          <w:spacing w:val="-6"/>
          <w:highlight w:val="yellow"/>
        </w:rPr>
        <w:t xml:space="preserve"> </w:t>
      </w:r>
      <w:r w:rsidRPr="006F15AC">
        <w:rPr>
          <w:spacing w:val="-2"/>
          <w:highlight w:val="yellow"/>
        </w:rPr>
        <w:t>repayments.</w:t>
      </w:r>
    </w:p>
    <w:p w:rsidR="00DF4EB7" w:rsidRDefault="00DF4EB7">
      <w:pPr>
        <w:pStyle w:val="BodyText"/>
        <w:spacing w:before="5"/>
        <w:rPr>
          <w:sz w:val="21"/>
        </w:rPr>
      </w:pPr>
    </w:p>
    <w:p w:rsidR="00DF4EB7" w:rsidRDefault="00CD1A21">
      <w:pPr>
        <w:pStyle w:val="ListParagraph"/>
        <w:numPr>
          <w:ilvl w:val="0"/>
          <w:numId w:val="7"/>
        </w:numPr>
        <w:tabs>
          <w:tab w:val="left" w:pos="2406"/>
          <w:tab w:val="left" w:pos="2407"/>
        </w:tabs>
        <w:spacing w:line="288" w:lineRule="auto"/>
        <w:ind w:right="570"/>
      </w:pPr>
      <w:r>
        <w:t>Some</w:t>
      </w:r>
      <w:r>
        <w:rPr>
          <w:spacing w:val="-3"/>
        </w:rPr>
        <w:t xml:space="preserve"> </w:t>
      </w:r>
      <w:r>
        <w:t>satisfied</w:t>
      </w:r>
      <w:r>
        <w:rPr>
          <w:spacing w:val="-3"/>
        </w:rPr>
        <w:t xml:space="preserve"> </w:t>
      </w:r>
      <w:r>
        <w:t>more</w:t>
      </w:r>
      <w:r>
        <w:rPr>
          <w:spacing w:val="-3"/>
        </w:rPr>
        <w:t xml:space="preserve"> </w:t>
      </w:r>
      <w:r>
        <w:t>than</w:t>
      </w:r>
      <w:r>
        <w:rPr>
          <w:spacing w:val="-3"/>
        </w:rPr>
        <w:t xml:space="preserve"> </w:t>
      </w:r>
      <w:r>
        <w:t>one</w:t>
      </w:r>
      <w:r>
        <w:rPr>
          <w:spacing w:val="-3"/>
        </w:rPr>
        <w:t xml:space="preserve"> </w:t>
      </w:r>
      <w:r>
        <w:t>indicator,</w:t>
      </w:r>
      <w:r>
        <w:rPr>
          <w:spacing w:val="-3"/>
        </w:rPr>
        <w:t xml:space="preserve"> </w:t>
      </w:r>
      <w:r>
        <w:t>sometimes</w:t>
      </w:r>
      <w:r>
        <w:rPr>
          <w:spacing w:val="-3"/>
        </w:rPr>
        <w:t xml:space="preserve"> </w:t>
      </w:r>
      <w:r>
        <w:t>for</w:t>
      </w:r>
      <w:r>
        <w:rPr>
          <w:spacing w:val="-5"/>
        </w:rPr>
        <w:t xml:space="preserve"> </w:t>
      </w:r>
      <w:r>
        <w:t>multiple</w:t>
      </w:r>
      <w:r>
        <w:rPr>
          <w:spacing w:val="-3"/>
        </w:rPr>
        <w:t xml:space="preserve"> </w:t>
      </w:r>
      <w:r>
        <w:t>cards.</w:t>
      </w:r>
      <w:r>
        <w:rPr>
          <w:spacing w:val="-3"/>
        </w:rPr>
        <w:t xml:space="preserve"> </w:t>
      </w:r>
      <w:r>
        <w:t>For example, at June 2017:</w:t>
      </w:r>
    </w:p>
    <w:p w:rsidR="00DF4EB7" w:rsidRDefault="00CD1A21">
      <w:pPr>
        <w:pStyle w:val="ListParagraph"/>
        <w:numPr>
          <w:ilvl w:val="1"/>
          <w:numId w:val="7"/>
        </w:numPr>
        <w:tabs>
          <w:tab w:val="left" w:pos="2831"/>
          <w:tab w:val="left" w:pos="2832"/>
        </w:tabs>
        <w:spacing w:before="93"/>
        <w:ind w:hanging="426"/>
      </w:pPr>
      <w:r>
        <w:t>1.7%</w:t>
      </w:r>
      <w:r>
        <w:rPr>
          <w:spacing w:val="-2"/>
        </w:rPr>
        <w:t xml:space="preserve"> </w:t>
      </w:r>
      <w:r>
        <w:t>of</w:t>
      </w:r>
      <w:r>
        <w:rPr>
          <w:spacing w:val="-2"/>
        </w:rPr>
        <w:t xml:space="preserve"> </w:t>
      </w:r>
      <w:r>
        <w:t>consumers</w:t>
      </w:r>
      <w:r>
        <w:rPr>
          <w:spacing w:val="-3"/>
        </w:rPr>
        <w:t xml:space="preserve"> </w:t>
      </w:r>
      <w:r>
        <w:t>were</w:t>
      </w:r>
      <w:r>
        <w:rPr>
          <w:spacing w:val="-3"/>
        </w:rPr>
        <w:t xml:space="preserve"> </w:t>
      </w:r>
      <w:r>
        <w:t>in</w:t>
      </w:r>
      <w:r>
        <w:rPr>
          <w:spacing w:val="-6"/>
        </w:rPr>
        <w:t xml:space="preserve"> </w:t>
      </w:r>
      <w:r>
        <w:t>severe</w:t>
      </w:r>
      <w:r>
        <w:rPr>
          <w:spacing w:val="-2"/>
        </w:rPr>
        <w:t xml:space="preserve"> </w:t>
      </w:r>
      <w:r>
        <w:t>delinquency</w:t>
      </w:r>
      <w:r>
        <w:rPr>
          <w:spacing w:val="-6"/>
        </w:rPr>
        <w:t xml:space="preserve"> </w:t>
      </w:r>
      <w:r>
        <w:t>on</w:t>
      </w:r>
      <w:r>
        <w:rPr>
          <w:spacing w:val="-3"/>
        </w:rPr>
        <w:t xml:space="preserve"> </w:t>
      </w:r>
      <w:r>
        <w:t>at</w:t>
      </w:r>
      <w:r>
        <w:rPr>
          <w:spacing w:val="-5"/>
        </w:rPr>
        <w:t xml:space="preserve"> </w:t>
      </w:r>
      <w:r>
        <w:t>least</w:t>
      </w:r>
      <w:r>
        <w:rPr>
          <w:spacing w:val="-2"/>
        </w:rPr>
        <w:t xml:space="preserve"> </w:t>
      </w:r>
      <w:r>
        <w:t>one</w:t>
      </w:r>
      <w:r>
        <w:rPr>
          <w:spacing w:val="-2"/>
        </w:rPr>
        <w:t xml:space="preserve"> card;</w:t>
      </w:r>
    </w:p>
    <w:p w:rsidR="00DF4EB7" w:rsidRDefault="00CD1A21">
      <w:pPr>
        <w:pStyle w:val="ListParagraph"/>
        <w:numPr>
          <w:ilvl w:val="1"/>
          <w:numId w:val="7"/>
        </w:numPr>
        <w:tabs>
          <w:tab w:val="left" w:pos="2831"/>
          <w:tab w:val="left" w:pos="2832"/>
        </w:tabs>
        <w:spacing w:before="148"/>
        <w:ind w:hanging="426"/>
      </w:pPr>
      <w:r>
        <w:t>5%</w:t>
      </w:r>
      <w:r>
        <w:rPr>
          <w:spacing w:val="-2"/>
        </w:rPr>
        <w:t xml:space="preserve"> </w:t>
      </w:r>
      <w:r>
        <w:t>of</w:t>
      </w:r>
      <w:r>
        <w:rPr>
          <w:spacing w:val="-2"/>
        </w:rPr>
        <w:t xml:space="preserve"> </w:t>
      </w:r>
      <w:r>
        <w:t>consumers</w:t>
      </w:r>
      <w:r>
        <w:rPr>
          <w:spacing w:val="-2"/>
        </w:rPr>
        <w:t xml:space="preserve"> </w:t>
      </w:r>
      <w:r>
        <w:t>were</w:t>
      </w:r>
      <w:r>
        <w:rPr>
          <w:spacing w:val="-4"/>
        </w:rPr>
        <w:t xml:space="preserve"> </w:t>
      </w:r>
      <w:r>
        <w:t>in</w:t>
      </w:r>
      <w:r>
        <w:rPr>
          <w:spacing w:val="-6"/>
        </w:rPr>
        <w:t xml:space="preserve"> </w:t>
      </w:r>
      <w:r>
        <w:t>serious</w:t>
      </w:r>
      <w:r>
        <w:rPr>
          <w:spacing w:val="-2"/>
        </w:rPr>
        <w:t xml:space="preserve"> </w:t>
      </w:r>
      <w:r>
        <w:t>delinquency</w:t>
      </w:r>
      <w:r>
        <w:rPr>
          <w:spacing w:val="-6"/>
        </w:rPr>
        <w:t xml:space="preserve"> </w:t>
      </w:r>
      <w:r>
        <w:t>on</w:t>
      </w:r>
      <w:r>
        <w:rPr>
          <w:spacing w:val="-2"/>
        </w:rPr>
        <w:t xml:space="preserve"> </w:t>
      </w:r>
      <w:r>
        <w:t>at</w:t>
      </w:r>
      <w:r>
        <w:rPr>
          <w:spacing w:val="-4"/>
        </w:rPr>
        <w:t xml:space="preserve"> </w:t>
      </w:r>
      <w:r>
        <w:t>least</w:t>
      </w:r>
      <w:r>
        <w:rPr>
          <w:spacing w:val="-2"/>
        </w:rPr>
        <w:t xml:space="preserve"> </w:t>
      </w:r>
      <w:r>
        <w:t>one</w:t>
      </w:r>
      <w:r>
        <w:rPr>
          <w:spacing w:val="-2"/>
        </w:rPr>
        <w:t xml:space="preserve"> card;</w:t>
      </w:r>
    </w:p>
    <w:p w:rsidR="00DF4EB7" w:rsidRDefault="00CD1A21">
      <w:pPr>
        <w:pStyle w:val="ListParagraph"/>
        <w:numPr>
          <w:ilvl w:val="1"/>
          <w:numId w:val="7"/>
        </w:numPr>
        <w:tabs>
          <w:tab w:val="left" w:pos="2831"/>
          <w:tab w:val="left" w:pos="2832"/>
        </w:tabs>
        <w:spacing w:before="148"/>
        <w:ind w:hanging="426"/>
      </w:pPr>
      <w:r>
        <w:t>10.8%</w:t>
      </w:r>
      <w:r>
        <w:rPr>
          <w:spacing w:val="-3"/>
        </w:rPr>
        <w:t xml:space="preserve"> </w:t>
      </w:r>
      <w:r>
        <w:t>of</w:t>
      </w:r>
      <w:r>
        <w:rPr>
          <w:spacing w:val="-2"/>
        </w:rPr>
        <w:t xml:space="preserve"> </w:t>
      </w:r>
      <w:r>
        <w:t>consumers</w:t>
      </w:r>
      <w:r>
        <w:rPr>
          <w:spacing w:val="-3"/>
        </w:rPr>
        <w:t xml:space="preserve"> </w:t>
      </w:r>
      <w:r>
        <w:t>had</w:t>
      </w:r>
      <w:r>
        <w:rPr>
          <w:spacing w:val="-4"/>
        </w:rPr>
        <w:t xml:space="preserve"> </w:t>
      </w:r>
      <w:r>
        <w:t>persistent</w:t>
      </w:r>
      <w:r>
        <w:rPr>
          <w:spacing w:val="-2"/>
        </w:rPr>
        <w:t xml:space="preserve"> </w:t>
      </w:r>
      <w:r>
        <w:t>debt</w:t>
      </w:r>
      <w:r>
        <w:rPr>
          <w:spacing w:val="-5"/>
        </w:rPr>
        <w:t xml:space="preserve"> </w:t>
      </w:r>
      <w:r>
        <w:t>on</w:t>
      </w:r>
      <w:r>
        <w:rPr>
          <w:spacing w:val="-3"/>
        </w:rPr>
        <w:t xml:space="preserve"> </w:t>
      </w:r>
      <w:r>
        <w:t>at</w:t>
      </w:r>
      <w:r>
        <w:rPr>
          <w:spacing w:val="-3"/>
        </w:rPr>
        <w:t xml:space="preserve"> </w:t>
      </w:r>
      <w:r>
        <w:t>least</w:t>
      </w:r>
      <w:r>
        <w:rPr>
          <w:spacing w:val="-2"/>
        </w:rPr>
        <w:t xml:space="preserve"> </w:t>
      </w:r>
      <w:r>
        <w:t>one</w:t>
      </w:r>
      <w:r>
        <w:rPr>
          <w:spacing w:val="-5"/>
        </w:rPr>
        <w:t xml:space="preserve"> </w:t>
      </w:r>
      <w:r>
        <w:t>card;</w:t>
      </w:r>
      <w:r>
        <w:rPr>
          <w:spacing w:val="-2"/>
        </w:rPr>
        <w:t xml:space="preserve"> </w:t>
      </w:r>
      <w:r>
        <w:rPr>
          <w:spacing w:val="-5"/>
        </w:rPr>
        <w:t>and</w:t>
      </w:r>
    </w:p>
    <w:p w:rsidR="00DF4EB7" w:rsidRDefault="00CD1A21">
      <w:pPr>
        <w:pStyle w:val="ListParagraph"/>
        <w:numPr>
          <w:ilvl w:val="1"/>
          <w:numId w:val="7"/>
        </w:numPr>
        <w:tabs>
          <w:tab w:val="left" w:pos="2831"/>
          <w:tab w:val="left" w:pos="2832"/>
        </w:tabs>
        <w:spacing w:before="146"/>
        <w:ind w:hanging="426"/>
      </w:pPr>
      <w:r>
        <w:t>8.5%</w:t>
      </w:r>
      <w:r>
        <w:rPr>
          <w:spacing w:val="-5"/>
        </w:rPr>
        <w:t xml:space="preserve"> </w:t>
      </w:r>
      <w:r>
        <w:t>of</w:t>
      </w:r>
      <w:r>
        <w:rPr>
          <w:spacing w:val="-2"/>
        </w:rPr>
        <w:t xml:space="preserve"> </w:t>
      </w:r>
      <w:r>
        <w:t>consumers</w:t>
      </w:r>
      <w:r>
        <w:rPr>
          <w:spacing w:val="-3"/>
        </w:rPr>
        <w:t xml:space="preserve"> </w:t>
      </w:r>
      <w:r>
        <w:t>made</w:t>
      </w:r>
      <w:r>
        <w:rPr>
          <w:spacing w:val="-3"/>
        </w:rPr>
        <w:t xml:space="preserve"> </w:t>
      </w:r>
      <w:r>
        <w:t>repeated</w:t>
      </w:r>
      <w:r>
        <w:rPr>
          <w:spacing w:val="-4"/>
        </w:rPr>
        <w:t xml:space="preserve"> </w:t>
      </w:r>
      <w:r>
        <w:t>low</w:t>
      </w:r>
      <w:r>
        <w:rPr>
          <w:spacing w:val="-4"/>
        </w:rPr>
        <w:t xml:space="preserve"> </w:t>
      </w:r>
      <w:r>
        <w:t>repayments</w:t>
      </w:r>
      <w:r>
        <w:rPr>
          <w:spacing w:val="-3"/>
        </w:rPr>
        <w:t xml:space="preserve"> </w:t>
      </w:r>
      <w:r>
        <w:t>on</w:t>
      </w:r>
      <w:r>
        <w:rPr>
          <w:spacing w:val="-4"/>
        </w:rPr>
        <w:t xml:space="preserve"> </w:t>
      </w:r>
      <w:r>
        <w:t>at</w:t>
      </w:r>
      <w:r>
        <w:rPr>
          <w:spacing w:val="-2"/>
        </w:rPr>
        <w:t xml:space="preserve"> </w:t>
      </w:r>
      <w:r>
        <w:t>least</w:t>
      </w:r>
      <w:r>
        <w:rPr>
          <w:spacing w:val="-2"/>
        </w:rPr>
        <w:t xml:space="preserve"> </w:t>
      </w:r>
      <w:r>
        <w:t>one</w:t>
      </w:r>
      <w:r>
        <w:rPr>
          <w:spacing w:val="-5"/>
        </w:rPr>
        <w:t xml:space="preserve"> </w:t>
      </w:r>
      <w:r>
        <w:rPr>
          <w:spacing w:val="-2"/>
        </w:rPr>
        <w:t>card.</w:t>
      </w:r>
    </w:p>
    <w:p w:rsidR="00DF4EB7" w:rsidRDefault="00DF4EB7">
      <w:pPr>
        <w:pStyle w:val="BodyText"/>
        <w:spacing w:before="4"/>
        <w:rPr>
          <w:sz w:val="21"/>
        </w:rPr>
      </w:pPr>
    </w:p>
    <w:p w:rsidR="00DF4EB7" w:rsidRDefault="00CD1A21">
      <w:pPr>
        <w:pStyle w:val="ListParagraph"/>
        <w:numPr>
          <w:ilvl w:val="0"/>
          <w:numId w:val="7"/>
        </w:numPr>
        <w:tabs>
          <w:tab w:val="left" w:pos="2406"/>
          <w:tab w:val="left" w:pos="2407"/>
        </w:tabs>
        <w:spacing w:line="285" w:lineRule="auto"/>
        <w:ind w:right="333"/>
      </w:pPr>
      <w:r>
        <w:t>Not all consumers with persistent debt and repeated low repayments may currently be vulnerable or experiencing harm. However, consumers in these situations</w:t>
      </w:r>
      <w:r>
        <w:rPr>
          <w:spacing w:val="-2"/>
        </w:rPr>
        <w:t xml:space="preserve"> </w:t>
      </w:r>
      <w:r>
        <w:t>may</w:t>
      </w:r>
      <w:r>
        <w:rPr>
          <w:spacing w:val="-5"/>
        </w:rPr>
        <w:t xml:space="preserve"> </w:t>
      </w:r>
      <w:r>
        <w:t>be</w:t>
      </w:r>
      <w:r>
        <w:rPr>
          <w:spacing w:val="-2"/>
        </w:rPr>
        <w:t xml:space="preserve"> </w:t>
      </w:r>
      <w:r>
        <w:t>at</w:t>
      </w:r>
      <w:r>
        <w:rPr>
          <w:spacing w:val="-1"/>
        </w:rPr>
        <w:t xml:space="preserve"> </w:t>
      </w:r>
      <w:r>
        <w:t>risk</w:t>
      </w:r>
      <w:r>
        <w:rPr>
          <w:spacing w:val="-5"/>
        </w:rPr>
        <w:t xml:space="preserve"> </w:t>
      </w:r>
      <w:r>
        <w:t>of</w:t>
      </w:r>
      <w:r>
        <w:rPr>
          <w:spacing w:val="-4"/>
        </w:rPr>
        <w:t xml:space="preserve"> </w:t>
      </w:r>
      <w:r>
        <w:t>future</w:t>
      </w:r>
      <w:r>
        <w:rPr>
          <w:spacing w:val="-2"/>
        </w:rPr>
        <w:t xml:space="preserve"> </w:t>
      </w:r>
      <w:r>
        <w:t>problems,</w:t>
      </w:r>
      <w:r>
        <w:rPr>
          <w:spacing w:val="-2"/>
        </w:rPr>
        <w:t xml:space="preserve"> </w:t>
      </w:r>
      <w:r>
        <w:t>potentially</w:t>
      </w:r>
      <w:r>
        <w:rPr>
          <w:spacing w:val="-5"/>
        </w:rPr>
        <w:t xml:space="preserve"> </w:t>
      </w:r>
      <w:r>
        <w:t>driven</w:t>
      </w:r>
      <w:r>
        <w:rPr>
          <w:spacing w:val="-2"/>
        </w:rPr>
        <w:t xml:space="preserve"> </w:t>
      </w:r>
      <w:r>
        <w:t>by</w:t>
      </w:r>
      <w:r>
        <w:rPr>
          <w:spacing w:val="-5"/>
        </w:rPr>
        <w:t xml:space="preserve"> </w:t>
      </w:r>
      <w:r>
        <w:t>changes</w:t>
      </w:r>
      <w:r>
        <w:rPr>
          <w:spacing w:val="-4"/>
        </w:rPr>
        <w:t xml:space="preserve"> </w:t>
      </w:r>
      <w:r>
        <w:t>in life circumstances. These consumers may also be charged more interest compared to other finance options.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54" w:hanging="1135"/>
      </w:pPr>
      <w:r>
        <w:lastRenderedPageBreak/>
        <w:t>We found some areas of particular concern: young people were more likely to</w:t>
      </w:r>
      <w:r>
        <w:rPr>
          <w:spacing w:val="-2"/>
        </w:rPr>
        <w:t xml:space="preserve"> </w:t>
      </w:r>
      <w:r>
        <w:t>be</w:t>
      </w:r>
      <w:r>
        <w:rPr>
          <w:spacing w:val="-4"/>
        </w:rPr>
        <w:t xml:space="preserve"> </w:t>
      </w:r>
      <w:r>
        <w:t>in</w:t>
      </w:r>
      <w:r>
        <w:rPr>
          <w:spacing w:val="-2"/>
        </w:rPr>
        <w:t xml:space="preserve"> </w:t>
      </w:r>
      <w:r>
        <w:t>delinquency,</w:t>
      </w:r>
      <w:r>
        <w:rPr>
          <w:spacing w:val="-2"/>
        </w:rPr>
        <w:t xml:space="preserve"> </w:t>
      </w:r>
      <w:r>
        <w:t>and</w:t>
      </w:r>
      <w:r>
        <w:rPr>
          <w:spacing w:val="-2"/>
        </w:rPr>
        <w:t xml:space="preserve"> </w:t>
      </w:r>
      <w:r>
        <w:t>multiple</w:t>
      </w:r>
      <w:r>
        <w:rPr>
          <w:spacing w:val="-2"/>
        </w:rPr>
        <w:t xml:space="preserve"> </w:t>
      </w:r>
      <w:r>
        <w:t>card</w:t>
      </w:r>
      <w:r>
        <w:rPr>
          <w:spacing w:val="-2"/>
        </w:rPr>
        <w:t xml:space="preserve"> </w:t>
      </w:r>
      <w:r>
        <w:t>holders</w:t>
      </w:r>
      <w:r>
        <w:rPr>
          <w:spacing w:val="-2"/>
        </w:rPr>
        <w:t xml:space="preserve"> </w:t>
      </w:r>
      <w:r>
        <w:t>were</w:t>
      </w:r>
      <w:r>
        <w:rPr>
          <w:spacing w:val="-4"/>
        </w:rPr>
        <w:t xml:space="preserve"> </w:t>
      </w:r>
      <w:r>
        <w:t>over-represented</w:t>
      </w:r>
      <w:r>
        <w:rPr>
          <w:spacing w:val="-2"/>
        </w:rPr>
        <w:t xml:space="preserve"> </w:t>
      </w:r>
      <w:r>
        <w:t>in</w:t>
      </w:r>
      <w:r>
        <w:rPr>
          <w:spacing w:val="-2"/>
        </w:rPr>
        <w:t xml:space="preserve"> </w:t>
      </w:r>
      <w:r>
        <w:t>our indicators. Additionally, over 890,000 consumers who were in problematic debt</w:t>
      </w:r>
      <w:r>
        <w:rPr>
          <w:spacing w:val="-5"/>
        </w:rPr>
        <w:t xml:space="preserve"> </w:t>
      </w:r>
      <w:r>
        <w:t>in</w:t>
      </w:r>
      <w:r>
        <w:rPr>
          <w:spacing w:val="-3"/>
        </w:rPr>
        <w:t xml:space="preserve"> </w:t>
      </w:r>
      <w:r>
        <w:t>2013</w:t>
      </w:r>
      <w:r>
        <w:rPr>
          <w:spacing w:val="-3"/>
        </w:rPr>
        <w:t xml:space="preserve"> </w:t>
      </w:r>
      <w:r>
        <w:t>also</w:t>
      </w:r>
      <w:r>
        <w:rPr>
          <w:spacing w:val="-3"/>
        </w:rPr>
        <w:t xml:space="preserve"> </w:t>
      </w:r>
      <w:r>
        <w:t>met</w:t>
      </w:r>
      <w:r>
        <w:rPr>
          <w:spacing w:val="-2"/>
        </w:rPr>
        <w:t xml:space="preserve"> </w:t>
      </w:r>
      <w:r>
        <w:t>our</w:t>
      </w:r>
      <w:r>
        <w:rPr>
          <w:spacing w:val="-2"/>
        </w:rPr>
        <w:t xml:space="preserve"> </w:t>
      </w:r>
      <w:r>
        <w:t>indicators</w:t>
      </w:r>
      <w:r>
        <w:rPr>
          <w:spacing w:val="-5"/>
        </w:rPr>
        <w:t xml:space="preserve"> </w:t>
      </w:r>
      <w:r>
        <w:t>in</w:t>
      </w:r>
      <w:r>
        <w:rPr>
          <w:spacing w:val="-3"/>
        </w:rPr>
        <w:t xml:space="preserve"> </w:t>
      </w:r>
      <w:r>
        <w:t>2017.</w:t>
      </w:r>
      <w:r>
        <w:rPr>
          <w:spacing w:val="-3"/>
        </w:rPr>
        <w:t xml:space="preserve"> </w:t>
      </w:r>
      <w:r>
        <w:t>It</w:t>
      </w:r>
      <w:r>
        <w:rPr>
          <w:spacing w:val="-2"/>
        </w:rPr>
        <w:t xml:space="preserve"> </w:t>
      </w:r>
      <w:r>
        <w:t>was</w:t>
      </w:r>
      <w:r>
        <w:rPr>
          <w:spacing w:val="-3"/>
        </w:rPr>
        <w:t xml:space="preserve"> </w:t>
      </w:r>
      <w:r>
        <w:t>relatively</w:t>
      </w:r>
      <w:r>
        <w:rPr>
          <w:spacing w:val="-6"/>
        </w:rPr>
        <w:t xml:space="preserve"> </w:t>
      </w:r>
      <w:r>
        <w:t>more</w:t>
      </w:r>
      <w:r>
        <w:rPr>
          <w:spacing w:val="-3"/>
        </w:rPr>
        <w:t xml:space="preserve"> </w:t>
      </w:r>
      <w:r>
        <w:t>common for consumers to meet the persistent debt or repeated low repayment indicators in both 2013 and 2017, suggesting that there is scope for further measures to help these consumers.</w:t>
      </w:r>
    </w:p>
    <w:p w:rsidR="00DF4EB7" w:rsidRDefault="00CD1A21">
      <w:pPr>
        <w:pStyle w:val="BodyText"/>
        <w:spacing w:before="6"/>
        <w:rPr>
          <w:sz w:val="24"/>
        </w:rPr>
      </w:pPr>
      <w:r>
        <w:pict>
          <v:group id="docshapegroup10" o:spid="_x0000_s1337" style="position:absolute;margin-left:183.85pt;margin-top:15.3pt;width:346.7pt;height:28.45pt;z-index:-15727616;mso-wrap-distance-left:0;mso-wrap-distance-right:0;mso-position-horizontal-relative:page" coordorigin="3677,306" coordsize="6934,569">
            <v:shape id="docshape11" o:spid="_x0000_s1339" style="position:absolute;left:3676;top:306;width:6934;height:569" coordorigin="3677,306" coordsize="6934,569" path="m10610,306r-14,l3691,306r-14,l3677,321r,249l3677,861r,14l3691,875r6905,l10610,875r,-14l10610,570r,-249l10610,306xe" fillcolor="#117dc7" stroked="f">
              <v:path arrowok="t"/>
            </v:shape>
            <v:shape id="docshape12" o:spid="_x0000_s1338" type="#_x0000_t202" style="position:absolute;left:3684;top:306;width:6920;height:569" filled="f" stroked="f">
              <v:textbox inset="0,0,0,0">
                <w:txbxContent>
                  <w:p w:rsidR="00CD1A21" w:rsidRDefault="00CD1A21">
                    <w:pPr>
                      <w:spacing w:before="33"/>
                      <w:ind w:left="115" w:right="120"/>
                      <w:rPr>
                        <w:rFonts w:ascii="Arial"/>
                        <w:b/>
                        <w:sz w:val="20"/>
                      </w:rPr>
                    </w:pPr>
                    <w:r>
                      <w:rPr>
                        <w:rFonts w:ascii="Arial"/>
                        <w:b/>
                        <w:color w:val="FFFFFF"/>
                        <w:sz w:val="20"/>
                      </w:rPr>
                      <w:t>Finding</w:t>
                    </w:r>
                    <w:r>
                      <w:rPr>
                        <w:rFonts w:ascii="Arial"/>
                        <w:b/>
                        <w:color w:val="FFFFFF"/>
                        <w:spacing w:val="-4"/>
                        <w:sz w:val="20"/>
                      </w:rPr>
                      <w:t xml:space="preserve"> </w:t>
                    </w:r>
                    <w:r>
                      <w:rPr>
                        <w:rFonts w:ascii="Arial"/>
                        <w:b/>
                        <w:color w:val="FFFFFF"/>
                        <w:sz w:val="20"/>
                      </w:rPr>
                      <w:t>3:</w:t>
                    </w:r>
                    <w:r>
                      <w:rPr>
                        <w:rFonts w:ascii="Arial"/>
                        <w:b/>
                        <w:color w:val="FFFFFF"/>
                        <w:spacing w:val="-4"/>
                        <w:sz w:val="20"/>
                      </w:rPr>
                      <w:t xml:space="preserve"> </w:t>
                    </w:r>
                    <w:r>
                      <w:rPr>
                        <w:rFonts w:ascii="Arial"/>
                        <w:b/>
                        <w:color w:val="FFFFFF"/>
                        <w:sz w:val="20"/>
                      </w:rPr>
                      <w:t>Some</w:t>
                    </w:r>
                    <w:r>
                      <w:rPr>
                        <w:rFonts w:ascii="Arial"/>
                        <w:b/>
                        <w:color w:val="FFFFFF"/>
                        <w:spacing w:val="-3"/>
                        <w:sz w:val="20"/>
                      </w:rPr>
                      <w:t xml:space="preserve"> </w:t>
                    </w:r>
                    <w:r>
                      <w:rPr>
                        <w:rFonts w:ascii="Arial"/>
                        <w:b/>
                        <w:color w:val="FFFFFF"/>
                        <w:sz w:val="20"/>
                      </w:rPr>
                      <w:t>consumers</w:t>
                    </w:r>
                    <w:r>
                      <w:rPr>
                        <w:rFonts w:ascii="Arial"/>
                        <w:b/>
                        <w:color w:val="FFFFFF"/>
                        <w:spacing w:val="-5"/>
                        <w:sz w:val="20"/>
                      </w:rPr>
                      <w:t xml:space="preserve"> </w:t>
                    </w:r>
                    <w:r>
                      <w:rPr>
                        <w:rFonts w:ascii="Arial"/>
                        <w:b/>
                        <w:color w:val="FFFFFF"/>
                        <w:sz w:val="20"/>
                      </w:rPr>
                      <w:t>have</w:t>
                    </w:r>
                    <w:r>
                      <w:rPr>
                        <w:rFonts w:ascii="Arial"/>
                        <w:b/>
                        <w:color w:val="FFFFFF"/>
                        <w:spacing w:val="-5"/>
                        <w:sz w:val="20"/>
                      </w:rPr>
                      <w:t xml:space="preserve"> </w:t>
                    </w:r>
                    <w:r>
                      <w:rPr>
                        <w:rFonts w:ascii="Arial"/>
                        <w:b/>
                        <w:color w:val="FFFFFF"/>
                        <w:sz w:val="20"/>
                      </w:rPr>
                      <w:t>credit</w:t>
                    </w:r>
                    <w:r>
                      <w:rPr>
                        <w:rFonts w:ascii="Arial"/>
                        <w:b/>
                        <w:color w:val="FFFFFF"/>
                        <w:spacing w:val="-4"/>
                        <w:sz w:val="20"/>
                      </w:rPr>
                      <w:t xml:space="preserve"> </w:t>
                    </w:r>
                    <w:r>
                      <w:rPr>
                        <w:rFonts w:ascii="Arial"/>
                        <w:b/>
                        <w:color w:val="FFFFFF"/>
                        <w:sz w:val="20"/>
                      </w:rPr>
                      <w:t>cards</w:t>
                    </w:r>
                    <w:r>
                      <w:rPr>
                        <w:rFonts w:ascii="Arial"/>
                        <w:b/>
                        <w:color w:val="FFFFFF"/>
                        <w:spacing w:val="-5"/>
                        <w:sz w:val="20"/>
                      </w:rPr>
                      <w:t xml:space="preserve"> </w:t>
                    </w:r>
                    <w:r>
                      <w:rPr>
                        <w:rFonts w:ascii="Arial"/>
                        <w:b/>
                        <w:color w:val="FFFFFF"/>
                        <w:sz w:val="20"/>
                      </w:rPr>
                      <w:t>that</w:t>
                    </w:r>
                    <w:r>
                      <w:rPr>
                        <w:rFonts w:ascii="Arial"/>
                        <w:b/>
                        <w:color w:val="FFFFFF"/>
                        <w:spacing w:val="-2"/>
                        <w:sz w:val="20"/>
                      </w:rPr>
                      <w:t xml:space="preserve"> </w:t>
                    </w:r>
                    <w:r>
                      <w:rPr>
                        <w:rFonts w:ascii="Arial"/>
                        <w:b/>
                        <w:color w:val="FFFFFF"/>
                        <w:sz w:val="20"/>
                      </w:rPr>
                      <w:t>are</w:t>
                    </w:r>
                    <w:r>
                      <w:rPr>
                        <w:rFonts w:ascii="Arial"/>
                        <w:b/>
                        <w:color w:val="FFFFFF"/>
                        <w:spacing w:val="-5"/>
                        <w:sz w:val="20"/>
                      </w:rPr>
                      <w:t xml:space="preserve"> </w:t>
                    </w:r>
                    <w:r>
                      <w:rPr>
                        <w:rFonts w:ascii="Arial"/>
                        <w:b/>
                        <w:color w:val="FFFFFF"/>
                        <w:sz w:val="20"/>
                      </w:rPr>
                      <w:t>not</w:t>
                    </w:r>
                    <w:r>
                      <w:rPr>
                        <w:rFonts w:ascii="Arial"/>
                        <w:b/>
                        <w:color w:val="FFFFFF"/>
                        <w:spacing w:val="-4"/>
                        <w:sz w:val="20"/>
                      </w:rPr>
                      <w:t xml:space="preserve"> </w:t>
                    </w:r>
                    <w:r>
                      <w:rPr>
                        <w:rFonts w:ascii="Arial"/>
                        <w:b/>
                        <w:color w:val="FFFFFF"/>
                        <w:sz w:val="20"/>
                      </w:rPr>
                      <w:t>well</w:t>
                    </w:r>
                    <w:r>
                      <w:rPr>
                        <w:rFonts w:ascii="Arial"/>
                        <w:b/>
                        <w:color w:val="FFFFFF"/>
                        <w:spacing w:val="-5"/>
                        <w:sz w:val="20"/>
                      </w:rPr>
                      <w:t xml:space="preserve"> </w:t>
                    </w:r>
                    <w:r>
                      <w:rPr>
                        <w:rFonts w:ascii="Arial"/>
                        <w:b/>
                        <w:color w:val="FFFFFF"/>
                        <w:sz w:val="20"/>
                      </w:rPr>
                      <w:t>suited to their behaviours or needs</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356"/>
      </w:pPr>
      <w:r>
        <w:t>Many credit providers have promoted cards with higher interest rates that have additional ‘lifestyle’ benefits such as reward programs and longer interest-free</w:t>
      </w:r>
      <w:r>
        <w:rPr>
          <w:spacing w:val="-4"/>
        </w:rPr>
        <w:t xml:space="preserve"> </w:t>
      </w:r>
      <w:r>
        <w:t>periods.</w:t>
      </w:r>
      <w:r>
        <w:rPr>
          <w:spacing w:val="-7"/>
        </w:rPr>
        <w:t xml:space="preserve"> </w:t>
      </w:r>
      <w:r>
        <w:t>Consumer</w:t>
      </w:r>
      <w:r>
        <w:rPr>
          <w:spacing w:val="-3"/>
        </w:rPr>
        <w:t xml:space="preserve"> </w:t>
      </w:r>
      <w:r>
        <w:t>behavioural</w:t>
      </w:r>
      <w:r>
        <w:rPr>
          <w:spacing w:val="-3"/>
        </w:rPr>
        <w:t xml:space="preserve"> </w:t>
      </w:r>
      <w:r>
        <w:t>biases</w:t>
      </w:r>
      <w:r>
        <w:rPr>
          <w:spacing w:val="-4"/>
        </w:rPr>
        <w:t xml:space="preserve"> </w:t>
      </w:r>
      <w:r>
        <w:t>can</w:t>
      </w:r>
      <w:r>
        <w:rPr>
          <w:spacing w:val="-7"/>
        </w:rPr>
        <w:t xml:space="preserve"> </w:t>
      </w:r>
      <w:r>
        <w:t>mean</w:t>
      </w:r>
      <w:r>
        <w:rPr>
          <w:spacing w:val="-4"/>
        </w:rPr>
        <w:t xml:space="preserve"> </w:t>
      </w:r>
      <w:r>
        <w:t>that</w:t>
      </w:r>
      <w:r>
        <w:rPr>
          <w:spacing w:val="-3"/>
        </w:rPr>
        <w:t xml:space="preserve"> </w:t>
      </w:r>
      <w:r>
        <w:t>consumers select a card based on these promoted benefits rather than on how they are likely to use the credit card in practice.</w:t>
      </w:r>
    </w:p>
    <w:p w:rsidR="00DF4EB7" w:rsidRDefault="00CD1A21">
      <w:pPr>
        <w:pStyle w:val="ListParagraph"/>
        <w:numPr>
          <w:ilvl w:val="0"/>
          <w:numId w:val="7"/>
        </w:numPr>
        <w:tabs>
          <w:tab w:val="left" w:pos="2406"/>
          <w:tab w:val="left" w:pos="2407"/>
        </w:tabs>
        <w:spacing w:before="196" w:line="285" w:lineRule="auto"/>
        <w:ind w:right="1104"/>
      </w:pPr>
      <w:r>
        <w:t>We</w:t>
      </w:r>
      <w:r>
        <w:rPr>
          <w:spacing w:val="-3"/>
        </w:rPr>
        <w:t xml:space="preserve"> </w:t>
      </w:r>
      <w:r>
        <w:t>looked</w:t>
      </w:r>
      <w:r>
        <w:rPr>
          <w:spacing w:val="-3"/>
        </w:rPr>
        <w:t xml:space="preserve"> </w:t>
      </w:r>
      <w:r>
        <w:t>for</w:t>
      </w:r>
      <w:r>
        <w:rPr>
          <w:spacing w:val="-2"/>
        </w:rPr>
        <w:t xml:space="preserve"> </w:t>
      </w:r>
      <w:r>
        <w:t>consumers</w:t>
      </w:r>
      <w:r>
        <w:rPr>
          <w:spacing w:val="-5"/>
        </w:rPr>
        <w:t xml:space="preserve"> </w:t>
      </w:r>
      <w:r>
        <w:t>with</w:t>
      </w:r>
      <w:r>
        <w:rPr>
          <w:spacing w:val="-3"/>
        </w:rPr>
        <w:t xml:space="preserve"> </w:t>
      </w:r>
      <w:r>
        <w:t>products</w:t>
      </w:r>
      <w:r>
        <w:rPr>
          <w:spacing w:val="-5"/>
        </w:rPr>
        <w:t xml:space="preserve"> </w:t>
      </w:r>
      <w:r>
        <w:t>that</w:t>
      </w:r>
      <w:r>
        <w:rPr>
          <w:spacing w:val="-2"/>
        </w:rPr>
        <w:t xml:space="preserve"> </w:t>
      </w:r>
      <w:r>
        <w:t>were</w:t>
      </w:r>
      <w:r>
        <w:rPr>
          <w:spacing w:val="-3"/>
        </w:rPr>
        <w:t xml:space="preserve"> </w:t>
      </w:r>
      <w:r>
        <w:t>not</w:t>
      </w:r>
      <w:r>
        <w:rPr>
          <w:spacing w:val="-5"/>
        </w:rPr>
        <w:t xml:space="preserve"> </w:t>
      </w:r>
      <w:r>
        <w:t>suited</w:t>
      </w:r>
      <w:r>
        <w:rPr>
          <w:spacing w:val="-6"/>
        </w:rPr>
        <w:t xml:space="preserve"> </w:t>
      </w:r>
      <w:r>
        <w:t>to</w:t>
      </w:r>
      <w:r>
        <w:rPr>
          <w:spacing w:val="-3"/>
        </w:rPr>
        <w:t xml:space="preserve"> </w:t>
      </w:r>
      <w:r>
        <w:t>their behaviours. Specifically, we looked for consumers who:</w:t>
      </w:r>
    </w:p>
    <w:p w:rsidR="00DF4EB7" w:rsidRDefault="00CD1A21">
      <w:pPr>
        <w:pStyle w:val="ListParagraph"/>
        <w:numPr>
          <w:ilvl w:val="1"/>
          <w:numId w:val="7"/>
        </w:numPr>
        <w:tabs>
          <w:tab w:val="left" w:pos="2831"/>
          <w:tab w:val="left" w:pos="2832"/>
        </w:tabs>
        <w:spacing w:before="99" w:line="285" w:lineRule="auto"/>
        <w:ind w:right="306" w:hanging="426"/>
      </w:pPr>
      <w:r>
        <w:t>carried</w:t>
      </w:r>
      <w:r>
        <w:rPr>
          <w:spacing w:val="-2"/>
        </w:rPr>
        <w:t xml:space="preserve"> </w:t>
      </w:r>
      <w:r>
        <w:t>a</w:t>
      </w:r>
      <w:r>
        <w:rPr>
          <w:spacing w:val="-3"/>
        </w:rPr>
        <w:t xml:space="preserve"> </w:t>
      </w:r>
      <w:r>
        <w:t>balance</w:t>
      </w:r>
      <w:r>
        <w:rPr>
          <w:spacing w:val="-4"/>
        </w:rPr>
        <w:t xml:space="preserve"> </w:t>
      </w:r>
      <w:r>
        <w:t>and</w:t>
      </w:r>
      <w:r>
        <w:rPr>
          <w:spacing w:val="-3"/>
        </w:rPr>
        <w:t xml:space="preserve"> </w:t>
      </w:r>
      <w:r>
        <w:t>were</w:t>
      </w:r>
      <w:r>
        <w:rPr>
          <w:spacing w:val="-4"/>
        </w:rPr>
        <w:t xml:space="preserve"> </w:t>
      </w:r>
      <w:r>
        <w:t>repeatedly</w:t>
      </w:r>
      <w:r>
        <w:rPr>
          <w:spacing w:val="-5"/>
        </w:rPr>
        <w:t xml:space="preserve"> </w:t>
      </w:r>
      <w:r>
        <w:t>charged</w:t>
      </w:r>
      <w:r>
        <w:rPr>
          <w:spacing w:val="-2"/>
        </w:rPr>
        <w:t xml:space="preserve"> </w:t>
      </w:r>
      <w:r>
        <w:t>interest</w:t>
      </w:r>
      <w:r>
        <w:rPr>
          <w:spacing w:val="-6"/>
        </w:rPr>
        <w:t xml:space="preserve"> </w:t>
      </w:r>
      <w:r>
        <w:t>on</w:t>
      </w:r>
      <w:r>
        <w:rPr>
          <w:spacing w:val="-2"/>
        </w:rPr>
        <w:t xml:space="preserve"> </w:t>
      </w:r>
      <w:r>
        <w:t>a</w:t>
      </w:r>
      <w:r>
        <w:rPr>
          <w:spacing w:val="-3"/>
        </w:rPr>
        <w:t xml:space="preserve"> </w:t>
      </w:r>
      <w:r>
        <w:t>high-interest rate card;</w:t>
      </w:r>
    </w:p>
    <w:p w:rsidR="00DF4EB7" w:rsidRDefault="00CD1A21">
      <w:pPr>
        <w:pStyle w:val="ListParagraph"/>
        <w:numPr>
          <w:ilvl w:val="1"/>
          <w:numId w:val="7"/>
        </w:numPr>
        <w:tabs>
          <w:tab w:val="left" w:pos="2831"/>
          <w:tab w:val="left" w:pos="2832"/>
        </w:tabs>
        <w:spacing w:before="96"/>
        <w:ind w:hanging="426"/>
      </w:pPr>
      <w:r>
        <w:t>repeatedly</w:t>
      </w:r>
      <w:r>
        <w:rPr>
          <w:spacing w:val="-6"/>
        </w:rPr>
        <w:t xml:space="preserve"> </w:t>
      </w:r>
      <w:r>
        <w:t>exceeded</w:t>
      </w:r>
      <w:r>
        <w:rPr>
          <w:spacing w:val="-6"/>
        </w:rPr>
        <w:t xml:space="preserve"> </w:t>
      </w:r>
      <w:r>
        <w:t>their</w:t>
      </w:r>
      <w:r>
        <w:rPr>
          <w:spacing w:val="-4"/>
        </w:rPr>
        <w:t xml:space="preserve"> </w:t>
      </w:r>
      <w:r>
        <w:t>credit</w:t>
      </w:r>
      <w:r>
        <w:rPr>
          <w:spacing w:val="-5"/>
        </w:rPr>
        <w:t xml:space="preserve"> </w:t>
      </w:r>
      <w:r>
        <w:t>limit;</w:t>
      </w:r>
      <w:r>
        <w:rPr>
          <w:spacing w:val="-4"/>
        </w:rPr>
        <w:t xml:space="preserve"> </w:t>
      </w:r>
      <w:r>
        <w:rPr>
          <w:spacing w:val="-5"/>
        </w:rPr>
        <w:t>and</w:t>
      </w:r>
    </w:p>
    <w:p w:rsidR="00DF4EB7" w:rsidRDefault="00CD1A21">
      <w:pPr>
        <w:pStyle w:val="ListParagraph"/>
        <w:numPr>
          <w:ilvl w:val="1"/>
          <w:numId w:val="7"/>
        </w:numPr>
        <w:tabs>
          <w:tab w:val="left" w:pos="2831"/>
          <w:tab w:val="left" w:pos="2832"/>
        </w:tabs>
        <w:spacing w:before="148"/>
        <w:ind w:hanging="426"/>
      </w:pPr>
      <w:proofErr w:type="gramStart"/>
      <w:r>
        <w:t>had</w:t>
      </w:r>
      <w:proofErr w:type="gramEnd"/>
      <w:r>
        <w:rPr>
          <w:spacing w:val="-2"/>
        </w:rPr>
        <w:t xml:space="preserve"> </w:t>
      </w:r>
      <w:r>
        <w:t>a</w:t>
      </w:r>
      <w:r>
        <w:rPr>
          <w:spacing w:val="-2"/>
        </w:rPr>
        <w:t xml:space="preserve"> </w:t>
      </w:r>
      <w:r>
        <w:t>card</w:t>
      </w:r>
      <w:r>
        <w:rPr>
          <w:spacing w:val="-2"/>
        </w:rPr>
        <w:t xml:space="preserve"> </w:t>
      </w:r>
      <w:r>
        <w:t>with</w:t>
      </w:r>
      <w:r>
        <w:rPr>
          <w:spacing w:val="-5"/>
        </w:rPr>
        <w:t xml:space="preserve"> </w:t>
      </w:r>
      <w:r>
        <w:t>relatively</w:t>
      </w:r>
      <w:r>
        <w:rPr>
          <w:spacing w:val="-5"/>
        </w:rPr>
        <w:t xml:space="preserve"> </w:t>
      </w:r>
      <w:r>
        <w:t>high</w:t>
      </w:r>
      <w:r>
        <w:rPr>
          <w:spacing w:val="-2"/>
        </w:rPr>
        <w:t xml:space="preserve"> </w:t>
      </w:r>
      <w:r>
        <w:t>fees</w:t>
      </w:r>
      <w:r>
        <w:rPr>
          <w:spacing w:val="-3"/>
        </w:rPr>
        <w:t xml:space="preserve"> </w:t>
      </w:r>
      <w:r>
        <w:t>that</w:t>
      </w:r>
      <w:r>
        <w:rPr>
          <w:spacing w:val="-4"/>
        </w:rPr>
        <w:t xml:space="preserve"> </w:t>
      </w:r>
      <w:r>
        <w:t>they</w:t>
      </w:r>
      <w:r>
        <w:rPr>
          <w:spacing w:val="-5"/>
        </w:rPr>
        <w:t xml:space="preserve"> </w:t>
      </w:r>
      <w:r>
        <w:t>did</w:t>
      </w:r>
      <w:r>
        <w:rPr>
          <w:spacing w:val="-2"/>
        </w:rPr>
        <w:t xml:space="preserve"> </w:t>
      </w:r>
      <w:r>
        <w:t>not</w:t>
      </w:r>
      <w:r>
        <w:rPr>
          <w:spacing w:val="-4"/>
        </w:rPr>
        <w:t xml:space="preserve"> </w:t>
      </w:r>
      <w:r>
        <w:t>regularly</w:t>
      </w:r>
      <w:r>
        <w:rPr>
          <w:spacing w:val="-4"/>
        </w:rPr>
        <w:t xml:space="preserve"> use.</w:t>
      </w:r>
    </w:p>
    <w:p w:rsidR="00DF4EB7" w:rsidRDefault="00DF4EB7">
      <w:pPr>
        <w:pStyle w:val="BodyText"/>
        <w:spacing w:before="3"/>
        <w:rPr>
          <w:sz w:val="20"/>
        </w:rPr>
      </w:pPr>
    </w:p>
    <w:p w:rsidR="00DF4EB7" w:rsidRDefault="00CD1A21">
      <w:pPr>
        <w:spacing w:line="278" w:lineRule="auto"/>
        <w:ind w:left="2831" w:right="338"/>
        <w:rPr>
          <w:sz w:val="18"/>
        </w:rPr>
      </w:pPr>
      <w:r>
        <w:rPr>
          <w:sz w:val="18"/>
        </w:rPr>
        <w:t>Note:</w:t>
      </w:r>
      <w:r>
        <w:rPr>
          <w:spacing w:val="-2"/>
          <w:sz w:val="18"/>
        </w:rPr>
        <w:t xml:space="preserve"> </w:t>
      </w:r>
      <w:r>
        <w:rPr>
          <w:sz w:val="18"/>
        </w:rPr>
        <w:t>For</w:t>
      </w:r>
      <w:r>
        <w:rPr>
          <w:spacing w:val="-5"/>
          <w:sz w:val="18"/>
        </w:rPr>
        <w:t xml:space="preserve"> </w:t>
      </w:r>
      <w:r>
        <w:rPr>
          <w:sz w:val="18"/>
        </w:rPr>
        <w:t>the</w:t>
      </w:r>
      <w:r>
        <w:rPr>
          <w:spacing w:val="-6"/>
          <w:sz w:val="18"/>
        </w:rPr>
        <w:t xml:space="preserve"> </w:t>
      </w:r>
      <w:r>
        <w:rPr>
          <w:sz w:val="18"/>
        </w:rPr>
        <w:t>purposes</w:t>
      </w:r>
      <w:r>
        <w:rPr>
          <w:spacing w:val="-2"/>
          <w:sz w:val="18"/>
        </w:rPr>
        <w:t xml:space="preserve"> </w:t>
      </w:r>
      <w:r>
        <w:rPr>
          <w:sz w:val="18"/>
        </w:rPr>
        <w:t>of</w:t>
      </w:r>
      <w:r>
        <w:rPr>
          <w:spacing w:val="-4"/>
          <w:sz w:val="18"/>
        </w:rPr>
        <w:t xml:space="preserve"> </w:t>
      </w:r>
      <w:r>
        <w:rPr>
          <w:sz w:val="18"/>
        </w:rPr>
        <w:t>our</w:t>
      </w:r>
      <w:r>
        <w:rPr>
          <w:spacing w:val="-2"/>
          <w:sz w:val="18"/>
        </w:rPr>
        <w:t xml:space="preserve"> </w:t>
      </w:r>
      <w:r>
        <w:rPr>
          <w:sz w:val="18"/>
        </w:rPr>
        <w:t>review, we</w:t>
      </w:r>
      <w:r>
        <w:rPr>
          <w:spacing w:val="-3"/>
          <w:sz w:val="18"/>
        </w:rPr>
        <w:t xml:space="preserve"> </w:t>
      </w:r>
      <w:r>
        <w:rPr>
          <w:sz w:val="18"/>
        </w:rPr>
        <w:t>defined</w:t>
      </w:r>
      <w:r>
        <w:rPr>
          <w:spacing w:val="-1"/>
          <w:sz w:val="18"/>
        </w:rPr>
        <w:t xml:space="preserve"> </w:t>
      </w:r>
      <w:r>
        <w:rPr>
          <w:sz w:val="18"/>
        </w:rPr>
        <w:t>a</w:t>
      </w:r>
      <w:r>
        <w:rPr>
          <w:spacing w:val="-3"/>
          <w:sz w:val="18"/>
        </w:rPr>
        <w:t xml:space="preserve"> </w:t>
      </w:r>
      <w:r>
        <w:rPr>
          <w:sz w:val="18"/>
        </w:rPr>
        <w:t>high-interest</w:t>
      </w:r>
      <w:r>
        <w:rPr>
          <w:spacing w:val="-2"/>
          <w:sz w:val="18"/>
        </w:rPr>
        <w:t xml:space="preserve"> </w:t>
      </w:r>
      <w:r>
        <w:rPr>
          <w:sz w:val="18"/>
        </w:rPr>
        <w:t>rate</w:t>
      </w:r>
      <w:r>
        <w:rPr>
          <w:spacing w:val="-3"/>
          <w:sz w:val="18"/>
        </w:rPr>
        <w:t xml:space="preserve"> </w:t>
      </w:r>
      <w:r>
        <w:rPr>
          <w:sz w:val="18"/>
        </w:rPr>
        <w:t>card</w:t>
      </w:r>
      <w:r>
        <w:rPr>
          <w:spacing w:val="-1"/>
          <w:sz w:val="18"/>
        </w:rPr>
        <w:t xml:space="preserve"> </w:t>
      </w:r>
      <w:r>
        <w:rPr>
          <w:sz w:val="18"/>
        </w:rPr>
        <w:t>as</w:t>
      </w:r>
      <w:r>
        <w:rPr>
          <w:spacing w:val="-2"/>
          <w:sz w:val="18"/>
        </w:rPr>
        <w:t xml:space="preserve"> </w:t>
      </w:r>
      <w:r>
        <w:rPr>
          <w:sz w:val="18"/>
        </w:rPr>
        <w:t>a</w:t>
      </w:r>
      <w:r>
        <w:rPr>
          <w:spacing w:val="-3"/>
          <w:sz w:val="18"/>
        </w:rPr>
        <w:t xml:space="preserve"> </w:t>
      </w:r>
      <w:r>
        <w:rPr>
          <w:sz w:val="18"/>
        </w:rPr>
        <w:t>card</w:t>
      </w:r>
      <w:r>
        <w:rPr>
          <w:spacing w:val="-1"/>
          <w:sz w:val="18"/>
        </w:rPr>
        <w:t xml:space="preserve"> </w:t>
      </w:r>
      <w:r>
        <w:rPr>
          <w:sz w:val="18"/>
        </w:rPr>
        <w:t>with a purchase rate of over 20% for three or more months.</w:t>
      </w:r>
    </w:p>
    <w:p w:rsidR="00DF4EB7" w:rsidRDefault="00DF4EB7">
      <w:pPr>
        <w:pStyle w:val="BodyText"/>
        <w:spacing w:before="5"/>
        <w:rPr>
          <w:sz w:val="18"/>
        </w:rPr>
      </w:pPr>
    </w:p>
    <w:p w:rsidR="00DF4EB7" w:rsidRDefault="00CD1A21">
      <w:pPr>
        <w:pStyle w:val="ListParagraph"/>
        <w:numPr>
          <w:ilvl w:val="0"/>
          <w:numId w:val="7"/>
        </w:numPr>
        <w:tabs>
          <w:tab w:val="left" w:pos="2406"/>
          <w:tab w:val="left" w:pos="2407"/>
        </w:tabs>
      </w:pPr>
      <w:r>
        <w:t>At</w:t>
      </w:r>
      <w:r>
        <w:rPr>
          <w:spacing w:val="-2"/>
        </w:rPr>
        <w:t xml:space="preserve"> </w:t>
      </w:r>
      <w:r>
        <w:t>June</w:t>
      </w:r>
      <w:r>
        <w:rPr>
          <w:spacing w:val="-2"/>
        </w:rPr>
        <w:t xml:space="preserve"> 2017:</w:t>
      </w:r>
    </w:p>
    <w:p w:rsidR="00DF4EB7" w:rsidRDefault="00CD1A21">
      <w:pPr>
        <w:pStyle w:val="ListParagraph"/>
        <w:numPr>
          <w:ilvl w:val="1"/>
          <w:numId w:val="7"/>
        </w:numPr>
        <w:tabs>
          <w:tab w:val="left" w:pos="2831"/>
          <w:tab w:val="left" w:pos="2832"/>
        </w:tabs>
        <w:spacing w:before="148" w:line="285" w:lineRule="auto"/>
        <w:ind w:left="2830" w:right="796"/>
      </w:pPr>
      <w:r>
        <w:t>19% of consumers (who we had enough information about) were charged</w:t>
      </w:r>
      <w:r>
        <w:rPr>
          <w:spacing w:val="-5"/>
        </w:rPr>
        <w:t xml:space="preserve"> </w:t>
      </w:r>
      <w:r>
        <w:t>interest</w:t>
      </w:r>
      <w:r>
        <w:rPr>
          <w:spacing w:val="-5"/>
        </w:rPr>
        <w:t xml:space="preserve"> </w:t>
      </w:r>
      <w:r>
        <w:t>for</w:t>
      </w:r>
      <w:r>
        <w:rPr>
          <w:spacing w:val="-5"/>
        </w:rPr>
        <w:t xml:space="preserve"> </w:t>
      </w:r>
      <w:r>
        <w:t>three</w:t>
      </w:r>
      <w:r>
        <w:rPr>
          <w:spacing w:val="-3"/>
        </w:rPr>
        <w:t xml:space="preserve"> </w:t>
      </w:r>
      <w:r>
        <w:t>or</w:t>
      </w:r>
      <w:r>
        <w:rPr>
          <w:spacing w:val="-5"/>
        </w:rPr>
        <w:t xml:space="preserve"> </w:t>
      </w:r>
      <w:r>
        <w:t>more months</w:t>
      </w:r>
      <w:r>
        <w:rPr>
          <w:spacing w:val="-3"/>
        </w:rPr>
        <w:t xml:space="preserve"> </w:t>
      </w:r>
      <w:r>
        <w:t>in</w:t>
      </w:r>
      <w:r>
        <w:rPr>
          <w:spacing w:val="-3"/>
        </w:rPr>
        <w:t xml:space="preserve"> </w:t>
      </w:r>
      <w:r>
        <w:t>the</w:t>
      </w:r>
      <w:r>
        <w:rPr>
          <w:spacing w:val="-3"/>
        </w:rPr>
        <w:t xml:space="preserve"> </w:t>
      </w:r>
      <w:r>
        <w:t>previous</w:t>
      </w:r>
      <w:r>
        <w:rPr>
          <w:spacing w:val="-3"/>
        </w:rPr>
        <w:t xml:space="preserve"> </w:t>
      </w:r>
      <w:r>
        <w:t>year</w:t>
      </w:r>
      <w:r>
        <w:rPr>
          <w:spacing w:val="-2"/>
        </w:rPr>
        <w:t xml:space="preserve"> </w:t>
      </w:r>
      <w:r>
        <w:t>on</w:t>
      </w:r>
      <w:r>
        <w:rPr>
          <w:spacing w:val="-5"/>
        </w:rPr>
        <w:t xml:space="preserve"> </w:t>
      </w:r>
      <w:r>
        <w:t>a high-interest rate card;</w:t>
      </w:r>
    </w:p>
    <w:p w:rsidR="00DF4EB7" w:rsidRDefault="00CD1A21">
      <w:pPr>
        <w:spacing w:before="183"/>
        <w:ind w:left="2831"/>
        <w:rPr>
          <w:sz w:val="18"/>
        </w:rPr>
      </w:pPr>
      <w:r>
        <w:rPr>
          <w:sz w:val="18"/>
        </w:rPr>
        <w:t>Note:</w:t>
      </w:r>
      <w:r>
        <w:rPr>
          <w:spacing w:val="-3"/>
          <w:sz w:val="18"/>
        </w:rPr>
        <w:t xml:space="preserve"> </w:t>
      </w:r>
      <w:r>
        <w:rPr>
          <w:sz w:val="18"/>
        </w:rPr>
        <w:t>Some</w:t>
      </w:r>
      <w:r>
        <w:rPr>
          <w:spacing w:val="-4"/>
          <w:sz w:val="18"/>
        </w:rPr>
        <w:t xml:space="preserve"> </w:t>
      </w:r>
      <w:r>
        <w:rPr>
          <w:sz w:val="18"/>
        </w:rPr>
        <w:t>consumers were</w:t>
      </w:r>
      <w:r>
        <w:rPr>
          <w:spacing w:val="-4"/>
          <w:sz w:val="18"/>
        </w:rPr>
        <w:t xml:space="preserve"> </w:t>
      </w:r>
      <w:r>
        <w:rPr>
          <w:sz w:val="18"/>
        </w:rPr>
        <w:t>excluded</w:t>
      </w:r>
      <w:r>
        <w:rPr>
          <w:spacing w:val="-1"/>
          <w:sz w:val="18"/>
        </w:rPr>
        <w:t xml:space="preserve"> </w:t>
      </w:r>
      <w:r>
        <w:rPr>
          <w:sz w:val="18"/>
        </w:rPr>
        <w:t>from</w:t>
      </w:r>
      <w:r>
        <w:rPr>
          <w:spacing w:val="-6"/>
          <w:sz w:val="18"/>
        </w:rPr>
        <w:t xml:space="preserve"> </w:t>
      </w:r>
      <w:r>
        <w:rPr>
          <w:sz w:val="18"/>
        </w:rPr>
        <w:t>this</w:t>
      </w:r>
      <w:r>
        <w:rPr>
          <w:spacing w:val="-2"/>
          <w:sz w:val="18"/>
        </w:rPr>
        <w:t xml:space="preserve"> </w:t>
      </w:r>
      <w:r>
        <w:rPr>
          <w:sz w:val="18"/>
        </w:rPr>
        <w:t>analysis</w:t>
      </w:r>
      <w:r>
        <w:rPr>
          <w:spacing w:val="-3"/>
          <w:sz w:val="18"/>
        </w:rPr>
        <w:t xml:space="preserve"> </w:t>
      </w:r>
      <w:r>
        <w:rPr>
          <w:sz w:val="18"/>
        </w:rPr>
        <w:t>due</w:t>
      </w:r>
      <w:r>
        <w:rPr>
          <w:spacing w:val="-3"/>
          <w:sz w:val="18"/>
        </w:rPr>
        <w:t xml:space="preserve"> </w:t>
      </w:r>
      <w:r>
        <w:rPr>
          <w:sz w:val="18"/>
        </w:rPr>
        <w:t>to</w:t>
      </w:r>
      <w:r>
        <w:rPr>
          <w:spacing w:val="-4"/>
          <w:sz w:val="18"/>
        </w:rPr>
        <w:t xml:space="preserve"> </w:t>
      </w:r>
      <w:r>
        <w:rPr>
          <w:sz w:val="18"/>
        </w:rPr>
        <w:t>data</w:t>
      </w:r>
      <w:r>
        <w:rPr>
          <w:spacing w:val="-3"/>
          <w:sz w:val="18"/>
        </w:rPr>
        <w:t xml:space="preserve"> </w:t>
      </w:r>
      <w:r>
        <w:rPr>
          <w:spacing w:val="-2"/>
          <w:sz w:val="18"/>
        </w:rPr>
        <w:t>issues.</w:t>
      </w:r>
    </w:p>
    <w:p w:rsidR="00DF4EB7" w:rsidRDefault="00CD1A21">
      <w:pPr>
        <w:pStyle w:val="ListParagraph"/>
        <w:numPr>
          <w:ilvl w:val="1"/>
          <w:numId w:val="7"/>
        </w:numPr>
        <w:tabs>
          <w:tab w:val="left" w:pos="2831"/>
          <w:tab w:val="left" w:pos="2832"/>
        </w:tabs>
        <w:spacing w:before="147" w:line="285" w:lineRule="auto"/>
        <w:ind w:right="695"/>
      </w:pPr>
      <w:r>
        <w:t>10.7%</w:t>
      </w:r>
      <w:r>
        <w:rPr>
          <w:spacing w:val="-2"/>
        </w:rPr>
        <w:t xml:space="preserve"> </w:t>
      </w:r>
      <w:r>
        <w:t>of</w:t>
      </w:r>
      <w:r>
        <w:rPr>
          <w:spacing w:val="-2"/>
        </w:rPr>
        <w:t xml:space="preserve"> </w:t>
      </w:r>
      <w:r>
        <w:t>consumers</w:t>
      </w:r>
      <w:r>
        <w:rPr>
          <w:spacing w:val="-3"/>
        </w:rPr>
        <w:t xml:space="preserve"> </w:t>
      </w:r>
      <w:r>
        <w:t>had</w:t>
      </w:r>
      <w:r>
        <w:rPr>
          <w:spacing w:val="-3"/>
        </w:rPr>
        <w:t xml:space="preserve"> </w:t>
      </w:r>
      <w:r>
        <w:t>exceeded</w:t>
      </w:r>
      <w:r>
        <w:rPr>
          <w:spacing w:val="-3"/>
        </w:rPr>
        <w:t xml:space="preserve"> </w:t>
      </w:r>
      <w:r>
        <w:t>their</w:t>
      </w:r>
      <w:r>
        <w:rPr>
          <w:spacing w:val="-2"/>
        </w:rPr>
        <w:t xml:space="preserve"> </w:t>
      </w:r>
      <w:r>
        <w:t>credit</w:t>
      </w:r>
      <w:r>
        <w:rPr>
          <w:spacing w:val="-5"/>
        </w:rPr>
        <w:t xml:space="preserve"> </w:t>
      </w:r>
      <w:r>
        <w:t>limit</w:t>
      </w:r>
      <w:r>
        <w:rPr>
          <w:spacing w:val="-5"/>
        </w:rPr>
        <w:t xml:space="preserve"> </w:t>
      </w:r>
      <w:r>
        <w:t>for</w:t>
      </w:r>
      <w:r>
        <w:rPr>
          <w:spacing w:val="-5"/>
        </w:rPr>
        <w:t xml:space="preserve"> </w:t>
      </w:r>
      <w:r>
        <w:t>two</w:t>
      </w:r>
      <w:r>
        <w:rPr>
          <w:spacing w:val="-3"/>
        </w:rPr>
        <w:t xml:space="preserve"> </w:t>
      </w:r>
      <w:r>
        <w:t>or</w:t>
      </w:r>
      <w:r>
        <w:rPr>
          <w:spacing w:val="-2"/>
        </w:rPr>
        <w:t xml:space="preserve"> </w:t>
      </w:r>
      <w:r>
        <w:t>more months in the previous year; but</w:t>
      </w:r>
    </w:p>
    <w:p w:rsidR="00DF4EB7" w:rsidRDefault="00CD1A21">
      <w:pPr>
        <w:pStyle w:val="ListParagraph"/>
        <w:numPr>
          <w:ilvl w:val="1"/>
          <w:numId w:val="7"/>
        </w:numPr>
        <w:tabs>
          <w:tab w:val="left" w:pos="2831"/>
          <w:tab w:val="left" w:pos="2832"/>
        </w:tabs>
        <w:spacing w:before="99" w:line="285" w:lineRule="auto"/>
        <w:ind w:right="648"/>
      </w:pPr>
      <w:proofErr w:type="gramStart"/>
      <w:r>
        <w:t>we</w:t>
      </w:r>
      <w:proofErr w:type="gramEnd"/>
      <w:r>
        <w:rPr>
          <w:spacing w:val="-3"/>
        </w:rPr>
        <w:t xml:space="preserve"> </w:t>
      </w:r>
      <w:r>
        <w:t>did</w:t>
      </w:r>
      <w:r>
        <w:rPr>
          <w:spacing w:val="-3"/>
        </w:rPr>
        <w:t xml:space="preserve"> </w:t>
      </w:r>
      <w:r>
        <w:t>not</w:t>
      </w:r>
      <w:r>
        <w:rPr>
          <w:spacing w:val="-5"/>
        </w:rPr>
        <w:t xml:space="preserve"> </w:t>
      </w:r>
      <w:r>
        <w:t>find</w:t>
      </w:r>
      <w:r>
        <w:rPr>
          <w:spacing w:val="-6"/>
        </w:rPr>
        <w:t xml:space="preserve"> </w:t>
      </w:r>
      <w:r>
        <w:t>evidence</w:t>
      </w:r>
      <w:r>
        <w:rPr>
          <w:spacing w:val="-3"/>
        </w:rPr>
        <w:t xml:space="preserve"> </w:t>
      </w:r>
      <w:r>
        <w:t>of</w:t>
      </w:r>
      <w:r>
        <w:rPr>
          <w:spacing w:val="-5"/>
        </w:rPr>
        <w:t xml:space="preserve"> </w:t>
      </w:r>
      <w:r>
        <w:t>consumers</w:t>
      </w:r>
      <w:r>
        <w:rPr>
          <w:spacing w:val="-3"/>
        </w:rPr>
        <w:t xml:space="preserve"> </w:t>
      </w:r>
      <w:r>
        <w:t>having</w:t>
      </w:r>
      <w:r>
        <w:rPr>
          <w:spacing w:val="-6"/>
        </w:rPr>
        <w:t xml:space="preserve"> </w:t>
      </w:r>
      <w:r>
        <w:t>cards</w:t>
      </w:r>
      <w:r>
        <w:rPr>
          <w:spacing w:val="-3"/>
        </w:rPr>
        <w:t xml:space="preserve"> </w:t>
      </w:r>
      <w:r>
        <w:t>with</w:t>
      </w:r>
      <w:r>
        <w:rPr>
          <w:spacing w:val="-3"/>
        </w:rPr>
        <w:t xml:space="preserve"> </w:t>
      </w:r>
      <w:r>
        <w:t>substantial fees that they did not regularly use.</w:t>
      </w:r>
    </w:p>
    <w:p w:rsidR="00DF4EB7" w:rsidRDefault="00CD1A21">
      <w:pPr>
        <w:pStyle w:val="ListParagraph"/>
        <w:numPr>
          <w:ilvl w:val="0"/>
          <w:numId w:val="7"/>
        </w:numPr>
        <w:tabs>
          <w:tab w:val="left" w:pos="2406"/>
          <w:tab w:val="left" w:pos="2407"/>
        </w:tabs>
        <w:spacing w:before="197" w:line="285" w:lineRule="auto"/>
        <w:ind w:right="675"/>
      </w:pPr>
      <w:r>
        <w:t>For</w:t>
      </w:r>
      <w:r>
        <w:rPr>
          <w:spacing w:val="-3"/>
        </w:rPr>
        <w:t xml:space="preserve"> </w:t>
      </w:r>
      <w:r>
        <w:t>consumers</w:t>
      </w:r>
      <w:r>
        <w:rPr>
          <w:spacing w:val="-4"/>
        </w:rPr>
        <w:t xml:space="preserve"> </w:t>
      </w:r>
      <w:r>
        <w:t>that</w:t>
      </w:r>
      <w:r>
        <w:rPr>
          <w:spacing w:val="-3"/>
        </w:rPr>
        <w:t xml:space="preserve"> </w:t>
      </w:r>
      <w:r>
        <w:t>were</w:t>
      </w:r>
      <w:r>
        <w:rPr>
          <w:spacing w:val="-6"/>
        </w:rPr>
        <w:t xml:space="preserve"> </w:t>
      </w:r>
      <w:r>
        <w:t>repeatedly</w:t>
      </w:r>
      <w:r>
        <w:rPr>
          <w:spacing w:val="-7"/>
        </w:rPr>
        <w:t xml:space="preserve"> </w:t>
      </w:r>
      <w:r>
        <w:t>charged</w:t>
      </w:r>
      <w:r>
        <w:rPr>
          <w:spacing w:val="-4"/>
        </w:rPr>
        <w:t xml:space="preserve"> </w:t>
      </w:r>
      <w:r>
        <w:t>interest</w:t>
      </w:r>
      <w:r>
        <w:rPr>
          <w:spacing w:val="-3"/>
        </w:rPr>
        <w:t xml:space="preserve"> </w:t>
      </w:r>
      <w:r>
        <w:t>on</w:t>
      </w:r>
      <w:r>
        <w:rPr>
          <w:spacing w:val="-4"/>
        </w:rPr>
        <w:t xml:space="preserve"> </w:t>
      </w:r>
      <w:r>
        <w:t>high-interest</w:t>
      </w:r>
      <w:r>
        <w:rPr>
          <w:spacing w:val="-3"/>
        </w:rPr>
        <w:t xml:space="preserve"> </w:t>
      </w:r>
      <w:r>
        <w:t xml:space="preserve">rate cards, we estimate that the amount of interest charged could have been reduced by at least $621.5 million in 2016–17 if interest was charged at </w:t>
      </w:r>
      <w:r>
        <w:rPr>
          <w:spacing w:val="-4"/>
        </w:rPr>
        <w:t>13%.</w:t>
      </w:r>
    </w:p>
    <w:p w:rsidR="00DF4EB7" w:rsidRDefault="00CD1A21">
      <w:pPr>
        <w:pStyle w:val="ListParagraph"/>
        <w:numPr>
          <w:ilvl w:val="0"/>
          <w:numId w:val="7"/>
        </w:numPr>
        <w:tabs>
          <w:tab w:val="left" w:pos="2406"/>
          <w:tab w:val="left" w:pos="2407"/>
        </w:tabs>
        <w:spacing w:before="195" w:line="288" w:lineRule="auto"/>
        <w:ind w:right="764"/>
      </w:pPr>
      <w:r>
        <w:t>Consumers</w:t>
      </w:r>
      <w:r>
        <w:rPr>
          <w:spacing w:val="-3"/>
        </w:rPr>
        <w:t xml:space="preserve"> </w:t>
      </w:r>
      <w:r>
        <w:t>with</w:t>
      </w:r>
      <w:r>
        <w:rPr>
          <w:spacing w:val="-3"/>
        </w:rPr>
        <w:t xml:space="preserve"> </w:t>
      </w:r>
      <w:r>
        <w:t>cards</w:t>
      </w:r>
      <w:r>
        <w:rPr>
          <w:spacing w:val="-5"/>
        </w:rPr>
        <w:t xml:space="preserve"> </w:t>
      </w:r>
      <w:r>
        <w:t>that</w:t>
      </w:r>
      <w:r>
        <w:rPr>
          <w:spacing w:val="-5"/>
        </w:rPr>
        <w:t xml:space="preserve"> </w:t>
      </w:r>
      <w:r>
        <w:t>were</w:t>
      </w:r>
      <w:r>
        <w:rPr>
          <w:spacing w:val="-3"/>
        </w:rPr>
        <w:t xml:space="preserve"> </w:t>
      </w:r>
      <w:r>
        <w:t>not</w:t>
      </w:r>
      <w:r>
        <w:rPr>
          <w:spacing w:val="-2"/>
        </w:rPr>
        <w:t xml:space="preserve"> </w:t>
      </w:r>
      <w:r>
        <w:t>suited</w:t>
      </w:r>
      <w:r>
        <w:rPr>
          <w:spacing w:val="-6"/>
        </w:rPr>
        <w:t xml:space="preserve"> </w:t>
      </w:r>
      <w:r>
        <w:t>to</w:t>
      </w:r>
      <w:r>
        <w:rPr>
          <w:spacing w:val="-3"/>
        </w:rPr>
        <w:t xml:space="preserve"> </w:t>
      </w:r>
      <w:r>
        <w:t>their</w:t>
      </w:r>
      <w:r>
        <w:rPr>
          <w:spacing w:val="-2"/>
        </w:rPr>
        <w:t xml:space="preserve"> </w:t>
      </w:r>
      <w:r>
        <w:t>behaviours</w:t>
      </w:r>
      <w:r>
        <w:rPr>
          <w:spacing w:val="-3"/>
        </w:rPr>
        <w:t xml:space="preserve"> </w:t>
      </w:r>
      <w:r>
        <w:t>were</w:t>
      </w:r>
      <w:r>
        <w:rPr>
          <w:spacing w:val="-3"/>
        </w:rPr>
        <w:t xml:space="preserve"> </w:t>
      </w:r>
      <w:r>
        <w:t>also more likely to satisfy our problematic debt indicators.</w:t>
      </w:r>
    </w:p>
    <w:p w:rsidR="00DF4EB7" w:rsidRDefault="00DF4EB7">
      <w:pPr>
        <w:spacing w:line="288" w:lineRule="auto"/>
        <w:sectPr w:rsidR="00DF4EB7">
          <w:pgSz w:w="11910" w:h="16840"/>
          <w:pgMar w:top="1560" w:right="1120" w:bottom="780" w:left="1280" w:header="572" w:footer="582" w:gutter="0"/>
          <w:cols w:space="720"/>
        </w:sectPr>
      </w:pPr>
    </w:p>
    <w:p w:rsidR="00DF4EB7" w:rsidRDefault="00DF4EB7">
      <w:pPr>
        <w:pStyle w:val="BodyText"/>
        <w:spacing w:before="2"/>
        <w:rPr>
          <w:sz w:val="7"/>
        </w:rPr>
      </w:pPr>
    </w:p>
    <w:p w:rsidR="00DF4EB7" w:rsidRDefault="00CD1A21">
      <w:pPr>
        <w:pStyle w:val="BodyText"/>
        <w:ind w:left="2396"/>
        <w:rPr>
          <w:sz w:val="20"/>
        </w:rPr>
      </w:pPr>
      <w:r>
        <w:rPr>
          <w:sz w:val="20"/>
        </w:rPr>
      </w:r>
      <w:r>
        <w:rPr>
          <w:sz w:val="20"/>
        </w:rPr>
        <w:pict>
          <v:group id="docshapegroup13" o:spid="_x0000_s1334" style="width:346.7pt;height:28.45pt;mso-position-horizontal-relative:char;mso-position-vertical-relative:line" coordsize="6934,569">
            <v:shape id="docshape14" o:spid="_x0000_s1336" style="position:absolute;width:6934;height:569" coordsize="6934,569" path="m6934,r-15,l14,,,,,14r14,l,14,,264,,554r,15l14,569r6905,l6934,569r,-15l6934,264r,-250l6919,14r15,l6934,xe" fillcolor="#117dc7" stroked="f">
              <v:path arrowok="t"/>
            </v:shape>
            <v:shape id="docshape15" o:spid="_x0000_s1335" type="#_x0000_t202" style="position:absolute;left:7;width:6920;height:569" filled="f" stroked="f">
              <v:textbox inset="0,0,0,0">
                <w:txbxContent>
                  <w:p w:rsidR="00CD1A21" w:rsidRDefault="00CD1A21">
                    <w:pPr>
                      <w:spacing w:before="33"/>
                      <w:ind w:left="115" w:right="120"/>
                      <w:rPr>
                        <w:rFonts w:ascii="Arial"/>
                        <w:b/>
                        <w:sz w:val="20"/>
                      </w:rPr>
                    </w:pPr>
                    <w:r>
                      <w:rPr>
                        <w:rFonts w:ascii="Arial"/>
                        <w:b/>
                        <w:color w:val="FFFFFF"/>
                        <w:sz w:val="20"/>
                      </w:rPr>
                      <w:t>Finding</w:t>
                    </w:r>
                    <w:r>
                      <w:rPr>
                        <w:rFonts w:ascii="Arial"/>
                        <w:b/>
                        <w:color w:val="FFFFFF"/>
                        <w:spacing w:val="-5"/>
                        <w:sz w:val="20"/>
                      </w:rPr>
                      <w:t xml:space="preserve"> </w:t>
                    </w:r>
                    <w:r>
                      <w:rPr>
                        <w:rFonts w:ascii="Arial"/>
                        <w:b/>
                        <w:color w:val="FFFFFF"/>
                        <w:sz w:val="20"/>
                      </w:rPr>
                      <w:t>4:</w:t>
                    </w:r>
                    <w:r>
                      <w:rPr>
                        <w:rFonts w:ascii="Arial"/>
                        <w:b/>
                        <w:color w:val="FFFFFF"/>
                        <w:spacing w:val="-5"/>
                        <w:sz w:val="20"/>
                      </w:rPr>
                      <w:t xml:space="preserve"> </w:t>
                    </w:r>
                    <w:r>
                      <w:rPr>
                        <w:rFonts w:ascii="Arial"/>
                        <w:b/>
                        <w:color w:val="FFFFFF"/>
                        <w:sz w:val="20"/>
                      </w:rPr>
                      <w:t>Few</w:t>
                    </w:r>
                    <w:r>
                      <w:rPr>
                        <w:rFonts w:ascii="Arial"/>
                        <w:b/>
                        <w:color w:val="FFFFFF"/>
                        <w:spacing w:val="-2"/>
                        <w:sz w:val="20"/>
                      </w:rPr>
                      <w:t xml:space="preserve"> </w:t>
                    </w:r>
                    <w:r>
                      <w:rPr>
                        <w:rFonts w:ascii="Arial"/>
                        <w:b/>
                        <w:color w:val="FFFFFF"/>
                        <w:sz w:val="20"/>
                      </w:rPr>
                      <w:t>credit</w:t>
                    </w:r>
                    <w:r>
                      <w:rPr>
                        <w:rFonts w:ascii="Arial"/>
                        <w:b/>
                        <w:color w:val="FFFFFF"/>
                        <w:spacing w:val="-5"/>
                        <w:sz w:val="20"/>
                      </w:rPr>
                      <w:t xml:space="preserve"> </w:t>
                    </w:r>
                    <w:r>
                      <w:rPr>
                        <w:rFonts w:ascii="Arial"/>
                        <w:b/>
                        <w:color w:val="FFFFFF"/>
                        <w:sz w:val="20"/>
                      </w:rPr>
                      <w:t>providers</w:t>
                    </w:r>
                    <w:r>
                      <w:rPr>
                        <w:rFonts w:ascii="Arial"/>
                        <w:b/>
                        <w:color w:val="FFFFFF"/>
                        <w:spacing w:val="-6"/>
                        <w:sz w:val="20"/>
                      </w:rPr>
                      <w:t xml:space="preserve"> </w:t>
                    </w:r>
                    <w:r>
                      <w:rPr>
                        <w:rFonts w:ascii="Arial"/>
                        <w:b/>
                        <w:color w:val="FFFFFF"/>
                        <w:sz w:val="20"/>
                      </w:rPr>
                      <w:t>take</w:t>
                    </w:r>
                    <w:r>
                      <w:rPr>
                        <w:rFonts w:ascii="Arial"/>
                        <w:b/>
                        <w:color w:val="FFFFFF"/>
                        <w:spacing w:val="-4"/>
                        <w:sz w:val="20"/>
                      </w:rPr>
                      <w:t xml:space="preserve"> </w:t>
                    </w:r>
                    <w:r>
                      <w:rPr>
                        <w:rFonts w:ascii="Arial"/>
                        <w:b/>
                        <w:color w:val="FFFFFF"/>
                        <w:sz w:val="20"/>
                      </w:rPr>
                      <w:t>proactive</w:t>
                    </w:r>
                    <w:r>
                      <w:rPr>
                        <w:rFonts w:ascii="Arial"/>
                        <w:b/>
                        <w:color w:val="FFFFFF"/>
                        <w:spacing w:val="-6"/>
                        <w:sz w:val="20"/>
                      </w:rPr>
                      <w:t xml:space="preserve"> </w:t>
                    </w:r>
                    <w:r>
                      <w:rPr>
                        <w:rFonts w:ascii="Arial"/>
                        <w:b/>
                        <w:color w:val="FFFFFF"/>
                        <w:sz w:val="20"/>
                      </w:rPr>
                      <w:t>steps</w:t>
                    </w:r>
                    <w:r>
                      <w:rPr>
                        <w:rFonts w:ascii="Arial"/>
                        <w:b/>
                        <w:color w:val="FFFFFF"/>
                        <w:spacing w:val="-6"/>
                        <w:sz w:val="20"/>
                      </w:rPr>
                      <w:t xml:space="preserve"> </w:t>
                    </w:r>
                    <w:r>
                      <w:rPr>
                        <w:rFonts w:ascii="Arial"/>
                        <w:b/>
                        <w:color w:val="FFFFFF"/>
                        <w:sz w:val="20"/>
                      </w:rPr>
                      <w:t>to</w:t>
                    </w:r>
                    <w:r>
                      <w:rPr>
                        <w:rFonts w:ascii="Arial"/>
                        <w:b/>
                        <w:color w:val="FFFFFF"/>
                        <w:spacing w:val="-5"/>
                        <w:sz w:val="20"/>
                      </w:rPr>
                      <w:t xml:space="preserve"> </w:t>
                    </w:r>
                    <w:r>
                      <w:rPr>
                        <w:rFonts w:ascii="Arial"/>
                        <w:b/>
                        <w:color w:val="FFFFFF"/>
                        <w:sz w:val="20"/>
                      </w:rPr>
                      <w:t>address persistent debt, low repayments or products that are unsuited</w:t>
                    </w:r>
                  </w:p>
                </w:txbxContent>
              </v:textbox>
            </v:shape>
            <w10:anchorlock/>
          </v:group>
        </w:pict>
      </w:r>
    </w:p>
    <w:p w:rsidR="00DF4EB7" w:rsidRDefault="00DF4EB7">
      <w:pPr>
        <w:pStyle w:val="BodyText"/>
        <w:spacing w:before="1"/>
        <w:rPr>
          <w:sz w:val="11"/>
        </w:rPr>
      </w:pPr>
    </w:p>
    <w:p w:rsidR="00DF4EB7" w:rsidRDefault="00CD1A21">
      <w:pPr>
        <w:pStyle w:val="ListParagraph"/>
        <w:numPr>
          <w:ilvl w:val="0"/>
          <w:numId w:val="7"/>
        </w:numPr>
        <w:tabs>
          <w:tab w:val="left" w:pos="2406"/>
          <w:tab w:val="left" w:pos="2407"/>
        </w:tabs>
        <w:spacing w:before="92" w:line="285" w:lineRule="auto"/>
        <w:ind w:right="646" w:hanging="1135"/>
      </w:pPr>
      <w:r>
        <w:t>We asked credit providers whether they proactively take steps to prompt larger</w:t>
      </w:r>
      <w:r>
        <w:rPr>
          <w:spacing w:val="-5"/>
        </w:rPr>
        <w:t xml:space="preserve"> </w:t>
      </w:r>
      <w:r>
        <w:t>repayments,</w:t>
      </w:r>
      <w:r>
        <w:rPr>
          <w:spacing w:val="-3"/>
        </w:rPr>
        <w:t xml:space="preserve"> </w:t>
      </w:r>
      <w:r>
        <w:t>look</w:t>
      </w:r>
      <w:r>
        <w:rPr>
          <w:spacing w:val="-6"/>
        </w:rPr>
        <w:t xml:space="preserve"> </w:t>
      </w:r>
      <w:r>
        <w:t>for</w:t>
      </w:r>
      <w:r>
        <w:rPr>
          <w:spacing w:val="-5"/>
        </w:rPr>
        <w:t xml:space="preserve"> </w:t>
      </w:r>
      <w:r>
        <w:t>potential</w:t>
      </w:r>
      <w:r>
        <w:rPr>
          <w:spacing w:val="-2"/>
        </w:rPr>
        <w:t xml:space="preserve"> </w:t>
      </w:r>
      <w:r>
        <w:t>hardship</w:t>
      </w:r>
      <w:r>
        <w:rPr>
          <w:spacing w:val="-3"/>
        </w:rPr>
        <w:t xml:space="preserve"> </w:t>
      </w:r>
      <w:r>
        <w:t>or</w:t>
      </w:r>
      <w:r>
        <w:rPr>
          <w:spacing w:val="-5"/>
        </w:rPr>
        <w:t xml:space="preserve"> </w:t>
      </w:r>
      <w:r>
        <w:t>products</w:t>
      </w:r>
      <w:r>
        <w:rPr>
          <w:spacing w:val="-5"/>
        </w:rPr>
        <w:t xml:space="preserve"> </w:t>
      </w:r>
      <w:r>
        <w:t>that</w:t>
      </w:r>
      <w:r>
        <w:rPr>
          <w:spacing w:val="-2"/>
        </w:rPr>
        <w:t xml:space="preserve"> </w:t>
      </w:r>
      <w:r>
        <w:t>do</w:t>
      </w:r>
      <w:r>
        <w:rPr>
          <w:spacing w:val="-3"/>
        </w:rPr>
        <w:t xml:space="preserve"> </w:t>
      </w:r>
      <w:r>
        <w:t>not</w:t>
      </w:r>
      <w:r>
        <w:rPr>
          <w:spacing w:val="-5"/>
        </w:rPr>
        <w:t xml:space="preserve"> </w:t>
      </w:r>
      <w:r>
        <w:t>suit consumers’ behaviours.</w:t>
      </w:r>
    </w:p>
    <w:p w:rsidR="00DF4EB7" w:rsidRDefault="00CD1A21">
      <w:pPr>
        <w:pStyle w:val="ListParagraph"/>
        <w:numPr>
          <w:ilvl w:val="0"/>
          <w:numId w:val="7"/>
        </w:numPr>
        <w:tabs>
          <w:tab w:val="left" w:pos="2406"/>
          <w:tab w:val="left" w:pos="2407"/>
        </w:tabs>
        <w:spacing w:before="198"/>
      </w:pPr>
      <w:r>
        <w:t>In</w:t>
      </w:r>
      <w:r>
        <w:rPr>
          <w:spacing w:val="-2"/>
        </w:rPr>
        <w:t xml:space="preserve"> </w:t>
      </w:r>
      <w:r>
        <w:t>general</w:t>
      </w:r>
      <w:r>
        <w:rPr>
          <w:spacing w:val="-5"/>
        </w:rPr>
        <w:t xml:space="preserve"> </w:t>
      </w:r>
      <w:r>
        <w:t>terms,</w:t>
      </w:r>
      <w:r>
        <w:rPr>
          <w:spacing w:val="-4"/>
        </w:rPr>
        <w:t xml:space="preserve"> </w:t>
      </w:r>
      <w:r>
        <w:t>few</w:t>
      </w:r>
      <w:r>
        <w:rPr>
          <w:spacing w:val="-7"/>
        </w:rPr>
        <w:t xml:space="preserve"> </w:t>
      </w:r>
      <w:r>
        <w:t>take</w:t>
      </w:r>
      <w:r>
        <w:rPr>
          <w:spacing w:val="-4"/>
        </w:rPr>
        <w:t xml:space="preserve"> </w:t>
      </w:r>
      <w:r>
        <w:t>these</w:t>
      </w:r>
      <w:r>
        <w:rPr>
          <w:spacing w:val="-3"/>
        </w:rPr>
        <w:t xml:space="preserve"> </w:t>
      </w:r>
      <w:r>
        <w:t>proactive</w:t>
      </w:r>
      <w:r>
        <w:rPr>
          <w:spacing w:val="-3"/>
        </w:rPr>
        <w:t xml:space="preserve"> </w:t>
      </w:r>
      <w:r>
        <w:rPr>
          <w:spacing w:val="-2"/>
        </w:rPr>
        <w:t>steps:</w:t>
      </w:r>
    </w:p>
    <w:p w:rsidR="00DF4EB7" w:rsidRDefault="00CD1A21">
      <w:pPr>
        <w:pStyle w:val="ListParagraph"/>
        <w:numPr>
          <w:ilvl w:val="1"/>
          <w:numId w:val="7"/>
        </w:numPr>
        <w:tabs>
          <w:tab w:val="left" w:pos="2831"/>
          <w:tab w:val="left" w:pos="2832"/>
        </w:tabs>
        <w:spacing w:before="148" w:line="285" w:lineRule="auto"/>
        <w:ind w:right="316"/>
      </w:pPr>
      <w:r>
        <w:t>nine</w:t>
      </w:r>
      <w:r>
        <w:rPr>
          <w:spacing w:val="-3"/>
        </w:rPr>
        <w:t xml:space="preserve"> </w:t>
      </w:r>
      <w:r>
        <w:t>of</w:t>
      </w:r>
      <w:r>
        <w:rPr>
          <w:spacing w:val="-2"/>
        </w:rPr>
        <w:t xml:space="preserve"> </w:t>
      </w:r>
      <w:r>
        <w:t>the</w:t>
      </w:r>
      <w:r>
        <w:rPr>
          <w:spacing w:val="-3"/>
        </w:rPr>
        <w:t xml:space="preserve"> </w:t>
      </w:r>
      <w:r>
        <w:t>12</w:t>
      </w:r>
      <w:r>
        <w:rPr>
          <w:spacing w:val="-6"/>
        </w:rPr>
        <w:t xml:space="preserve"> </w:t>
      </w:r>
      <w:r>
        <w:t>providers</w:t>
      </w:r>
      <w:r>
        <w:rPr>
          <w:spacing w:val="-3"/>
        </w:rPr>
        <w:t xml:space="preserve"> </w:t>
      </w:r>
      <w:r>
        <w:t>do</w:t>
      </w:r>
      <w:r>
        <w:rPr>
          <w:spacing w:val="-6"/>
        </w:rPr>
        <w:t xml:space="preserve"> </w:t>
      </w:r>
      <w:r>
        <w:t>not</w:t>
      </w:r>
      <w:r>
        <w:rPr>
          <w:spacing w:val="-2"/>
        </w:rPr>
        <w:t xml:space="preserve"> </w:t>
      </w:r>
      <w:r>
        <w:t>proactively</w:t>
      </w:r>
      <w:r>
        <w:rPr>
          <w:spacing w:val="-6"/>
        </w:rPr>
        <w:t xml:space="preserve"> </w:t>
      </w:r>
      <w:r>
        <w:t>contact</w:t>
      </w:r>
      <w:r>
        <w:rPr>
          <w:spacing w:val="-2"/>
        </w:rPr>
        <w:t xml:space="preserve"> </w:t>
      </w:r>
      <w:r>
        <w:t>consumers</w:t>
      </w:r>
      <w:r>
        <w:rPr>
          <w:spacing w:val="-3"/>
        </w:rPr>
        <w:t xml:space="preserve"> </w:t>
      </w:r>
      <w:r>
        <w:t>that</w:t>
      </w:r>
      <w:r>
        <w:rPr>
          <w:spacing w:val="-2"/>
        </w:rPr>
        <w:t xml:space="preserve"> </w:t>
      </w:r>
      <w:r>
        <w:t>make payments at or near the minimum amount for an extended period to prompt them to repay more of their outstanding balance; and</w:t>
      </w:r>
    </w:p>
    <w:p w:rsidR="00DF4EB7" w:rsidRDefault="00CD1A21">
      <w:pPr>
        <w:pStyle w:val="ListParagraph"/>
        <w:numPr>
          <w:ilvl w:val="1"/>
          <w:numId w:val="7"/>
        </w:numPr>
        <w:tabs>
          <w:tab w:val="left" w:pos="2831"/>
          <w:tab w:val="left" w:pos="2832"/>
        </w:tabs>
        <w:spacing w:before="95" w:line="285" w:lineRule="auto"/>
        <w:ind w:right="466"/>
      </w:pPr>
      <w:proofErr w:type="gramStart"/>
      <w:r>
        <w:t>eight</w:t>
      </w:r>
      <w:proofErr w:type="gramEnd"/>
      <w:r>
        <w:rPr>
          <w:spacing w:val="-2"/>
        </w:rPr>
        <w:t xml:space="preserve"> </w:t>
      </w:r>
      <w:r>
        <w:t>of</w:t>
      </w:r>
      <w:r>
        <w:rPr>
          <w:spacing w:val="-5"/>
        </w:rPr>
        <w:t xml:space="preserve"> </w:t>
      </w:r>
      <w:r>
        <w:t>the</w:t>
      </w:r>
      <w:r>
        <w:rPr>
          <w:spacing w:val="-5"/>
        </w:rPr>
        <w:t xml:space="preserve"> </w:t>
      </w:r>
      <w:r>
        <w:t>12</w:t>
      </w:r>
      <w:r>
        <w:rPr>
          <w:spacing w:val="-3"/>
        </w:rPr>
        <w:t xml:space="preserve"> </w:t>
      </w:r>
      <w:r>
        <w:t>providers</w:t>
      </w:r>
      <w:r>
        <w:rPr>
          <w:spacing w:val="-3"/>
        </w:rPr>
        <w:t xml:space="preserve"> </w:t>
      </w:r>
      <w:r>
        <w:t>did</w:t>
      </w:r>
      <w:r>
        <w:rPr>
          <w:spacing w:val="-3"/>
        </w:rPr>
        <w:t xml:space="preserve"> </w:t>
      </w:r>
      <w:r>
        <w:t>not</w:t>
      </w:r>
      <w:r>
        <w:rPr>
          <w:spacing w:val="-2"/>
        </w:rPr>
        <w:t xml:space="preserve"> </w:t>
      </w:r>
      <w:r>
        <w:t>proactively</w:t>
      </w:r>
      <w:r>
        <w:rPr>
          <w:spacing w:val="-6"/>
        </w:rPr>
        <w:t xml:space="preserve"> </w:t>
      </w:r>
      <w:r>
        <w:t>look</w:t>
      </w:r>
      <w:r>
        <w:rPr>
          <w:spacing w:val="-6"/>
        </w:rPr>
        <w:t xml:space="preserve"> </w:t>
      </w:r>
      <w:r>
        <w:t>for</w:t>
      </w:r>
      <w:r>
        <w:rPr>
          <w:spacing w:val="-5"/>
        </w:rPr>
        <w:t xml:space="preserve"> </w:t>
      </w:r>
      <w:r>
        <w:t>signs</w:t>
      </w:r>
      <w:r>
        <w:rPr>
          <w:spacing w:val="-3"/>
        </w:rPr>
        <w:t xml:space="preserve"> </w:t>
      </w:r>
      <w:r>
        <w:t>of</w:t>
      </w:r>
      <w:r>
        <w:rPr>
          <w:spacing w:val="-2"/>
        </w:rPr>
        <w:t xml:space="preserve"> </w:t>
      </w:r>
      <w:r>
        <w:t>potential consumer harm (other than through training frontline staff to look for signs of financial difficulty after a consumer initiated a discussion).</w:t>
      </w:r>
    </w:p>
    <w:p w:rsidR="00DF4EB7" w:rsidRDefault="00CD1A21">
      <w:pPr>
        <w:pStyle w:val="ListParagraph"/>
        <w:numPr>
          <w:ilvl w:val="0"/>
          <w:numId w:val="7"/>
        </w:numPr>
        <w:tabs>
          <w:tab w:val="left" w:pos="2406"/>
          <w:tab w:val="left" w:pos="2407"/>
        </w:tabs>
        <w:spacing w:before="197" w:line="285" w:lineRule="auto"/>
        <w:ind w:right="303"/>
      </w:pPr>
      <w:r>
        <w:t>Consumers</w:t>
      </w:r>
      <w:r>
        <w:rPr>
          <w:spacing w:val="-3"/>
        </w:rPr>
        <w:t xml:space="preserve"> </w:t>
      </w:r>
      <w:r>
        <w:t>who</w:t>
      </w:r>
      <w:r>
        <w:rPr>
          <w:spacing w:val="-3"/>
        </w:rPr>
        <w:t xml:space="preserve"> </w:t>
      </w:r>
      <w:r>
        <w:t>are</w:t>
      </w:r>
      <w:r>
        <w:rPr>
          <w:spacing w:val="-3"/>
        </w:rPr>
        <w:t xml:space="preserve"> </w:t>
      </w:r>
      <w:r>
        <w:t>in</w:t>
      </w:r>
      <w:r>
        <w:rPr>
          <w:spacing w:val="-3"/>
        </w:rPr>
        <w:t xml:space="preserve"> </w:t>
      </w:r>
      <w:r>
        <w:t>persistent</w:t>
      </w:r>
      <w:r>
        <w:rPr>
          <w:spacing w:val="-2"/>
        </w:rPr>
        <w:t xml:space="preserve"> </w:t>
      </w:r>
      <w:r>
        <w:t>debt,</w:t>
      </w:r>
      <w:r>
        <w:rPr>
          <w:spacing w:val="-3"/>
        </w:rPr>
        <w:t xml:space="preserve"> </w:t>
      </w:r>
      <w:r>
        <w:t>or</w:t>
      </w:r>
      <w:r>
        <w:rPr>
          <w:spacing w:val="-2"/>
        </w:rPr>
        <w:t xml:space="preserve"> </w:t>
      </w:r>
      <w:r>
        <w:t>repeatedly</w:t>
      </w:r>
      <w:r>
        <w:rPr>
          <w:spacing w:val="-6"/>
        </w:rPr>
        <w:t xml:space="preserve"> </w:t>
      </w:r>
      <w:r>
        <w:t>making</w:t>
      </w:r>
      <w:r>
        <w:rPr>
          <w:spacing w:val="-6"/>
        </w:rPr>
        <w:t xml:space="preserve"> </w:t>
      </w:r>
      <w:r>
        <w:t>low</w:t>
      </w:r>
      <w:r>
        <w:rPr>
          <w:spacing w:val="-4"/>
        </w:rPr>
        <w:t xml:space="preserve"> </w:t>
      </w:r>
      <w:r>
        <w:t>repayments, are profitable for credit providers. However, providers have obligations to conduct themselves efficiently, honestly and fairly.</w:t>
      </w:r>
    </w:p>
    <w:p w:rsidR="00DF4EB7" w:rsidRDefault="00CD1A21">
      <w:pPr>
        <w:pStyle w:val="ListParagraph"/>
        <w:numPr>
          <w:ilvl w:val="0"/>
          <w:numId w:val="7"/>
        </w:numPr>
        <w:tabs>
          <w:tab w:val="left" w:pos="2406"/>
          <w:tab w:val="left" w:pos="2407"/>
        </w:tabs>
        <w:spacing w:before="198" w:line="285" w:lineRule="auto"/>
        <w:ind w:right="338"/>
      </w:pPr>
      <w:r>
        <w:t>Two credit providers have begun pilot programs to proactively identify and engage</w:t>
      </w:r>
      <w:r>
        <w:rPr>
          <w:spacing w:val="-3"/>
        </w:rPr>
        <w:t xml:space="preserve"> </w:t>
      </w:r>
      <w:r>
        <w:t>with</w:t>
      </w:r>
      <w:r>
        <w:rPr>
          <w:spacing w:val="-3"/>
        </w:rPr>
        <w:t xml:space="preserve"> </w:t>
      </w:r>
      <w:r>
        <w:t>consumers</w:t>
      </w:r>
      <w:r>
        <w:rPr>
          <w:spacing w:val="-3"/>
        </w:rPr>
        <w:t xml:space="preserve"> </w:t>
      </w:r>
      <w:r>
        <w:t>that</w:t>
      </w:r>
      <w:r>
        <w:rPr>
          <w:spacing w:val="-5"/>
        </w:rPr>
        <w:t xml:space="preserve"> </w:t>
      </w:r>
      <w:r>
        <w:t>meet</w:t>
      </w:r>
      <w:r>
        <w:rPr>
          <w:spacing w:val="-2"/>
        </w:rPr>
        <w:t xml:space="preserve"> </w:t>
      </w:r>
      <w:r>
        <w:t>their</w:t>
      </w:r>
      <w:r>
        <w:rPr>
          <w:spacing w:val="-2"/>
        </w:rPr>
        <w:t xml:space="preserve"> </w:t>
      </w:r>
      <w:r>
        <w:t>own</w:t>
      </w:r>
      <w:r>
        <w:rPr>
          <w:spacing w:val="-6"/>
        </w:rPr>
        <w:t xml:space="preserve"> </w:t>
      </w:r>
      <w:r>
        <w:t>indicators</w:t>
      </w:r>
      <w:r>
        <w:rPr>
          <w:spacing w:val="-5"/>
        </w:rPr>
        <w:t xml:space="preserve"> </w:t>
      </w:r>
      <w:r>
        <w:t>of</w:t>
      </w:r>
      <w:r>
        <w:rPr>
          <w:spacing w:val="-2"/>
        </w:rPr>
        <w:t xml:space="preserve"> </w:t>
      </w:r>
      <w:r>
        <w:t>potential</w:t>
      </w:r>
      <w:r>
        <w:rPr>
          <w:spacing w:val="-2"/>
        </w:rPr>
        <w:t xml:space="preserve"> </w:t>
      </w:r>
      <w:r>
        <w:t>harm,</w:t>
      </w:r>
      <w:r>
        <w:rPr>
          <w:spacing w:val="-3"/>
        </w:rPr>
        <w:t xml:space="preserve"> </w:t>
      </w:r>
      <w:r>
        <w:t>low repayment behaviour or unsuited products. Others were considering or developing their own initiatives.</w:t>
      </w:r>
    </w:p>
    <w:p w:rsidR="00DF4EB7" w:rsidRDefault="00CD1A21">
      <w:pPr>
        <w:pStyle w:val="ListParagraph"/>
        <w:numPr>
          <w:ilvl w:val="0"/>
          <w:numId w:val="7"/>
        </w:numPr>
        <w:tabs>
          <w:tab w:val="left" w:pos="2406"/>
          <w:tab w:val="left" w:pos="2407"/>
        </w:tabs>
        <w:spacing w:before="195" w:line="285" w:lineRule="auto"/>
        <w:ind w:right="411"/>
      </w:pPr>
      <w:r>
        <w:t>Credit</w:t>
      </w:r>
      <w:r>
        <w:rPr>
          <w:spacing w:val="-3"/>
        </w:rPr>
        <w:t xml:space="preserve"> </w:t>
      </w:r>
      <w:r>
        <w:t>providers</w:t>
      </w:r>
      <w:r>
        <w:rPr>
          <w:spacing w:val="-3"/>
        </w:rPr>
        <w:t xml:space="preserve"> </w:t>
      </w:r>
      <w:r>
        <w:t>should</w:t>
      </w:r>
      <w:r>
        <w:rPr>
          <w:spacing w:val="-6"/>
        </w:rPr>
        <w:t xml:space="preserve"> </w:t>
      </w:r>
      <w:r>
        <w:t>implement</w:t>
      </w:r>
      <w:r>
        <w:rPr>
          <w:spacing w:val="-3"/>
        </w:rPr>
        <w:t xml:space="preserve"> </w:t>
      </w:r>
      <w:r>
        <w:t>these</w:t>
      </w:r>
      <w:r>
        <w:rPr>
          <w:spacing w:val="-5"/>
        </w:rPr>
        <w:t xml:space="preserve"> </w:t>
      </w:r>
      <w:r>
        <w:t>types</w:t>
      </w:r>
      <w:r>
        <w:rPr>
          <w:spacing w:val="-3"/>
        </w:rPr>
        <w:t xml:space="preserve"> </w:t>
      </w:r>
      <w:r>
        <w:t>of</w:t>
      </w:r>
      <w:r>
        <w:rPr>
          <w:spacing w:val="-3"/>
        </w:rPr>
        <w:t xml:space="preserve"> </w:t>
      </w:r>
      <w:r>
        <w:t>initiatives,</w:t>
      </w:r>
      <w:r>
        <w:rPr>
          <w:spacing w:val="-3"/>
        </w:rPr>
        <w:t xml:space="preserve"> </w:t>
      </w:r>
      <w:r>
        <w:t>with</w:t>
      </w:r>
      <w:r>
        <w:rPr>
          <w:spacing w:val="-6"/>
        </w:rPr>
        <w:t xml:space="preserve"> </w:t>
      </w:r>
      <w:r>
        <w:t>indicators of potential harm or problems framed to capture an appropriate pool of consumers. We consider that this is consistent with:</w:t>
      </w:r>
    </w:p>
    <w:p w:rsidR="00DF4EB7" w:rsidRDefault="00CD1A21">
      <w:pPr>
        <w:pStyle w:val="ListParagraph"/>
        <w:numPr>
          <w:ilvl w:val="1"/>
          <w:numId w:val="7"/>
        </w:numPr>
        <w:tabs>
          <w:tab w:val="left" w:pos="2831"/>
          <w:tab w:val="left" w:pos="2832"/>
        </w:tabs>
        <w:spacing w:before="98" w:line="285" w:lineRule="auto"/>
        <w:ind w:right="515"/>
      </w:pPr>
      <w:r>
        <w:t>their</w:t>
      </w:r>
      <w:r>
        <w:rPr>
          <w:spacing w:val="-3"/>
        </w:rPr>
        <w:t xml:space="preserve"> </w:t>
      </w:r>
      <w:r>
        <w:t>obligations</w:t>
      </w:r>
      <w:r>
        <w:rPr>
          <w:spacing w:val="-4"/>
        </w:rPr>
        <w:t xml:space="preserve"> </w:t>
      </w:r>
      <w:r>
        <w:t>to</w:t>
      </w:r>
      <w:r>
        <w:rPr>
          <w:spacing w:val="-7"/>
        </w:rPr>
        <w:t xml:space="preserve"> </w:t>
      </w:r>
      <w:r>
        <w:t>engage</w:t>
      </w:r>
      <w:r>
        <w:rPr>
          <w:spacing w:val="-4"/>
        </w:rPr>
        <w:t xml:space="preserve"> </w:t>
      </w:r>
      <w:r>
        <w:t>in</w:t>
      </w:r>
      <w:r>
        <w:rPr>
          <w:spacing w:val="-4"/>
        </w:rPr>
        <w:t xml:space="preserve"> </w:t>
      </w:r>
      <w:r>
        <w:t>credit</w:t>
      </w:r>
      <w:r>
        <w:rPr>
          <w:spacing w:val="-3"/>
        </w:rPr>
        <w:t xml:space="preserve"> </w:t>
      </w:r>
      <w:r>
        <w:t>activities</w:t>
      </w:r>
      <w:r>
        <w:rPr>
          <w:spacing w:val="-4"/>
        </w:rPr>
        <w:t xml:space="preserve"> </w:t>
      </w:r>
      <w:r>
        <w:t>efficiently,</w:t>
      </w:r>
      <w:r>
        <w:rPr>
          <w:spacing w:val="-4"/>
        </w:rPr>
        <w:t xml:space="preserve"> </w:t>
      </w:r>
      <w:r>
        <w:t>honestly</w:t>
      </w:r>
      <w:r>
        <w:rPr>
          <w:spacing w:val="-7"/>
        </w:rPr>
        <w:t xml:space="preserve"> </w:t>
      </w:r>
      <w:r>
        <w:t>and fairly; and</w:t>
      </w:r>
    </w:p>
    <w:p w:rsidR="00DF4EB7" w:rsidRDefault="00CD1A21">
      <w:pPr>
        <w:pStyle w:val="ListParagraph"/>
        <w:numPr>
          <w:ilvl w:val="1"/>
          <w:numId w:val="7"/>
        </w:numPr>
        <w:tabs>
          <w:tab w:val="left" w:pos="2831"/>
          <w:tab w:val="left" w:pos="2832"/>
        </w:tabs>
        <w:spacing w:before="98"/>
        <w:ind w:hanging="426"/>
      </w:pPr>
      <w:proofErr w:type="gramStart"/>
      <w:r>
        <w:t>a</w:t>
      </w:r>
      <w:proofErr w:type="gramEnd"/>
      <w:r>
        <w:rPr>
          <w:spacing w:val="-4"/>
        </w:rPr>
        <w:t xml:space="preserve"> </w:t>
      </w:r>
      <w:r>
        <w:t>culture</w:t>
      </w:r>
      <w:r>
        <w:rPr>
          <w:spacing w:val="-4"/>
        </w:rPr>
        <w:t xml:space="preserve"> </w:t>
      </w:r>
      <w:r>
        <w:t>of</w:t>
      </w:r>
      <w:r>
        <w:rPr>
          <w:spacing w:val="-2"/>
        </w:rPr>
        <w:t xml:space="preserve"> </w:t>
      </w:r>
      <w:proofErr w:type="spellStart"/>
      <w:r>
        <w:t>prioritising</w:t>
      </w:r>
      <w:proofErr w:type="spellEnd"/>
      <w:r>
        <w:rPr>
          <w:spacing w:val="-7"/>
        </w:rPr>
        <w:t xml:space="preserve"> </w:t>
      </w:r>
      <w:r>
        <w:t>consumers’</w:t>
      </w:r>
      <w:r>
        <w:rPr>
          <w:spacing w:val="-2"/>
        </w:rPr>
        <w:t xml:space="preserve"> interests.</w:t>
      </w:r>
    </w:p>
    <w:p w:rsidR="00DF4EB7" w:rsidRDefault="00DF4EB7">
      <w:pPr>
        <w:pStyle w:val="BodyText"/>
        <w:spacing w:before="2"/>
        <w:rPr>
          <w:sz w:val="35"/>
        </w:rPr>
      </w:pPr>
    </w:p>
    <w:p w:rsidR="00DF4EB7" w:rsidRDefault="00CD1A21">
      <w:pPr>
        <w:pStyle w:val="Heading3"/>
      </w:pPr>
      <w:bookmarkStart w:id="10" w:name="Balance_transfers"/>
      <w:bookmarkEnd w:id="10"/>
      <w:r>
        <w:t>Balance</w:t>
      </w:r>
      <w:r>
        <w:rPr>
          <w:spacing w:val="-5"/>
        </w:rPr>
        <w:t xml:space="preserve"> </w:t>
      </w:r>
      <w:r>
        <w:rPr>
          <w:spacing w:val="-2"/>
        </w:rPr>
        <w:t>transfers</w:t>
      </w:r>
    </w:p>
    <w:p w:rsidR="00DF4EB7" w:rsidRDefault="00CD1A21">
      <w:pPr>
        <w:pStyle w:val="BodyText"/>
        <w:spacing w:before="2"/>
        <w:rPr>
          <w:rFonts w:ascii="Arial"/>
          <w:b/>
          <w:sz w:val="29"/>
        </w:rPr>
      </w:pPr>
      <w:r>
        <w:pict>
          <v:group id="docshapegroup16" o:spid="_x0000_s1331" style="position:absolute;margin-left:183.85pt;margin-top:18pt;width:346.7pt;height:28.6pt;z-index:-15726592;mso-wrap-distance-left:0;mso-wrap-distance-right:0;mso-position-horizontal-relative:page" coordorigin="3677,360" coordsize="6934,572">
            <v:shape id="docshape17" o:spid="_x0000_s1333" style="position:absolute;left:3676;top:359;width:6934;height:572" coordorigin="3677,360" coordsize="6934,572" path="m10610,360r-14,l3691,360r-14,l3677,374r,252l3677,917r,14l3691,931r6905,l10610,931r,-14l10610,626r,-252l10610,360xe" fillcolor="#117dc7" stroked="f">
              <v:path arrowok="t"/>
            </v:shape>
            <v:shape id="docshape18" o:spid="_x0000_s1332" type="#_x0000_t202" style="position:absolute;left:3684;top:359;width:6920;height:572" filled="f" stroked="f">
              <v:textbox inset="0,0,0,0">
                <w:txbxContent>
                  <w:p w:rsidR="00CD1A21" w:rsidRDefault="00CD1A21">
                    <w:pPr>
                      <w:spacing w:before="33" w:line="242" w:lineRule="auto"/>
                      <w:ind w:left="115" w:right="120"/>
                      <w:rPr>
                        <w:rFonts w:ascii="Arial" w:hAnsi="Arial"/>
                        <w:b/>
                        <w:sz w:val="20"/>
                      </w:rPr>
                    </w:pPr>
                    <w:r>
                      <w:rPr>
                        <w:rFonts w:ascii="Arial" w:hAnsi="Arial"/>
                        <w:b/>
                        <w:color w:val="FFFFFF"/>
                        <w:sz w:val="20"/>
                      </w:rPr>
                      <w:t>Findings</w:t>
                    </w:r>
                    <w:r>
                      <w:rPr>
                        <w:rFonts w:ascii="Arial" w:hAnsi="Arial"/>
                        <w:b/>
                        <w:color w:val="FFFFFF"/>
                        <w:spacing w:val="-6"/>
                        <w:sz w:val="20"/>
                      </w:rPr>
                      <w:t xml:space="preserve"> </w:t>
                    </w:r>
                    <w:r>
                      <w:rPr>
                        <w:rFonts w:ascii="Arial" w:hAnsi="Arial"/>
                        <w:b/>
                        <w:color w:val="FFFFFF"/>
                        <w:sz w:val="20"/>
                      </w:rPr>
                      <w:t>5–6:</w:t>
                    </w:r>
                    <w:r>
                      <w:rPr>
                        <w:rFonts w:ascii="Arial" w:hAnsi="Arial"/>
                        <w:b/>
                        <w:color w:val="FFFFFF"/>
                        <w:spacing w:val="-5"/>
                        <w:sz w:val="20"/>
                      </w:rPr>
                      <w:t xml:space="preserve"> </w:t>
                    </w:r>
                    <w:r>
                      <w:rPr>
                        <w:rFonts w:ascii="Arial" w:hAnsi="Arial"/>
                        <w:b/>
                        <w:color w:val="FFFFFF"/>
                        <w:sz w:val="20"/>
                      </w:rPr>
                      <w:t>Balance</w:t>
                    </w:r>
                    <w:r>
                      <w:rPr>
                        <w:rFonts w:ascii="Arial" w:hAnsi="Arial"/>
                        <w:b/>
                        <w:color w:val="FFFFFF"/>
                        <w:spacing w:val="-6"/>
                        <w:sz w:val="20"/>
                      </w:rPr>
                      <w:t xml:space="preserve"> </w:t>
                    </w:r>
                    <w:r>
                      <w:rPr>
                        <w:rFonts w:ascii="Arial" w:hAnsi="Arial"/>
                        <w:b/>
                        <w:color w:val="FFFFFF"/>
                        <w:sz w:val="20"/>
                      </w:rPr>
                      <w:t>transfers</w:t>
                    </w:r>
                    <w:r>
                      <w:rPr>
                        <w:rFonts w:ascii="Arial" w:hAnsi="Arial"/>
                        <w:b/>
                        <w:color w:val="FFFFFF"/>
                        <w:spacing w:val="-4"/>
                        <w:sz w:val="20"/>
                      </w:rPr>
                      <w:t xml:space="preserve"> </w:t>
                    </w:r>
                    <w:r>
                      <w:rPr>
                        <w:rFonts w:ascii="Arial" w:hAnsi="Arial"/>
                        <w:b/>
                        <w:color w:val="FFFFFF"/>
                        <w:sz w:val="20"/>
                      </w:rPr>
                      <w:t>are</w:t>
                    </w:r>
                    <w:r>
                      <w:rPr>
                        <w:rFonts w:ascii="Arial" w:hAnsi="Arial"/>
                        <w:b/>
                        <w:color w:val="FFFFFF"/>
                        <w:spacing w:val="-4"/>
                        <w:sz w:val="20"/>
                      </w:rPr>
                      <w:t xml:space="preserve"> </w:t>
                    </w:r>
                    <w:r>
                      <w:rPr>
                        <w:rFonts w:ascii="Arial" w:hAnsi="Arial"/>
                        <w:b/>
                        <w:color w:val="FFFFFF"/>
                        <w:sz w:val="20"/>
                      </w:rPr>
                      <w:t>more</w:t>
                    </w:r>
                    <w:r>
                      <w:rPr>
                        <w:rFonts w:ascii="Arial" w:hAnsi="Arial"/>
                        <w:b/>
                        <w:color w:val="FFFFFF"/>
                        <w:spacing w:val="-4"/>
                        <w:sz w:val="20"/>
                      </w:rPr>
                      <w:t xml:space="preserve"> </w:t>
                    </w:r>
                    <w:r>
                      <w:rPr>
                        <w:rFonts w:ascii="Arial" w:hAnsi="Arial"/>
                        <w:b/>
                        <w:color w:val="FFFFFF"/>
                        <w:sz w:val="20"/>
                      </w:rPr>
                      <w:t>common</w:t>
                    </w:r>
                    <w:r>
                      <w:rPr>
                        <w:rFonts w:ascii="Arial" w:hAnsi="Arial"/>
                        <w:b/>
                        <w:color w:val="FFFFFF"/>
                        <w:spacing w:val="-3"/>
                        <w:sz w:val="20"/>
                      </w:rPr>
                      <w:t xml:space="preserve"> </w:t>
                    </w:r>
                    <w:r>
                      <w:rPr>
                        <w:rFonts w:ascii="Arial" w:hAnsi="Arial"/>
                        <w:b/>
                        <w:color w:val="FFFFFF"/>
                        <w:sz w:val="20"/>
                      </w:rPr>
                      <w:t>with</w:t>
                    </w:r>
                    <w:r>
                      <w:rPr>
                        <w:rFonts w:ascii="Arial" w:hAnsi="Arial"/>
                        <w:b/>
                        <w:color w:val="FFFFFF"/>
                        <w:spacing w:val="-5"/>
                        <w:sz w:val="20"/>
                      </w:rPr>
                      <w:t xml:space="preserve"> </w:t>
                    </w:r>
                    <w:r>
                      <w:rPr>
                        <w:rFonts w:ascii="Arial" w:hAnsi="Arial"/>
                        <w:b/>
                        <w:color w:val="FFFFFF"/>
                        <w:sz w:val="20"/>
                      </w:rPr>
                      <w:t>certain</w:t>
                    </w:r>
                    <w:r>
                      <w:rPr>
                        <w:rFonts w:ascii="Arial" w:hAnsi="Arial"/>
                        <w:b/>
                        <w:color w:val="FFFFFF"/>
                        <w:spacing w:val="-5"/>
                        <w:sz w:val="20"/>
                      </w:rPr>
                      <w:t xml:space="preserve"> </w:t>
                    </w:r>
                    <w:r>
                      <w:rPr>
                        <w:rFonts w:ascii="Arial" w:hAnsi="Arial"/>
                        <w:b/>
                        <w:color w:val="FFFFFF"/>
                        <w:sz w:val="20"/>
                      </w:rPr>
                      <w:t>types of consumers and credit providers</w:t>
                    </w:r>
                  </w:p>
                </w:txbxContent>
              </v:textbox>
            </v:shape>
            <w10:wrap type="topAndBottom" anchorx="page"/>
          </v:group>
        </w:pict>
      </w:r>
    </w:p>
    <w:p w:rsidR="00DF4EB7" w:rsidRDefault="00DF4EB7">
      <w:pPr>
        <w:pStyle w:val="BodyText"/>
        <w:spacing w:before="4"/>
        <w:rPr>
          <w:rFonts w:ascii="Arial"/>
          <w:b/>
          <w:sz w:val="13"/>
        </w:rPr>
      </w:pPr>
    </w:p>
    <w:p w:rsidR="00DF4EB7" w:rsidRDefault="00CD1A21">
      <w:pPr>
        <w:pStyle w:val="ListParagraph"/>
        <w:numPr>
          <w:ilvl w:val="0"/>
          <w:numId w:val="7"/>
        </w:numPr>
        <w:tabs>
          <w:tab w:val="left" w:pos="2406"/>
          <w:tab w:val="left" w:pos="2407"/>
        </w:tabs>
        <w:spacing w:before="92" w:line="285" w:lineRule="auto"/>
        <w:ind w:right="517"/>
        <w:jc w:val="both"/>
      </w:pPr>
      <w:r>
        <w:t>At</w:t>
      </w:r>
      <w:r>
        <w:rPr>
          <w:spacing w:val="-3"/>
        </w:rPr>
        <w:t xml:space="preserve"> </w:t>
      </w:r>
      <w:r>
        <w:t>June</w:t>
      </w:r>
      <w:r>
        <w:rPr>
          <w:spacing w:val="-3"/>
        </w:rPr>
        <w:t xml:space="preserve"> </w:t>
      </w:r>
      <w:r>
        <w:t>2017,</w:t>
      </w:r>
      <w:r>
        <w:rPr>
          <w:spacing w:val="-1"/>
        </w:rPr>
        <w:t xml:space="preserve"> </w:t>
      </w:r>
      <w:r>
        <w:t>balances</w:t>
      </w:r>
      <w:r>
        <w:rPr>
          <w:spacing w:val="-1"/>
        </w:rPr>
        <w:t xml:space="preserve"> </w:t>
      </w:r>
      <w:r>
        <w:t>had</w:t>
      </w:r>
      <w:r>
        <w:rPr>
          <w:spacing w:val="-4"/>
        </w:rPr>
        <w:t xml:space="preserve"> </w:t>
      </w:r>
      <w:r>
        <w:t>been</w:t>
      </w:r>
      <w:r>
        <w:rPr>
          <w:spacing w:val="-4"/>
        </w:rPr>
        <w:t xml:space="preserve"> </w:t>
      </w:r>
      <w:r>
        <w:t>transferred</w:t>
      </w:r>
      <w:r>
        <w:rPr>
          <w:spacing w:val="-1"/>
        </w:rPr>
        <w:t xml:space="preserve"> </w:t>
      </w:r>
      <w:r>
        <w:t>onto</w:t>
      </w:r>
      <w:r>
        <w:rPr>
          <w:spacing w:val="-1"/>
        </w:rPr>
        <w:t xml:space="preserve"> </w:t>
      </w:r>
      <w:r>
        <w:t>7.6%</w:t>
      </w:r>
      <w:r>
        <w:rPr>
          <w:spacing w:val="-3"/>
        </w:rPr>
        <w:t xml:space="preserve"> </w:t>
      </w:r>
      <w:r>
        <w:t>of open</w:t>
      </w:r>
      <w:r>
        <w:rPr>
          <w:spacing w:val="-1"/>
        </w:rPr>
        <w:t xml:space="preserve"> </w:t>
      </w:r>
      <w:r>
        <w:t>credit card accounts.</w:t>
      </w:r>
      <w:r>
        <w:rPr>
          <w:spacing w:val="-3"/>
        </w:rPr>
        <w:t xml:space="preserve"> </w:t>
      </w:r>
      <w:r>
        <w:t>Across</w:t>
      </w:r>
      <w:r>
        <w:rPr>
          <w:spacing w:val="-3"/>
        </w:rPr>
        <w:t xml:space="preserve"> </w:t>
      </w:r>
      <w:r>
        <w:t>the</w:t>
      </w:r>
      <w:r>
        <w:rPr>
          <w:spacing w:val="-3"/>
        </w:rPr>
        <w:t xml:space="preserve"> </w:t>
      </w:r>
      <w:r>
        <w:t>five</w:t>
      </w:r>
      <w:r>
        <w:rPr>
          <w:spacing w:val="-3"/>
        </w:rPr>
        <w:t xml:space="preserve"> </w:t>
      </w:r>
      <w:r>
        <w:t>years</w:t>
      </w:r>
      <w:r>
        <w:rPr>
          <w:spacing w:val="-5"/>
        </w:rPr>
        <w:t xml:space="preserve"> </w:t>
      </w:r>
      <w:r>
        <w:t>of</w:t>
      </w:r>
      <w:r>
        <w:rPr>
          <w:spacing w:val="-2"/>
        </w:rPr>
        <w:t xml:space="preserve"> </w:t>
      </w:r>
      <w:r>
        <w:t>our</w:t>
      </w:r>
      <w:r>
        <w:rPr>
          <w:spacing w:val="-5"/>
        </w:rPr>
        <w:t xml:space="preserve"> </w:t>
      </w:r>
      <w:r>
        <w:t>review,</w:t>
      </w:r>
      <w:r>
        <w:rPr>
          <w:spacing w:val="-3"/>
        </w:rPr>
        <w:t xml:space="preserve"> </w:t>
      </w:r>
      <w:r>
        <w:t>consumers</w:t>
      </w:r>
      <w:r>
        <w:rPr>
          <w:spacing w:val="-5"/>
        </w:rPr>
        <w:t xml:space="preserve"> </w:t>
      </w:r>
      <w:r>
        <w:t>transferred</w:t>
      </w:r>
      <w:r>
        <w:rPr>
          <w:spacing w:val="-3"/>
        </w:rPr>
        <w:t xml:space="preserve"> </w:t>
      </w:r>
      <w:r>
        <w:t>$12.4 billion in balances.</w:t>
      </w:r>
    </w:p>
    <w:p w:rsidR="00DF4EB7" w:rsidRDefault="00CD1A21">
      <w:pPr>
        <w:pStyle w:val="ListParagraph"/>
        <w:numPr>
          <w:ilvl w:val="0"/>
          <w:numId w:val="7"/>
        </w:numPr>
        <w:tabs>
          <w:tab w:val="left" w:pos="2406"/>
          <w:tab w:val="left" w:pos="2407"/>
        </w:tabs>
        <w:spacing w:before="196" w:line="285" w:lineRule="auto"/>
        <w:ind w:right="325"/>
      </w:pPr>
      <w:r>
        <w:t>The</w:t>
      </w:r>
      <w:r>
        <w:rPr>
          <w:spacing w:val="-4"/>
        </w:rPr>
        <w:t xml:space="preserve"> </w:t>
      </w:r>
      <w:r>
        <w:t>use</w:t>
      </w:r>
      <w:r>
        <w:rPr>
          <w:spacing w:val="-4"/>
        </w:rPr>
        <w:t xml:space="preserve"> </w:t>
      </w:r>
      <w:r>
        <w:t>of</w:t>
      </w:r>
      <w:r>
        <w:rPr>
          <w:spacing w:val="-2"/>
        </w:rPr>
        <w:t xml:space="preserve"> </w:t>
      </w:r>
      <w:r>
        <w:t>balance</w:t>
      </w:r>
      <w:r>
        <w:rPr>
          <w:spacing w:val="-4"/>
        </w:rPr>
        <w:t xml:space="preserve"> </w:t>
      </w:r>
      <w:r>
        <w:t>transfers</w:t>
      </w:r>
      <w:r>
        <w:rPr>
          <w:spacing w:val="-3"/>
        </w:rPr>
        <w:t xml:space="preserve"> </w:t>
      </w:r>
      <w:r>
        <w:t>varied</w:t>
      </w:r>
      <w:r>
        <w:rPr>
          <w:spacing w:val="-5"/>
        </w:rPr>
        <w:t xml:space="preserve"> </w:t>
      </w:r>
      <w:r>
        <w:t>substantially</w:t>
      </w:r>
      <w:r>
        <w:rPr>
          <w:spacing w:val="-5"/>
        </w:rPr>
        <w:t xml:space="preserve"> </w:t>
      </w:r>
      <w:r>
        <w:t>between</w:t>
      </w:r>
      <w:r>
        <w:rPr>
          <w:spacing w:val="-3"/>
        </w:rPr>
        <w:t xml:space="preserve"> </w:t>
      </w:r>
      <w:r>
        <w:t>providers:</w:t>
      </w:r>
      <w:r>
        <w:rPr>
          <w:spacing w:val="-2"/>
        </w:rPr>
        <w:t xml:space="preserve"> </w:t>
      </w:r>
      <w:r>
        <w:t>some</w:t>
      </w:r>
      <w:r>
        <w:rPr>
          <w:spacing w:val="-3"/>
        </w:rPr>
        <w:t xml:space="preserve"> </w:t>
      </w:r>
      <w:r>
        <w:t xml:space="preserve">do not promote balance transfers and represent </w:t>
      </w:r>
      <w:proofErr w:type="gramStart"/>
      <w:r>
        <w:t>fewer</w:t>
      </w:r>
      <w:proofErr w:type="gramEnd"/>
      <w:r>
        <w:t xml:space="preserve"> than 1% of the accounts that received a transferred balance. By comparison, some larger credit providers held between 15% and</w:t>
      </w:r>
      <w:r>
        <w:rPr>
          <w:spacing w:val="-1"/>
        </w:rPr>
        <w:t xml:space="preserve"> </w:t>
      </w:r>
      <w:r>
        <w:t>20% of all accounts open at June 2017 that had received a transferred balance.</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03"/>
      </w:pPr>
      <w:r>
        <w:lastRenderedPageBreak/>
        <w:t>Rates</w:t>
      </w:r>
      <w:r>
        <w:rPr>
          <w:spacing w:val="-1"/>
        </w:rPr>
        <w:t xml:space="preserve"> </w:t>
      </w:r>
      <w:r>
        <w:t>during</w:t>
      </w:r>
      <w:r>
        <w:rPr>
          <w:spacing w:val="-2"/>
        </w:rPr>
        <w:t xml:space="preserve"> </w:t>
      </w:r>
      <w:r>
        <w:t>the promotional period also varied between providers,</w:t>
      </w:r>
      <w:r>
        <w:rPr>
          <w:spacing w:val="-2"/>
        </w:rPr>
        <w:t xml:space="preserve"> </w:t>
      </w:r>
      <w:r>
        <w:t>although 79% of balance transfers in our dataset had a promotional rate of 0%. Consumers</w:t>
      </w:r>
      <w:r>
        <w:rPr>
          <w:spacing w:val="-3"/>
        </w:rPr>
        <w:t xml:space="preserve"> </w:t>
      </w:r>
      <w:r>
        <w:t>said</w:t>
      </w:r>
      <w:r>
        <w:rPr>
          <w:spacing w:val="-3"/>
        </w:rPr>
        <w:t xml:space="preserve"> </w:t>
      </w:r>
      <w:r>
        <w:t>that</w:t>
      </w:r>
      <w:r>
        <w:rPr>
          <w:spacing w:val="-5"/>
        </w:rPr>
        <w:t xml:space="preserve"> </w:t>
      </w:r>
      <w:r>
        <w:t>reducing</w:t>
      </w:r>
      <w:r>
        <w:rPr>
          <w:spacing w:val="-6"/>
        </w:rPr>
        <w:t xml:space="preserve"> </w:t>
      </w:r>
      <w:r>
        <w:t>debt</w:t>
      </w:r>
      <w:r>
        <w:rPr>
          <w:spacing w:val="-2"/>
        </w:rPr>
        <w:t xml:space="preserve"> </w:t>
      </w:r>
      <w:r>
        <w:t>was</w:t>
      </w:r>
      <w:r>
        <w:rPr>
          <w:spacing w:val="-3"/>
        </w:rPr>
        <w:t xml:space="preserve"> </w:t>
      </w:r>
      <w:r>
        <w:t>a</w:t>
      </w:r>
      <w:r>
        <w:rPr>
          <w:spacing w:val="-5"/>
        </w:rPr>
        <w:t xml:space="preserve"> </w:t>
      </w:r>
      <w:r>
        <w:t>key</w:t>
      </w:r>
      <w:r>
        <w:rPr>
          <w:spacing w:val="-3"/>
        </w:rPr>
        <w:t xml:space="preserve"> </w:t>
      </w:r>
      <w:r>
        <w:t>motivation</w:t>
      </w:r>
      <w:r>
        <w:rPr>
          <w:spacing w:val="-3"/>
        </w:rPr>
        <w:t xml:space="preserve"> </w:t>
      </w:r>
      <w:r>
        <w:t>to</w:t>
      </w:r>
      <w:r>
        <w:rPr>
          <w:spacing w:val="-6"/>
        </w:rPr>
        <w:t xml:space="preserve"> </w:t>
      </w:r>
      <w:r>
        <w:t>transfer</w:t>
      </w:r>
      <w:r>
        <w:rPr>
          <w:spacing w:val="-2"/>
        </w:rPr>
        <w:t xml:space="preserve"> </w:t>
      </w:r>
      <w:r>
        <w:t>balances, and that the promotional rate was an important consideration when deciding on a particular transfer.</w:t>
      </w:r>
    </w:p>
    <w:p w:rsidR="00DF4EB7" w:rsidRDefault="00CD1A21">
      <w:pPr>
        <w:pStyle w:val="ListParagraph"/>
        <w:numPr>
          <w:ilvl w:val="0"/>
          <w:numId w:val="7"/>
        </w:numPr>
        <w:tabs>
          <w:tab w:val="left" w:pos="2406"/>
          <w:tab w:val="left" w:pos="2407"/>
        </w:tabs>
        <w:spacing w:before="194" w:line="285" w:lineRule="auto"/>
        <w:ind w:right="467"/>
      </w:pPr>
      <w:r>
        <w:t>Almost</w:t>
      </w:r>
      <w:r>
        <w:rPr>
          <w:spacing w:val="-2"/>
        </w:rPr>
        <w:t xml:space="preserve"> </w:t>
      </w:r>
      <w:r>
        <w:t>all</w:t>
      </w:r>
      <w:r>
        <w:rPr>
          <w:spacing w:val="-5"/>
        </w:rPr>
        <w:t xml:space="preserve"> </w:t>
      </w:r>
      <w:r>
        <w:t>balance</w:t>
      </w:r>
      <w:r>
        <w:rPr>
          <w:spacing w:val="-3"/>
        </w:rPr>
        <w:t xml:space="preserve"> </w:t>
      </w:r>
      <w:r>
        <w:t>transfers</w:t>
      </w:r>
      <w:r>
        <w:rPr>
          <w:spacing w:val="-3"/>
        </w:rPr>
        <w:t xml:space="preserve"> </w:t>
      </w:r>
      <w:r>
        <w:t>had</w:t>
      </w:r>
      <w:r>
        <w:rPr>
          <w:spacing w:val="-3"/>
        </w:rPr>
        <w:t xml:space="preserve"> </w:t>
      </w:r>
      <w:r>
        <w:t>a</w:t>
      </w:r>
      <w:r>
        <w:rPr>
          <w:spacing w:val="-5"/>
        </w:rPr>
        <w:t xml:space="preserve"> </w:t>
      </w:r>
      <w:r>
        <w:t>promotional</w:t>
      </w:r>
      <w:r>
        <w:rPr>
          <w:spacing w:val="-5"/>
        </w:rPr>
        <w:t xml:space="preserve"> </w:t>
      </w:r>
      <w:r>
        <w:t>period</w:t>
      </w:r>
      <w:r>
        <w:rPr>
          <w:spacing w:val="-6"/>
        </w:rPr>
        <w:t xml:space="preserve"> </w:t>
      </w:r>
      <w:r>
        <w:t>of</w:t>
      </w:r>
      <w:r>
        <w:rPr>
          <w:spacing w:val="-2"/>
        </w:rPr>
        <w:t xml:space="preserve"> </w:t>
      </w:r>
      <w:r>
        <w:t>24</w:t>
      </w:r>
      <w:r>
        <w:rPr>
          <w:spacing w:val="-3"/>
        </w:rPr>
        <w:t xml:space="preserve"> </w:t>
      </w:r>
      <w:r>
        <w:t>months</w:t>
      </w:r>
      <w:r>
        <w:rPr>
          <w:spacing w:val="-3"/>
        </w:rPr>
        <w:t xml:space="preserve"> </w:t>
      </w:r>
      <w:r>
        <w:t>or</w:t>
      </w:r>
      <w:r>
        <w:rPr>
          <w:spacing w:val="-2"/>
        </w:rPr>
        <w:t xml:space="preserve"> </w:t>
      </w:r>
      <w:r>
        <w:t xml:space="preserve">less. The most common periods were six, 12, </w:t>
      </w:r>
      <w:proofErr w:type="gramStart"/>
      <w:r>
        <w:t>15</w:t>
      </w:r>
      <w:proofErr w:type="gramEnd"/>
      <w:r>
        <w:t xml:space="preserve"> and 18 months; 60.9% of balance transfers had a promotional period of between 12 and 18 months.</w:t>
      </w:r>
    </w:p>
    <w:p w:rsidR="00DF4EB7" w:rsidRDefault="00CD1A21">
      <w:pPr>
        <w:pStyle w:val="ListParagraph"/>
        <w:numPr>
          <w:ilvl w:val="0"/>
          <w:numId w:val="7"/>
        </w:numPr>
        <w:tabs>
          <w:tab w:val="left" w:pos="2406"/>
          <w:tab w:val="left" w:pos="2407"/>
        </w:tabs>
        <w:spacing w:before="196" w:line="288" w:lineRule="auto"/>
        <w:ind w:right="404"/>
      </w:pPr>
      <w:r>
        <w:t>Consumers</w:t>
      </w:r>
      <w:r>
        <w:rPr>
          <w:spacing w:val="-3"/>
        </w:rPr>
        <w:t xml:space="preserve"> </w:t>
      </w:r>
      <w:r>
        <w:t>with</w:t>
      </w:r>
      <w:r>
        <w:rPr>
          <w:spacing w:val="-3"/>
        </w:rPr>
        <w:t xml:space="preserve"> </w:t>
      </w:r>
      <w:r>
        <w:t>a</w:t>
      </w:r>
      <w:r>
        <w:rPr>
          <w:spacing w:val="-3"/>
        </w:rPr>
        <w:t xml:space="preserve"> </w:t>
      </w:r>
      <w:r>
        <w:t>higher</w:t>
      </w:r>
      <w:r>
        <w:rPr>
          <w:spacing w:val="-2"/>
        </w:rPr>
        <w:t xml:space="preserve"> </w:t>
      </w:r>
      <w:r>
        <w:t>level</w:t>
      </w:r>
      <w:r>
        <w:rPr>
          <w:spacing w:val="-2"/>
        </w:rPr>
        <w:t xml:space="preserve"> </w:t>
      </w:r>
      <w:r>
        <w:t>of</w:t>
      </w:r>
      <w:r>
        <w:rPr>
          <w:spacing w:val="-2"/>
        </w:rPr>
        <w:t xml:space="preserve"> </w:t>
      </w:r>
      <w:r>
        <w:t>credit</w:t>
      </w:r>
      <w:r>
        <w:rPr>
          <w:spacing w:val="-5"/>
        </w:rPr>
        <w:t xml:space="preserve"> </w:t>
      </w:r>
      <w:r>
        <w:t>card</w:t>
      </w:r>
      <w:r>
        <w:rPr>
          <w:spacing w:val="-6"/>
        </w:rPr>
        <w:t xml:space="preserve"> </w:t>
      </w:r>
      <w:r>
        <w:t>debt</w:t>
      </w:r>
      <w:r>
        <w:rPr>
          <w:spacing w:val="-2"/>
        </w:rPr>
        <w:t xml:space="preserve"> </w:t>
      </w:r>
      <w:r>
        <w:t>across</w:t>
      </w:r>
      <w:r>
        <w:rPr>
          <w:spacing w:val="-3"/>
        </w:rPr>
        <w:t xml:space="preserve"> </w:t>
      </w:r>
      <w:r>
        <w:t>all</w:t>
      </w:r>
      <w:r>
        <w:rPr>
          <w:spacing w:val="-2"/>
        </w:rPr>
        <w:t xml:space="preserve"> </w:t>
      </w:r>
      <w:r>
        <w:t>their</w:t>
      </w:r>
      <w:r>
        <w:rPr>
          <w:spacing w:val="-2"/>
        </w:rPr>
        <w:t xml:space="preserve"> </w:t>
      </w:r>
      <w:r>
        <w:t>cards</w:t>
      </w:r>
      <w:r>
        <w:rPr>
          <w:spacing w:val="-3"/>
        </w:rPr>
        <w:t xml:space="preserve"> </w:t>
      </w:r>
      <w:r>
        <w:t>were more likely to transfer balances.</w:t>
      </w:r>
    </w:p>
    <w:p w:rsidR="00DF4EB7" w:rsidRDefault="00CD1A21">
      <w:pPr>
        <w:pStyle w:val="BodyText"/>
        <w:spacing w:before="8"/>
        <w:rPr>
          <w:sz w:val="24"/>
        </w:rPr>
      </w:pPr>
      <w:r>
        <w:pict>
          <v:group id="docshapegroup19" o:spid="_x0000_s1328" style="position:absolute;margin-left:183.85pt;margin-top:15.45pt;width:346.7pt;height:28.45pt;z-index:-15726080;mso-wrap-distance-left:0;mso-wrap-distance-right:0;mso-position-horizontal-relative:page" coordorigin="3677,309" coordsize="6934,569">
            <v:shape id="docshape20" o:spid="_x0000_s1330" style="position:absolute;left:3676;top:308;width:6934;height:569" coordorigin="3677,309" coordsize="6934,569" path="m10610,309r-14,l3691,309r-14,l3677,323r,250l3677,863r,15l3691,878r6905,l10610,878r,-15l10610,573r,-250l10610,309xe" fillcolor="#117dc7" stroked="f">
              <v:path arrowok="t"/>
            </v:shape>
            <v:shape id="docshape21" o:spid="_x0000_s1329" type="#_x0000_t202" style="position:absolute;left:3684;top:308;width:6920;height:569" filled="f" stroked="f">
              <v:textbox inset="0,0,0,0">
                <w:txbxContent>
                  <w:p w:rsidR="00CD1A21" w:rsidRDefault="00CD1A21">
                    <w:pPr>
                      <w:spacing w:before="33"/>
                      <w:ind w:left="115" w:right="120"/>
                      <w:rPr>
                        <w:rFonts w:ascii="Arial" w:hAnsi="Arial"/>
                        <w:b/>
                        <w:sz w:val="20"/>
                      </w:rPr>
                    </w:pPr>
                    <w:r>
                      <w:rPr>
                        <w:rFonts w:ascii="Arial" w:hAnsi="Arial"/>
                        <w:b/>
                        <w:color w:val="FFFFFF"/>
                        <w:spacing w:val="-2"/>
                        <w:sz w:val="20"/>
                      </w:rPr>
                      <w:t>Findings</w:t>
                    </w:r>
                    <w:r>
                      <w:rPr>
                        <w:rFonts w:ascii="Arial" w:hAnsi="Arial"/>
                        <w:b/>
                        <w:color w:val="FFFFFF"/>
                        <w:spacing w:val="-8"/>
                        <w:sz w:val="20"/>
                      </w:rPr>
                      <w:t xml:space="preserve"> </w:t>
                    </w:r>
                    <w:r>
                      <w:rPr>
                        <w:rFonts w:ascii="Arial" w:hAnsi="Arial"/>
                        <w:b/>
                        <w:color w:val="FFFFFF"/>
                        <w:spacing w:val="-2"/>
                        <w:sz w:val="20"/>
                      </w:rPr>
                      <w:t>7–8:</w:t>
                    </w:r>
                    <w:r>
                      <w:rPr>
                        <w:rFonts w:ascii="Arial" w:hAnsi="Arial"/>
                        <w:b/>
                        <w:color w:val="FFFFFF"/>
                        <w:spacing w:val="-4"/>
                        <w:sz w:val="20"/>
                      </w:rPr>
                      <w:t xml:space="preserve"> </w:t>
                    </w:r>
                    <w:r>
                      <w:rPr>
                        <w:rFonts w:ascii="Arial" w:hAnsi="Arial"/>
                        <w:b/>
                        <w:color w:val="FFFFFF"/>
                        <w:spacing w:val="-2"/>
                        <w:sz w:val="20"/>
                      </w:rPr>
                      <w:t>While</w:t>
                    </w:r>
                    <w:r>
                      <w:rPr>
                        <w:rFonts w:ascii="Arial" w:hAnsi="Arial"/>
                        <w:b/>
                        <w:color w:val="FFFFFF"/>
                        <w:spacing w:val="-8"/>
                        <w:sz w:val="20"/>
                      </w:rPr>
                      <w:t xml:space="preserve"> </w:t>
                    </w:r>
                    <w:r>
                      <w:rPr>
                        <w:rFonts w:ascii="Arial" w:hAnsi="Arial"/>
                        <w:b/>
                        <w:color w:val="FFFFFF"/>
                        <w:spacing w:val="-2"/>
                        <w:sz w:val="20"/>
                      </w:rPr>
                      <w:t>many</w:t>
                    </w:r>
                    <w:r>
                      <w:rPr>
                        <w:rFonts w:ascii="Arial" w:hAnsi="Arial"/>
                        <w:b/>
                        <w:color w:val="FFFFFF"/>
                        <w:spacing w:val="-8"/>
                        <w:sz w:val="20"/>
                      </w:rPr>
                      <w:t xml:space="preserve"> </w:t>
                    </w:r>
                    <w:r>
                      <w:rPr>
                        <w:rFonts w:ascii="Arial" w:hAnsi="Arial"/>
                        <w:b/>
                        <w:color w:val="FFFFFF"/>
                        <w:spacing w:val="-2"/>
                        <w:sz w:val="20"/>
                      </w:rPr>
                      <w:t>consumers</w:t>
                    </w:r>
                    <w:r>
                      <w:rPr>
                        <w:rFonts w:ascii="Arial" w:hAnsi="Arial"/>
                        <w:b/>
                        <w:color w:val="FFFFFF"/>
                        <w:spacing w:val="-6"/>
                        <w:sz w:val="20"/>
                      </w:rPr>
                      <w:t xml:space="preserve"> </w:t>
                    </w:r>
                    <w:r>
                      <w:rPr>
                        <w:rFonts w:ascii="Arial" w:hAnsi="Arial"/>
                        <w:b/>
                        <w:color w:val="FFFFFF"/>
                        <w:spacing w:val="-2"/>
                        <w:sz w:val="20"/>
                      </w:rPr>
                      <w:t>reduce</w:t>
                    </w:r>
                    <w:r>
                      <w:rPr>
                        <w:rFonts w:ascii="Arial" w:hAnsi="Arial"/>
                        <w:b/>
                        <w:color w:val="FFFFFF"/>
                        <w:spacing w:val="-8"/>
                        <w:sz w:val="20"/>
                      </w:rPr>
                      <w:t xml:space="preserve"> </w:t>
                    </w:r>
                    <w:r>
                      <w:rPr>
                        <w:rFonts w:ascii="Arial" w:hAnsi="Arial"/>
                        <w:b/>
                        <w:color w:val="FFFFFF"/>
                        <w:spacing w:val="-2"/>
                        <w:sz w:val="20"/>
                      </w:rPr>
                      <w:t>their</w:t>
                    </w:r>
                    <w:r>
                      <w:rPr>
                        <w:rFonts w:ascii="Arial" w:hAnsi="Arial"/>
                        <w:b/>
                        <w:color w:val="FFFFFF"/>
                        <w:spacing w:val="-6"/>
                        <w:sz w:val="20"/>
                      </w:rPr>
                      <w:t xml:space="preserve"> </w:t>
                    </w:r>
                    <w:r>
                      <w:rPr>
                        <w:rFonts w:ascii="Arial" w:hAnsi="Arial"/>
                        <w:b/>
                        <w:color w:val="FFFFFF"/>
                        <w:spacing w:val="-2"/>
                        <w:sz w:val="20"/>
                      </w:rPr>
                      <w:t>credit</w:t>
                    </w:r>
                    <w:r>
                      <w:rPr>
                        <w:rFonts w:ascii="Arial" w:hAnsi="Arial"/>
                        <w:b/>
                        <w:color w:val="FFFFFF"/>
                        <w:spacing w:val="-7"/>
                        <w:sz w:val="20"/>
                      </w:rPr>
                      <w:t xml:space="preserve"> </w:t>
                    </w:r>
                    <w:r>
                      <w:rPr>
                        <w:rFonts w:ascii="Arial" w:hAnsi="Arial"/>
                        <w:b/>
                        <w:color w:val="FFFFFF"/>
                        <w:spacing w:val="-2"/>
                        <w:sz w:val="20"/>
                      </w:rPr>
                      <w:t>card</w:t>
                    </w:r>
                    <w:r>
                      <w:rPr>
                        <w:rFonts w:ascii="Arial" w:hAnsi="Arial"/>
                        <w:b/>
                        <w:color w:val="FFFFFF"/>
                        <w:spacing w:val="-5"/>
                        <w:sz w:val="20"/>
                      </w:rPr>
                      <w:t xml:space="preserve"> </w:t>
                    </w:r>
                    <w:r>
                      <w:rPr>
                        <w:rFonts w:ascii="Arial" w:hAnsi="Arial"/>
                        <w:b/>
                        <w:color w:val="FFFFFF"/>
                        <w:spacing w:val="-2"/>
                        <w:sz w:val="20"/>
                      </w:rPr>
                      <w:t>debt</w:t>
                    </w:r>
                    <w:r>
                      <w:rPr>
                        <w:rFonts w:ascii="Arial" w:hAnsi="Arial"/>
                        <w:b/>
                        <w:color w:val="FFFFFF"/>
                        <w:spacing w:val="-4"/>
                        <w:sz w:val="20"/>
                      </w:rPr>
                      <w:t xml:space="preserve"> </w:t>
                    </w:r>
                    <w:r>
                      <w:rPr>
                        <w:rFonts w:ascii="Arial" w:hAnsi="Arial"/>
                        <w:b/>
                        <w:color w:val="FFFFFF"/>
                        <w:spacing w:val="-2"/>
                        <w:sz w:val="20"/>
                      </w:rPr>
                      <w:t>after a</w:t>
                    </w:r>
                    <w:r>
                      <w:rPr>
                        <w:rFonts w:ascii="Arial" w:hAnsi="Arial"/>
                        <w:b/>
                        <w:color w:val="FFFFFF"/>
                        <w:spacing w:val="-9"/>
                        <w:sz w:val="20"/>
                      </w:rPr>
                      <w:t xml:space="preserve"> </w:t>
                    </w:r>
                    <w:r>
                      <w:rPr>
                        <w:rFonts w:ascii="Arial" w:hAnsi="Arial"/>
                        <w:b/>
                        <w:color w:val="FFFFFF"/>
                        <w:spacing w:val="-2"/>
                        <w:sz w:val="20"/>
                      </w:rPr>
                      <w:t>balance</w:t>
                    </w:r>
                    <w:r>
                      <w:rPr>
                        <w:rFonts w:ascii="Arial" w:hAnsi="Arial"/>
                        <w:b/>
                        <w:color w:val="FFFFFF"/>
                        <w:spacing w:val="-6"/>
                        <w:sz w:val="20"/>
                      </w:rPr>
                      <w:t xml:space="preserve"> </w:t>
                    </w:r>
                    <w:r>
                      <w:rPr>
                        <w:rFonts w:ascii="Arial" w:hAnsi="Arial"/>
                        <w:b/>
                        <w:color w:val="FFFFFF"/>
                        <w:spacing w:val="-2"/>
                        <w:sz w:val="20"/>
                      </w:rPr>
                      <w:t>transfer,</w:t>
                    </w:r>
                    <w:r>
                      <w:rPr>
                        <w:rFonts w:ascii="Arial" w:hAnsi="Arial"/>
                        <w:b/>
                        <w:color w:val="FFFFFF"/>
                        <w:spacing w:val="-8"/>
                        <w:sz w:val="20"/>
                      </w:rPr>
                      <w:t xml:space="preserve"> </w:t>
                    </w:r>
                    <w:r>
                      <w:rPr>
                        <w:rFonts w:ascii="Arial" w:hAnsi="Arial"/>
                        <w:b/>
                        <w:color w:val="FFFFFF"/>
                        <w:spacing w:val="-2"/>
                        <w:sz w:val="20"/>
                      </w:rPr>
                      <w:t>the</w:t>
                    </w:r>
                    <w:r>
                      <w:rPr>
                        <w:rFonts w:ascii="Arial" w:hAnsi="Arial"/>
                        <w:b/>
                        <w:color w:val="FFFFFF"/>
                        <w:spacing w:val="-7"/>
                        <w:sz w:val="20"/>
                      </w:rPr>
                      <w:t xml:space="preserve"> </w:t>
                    </w:r>
                    <w:r>
                      <w:rPr>
                        <w:rFonts w:ascii="Arial" w:hAnsi="Arial"/>
                        <w:b/>
                        <w:color w:val="FFFFFF"/>
                        <w:spacing w:val="-2"/>
                        <w:sz w:val="20"/>
                      </w:rPr>
                      <w:t>‘debt</w:t>
                    </w:r>
                    <w:r>
                      <w:rPr>
                        <w:rFonts w:ascii="Arial" w:hAnsi="Arial"/>
                        <w:b/>
                        <w:color w:val="FFFFFF"/>
                        <w:spacing w:val="-7"/>
                        <w:sz w:val="20"/>
                      </w:rPr>
                      <w:t xml:space="preserve"> </w:t>
                    </w:r>
                    <w:r>
                      <w:rPr>
                        <w:rFonts w:ascii="Arial" w:hAnsi="Arial"/>
                        <w:b/>
                        <w:color w:val="FFFFFF"/>
                        <w:spacing w:val="-2"/>
                        <w:sz w:val="20"/>
                      </w:rPr>
                      <w:t>trap’</w:t>
                    </w:r>
                    <w:r>
                      <w:rPr>
                        <w:rFonts w:ascii="Arial" w:hAnsi="Arial"/>
                        <w:b/>
                        <w:color w:val="FFFFFF"/>
                        <w:spacing w:val="-6"/>
                        <w:sz w:val="20"/>
                      </w:rPr>
                      <w:t xml:space="preserve"> </w:t>
                    </w:r>
                    <w:r>
                      <w:rPr>
                        <w:rFonts w:ascii="Arial" w:hAnsi="Arial"/>
                        <w:b/>
                        <w:color w:val="FFFFFF"/>
                        <w:spacing w:val="-2"/>
                        <w:sz w:val="20"/>
                      </w:rPr>
                      <w:t>risk</w:t>
                    </w:r>
                    <w:r>
                      <w:rPr>
                        <w:rFonts w:ascii="Arial" w:hAnsi="Arial"/>
                        <w:b/>
                        <w:color w:val="FFFFFF"/>
                        <w:spacing w:val="-6"/>
                        <w:sz w:val="20"/>
                      </w:rPr>
                      <w:t xml:space="preserve"> </w:t>
                    </w:r>
                    <w:r>
                      <w:rPr>
                        <w:rFonts w:ascii="Arial" w:hAnsi="Arial"/>
                        <w:b/>
                        <w:color w:val="FFFFFF"/>
                        <w:spacing w:val="-2"/>
                        <w:sz w:val="20"/>
                      </w:rPr>
                      <w:t>is</w:t>
                    </w:r>
                    <w:r>
                      <w:rPr>
                        <w:rFonts w:ascii="Arial" w:hAnsi="Arial"/>
                        <w:b/>
                        <w:color w:val="FFFFFF"/>
                        <w:spacing w:val="-7"/>
                        <w:sz w:val="20"/>
                      </w:rPr>
                      <w:t xml:space="preserve"> </w:t>
                    </w:r>
                    <w:r>
                      <w:rPr>
                        <w:rFonts w:ascii="Arial" w:hAnsi="Arial"/>
                        <w:b/>
                        <w:color w:val="FFFFFF"/>
                        <w:spacing w:val="-2"/>
                        <w:sz w:val="20"/>
                      </w:rPr>
                      <w:t>real</w:t>
                    </w:r>
                    <w:r>
                      <w:rPr>
                        <w:rFonts w:ascii="Arial" w:hAnsi="Arial"/>
                        <w:b/>
                        <w:color w:val="FFFFFF"/>
                        <w:spacing w:val="-5"/>
                        <w:sz w:val="20"/>
                      </w:rPr>
                      <w:t xml:space="preserve"> </w:t>
                    </w:r>
                    <w:r>
                      <w:rPr>
                        <w:rFonts w:ascii="Arial" w:hAnsi="Arial"/>
                        <w:b/>
                        <w:color w:val="FFFFFF"/>
                        <w:spacing w:val="-2"/>
                        <w:sz w:val="20"/>
                      </w:rPr>
                      <w:t>for</w:t>
                    </w:r>
                    <w:r>
                      <w:rPr>
                        <w:rFonts w:ascii="Arial" w:hAnsi="Arial"/>
                        <w:b/>
                        <w:color w:val="FFFFFF"/>
                        <w:spacing w:val="-7"/>
                        <w:sz w:val="20"/>
                      </w:rPr>
                      <w:t xml:space="preserve"> </w:t>
                    </w:r>
                    <w:r>
                      <w:rPr>
                        <w:rFonts w:ascii="Arial" w:hAnsi="Arial"/>
                        <w:b/>
                        <w:color w:val="FFFFFF"/>
                        <w:spacing w:val="-2"/>
                        <w:sz w:val="20"/>
                      </w:rPr>
                      <w:t>one-third</w:t>
                    </w:r>
                    <w:r>
                      <w:rPr>
                        <w:rFonts w:ascii="Arial" w:hAnsi="Arial"/>
                        <w:b/>
                        <w:color w:val="FFFFFF"/>
                        <w:spacing w:val="-8"/>
                        <w:sz w:val="20"/>
                      </w:rPr>
                      <w:t xml:space="preserve"> </w:t>
                    </w:r>
                    <w:r>
                      <w:rPr>
                        <w:rFonts w:ascii="Arial" w:hAnsi="Arial"/>
                        <w:b/>
                        <w:color w:val="FFFFFF"/>
                        <w:spacing w:val="-2"/>
                        <w:sz w:val="20"/>
                      </w:rPr>
                      <w:t>of</w:t>
                    </w:r>
                    <w:r>
                      <w:rPr>
                        <w:rFonts w:ascii="Arial" w:hAnsi="Arial"/>
                        <w:b/>
                        <w:color w:val="FFFFFF"/>
                        <w:spacing w:val="-4"/>
                        <w:sz w:val="20"/>
                      </w:rPr>
                      <w:t xml:space="preserve"> </w:t>
                    </w:r>
                    <w:r>
                      <w:rPr>
                        <w:rFonts w:ascii="Arial" w:hAnsi="Arial"/>
                        <w:b/>
                        <w:color w:val="FFFFFF"/>
                        <w:spacing w:val="-2"/>
                        <w:sz w:val="20"/>
                      </w:rPr>
                      <w:t>consumers</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299"/>
      </w:pPr>
      <w:r>
        <w:t>To consider the effect of balance transfers on debt levels, we compared the total</w:t>
      </w:r>
      <w:r>
        <w:rPr>
          <w:spacing w:val="-1"/>
        </w:rPr>
        <w:t xml:space="preserve"> </w:t>
      </w:r>
      <w:r>
        <w:t>balance</w:t>
      </w:r>
      <w:r>
        <w:rPr>
          <w:spacing w:val="-2"/>
        </w:rPr>
        <w:t xml:space="preserve"> </w:t>
      </w:r>
      <w:r>
        <w:t>of</w:t>
      </w:r>
      <w:r>
        <w:rPr>
          <w:spacing w:val="-1"/>
        </w:rPr>
        <w:t xml:space="preserve"> </w:t>
      </w:r>
      <w:r>
        <w:t>all</w:t>
      </w:r>
      <w:r>
        <w:rPr>
          <w:spacing w:val="-4"/>
        </w:rPr>
        <w:t xml:space="preserve"> </w:t>
      </w:r>
      <w:r>
        <w:t>the</w:t>
      </w:r>
      <w:r>
        <w:rPr>
          <w:spacing w:val="-4"/>
        </w:rPr>
        <w:t xml:space="preserve"> </w:t>
      </w:r>
      <w:r>
        <w:t>consumer’s</w:t>
      </w:r>
      <w:r>
        <w:rPr>
          <w:spacing w:val="-2"/>
        </w:rPr>
        <w:t xml:space="preserve"> </w:t>
      </w:r>
      <w:r>
        <w:t>cards</w:t>
      </w:r>
      <w:r>
        <w:rPr>
          <w:spacing w:val="-2"/>
        </w:rPr>
        <w:t xml:space="preserve"> </w:t>
      </w:r>
      <w:r>
        <w:t>at</w:t>
      </w:r>
      <w:r>
        <w:rPr>
          <w:spacing w:val="-4"/>
        </w:rPr>
        <w:t xml:space="preserve"> </w:t>
      </w:r>
      <w:r>
        <w:t>the</w:t>
      </w:r>
      <w:r>
        <w:rPr>
          <w:spacing w:val="-4"/>
        </w:rPr>
        <w:t xml:space="preserve"> </w:t>
      </w:r>
      <w:r>
        <w:t>start</w:t>
      </w:r>
      <w:r>
        <w:rPr>
          <w:spacing w:val="-4"/>
        </w:rPr>
        <w:t xml:space="preserve"> </w:t>
      </w:r>
      <w:r>
        <w:t>of</w:t>
      </w:r>
      <w:r>
        <w:rPr>
          <w:spacing w:val="-4"/>
        </w:rPr>
        <w:t xml:space="preserve"> </w:t>
      </w:r>
      <w:r>
        <w:t>the</w:t>
      </w:r>
      <w:r>
        <w:rPr>
          <w:spacing w:val="-2"/>
        </w:rPr>
        <w:t xml:space="preserve"> </w:t>
      </w:r>
      <w:r>
        <w:t>transfer</w:t>
      </w:r>
      <w:r>
        <w:rPr>
          <w:spacing w:val="-1"/>
        </w:rPr>
        <w:t xml:space="preserve"> </w:t>
      </w:r>
      <w:r>
        <w:t>to</w:t>
      </w:r>
      <w:r>
        <w:rPr>
          <w:spacing w:val="-5"/>
        </w:rPr>
        <w:t xml:space="preserve"> </w:t>
      </w:r>
      <w:r>
        <w:t>the</w:t>
      </w:r>
      <w:r>
        <w:rPr>
          <w:spacing w:val="-4"/>
        </w:rPr>
        <w:t xml:space="preserve"> </w:t>
      </w:r>
      <w:r>
        <w:t>total balance shortly after the promotional period ended.</w:t>
      </w:r>
    </w:p>
    <w:p w:rsidR="00DF4EB7" w:rsidRDefault="00CD1A21">
      <w:pPr>
        <w:pStyle w:val="ListParagraph"/>
        <w:numPr>
          <w:ilvl w:val="0"/>
          <w:numId w:val="7"/>
        </w:numPr>
        <w:tabs>
          <w:tab w:val="left" w:pos="2406"/>
          <w:tab w:val="left" w:pos="2407"/>
        </w:tabs>
        <w:spacing w:before="196"/>
      </w:pPr>
      <w:r>
        <w:t>We</w:t>
      </w:r>
      <w:r>
        <w:rPr>
          <w:spacing w:val="-2"/>
        </w:rPr>
        <w:t xml:space="preserve"> </w:t>
      </w:r>
      <w:r>
        <w:t>found</w:t>
      </w:r>
      <w:r>
        <w:rPr>
          <w:spacing w:val="-4"/>
        </w:rPr>
        <w:t xml:space="preserve"> </w:t>
      </w:r>
      <w:r>
        <w:t xml:space="preserve">that </w:t>
      </w:r>
      <w:r>
        <w:rPr>
          <w:spacing w:val="-2"/>
        </w:rPr>
        <w:t>approximately:</w:t>
      </w:r>
    </w:p>
    <w:p w:rsidR="00DF4EB7" w:rsidRDefault="00CD1A21">
      <w:pPr>
        <w:pStyle w:val="ListParagraph"/>
        <w:numPr>
          <w:ilvl w:val="1"/>
          <w:numId w:val="7"/>
        </w:numPr>
        <w:tabs>
          <w:tab w:val="left" w:pos="2831"/>
          <w:tab w:val="left" w:pos="2832"/>
        </w:tabs>
        <w:spacing w:before="148" w:line="285" w:lineRule="auto"/>
        <w:ind w:right="800"/>
      </w:pPr>
      <w:r>
        <w:t>53.1%</w:t>
      </w:r>
      <w:r>
        <w:rPr>
          <w:spacing w:val="-2"/>
        </w:rPr>
        <w:t xml:space="preserve"> </w:t>
      </w:r>
      <w:r>
        <w:t>of</w:t>
      </w:r>
      <w:r>
        <w:rPr>
          <w:spacing w:val="-2"/>
        </w:rPr>
        <w:t xml:space="preserve"> </w:t>
      </w:r>
      <w:r>
        <w:t>consumers</w:t>
      </w:r>
      <w:r>
        <w:rPr>
          <w:spacing w:val="-3"/>
        </w:rPr>
        <w:t xml:space="preserve"> </w:t>
      </w:r>
      <w:r>
        <w:t>reduced</w:t>
      </w:r>
      <w:r>
        <w:rPr>
          <w:spacing w:val="-3"/>
        </w:rPr>
        <w:t xml:space="preserve"> </w:t>
      </w:r>
      <w:r>
        <w:t>their</w:t>
      </w:r>
      <w:r>
        <w:rPr>
          <w:spacing w:val="-5"/>
        </w:rPr>
        <w:t xml:space="preserve"> </w:t>
      </w:r>
      <w:r>
        <w:t>total</w:t>
      </w:r>
      <w:r>
        <w:rPr>
          <w:spacing w:val="-5"/>
        </w:rPr>
        <w:t xml:space="preserve"> </w:t>
      </w:r>
      <w:r>
        <w:t>debt</w:t>
      </w:r>
      <w:r>
        <w:rPr>
          <w:spacing w:val="-2"/>
        </w:rPr>
        <w:t xml:space="preserve"> </w:t>
      </w:r>
      <w:r>
        <w:t>by</w:t>
      </w:r>
      <w:r>
        <w:rPr>
          <w:spacing w:val="-6"/>
        </w:rPr>
        <w:t xml:space="preserve"> </w:t>
      </w:r>
      <w:r>
        <w:t>10%</w:t>
      </w:r>
      <w:r>
        <w:rPr>
          <w:spacing w:val="-2"/>
        </w:rPr>
        <w:t xml:space="preserve"> </w:t>
      </w:r>
      <w:r>
        <w:t>or</w:t>
      </w:r>
      <w:r>
        <w:rPr>
          <w:spacing w:val="-5"/>
        </w:rPr>
        <w:t xml:space="preserve"> </w:t>
      </w:r>
      <w:r>
        <w:t>more,</w:t>
      </w:r>
      <w:r>
        <w:rPr>
          <w:spacing w:val="-3"/>
        </w:rPr>
        <w:t xml:space="preserve"> </w:t>
      </w:r>
      <w:r>
        <w:t>with almost 8% paying the debt off completely;</w:t>
      </w:r>
    </w:p>
    <w:p w:rsidR="00DF4EB7" w:rsidRDefault="00CD1A21">
      <w:pPr>
        <w:pStyle w:val="ListParagraph"/>
        <w:numPr>
          <w:ilvl w:val="1"/>
          <w:numId w:val="7"/>
        </w:numPr>
        <w:tabs>
          <w:tab w:val="left" w:pos="2831"/>
          <w:tab w:val="left" w:pos="2832"/>
        </w:tabs>
        <w:spacing w:before="99"/>
        <w:ind w:hanging="426"/>
      </w:pPr>
      <w:r>
        <w:t>15.3%</w:t>
      </w:r>
      <w:r>
        <w:rPr>
          <w:spacing w:val="-3"/>
        </w:rPr>
        <w:t xml:space="preserve"> </w:t>
      </w:r>
      <w:r>
        <w:t>of</w:t>
      </w:r>
      <w:r>
        <w:rPr>
          <w:spacing w:val="-2"/>
        </w:rPr>
        <w:t xml:space="preserve"> </w:t>
      </w:r>
      <w:r>
        <w:t>consumers</w:t>
      </w:r>
      <w:r>
        <w:rPr>
          <w:spacing w:val="-4"/>
        </w:rPr>
        <w:t xml:space="preserve"> </w:t>
      </w:r>
      <w:r>
        <w:t>maintained</w:t>
      </w:r>
      <w:r>
        <w:rPr>
          <w:spacing w:val="-6"/>
        </w:rPr>
        <w:t xml:space="preserve"> </w:t>
      </w:r>
      <w:r>
        <w:t>relatively</w:t>
      </w:r>
      <w:r>
        <w:rPr>
          <w:spacing w:val="-6"/>
        </w:rPr>
        <w:t xml:space="preserve"> </w:t>
      </w:r>
      <w:r>
        <w:t>stable</w:t>
      </w:r>
      <w:r>
        <w:rPr>
          <w:spacing w:val="-5"/>
        </w:rPr>
        <w:t xml:space="preserve"> </w:t>
      </w:r>
      <w:r>
        <w:t>total</w:t>
      </w:r>
      <w:r>
        <w:rPr>
          <w:spacing w:val="-6"/>
        </w:rPr>
        <w:t xml:space="preserve"> </w:t>
      </w:r>
      <w:r>
        <w:t>debt</w:t>
      </w:r>
      <w:r>
        <w:rPr>
          <w:spacing w:val="-5"/>
        </w:rPr>
        <w:t xml:space="preserve"> </w:t>
      </w:r>
      <w:r>
        <w:t>levels;</w:t>
      </w:r>
      <w:r>
        <w:rPr>
          <w:spacing w:val="-2"/>
        </w:rPr>
        <w:t xml:space="preserve"> </w:t>
      </w:r>
      <w:r>
        <w:rPr>
          <w:spacing w:val="-5"/>
        </w:rPr>
        <w:t>and</w:t>
      </w:r>
    </w:p>
    <w:p w:rsidR="00DF4EB7" w:rsidRDefault="00CD1A21">
      <w:pPr>
        <w:pStyle w:val="ListParagraph"/>
        <w:numPr>
          <w:ilvl w:val="1"/>
          <w:numId w:val="7"/>
        </w:numPr>
        <w:tabs>
          <w:tab w:val="left" w:pos="2831"/>
          <w:tab w:val="left" w:pos="2832"/>
        </w:tabs>
        <w:spacing w:before="147" w:line="285" w:lineRule="auto"/>
        <w:ind w:right="450"/>
      </w:pPr>
      <w:r>
        <w:t>31.6%</w:t>
      </w:r>
      <w:r>
        <w:rPr>
          <w:spacing w:val="-2"/>
        </w:rPr>
        <w:t xml:space="preserve"> </w:t>
      </w:r>
      <w:r>
        <w:t>of</w:t>
      </w:r>
      <w:r>
        <w:rPr>
          <w:spacing w:val="-2"/>
        </w:rPr>
        <w:t xml:space="preserve"> </w:t>
      </w:r>
      <w:r>
        <w:t>consumers</w:t>
      </w:r>
      <w:r>
        <w:rPr>
          <w:spacing w:val="-5"/>
        </w:rPr>
        <w:t xml:space="preserve"> </w:t>
      </w:r>
      <w:r>
        <w:t>increased</w:t>
      </w:r>
      <w:r>
        <w:rPr>
          <w:spacing w:val="-3"/>
        </w:rPr>
        <w:t xml:space="preserve"> </w:t>
      </w:r>
      <w:r>
        <w:t>their</w:t>
      </w:r>
      <w:r>
        <w:rPr>
          <w:spacing w:val="-2"/>
        </w:rPr>
        <w:t xml:space="preserve"> </w:t>
      </w:r>
      <w:r>
        <w:t>total</w:t>
      </w:r>
      <w:r>
        <w:rPr>
          <w:spacing w:val="-2"/>
        </w:rPr>
        <w:t xml:space="preserve"> </w:t>
      </w:r>
      <w:r>
        <w:t>debt</w:t>
      </w:r>
      <w:r>
        <w:rPr>
          <w:spacing w:val="-5"/>
        </w:rPr>
        <w:t xml:space="preserve"> </w:t>
      </w:r>
      <w:r>
        <w:t>by</w:t>
      </w:r>
      <w:r>
        <w:rPr>
          <w:spacing w:val="-3"/>
        </w:rPr>
        <w:t xml:space="preserve"> </w:t>
      </w:r>
      <w:r>
        <w:t>more</w:t>
      </w:r>
      <w:r>
        <w:rPr>
          <w:spacing w:val="-3"/>
        </w:rPr>
        <w:t xml:space="preserve"> </w:t>
      </w:r>
      <w:r>
        <w:t>than</w:t>
      </w:r>
      <w:r>
        <w:rPr>
          <w:spacing w:val="-3"/>
        </w:rPr>
        <w:t xml:space="preserve"> </w:t>
      </w:r>
      <w:r>
        <w:t>10%</w:t>
      </w:r>
      <w:r>
        <w:rPr>
          <w:spacing w:val="-5"/>
        </w:rPr>
        <w:t xml:space="preserve"> </w:t>
      </w:r>
      <w:r>
        <w:t>(with 15.7% increasing their debt by 50% or more).</w:t>
      </w:r>
    </w:p>
    <w:p w:rsidR="00DF4EB7" w:rsidRDefault="00CD1A21">
      <w:pPr>
        <w:pStyle w:val="ListParagraph"/>
        <w:numPr>
          <w:ilvl w:val="0"/>
          <w:numId w:val="7"/>
        </w:numPr>
        <w:tabs>
          <w:tab w:val="left" w:pos="2406"/>
          <w:tab w:val="left" w:pos="2407"/>
        </w:tabs>
        <w:spacing w:before="198" w:line="285" w:lineRule="auto"/>
        <w:ind w:right="302"/>
        <w:jc w:val="both"/>
      </w:pPr>
      <w:r>
        <w:t>Consumers who transferred</w:t>
      </w:r>
      <w:r>
        <w:rPr>
          <w:spacing w:val="-3"/>
        </w:rPr>
        <w:t xml:space="preserve"> </w:t>
      </w:r>
      <w:r>
        <w:t>more than one balance were less likely</w:t>
      </w:r>
      <w:r>
        <w:rPr>
          <w:spacing w:val="-3"/>
        </w:rPr>
        <w:t xml:space="preserve"> </w:t>
      </w:r>
      <w:r>
        <w:t>to</w:t>
      </w:r>
      <w:r>
        <w:rPr>
          <w:spacing w:val="-3"/>
        </w:rPr>
        <w:t xml:space="preserve"> </w:t>
      </w:r>
      <w:r>
        <w:t>reduce and</w:t>
      </w:r>
      <w:r>
        <w:rPr>
          <w:spacing w:val="-2"/>
        </w:rPr>
        <w:t xml:space="preserve"> </w:t>
      </w:r>
      <w:r>
        <w:t>more</w:t>
      </w:r>
      <w:r>
        <w:rPr>
          <w:spacing w:val="-2"/>
        </w:rPr>
        <w:t xml:space="preserve"> </w:t>
      </w:r>
      <w:r>
        <w:t>likely</w:t>
      </w:r>
      <w:r>
        <w:rPr>
          <w:spacing w:val="-5"/>
        </w:rPr>
        <w:t xml:space="preserve"> </w:t>
      </w:r>
      <w:r>
        <w:t>to</w:t>
      </w:r>
      <w:r>
        <w:rPr>
          <w:spacing w:val="-2"/>
        </w:rPr>
        <w:t xml:space="preserve"> </w:t>
      </w:r>
      <w:r>
        <w:t>increase</w:t>
      </w:r>
      <w:r>
        <w:rPr>
          <w:spacing w:val="-4"/>
        </w:rPr>
        <w:t xml:space="preserve"> </w:t>
      </w:r>
      <w:r>
        <w:t>their</w:t>
      </w:r>
      <w:r>
        <w:rPr>
          <w:spacing w:val="-4"/>
        </w:rPr>
        <w:t xml:space="preserve"> </w:t>
      </w:r>
      <w:r>
        <w:t>total</w:t>
      </w:r>
      <w:r>
        <w:rPr>
          <w:spacing w:val="-4"/>
        </w:rPr>
        <w:t xml:space="preserve"> </w:t>
      </w:r>
      <w:r>
        <w:t>credit</w:t>
      </w:r>
      <w:r>
        <w:rPr>
          <w:spacing w:val="-1"/>
        </w:rPr>
        <w:t xml:space="preserve"> </w:t>
      </w:r>
      <w:r>
        <w:t>card</w:t>
      </w:r>
      <w:r>
        <w:rPr>
          <w:spacing w:val="-2"/>
        </w:rPr>
        <w:t xml:space="preserve"> </w:t>
      </w:r>
      <w:r>
        <w:t>debt</w:t>
      </w:r>
      <w:r>
        <w:rPr>
          <w:spacing w:val="-1"/>
        </w:rPr>
        <w:t xml:space="preserve"> </w:t>
      </w:r>
      <w:r>
        <w:t>during</w:t>
      </w:r>
      <w:r>
        <w:rPr>
          <w:spacing w:val="-5"/>
        </w:rPr>
        <w:t xml:space="preserve"> </w:t>
      </w:r>
      <w:r>
        <w:t>the</w:t>
      </w:r>
      <w:r>
        <w:rPr>
          <w:spacing w:val="-2"/>
        </w:rPr>
        <w:t xml:space="preserve"> </w:t>
      </w:r>
      <w:r>
        <w:t>promotional period (but achieved relatively better outcomes on later transfers).</w:t>
      </w:r>
    </w:p>
    <w:p w:rsidR="00DF4EB7" w:rsidRDefault="00CD1A21">
      <w:pPr>
        <w:pStyle w:val="ListParagraph"/>
        <w:numPr>
          <w:ilvl w:val="0"/>
          <w:numId w:val="7"/>
        </w:numPr>
        <w:tabs>
          <w:tab w:val="left" w:pos="2406"/>
          <w:tab w:val="left" w:pos="2407"/>
        </w:tabs>
        <w:spacing w:before="196" w:line="285" w:lineRule="auto"/>
        <w:ind w:right="337"/>
        <w:jc w:val="both"/>
      </w:pPr>
      <w:r>
        <w:t>These</w:t>
      </w:r>
      <w:r>
        <w:rPr>
          <w:spacing w:val="-5"/>
        </w:rPr>
        <w:t xml:space="preserve"> </w:t>
      </w:r>
      <w:r>
        <w:t>findings</w:t>
      </w:r>
      <w:r>
        <w:rPr>
          <w:spacing w:val="-3"/>
        </w:rPr>
        <w:t xml:space="preserve"> </w:t>
      </w:r>
      <w:r>
        <w:t>suggest</w:t>
      </w:r>
      <w:r>
        <w:rPr>
          <w:spacing w:val="-2"/>
        </w:rPr>
        <w:t xml:space="preserve"> </w:t>
      </w:r>
      <w:r>
        <w:t>that</w:t>
      </w:r>
      <w:r>
        <w:rPr>
          <w:spacing w:val="-5"/>
        </w:rPr>
        <w:t xml:space="preserve"> </w:t>
      </w:r>
      <w:r>
        <w:t>the</w:t>
      </w:r>
      <w:r>
        <w:rPr>
          <w:spacing w:val="-5"/>
        </w:rPr>
        <w:t xml:space="preserve"> </w:t>
      </w:r>
      <w:r>
        <w:t>‘debt</w:t>
      </w:r>
      <w:r>
        <w:rPr>
          <w:spacing w:val="-2"/>
        </w:rPr>
        <w:t xml:space="preserve"> </w:t>
      </w:r>
      <w:r>
        <w:t>trap’</w:t>
      </w:r>
      <w:r>
        <w:rPr>
          <w:spacing w:val="-2"/>
        </w:rPr>
        <w:t xml:space="preserve"> </w:t>
      </w:r>
      <w:r>
        <w:t>risk</w:t>
      </w:r>
      <w:r>
        <w:rPr>
          <w:spacing w:val="-5"/>
        </w:rPr>
        <w:t xml:space="preserve"> </w:t>
      </w:r>
      <w:r>
        <w:t>for</w:t>
      </w:r>
      <w:r>
        <w:rPr>
          <w:spacing w:val="-2"/>
        </w:rPr>
        <w:t xml:space="preserve"> </w:t>
      </w:r>
      <w:r>
        <w:t>balance</w:t>
      </w:r>
      <w:r>
        <w:rPr>
          <w:spacing w:val="-3"/>
        </w:rPr>
        <w:t xml:space="preserve"> </w:t>
      </w:r>
      <w:r>
        <w:t>transfers</w:t>
      </w:r>
      <w:r>
        <w:rPr>
          <w:spacing w:val="-3"/>
        </w:rPr>
        <w:t xml:space="preserve"> </w:t>
      </w:r>
      <w:r>
        <w:t>noted</w:t>
      </w:r>
      <w:r>
        <w:rPr>
          <w:spacing w:val="-3"/>
        </w:rPr>
        <w:t xml:space="preserve"> </w:t>
      </w:r>
      <w:r>
        <w:t>by the Senate Inquiry exists and affects a substantial proportion of consumers.</w:t>
      </w:r>
    </w:p>
    <w:p w:rsidR="00DF4EB7" w:rsidRDefault="00CD1A21">
      <w:pPr>
        <w:pStyle w:val="BodyText"/>
        <w:spacing w:before="11"/>
        <w:rPr>
          <w:sz w:val="24"/>
        </w:rPr>
      </w:pPr>
      <w:r>
        <w:pict>
          <v:group id="docshapegroup22" o:spid="_x0000_s1325" style="position:absolute;margin-left:183.85pt;margin-top:15.55pt;width:346.7pt;height:28.6pt;z-index:-15725568;mso-wrap-distance-left:0;mso-wrap-distance-right:0;mso-position-horizontal-relative:page" coordorigin="3677,311" coordsize="6934,572">
            <v:shape id="docshape23" o:spid="_x0000_s1327" style="position:absolute;left:3676;top:311;width:6934;height:572" coordorigin="3677,311" coordsize="6934,572" path="m10610,311r-14,l3691,311r-14,l3677,326r,252l3677,868r,14l3691,882r6905,l10610,882r,-14l10610,578r,-252l10610,311xe" fillcolor="#117dc7" stroked="f">
              <v:path arrowok="t"/>
            </v:shape>
            <v:shape id="docshape24" o:spid="_x0000_s1326" type="#_x0000_t202" style="position:absolute;left:3684;top:311;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Finding</w:t>
                    </w:r>
                    <w:r>
                      <w:rPr>
                        <w:rFonts w:ascii="Arial"/>
                        <w:b/>
                        <w:color w:val="FFFFFF"/>
                        <w:spacing w:val="-4"/>
                        <w:sz w:val="20"/>
                      </w:rPr>
                      <w:t xml:space="preserve"> </w:t>
                    </w:r>
                    <w:r>
                      <w:rPr>
                        <w:rFonts w:ascii="Arial"/>
                        <w:b/>
                        <w:color w:val="FFFFFF"/>
                        <w:sz w:val="20"/>
                      </w:rPr>
                      <w:t>9:</w:t>
                    </w:r>
                    <w:r>
                      <w:rPr>
                        <w:rFonts w:ascii="Arial"/>
                        <w:b/>
                        <w:color w:val="FFFFFF"/>
                        <w:spacing w:val="-4"/>
                        <w:sz w:val="20"/>
                      </w:rPr>
                      <w:t xml:space="preserve"> </w:t>
                    </w:r>
                    <w:r>
                      <w:rPr>
                        <w:rFonts w:ascii="Arial"/>
                        <w:b/>
                        <w:color w:val="FFFFFF"/>
                        <w:sz w:val="20"/>
                      </w:rPr>
                      <w:t>Consistent</w:t>
                    </w:r>
                    <w:r>
                      <w:rPr>
                        <w:rFonts w:ascii="Arial"/>
                        <w:b/>
                        <w:color w:val="FFFFFF"/>
                        <w:spacing w:val="-4"/>
                        <w:sz w:val="20"/>
                      </w:rPr>
                      <w:t xml:space="preserve"> </w:t>
                    </w:r>
                    <w:r>
                      <w:rPr>
                        <w:rFonts w:ascii="Arial"/>
                        <w:b/>
                        <w:color w:val="FFFFFF"/>
                        <w:sz w:val="20"/>
                      </w:rPr>
                      <w:t>repayments</w:t>
                    </w:r>
                    <w:r>
                      <w:rPr>
                        <w:rFonts w:ascii="Arial"/>
                        <w:b/>
                        <w:color w:val="FFFFFF"/>
                        <w:spacing w:val="-5"/>
                        <w:sz w:val="20"/>
                      </w:rPr>
                      <w:t xml:space="preserve"> </w:t>
                    </w:r>
                    <w:r>
                      <w:rPr>
                        <w:rFonts w:ascii="Arial"/>
                        <w:b/>
                        <w:color w:val="FFFFFF"/>
                        <w:sz w:val="20"/>
                      </w:rPr>
                      <w:t>may</w:t>
                    </w:r>
                    <w:r>
                      <w:rPr>
                        <w:rFonts w:ascii="Arial"/>
                        <w:b/>
                        <w:color w:val="FFFFFF"/>
                        <w:spacing w:val="-8"/>
                        <w:sz w:val="20"/>
                      </w:rPr>
                      <w:t xml:space="preserve"> </w:t>
                    </w:r>
                    <w:r>
                      <w:rPr>
                        <w:rFonts w:ascii="Arial"/>
                        <w:b/>
                        <w:color w:val="FFFFFF"/>
                        <w:sz w:val="20"/>
                      </w:rPr>
                      <w:t>help</w:t>
                    </w:r>
                    <w:r>
                      <w:rPr>
                        <w:rFonts w:ascii="Arial"/>
                        <w:b/>
                        <w:color w:val="FFFFFF"/>
                        <w:spacing w:val="-4"/>
                        <w:sz w:val="20"/>
                      </w:rPr>
                      <w:t xml:space="preserve"> </w:t>
                    </w:r>
                    <w:r>
                      <w:rPr>
                        <w:rFonts w:ascii="Arial"/>
                        <w:b/>
                        <w:color w:val="FFFFFF"/>
                        <w:sz w:val="20"/>
                      </w:rPr>
                      <w:t>consumers</w:t>
                    </w:r>
                    <w:r>
                      <w:rPr>
                        <w:rFonts w:ascii="Arial"/>
                        <w:b/>
                        <w:color w:val="FFFFFF"/>
                        <w:spacing w:val="-5"/>
                        <w:sz w:val="20"/>
                      </w:rPr>
                      <w:t xml:space="preserve"> </w:t>
                    </w:r>
                    <w:r>
                      <w:rPr>
                        <w:rFonts w:ascii="Arial"/>
                        <w:b/>
                        <w:color w:val="FFFFFF"/>
                        <w:sz w:val="20"/>
                      </w:rPr>
                      <w:t>who</w:t>
                    </w:r>
                    <w:r>
                      <w:rPr>
                        <w:rFonts w:ascii="Arial"/>
                        <w:b/>
                        <w:color w:val="FFFFFF"/>
                        <w:spacing w:val="-4"/>
                        <w:sz w:val="20"/>
                      </w:rPr>
                      <w:t xml:space="preserve"> </w:t>
                    </w:r>
                    <w:r>
                      <w:rPr>
                        <w:rFonts w:ascii="Arial"/>
                        <w:b/>
                        <w:color w:val="FFFFFF"/>
                        <w:sz w:val="20"/>
                      </w:rPr>
                      <w:t>transfer balances to reduce their debt, but credit providers can do more</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705"/>
      </w:pPr>
      <w:r>
        <w:t>Despite prompts from the Senate Inquiry for credit providers to remind consumers with an outstanding debt from a balance transfer that the promotional period is about to end, many consumers do not receive any warning.</w:t>
      </w:r>
      <w:r>
        <w:rPr>
          <w:spacing w:val="-5"/>
        </w:rPr>
        <w:t xml:space="preserve"> </w:t>
      </w:r>
      <w:r>
        <w:t>The</w:t>
      </w:r>
      <w:r>
        <w:rPr>
          <w:spacing w:val="-4"/>
        </w:rPr>
        <w:t xml:space="preserve"> </w:t>
      </w:r>
      <w:r>
        <w:t>interest</w:t>
      </w:r>
      <w:r>
        <w:rPr>
          <w:spacing w:val="-4"/>
        </w:rPr>
        <w:t xml:space="preserve"> </w:t>
      </w:r>
      <w:r>
        <w:t>rate</w:t>
      </w:r>
      <w:r>
        <w:rPr>
          <w:spacing w:val="-3"/>
        </w:rPr>
        <w:t xml:space="preserve"> </w:t>
      </w:r>
      <w:r>
        <w:t>on</w:t>
      </w:r>
      <w:r>
        <w:rPr>
          <w:spacing w:val="-3"/>
        </w:rPr>
        <w:t xml:space="preserve"> </w:t>
      </w:r>
      <w:r>
        <w:t>outstanding</w:t>
      </w:r>
      <w:r>
        <w:rPr>
          <w:spacing w:val="-5"/>
        </w:rPr>
        <w:t xml:space="preserve"> </w:t>
      </w:r>
      <w:r>
        <w:t>debt</w:t>
      </w:r>
      <w:r>
        <w:rPr>
          <w:spacing w:val="-2"/>
        </w:rPr>
        <w:t xml:space="preserve"> </w:t>
      </w:r>
      <w:r>
        <w:t>after</w:t>
      </w:r>
      <w:r>
        <w:rPr>
          <w:spacing w:val="-2"/>
        </w:rPr>
        <w:t xml:space="preserve"> </w:t>
      </w:r>
      <w:r>
        <w:t>this</w:t>
      </w:r>
      <w:r>
        <w:rPr>
          <w:spacing w:val="-4"/>
        </w:rPr>
        <w:t xml:space="preserve"> </w:t>
      </w:r>
      <w:r>
        <w:t>period</w:t>
      </w:r>
      <w:r>
        <w:rPr>
          <w:spacing w:val="-3"/>
        </w:rPr>
        <w:t xml:space="preserve"> </w:t>
      </w:r>
      <w:r>
        <w:t>is</w:t>
      </w:r>
      <w:r>
        <w:rPr>
          <w:spacing w:val="-3"/>
        </w:rPr>
        <w:t xml:space="preserve"> </w:t>
      </w:r>
      <w:r>
        <w:t>usually significantly higher than the promotional rate.</w:t>
      </w:r>
    </w:p>
    <w:p w:rsidR="00DF4EB7" w:rsidRDefault="00CD1A21">
      <w:pPr>
        <w:pStyle w:val="ListParagraph"/>
        <w:numPr>
          <w:ilvl w:val="0"/>
          <w:numId w:val="7"/>
        </w:numPr>
        <w:tabs>
          <w:tab w:val="left" w:pos="2406"/>
          <w:tab w:val="left" w:pos="2407"/>
        </w:tabs>
        <w:spacing w:before="194" w:line="285" w:lineRule="auto"/>
        <w:ind w:right="330"/>
      </w:pPr>
      <w:r>
        <w:t>Of the 10 credit providers that offer promotional rates on balance transfers, five</w:t>
      </w:r>
      <w:r>
        <w:rPr>
          <w:spacing w:val="-3"/>
        </w:rPr>
        <w:t xml:space="preserve"> </w:t>
      </w:r>
      <w:r>
        <w:t>do</w:t>
      </w:r>
      <w:r>
        <w:rPr>
          <w:spacing w:val="-3"/>
        </w:rPr>
        <w:t xml:space="preserve"> </w:t>
      </w:r>
      <w:r>
        <w:t>not</w:t>
      </w:r>
      <w:r>
        <w:rPr>
          <w:spacing w:val="-2"/>
        </w:rPr>
        <w:t xml:space="preserve"> </w:t>
      </w:r>
      <w:r>
        <w:t>take</w:t>
      </w:r>
      <w:r>
        <w:rPr>
          <w:spacing w:val="-3"/>
        </w:rPr>
        <w:t xml:space="preserve"> </w:t>
      </w:r>
      <w:r>
        <w:t>proactive</w:t>
      </w:r>
      <w:r>
        <w:rPr>
          <w:spacing w:val="-3"/>
        </w:rPr>
        <w:t xml:space="preserve"> </w:t>
      </w:r>
      <w:r>
        <w:t>steps</w:t>
      </w:r>
      <w:r>
        <w:rPr>
          <w:spacing w:val="-3"/>
        </w:rPr>
        <w:t xml:space="preserve"> </w:t>
      </w:r>
      <w:r>
        <w:t>to</w:t>
      </w:r>
      <w:r>
        <w:rPr>
          <w:spacing w:val="-3"/>
        </w:rPr>
        <w:t xml:space="preserve"> </w:t>
      </w:r>
      <w:r>
        <w:t>remind</w:t>
      </w:r>
      <w:r>
        <w:rPr>
          <w:spacing w:val="-3"/>
        </w:rPr>
        <w:t xml:space="preserve"> </w:t>
      </w:r>
      <w:r>
        <w:t>customers</w:t>
      </w:r>
      <w:r>
        <w:rPr>
          <w:spacing w:val="-3"/>
        </w:rPr>
        <w:t xml:space="preserve"> </w:t>
      </w:r>
      <w:r>
        <w:t>who</w:t>
      </w:r>
      <w:r>
        <w:rPr>
          <w:spacing w:val="-3"/>
        </w:rPr>
        <w:t xml:space="preserve"> </w:t>
      </w:r>
      <w:r>
        <w:t>have</w:t>
      </w:r>
      <w:r>
        <w:rPr>
          <w:spacing w:val="-3"/>
        </w:rPr>
        <w:t xml:space="preserve"> </w:t>
      </w:r>
      <w:r>
        <w:t>not</w:t>
      </w:r>
      <w:r>
        <w:rPr>
          <w:spacing w:val="-3"/>
        </w:rPr>
        <w:t xml:space="preserve"> </w:t>
      </w:r>
      <w:r>
        <w:t>repaid</w:t>
      </w:r>
      <w:r>
        <w:rPr>
          <w:spacing w:val="-5"/>
        </w:rPr>
        <w:t xml:space="preserve"> </w:t>
      </w:r>
      <w:r>
        <w:t>the transferred amount that the promotional period is about to end.</w:t>
      </w:r>
    </w:p>
    <w:p w:rsidR="00DF4EB7" w:rsidRDefault="00DF4EB7">
      <w:pPr>
        <w:spacing w:line="285" w:lineRule="auto"/>
        <w:sectPr w:rsidR="00DF4EB7">
          <w:pgSz w:w="11910" w:h="16840"/>
          <w:pgMar w:top="1560" w:right="1120" w:bottom="780" w:left="1280" w:header="572" w:footer="582" w:gutter="0"/>
          <w:cols w:space="720"/>
        </w:sectPr>
      </w:pPr>
    </w:p>
    <w:p w:rsidR="00DF4EB7" w:rsidRDefault="00DF4EB7">
      <w:pPr>
        <w:pStyle w:val="BodyText"/>
        <w:spacing w:before="2"/>
        <w:rPr>
          <w:sz w:val="7"/>
        </w:rPr>
      </w:pPr>
    </w:p>
    <w:p w:rsidR="00DF4EB7" w:rsidRDefault="00CD1A21">
      <w:pPr>
        <w:pStyle w:val="BodyText"/>
        <w:ind w:left="2396"/>
        <w:rPr>
          <w:sz w:val="20"/>
        </w:rPr>
      </w:pPr>
      <w:r>
        <w:rPr>
          <w:sz w:val="20"/>
        </w:rPr>
      </w:r>
      <w:r>
        <w:rPr>
          <w:sz w:val="20"/>
        </w:rPr>
        <w:pict>
          <v:group id="docshapegroup25" o:spid="_x0000_s1322" style="width:346.7pt;height:28.45pt;mso-position-horizontal-relative:char;mso-position-vertical-relative:line" coordsize="6934,569">
            <v:shape id="docshape26" o:spid="_x0000_s1324" style="position:absolute;width:6934;height:569" coordsize="6934,569" path="m6934,r-15,l14,,,,,14r14,l,14,,264,,554r,15l14,569r6905,l6934,569r,-15l6934,264r,-250l6919,14r15,l6934,xe" fillcolor="#117dc7" stroked="f">
              <v:path arrowok="t"/>
            </v:shape>
            <v:shape id="docshape27" o:spid="_x0000_s1323" type="#_x0000_t202" style="position:absolute;left:7;width:6920;height:569" filled="f" stroked="f">
              <v:textbox inset="0,0,0,0">
                <w:txbxContent>
                  <w:p w:rsidR="00CD1A21" w:rsidRDefault="00CD1A21">
                    <w:pPr>
                      <w:spacing w:before="33"/>
                      <w:ind w:left="115" w:right="120"/>
                      <w:rPr>
                        <w:rFonts w:ascii="Arial" w:hAnsi="Arial"/>
                        <w:b/>
                        <w:sz w:val="20"/>
                      </w:rPr>
                    </w:pPr>
                    <w:r>
                      <w:rPr>
                        <w:rFonts w:ascii="Arial" w:hAnsi="Arial"/>
                        <w:b/>
                        <w:color w:val="FFFFFF"/>
                        <w:spacing w:val="-2"/>
                        <w:sz w:val="20"/>
                      </w:rPr>
                      <w:t>Findings</w:t>
                    </w:r>
                    <w:r>
                      <w:rPr>
                        <w:rFonts w:ascii="Arial" w:hAnsi="Arial"/>
                        <w:b/>
                        <w:color w:val="FFFFFF"/>
                        <w:spacing w:val="-9"/>
                        <w:sz w:val="20"/>
                      </w:rPr>
                      <w:t xml:space="preserve"> </w:t>
                    </w:r>
                    <w:r>
                      <w:rPr>
                        <w:rFonts w:ascii="Arial" w:hAnsi="Arial"/>
                        <w:b/>
                        <w:color w:val="FFFFFF"/>
                        <w:spacing w:val="-2"/>
                        <w:sz w:val="20"/>
                      </w:rPr>
                      <w:t>10–11:</w:t>
                    </w:r>
                    <w:r>
                      <w:rPr>
                        <w:rFonts w:ascii="Arial" w:hAnsi="Arial"/>
                        <w:b/>
                        <w:color w:val="FFFFFF"/>
                        <w:spacing w:val="-5"/>
                        <w:sz w:val="20"/>
                      </w:rPr>
                      <w:t xml:space="preserve"> </w:t>
                    </w:r>
                    <w:r>
                      <w:rPr>
                        <w:rFonts w:ascii="Arial" w:hAnsi="Arial"/>
                        <w:b/>
                        <w:color w:val="FFFFFF"/>
                        <w:spacing w:val="-2"/>
                        <w:sz w:val="20"/>
                      </w:rPr>
                      <w:t>Most</w:t>
                    </w:r>
                    <w:r>
                      <w:rPr>
                        <w:rFonts w:ascii="Arial" w:hAnsi="Arial"/>
                        <w:b/>
                        <w:color w:val="FFFFFF"/>
                        <w:spacing w:val="-8"/>
                        <w:sz w:val="20"/>
                      </w:rPr>
                      <w:t xml:space="preserve"> </w:t>
                    </w:r>
                    <w:r>
                      <w:rPr>
                        <w:rFonts w:ascii="Arial" w:hAnsi="Arial"/>
                        <w:b/>
                        <w:color w:val="FFFFFF"/>
                        <w:spacing w:val="-2"/>
                        <w:sz w:val="20"/>
                      </w:rPr>
                      <w:t>consumers</w:t>
                    </w:r>
                    <w:r>
                      <w:rPr>
                        <w:rFonts w:ascii="Arial" w:hAnsi="Arial"/>
                        <w:b/>
                        <w:color w:val="FFFFFF"/>
                        <w:spacing w:val="-7"/>
                        <w:sz w:val="20"/>
                      </w:rPr>
                      <w:t xml:space="preserve"> </w:t>
                    </w:r>
                    <w:r>
                      <w:rPr>
                        <w:rFonts w:ascii="Arial" w:hAnsi="Arial"/>
                        <w:b/>
                        <w:color w:val="FFFFFF"/>
                        <w:spacing w:val="-2"/>
                        <w:sz w:val="20"/>
                      </w:rPr>
                      <w:t>do</w:t>
                    </w:r>
                    <w:r>
                      <w:rPr>
                        <w:rFonts w:ascii="Arial" w:hAnsi="Arial"/>
                        <w:b/>
                        <w:color w:val="FFFFFF"/>
                        <w:spacing w:val="-8"/>
                        <w:sz w:val="20"/>
                      </w:rPr>
                      <w:t xml:space="preserve"> </w:t>
                    </w:r>
                    <w:r>
                      <w:rPr>
                        <w:rFonts w:ascii="Arial" w:hAnsi="Arial"/>
                        <w:b/>
                        <w:color w:val="FFFFFF"/>
                        <w:spacing w:val="-2"/>
                        <w:sz w:val="20"/>
                      </w:rPr>
                      <w:t>not</w:t>
                    </w:r>
                    <w:r>
                      <w:rPr>
                        <w:rFonts w:ascii="Arial" w:hAnsi="Arial"/>
                        <w:b/>
                        <w:color w:val="FFFFFF"/>
                        <w:spacing w:val="-5"/>
                        <w:sz w:val="20"/>
                      </w:rPr>
                      <w:t xml:space="preserve"> </w:t>
                    </w:r>
                    <w:r>
                      <w:rPr>
                        <w:rFonts w:ascii="Arial" w:hAnsi="Arial"/>
                        <w:b/>
                        <w:color w:val="FFFFFF"/>
                        <w:spacing w:val="-2"/>
                        <w:sz w:val="20"/>
                      </w:rPr>
                      <w:t>cancel</w:t>
                    </w:r>
                    <w:r>
                      <w:rPr>
                        <w:rFonts w:ascii="Arial" w:hAnsi="Arial"/>
                        <w:b/>
                        <w:color w:val="FFFFFF"/>
                        <w:spacing w:val="-6"/>
                        <w:sz w:val="20"/>
                      </w:rPr>
                      <w:t xml:space="preserve"> </w:t>
                    </w:r>
                    <w:r>
                      <w:rPr>
                        <w:rFonts w:ascii="Arial" w:hAnsi="Arial"/>
                        <w:b/>
                        <w:color w:val="FFFFFF"/>
                        <w:spacing w:val="-2"/>
                        <w:sz w:val="20"/>
                      </w:rPr>
                      <w:t>cards</w:t>
                    </w:r>
                    <w:r>
                      <w:rPr>
                        <w:rFonts w:ascii="Arial" w:hAnsi="Arial"/>
                        <w:b/>
                        <w:color w:val="FFFFFF"/>
                        <w:spacing w:val="-9"/>
                        <w:sz w:val="20"/>
                      </w:rPr>
                      <w:t xml:space="preserve"> </w:t>
                    </w:r>
                    <w:r>
                      <w:rPr>
                        <w:rFonts w:ascii="Arial" w:hAnsi="Arial"/>
                        <w:b/>
                        <w:color w:val="FFFFFF"/>
                        <w:spacing w:val="-2"/>
                        <w:sz w:val="20"/>
                      </w:rPr>
                      <w:t>after</w:t>
                    </w:r>
                    <w:r>
                      <w:rPr>
                        <w:rFonts w:ascii="Arial" w:hAnsi="Arial"/>
                        <w:b/>
                        <w:color w:val="FFFFFF"/>
                        <w:spacing w:val="-7"/>
                        <w:sz w:val="20"/>
                      </w:rPr>
                      <w:t xml:space="preserve"> </w:t>
                    </w:r>
                    <w:r>
                      <w:rPr>
                        <w:rFonts w:ascii="Arial" w:hAnsi="Arial"/>
                        <w:b/>
                        <w:color w:val="FFFFFF"/>
                        <w:spacing w:val="-2"/>
                        <w:sz w:val="20"/>
                      </w:rPr>
                      <w:t xml:space="preserve">transferring </w:t>
                    </w:r>
                    <w:r>
                      <w:rPr>
                        <w:rFonts w:ascii="Arial" w:hAnsi="Arial"/>
                        <w:b/>
                        <w:color w:val="FFFFFF"/>
                        <w:sz w:val="20"/>
                      </w:rPr>
                      <w:t>balances and continue to use them, resulting in interest charges</w:t>
                    </w:r>
                  </w:p>
                </w:txbxContent>
              </v:textbox>
            </v:shape>
            <w10:anchorlock/>
          </v:group>
        </w:pict>
      </w:r>
    </w:p>
    <w:p w:rsidR="00DF4EB7" w:rsidRDefault="00DF4EB7">
      <w:pPr>
        <w:pStyle w:val="BodyText"/>
        <w:spacing w:before="9"/>
        <w:rPr>
          <w:sz w:val="7"/>
        </w:rPr>
      </w:pPr>
    </w:p>
    <w:p w:rsidR="00DF4EB7" w:rsidRDefault="00CD1A21">
      <w:pPr>
        <w:pStyle w:val="ListParagraph"/>
        <w:numPr>
          <w:ilvl w:val="0"/>
          <w:numId w:val="7"/>
        </w:numPr>
        <w:tabs>
          <w:tab w:val="left" w:pos="2406"/>
          <w:tab w:val="left" w:pos="2407"/>
        </w:tabs>
        <w:spacing w:before="92" w:line="285" w:lineRule="auto"/>
        <w:ind w:right="352"/>
      </w:pPr>
      <w:r>
        <w:t>Over</w:t>
      </w:r>
      <w:r>
        <w:rPr>
          <w:spacing w:val="-2"/>
        </w:rPr>
        <w:t xml:space="preserve"> </w:t>
      </w:r>
      <w:r>
        <w:t>63%</w:t>
      </w:r>
      <w:r>
        <w:rPr>
          <w:spacing w:val="-2"/>
        </w:rPr>
        <w:t xml:space="preserve"> </w:t>
      </w:r>
      <w:r>
        <w:t>of</w:t>
      </w:r>
      <w:r>
        <w:rPr>
          <w:spacing w:val="-2"/>
        </w:rPr>
        <w:t xml:space="preserve"> </w:t>
      </w:r>
      <w:r>
        <w:t>consumers</w:t>
      </w:r>
      <w:r>
        <w:rPr>
          <w:spacing w:val="-3"/>
        </w:rPr>
        <w:t xml:space="preserve"> </w:t>
      </w:r>
      <w:r>
        <w:t>who</w:t>
      </w:r>
      <w:r>
        <w:rPr>
          <w:spacing w:val="-3"/>
        </w:rPr>
        <w:t xml:space="preserve"> </w:t>
      </w:r>
      <w:r>
        <w:t>transferred</w:t>
      </w:r>
      <w:r>
        <w:rPr>
          <w:spacing w:val="-3"/>
        </w:rPr>
        <w:t xml:space="preserve"> </w:t>
      </w:r>
      <w:r>
        <w:t>balances</w:t>
      </w:r>
      <w:r>
        <w:rPr>
          <w:spacing w:val="-3"/>
        </w:rPr>
        <w:t xml:space="preserve"> </w:t>
      </w:r>
      <w:r>
        <w:t>did</w:t>
      </w:r>
      <w:r>
        <w:rPr>
          <w:spacing w:val="-3"/>
        </w:rPr>
        <w:t xml:space="preserve"> </w:t>
      </w:r>
      <w:r>
        <w:t>not</w:t>
      </w:r>
      <w:r>
        <w:rPr>
          <w:spacing w:val="-2"/>
        </w:rPr>
        <w:t xml:space="preserve"> </w:t>
      </w:r>
      <w:r>
        <w:t>cancel</w:t>
      </w:r>
      <w:r>
        <w:rPr>
          <w:spacing w:val="-2"/>
        </w:rPr>
        <w:t xml:space="preserve"> </w:t>
      </w:r>
      <w:r>
        <w:t>any</w:t>
      </w:r>
      <w:r>
        <w:rPr>
          <w:spacing w:val="-6"/>
        </w:rPr>
        <w:t xml:space="preserve"> </w:t>
      </w:r>
      <w:r>
        <w:t>of</w:t>
      </w:r>
      <w:r>
        <w:rPr>
          <w:spacing w:val="-5"/>
        </w:rPr>
        <w:t xml:space="preserve"> </w:t>
      </w:r>
      <w:r>
        <w:t>their other credit cards. Older consumers were slightly less likely to cancel other cards after transferring a balance.</w:t>
      </w:r>
    </w:p>
    <w:p w:rsidR="00DF4EB7" w:rsidRDefault="00CD1A21">
      <w:pPr>
        <w:pStyle w:val="ListParagraph"/>
        <w:numPr>
          <w:ilvl w:val="0"/>
          <w:numId w:val="7"/>
        </w:numPr>
        <w:tabs>
          <w:tab w:val="left" w:pos="2406"/>
          <w:tab w:val="left" w:pos="2407"/>
        </w:tabs>
        <w:spacing w:before="157" w:line="285" w:lineRule="auto"/>
        <w:ind w:right="471"/>
      </w:pPr>
      <w:r>
        <w:t>If a consumer did cancel a credit card, this most commonly occurred soon after</w:t>
      </w:r>
      <w:r>
        <w:rPr>
          <w:spacing w:val="-5"/>
        </w:rPr>
        <w:t xml:space="preserve"> </w:t>
      </w:r>
      <w:r>
        <w:t>the</w:t>
      </w:r>
      <w:r>
        <w:rPr>
          <w:spacing w:val="-3"/>
        </w:rPr>
        <w:t xml:space="preserve"> </w:t>
      </w:r>
      <w:r>
        <w:t>balance</w:t>
      </w:r>
      <w:r>
        <w:rPr>
          <w:spacing w:val="-3"/>
        </w:rPr>
        <w:t xml:space="preserve"> </w:t>
      </w:r>
      <w:r>
        <w:t>was</w:t>
      </w:r>
      <w:r>
        <w:rPr>
          <w:spacing w:val="-3"/>
        </w:rPr>
        <w:t xml:space="preserve"> </w:t>
      </w:r>
      <w:r>
        <w:t>transferred.</w:t>
      </w:r>
      <w:r>
        <w:rPr>
          <w:spacing w:val="-3"/>
        </w:rPr>
        <w:t xml:space="preserve"> </w:t>
      </w:r>
      <w:r>
        <w:t>Consumers</w:t>
      </w:r>
      <w:r>
        <w:rPr>
          <w:spacing w:val="-3"/>
        </w:rPr>
        <w:t xml:space="preserve"> </w:t>
      </w:r>
      <w:r>
        <w:t>were</w:t>
      </w:r>
      <w:r>
        <w:rPr>
          <w:spacing w:val="-5"/>
        </w:rPr>
        <w:t xml:space="preserve"> </w:t>
      </w:r>
      <w:r>
        <w:t>progressively</w:t>
      </w:r>
      <w:r>
        <w:rPr>
          <w:spacing w:val="-6"/>
        </w:rPr>
        <w:t xml:space="preserve"> </w:t>
      </w:r>
      <w:r>
        <w:t>less</w:t>
      </w:r>
      <w:r>
        <w:rPr>
          <w:spacing w:val="-3"/>
        </w:rPr>
        <w:t xml:space="preserve"> </w:t>
      </w:r>
      <w:r>
        <w:t>likely to cancel cards during the six months after the balance was transferred.</w:t>
      </w:r>
    </w:p>
    <w:p w:rsidR="00DF4EB7" w:rsidRDefault="00CD1A21">
      <w:pPr>
        <w:pStyle w:val="ListParagraph"/>
        <w:numPr>
          <w:ilvl w:val="0"/>
          <w:numId w:val="7"/>
        </w:numPr>
        <w:tabs>
          <w:tab w:val="left" w:pos="2406"/>
          <w:tab w:val="left" w:pos="2407"/>
        </w:tabs>
        <w:spacing w:before="155" w:line="285" w:lineRule="auto"/>
        <w:ind w:right="466"/>
      </w:pPr>
      <w:r>
        <w:t>Most consumers (53.8%) used the card with the transferred balance. This included 21.7% of consumers with interest charges exceeding $5 in fewer than</w:t>
      </w:r>
      <w:r>
        <w:rPr>
          <w:spacing w:val="-5"/>
        </w:rPr>
        <w:t xml:space="preserve"> </w:t>
      </w:r>
      <w:r>
        <w:t>six</w:t>
      </w:r>
      <w:r>
        <w:rPr>
          <w:spacing w:val="-2"/>
        </w:rPr>
        <w:t xml:space="preserve"> </w:t>
      </w:r>
      <w:r>
        <w:t>months</w:t>
      </w:r>
      <w:r>
        <w:rPr>
          <w:spacing w:val="-4"/>
        </w:rPr>
        <w:t xml:space="preserve"> </w:t>
      </w:r>
      <w:r>
        <w:t>of</w:t>
      </w:r>
      <w:r>
        <w:rPr>
          <w:spacing w:val="-4"/>
        </w:rPr>
        <w:t xml:space="preserve"> </w:t>
      </w:r>
      <w:r>
        <w:t>the</w:t>
      </w:r>
      <w:r>
        <w:rPr>
          <w:spacing w:val="-2"/>
        </w:rPr>
        <w:t xml:space="preserve"> </w:t>
      </w:r>
      <w:r>
        <w:t>promotional</w:t>
      </w:r>
      <w:r>
        <w:rPr>
          <w:spacing w:val="-1"/>
        </w:rPr>
        <w:t xml:space="preserve"> </w:t>
      </w:r>
      <w:r>
        <w:t>period,</w:t>
      </w:r>
      <w:r>
        <w:rPr>
          <w:spacing w:val="-2"/>
        </w:rPr>
        <w:t xml:space="preserve"> </w:t>
      </w:r>
      <w:r>
        <w:t>and</w:t>
      </w:r>
      <w:r>
        <w:rPr>
          <w:spacing w:val="-2"/>
        </w:rPr>
        <w:t xml:space="preserve"> </w:t>
      </w:r>
      <w:r>
        <w:t>32.1%</w:t>
      </w:r>
      <w:r>
        <w:rPr>
          <w:spacing w:val="-4"/>
        </w:rPr>
        <w:t xml:space="preserve"> </w:t>
      </w:r>
      <w:r>
        <w:t>with</w:t>
      </w:r>
      <w:r>
        <w:rPr>
          <w:spacing w:val="-5"/>
        </w:rPr>
        <w:t xml:space="preserve"> </w:t>
      </w:r>
      <w:r>
        <w:t>interest</w:t>
      </w:r>
      <w:r>
        <w:rPr>
          <w:spacing w:val="-4"/>
        </w:rPr>
        <w:t xml:space="preserve"> </w:t>
      </w:r>
      <w:r>
        <w:t>charges in six or more months. Consumers who used the card were less likely to reduce their debt during the promotional period.</w:t>
      </w:r>
    </w:p>
    <w:p w:rsidR="00DF4EB7" w:rsidRDefault="00CD1A21">
      <w:pPr>
        <w:spacing w:before="181" w:line="280" w:lineRule="auto"/>
        <w:ind w:left="2831" w:right="304"/>
        <w:rPr>
          <w:sz w:val="18"/>
        </w:rPr>
      </w:pPr>
      <w:r>
        <w:rPr>
          <w:sz w:val="18"/>
        </w:rPr>
        <w:t>Note:</w:t>
      </w:r>
      <w:r>
        <w:rPr>
          <w:spacing w:val="-3"/>
          <w:sz w:val="18"/>
        </w:rPr>
        <w:t xml:space="preserve"> </w:t>
      </w:r>
      <w:r>
        <w:rPr>
          <w:sz w:val="18"/>
        </w:rPr>
        <w:t>We</w:t>
      </w:r>
      <w:r>
        <w:rPr>
          <w:spacing w:val="-4"/>
          <w:sz w:val="18"/>
        </w:rPr>
        <w:t xml:space="preserve"> </w:t>
      </w:r>
      <w:r>
        <w:rPr>
          <w:sz w:val="18"/>
        </w:rPr>
        <w:t>analysed</w:t>
      </w:r>
      <w:r>
        <w:rPr>
          <w:spacing w:val="-2"/>
          <w:sz w:val="18"/>
        </w:rPr>
        <w:t xml:space="preserve"> </w:t>
      </w:r>
      <w:r>
        <w:rPr>
          <w:sz w:val="18"/>
        </w:rPr>
        <w:t>card</w:t>
      </w:r>
      <w:r>
        <w:rPr>
          <w:spacing w:val="-2"/>
          <w:sz w:val="18"/>
        </w:rPr>
        <w:t xml:space="preserve"> </w:t>
      </w:r>
      <w:r>
        <w:rPr>
          <w:sz w:val="18"/>
        </w:rPr>
        <w:t>use</w:t>
      </w:r>
      <w:r>
        <w:rPr>
          <w:spacing w:val="-4"/>
          <w:sz w:val="18"/>
        </w:rPr>
        <w:t xml:space="preserve"> </w:t>
      </w:r>
      <w:r>
        <w:rPr>
          <w:sz w:val="18"/>
        </w:rPr>
        <w:t>on</w:t>
      </w:r>
      <w:r>
        <w:rPr>
          <w:spacing w:val="-2"/>
          <w:sz w:val="18"/>
        </w:rPr>
        <w:t xml:space="preserve"> </w:t>
      </w:r>
      <w:r>
        <w:rPr>
          <w:sz w:val="18"/>
        </w:rPr>
        <w:t>cards</w:t>
      </w:r>
      <w:r>
        <w:rPr>
          <w:spacing w:val="-3"/>
          <w:sz w:val="18"/>
        </w:rPr>
        <w:t xml:space="preserve"> </w:t>
      </w:r>
      <w:r>
        <w:rPr>
          <w:sz w:val="18"/>
        </w:rPr>
        <w:t>opened</w:t>
      </w:r>
      <w:r>
        <w:rPr>
          <w:spacing w:val="-2"/>
          <w:sz w:val="18"/>
        </w:rPr>
        <w:t xml:space="preserve"> </w:t>
      </w:r>
      <w:r>
        <w:rPr>
          <w:sz w:val="18"/>
        </w:rPr>
        <w:t>with</w:t>
      </w:r>
      <w:r>
        <w:rPr>
          <w:spacing w:val="-2"/>
          <w:sz w:val="18"/>
        </w:rPr>
        <w:t xml:space="preserve"> </w:t>
      </w:r>
      <w:r>
        <w:rPr>
          <w:sz w:val="18"/>
        </w:rPr>
        <w:t>a</w:t>
      </w:r>
      <w:r>
        <w:rPr>
          <w:spacing w:val="-6"/>
          <w:sz w:val="18"/>
        </w:rPr>
        <w:t xml:space="preserve"> </w:t>
      </w:r>
      <w:r>
        <w:rPr>
          <w:sz w:val="18"/>
        </w:rPr>
        <w:t>balance</w:t>
      </w:r>
      <w:r>
        <w:rPr>
          <w:spacing w:val="-4"/>
          <w:sz w:val="18"/>
        </w:rPr>
        <w:t xml:space="preserve"> </w:t>
      </w:r>
      <w:r>
        <w:rPr>
          <w:sz w:val="18"/>
        </w:rPr>
        <w:t>transfer</w:t>
      </w:r>
      <w:r>
        <w:rPr>
          <w:spacing w:val="-3"/>
          <w:sz w:val="18"/>
        </w:rPr>
        <w:t xml:space="preserve"> </w:t>
      </w:r>
      <w:r>
        <w:rPr>
          <w:sz w:val="18"/>
        </w:rPr>
        <w:t>with</w:t>
      </w:r>
      <w:r>
        <w:rPr>
          <w:spacing w:val="-2"/>
          <w:sz w:val="18"/>
        </w:rPr>
        <w:t xml:space="preserve"> </w:t>
      </w:r>
      <w:r>
        <w:rPr>
          <w:sz w:val="18"/>
        </w:rPr>
        <w:t>a</w:t>
      </w:r>
      <w:r>
        <w:rPr>
          <w:spacing w:val="-4"/>
          <w:sz w:val="18"/>
        </w:rPr>
        <w:t xml:space="preserve"> </w:t>
      </w:r>
      <w:r>
        <w:rPr>
          <w:sz w:val="18"/>
        </w:rPr>
        <w:t>promotional rate of 0%.</w:t>
      </w:r>
    </w:p>
    <w:p w:rsidR="00DF4EB7" w:rsidRDefault="00CD1A21">
      <w:pPr>
        <w:pStyle w:val="ListParagraph"/>
        <w:numPr>
          <w:ilvl w:val="0"/>
          <w:numId w:val="7"/>
        </w:numPr>
        <w:tabs>
          <w:tab w:val="left" w:pos="2406"/>
          <w:tab w:val="left" w:pos="2407"/>
        </w:tabs>
        <w:spacing w:before="170" w:line="285" w:lineRule="auto"/>
        <w:ind w:right="373"/>
      </w:pPr>
      <w:r>
        <w:t>Some consumers appeared to use both their old cards and their new card(s) with</w:t>
      </w:r>
      <w:r>
        <w:rPr>
          <w:spacing w:val="-5"/>
        </w:rPr>
        <w:t xml:space="preserve"> </w:t>
      </w:r>
      <w:r>
        <w:t>the</w:t>
      </w:r>
      <w:r>
        <w:rPr>
          <w:spacing w:val="-4"/>
        </w:rPr>
        <w:t xml:space="preserve"> </w:t>
      </w:r>
      <w:r>
        <w:t>transferred</w:t>
      </w:r>
      <w:r>
        <w:rPr>
          <w:spacing w:val="-2"/>
        </w:rPr>
        <w:t xml:space="preserve"> </w:t>
      </w:r>
      <w:r>
        <w:t>balance.</w:t>
      </w:r>
      <w:r>
        <w:rPr>
          <w:spacing w:val="-3"/>
        </w:rPr>
        <w:t xml:space="preserve"> </w:t>
      </w:r>
      <w:r>
        <w:t>Consumers</w:t>
      </w:r>
      <w:r>
        <w:rPr>
          <w:spacing w:val="-2"/>
        </w:rPr>
        <w:t xml:space="preserve"> </w:t>
      </w:r>
      <w:r>
        <w:t>who</w:t>
      </w:r>
      <w:r>
        <w:rPr>
          <w:spacing w:val="-2"/>
        </w:rPr>
        <w:t xml:space="preserve"> </w:t>
      </w:r>
      <w:r>
        <w:t>did</w:t>
      </w:r>
      <w:r>
        <w:rPr>
          <w:spacing w:val="-2"/>
        </w:rPr>
        <w:t xml:space="preserve"> </w:t>
      </w:r>
      <w:r>
        <w:t>not</w:t>
      </w:r>
      <w:r>
        <w:rPr>
          <w:spacing w:val="-1"/>
        </w:rPr>
        <w:t xml:space="preserve"> </w:t>
      </w:r>
      <w:r>
        <w:t>cancel</w:t>
      </w:r>
      <w:r>
        <w:rPr>
          <w:spacing w:val="-1"/>
        </w:rPr>
        <w:t xml:space="preserve"> </w:t>
      </w:r>
      <w:r>
        <w:t>a</w:t>
      </w:r>
      <w:r>
        <w:rPr>
          <w:spacing w:val="-2"/>
        </w:rPr>
        <w:t xml:space="preserve"> </w:t>
      </w:r>
      <w:r>
        <w:t>card,</w:t>
      </w:r>
      <w:r>
        <w:rPr>
          <w:spacing w:val="-5"/>
        </w:rPr>
        <w:t xml:space="preserve"> </w:t>
      </w:r>
      <w:r>
        <w:t>and</w:t>
      </w:r>
      <w:r>
        <w:rPr>
          <w:spacing w:val="-2"/>
        </w:rPr>
        <w:t xml:space="preserve"> </w:t>
      </w:r>
      <w:r>
        <w:t>who used both their old and new cards, were more likely to increase their total debt during the promotional period.</w:t>
      </w:r>
    </w:p>
    <w:p w:rsidR="00DF4EB7" w:rsidRDefault="00DF4EB7">
      <w:pPr>
        <w:pStyle w:val="BodyText"/>
        <w:spacing w:before="4"/>
        <w:rPr>
          <w:sz w:val="27"/>
        </w:rPr>
      </w:pPr>
    </w:p>
    <w:p w:rsidR="00DF4EB7" w:rsidRDefault="00CD1A21">
      <w:pPr>
        <w:pStyle w:val="Heading3"/>
      </w:pPr>
      <w:bookmarkStart w:id="11" w:name="Effectiveness_of_key_reforms"/>
      <w:bookmarkEnd w:id="11"/>
      <w:r>
        <w:t>Effectiveness</w:t>
      </w:r>
      <w:r>
        <w:rPr>
          <w:spacing w:val="-2"/>
        </w:rPr>
        <w:t xml:space="preserve"> </w:t>
      </w:r>
      <w:r>
        <w:t>of</w:t>
      </w:r>
      <w:r>
        <w:rPr>
          <w:spacing w:val="-3"/>
        </w:rPr>
        <w:t xml:space="preserve"> </w:t>
      </w:r>
      <w:r>
        <w:t>key</w:t>
      </w:r>
      <w:r>
        <w:rPr>
          <w:spacing w:val="-7"/>
        </w:rPr>
        <w:t xml:space="preserve"> </w:t>
      </w:r>
      <w:r>
        <w:rPr>
          <w:spacing w:val="-2"/>
        </w:rPr>
        <w:t>reforms</w:t>
      </w:r>
    </w:p>
    <w:p w:rsidR="00DF4EB7" w:rsidRDefault="00CD1A21">
      <w:pPr>
        <w:pStyle w:val="BodyText"/>
        <w:spacing w:before="8"/>
        <w:rPr>
          <w:rFonts w:ascii="Arial"/>
          <w:b/>
          <w:sz w:val="18"/>
        </w:rPr>
      </w:pPr>
      <w:r>
        <w:pict>
          <v:group id="docshapegroup28" o:spid="_x0000_s1319" style="position:absolute;margin-left:183.85pt;margin-top:12pt;width:346.7pt;height:28.6pt;z-index:-15724544;mso-wrap-distance-left:0;mso-wrap-distance-right:0;mso-position-horizontal-relative:page" coordorigin="3677,240" coordsize="6934,572">
            <v:shape id="docshape29" o:spid="_x0000_s1321" style="position:absolute;left:3676;top:239;width:6934;height:572" coordorigin="3677,240" coordsize="6934,572" path="m10610,240r-14,l10596,506r-6905,l10596,506r,-266l3691,240r-14,l3677,254r,252l3677,797r,14l3691,811r6905,l10610,811r,-14l10610,506r,-252l10610,240xe" fillcolor="#117dc7" stroked="f">
              <v:path arrowok="t"/>
            </v:shape>
            <v:shape id="docshape30" o:spid="_x0000_s1320" type="#_x0000_t202" style="position:absolute;left:3684;top:239;width:6920;height:572" filled="f" stroked="f">
              <v:textbox inset="0,0,0,0">
                <w:txbxContent>
                  <w:p w:rsidR="00CD1A21" w:rsidRDefault="00CD1A21">
                    <w:pPr>
                      <w:spacing w:before="33" w:line="242" w:lineRule="auto"/>
                      <w:ind w:left="115" w:right="120"/>
                      <w:rPr>
                        <w:rFonts w:ascii="Arial" w:hAnsi="Arial"/>
                        <w:b/>
                        <w:sz w:val="20"/>
                      </w:rPr>
                    </w:pPr>
                    <w:r>
                      <w:rPr>
                        <w:rFonts w:ascii="Arial" w:hAnsi="Arial"/>
                        <w:b/>
                        <w:color w:val="FFFFFF"/>
                        <w:sz w:val="20"/>
                      </w:rPr>
                      <w:t>Findings</w:t>
                    </w:r>
                    <w:r>
                      <w:rPr>
                        <w:rFonts w:ascii="Arial" w:hAnsi="Arial"/>
                        <w:b/>
                        <w:color w:val="FFFFFF"/>
                        <w:spacing w:val="-5"/>
                        <w:sz w:val="20"/>
                      </w:rPr>
                      <w:t xml:space="preserve"> </w:t>
                    </w:r>
                    <w:r>
                      <w:rPr>
                        <w:rFonts w:ascii="Arial" w:hAnsi="Arial"/>
                        <w:b/>
                        <w:color w:val="FFFFFF"/>
                        <w:sz w:val="20"/>
                      </w:rPr>
                      <w:t>12–14:</w:t>
                    </w:r>
                    <w:r>
                      <w:rPr>
                        <w:rFonts w:ascii="Arial" w:hAnsi="Arial"/>
                        <w:b/>
                        <w:color w:val="FFFFFF"/>
                        <w:spacing w:val="-4"/>
                        <w:sz w:val="20"/>
                      </w:rPr>
                      <w:t xml:space="preserve"> </w:t>
                    </w:r>
                    <w:r>
                      <w:rPr>
                        <w:rFonts w:ascii="Arial" w:hAnsi="Arial"/>
                        <w:b/>
                        <w:color w:val="FFFFFF"/>
                        <w:sz w:val="20"/>
                      </w:rPr>
                      <w:t>Many</w:t>
                    </w:r>
                    <w:r>
                      <w:rPr>
                        <w:rFonts w:ascii="Arial" w:hAnsi="Arial"/>
                        <w:b/>
                        <w:color w:val="FFFFFF"/>
                        <w:spacing w:val="-5"/>
                        <w:sz w:val="20"/>
                      </w:rPr>
                      <w:t xml:space="preserve"> </w:t>
                    </w:r>
                    <w:r>
                      <w:rPr>
                        <w:rFonts w:ascii="Arial" w:hAnsi="Arial"/>
                        <w:b/>
                        <w:color w:val="FFFFFF"/>
                        <w:sz w:val="20"/>
                      </w:rPr>
                      <w:t>consumers</w:t>
                    </w:r>
                    <w:r>
                      <w:rPr>
                        <w:rFonts w:ascii="Arial" w:hAnsi="Arial"/>
                        <w:b/>
                        <w:color w:val="FFFFFF"/>
                        <w:spacing w:val="-3"/>
                        <w:sz w:val="20"/>
                      </w:rPr>
                      <w:t xml:space="preserve"> </w:t>
                    </w:r>
                    <w:r>
                      <w:rPr>
                        <w:rFonts w:ascii="Arial" w:hAnsi="Arial"/>
                        <w:b/>
                        <w:color w:val="FFFFFF"/>
                        <w:sz w:val="20"/>
                      </w:rPr>
                      <w:t>are</w:t>
                    </w:r>
                    <w:r>
                      <w:rPr>
                        <w:rFonts w:ascii="Arial" w:hAnsi="Arial"/>
                        <w:b/>
                        <w:color w:val="FFFFFF"/>
                        <w:spacing w:val="-5"/>
                        <w:sz w:val="20"/>
                      </w:rPr>
                      <w:t xml:space="preserve"> </w:t>
                    </w:r>
                    <w:r>
                      <w:rPr>
                        <w:rFonts w:ascii="Arial" w:hAnsi="Arial"/>
                        <w:b/>
                        <w:color w:val="FFFFFF"/>
                        <w:sz w:val="20"/>
                      </w:rPr>
                      <w:t>not</w:t>
                    </w:r>
                    <w:r>
                      <w:rPr>
                        <w:rFonts w:ascii="Arial" w:hAnsi="Arial"/>
                        <w:b/>
                        <w:color w:val="FFFFFF"/>
                        <w:spacing w:val="-4"/>
                        <w:sz w:val="20"/>
                      </w:rPr>
                      <w:t xml:space="preserve"> </w:t>
                    </w:r>
                    <w:r>
                      <w:rPr>
                        <w:rFonts w:ascii="Arial" w:hAnsi="Arial"/>
                        <w:b/>
                        <w:color w:val="FFFFFF"/>
                        <w:sz w:val="20"/>
                      </w:rPr>
                      <w:t>using</w:t>
                    </w:r>
                    <w:r>
                      <w:rPr>
                        <w:rFonts w:ascii="Arial" w:hAnsi="Arial"/>
                        <w:b/>
                        <w:color w:val="FFFFFF"/>
                        <w:spacing w:val="-4"/>
                        <w:sz w:val="20"/>
                      </w:rPr>
                      <w:t xml:space="preserve"> </w:t>
                    </w:r>
                    <w:r>
                      <w:rPr>
                        <w:rFonts w:ascii="Arial" w:hAnsi="Arial"/>
                        <w:b/>
                        <w:color w:val="FFFFFF"/>
                        <w:sz w:val="20"/>
                      </w:rPr>
                      <w:t>the</w:t>
                    </w:r>
                    <w:r>
                      <w:rPr>
                        <w:rFonts w:ascii="Arial" w:hAnsi="Arial"/>
                        <w:b/>
                        <w:color w:val="FFFFFF"/>
                        <w:spacing w:val="-5"/>
                        <w:sz w:val="20"/>
                      </w:rPr>
                      <w:t xml:space="preserve"> </w:t>
                    </w:r>
                    <w:r>
                      <w:rPr>
                        <w:rFonts w:ascii="Arial" w:hAnsi="Arial"/>
                        <w:b/>
                        <w:color w:val="FFFFFF"/>
                        <w:sz w:val="20"/>
                      </w:rPr>
                      <w:t>Key</w:t>
                    </w:r>
                    <w:r>
                      <w:rPr>
                        <w:rFonts w:ascii="Arial" w:hAnsi="Arial"/>
                        <w:b/>
                        <w:color w:val="FFFFFF"/>
                        <w:spacing w:val="-5"/>
                        <w:sz w:val="20"/>
                      </w:rPr>
                      <w:t xml:space="preserve"> </w:t>
                    </w:r>
                    <w:r>
                      <w:rPr>
                        <w:rFonts w:ascii="Arial" w:hAnsi="Arial"/>
                        <w:b/>
                        <w:color w:val="FFFFFF"/>
                        <w:sz w:val="20"/>
                      </w:rPr>
                      <w:t>Facts</w:t>
                    </w:r>
                    <w:r>
                      <w:rPr>
                        <w:rFonts w:ascii="Arial" w:hAnsi="Arial"/>
                        <w:b/>
                        <w:color w:val="FFFFFF"/>
                        <w:spacing w:val="-3"/>
                        <w:sz w:val="20"/>
                      </w:rPr>
                      <w:t xml:space="preserve"> </w:t>
                    </w:r>
                    <w:r>
                      <w:rPr>
                        <w:rFonts w:ascii="Arial" w:hAnsi="Arial"/>
                        <w:b/>
                        <w:color w:val="FFFFFF"/>
                        <w:sz w:val="20"/>
                      </w:rPr>
                      <w:t>Sheet when choosing a credit card</w:t>
                    </w:r>
                  </w:p>
                </w:txbxContent>
              </v:textbox>
            </v:shape>
            <w10:wrap type="topAndBottom" anchorx="page"/>
          </v:group>
        </w:pict>
      </w:r>
    </w:p>
    <w:p w:rsidR="00DF4EB7" w:rsidRDefault="00DF4EB7">
      <w:pPr>
        <w:pStyle w:val="BodyText"/>
        <w:spacing w:before="10"/>
        <w:rPr>
          <w:rFonts w:ascii="Arial"/>
          <w:b/>
          <w:sz w:val="9"/>
        </w:rPr>
      </w:pPr>
    </w:p>
    <w:p w:rsidR="00DF4EB7" w:rsidRDefault="00CD1A21">
      <w:pPr>
        <w:pStyle w:val="ListParagraph"/>
        <w:numPr>
          <w:ilvl w:val="0"/>
          <w:numId w:val="7"/>
        </w:numPr>
        <w:tabs>
          <w:tab w:val="left" w:pos="2406"/>
          <w:tab w:val="left" w:pos="2407"/>
        </w:tabs>
        <w:spacing w:before="91" w:line="285" w:lineRule="auto"/>
        <w:ind w:right="480" w:hanging="1135"/>
      </w:pPr>
      <w:r>
        <w:t>The</w:t>
      </w:r>
      <w:r>
        <w:rPr>
          <w:spacing w:val="-3"/>
        </w:rPr>
        <w:t xml:space="preserve"> </w:t>
      </w:r>
      <w:r>
        <w:t>Key</w:t>
      </w:r>
      <w:r>
        <w:rPr>
          <w:spacing w:val="-4"/>
        </w:rPr>
        <w:t xml:space="preserve"> </w:t>
      </w:r>
      <w:r>
        <w:t>Facts</w:t>
      </w:r>
      <w:r>
        <w:rPr>
          <w:spacing w:val="-1"/>
        </w:rPr>
        <w:t xml:space="preserve"> </w:t>
      </w:r>
      <w:r>
        <w:t>Sheet is</w:t>
      </w:r>
      <w:r>
        <w:rPr>
          <w:spacing w:val="-1"/>
        </w:rPr>
        <w:t xml:space="preserve"> </w:t>
      </w:r>
      <w:r>
        <w:t>a</w:t>
      </w:r>
      <w:r>
        <w:rPr>
          <w:spacing w:val="-3"/>
        </w:rPr>
        <w:t xml:space="preserve"> </w:t>
      </w:r>
      <w:proofErr w:type="spellStart"/>
      <w:r>
        <w:t>standardised</w:t>
      </w:r>
      <w:proofErr w:type="spellEnd"/>
      <w:r>
        <w:rPr>
          <w:spacing w:val="-1"/>
        </w:rPr>
        <w:t xml:space="preserve"> </w:t>
      </w:r>
      <w:r>
        <w:t>one-page</w:t>
      </w:r>
      <w:r>
        <w:rPr>
          <w:spacing w:val="-1"/>
        </w:rPr>
        <w:t xml:space="preserve"> </w:t>
      </w:r>
      <w:r>
        <w:t>document intended</w:t>
      </w:r>
      <w:r>
        <w:rPr>
          <w:spacing w:val="-4"/>
        </w:rPr>
        <w:t xml:space="preserve"> </w:t>
      </w:r>
      <w:r>
        <w:t>to</w:t>
      </w:r>
      <w:r>
        <w:rPr>
          <w:spacing w:val="-1"/>
        </w:rPr>
        <w:t xml:space="preserve"> </w:t>
      </w:r>
      <w:r>
        <w:t>help consumers compare credit cards and choose one that suits their needs. However,</w:t>
      </w:r>
      <w:r>
        <w:rPr>
          <w:spacing w:val="-3"/>
        </w:rPr>
        <w:t xml:space="preserve"> </w:t>
      </w:r>
      <w:r>
        <w:t>the</w:t>
      </w:r>
      <w:r>
        <w:rPr>
          <w:spacing w:val="-3"/>
        </w:rPr>
        <w:t xml:space="preserve"> </w:t>
      </w:r>
      <w:r>
        <w:t>data</w:t>
      </w:r>
      <w:r>
        <w:rPr>
          <w:spacing w:val="-3"/>
        </w:rPr>
        <w:t xml:space="preserve"> </w:t>
      </w:r>
      <w:r>
        <w:t>available</w:t>
      </w:r>
      <w:r>
        <w:rPr>
          <w:spacing w:val="-5"/>
        </w:rPr>
        <w:t xml:space="preserve"> </w:t>
      </w:r>
      <w:r>
        <w:t>for</w:t>
      </w:r>
      <w:r>
        <w:rPr>
          <w:spacing w:val="-5"/>
        </w:rPr>
        <w:t xml:space="preserve"> </w:t>
      </w:r>
      <w:r>
        <w:t>accounts</w:t>
      </w:r>
      <w:r>
        <w:rPr>
          <w:spacing w:val="-3"/>
        </w:rPr>
        <w:t xml:space="preserve"> </w:t>
      </w:r>
      <w:r>
        <w:t>opened</w:t>
      </w:r>
      <w:r>
        <w:rPr>
          <w:spacing w:val="-3"/>
        </w:rPr>
        <w:t xml:space="preserve"> </w:t>
      </w:r>
      <w:r>
        <w:t>online</w:t>
      </w:r>
      <w:r>
        <w:rPr>
          <w:spacing w:val="-5"/>
        </w:rPr>
        <w:t xml:space="preserve"> </w:t>
      </w:r>
      <w:r>
        <w:t>suggests</w:t>
      </w:r>
      <w:r>
        <w:rPr>
          <w:spacing w:val="-3"/>
        </w:rPr>
        <w:t xml:space="preserve"> </w:t>
      </w:r>
      <w:r>
        <w:t>that</w:t>
      </w:r>
      <w:r>
        <w:rPr>
          <w:spacing w:val="-2"/>
        </w:rPr>
        <w:t xml:space="preserve"> </w:t>
      </w:r>
      <w:r>
        <w:t>many consumers are unlikely to have engaged with the Key Facts Sheet when applying for their credit card.</w:t>
      </w:r>
    </w:p>
    <w:p w:rsidR="00DF4EB7" w:rsidRDefault="00CD1A21">
      <w:pPr>
        <w:pStyle w:val="ListParagraph"/>
        <w:numPr>
          <w:ilvl w:val="0"/>
          <w:numId w:val="7"/>
        </w:numPr>
        <w:tabs>
          <w:tab w:val="left" w:pos="2406"/>
          <w:tab w:val="left" w:pos="2407"/>
        </w:tabs>
        <w:spacing w:before="156" w:line="285" w:lineRule="auto"/>
        <w:ind w:right="376"/>
      </w:pPr>
      <w:r>
        <w:t>Most credit providers offer tools to help consumers choose cards. Some provide</w:t>
      </w:r>
      <w:r>
        <w:rPr>
          <w:spacing w:val="-5"/>
        </w:rPr>
        <w:t xml:space="preserve"> </w:t>
      </w:r>
      <w:r>
        <w:t>interactive</w:t>
      </w:r>
      <w:r>
        <w:rPr>
          <w:spacing w:val="-3"/>
        </w:rPr>
        <w:t xml:space="preserve"> </w:t>
      </w:r>
      <w:r>
        <w:t>tools</w:t>
      </w:r>
      <w:r>
        <w:rPr>
          <w:spacing w:val="-5"/>
        </w:rPr>
        <w:t xml:space="preserve"> </w:t>
      </w:r>
      <w:r>
        <w:t>that</w:t>
      </w:r>
      <w:r>
        <w:rPr>
          <w:spacing w:val="-2"/>
        </w:rPr>
        <w:t xml:space="preserve"> </w:t>
      </w:r>
      <w:r>
        <w:t>prompt</w:t>
      </w:r>
      <w:r>
        <w:rPr>
          <w:spacing w:val="-2"/>
        </w:rPr>
        <w:t xml:space="preserve"> </w:t>
      </w:r>
      <w:r>
        <w:t>consumers</w:t>
      </w:r>
      <w:r>
        <w:rPr>
          <w:spacing w:val="-5"/>
        </w:rPr>
        <w:t xml:space="preserve"> </w:t>
      </w:r>
      <w:r>
        <w:t>to</w:t>
      </w:r>
      <w:r>
        <w:rPr>
          <w:spacing w:val="-3"/>
        </w:rPr>
        <w:t xml:space="preserve"> </w:t>
      </w:r>
      <w:r>
        <w:t>think</w:t>
      </w:r>
      <w:r>
        <w:rPr>
          <w:spacing w:val="-6"/>
        </w:rPr>
        <w:t xml:space="preserve"> </w:t>
      </w:r>
      <w:r>
        <w:t>about</w:t>
      </w:r>
      <w:r>
        <w:rPr>
          <w:spacing w:val="-2"/>
        </w:rPr>
        <w:t xml:space="preserve"> </w:t>
      </w:r>
      <w:r>
        <w:t>what</w:t>
      </w:r>
      <w:r>
        <w:rPr>
          <w:spacing w:val="-2"/>
        </w:rPr>
        <w:t xml:space="preserve"> </w:t>
      </w:r>
      <w:r>
        <w:t>features are important to them or how they use their credit cards.</w:t>
      </w:r>
    </w:p>
    <w:p w:rsidR="00DF4EB7" w:rsidRDefault="00CD1A21">
      <w:pPr>
        <w:pStyle w:val="BodyText"/>
        <w:spacing w:before="7"/>
        <w:rPr>
          <w:sz w:val="19"/>
        </w:rPr>
      </w:pPr>
      <w:r>
        <w:pict>
          <v:group id="docshapegroup31" o:spid="_x0000_s1316" style="position:absolute;margin-left:183.85pt;margin-top:12.5pt;width:346.7pt;height:28.45pt;z-index:-15724032;mso-wrap-distance-left:0;mso-wrap-distance-right:0;mso-position-horizontal-relative:page" coordorigin="3677,250" coordsize="6934,569">
            <v:shape id="docshape32" o:spid="_x0000_s1318" style="position:absolute;left:3676;top:250;width:6934;height:569" coordorigin="3677,250" coordsize="6934,569" path="m10610,250r-14,l3691,250r-14,l3677,265r,249l3677,805r,14l3691,819r6905,l10610,819r,-14l10610,514r,-249l10610,250xe" fillcolor="#117dc7" stroked="f">
              <v:path arrowok="t"/>
            </v:shape>
            <v:shape id="docshape33" o:spid="_x0000_s1317" type="#_x0000_t202" style="position:absolute;left:3684;top:250;width:6920;height:569" filled="f" stroked="f">
              <v:textbox inset="0,0,0,0">
                <w:txbxContent>
                  <w:p w:rsidR="00CD1A21" w:rsidRDefault="00CD1A21">
                    <w:pPr>
                      <w:spacing w:before="33"/>
                      <w:ind w:left="115" w:right="120"/>
                      <w:rPr>
                        <w:rFonts w:ascii="Arial" w:hAnsi="Arial"/>
                        <w:b/>
                        <w:sz w:val="20"/>
                      </w:rPr>
                    </w:pPr>
                    <w:r>
                      <w:rPr>
                        <w:rFonts w:ascii="Arial" w:hAnsi="Arial"/>
                        <w:b/>
                        <w:color w:val="FFFFFF"/>
                        <w:sz w:val="20"/>
                      </w:rPr>
                      <w:t>Findings</w:t>
                    </w:r>
                    <w:r>
                      <w:rPr>
                        <w:rFonts w:ascii="Arial" w:hAnsi="Arial"/>
                        <w:b/>
                        <w:color w:val="FFFFFF"/>
                        <w:spacing w:val="-6"/>
                        <w:sz w:val="20"/>
                      </w:rPr>
                      <w:t xml:space="preserve"> </w:t>
                    </w:r>
                    <w:r>
                      <w:rPr>
                        <w:rFonts w:ascii="Arial" w:hAnsi="Arial"/>
                        <w:b/>
                        <w:color w:val="FFFFFF"/>
                        <w:sz w:val="20"/>
                      </w:rPr>
                      <w:t>15–17:</w:t>
                    </w:r>
                    <w:r>
                      <w:rPr>
                        <w:rFonts w:ascii="Arial" w:hAnsi="Arial"/>
                        <w:b/>
                        <w:color w:val="FFFFFF"/>
                        <w:spacing w:val="-5"/>
                        <w:sz w:val="20"/>
                      </w:rPr>
                      <w:t xml:space="preserve"> </w:t>
                    </w:r>
                    <w:r>
                      <w:rPr>
                        <w:rFonts w:ascii="Arial" w:hAnsi="Arial"/>
                        <w:b/>
                        <w:color w:val="FFFFFF"/>
                        <w:sz w:val="20"/>
                      </w:rPr>
                      <w:t>The</w:t>
                    </w:r>
                    <w:r>
                      <w:rPr>
                        <w:rFonts w:ascii="Arial" w:hAnsi="Arial"/>
                        <w:b/>
                        <w:color w:val="FFFFFF"/>
                        <w:spacing w:val="-6"/>
                        <w:sz w:val="20"/>
                      </w:rPr>
                      <w:t xml:space="preserve"> </w:t>
                    </w:r>
                    <w:r>
                      <w:rPr>
                        <w:rFonts w:ascii="Arial" w:hAnsi="Arial"/>
                        <w:b/>
                        <w:color w:val="FFFFFF"/>
                        <w:sz w:val="20"/>
                      </w:rPr>
                      <w:t>requirement</w:t>
                    </w:r>
                    <w:r>
                      <w:rPr>
                        <w:rFonts w:ascii="Arial" w:hAnsi="Arial"/>
                        <w:b/>
                        <w:color w:val="FFFFFF"/>
                        <w:spacing w:val="-5"/>
                        <w:sz w:val="20"/>
                      </w:rPr>
                      <w:t xml:space="preserve"> </w:t>
                    </w:r>
                    <w:r>
                      <w:rPr>
                        <w:rFonts w:ascii="Arial" w:hAnsi="Arial"/>
                        <w:b/>
                        <w:color w:val="FFFFFF"/>
                        <w:sz w:val="20"/>
                      </w:rPr>
                      <w:t>to</w:t>
                    </w:r>
                    <w:r>
                      <w:rPr>
                        <w:rFonts w:ascii="Arial" w:hAnsi="Arial"/>
                        <w:b/>
                        <w:color w:val="FFFFFF"/>
                        <w:spacing w:val="-5"/>
                        <w:sz w:val="20"/>
                      </w:rPr>
                      <w:t xml:space="preserve"> </w:t>
                    </w:r>
                    <w:r>
                      <w:rPr>
                        <w:rFonts w:ascii="Arial" w:hAnsi="Arial"/>
                        <w:b/>
                        <w:color w:val="FFFFFF"/>
                        <w:sz w:val="20"/>
                      </w:rPr>
                      <w:t>first</w:t>
                    </w:r>
                    <w:r>
                      <w:rPr>
                        <w:rFonts w:ascii="Arial" w:hAnsi="Arial"/>
                        <w:b/>
                        <w:color w:val="FFFFFF"/>
                        <w:spacing w:val="-5"/>
                        <w:sz w:val="20"/>
                      </w:rPr>
                      <w:t xml:space="preserve"> </w:t>
                    </w:r>
                    <w:r>
                      <w:rPr>
                        <w:rFonts w:ascii="Arial" w:hAnsi="Arial"/>
                        <w:b/>
                        <w:color w:val="FFFFFF"/>
                        <w:sz w:val="20"/>
                      </w:rPr>
                      <w:t>allocate</w:t>
                    </w:r>
                    <w:r>
                      <w:rPr>
                        <w:rFonts w:ascii="Arial" w:hAnsi="Arial"/>
                        <w:b/>
                        <w:color w:val="FFFFFF"/>
                        <w:spacing w:val="-4"/>
                        <w:sz w:val="20"/>
                      </w:rPr>
                      <w:t xml:space="preserve"> </w:t>
                    </w:r>
                    <w:r>
                      <w:rPr>
                        <w:rFonts w:ascii="Arial" w:hAnsi="Arial"/>
                        <w:b/>
                        <w:color w:val="FFFFFF"/>
                        <w:sz w:val="20"/>
                      </w:rPr>
                      <w:t>repayments</w:t>
                    </w:r>
                    <w:r>
                      <w:rPr>
                        <w:rFonts w:ascii="Arial" w:hAnsi="Arial"/>
                        <w:b/>
                        <w:color w:val="FFFFFF"/>
                        <w:spacing w:val="-6"/>
                        <w:sz w:val="20"/>
                      </w:rPr>
                      <w:t xml:space="preserve"> </w:t>
                    </w:r>
                    <w:r>
                      <w:rPr>
                        <w:rFonts w:ascii="Arial" w:hAnsi="Arial"/>
                        <w:b/>
                        <w:color w:val="FFFFFF"/>
                        <w:sz w:val="20"/>
                      </w:rPr>
                      <w:t>to balances with higher interest rates saves consumers money</w:t>
                    </w:r>
                  </w:p>
                </w:txbxContent>
              </v:textbox>
            </v:shape>
            <w10:wrap type="topAndBottom" anchorx="page"/>
          </v:group>
        </w:pict>
      </w:r>
    </w:p>
    <w:p w:rsidR="00DF4EB7" w:rsidRDefault="00DF4EB7">
      <w:pPr>
        <w:pStyle w:val="BodyText"/>
        <w:spacing w:before="1"/>
        <w:rPr>
          <w:sz w:val="10"/>
        </w:rPr>
      </w:pPr>
    </w:p>
    <w:p w:rsidR="00DF4EB7" w:rsidRDefault="00CD1A21">
      <w:pPr>
        <w:pStyle w:val="ListParagraph"/>
        <w:numPr>
          <w:ilvl w:val="0"/>
          <w:numId w:val="7"/>
        </w:numPr>
        <w:tabs>
          <w:tab w:val="left" w:pos="2406"/>
          <w:tab w:val="left" w:pos="2407"/>
        </w:tabs>
        <w:spacing w:before="91" w:line="285" w:lineRule="auto"/>
        <w:ind w:right="596"/>
      </w:pPr>
      <w:r>
        <w:t>Under the additional requirements implemented in 2012, credit card repayments</w:t>
      </w:r>
      <w:r>
        <w:rPr>
          <w:spacing w:val="-4"/>
        </w:rPr>
        <w:t xml:space="preserve"> </w:t>
      </w:r>
      <w:r>
        <w:t>must</w:t>
      </w:r>
      <w:r>
        <w:rPr>
          <w:spacing w:val="-3"/>
        </w:rPr>
        <w:t xml:space="preserve"> </w:t>
      </w:r>
      <w:r>
        <w:t>be</w:t>
      </w:r>
      <w:r>
        <w:rPr>
          <w:spacing w:val="-4"/>
        </w:rPr>
        <w:t xml:space="preserve"> </w:t>
      </w:r>
      <w:r>
        <w:t>allocated</w:t>
      </w:r>
      <w:r>
        <w:rPr>
          <w:spacing w:val="-4"/>
        </w:rPr>
        <w:t xml:space="preserve"> </w:t>
      </w:r>
      <w:r>
        <w:t>to</w:t>
      </w:r>
      <w:r>
        <w:rPr>
          <w:spacing w:val="-4"/>
        </w:rPr>
        <w:t xml:space="preserve"> </w:t>
      </w:r>
      <w:r>
        <w:t>balances</w:t>
      </w:r>
      <w:r>
        <w:rPr>
          <w:spacing w:val="-4"/>
        </w:rPr>
        <w:t xml:space="preserve"> </w:t>
      </w:r>
      <w:r>
        <w:t>with</w:t>
      </w:r>
      <w:r>
        <w:rPr>
          <w:spacing w:val="-4"/>
        </w:rPr>
        <w:t xml:space="preserve"> </w:t>
      </w:r>
      <w:r>
        <w:t>higher</w:t>
      </w:r>
      <w:r>
        <w:rPr>
          <w:spacing w:val="-3"/>
        </w:rPr>
        <w:t xml:space="preserve"> </w:t>
      </w:r>
      <w:r>
        <w:t>interest</w:t>
      </w:r>
      <w:r>
        <w:rPr>
          <w:spacing w:val="-3"/>
        </w:rPr>
        <w:t xml:space="preserve"> </w:t>
      </w:r>
      <w:r>
        <w:t>rates</w:t>
      </w:r>
      <w:r>
        <w:rPr>
          <w:spacing w:val="-4"/>
        </w:rPr>
        <w:t xml:space="preserve"> </w:t>
      </w:r>
      <w:r>
        <w:t>before those with lower interest rates (unless the consumer requests otherwise). This reform was intended to standardise practices and prevent terms that maximised the time and money needed to repay credit card debt.</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17"/>
      </w:pPr>
      <w:r>
        <w:lastRenderedPageBreak/>
        <w:t>This requirement has saved consumers money; prevailing practices before 2012 were inconsistent across credit providers, but generally less favourable for</w:t>
      </w:r>
      <w:r>
        <w:rPr>
          <w:spacing w:val="-2"/>
        </w:rPr>
        <w:t xml:space="preserve"> </w:t>
      </w:r>
      <w:r>
        <w:t>consumers.</w:t>
      </w:r>
      <w:r>
        <w:rPr>
          <w:spacing w:val="-3"/>
        </w:rPr>
        <w:t xml:space="preserve"> </w:t>
      </w:r>
      <w:r>
        <w:t>Eight</w:t>
      </w:r>
      <w:r>
        <w:rPr>
          <w:spacing w:val="-2"/>
        </w:rPr>
        <w:t xml:space="preserve"> </w:t>
      </w:r>
      <w:r>
        <w:t>of</w:t>
      </w:r>
      <w:r>
        <w:rPr>
          <w:spacing w:val="-5"/>
        </w:rPr>
        <w:t xml:space="preserve"> </w:t>
      </w:r>
      <w:r>
        <w:t>the</w:t>
      </w:r>
      <w:r>
        <w:rPr>
          <w:spacing w:val="-8"/>
        </w:rPr>
        <w:t xml:space="preserve"> </w:t>
      </w:r>
      <w:r>
        <w:t>12</w:t>
      </w:r>
      <w:r>
        <w:rPr>
          <w:spacing w:val="-3"/>
        </w:rPr>
        <w:t xml:space="preserve"> </w:t>
      </w:r>
      <w:r>
        <w:t>credit</w:t>
      </w:r>
      <w:r>
        <w:rPr>
          <w:spacing w:val="-2"/>
        </w:rPr>
        <w:t xml:space="preserve"> </w:t>
      </w:r>
      <w:r>
        <w:t>providers</w:t>
      </w:r>
      <w:r>
        <w:rPr>
          <w:spacing w:val="-3"/>
        </w:rPr>
        <w:t xml:space="preserve"> </w:t>
      </w:r>
      <w:r>
        <w:t>have</w:t>
      </w:r>
      <w:r>
        <w:rPr>
          <w:spacing w:val="-3"/>
        </w:rPr>
        <w:t xml:space="preserve"> </w:t>
      </w:r>
      <w:r>
        <w:t>applied</w:t>
      </w:r>
      <w:r>
        <w:rPr>
          <w:spacing w:val="-3"/>
        </w:rPr>
        <w:t xml:space="preserve"> </w:t>
      </w:r>
      <w:r>
        <w:t>this</w:t>
      </w:r>
      <w:r>
        <w:rPr>
          <w:spacing w:val="-5"/>
        </w:rPr>
        <w:t xml:space="preserve"> </w:t>
      </w:r>
      <w:r>
        <w:t>requirement to all their consumer credit cards.</w:t>
      </w:r>
    </w:p>
    <w:p w:rsidR="00DF4EB7" w:rsidRDefault="00CD1A21">
      <w:pPr>
        <w:pStyle w:val="ListParagraph"/>
        <w:numPr>
          <w:ilvl w:val="0"/>
          <w:numId w:val="7"/>
        </w:numPr>
        <w:tabs>
          <w:tab w:val="left" w:pos="2406"/>
          <w:tab w:val="left" w:pos="2407"/>
        </w:tabs>
        <w:spacing w:before="157" w:line="285" w:lineRule="auto"/>
        <w:ind w:right="368"/>
      </w:pPr>
      <w:r>
        <w:t>However, four providers (American Express, Citi, Macquarie and Latitude) continue to apply previous practices for some or all credit cards contracts entered before July 2012. We estimate that 525,000 consumers may have been charged extra interest as a result, including on more than one card. While</w:t>
      </w:r>
      <w:r>
        <w:rPr>
          <w:spacing w:val="-4"/>
        </w:rPr>
        <w:t xml:space="preserve"> </w:t>
      </w:r>
      <w:r>
        <w:t>these</w:t>
      </w:r>
      <w:r>
        <w:rPr>
          <w:spacing w:val="-2"/>
        </w:rPr>
        <w:t xml:space="preserve"> </w:t>
      </w:r>
      <w:r>
        <w:t>four</w:t>
      </w:r>
      <w:r>
        <w:rPr>
          <w:spacing w:val="-1"/>
        </w:rPr>
        <w:t xml:space="preserve"> </w:t>
      </w:r>
      <w:r>
        <w:t>credit</w:t>
      </w:r>
      <w:r>
        <w:rPr>
          <w:spacing w:val="-4"/>
        </w:rPr>
        <w:t xml:space="preserve"> </w:t>
      </w:r>
      <w:r>
        <w:t>providers</w:t>
      </w:r>
      <w:r>
        <w:rPr>
          <w:spacing w:val="-2"/>
        </w:rPr>
        <w:t xml:space="preserve"> </w:t>
      </w:r>
      <w:r>
        <w:t>are</w:t>
      </w:r>
      <w:r>
        <w:rPr>
          <w:spacing w:val="-2"/>
        </w:rPr>
        <w:t xml:space="preserve"> </w:t>
      </w:r>
      <w:r>
        <w:t>not</w:t>
      </w:r>
      <w:r>
        <w:rPr>
          <w:spacing w:val="-1"/>
        </w:rPr>
        <w:t xml:space="preserve"> </w:t>
      </w:r>
      <w:r>
        <w:t>breaking</w:t>
      </w:r>
      <w:r>
        <w:rPr>
          <w:spacing w:val="-5"/>
        </w:rPr>
        <w:t xml:space="preserve"> </w:t>
      </w:r>
      <w:r>
        <w:t>the</w:t>
      </w:r>
      <w:r>
        <w:rPr>
          <w:spacing w:val="-4"/>
        </w:rPr>
        <w:t xml:space="preserve"> </w:t>
      </w:r>
      <w:r>
        <w:t>law,</w:t>
      </w:r>
      <w:r>
        <w:rPr>
          <w:spacing w:val="-2"/>
        </w:rPr>
        <w:t xml:space="preserve"> </w:t>
      </w:r>
      <w:r>
        <w:t>they</w:t>
      </w:r>
      <w:r>
        <w:rPr>
          <w:spacing w:val="-5"/>
        </w:rPr>
        <w:t xml:space="preserve"> </w:t>
      </w:r>
      <w:r>
        <w:t>are</w:t>
      </w:r>
      <w:r>
        <w:rPr>
          <w:spacing w:val="-5"/>
        </w:rPr>
        <w:t xml:space="preserve"> </w:t>
      </w:r>
      <w:r>
        <w:t>charging their longstanding customers more interest than they should, and their conduct is out of step with the rest of industry.</w:t>
      </w:r>
    </w:p>
    <w:p w:rsidR="00DF4EB7" w:rsidRDefault="00CD1A21">
      <w:pPr>
        <w:pStyle w:val="ListParagraph"/>
        <w:numPr>
          <w:ilvl w:val="0"/>
          <w:numId w:val="7"/>
        </w:numPr>
        <w:tabs>
          <w:tab w:val="left" w:pos="2406"/>
          <w:tab w:val="left" w:pos="2407"/>
        </w:tabs>
        <w:spacing w:before="151" w:line="285" w:lineRule="auto"/>
        <w:ind w:right="436"/>
      </w:pPr>
      <w:r>
        <w:t>In anticipation of a new Banking Code of Practice, from 2019 Citi and Macquarie</w:t>
      </w:r>
      <w:r>
        <w:rPr>
          <w:spacing w:val="-3"/>
        </w:rPr>
        <w:t xml:space="preserve"> </w:t>
      </w:r>
      <w:r>
        <w:t>will</w:t>
      </w:r>
      <w:r>
        <w:rPr>
          <w:spacing w:val="-2"/>
        </w:rPr>
        <w:t xml:space="preserve"> </w:t>
      </w:r>
      <w:r>
        <w:t>no</w:t>
      </w:r>
      <w:r>
        <w:rPr>
          <w:spacing w:val="-6"/>
        </w:rPr>
        <w:t xml:space="preserve"> </w:t>
      </w:r>
      <w:r>
        <w:t>longer</w:t>
      </w:r>
      <w:r>
        <w:rPr>
          <w:spacing w:val="-2"/>
        </w:rPr>
        <w:t xml:space="preserve"> </w:t>
      </w:r>
      <w:r>
        <w:t>use</w:t>
      </w:r>
      <w:r>
        <w:rPr>
          <w:spacing w:val="-3"/>
        </w:rPr>
        <w:t xml:space="preserve"> </w:t>
      </w:r>
      <w:r>
        <w:t>the</w:t>
      </w:r>
      <w:r>
        <w:rPr>
          <w:spacing w:val="-3"/>
        </w:rPr>
        <w:t xml:space="preserve"> </w:t>
      </w:r>
      <w:r>
        <w:t>previous</w:t>
      </w:r>
      <w:r>
        <w:rPr>
          <w:spacing w:val="-3"/>
        </w:rPr>
        <w:t xml:space="preserve"> </w:t>
      </w:r>
      <w:r>
        <w:t>method</w:t>
      </w:r>
      <w:r>
        <w:rPr>
          <w:spacing w:val="-3"/>
        </w:rPr>
        <w:t xml:space="preserve"> </w:t>
      </w:r>
      <w:r>
        <w:t>of</w:t>
      </w:r>
      <w:r>
        <w:rPr>
          <w:spacing w:val="-2"/>
        </w:rPr>
        <w:t xml:space="preserve"> </w:t>
      </w:r>
      <w:r>
        <w:t>allocating</w:t>
      </w:r>
      <w:r>
        <w:rPr>
          <w:spacing w:val="-6"/>
        </w:rPr>
        <w:t xml:space="preserve"> </w:t>
      </w:r>
      <w:r>
        <w:t>repayments for grandfathered credit cards. American Express has also indicated it will make this change in 2019. Latitude is considering its position.</w:t>
      </w:r>
    </w:p>
    <w:p w:rsidR="00DF4EB7" w:rsidRDefault="00CD1A21">
      <w:pPr>
        <w:spacing w:before="102" w:line="278" w:lineRule="auto"/>
        <w:ind w:left="2831" w:right="304"/>
        <w:rPr>
          <w:sz w:val="18"/>
        </w:rPr>
      </w:pPr>
      <w:r>
        <w:rPr>
          <w:sz w:val="18"/>
        </w:rPr>
        <w:t>Note:</w:t>
      </w:r>
      <w:r>
        <w:rPr>
          <w:spacing w:val="-3"/>
          <w:sz w:val="18"/>
        </w:rPr>
        <w:t xml:space="preserve"> </w:t>
      </w:r>
      <w:r>
        <w:rPr>
          <w:sz w:val="18"/>
        </w:rPr>
        <w:t>The</w:t>
      </w:r>
      <w:r>
        <w:rPr>
          <w:spacing w:val="-4"/>
          <w:sz w:val="18"/>
        </w:rPr>
        <w:t xml:space="preserve"> </w:t>
      </w:r>
      <w:hyperlink r:id="rId12">
        <w:r>
          <w:rPr>
            <w:color w:val="0000FF"/>
            <w:sz w:val="18"/>
            <w:u w:val="single" w:color="0000FF"/>
          </w:rPr>
          <w:t>new</w:t>
        </w:r>
        <w:r>
          <w:rPr>
            <w:color w:val="0000FF"/>
            <w:spacing w:val="-6"/>
            <w:sz w:val="18"/>
            <w:u w:val="single" w:color="0000FF"/>
          </w:rPr>
          <w:t xml:space="preserve"> </w:t>
        </w:r>
        <w:r>
          <w:rPr>
            <w:color w:val="0000FF"/>
            <w:sz w:val="18"/>
            <w:u w:val="single" w:color="0000FF"/>
          </w:rPr>
          <w:t>draft</w:t>
        </w:r>
        <w:r>
          <w:rPr>
            <w:color w:val="0000FF"/>
            <w:spacing w:val="-3"/>
            <w:sz w:val="18"/>
            <w:u w:val="single" w:color="0000FF"/>
          </w:rPr>
          <w:t xml:space="preserve"> </w:t>
        </w:r>
        <w:r>
          <w:rPr>
            <w:color w:val="0000FF"/>
            <w:sz w:val="18"/>
            <w:u w:val="single" w:color="0000FF"/>
          </w:rPr>
          <w:t>Code</w:t>
        </w:r>
      </w:hyperlink>
      <w:r>
        <w:rPr>
          <w:color w:val="0000FF"/>
          <w:spacing w:val="-1"/>
          <w:sz w:val="18"/>
        </w:rPr>
        <w:t xml:space="preserve"> </w:t>
      </w:r>
      <w:r>
        <w:rPr>
          <w:sz w:val="18"/>
        </w:rPr>
        <w:t>was</w:t>
      </w:r>
      <w:r>
        <w:rPr>
          <w:spacing w:val="-4"/>
          <w:sz w:val="18"/>
        </w:rPr>
        <w:t xml:space="preserve"> </w:t>
      </w:r>
      <w:r>
        <w:rPr>
          <w:sz w:val="18"/>
        </w:rPr>
        <w:t>lodged with ASIC</w:t>
      </w:r>
      <w:r>
        <w:rPr>
          <w:spacing w:val="-1"/>
          <w:sz w:val="18"/>
        </w:rPr>
        <w:t xml:space="preserve"> </w:t>
      </w:r>
      <w:r>
        <w:rPr>
          <w:sz w:val="18"/>
        </w:rPr>
        <w:t>for</w:t>
      </w:r>
      <w:r>
        <w:rPr>
          <w:spacing w:val="-4"/>
          <w:sz w:val="18"/>
        </w:rPr>
        <w:t xml:space="preserve"> </w:t>
      </w:r>
      <w:r>
        <w:rPr>
          <w:sz w:val="18"/>
        </w:rPr>
        <w:t>approval</w:t>
      </w:r>
      <w:r>
        <w:rPr>
          <w:spacing w:val="-3"/>
          <w:sz w:val="18"/>
        </w:rPr>
        <w:t xml:space="preserve"> </w:t>
      </w:r>
      <w:r>
        <w:rPr>
          <w:sz w:val="18"/>
        </w:rPr>
        <w:t>under</w:t>
      </w:r>
      <w:r>
        <w:rPr>
          <w:spacing w:val="-4"/>
          <w:sz w:val="18"/>
        </w:rPr>
        <w:t xml:space="preserve"> </w:t>
      </w:r>
      <w:r>
        <w:rPr>
          <w:sz w:val="18"/>
        </w:rPr>
        <w:t>s1101A</w:t>
      </w:r>
      <w:r>
        <w:rPr>
          <w:spacing w:val="-6"/>
          <w:sz w:val="18"/>
        </w:rPr>
        <w:t xml:space="preserve"> </w:t>
      </w:r>
      <w:r>
        <w:rPr>
          <w:sz w:val="18"/>
        </w:rPr>
        <w:t>of</w:t>
      </w:r>
      <w:r>
        <w:rPr>
          <w:spacing w:val="-6"/>
          <w:sz w:val="18"/>
        </w:rPr>
        <w:t xml:space="preserve"> </w:t>
      </w:r>
      <w:r>
        <w:rPr>
          <w:sz w:val="18"/>
        </w:rPr>
        <w:t xml:space="preserve">the </w:t>
      </w:r>
      <w:r>
        <w:rPr>
          <w:i/>
          <w:spacing w:val="-2"/>
          <w:sz w:val="18"/>
        </w:rPr>
        <w:t>Corporations</w:t>
      </w:r>
      <w:r>
        <w:rPr>
          <w:i/>
          <w:spacing w:val="-6"/>
          <w:sz w:val="18"/>
        </w:rPr>
        <w:t xml:space="preserve"> </w:t>
      </w:r>
      <w:r>
        <w:rPr>
          <w:i/>
          <w:spacing w:val="-2"/>
          <w:sz w:val="18"/>
        </w:rPr>
        <w:t>Act</w:t>
      </w:r>
      <w:r>
        <w:rPr>
          <w:i/>
          <w:spacing w:val="-5"/>
          <w:sz w:val="18"/>
        </w:rPr>
        <w:t xml:space="preserve"> </w:t>
      </w:r>
      <w:r>
        <w:rPr>
          <w:i/>
          <w:spacing w:val="-2"/>
          <w:sz w:val="18"/>
        </w:rPr>
        <w:t>2001</w:t>
      </w:r>
      <w:r>
        <w:rPr>
          <w:i/>
          <w:spacing w:val="-4"/>
          <w:sz w:val="18"/>
        </w:rPr>
        <w:t xml:space="preserve"> </w:t>
      </w:r>
      <w:r>
        <w:rPr>
          <w:spacing w:val="-2"/>
          <w:sz w:val="18"/>
        </w:rPr>
        <w:t>(Corporations</w:t>
      </w:r>
      <w:r>
        <w:rPr>
          <w:spacing w:val="-6"/>
          <w:sz w:val="18"/>
        </w:rPr>
        <w:t xml:space="preserve"> </w:t>
      </w:r>
      <w:r>
        <w:rPr>
          <w:spacing w:val="-2"/>
          <w:sz w:val="18"/>
        </w:rPr>
        <w:t>Act)</w:t>
      </w:r>
      <w:r>
        <w:rPr>
          <w:spacing w:val="-6"/>
          <w:sz w:val="18"/>
        </w:rPr>
        <w:t xml:space="preserve"> </w:t>
      </w:r>
      <w:r>
        <w:rPr>
          <w:spacing w:val="-2"/>
          <w:sz w:val="18"/>
        </w:rPr>
        <w:t>in</w:t>
      </w:r>
      <w:r>
        <w:rPr>
          <w:spacing w:val="-5"/>
          <w:sz w:val="18"/>
        </w:rPr>
        <w:t xml:space="preserve"> </w:t>
      </w:r>
      <w:r>
        <w:rPr>
          <w:spacing w:val="-2"/>
          <w:sz w:val="18"/>
        </w:rPr>
        <w:t>December</w:t>
      </w:r>
      <w:r>
        <w:rPr>
          <w:spacing w:val="-6"/>
          <w:sz w:val="18"/>
        </w:rPr>
        <w:t xml:space="preserve"> </w:t>
      </w:r>
      <w:r>
        <w:rPr>
          <w:spacing w:val="-2"/>
          <w:sz w:val="18"/>
        </w:rPr>
        <w:t>2017.</w:t>
      </w:r>
      <w:r>
        <w:rPr>
          <w:spacing w:val="-5"/>
          <w:sz w:val="18"/>
        </w:rPr>
        <w:t xml:space="preserve"> </w:t>
      </w:r>
      <w:r>
        <w:rPr>
          <w:spacing w:val="-2"/>
          <w:sz w:val="18"/>
        </w:rPr>
        <w:t>The</w:t>
      </w:r>
      <w:r>
        <w:rPr>
          <w:spacing w:val="-6"/>
          <w:sz w:val="18"/>
        </w:rPr>
        <w:t xml:space="preserve"> </w:t>
      </w:r>
      <w:r>
        <w:rPr>
          <w:spacing w:val="-2"/>
          <w:sz w:val="18"/>
        </w:rPr>
        <w:t>current</w:t>
      </w:r>
      <w:r>
        <w:rPr>
          <w:spacing w:val="-5"/>
          <w:sz w:val="18"/>
        </w:rPr>
        <w:t xml:space="preserve"> </w:t>
      </w:r>
      <w:r>
        <w:rPr>
          <w:spacing w:val="-2"/>
          <w:sz w:val="18"/>
        </w:rPr>
        <w:t>version,</w:t>
      </w:r>
      <w:r>
        <w:rPr>
          <w:spacing w:val="-5"/>
          <w:sz w:val="18"/>
        </w:rPr>
        <w:t xml:space="preserve"> </w:t>
      </w:r>
      <w:r>
        <w:rPr>
          <w:spacing w:val="-2"/>
          <w:sz w:val="18"/>
        </w:rPr>
        <w:t xml:space="preserve">issued </w:t>
      </w:r>
      <w:r>
        <w:rPr>
          <w:sz w:val="18"/>
        </w:rPr>
        <w:t>by</w:t>
      </w:r>
      <w:r>
        <w:rPr>
          <w:spacing w:val="-9"/>
          <w:sz w:val="18"/>
        </w:rPr>
        <w:t xml:space="preserve"> </w:t>
      </w:r>
      <w:r>
        <w:rPr>
          <w:sz w:val="18"/>
        </w:rPr>
        <w:t>the</w:t>
      </w:r>
      <w:r>
        <w:rPr>
          <w:spacing w:val="-4"/>
          <w:sz w:val="18"/>
        </w:rPr>
        <w:t xml:space="preserve"> </w:t>
      </w:r>
      <w:r>
        <w:rPr>
          <w:sz w:val="18"/>
        </w:rPr>
        <w:t>Australian</w:t>
      </w:r>
      <w:r>
        <w:rPr>
          <w:spacing w:val="-5"/>
          <w:sz w:val="18"/>
        </w:rPr>
        <w:t xml:space="preserve"> </w:t>
      </w:r>
      <w:r>
        <w:rPr>
          <w:sz w:val="18"/>
        </w:rPr>
        <w:t>Banking</w:t>
      </w:r>
      <w:r>
        <w:rPr>
          <w:spacing w:val="-4"/>
          <w:sz w:val="18"/>
        </w:rPr>
        <w:t xml:space="preserve"> </w:t>
      </w:r>
      <w:r>
        <w:rPr>
          <w:sz w:val="18"/>
        </w:rPr>
        <w:t>Association</w:t>
      </w:r>
      <w:r>
        <w:rPr>
          <w:spacing w:val="-5"/>
          <w:sz w:val="18"/>
        </w:rPr>
        <w:t xml:space="preserve"> </w:t>
      </w:r>
      <w:r>
        <w:rPr>
          <w:sz w:val="18"/>
        </w:rPr>
        <w:t>(ABA)</w:t>
      </w:r>
      <w:r>
        <w:rPr>
          <w:spacing w:val="-6"/>
          <w:sz w:val="18"/>
        </w:rPr>
        <w:t xml:space="preserve"> </w:t>
      </w:r>
      <w:r>
        <w:rPr>
          <w:sz w:val="18"/>
        </w:rPr>
        <w:t>in</w:t>
      </w:r>
      <w:r>
        <w:rPr>
          <w:spacing w:val="-5"/>
          <w:sz w:val="18"/>
        </w:rPr>
        <w:t xml:space="preserve"> </w:t>
      </w:r>
      <w:r>
        <w:rPr>
          <w:sz w:val="18"/>
        </w:rPr>
        <w:t>2013,</w:t>
      </w:r>
      <w:r>
        <w:rPr>
          <w:spacing w:val="-5"/>
          <w:sz w:val="18"/>
        </w:rPr>
        <w:t xml:space="preserve"> </w:t>
      </w:r>
      <w:r>
        <w:rPr>
          <w:sz w:val="18"/>
        </w:rPr>
        <w:t>is</w:t>
      </w:r>
      <w:r>
        <w:rPr>
          <w:spacing w:val="-6"/>
          <w:sz w:val="18"/>
        </w:rPr>
        <w:t xml:space="preserve"> </w:t>
      </w:r>
      <w:r>
        <w:rPr>
          <w:sz w:val="18"/>
        </w:rPr>
        <w:t>the</w:t>
      </w:r>
      <w:r>
        <w:rPr>
          <w:spacing w:val="-6"/>
          <w:sz w:val="18"/>
        </w:rPr>
        <w:t xml:space="preserve"> </w:t>
      </w:r>
      <w:r>
        <w:rPr>
          <w:sz w:val="18"/>
        </w:rPr>
        <w:t>Code</w:t>
      </w:r>
      <w:r>
        <w:rPr>
          <w:spacing w:val="-6"/>
          <w:sz w:val="18"/>
        </w:rPr>
        <w:t xml:space="preserve"> </w:t>
      </w:r>
      <w:r>
        <w:rPr>
          <w:sz w:val="18"/>
        </w:rPr>
        <w:t>of</w:t>
      </w:r>
      <w:r>
        <w:rPr>
          <w:spacing w:val="-8"/>
          <w:sz w:val="18"/>
        </w:rPr>
        <w:t xml:space="preserve"> </w:t>
      </w:r>
      <w:r>
        <w:rPr>
          <w:sz w:val="18"/>
        </w:rPr>
        <w:t>Banking</w:t>
      </w:r>
      <w:r>
        <w:rPr>
          <w:spacing w:val="-7"/>
          <w:sz w:val="18"/>
        </w:rPr>
        <w:t xml:space="preserve"> </w:t>
      </w:r>
      <w:r>
        <w:rPr>
          <w:sz w:val="18"/>
        </w:rPr>
        <w:t>Practice.</w:t>
      </w:r>
    </w:p>
    <w:p w:rsidR="00DF4EB7" w:rsidRDefault="00CD1A21">
      <w:pPr>
        <w:pStyle w:val="BodyText"/>
        <w:spacing w:before="3"/>
        <w:rPr>
          <w:sz w:val="26"/>
        </w:rPr>
      </w:pPr>
      <w:r>
        <w:pict>
          <v:group id="docshapegroup34" o:spid="_x0000_s1313" style="position:absolute;margin-left:183.85pt;margin-top:16.35pt;width:346.7pt;height:28.6pt;z-index:-15723520;mso-wrap-distance-left:0;mso-wrap-distance-right:0;mso-position-horizontal-relative:page" coordorigin="3677,327" coordsize="6934,572">
            <v:shape id="docshape35" o:spid="_x0000_s1315" style="position:absolute;left:3676;top:326;width:6934;height:572" coordorigin="3677,327" coordsize="6934,572" path="m10610,327r-14,l3691,327r-14,l3677,341r,252l3677,884r,14l3691,898r6905,l10610,898r,-14l10610,593r,-252l10610,327xe" fillcolor="#117dc7" stroked="f">
              <v:path arrowok="t"/>
            </v:shape>
            <v:shape id="docshape36" o:spid="_x0000_s1314" type="#_x0000_t202" style="position:absolute;left:3684;top:326;width:6920;height:572" filled="f" stroked="f">
              <v:textbox inset="0,0,0,0">
                <w:txbxContent>
                  <w:p w:rsidR="00CD1A21" w:rsidRDefault="00CD1A21">
                    <w:pPr>
                      <w:spacing w:before="33" w:line="242" w:lineRule="auto"/>
                      <w:ind w:left="115" w:right="120"/>
                      <w:rPr>
                        <w:rFonts w:ascii="Arial" w:hAnsi="Arial"/>
                        <w:b/>
                        <w:sz w:val="20"/>
                      </w:rPr>
                    </w:pPr>
                    <w:r>
                      <w:rPr>
                        <w:rFonts w:ascii="Arial" w:hAnsi="Arial"/>
                        <w:b/>
                        <w:color w:val="FFFFFF"/>
                        <w:sz w:val="20"/>
                      </w:rPr>
                      <w:t>Finding</w:t>
                    </w:r>
                    <w:r>
                      <w:rPr>
                        <w:rFonts w:ascii="Arial" w:hAnsi="Arial"/>
                        <w:b/>
                        <w:color w:val="FFFFFF"/>
                        <w:spacing w:val="-3"/>
                        <w:sz w:val="20"/>
                      </w:rPr>
                      <w:t xml:space="preserve"> </w:t>
                    </w:r>
                    <w:r>
                      <w:rPr>
                        <w:rFonts w:ascii="Arial" w:hAnsi="Arial"/>
                        <w:b/>
                        <w:color w:val="FFFFFF"/>
                        <w:sz w:val="20"/>
                      </w:rPr>
                      <w:t>18:</w:t>
                    </w:r>
                    <w:r>
                      <w:rPr>
                        <w:rFonts w:ascii="Arial" w:hAnsi="Arial"/>
                        <w:b/>
                        <w:color w:val="FFFFFF"/>
                        <w:spacing w:val="-3"/>
                        <w:sz w:val="20"/>
                      </w:rPr>
                      <w:t xml:space="preserve"> </w:t>
                    </w:r>
                    <w:r>
                      <w:rPr>
                        <w:rFonts w:ascii="Arial" w:hAnsi="Arial"/>
                        <w:b/>
                        <w:color w:val="FFFFFF"/>
                        <w:sz w:val="20"/>
                      </w:rPr>
                      <w:t>There</w:t>
                    </w:r>
                    <w:r>
                      <w:rPr>
                        <w:rFonts w:ascii="Arial" w:hAnsi="Arial"/>
                        <w:b/>
                        <w:color w:val="FFFFFF"/>
                        <w:spacing w:val="-4"/>
                        <w:sz w:val="20"/>
                      </w:rPr>
                      <w:t xml:space="preserve"> </w:t>
                    </w:r>
                    <w:r>
                      <w:rPr>
                        <w:rFonts w:ascii="Arial" w:hAnsi="Arial"/>
                        <w:b/>
                        <w:color w:val="FFFFFF"/>
                        <w:sz w:val="20"/>
                      </w:rPr>
                      <w:t>was</w:t>
                    </w:r>
                    <w:r>
                      <w:rPr>
                        <w:rFonts w:ascii="Arial" w:hAnsi="Arial"/>
                        <w:b/>
                        <w:color w:val="FFFFFF"/>
                        <w:spacing w:val="-4"/>
                        <w:sz w:val="20"/>
                      </w:rPr>
                      <w:t xml:space="preserve"> </w:t>
                    </w:r>
                    <w:r>
                      <w:rPr>
                        <w:rFonts w:ascii="Arial" w:hAnsi="Arial"/>
                        <w:b/>
                        <w:color w:val="FFFFFF"/>
                        <w:sz w:val="20"/>
                      </w:rPr>
                      <w:t>no</w:t>
                    </w:r>
                    <w:r>
                      <w:rPr>
                        <w:rFonts w:ascii="Arial" w:hAnsi="Arial"/>
                        <w:b/>
                        <w:color w:val="FFFFFF"/>
                        <w:spacing w:val="-3"/>
                        <w:sz w:val="20"/>
                      </w:rPr>
                      <w:t xml:space="preserve"> </w:t>
                    </w:r>
                    <w:r>
                      <w:rPr>
                        <w:rFonts w:ascii="Arial" w:hAnsi="Arial"/>
                        <w:b/>
                        <w:color w:val="FFFFFF"/>
                        <w:sz w:val="20"/>
                      </w:rPr>
                      <w:t>evidence</w:t>
                    </w:r>
                    <w:r>
                      <w:rPr>
                        <w:rFonts w:ascii="Arial" w:hAnsi="Arial"/>
                        <w:b/>
                        <w:color w:val="FFFFFF"/>
                        <w:spacing w:val="-4"/>
                        <w:sz w:val="20"/>
                      </w:rPr>
                      <w:t xml:space="preserve"> </w:t>
                    </w:r>
                    <w:r>
                      <w:rPr>
                        <w:rFonts w:ascii="Arial" w:hAnsi="Arial"/>
                        <w:b/>
                        <w:color w:val="FFFFFF"/>
                        <w:sz w:val="20"/>
                      </w:rPr>
                      <w:t>of</w:t>
                    </w:r>
                    <w:r>
                      <w:rPr>
                        <w:rFonts w:ascii="Arial" w:hAnsi="Arial"/>
                        <w:b/>
                        <w:color w:val="FFFFFF"/>
                        <w:spacing w:val="-3"/>
                        <w:sz w:val="20"/>
                      </w:rPr>
                      <w:t xml:space="preserve"> </w:t>
                    </w:r>
                    <w:r>
                      <w:rPr>
                        <w:rFonts w:ascii="Arial" w:hAnsi="Arial"/>
                        <w:b/>
                        <w:color w:val="FFFFFF"/>
                        <w:sz w:val="20"/>
                      </w:rPr>
                      <w:t>a</w:t>
                    </w:r>
                    <w:r>
                      <w:rPr>
                        <w:rFonts w:ascii="Arial" w:hAnsi="Arial"/>
                        <w:b/>
                        <w:color w:val="FFFFFF"/>
                        <w:spacing w:val="-2"/>
                        <w:sz w:val="20"/>
                      </w:rPr>
                      <w:t xml:space="preserve"> </w:t>
                    </w:r>
                    <w:r>
                      <w:rPr>
                        <w:rFonts w:ascii="Arial" w:hAnsi="Arial"/>
                        <w:b/>
                        <w:color w:val="FFFFFF"/>
                        <w:sz w:val="20"/>
                      </w:rPr>
                      <w:t>repayment</w:t>
                    </w:r>
                    <w:r>
                      <w:rPr>
                        <w:rFonts w:ascii="Arial" w:hAnsi="Arial"/>
                        <w:b/>
                        <w:color w:val="FFFFFF"/>
                        <w:spacing w:val="-3"/>
                        <w:sz w:val="20"/>
                      </w:rPr>
                      <w:t xml:space="preserve"> </w:t>
                    </w:r>
                    <w:r>
                      <w:rPr>
                        <w:rFonts w:ascii="Arial" w:hAnsi="Arial"/>
                        <w:b/>
                        <w:color w:val="FFFFFF"/>
                        <w:sz w:val="20"/>
                      </w:rPr>
                      <w:t>‘spike’</w:t>
                    </w:r>
                    <w:r>
                      <w:rPr>
                        <w:rFonts w:ascii="Arial" w:hAnsi="Arial"/>
                        <w:b/>
                        <w:color w:val="FFFFFF"/>
                        <w:spacing w:val="-2"/>
                        <w:sz w:val="20"/>
                      </w:rPr>
                      <w:t xml:space="preserve"> </w:t>
                    </w:r>
                    <w:r>
                      <w:rPr>
                        <w:rFonts w:ascii="Arial" w:hAnsi="Arial"/>
                        <w:b/>
                        <w:color w:val="FFFFFF"/>
                        <w:sz w:val="20"/>
                      </w:rPr>
                      <w:t>at</w:t>
                    </w:r>
                    <w:r>
                      <w:rPr>
                        <w:rFonts w:ascii="Arial" w:hAnsi="Arial"/>
                        <w:b/>
                        <w:color w:val="FFFFFF"/>
                        <w:spacing w:val="-3"/>
                        <w:sz w:val="20"/>
                      </w:rPr>
                      <w:t xml:space="preserve"> </w:t>
                    </w:r>
                    <w:r>
                      <w:rPr>
                        <w:rFonts w:ascii="Arial" w:hAnsi="Arial"/>
                        <w:b/>
                        <w:color w:val="FFFFFF"/>
                        <w:sz w:val="20"/>
                      </w:rPr>
                      <w:t>the</w:t>
                    </w:r>
                    <w:r>
                      <w:rPr>
                        <w:rFonts w:ascii="Arial" w:hAnsi="Arial"/>
                        <w:b/>
                        <w:color w:val="FFFFFF"/>
                        <w:spacing w:val="-4"/>
                        <w:sz w:val="20"/>
                      </w:rPr>
                      <w:t xml:space="preserve"> </w:t>
                    </w:r>
                    <w:r>
                      <w:rPr>
                        <w:rFonts w:ascii="Arial" w:hAnsi="Arial"/>
                        <w:b/>
                        <w:color w:val="FFFFFF"/>
                        <w:sz w:val="20"/>
                      </w:rPr>
                      <w:t>two- year amount disclosed on the minimum repayment warning</w:t>
                    </w:r>
                  </w:p>
                </w:txbxContent>
              </v:textbox>
            </v:shape>
            <w10:wrap type="topAndBottom" anchorx="page"/>
          </v:group>
        </w:pict>
      </w:r>
    </w:p>
    <w:p w:rsidR="00DF4EB7" w:rsidRDefault="00DF4EB7">
      <w:pPr>
        <w:pStyle w:val="BodyText"/>
        <w:spacing w:before="10"/>
        <w:rPr>
          <w:sz w:val="9"/>
        </w:rPr>
      </w:pPr>
    </w:p>
    <w:p w:rsidR="00DF4EB7" w:rsidRDefault="00CD1A21">
      <w:pPr>
        <w:pStyle w:val="ListParagraph"/>
        <w:numPr>
          <w:ilvl w:val="0"/>
          <w:numId w:val="7"/>
        </w:numPr>
        <w:tabs>
          <w:tab w:val="left" w:pos="2406"/>
          <w:tab w:val="left" w:pos="2407"/>
        </w:tabs>
        <w:spacing w:before="91" w:line="285" w:lineRule="auto"/>
        <w:ind w:right="272"/>
      </w:pPr>
      <w:r>
        <w:t>The minimum repayment warning is a disclosure on the credit card account statement</w:t>
      </w:r>
      <w:r>
        <w:rPr>
          <w:spacing w:val="-1"/>
        </w:rPr>
        <w:t xml:space="preserve"> </w:t>
      </w:r>
      <w:r>
        <w:t>that</w:t>
      </w:r>
      <w:r>
        <w:rPr>
          <w:spacing w:val="-4"/>
        </w:rPr>
        <w:t xml:space="preserve"> </w:t>
      </w:r>
      <w:r>
        <w:t>compares</w:t>
      </w:r>
      <w:r>
        <w:rPr>
          <w:spacing w:val="-4"/>
        </w:rPr>
        <w:t xml:space="preserve"> </w:t>
      </w:r>
      <w:r>
        <w:t>the</w:t>
      </w:r>
      <w:r>
        <w:rPr>
          <w:spacing w:val="-4"/>
        </w:rPr>
        <w:t xml:space="preserve"> </w:t>
      </w:r>
      <w:r>
        <w:t>total</w:t>
      </w:r>
      <w:r>
        <w:rPr>
          <w:spacing w:val="-4"/>
        </w:rPr>
        <w:t xml:space="preserve"> </w:t>
      </w:r>
      <w:r>
        <w:t>cost</w:t>
      </w:r>
      <w:r>
        <w:rPr>
          <w:spacing w:val="-1"/>
        </w:rPr>
        <w:t xml:space="preserve"> </w:t>
      </w:r>
      <w:r>
        <w:t>and</w:t>
      </w:r>
      <w:r>
        <w:rPr>
          <w:spacing w:val="-5"/>
        </w:rPr>
        <w:t xml:space="preserve"> </w:t>
      </w:r>
      <w:r>
        <w:t>time</w:t>
      </w:r>
      <w:r>
        <w:rPr>
          <w:spacing w:val="-2"/>
        </w:rPr>
        <w:t xml:space="preserve"> </w:t>
      </w:r>
      <w:r>
        <w:t>to</w:t>
      </w:r>
      <w:r>
        <w:rPr>
          <w:spacing w:val="-2"/>
        </w:rPr>
        <w:t xml:space="preserve"> </w:t>
      </w:r>
      <w:r>
        <w:t>pay</w:t>
      </w:r>
      <w:r>
        <w:rPr>
          <w:spacing w:val="-5"/>
        </w:rPr>
        <w:t xml:space="preserve"> </w:t>
      </w:r>
      <w:r>
        <w:t>off</w:t>
      </w:r>
      <w:r>
        <w:rPr>
          <w:spacing w:val="-4"/>
        </w:rPr>
        <w:t xml:space="preserve"> </w:t>
      </w:r>
      <w:r>
        <w:t>the</w:t>
      </w:r>
      <w:r>
        <w:rPr>
          <w:spacing w:val="-2"/>
        </w:rPr>
        <w:t xml:space="preserve"> </w:t>
      </w:r>
      <w:r>
        <w:t>balance</w:t>
      </w:r>
      <w:r>
        <w:rPr>
          <w:spacing w:val="-4"/>
        </w:rPr>
        <w:t xml:space="preserve"> </w:t>
      </w:r>
      <w:r>
        <w:t>through minimum repayments with an alternate repayment which would repay the balance over two years. The warning aims to highlight the effect of making minimum repayments and encourage higher repayments.</w:t>
      </w:r>
    </w:p>
    <w:p w:rsidR="00DF4EB7" w:rsidRDefault="00CD1A21">
      <w:pPr>
        <w:pStyle w:val="ListParagraph"/>
        <w:numPr>
          <w:ilvl w:val="0"/>
          <w:numId w:val="7"/>
        </w:numPr>
        <w:tabs>
          <w:tab w:val="left" w:pos="2406"/>
          <w:tab w:val="left" w:pos="2407"/>
        </w:tabs>
        <w:spacing w:before="156" w:line="285" w:lineRule="auto"/>
        <w:ind w:right="408"/>
        <w:jc w:val="both"/>
      </w:pPr>
      <w:r>
        <w:t>Based</w:t>
      </w:r>
      <w:r>
        <w:rPr>
          <w:spacing w:val="-2"/>
        </w:rPr>
        <w:t xml:space="preserve"> </w:t>
      </w:r>
      <w:r>
        <w:t>on</w:t>
      </w:r>
      <w:r>
        <w:rPr>
          <w:spacing w:val="-5"/>
        </w:rPr>
        <w:t xml:space="preserve"> </w:t>
      </w:r>
      <w:r>
        <w:t>a</w:t>
      </w:r>
      <w:r>
        <w:rPr>
          <w:spacing w:val="-2"/>
        </w:rPr>
        <w:t xml:space="preserve"> </w:t>
      </w:r>
      <w:r>
        <w:t>sample</w:t>
      </w:r>
      <w:r>
        <w:rPr>
          <w:spacing w:val="-2"/>
        </w:rPr>
        <w:t xml:space="preserve"> </w:t>
      </w:r>
      <w:r>
        <w:t>of</w:t>
      </w:r>
      <w:r>
        <w:rPr>
          <w:spacing w:val="-1"/>
        </w:rPr>
        <w:t xml:space="preserve"> </w:t>
      </w:r>
      <w:r>
        <w:t>credit</w:t>
      </w:r>
      <w:r>
        <w:rPr>
          <w:spacing w:val="-4"/>
        </w:rPr>
        <w:t xml:space="preserve"> </w:t>
      </w:r>
      <w:r>
        <w:t>cards</w:t>
      </w:r>
      <w:r>
        <w:rPr>
          <w:spacing w:val="-2"/>
        </w:rPr>
        <w:t xml:space="preserve"> </w:t>
      </w:r>
      <w:r>
        <w:t>from</w:t>
      </w:r>
      <w:r>
        <w:rPr>
          <w:spacing w:val="-6"/>
        </w:rPr>
        <w:t xml:space="preserve"> </w:t>
      </w:r>
      <w:r>
        <w:t>some</w:t>
      </w:r>
      <w:r>
        <w:rPr>
          <w:spacing w:val="-2"/>
        </w:rPr>
        <w:t xml:space="preserve"> </w:t>
      </w:r>
      <w:r>
        <w:t>credit</w:t>
      </w:r>
      <w:r>
        <w:rPr>
          <w:spacing w:val="-1"/>
        </w:rPr>
        <w:t xml:space="preserve"> </w:t>
      </w:r>
      <w:r>
        <w:t>providers</w:t>
      </w:r>
      <w:r>
        <w:rPr>
          <w:spacing w:val="-4"/>
        </w:rPr>
        <w:t xml:space="preserve"> </w:t>
      </w:r>
      <w:r>
        <w:t>in</w:t>
      </w:r>
      <w:r>
        <w:rPr>
          <w:spacing w:val="-2"/>
        </w:rPr>
        <w:t xml:space="preserve"> </w:t>
      </w:r>
      <w:r>
        <w:t>our</w:t>
      </w:r>
      <w:r>
        <w:rPr>
          <w:spacing w:val="-1"/>
        </w:rPr>
        <w:t xml:space="preserve"> </w:t>
      </w:r>
      <w:r>
        <w:t>review, we did not find</w:t>
      </w:r>
      <w:r>
        <w:rPr>
          <w:spacing w:val="-1"/>
        </w:rPr>
        <w:t xml:space="preserve"> </w:t>
      </w:r>
      <w:r>
        <w:t>evidence of a ‘spike’ in repayments at the level included on account statements.</w:t>
      </w:r>
    </w:p>
    <w:p w:rsidR="00DF4EB7" w:rsidRDefault="00DF4EB7">
      <w:pPr>
        <w:pStyle w:val="BodyText"/>
        <w:rPr>
          <w:sz w:val="24"/>
        </w:rPr>
      </w:pPr>
    </w:p>
    <w:p w:rsidR="00DF4EB7" w:rsidRDefault="00DF4EB7">
      <w:pPr>
        <w:pStyle w:val="BodyText"/>
        <w:spacing w:before="8"/>
        <w:rPr>
          <w:sz w:val="23"/>
        </w:rPr>
      </w:pPr>
    </w:p>
    <w:p w:rsidR="00DF4EB7" w:rsidRDefault="00CD1A21">
      <w:pPr>
        <w:pStyle w:val="Heading2"/>
        <w:spacing w:before="1"/>
      </w:pPr>
      <w:bookmarkStart w:id="12" w:name="_bookmark3"/>
      <w:bookmarkEnd w:id="12"/>
      <w:r>
        <w:t>ASIC’s</w:t>
      </w:r>
      <w:r>
        <w:rPr>
          <w:spacing w:val="-7"/>
        </w:rPr>
        <w:t xml:space="preserve"> </w:t>
      </w:r>
      <w:r>
        <w:t>expectations</w:t>
      </w:r>
      <w:r>
        <w:rPr>
          <w:spacing w:val="-6"/>
        </w:rPr>
        <w:t xml:space="preserve"> </w:t>
      </w:r>
      <w:r>
        <w:t>and</w:t>
      </w:r>
      <w:r>
        <w:rPr>
          <w:spacing w:val="-6"/>
        </w:rPr>
        <w:t xml:space="preserve"> </w:t>
      </w:r>
      <w:r>
        <w:rPr>
          <w:spacing w:val="-2"/>
        </w:rPr>
        <w:t>actions</w:t>
      </w:r>
    </w:p>
    <w:p w:rsidR="00DF4EB7" w:rsidRDefault="00CD1A21">
      <w:pPr>
        <w:pStyle w:val="Heading3"/>
        <w:spacing w:before="246"/>
      </w:pPr>
      <w:r>
        <w:t>ASIC’s</w:t>
      </w:r>
      <w:r>
        <w:rPr>
          <w:spacing w:val="-9"/>
        </w:rPr>
        <w:t xml:space="preserve"> </w:t>
      </w:r>
      <w:r>
        <w:rPr>
          <w:spacing w:val="-2"/>
        </w:rPr>
        <w:t>expectations</w:t>
      </w:r>
    </w:p>
    <w:p w:rsidR="00DF4EB7" w:rsidRDefault="00CD1A21">
      <w:pPr>
        <w:pStyle w:val="ListParagraph"/>
        <w:numPr>
          <w:ilvl w:val="0"/>
          <w:numId w:val="7"/>
        </w:numPr>
        <w:tabs>
          <w:tab w:val="left" w:pos="2406"/>
          <w:tab w:val="left" w:pos="2407"/>
        </w:tabs>
        <w:spacing w:before="206" w:line="285" w:lineRule="auto"/>
        <w:ind w:right="448" w:hanging="1135"/>
      </w:pPr>
      <w:r>
        <w:t>In response to our findings, we expect improvements in credit providers’ practices.</w:t>
      </w:r>
      <w:r>
        <w:rPr>
          <w:spacing w:val="-5"/>
        </w:rPr>
        <w:t xml:space="preserve"> </w:t>
      </w:r>
      <w:r>
        <w:t>We</w:t>
      </w:r>
      <w:r>
        <w:rPr>
          <w:spacing w:val="-2"/>
        </w:rPr>
        <w:t xml:space="preserve"> </w:t>
      </w:r>
      <w:r>
        <w:t>will</w:t>
      </w:r>
      <w:r>
        <w:rPr>
          <w:spacing w:val="-1"/>
        </w:rPr>
        <w:t xml:space="preserve"> </w:t>
      </w:r>
      <w:r>
        <w:t>also</w:t>
      </w:r>
      <w:r>
        <w:rPr>
          <w:spacing w:val="-2"/>
        </w:rPr>
        <w:t xml:space="preserve"> </w:t>
      </w:r>
      <w:r>
        <w:t>be</w:t>
      </w:r>
      <w:r>
        <w:rPr>
          <w:spacing w:val="-2"/>
        </w:rPr>
        <w:t xml:space="preserve"> </w:t>
      </w:r>
      <w:r>
        <w:t>continuing</w:t>
      </w:r>
      <w:r>
        <w:rPr>
          <w:spacing w:val="-5"/>
        </w:rPr>
        <w:t xml:space="preserve"> </w:t>
      </w:r>
      <w:r>
        <w:t>our</w:t>
      </w:r>
      <w:r>
        <w:rPr>
          <w:spacing w:val="-4"/>
        </w:rPr>
        <w:t xml:space="preserve"> </w:t>
      </w:r>
      <w:r>
        <w:t>work</w:t>
      </w:r>
      <w:r>
        <w:rPr>
          <w:spacing w:val="-5"/>
        </w:rPr>
        <w:t xml:space="preserve"> </w:t>
      </w:r>
      <w:r>
        <w:t>on</w:t>
      </w:r>
      <w:r>
        <w:rPr>
          <w:spacing w:val="-2"/>
        </w:rPr>
        <w:t xml:space="preserve"> </w:t>
      </w:r>
      <w:r>
        <w:t>credit</w:t>
      </w:r>
      <w:r>
        <w:rPr>
          <w:spacing w:val="-1"/>
        </w:rPr>
        <w:t xml:space="preserve"> </w:t>
      </w:r>
      <w:r>
        <w:t>cards</w:t>
      </w:r>
      <w:r>
        <w:rPr>
          <w:spacing w:val="-2"/>
        </w:rPr>
        <w:t xml:space="preserve"> </w:t>
      </w:r>
      <w:r>
        <w:t>to</w:t>
      </w:r>
      <w:r>
        <w:rPr>
          <w:spacing w:val="-5"/>
        </w:rPr>
        <w:t xml:space="preserve"> </w:t>
      </w:r>
      <w:r>
        <w:t>ensure</w:t>
      </w:r>
      <w:r>
        <w:rPr>
          <w:spacing w:val="-4"/>
        </w:rPr>
        <w:t xml:space="preserve"> </w:t>
      </w:r>
      <w:r>
        <w:t>the problems we have found are addressed.</w:t>
      </w:r>
    </w:p>
    <w:p w:rsidR="00DF4EB7" w:rsidRDefault="00CD1A21">
      <w:pPr>
        <w:pStyle w:val="BodyText"/>
        <w:spacing w:before="6"/>
        <w:rPr>
          <w:sz w:val="14"/>
        </w:rPr>
      </w:pPr>
      <w:r>
        <w:pict>
          <v:group id="docshapegroup37" o:spid="_x0000_s1310" style="position:absolute;margin-left:183.85pt;margin-top:9.55pt;width:346.7pt;height:28.45pt;z-index:-15723008;mso-wrap-distance-left:0;mso-wrap-distance-right:0;mso-position-horizontal-relative:page" coordorigin="3677,191" coordsize="6934,569">
            <v:shape id="docshape38" o:spid="_x0000_s1312" style="position:absolute;left:3676;top:191;width:6934;height:569" coordorigin="3677,191" coordsize="6934,569" o:spt="100" adj="0,,0" path="m10610,745r-14,l3691,745r-14,l3677,760r14,l10596,760r14,l10610,745xm10610,205r-14,l10596,205r-6905,l3691,205r-14,l3677,455r,l3677,745r14,l10596,745r14,l10610,455r,l10610,205xm10610,191r-14,l3691,191r-14,l3677,205r14,l10596,205r14,l10610,191xe" fillcolor="#117dc7" stroked="f">
              <v:stroke joinstyle="round"/>
              <v:formulas/>
              <v:path arrowok="t" o:connecttype="segments"/>
            </v:shape>
            <v:shape id="docshape39" o:spid="_x0000_s1311" type="#_x0000_t202" style="position:absolute;left:3684;top:191;width:6920;height:569" filled="f" stroked="f">
              <v:textbox inset="0,0,0,0">
                <w:txbxContent>
                  <w:p w:rsidR="00CD1A21" w:rsidRDefault="00CD1A21">
                    <w:pPr>
                      <w:spacing w:before="33"/>
                      <w:ind w:left="115" w:right="120"/>
                      <w:rPr>
                        <w:rFonts w:ascii="Arial"/>
                        <w:b/>
                        <w:sz w:val="20"/>
                      </w:rPr>
                    </w:pPr>
                    <w:r>
                      <w:rPr>
                        <w:rFonts w:ascii="Arial"/>
                        <w:b/>
                        <w:color w:val="FFFFFF"/>
                        <w:sz w:val="20"/>
                      </w:rPr>
                      <w:t>Issue 1: Credit providers should take proactive steps to address problematic</w:t>
                    </w:r>
                    <w:r>
                      <w:rPr>
                        <w:rFonts w:ascii="Arial"/>
                        <w:b/>
                        <w:color w:val="FFFFFF"/>
                        <w:spacing w:val="-3"/>
                        <w:sz w:val="20"/>
                      </w:rPr>
                      <w:t xml:space="preserve"> </w:t>
                    </w:r>
                    <w:r>
                      <w:rPr>
                        <w:rFonts w:ascii="Arial"/>
                        <w:b/>
                        <w:color w:val="FFFFFF"/>
                        <w:sz w:val="20"/>
                      </w:rPr>
                      <w:t>credit</w:t>
                    </w:r>
                    <w:r>
                      <w:rPr>
                        <w:rFonts w:ascii="Arial"/>
                        <w:b/>
                        <w:color w:val="FFFFFF"/>
                        <w:spacing w:val="-4"/>
                        <w:sz w:val="20"/>
                      </w:rPr>
                      <w:t xml:space="preserve"> </w:t>
                    </w:r>
                    <w:r>
                      <w:rPr>
                        <w:rFonts w:ascii="Arial"/>
                        <w:b/>
                        <w:color w:val="FFFFFF"/>
                        <w:sz w:val="20"/>
                      </w:rPr>
                      <w:t>card</w:t>
                    </w:r>
                    <w:r>
                      <w:rPr>
                        <w:rFonts w:ascii="Arial"/>
                        <w:b/>
                        <w:color w:val="FFFFFF"/>
                        <w:spacing w:val="-4"/>
                        <w:sz w:val="20"/>
                      </w:rPr>
                      <w:t xml:space="preserve"> </w:t>
                    </w:r>
                    <w:r>
                      <w:rPr>
                        <w:rFonts w:ascii="Arial"/>
                        <w:b/>
                        <w:color w:val="FFFFFF"/>
                        <w:sz w:val="20"/>
                      </w:rPr>
                      <w:t>debt</w:t>
                    </w:r>
                    <w:r>
                      <w:rPr>
                        <w:rFonts w:ascii="Arial"/>
                        <w:b/>
                        <w:color w:val="FFFFFF"/>
                        <w:spacing w:val="-4"/>
                        <w:sz w:val="20"/>
                      </w:rPr>
                      <w:t xml:space="preserve"> </w:t>
                    </w:r>
                    <w:r>
                      <w:rPr>
                        <w:rFonts w:ascii="Arial"/>
                        <w:b/>
                        <w:color w:val="FFFFFF"/>
                        <w:sz w:val="20"/>
                      </w:rPr>
                      <w:t>and</w:t>
                    </w:r>
                    <w:r>
                      <w:rPr>
                        <w:rFonts w:ascii="Arial"/>
                        <w:b/>
                        <w:color w:val="FFFFFF"/>
                        <w:spacing w:val="-4"/>
                        <w:sz w:val="20"/>
                      </w:rPr>
                      <w:t xml:space="preserve"> </w:t>
                    </w:r>
                    <w:r>
                      <w:rPr>
                        <w:rFonts w:ascii="Arial"/>
                        <w:b/>
                        <w:color w:val="FFFFFF"/>
                        <w:sz w:val="20"/>
                      </w:rPr>
                      <w:t>products</w:t>
                    </w:r>
                    <w:r>
                      <w:rPr>
                        <w:rFonts w:ascii="Arial"/>
                        <w:b/>
                        <w:color w:val="FFFFFF"/>
                        <w:spacing w:val="-5"/>
                        <w:sz w:val="20"/>
                      </w:rPr>
                      <w:t xml:space="preserve"> </w:t>
                    </w:r>
                    <w:r>
                      <w:rPr>
                        <w:rFonts w:ascii="Arial"/>
                        <w:b/>
                        <w:color w:val="FFFFFF"/>
                        <w:sz w:val="20"/>
                      </w:rPr>
                      <w:t>that</w:t>
                    </w:r>
                    <w:r>
                      <w:rPr>
                        <w:rFonts w:ascii="Arial"/>
                        <w:b/>
                        <w:color w:val="FFFFFF"/>
                        <w:spacing w:val="-4"/>
                        <w:sz w:val="20"/>
                      </w:rPr>
                      <w:t xml:space="preserve"> </w:t>
                    </w:r>
                    <w:r>
                      <w:rPr>
                        <w:rFonts w:ascii="Arial"/>
                        <w:b/>
                        <w:color w:val="FFFFFF"/>
                        <w:sz w:val="20"/>
                      </w:rPr>
                      <w:t>do</w:t>
                    </w:r>
                    <w:r>
                      <w:rPr>
                        <w:rFonts w:ascii="Arial"/>
                        <w:b/>
                        <w:color w:val="FFFFFF"/>
                        <w:spacing w:val="-3"/>
                        <w:sz w:val="20"/>
                      </w:rPr>
                      <w:t xml:space="preserve"> </w:t>
                    </w:r>
                    <w:r>
                      <w:rPr>
                        <w:rFonts w:ascii="Arial"/>
                        <w:b/>
                        <w:color w:val="FFFFFF"/>
                        <w:sz w:val="20"/>
                      </w:rPr>
                      <w:t>not</w:t>
                    </w:r>
                    <w:r>
                      <w:rPr>
                        <w:rFonts w:ascii="Arial"/>
                        <w:b/>
                        <w:color w:val="FFFFFF"/>
                        <w:spacing w:val="-4"/>
                        <w:sz w:val="20"/>
                      </w:rPr>
                      <w:t xml:space="preserve"> </w:t>
                    </w:r>
                    <w:r>
                      <w:rPr>
                        <w:rFonts w:ascii="Arial"/>
                        <w:b/>
                        <w:color w:val="FFFFFF"/>
                        <w:sz w:val="20"/>
                      </w:rPr>
                      <w:t>suit</w:t>
                    </w:r>
                    <w:r>
                      <w:rPr>
                        <w:rFonts w:ascii="Arial"/>
                        <w:b/>
                        <w:color w:val="FFFFFF"/>
                        <w:spacing w:val="-4"/>
                        <w:sz w:val="20"/>
                      </w:rPr>
                      <w:t xml:space="preserve"> </w:t>
                    </w:r>
                    <w:r>
                      <w:rPr>
                        <w:rFonts w:ascii="Arial"/>
                        <w:b/>
                        <w:color w:val="FFFFFF"/>
                        <w:sz w:val="20"/>
                      </w:rPr>
                      <w:t>consumers</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176"/>
      </w:pPr>
      <w:bookmarkStart w:id="13" w:name="_bookmark4"/>
      <w:bookmarkEnd w:id="13"/>
      <w:r>
        <w:t>We</w:t>
      </w:r>
      <w:r>
        <w:rPr>
          <w:spacing w:val="-2"/>
        </w:rPr>
        <w:t xml:space="preserve"> </w:t>
      </w:r>
      <w:r>
        <w:t>are</w:t>
      </w:r>
      <w:r>
        <w:rPr>
          <w:spacing w:val="-2"/>
        </w:rPr>
        <w:t xml:space="preserve"> </w:t>
      </w:r>
      <w:r>
        <w:t>concerned</w:t>
      </w:r>
      <w:r>
        <w:rPr>
          <w:spacing w:val="-2"/>
        </w:rPr>
        <w:t xml:space="preserve"> </w:t>
      </w:r>
      <w:r>
        <w:t>by</w:t>
      </w:r>
      <w:r>
        <w:rPr>
          <w:spacing w:val="-5"/>
        </w:rPr>
        <w:t xml:space="preserve"> </w:t>
      </w:r>
      <w:r>
        <w:t>the</w:t>
      </w:r>
      <w:r>
        <w:rPr>
          <w:spacing w:val="-2"/>
        </w:rPr>
        <w:t xml:space="preserve"> </w:t>
      </w:r>
      <w:r>
        <w:t>amount</w:t>
      </w:r>
      <w:r>
        <w:rPr>
          <w:spacing w:val="-1"/>
        </w:rPr>
        <w:t xml:space="preserve"> </w:t>
      </w:r>
      <w:r>
        <w:t>of</w:t>
      </w:r>
      <w:r>
        <w:rPr>
          <w:spacing w:val="-1"/>
        </w:rPr>
        <w:t xml:space="preserve"> </w:t>
      </w:r>
      <w:r>
        <w:t>problematic</w:t>
      </w:r>
      <w:r>
        <w:rPr>
          <w:spacing w:val="-2"/>
        </w:rPr>
        <w:t xml:space="preserve"> </w:t>
      </w:r>
      <w:r>
        <w:t>credit</w:t>
      </w:r>
      <w:r>
        <w:rPr>
          <w:spacing w:val="-3"/>
        </w:rPr>
        <w:t xml:space="preserve"> </w:t>
      </w:r>
      <w:r>
        <w:t>card</w:t>
      </w:r>
      <w:r>
        <w:rPr>
          <w:spacing w:val="-2"/>
        </w:rPr>
        <w:t xml:space="preserve"> </w:t>
      </w:r>
      <w:r>
        <w:t>debt</w:t>
      </w:r>
      <w:r>
        <w:rPr>
          <w:spacing w:val="-1"/>
        </w:rPr>
        <w:t xml:space="preserve"> </w:t>
      </w:r>
      <w:r>
        <w:t>we</w:t>
      </w:r>
      <w:r>
        <w:rPr>
          <w:spacing w:val="-2"/>
        </w:rPr>
        <w:t xml:space="preserve"> </w:t>
      </w:r>
      <w:r>
        <w:t xml:space="preserve">found. </w:t>
      </w:r>
      <w:r>
        <w:rPr>
          <w:spacing w:val="-2"/>
        </w:rPr>
        <w:t>Although</w:t>
      </w:r>
      <w:r>
        <w:rPr>
          <w:spacing w:val="-6"/>
        </w:rPr>
        <w:t xml:space="preserve"> </w:t>
      </w:r>
      <w:r>
        <w:rPr>
          <w:spacing w:val="-2"/>
        </w:rPr>
        <w:t>not</w:t>
      </w:r>
      <w:r>
        <w:rPr>
          <w:spacing w:val="-5"/>
        </w:rPr>
        <w:t xml:space="preserve"> </w:t>
      </w:r>
      <w:r>
        <w:rPr>
          <w:spacing w:val="-2"/>
        </w:rPr>
        <w:t>all</w:t>
      </w:r>
      <w:r>
        <w:rPr>
          <w:spacing w:val="-5"/>
        </w:rPr>
        <w:t xml:space="preserve"> </w:t>
      </w:r>
      <w:r>
        <w:rPr>
          <w:spacing w:val="-2"/>
        </w:rPr>
        <w:t>consumers</w:t>
      </w:r>
      <w:r>
        <w:rPr>
          <w:spacing w:val="-6"/>
        </w:rPr>
        <w:t xml:space="preserve"> </w:t>
      </w:r>
      <w:r>
        <w:rPr>
          <w:spacing w:val="-2"/>
        </w:rPr>
        <w:t>with</w:t>
      </w:r>
      <w:r>
        <w:rPr>
          <w:spacing w:val="-6"/>
        </w:rPr>
        <w:t xml:space="preserve"> </w:t>
      </w:r>
      <w:r>
        <w:rPr>
          <w:spacing w:val="-2"/>
        </w:rPr>
        <w:t>problematic</w:t>
      </w:r>
      <w:r>
        <w:rPr>
          <w:spacing w:val="-6"/>
        </w:rPr>
        <w:t xml:space="preserve"> </w:t>
      </w:r>
      <w:r>
        <w:rPr>
          <w:spacing w:val="-2"/>
        </w:rPr>
        <w:t>debt</w:t>
      </w:r>
      <w:r>
        <w:rPr>
          <w:spacing w:val="-5"/>
        </w:rPr>
        <w:t xml:space="preserve"> </w:t>
      </w:r>
      <w:r>
        <w:rPr>
          <w:spacing w:val="-2"/>
        </w:rPr>
        <w:t>will</w:t>
      </w:r>
      <w:r>
        <w:rPr>
          <w:spacing w:val="-5"/>
        </w:rPr>
        <w:t xml:space="preserve"> </w:t>
      </w:r>
      <w:r>
        <w:rPr>
          <w:spacing w:val="-2"/>
        </w:rPr>
        <w:t>be</w:t>
      </w:r>
      <w:r>
        <w:rPr>
          <w:spacing w:val="-6"/>
        </w:rPr>
        <w:t xml:space="preserve"> </w:t>
      </w:r>
      <w:r>
        <w:rPr>
          <w:spacing w:val="-2"/>
        </w:rPr>
        <w:t>vulnerable,</w:t>
      </w:r>
      <w:r>
        <w:rPr>
          <w:spacing w:val="-6"/>
        </w:rPr>
        <w:t xml:space="preserve"> </w:t>
      </w:r>
      <w:r>
        <w:rPr>
          <w:spacing w:val="-2"/>
        </w:rPr>
        <w:t>some</w:t>
      </w:r>
      <w:r>
        <w:rPr>
          <w:spacing w:val="-3"/>
        </w:rPr>
        <w:t xml:space="preserve"> </w:t>
      </w:r>
      <w:r>
        <w:rPr>
          <w:spacing w:val="-2"/>
        </w:rPr>
        <w:t xml:space="preserve">may </w:t>
      </w:r>
      <w:r>
        <w:t>be</w:t>
      </w:r>
      <w:r>
        <w:rPr>
          <w:spacing w:val="-6"/>
        </w:rPr>
        <w:t xml:space="preserve"> </w:t>
      </w:r>
      <w:r>
        <w:t>in</w:t>
      </w:r>
      <w:r>
        <w:rPr>
          <w:spacing w:val="-6"/>
        </w:rPr>
        <w:t xml:space="preserve"> </w:t>
      </w:r>
      <w:r>
        <w:t>financial</w:t>
      </w:r>
      <w:r>
        <w:rPr>
          <w:spacing w:val="-5"/>
        </w:rPr>
        <w:t xml:space="preserve"> </w:t>
      </w:r>
      <w:r>
        <w:t>difficulty</w:t>
      </w:r>
      <w:r>
        <w:rPr>
          <w:spacing w:val="-9"/>
        </w:rPr>
        <w:t xml:space="preserve"> </w:t>
      </w:r>
      <w:r>
        <w:t>now,</w:t>
      </w:r>
      <w:r>
        <w:rPr>
          <w:spacing w:val="-6"/>
        </w:rPr>
        <w:t xml:space="preserve"> </w:t>
      </w:r>
      <w:r>
        <w:t>while</w:t>
      </w:r>
      <w:r>
        <w:rPr>
          <w:spacing w:val="-6"/>
        </w:rPr>
        <w:t xml:space="preserve"> </w:t>
      </w:r>
      <w:r>
        <w:t>others</w:t>
      </w:r>
      <w:r>
        <w:rPr>
          <w:spacing w:val="-6"/>
        </w:rPr>
        <w:t xml:space="preserve"> </w:t>
      </w:r>
      <w:r>
        <w:t>may</w:t>
      </w:r>
      <w:r>
        <w:rPr>
          <w:spacing w:val="-9"/>
        </w:rPr>
        <w:t xml:space="preserve"> </w:t>
      </w:r>
      <w:r>
        <w:t>be</w:t>
      </w:r>
      <w:r>
        <w:rPr>
          <w:spacing w:val="-6"/>
        </w:rPr>
        <w:t xml:space="preserve"> </w:t>
      </w:r>
      <w:r>
        <w:t>at</w:t>
      </w:r>
      <w:r>
        <w:rPr>
          <w:spacing w:val="-5"/>
        </w:rPr>
        <w:t xml:space="preserve"> </w:t>
      </w:r>
      <w:r>
        <w:t>risk</w:t>
      </w:r>
      <w:r>
        <w:rPr>
          <w:spacing w:val="-9"/>
        </w:rPr>
        <w:t xml:space="preserve"> </w:t>
      </w:r>
      <w:r>
        <w:t>of</w:t>
      </w:r>
      <w:r>
        <w:rPr>
          <w:spacing w:val="-5"/>
        </w:rPr>
        <w:t xml:space="preserve"> </w:t>
      </w:r>
      <w:r>
        <w:t>harm</w:t>
      </w:r>
      <w:r>
        <w:rPr>
          <w:spacing w:val="-10"/>
        </w:rPr>
        <w:t xml:space="preserve"> </w:t>
      </w:r>
      <w:r>
        <w:t>in</w:t>
      </w:r>
      <w:r>
        <w:rPr>
          <w:spacing w:val="-6"/>
        </w:rPr>
        <w:t xml:space="preserve"> </w:t>
      </w:r>
      <w:r>
        <w:t>the</w:t>
      </w:r>
      <w:r>
        <w:rPr>
          <w:spacing w:val="-4"/>
        </w:rPr>
        <w:t xml:space="preserve"> </w:t>
      </w:r>
      <w:r>
        <w:t>future.</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69"/>
      </w:pPr>
      <w:r>
        <w:lastRenderedPageBreak/>
        <w:t>We expect credit providers to proactively look for signs of problematic credit</w:t>
      </w:r>
      <w:r>
        <w:rPr>
          <w:spacing w:val="-3"/>
        </w:rPr>
        <w:t xml:space="preserve"> </w:t>
      </w:r>
      <w:r>
        <w:t>card</w:t>
      </w:r>
      <w:r>
        <w:rPr>
          <w:spacing w:val="-1"/>
        </w:rPr>
        <w:t xml:space="preserve"> </w:t>
      </w:r>
      <w:r>
        <w:t>debt.</w:t>
      </w:r>
      <w:r>
        <w:rPr>
          <w:spacing w:val="-4"/>
        </w:rPr>
        <w:t xml:space="preserve"> </w:t>
      </w:r>
      <w:r>
        <w:t>The</w:t>
      </w:r>
      <w:r>
        <w:rPr>
          <w:spacing w:val="-1"/>
        </w:rPr>
        <w:t xml:space="preserve"> </w:t>
      </w:r>
      <w:r>
        <w:t>steps</w:t>
      </w:r>
      <w:r>
        <w:rPr>
          <w:spacing w:val="-3"/>
        </w:rPr>
        <w:t xml:space="preserve"> </w:t>
      </w:r>
      <w:r>
        <w:t>that should</w:t>
      </w:r>
      <w:r>
        <w:rPr>
          <w:spacing w:val="-1"/>
        </w:rPr>
        <w:t xml:space="preserve"> </w:t>
      </w:r>
      <w:r>
        <w:t>be</w:t>
      </w:r>
      <w:r>
        <w:rPr>
          <w:spacing w:val="-3"/>
        </w:rPr>
        <w:t xml:space="preserve"> </w:t>
      </w:r>
      <w:r>
        <w:t>taken</w:t>
      </w:r>
      <w:r>
        <w:rPr>
          <w:spacing w:val="-2"/>
        </w:rPr>
        <w:t xml:space="preserve"> </w:t>
      </w:r>
      <w:r>
        <w:t>vary</w:t>
      </w:r>
      <w:r>
        <w:rPr>
          <w:spacing w:val="-4"/>
        </w:rPr>
        <w:t xml:space="preserve"> </w:t>
      </w:r>
      <w:r>
        <w:t>based</w:t>
      </w:r>
      <w:r>
        <w:rPr>
          <w:spacing w:val="-1"/>
        </w:rPr>
        <w:t xml:space="preserve"> </w:t>
      </w:r>
      <w:r>
        <w:t>on</w:t>
      </w:r>
      <w:r>
        <w:rPr>
          <w:spacing w:val="-4"/>
        </w:rPr>
        <w:t xml:space="preserve"> </w:t>
      </w:r>
      <w:r>
        <w:t>the</w:t>
      </w:r>
      <w:r>
        <w:rPr>
          <w:spacing w:val="-3"/>
        </w:rPr>
        <w:t xml:space="preserve"> </w:t>
      </w:r>
      <w:r>
        <w:t>severity</w:t>
      </w:r>
      <w:r>
        <w:rPr>
          <w:spacing w:val="-4"/>
        </w:rPr>
        <w:t xml:space="preserve"> </w:t>
      </w:r>
      <w:r>
        <w:t xml:space="preserve">of </w:t>
      </w:r>
      <w:bookmarkStart w:id="14" w:name="_bookmark5"/>
      <w:bookmarkEnd w:id="14"/>
      <w:r>
        <w:t>the problems and how long they have persisted.</w:t>
      </w:r>
    </w:p>
    <w:p w:rsidR="00DF4EB7" w:rsidRDefault="00CD1A21">
      <w:pPr>
        <w:pStyle w:val="ListParagraph"/>
        <w:numPr>
          <w:ilvl w:val="0"/>
          <w:numId w:val="7"/>
        </w:numPr>
        <w:tabs>
          <w:tab w:val="left" w:pos="2406"/>
          <w:tab w:val="left" w:pos="2407"/>
        </w:tabs>
        <w:spacing w:before="158" w:line="285" w:lineRule="auto"/>
        <w:ind w:right="429"/>
      </w:pPr>
      <w:r>
        <w:t>We note that the regulatory regime in the United Kingdom now requires proactive steps to be taken to address persistent credit card debt, including forbearance in some cases. While this is not the case in Australia, we nonetheless expect credit providers to significantly expand their efforts in this area. By 30 September 2018, ASIC will publish the list of credit providers</w:t>
      </w:r>
      <w:r>
        <w:rPr>
          <w:spacing w:val="-3"/>
        </w:rPr>
        <w:t xml:space="preserve"> </w:t>
      </w:r>
      <w:r>
        <w:t>that</w:t>
      </w:r>
      <w:r>
        <w:rPr>
          <w:spacing w:val="-5"/>
        </w:rPr>
        <w:t xml:space="preserve"> </w:t>
      </w:r>
      <w:r>
        <w:t>have</w:t>
      </w:r>
      <w:r>
        <w:rPr>
          <w:spacing w:val="-3"/>
        </w:rPr>
        <w:t xml:space="preserve"> </w:t>
      </w:r>
      <w:r>
        <w:t>committed</w:t>
      </w:r>
      <w:r>
        <w:rPr>
          <w:spacing w:val="-6"/>
        </w:rPr>
        <w:t xml:space="preserve"> </w:t>
      </w:r>
      <w:r>
        <w:t>to</w:t>
      </w:r>
      <w:r>
        <w:rPr>
          <w:spacing w:val="-3"/>
        </w:rPr>
        <w:t xml:space="preserve"> </w:t>
      </w:r>
      <w:r>
        <w:t>introducing</w:t>
      </w:r>
      <w:r>
        <w:rPr>
          <w:spacing w:val="-6"/>
        </w:rPr>
        <w:t xml:space="preserve"> </w:t>
      </w:r>
      <w:r>
        <w:t>proactive</w:t>
      </w:r>
      <w:r>
        <w:rPr>
          <w:spacing w:val="-3"/>
        </w:rPr>
        <w:t xml:space="preserve"> </w:t>
      </w:r>
      <w:r>
        <w:t>measures</w:t>
      </w:r>
      <w:r>
        <w:rPr>
          <w:spacing w:val="-5"/>
        </w:rPr>
        <w:t xml:space="preserve"> </w:t>
      </w:r>
      <w:r>
        <w:t>to</w:t>
      </w:r>
      <w:r>
        <w:rPr>
          <w:spacing w:val="-3"/>
        </w:rPr>
        <w:t xml:space="preserve"> </w:t>
      </w:r>
      <w:r>
        <w:t>address problematic credit card debt and products that do not suit consumers.</w:t>
      </w:r>
    </w:p>
    <w:p w:rsidR="00DF4EB7" w:rsidRDefault="00CD1A21">
      <w:pPr>
        <w:pStyle w:val="BodyText"/>
        <w:spacing w:before="5"/>
        <w:rPr>
          <w:sz w:val="24"/>
        </w:rPr>
      </w:pPr>
      <w:r>
        <w:pict>
          <v:group id="docshapegroup40" o:spid="_x0000_s1307" style="position:absolute;margin-left:183.85pt;margin-top:15.3pt;width:346.7pt;height:28.45pt;z-index:-15722496;mso-wrap-distance-left:0;mso-wrap-distance-right:0;mso-position-horizontal-relative:page" coordorigin="3677,306" coordsize="6934,569">
            <v:shape id="docshape41" o:spid="_x0000_s1309" style="position:absolute;left:3676;top:305;width:6934;height:569" coordorigin="3677,306" coordsize="6934,569" path="m10610,306r-14,l3691,306r-14,l3677,320r14,l3677,320r,250l3677,860r,15l3691,875r6905,l10610,875r,-15l10610,570r,-250l10596,320r14,l10610,306xe" fillcolor="#117dc7" stroked="f">
              <v:path arrowok="t"/>
            </v:shape>
            <v:shape id="docshape42" o:spid="_x0000_s1308" type="#_x0000_t202" style="position:absolute;left:3684;top:305;width:6920;height:569" filled="f" stroked="f">
              <v:textbox inset="0,0,0,0">
                <w:txbxContent>
                  <w:p w:rsidR="00CD1A21" w:rsidRDefault="00CD1A21">
                    <w:pPr>
                      <w:spacing w:before="33"/>
                      <w:ind w:left="115" w:right="120"/>
                      <w:rPr>
                        <w:rFonts w:ascii="Arial"/>
                        <w:b/>
                        <w:sz w:val="20"/>
                      </w:rPr>
                    </w:pPr>
                    <w:r>
                      <w:rPr>
                        <w:rFonts w:ascii="Arial"/>
                        <w:b/>
                        <w:color w:val="FFFFFF"/>
                        <w:sz w:val="20"/>
                      </w:rPr>
                      <w:t>Issue</w:t>
                    </w:r>
                    <w:r>
                      <w:rPr>
                        <w:rFonts w:ascii="Arial"/>
                        <w:b/>
                        <w:color w:val="FFFFFF"/>
                        <w:spacing w:val="-3"/>
                        <w:sz w:val="20"/>
                      </w:rPr>
                      <w:t xml:space="preserve"> </w:t>
                    </w:r>
                    <w:r>
                      <w:rPr>
                        <w:rFonts w:ascii="Arial"/>
                        <w:b/>
                        <w:color w:val="FFFFFF"/>
                        <w:sz w:val="20"/>
                      </w:rPr>
                      <w:t>2:</w:t>
                    </w:r>
                    <w:r>
                      <w:rPr>
                        <w:rFonts w:ascii="Arial"/>
                        <w:b/>
                        <w:color w:val="FFFFFF"/>
                        <w:spacing w:val="-4"/>
                        <w:sz w:val="20"/>
                      </w:rPr>
                      <w:t xml:space="preserve"> </w:t>
                    </w:r>
                    <w:r>
                      <w:rPr>
                        <w:rFonts w:ascii="Arial"/>
                        <w:b/>
                        <w:color w:val="FFFFFF"/>
                        <w:sz w:val="20"/>
                      </w:rPr>
                      <w:t>Credit</w:t>
                    </w:r>
                    <w:r>
                      <w:rPr>
                        <w:rFonts w:ascii="Arial"/>
                        <w:b/>
                        <w:color w:val="FFFFFF"/>
                        <w:spacing w:val="-4"/>
                        <w:sz w:val="20"/>
                      </w:rPr>
                      <w:t xml:space="preserve"> </w:t>
                    </w:r>
                    <w:r>
                      <w:rPr>
                        <w:rFonts w:ascii="Arial"/>
                        <w:b/>
                        <w:color w:val="FFFFFF"/>
                        <w:sz w:val="20"/>
                      </w:rPr>
                      <w:t>providers</w:t>
                    </w:r>
                    <w:r>
                      <w:rPr>
                        <w:rFonts w:ascii="Arial"/>
                        <w:b/>
                        <w:color w:val="FFFFFF"/>
                        <w:spacing w:val="-3"/>
                        <w:sz w:val="20"/>
                      </w:rPr>
                      <w:t xml:space="preserve"> </w:t>
                    </w:r>
                    <w:r>
                      <w:rPr>
                        <w:rFonts w:ascii="Arial"/>
                        <w:b/>
                        <w:color w:val="FFFFFF"/>
                        <w:sz w:val="20"/>
                      </w:rPr>
                      <w:t>should</w:t>
                    </w:r>
                    <w:r>
                      <w:rPr>
                        <w:rFonts w:ascii="Arial"/>
                        <w:b/>
                        <w:color w:val="FFFFFF"/>
                        <w:spacing w:val="-4"/>
                        <w:sz w:val="20"/>
                      </w:rPr>
                      <w:t xml:space="preserve"> </w:t>
                    </w:r>
                    <w:r>
                      <w:rPr>
                        <w:rFonts w:ascii="Arial"/>
                        <w:b/>
                        <w:color w:val="FFFFFF"/>
                        <w:sz w:val="20"/>
                      </w:rPr>
                      <w:t>minimise</w:t>
                    </w:r>
                    <w:r>
                      <w:rPr>
                        <w:rFonts w:ascii="Arial"/>
                        <w:b/>
                        <w:color w:val="FFFFFF"/>
                        <w:spacing w:val="-5"/>
                        <w:sz w:val="20"/>
                      </w:rPr>
                      <w:t xml:space="preserve"> </w:t>
                    </w:r>
                    <w:r>
                      <w:rPr>
                        <w:rFonts w:ascii="Arial"/>
                        <w:b/>
                        <w:color w:val="FFFFFF"/>
                        <w:sz w:val="20"/>
                      </w:rPr>
                      <w:t>the</w:t>
                    </w:r>
                    <w:r>
                      <w:rPr>
                        <w:rFonts w:ascii="Arial"/>
                        <w:b/>
                        <w:color w:val="FFFFFF"/>
                        <w:spacing w:val="-5"/>
                        <w:sz w:val="20"/>
                      </w:rPr>
                      <w:t xml:space="preserve"> </w:t>
                    </w:r>
                    <w:r>
                      <w:rPr>
                        <w:rFonts w:ascii="Arial"/>
                        <w:b/>
                        <w:color w:val="FFFFFF"/>
                        <w:sz w:val="20"/>
                      </w:rPr>
                      <w:t>extra</w:t>
                    </w:r>
                    <w:r>
                      <w:rPr>
                        <w:rFonts w:ascii="Arial"/>
                        <w:b/>
                        <w:color w:val="FFFFFF"/>
                        <w:spacing w:val="-5"/>
                        <w:sz w:val="20"/>
                      </w:rPr>
                      <w:t xml:space="preserve"> </w:t>
                    </w:r>
                    <w:r>
                      <w:rPr>
                        <w:rFonts w:ascii="Arial"/>
                        <w:b/>
                        <w:color w:val="FFFFFF"/>
                        <w:sz w:val="20"/>
                      </w:rPr>
                      <w:t>credit</w:t>
                    </w:r>
                    <w:r>
                      <w:rPr>
                        <w:rFonts w:ascii="Arial"/>
                        <w:b/>
                        <w:color w:val="FFFFFF"/>
                        <w:spacing w:val="-4"/>
                        <w:sz w:val="20"/>
                      </w:rPr>
                      <w:t xml:space="preserve"> </w:t>
                    </w:r>
                    <w:r>
                      <w:rPr>
                        <w:rFonts w:ascii="Arial"/>
                        <w:b/>
                        <w:color w:val="FFFFFF"/>
                        <w:sz w:val="20"/>
                      </w:rPr>
                      <w:t>provided</w:t>
                    </w:r>
                    <w:r>
                      <w:rPr>
                        <w:rFonts w:ascii="Arial"/>
                        <w:b/>
                        <w:color w:val="FFFFFF"/>
                        <w:spacing w:val="-4"/>
                        <w:sz w:val="20"/>
                      </w:rPr>
                      <w:t xml:space="preserve"> </w:t>
                    </w:r>
                    <w:r>
                      <w:rPr>
                        <w:rFonts w:ascii="Arial"/>
                        <w:b/>
                        <w:color w:val="FFFFFF"/>
                        <w:sz w:val="20"/>
                      </w:rPr>
                      <w:t>to consumers who regularly exceed their credit limit</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356" w:hanging="1135"/>
      </w:pPr>
      <w:r>
        <w:t>Some consumers regularly exceed their credit limit. We obtained information</w:t>
      </w:r>
      <w:r>
        <w:rPr>
          <w:spacing w:val="-5"/>
        </w:rPr>
        <w:t xml:space="preserve"> </w:t>
      </w:r>
      <w:r>
        <w:t>from</w:t>
      </w:r>
      <w:r>
        <w:rPr>
          <w:spacing w:val="-6"/>
        </w:rPr>
        <w:t xml:space="preserve"> </w:t>
      </w:r>
      <w:r>
        <w:t>some</w:t>
      </w:r>
      <w:r>
        <w:rPr>
          <w:spacing w:val="-2"/>
        </w:rPr>
        <w:t xml:space="preserve"> </w:t>
      </w:r>
      <w:r>
        <w:t>credit</w:t>
      </w:r>
      <w:r>
        <w:rPr>
          <w:spacing w:val="-1"/>
        </w:rPr>
        <w:t xml:space="preserve"> </w:t>
      </w:r>
      <w:r>
        <w:t>providers</w:t>
      </w:r>
      <w:r>
        <w:rPr>
          <w:spacing w:val="-2"/>
        </w:rPr>
        <w:t xml:space="preserve"> </w:t>
      </w:r>
      <w:r>
        <w:t>about</w:t>
      </w:r>
      <w:r>
        <w:rPr>
          <w:spacing w:val="-4"/>
        </w:rPr>
        <w:t xml:space="preserve"> </w:t>
      </w:r>
      <w:r>
        <w:t>the</w:t>
      </w:r>
      <w:r>
        <w:rPr>
          <w:spacing w:val="-2"/>
        </w:rPr>
        <w:t xml:space="preserve"> </w:t>
      </w:r>
      <w:r>
        <w:t>extent</w:t>
      </w:r>
      <w:r>
        <w:rPr>
          <w:spacing w:val="-1"/>
        </w:rPr>
        <w:t xml:space="preserve"> </w:t>
      </w:r>
      <w:r>
        <w:t>to</w:t>
      </w:r>
      <w:r>
        <w:rPr>
          <w:spacing w:val="-5"/>
        </w:rPr>
        <w:t xml:space="preserve"> </w:t>
      </w:r>
      <w:r>
        <w:t>which</w:t>
      </w:r>
      <w:r>
        <w:rPr>
          <w:spacing w:val="-2"/>
        </w:rPr>
        <w:t xml:space="preserve"> </w:t>
      </w:r>
      <w:r>
        <w:t>they</w:t>
      </w:r>
      <w:r>
        <w:rPr>
          <w:spacing w:val="-5"/>
        </w:rPr>
        <w:t xml:space="preserve"> </w:t>
      </w:r>
      <w:r>
        <w:t xml:space="preserve">allow consumers to exceed their credit limit, and found that current practices vary </w:t>
      </w:r>
      <w:r>
        <w:rPr>
          <w:spacing w:val="-2"/>
        </w:rPr>
        <w:t>greatly.</w:t>
      </w:r>
    </w:p>
    <w:p w:rsidR="00DF4EB7" w:rsidRDefault="00CD1A21">
      <w:pPr>
        <w:pStyle w:val="ListParagraph"/>
        <w:numPr>
          <w:ilvl w:val="0"/>
          <w:numId w:val="7"/>
        </w:numPr>
        <w:tabs>
          <w:tab w:val="left" w:pos="2406"/>
          <w:tab w:val="left" w:pos="2407"/>
        </w:tabs>
        <w:spacing w:before="195" w:line="285" w:lineRule="auto"/>
        <w:ind w:right="434"/>
      </w:pPr>
      <w:r>
        <w:t>There</w:t>
      </w:r>
      <w:r>
        <w:rPr>
          <w:spacing w:val="-4"/>
        </w:rPr>
        <w:t xml:space="preserve"> </w:t>
      </w:r>
      <w:r>
        <w:t>is</w:t>
      </w:r>
      <w:r>
        <w:rPr>
          <w:spacing w:val="-4"/>
        </w:rPr>
        <w:t xml:space="preserve"> </w:t>
      </w:r>
      <w:r>
        <w:t>some</w:t>
      </w:r>
      <w:r>
        <w:rPr>
          <w:spacing w:val="-2"/>
        </w:rPr>
        <w:t xml:space="preserve"> </w:t>
      </w:r>
      <w:r>
        <w:t>scope</w:t>
      </w:r>
      <w:r>
        <w:rPr>
          <w:spacing w:val="-2"/>
        </w:rPr>
        <w:t xml:space="preserve"> </w:t>
      </w:r>
      <w:r>
        <w:t>under</w:t>
      </w:r>
      <w:r>
        <w:rPr>
          <w:spacing w:val="-6"/>
        </w:rPr>
        <w:t xml:space="preserve"> </w:t>
      </w:r>
      <w:r>
        <w:t>the</w:t>
      </w:r>
      <w:r>
        <w:rPr>
          <w:spacing w:val="-2"/>
        </w:rPr>
        <w:t xml:space="preserve"> </w:t>
      </w:r>
      <w:r>
        <w:t>National</w:t>
      </w:r>
      <w:r>
        <w:rPr>
          <w:spacing w:val="-4"/>
        </w:rPr>
        <w:t xml:space="preserve"> </w:t>
      </w:r>
      <w:r>
        <w:t>Credit</w:t>
      </w:r>
      <w:r>
        <w:rPr>
          <w:spacing w:val="-1"/>
        </w:rPr>
        <w:t xml:space="preserve"> </w:t>
      </w:r>
      <w:r>
        <w:t>Act</w:t>
      </w:r>
      <w:r>
        <w:rPr>
          <w:spacing w:val="-4"/>
        </w:rPr>
        <w:t xml:space="preserve"> </w:t>
      </w:r>
      <w:r>
        <w:t>for</w:t>
      </w:r>
      <w:r>
        <w:rPr>
          <w:spacing w:val="-4"/>
        </w:rPr>
        <w:t xml:space="preserve"> </w:t>
      </w:r>
      <w:r>
        <w:t>consumers</w:t>
      </w:r>
      <w:r>
        <w:rPr>
          <w:spacing w:val="-4"/>
        </w:rPr>
        <w:t xml:space="preserve"> </w:t>
      </w:r>
      <w:r>
        <w:t>to</w:t>
      </w:r>
      <w:r>
        <w:rPr>
          <w:spacing w:val="-2"/>
        </w:rPr>
        <w:t xml:space="preserve"> </w:t>
      </w:r>
      <w:r>
        <w:t>exceed their credit limit. This can give consumers access to credit for emergency purposes, or avoid</w:t>
      </w:r>
      <w:r>
        <w:rPr>
          <w:spacing w:val="-3"/>
        </w:rPr>
        <w:t xml:space="preserve"> </w:t>
      </w:r>
      <w:r>
        <w:t>discontent or</w:t>
      </w:r>
      <w:r>
        <w:rPr>
          <w:spacing w:val="-2"/>
        </w:rPr>
        <w:t xml:space="preserve"> </w:t>
      </w:r>
      <w:r>
        <w:t>embarrassment if transactions are declined that would take them only slightly above their credit limit. However, regularly exceeding the credit limit creates risks of financial hardship.</w:t>
      </w:r>
    </w:p>
    <w:p w:rsidR="00DF4EB7" w:rsidRDefault="00CD1A21">
      <w:pPr>
        <w:pStyle w:val="ListParagraph"/>
        <w:numPr>
          <w:ilvl w:val="0"/>
          <w:numId w:val="7"/>
        </w:numPr>
        <w:tabs>
          <w:tab w:val="left" w:pos="2406"/>
          <w:tab w:val="left" w:pos="2407"/>
        </w:tabs>
        <w:spacing w:before="196" w:line="285" w:lineRule="auto"/>
        <w:ind w:right="411"/>
      </w:pPr>
      <w:r>
        <w:t>We are concerned about the extent to which a small number of credit providers are allowing</w:t>
      </w:r>
      <w:r>
        <w:rPr>
          <w:spacing w:val="-2"/>
        </w:rPr>
        <w:t xml:space="preserve"> </w:t>
      </w:r>
      <w:r>
        <w:t>consumers to exceed</w:t>
      </w:r>
      <w:r>
        <w:rPr>
          <w:spacing w:val="-2"/>
        </w:rPr>
        <w:t xml:space="preserve"> </w:t>
      </w:r>
      <w:r>
        <w:t>their</w:t>
      </w:r>
      <w:r>
        <w:rPr>
          <w:spacing w:val="-1"/>
        </w:rPr>
        <w:t xml:space="preserve"> </w:t>
      </w:r>
      <w:r>
        <w:t>credit</w:t>
      </w:r>
      <w:r>
        <w:rPr>
          <w:spacing w:val="-1"/>
        </w:rPr>
        <w:t xml:space="preserve"> </w:t>
      </w:r>
      <w:r>
        <w:t>limit, as well as the lack</w:t>
      </w:r>
      <w:r>
        <w:rPr>
          <w:spacing w:val="-5"/>
        </w:rPr>
        <w:t xml:space="preserve"> </w:t>
      </w:r>
      <w:r>
        <w:t>of</w:t>
      </w:r>
      <w:r>
        <w:rPr>
          <w:spacing w:val="-1"/>
        </w:rPr>
        <w:t xml:space="preserve"> </w:t>
      </w:r>
      <w:r>
        <w:t>clarity</w:t>
      </w:r>
      <w:r>
        <w:rPr>
          <w:spacing w:val="-5"/>
        </w:rPr>
        <w:t xml:space="preserve"> </w:t>
      </w:r>
      <w:r>
        <w:t>about</w:t>
      </w:r>
      <w:r>
        <w:rPr>
          <w:spacing w:val="-4"/>
        </w:rPr>
        <w:t xml:space="preserve"> </w:t>
      </w:r>
      <w:r>
        <w:t>this</w:t>
      </w:r>
      <w:r>
        <w:rPr>
          <w:spacing w:val="-2"/>
        </w:rPr>
        <w:t xml:space="preserve"> </w:t>
      </w:r>
      <w:r>
        <w:t>practice.</w:t>
      </w:r>
      <w:r>
        <w:rPr>
          <w:spacing w:val="-5"/>
        </w:rPr>
        <w:t xml:space="preserve"> </w:t>
      </w:r>
      <w:r>
        <w:t>We</w:t>
      </w:r>
      <w:r>
        <w:rPr>
          <w:spacing w:val="-4"/>
        </w:rPr>
        <w:t xml:space="preserve"> </w:t>
      </w:r>
      <w:r>
        <w:t>expect</w:t>
      </w:r>
      <w:r>
        <w:rPr>
          <w:spacing w:val="-4"/>
        </w:rPr>
        <w:t xml:space="preserve"> </w:t>
      </w:r>
      <w:r>
        <w:t>credit</w:t>
      </w:r>
      <w:r>
        <w:rPr>
          <w:spacing w:val="-1"/>
        </w:rPr>
        <w:t xml:space="preserve"> </w:t>
      </w:r>
      <w:r>
        <w:t>providers</w:t>
      </w:r>
      <w:r>
        <w:rPr>
          <w:spacing w:val="-4"/>
        </w:rPr>
        <w:t xml:space="preserve"> </w:t>
      </w:r>
      <w:r>
        <w:t>to</w:t>
      </w:r>
      <w:r>
        <w:rPr>
          <w:spacing w:val="-2"/>
        </w:rPr>
        <w:t xml:space="preserve"> </w:t>
      </w:r>
      <w:r>
        <w:t>review,</w:t>
      </w:r>
      <w:r>
        <w:rPr>
          <w:spacing w:val="-2"/>
        </w:rPr>
        <w:t xml:space="preserve"> </w:t>
      </w:r>
      <w:r>
        <w:t>and where necessary reduce the extra credit they allow consumers to access.</w:t>
      </w:r>
    </w:p>
    <w:p w:rsidR="00DF4EB7" w:rsidRDefault="00CD1A21">
      <w:pPr>
        <w:pStyle w:val="ListParagraph"/>
        <w:numPr>
          <w:ilvl w:val="0"/>
          <w:numId w:val="7"/>
        </w:numPr>
        <w:tabs>
          <w:tab w:val="left" w:pos="2406"/>
          <w:tab w:val="left" w:pos="2407"/>
        </w:tabs>
        <w:spacing w:before="195" w:line="285" w:lineRule="auto"/>
        <w:ind w:right="383"/>
      </w:pPr>
      <w:r>
        <w:t>Our view is that credit providers should not ordinarily allow consumers to exceed</w:t>
      </w:r>
      <w:r>
        <w:rPr>
          <w:spacing w:val="-2"/>
        </w:rPr>
        <w:t xml:space="preserve"> </w:t>
      </w:r>
      <w:r>
        <w:t>their</w:t>
      </w:r>
      <w:r>
        <w:rPr>
          <w:spacing w:val="-1"/>
        </w:rPr>
        <w:t xml:space="preserve"> </w:t>
      </w:r>
      <w:r>
        <w:t>credit</w:t>
      </w:r>
      <w:r>
        <w:rPr>
          <w:spacing w:val="-4"/>
        </w:rPr>
        <w:t xml:space="preserve"> </w:t>
      </w:r>
      <w:r>
        <w:t>limits</w:t>
      </w:r>
      <w:r>
        <w:rPr>
          <w:spacing w:val="-4"/>
        </w:rPr>
        <w:t xml:space="preserve"> </w:t>
      </w:r>
      <w:r>
        <w:t>by</w:t>
      </w:r>
      <w:r>
        <w:rPr>
          <w:spacing w:val="-5"/>
        </w:rPr>
        <w:t xml:space="preserve"> </w:t>
      </w:r>
      <w:r>
        <w:t>more</w:t>
      </w:r>
      <w:r>
        <w:rPr>
          <w:spacing w:val="-2"/>
        </w:rPr>
        <w:t xml:space="preserve"> </w:t>
      </w:r>
      <w:r>
        <w:t>than</w:t>
      </w:r>
      <w:r>
        <w:rPr>
          <w:spacing w:val="-2"/>
        </w:rPr>
        <w:t xml:space="preserve"> </w:t>
      </w:r>
      <w:r>
        <w:t>10%.</w:t>
      </w:r>
      <w:r>
        <w:rPr>
          <w:spacing w:val="-5"/>
        </w:rPr>
        <w:t xml:space="preserve"> </w:t>
      </w:r>
      <w:r>
        <w:t>We</w:t>
      </w:r>
      <w:r>
        <w:rPr>
          <w:spacing w:val="-2"/>
        </w:rPr>
        <w:t xml:space="preserve"> </w:t>
      </w:r>
      <w:r>
        <w:t>will</w:t>
      </w:r>
      <w:r>
        <w:rPr>
          <w:spacing w:val="-4"/>
        </w:rPr>
        <w:t xml:space="preserve"> </w:t>
      </w:r>
      <w:r>
        <w:t>consider</w:t>
      </w:r>
      <w:r>
        <w:rPr>
          <w:spacing w:val="-4"/>
        </w:rPr>
        <w:t xml:space="preserve"> </w:t>
      </w:r>
      <w:r>
        <w:t>further</w:t>
      </w:r>
      <w:r>
        <w:rPr>
          <w:spacing w:val="-1"/>
        </w:rPr>
        <w:t xml:space="preserve"> </w:t>
      </w:r>
      <w:r>
        <w:t>action if this practice is not curtailed.</w:t>
      </w:r>
    </w:p>
    <w:p w:rsidR="00DF4EB7" w:rsidRDefault="00CD1A21">
      <w:pPr>
        <w:pStyle w:val="BodyText"/>
        <w:spacing w:before="11"/>
        <w:rPr>
          <w:sz w:val="24"/>
        </w:rPr>
      </w:pPr>
      <w:r>
        <w:pict>
          <v:group id="docshapegroup43" o:spid="_x0000_s1304" style="position:absolute;margin-left:183.85pt;margin-top:15.55pt;width:346.7pt;height:28.6pt;z-index:-15721984;mso-wrap-distance-left:0;mso-wrap-distance-right:0;mso-position-horizontal-relative:page" coordorigin="3677,311" coordsize="6934,572">
            <v:shape id="docshape44" o:spid="_x0000_s1306" style="position:absolute;left:3676;top:311;width:6934;height:572" coordorigin="3677,311" coordsize="6934,572" path="m10610,311r-14,l3691,311r-14,l3677,325r,252l3677,868r,14l3691,882r6905,l10610,882r,-14l10610,577r,-252l10610,311xe" fillcolor="#117dc7" stroked="f">
              <v:path arrowok="t"/>
            </v:shape>
            <v:shape id="docshape45" o:spid="_x0000_s1305" type="#_x0000_t202" style="position:absolute;left:3684;top:311;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Issue</w:t>
                    </w:r>
                    <w:r>
                      <w:rPr>
                        <w:rFonts w:ascii="Arial"/>
                        <w:b/>
                        <w:color w:val="FFFFFF"/>
                        <w:spacing w:val="-4"/>
                        <w:sz w:val="20"/>
                      </w:rPr>
                      <w:t xml:space="preserve"> </w:t>
                    </w:r>
                    <w:r>
                      <w:rPr>
                        <w:rFonts w:ascii="Arial"/>
                        <w:b/>
                        <w:color w:val="FFFFFF"/>
                        <w:sz w:val="20"/>
                      </w:rPr>
                      <w:t>3:</w:t>
                    </w:r>
                    <w:r>
                      <w:rPr>
                        <w:rFonts w:ascii="Arial"/>
                        <w:b/>
                        <w:color w:val="FFFFFF"/>
                        <w:spacing w:val="-5"/>
                        <w:sz w:val="20"/>
                      </w:rPr>
                      <w:t xml:space="preserve"> </w:t>
                    </w:r>
                    <w:r>
                      <w:rPr>
                        <w:rFonts w:ascii="Arial"/>
                        <w:b/>
                        <w:color w:val="FFFFFF"/>
                        <w:sz w:val="20"/>
                      </w:rPr>
                      <w:t>Credit</w:t>
                    </w:r>
                    <w:r>
                      <w:rPr>
                        <w:rFonts w:ascii="Arial"/>
                        <w:b/>
                        <w:color w:val="FFFFFF"/>
                        <w:spacing w:val="-5"/>
                        <w:sz w:val="20"/>
                      </w:rPr>
                      <w:t xml:space="preserve"> </w:t>
                    </w:r>
                    <w:r>
                      <w:rPr>
                        <w:rFonts w:ascii="Arial"/>
                        <w:b/>
                        <w:color w:val="FFFFFF"/>
                        <w:sz w:val="20"/>
                      </w:rPr>
                      <w:t>providers</w:t>
                    </w:r>
                    <w:r>
                      <w:rPr>
                        <w:rFonts w:ascii="Arial"/>
                        <w:b/>
                        <w:color w:val="FFFFFF"/>
                        <w:spacing w:val="-4"/>
                        <w:sz w:val="20"/>
                      </w:rPr>
                      <w:t xml:space="preserve"> </w:t>
                    </w:r>
                    <w:r>
                      <w:rPr>
                        <w:rFonts w:ascii="Arial"/>
                        <w:b/>
                        <w:color w:val="FFFFFF"/>
                        <w:sz w:val="20"/>
                      </w:rPr>
                      <w:t>should</w:t>
                    </w:r>
                    <w:r>
                      <w:rPr>
                        <w:rFonts w:ascii="Arial"/>
                        <w:b/>
                        <w:color w:val="FFFFFF"/>
                        <w:spacing w:val="-5"/>
                        <w:sz w:val="20"/>
                      </w:rPr>
                      <w:t xml:space="preserve"> </w:t>
                    </w:r>
                    <w:r>
                      <w:rPr>
                        <w:rFonts w:ascii="Arial"/>
                        <w:b/>
                        <w:color w:val="FFFFFF"/>
                        <w:sz w:val="20"/>
                      </w:rPr>
                      <w:t>take</w:t>
                    </w:r>
                    <w:r>
                      <w:rPr>
                        <w:rFonts w:ascii="Arial"/>
                        <w:b/>
                        <w:color w:val="FFFFFF"/>
                        <w:spacing w:val="-6"/>
                        <w:sz w:val="20"/>
                      </w:rPr>
                      <w:t xml:space="preserve"> </w:t>
                    </w:r>
                    <w:r>
                      <w:rPr>
                        <w:rFonts w:ascii="Arial"/>
                        <w:b/>
                        <w:color w:val="FFFFFF"/>
                        <w:sz w:val="20"/>
                      </w:rPr>
                      <w:t>proactive</w:t>
                    </w:r>
                    <w:r>
                      <w:rPr>
                        <w:rFonts w:ascii="Arial"/>
                        <w:b/>
                        <w:color w:val="FFFFFF"/>
                        <w:spacing w:val="-6"/>
                        <w:sz w:val="20"/>
                      </w:rPr>
                      <w:t xml:space="preserve"> </w:t>
                    </w:r>
                    <w:r>
                      <w:rPr>
                        <w:rFonts w:ascii="Arial"/>
                        <w:b/>
                        <w:color w:val="FFFFFF"/>
                        <w:sz w:val="20"/>
                      </w:rPr>
                      <w:t>steps</w:t>
                    </w:r>
                    <w:r>
                      <w:rPr>
                        <w:rFonts w:ascii="Arial"/>
                        <w:b/>
                        <w:color w:val="FFFFFF"/>
                        <w:spacing w:val="-6"/>
                        <w:sz w:val="20"/>
                      </w:rPr>
                      <w:t xml:space="preserve"> </w:t>
                    </w:r>
                    <w:r>
                      <w:rPr>
                        <w:rFonts w:ascii="Arial"/>
                        <w:b/>
                        <w:color w:val="FFFFFF"/>
                        <w:sz w:val="20"/>
                      </w:rPr>
                      <w:t>to</w:t>
                    </w:r>
                    <w:r>
                      <w:rPr>
                        <w:rFonts w:ascii="Arial"/>
                        <w:b/>
                        <w:color w:val="FFFFFF"/>
                        <w:spacing w:val="-5"/>
                        <w:sz w:val="20"/>
                      </w:rPr>
                      <w:t xml:space="preserve"> </w:t>
                    </w:r>
                    <w:r>
                      <w:rPr>
                        <w:rFonts w:ascii="Arial"/>
                        <w:b/>
                        <w:color w:val="FFFFFF"/>
                        <w:sz w:val="20"/>
                      </w:rPr>
                      <w:t>help consumers repay their balance transfers</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333" w:hanging="1135"/>
      </w:pPr>
      <w:r>
        <w:t>All</w:t>
      </w:r>
      <w:r>
        <w:rPr>
          <w:spacing w:val="-2"/>
        </w:rPr>
        <w:t xml:space="preserve"> </w:t>
      </w:r>
      <w:r>
        <w:t>credit</w:t>
      </w:r>
      <w:r>
        <w:rPr>
          <w:spacing w:val="-2"/>
        </w:rPr>
        <w:t xml:space="preserve"> </w:t>
      </w:r>
      <w:r>
        <w:t>providers</w:t>
      </w:r>
      <w:r>
        <w:rPr>
          <w:spacing w:val="-5"/>
        </w:rPr>
        <w:t xml:space="preserve"> </w:t>
      </w:r>
      <w:r>
        <w:t>should</w:t>
      </w:r>
      <w:r>
        <w:rPr>
          <w:spacing w:val="-6"/>
        </w:rPr>
        <w:t xml:space="preserve"> </w:t>
      </w:r>
      <w:r>
        <w:t>tell</w:t>
      </w:r>
      <w:r>
        <w:rPr>
          <w:spacing w:val="-2"/>
        </w:rPr>
        <w:t xml:space="preserve"> </w:t>
      </w:r>
      <w:r>
        <w:t>consumers</w:t>
      </w:r>
      <w:r>
        <w:rPr>
          <w:spacing w:val="-3"/>
        </w:rPr>
        <w:t xml:space="preserve"> </w:t>
      </w:r>
      <w:r>
        <w:t>when</w:t>
      </w:r>
      <w:r>
        <w:rPr>
          <w:spacing w:val="-6"/>
        </w:rPr>
        <w:t xml:space="preserve"> </w:t>
      </w:r>
      <w:r>
        <w:t>the</w:t>
      </w:r>
      <w:r>
        <w:rPr>
          <w:spacing w:val="-3"/>
        </w:rPr>
        <w:t xml:space="preserve"> </w:t>
      </w:r>
      <w:r>
        <w:t>promotional</w:t>
      </w:r>
      <w:r>
        <w:rPr>
          <w:spacing w:val="-2"/>
        </w:rPr>
        <w:t xml:space="preserve"> </w:t>
      </w:r>
      <w:r>
        <w:t>period</w:t>
      </w:r>
      <w:r>
        <w:rPr>
          <w:spacing w:val="-6"/>
        </w:rPr>
        <w:t xml:space="preserve"> </w:t>
      </w:r>
      <w:r>
        <w:t>for</w:t>
      </w:r>
      <w:r>
        <w:rPr>
          <w:spacing w:val="-5"/>
        </w:rPr>
        <w:t xml:space="preserve"> </w:t>
      </w:r>
      <w:r>
        <w:t>a transfer</w:t>
      </w:r>
      <w:r>
        <w:rPr>
          <w:spacing w:val="-4"/>
        </w:rPr>
        <w:t xml:space="preserve"> </w:t>
      </w:r>
      <w:r>
        <w:t>is</w:t>
      </w:r>
      <w:r>
        <w:rPr>
          <w:spacing w:val="-2"/>
        </w:rPr>
        <w:t xml:space="preserve"> </w:t>
      </w:r>
      <w:r>
        <w:t>ending.</w:t>
      </w:r>
      <w:r>
        <w:rPr>
          <w:spacing w:val="-2"/>
        </w:rPr>
        <w:t xml:space="preserve"> </w:t>
      </w:r>
      <w:r>
        <w:t>Under</w:t>
      </w:r>
      <w:r>
        <w:rPr>
          <w:spacing w:val="-1"/>
        </w:rPr>
        <w:t xml:space="preserve"> </w:t>
      </w:r>
      <w:r>
        <w:t>the</w:t>
      </w:r>
      <w:r>
        <w:rPr>
          <w:spacing w:val="-2"/>
        </w:rPr>
        <w:t xml:space="preserve"> </w:t>
      </w:r>
      <w:r>
        <w:t>new</w:t>
      </w:r>
      <w:r>
        <w:rPr>
          <w:spacing w:val="-3"/>
        </w:rPr>
        <w:t xml:space="preserve"> </w:t>
      </w:r>
      <w:r>
        <w:t>Banking</w:t>
      </w:r>
      <w:r>
        <w:rPr>
          <w:spacing w:val="-5"/>
        </w:rPr>
        <w:t xml:space="preserve"> </w:t>
      </w:r>
      <w:r>
        <w:t>Code</w:t>
      </w:r>
      <w:r>
        <w:rPr>
          <w:spacing w:val="-2"/>
        </w:rPr>
        <w:t xml:space="preserve"> </w:t>
      </w:r>
      <w:r>
        <w:t>of</w:t>
      </w:r>
      <w:r>
        <w:rPr>
          <w:spacing w:val="-1"/>
        </w:rPr>
        <w:t xml:space="preserve"> </w:t>
      </w:r>
      <w:r>
        <w:t>Practice,</w:t>
      </w:r>
      <w:r>
        <w:rPr>
          <w:spacing w:val="-2"/>
        </w:rPr>
        <w:t xml:space="preserve"> </w:t>
      </w:r>
      <w:r>
        <w:t>credit</w:t>
      </w:r>
      <w:r>
        <w:rPr>
          <w:spacing w:val="-4"/>
        </w:rPr>
        <w:t xml:space="preserve"> </w:t>
      </w:r>
      <w:r>
        <w:t>providers that are members of the Australian Banking Association (ABA) will be required to provide 30 days’ notice before the promotional period for a balance transfer is ending.</w:t>
      </w:r>
    </w:p>
    <w:p w:rsidR="00DF4EB7" w:rsidRDefault="00CD1A21">
      <w:pPr>
        <w:pStyle w:val="ListParagraph"/>
        <w:numPr>
          <w:ilvl w:val="0"/>
          <w:numId w:val="7"/>
        </w:numPr>
        <w:tabs>
          <w:tab w:val="left" w:pos="2406"/>
          <w:tab w:val="left" w:pos="2407"/>
        </w:tabs>
        <w:spacing w:before="194" w:line="285" w:lineRule="auto"/>
        <w:ind w:right="393"/>
      </w:pPr>
      <w:r>
        <w:t>We will contact credit providers that are not members of the ABA and request that they make a similar commitment. By 30 September 2018, we will</w:t>
      </w:r>
      <w:r>
        <w:rPr>
          <w:spacing w:val="-5"/>
        </w:rPr>
        <w:t xml:space="preserve"> </w:t>
      </w:r>
      <w:r>
        <w:t>provide</w:t>
      </w:r>
      <w:r>
        <w:rPr>
          <w:spacing w:val="-5"/>
        </w:rPr>
        <w:t xml:space="preserve"> </w:t>
      </w:r>
      <w:r>
        <w:t>information</w:t>
      </w:r>
      <w:r>
        <w:rPr>
          <w:spacing w:val="-3"/>
        </w:rPr>
        <w:t xml:space="preserve"> </w:t>
      </w:r>
      <w:r>
        <w:t>on</w:t>
      </w:r>
      <w:r>
        <w:rPr>
          <w:spacing w:val="-6"/>
        </w:rPr>
        <w:t xml:space="preserve"> </w:t>
      </w:r>
      <w:r>
        <w:t>ASIC’s</w:t>
      </w:r>
      <w:r>
        <w:rPr>
          <w:spacing w:val="-3"/>
        </w:rPr>
        <w:t xml:space="preserve"> </w:t>
      </w:r>
      <w:r>
        <w:t>MoneySmart</w:t>
      </w:r>
      <w:r>
        <w:rPr>
          <w:spacing w:val="-2"/>
        </w:rPr>
        <w:t xml:space="preserve"> </w:t>
      </w:r>
      <w:r>
        <w:t>website</w:t>
      </w:r>
      <w:r>
        <w:rPr>
          <w:spacing w:val="-5"/>
        </w:rPr>
        <w:t xml:space="preserve"> </w:t>
      </w:r>
      <w:r>
        <w:t>about</w:t>
      </w:r>
      <w:r>
        <w:rPr>
          <w:spacing w:val="-2"/>
        </w:rPr>
        <w:t xml:space="preserve"> </w:t>
      </w:r>
      <w:r>
        <w:t>those</w:t>
      </w:r>
      <w:r>
        <w:rPr>
          <w:spacing w:val="-5"/>
        </w:rPr>
        <w:t xml:space="preserve"> </w:t>
      </w:r>
      <w:r>
        <w:t>credit providers that will not be providing notice.</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pPr>
      <w:r>
        <w:lastRenderedPageBreak/>
        <w:t>In</w:t>
      </w:r>
      <w:r>
        <w:rPr>
          <w:spacing w:val="-3"/>
        </w:rPr>
        <w:t xml:space="preserve"> </w:t>
      </w:r>
      <w:r>
        <w:t>line</w:t>
      </w:r>
      <w:r>
        <w:rPr>
          <w:spacing w:val="-3"/>
        </w:rPr>
        <w:t xml:space="preserve"> </w:t>
      </w:r>
      <w:r>
        <w:t>with</w:t>
      </w:r>
      <w:r>
        <w:rPr>
          <w:spacing w:val="-5"/>
        </w:rPr>
        <w:t xml:space="preserve"> </w:t>
      </w:r>
      <w:r>
        <w:t>paragraphs</w:t>
      </w:r>
      <w:r>
        <w:rPr>
          <w:spacing w:val="-5"/>
        </w:rPr>
        <w:t xml:space="preserve"> </w:t>
      </w:r>
      <w:hyperlink w:anchor="_bookmark4" w:history="1">
        <w:r>
          <w:t>54</w:t>
        </w:r>
      </w:hyperlink>
      <w:r>
        <w:t>–</w:t>
      </w:r>
      <w:hyperlink w:anchor="_bookmark5" w:history="1">
        <w:r>
          <w:t>56,</w:t>
        </w:r>
      </w:hyperlink>
      <w:r>
        <w:rPr>
          <w:spacing w:val="-2"/>
        </w:rPr>
        <w:t xml:space="preserve"> </w:t>
      </w:r>
      <w:r>
        <w:t>we</w:t>
      </w:r>
      <w:r>
        <w:rPr>
          <w:spacing w:val="-3"/>
        </w:rPr>
        <w:t xml:space="preserve"> </w:t>
      </w:r>
      <w:r>
        <w:t>think</w:t>
      </w:r>
      <w:r>
        <w:rPr>
          <w:spacing w:val="-6"/>
        </w:rPr>
        <w:t xml:space="preserve"> </w:t>
      </w:r>
      <w:r>
        <w:t>credit</w:t>
      </w:r>
      <w:r>
        <w:rPr>
          <w:spacing w:val="-1"/>
        </w:rPr>
        <w:t xml:space="preserve"> </w:t>
      </w:r>
      <w:r>
        <w:t>providers</w:t>
      </w:r>
      <w:r>
        <w:rPr>
          <w:spacing w:val="-3"/>
        </w:rPr>
        <w:t xml:space="preserve"> </w:t>
      </w:r>
      <w:r>
        <w:t>should</w:t>
      </w:r>
      <w:r>
        <w:rPr>
          <w:spacing w:val="-2"/>
        </w:rPr>
        <w:t xml:space="preserve"> also:</w:t>
      </w:r>
    </w:p>
    <w:p w:rsidR="00DF4EB7" w:rsidRDefault="00CD1A21">
      <w:pPr>
        <w:pStyle w:val="ListParagraph"/>
        <w:numPr>
          <w:ilvl w:val="1"/>
          <w:numId w:val="7"/>
        </w:numPr>
        <w:tabs>
          <w:tab w:val="left" w:pos="2831"/>
          <w:tab w:val="left" w:pos="2832"/>
        </w:tabs>
        <w:spacing w:before="148" w:line="285" w:lineRule="auto"/>
        <w:ind w:right="362"/>
      </w:pPr>
      <w:r>
        <w:t>proactively</w:t>
      </w:r>
      <w:r>
        <w:rPr>
          <w:spacing w:val="-6"/>
        </w:rPr>
        <w:t xml:space="preserve"> </w:t>
      </w:r>
      <w:r>
        <w:t>look</w:t>
      </w:r>
      <w:r>
        <w:rPr>
          <w:spacing w:val="-6"/>
        </w:rPr>
        <w:t xml:space="preserve"> </w:t>
      </w:r>
      <w:r>
        <w:t>for</w:t>
      </w:r>
      <w:r>
        <w:rPr>
          <w:spacing w:val="-2"/>
        </w:rPr>
        <w:t xml:space="preserve"> </w:t>
      </w:r>
      <w:r>
        <w:t>and</w:t>
      </w:r>
      <w:r>
        <w:rPr>
          <w:spacing w:val="-3"/>
        </w:rPr>
        <w:t xml:space="preserve"> </w:t>
      </w:r>
      <w:r>
        <w:t>engage</w:t>
      </w:r>
      <w:r>
        <w:rPr>
          <w:spacing w:val="-3"/>
        </w:rPr>
        <w:t xml:space="preserve"> </w:t>
      </w:r>
      <w:r>
        <w:t>with</w:t>
      </w:r>
      <w:r>
        <w:rPr>
          <w:spacing w:val="-3"/>
        </w:rPr>
        <w:t xml:space="preserve"> </w:t>
      </w:r>
      <w:r>
        <w:t>consumers</w:t>
      </w:r>
      <w:r>
        <w:rPr>
          <w:spacing w:val="-3"/>
        </w:rPr>
        <w:t xml:space="preserve"> </w:t>
      </w:r>
      <w:r>
        <w:t>who</w:t>
      </w:r>
      <w:r>
        <w:rPr>
          <w:spacing w:val="-6"/>
        </w:rPr>
        <w:t xml:space="preserve"> </w:t>
      </w:r>
      <w:r>
        <w:t>are</w:t>
      </w:r>
      <w:r>
        <w:rPr>
          <w:spacing w:val="-3"/>
        </w:rPr>
        <w:t xml:space="preserve"> </w:t>
      </w:r>
      <w:r>
        <w:t>not</w:t>
      </w:r>
      <w:r>
        <w:rPr>
          <w:spacing w:val="-2"/>
        </w:rPr>
        <w:t xml:space="preserve"> </w:t>
      </w:r>
      <w:r>
        <w:t>reducing</w:t>
      </w:r>
      <w:r>
        <w:rPr>
          <w:spacing w:val="-6"/>
        </w:rPr>
        <w:t xml:space="preserve"> </w:t>
      </w:r>
      <w:r>
        <w:t>a transferred balance as the promotional period continues; and</w:t>
      </w:r>
    </w:p>
    <w:p w:rsidR="00DF4EB7" w:rsidRDefault="00CD1A21">
      <w:pPr>
        <w:pStyle w:val="ListParagraph"/>
        <w:numPr>
          <w:ilvl w:val="1"/>
          <w:numId w:val="7"/>
        </w:numPr>
        <w:tabs>
          <w:tab w:val="left" w:pos="2831"/>
          <w:tab w:val="left" w:pos="2832"/>
        </w:tabs>
        <w:spacing w:before="96" w:line="285" w:lineRule="auto"/>
        <w:ind w:right="544"/>
      </w:pPr>
      <w:proofErr w:type="gramStart"/>
      <w:r>
        <w:t>actively</w:t>
      </w:r>
      <w:proofErr w:type="gramEnd"/>
      <w:r>
        <w:rPr>
          <w:spacing w:val="-7"/>
        </w:rPr>
        <w:t xml:space="preserve"> </w:t>
      </w:r>
      <w:r>
        <w:t>promote</w:t>
      </w:r>
      <w:r>
        <w:rPr>
          <w:spacing w:val="-4"/>
        </w:rPr>
        <w:t xml:space="preserve"> </w:t>
      </w:r>
      <w:r>
        <w:t>structured</w:t>
      </w:r>
      <w:r>
        <w:rPr>
          <w:spacing w:val="-7"/>
        </w:rPr>
        <w:t xml:space="preserve"> </w:t>
      </w:r>
      <w:r>
        <w:t>payment</w:t>
      </w:r>
      <w:r>
        <w:rPr>
          <w:spacing w:val="-3"/>
        </w:rPr>
        <w:t xml:space="preserve"> </w:t>
      </w:r>
      <w:r>
        <w:t>arrangements</w:t>
      </w:r>
      <w:r>
        <w:rPr>
          <w:spacing w:val="-4"/>
        </w:rPr>
        <w:t xml:space="preserve"> </w:t>
      </w:r>
      <w:r>
        <w:t>to</w:t>
      </w:r>
      <w:r>
        <w:rPr>
          <w:spacing w:val="-7"/>
        </w:rPr>
        <w:t xml:space="preserve"> </w:t>
      </w:r>
      <w:r>
        <w:t>help</w:t>
      </w:r>
      <w:r>
        <w:rPr>
          <w:spacing w:val="-4"/>
        </w:rPr>
        <w:t xml:space="preserve"> </w:t>
      </w:r>
      <w:r>
        <w:t>consumers steadily pay down transferred balances where they wish to do so.</w:t>
      </w:r>
    </w:p>
    <w:p w:rsidR="00DF4EB7" w:rsidRDefault="00CD1A21">
      <w:pPr>
        <w:pStyle w:val="BodyText"/>
        <w:rPr>
          <w:sz w:val="25"/>
        </w:rPr>
      </w:pPr>
      <w:r>
        <w:pict>
          <v:group id="docshapegroup46" o:spid="_x0000_s1301" style="position:absolute;margin-left:183.85pt;margin-top:15.6pt;width:346.7pt;height:28.6pt;z-index:-15721472;mso-wrap-distance-left:0;mso-wrap-distance-right:0;mso-position-horizontal-relative:page" coordorigin="3677,312" coordsize="6934,572">
            <v:shape id="docshape47" o:spid="_x0000_s1303" style="position:absolute;left:3676;top:311;width:6934;height:572" coordorigin="3677,312" coordsize="6934,572" o:spt="100" adj="0,,0" path="m10610,578r-14,l3691,578r-14,l3677,868r,15l3691,883r6905,l10610,883r,-15l10610,578xm10610,312r-14,l3691,312r-14,l3677,326r,252l3691,578r6905,l10610,578r,-252l10610,312xe" fillcolor="#117dc7" stroked="f">
              <v:stroke joinstyle="round"/>
              <v:formulas/>
              <v:path arrowok="t" o:connecttype="segments"/>
            </v:shape>
            <v:shape id="docshape48" o:spid="_x0000_s1302" type="#_x0000_t202" style="position:absolute;left:3684;top:311;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Issue</w:t>
                    </w:r>
                    <w:r>
                      <w:rPr>
                        <w:rFonts w:ascii="Arial"/>
                        <w:b/>
                        <w:color w:val="FFFFFF"/>
                        <w:spacing w:val="-4"/>
                        <w:sz w:val="20"/>
                      </w:rPr>
                      <w:t xml:space="preserve"> </w:t>
                    </w:r>
                    <w:r>
                      <w:rPr>
                        <w:rFonts w:ascii="Arial"/>
                        <w:b/>
                        <w:color w:val="FFFFFF"/>
                        <w:sz w:val="20"/>
                      </w:rPr>
                      <w:t>4:</w:t>
                    </w:r>
                    <w:r>
                      <w:rPr>
                        <w:rFonts w:ascii="Arial"/>
                        <w:b/>
                        <w:color w:val="FFFFFF"/>
                        <w:spacing w:val="-5"/>
                        <w:sz w:val="20"/>
                      </w:rPr>
                      <w:t xml:space="preserve"> </w:t>
                    </w:r>
                    <w:r>
                      <w:rPr>
                        <w:rFonts w:ascii="Arial"/>
                        <w:b/>
                        <w:color w:val="FFFFFF"/>
                        <w:sz w:val="20"/>
                      </w:rPr>
                      <w:t>Credit</w:t>
                    </w:r>
                    <w:r>
                      <w:rPr>
                        <w:rFonts w:ascii="Arial"/>
                        <w:b/>
                        <w:color w:val="FFFFFF"/>
                        <w:spacing w:val="-5"/>
                        <w:sz w:val="20"/>
                      </w:rPr>
                      <w:t xml:space="preserve"> </w:t>
                    </w:r>
                    <w:r>
                      <w:rPr>
                        <w:rFonts w:ascii="Arial"/>
                        <w:b/>
                        <w:color w:val="FFFFFF"/>
                        <w:sz w:val="20"/>
                      </w:rPr>
                      <w:t>providers</w:t>
                    </w:r>
                    <w:r>
                      <w:rPr>
                        <w:rFonts w:ascii="Arial"/>
                        <w:b/>
                        <w:color w:val="FFFFFF"/>
                        <w:spacing w:val="-4"/>
                        <w:sz w:val="20"/>
                      </w:rPr>
                      <w:t xml:space="preserve"> </w:t>
                    </w:r>
                    <w:r>
                      <w:rPr>
                        <w:rFonts w:ascii="Arial"/>
                        <w:b/>
                        <w:color w:val="FFFFFF"/>
                        <w:sz w:val="20"/>
                      </w:rPr>
                      <w:t>should</w:t>
                    </w:r>
                    <w:r>
                      <w:rPr>
                        <w:rFonts w:ascii="Arial"/>
                        <w:b/>
                        <w:color w:val="FFFFFF"/>
                        <w:spacing w:val="-5"/>
                        <w:sz w:val="20"/>
                      </w:rPr>
                      <w:t xml:space="preserve"> </w:t>
                    </w:r>
                    <w:r>
                      <w:rPr>
                        <w:rFonts w:ascii="Arial"/>
                        <w:b/>
                        <w:color w:val="FFFFFF"/>
                        <w:sz w:val="20"/>
                      </w:rPr>
                      <w:t>encourage</w:t>
                    </w:r>
                    <w:r>
                      <w:rPr>
                        <w:rFonts w:ascii="Arial"/>
                        <w:b/>
                        <w:color w:val="FFFFFF"/>
                        <w:spacing w:val="-6"/>
                        <w:sz w:val="20"/>
                      </w:rPr>
                      <w:t xml:space="preserve"> </w:t>
                    </w:r>
                    <w:r>
                      <w:rPr>
                        <w:rFonts w:ascii="Arial"/>
                        <w:b/>
                        <w:color w:val="FFFFFF"/>
                        <w:sz w:val="20"/>
                      </w:rPr>
                      <w:t>consumers</w:t>
                    </w:r>
                    <w:r>
                      <w:rPr>
                        <w:rFonts w:ascii="Arial"/>
                        <w:b/>
                        <w:color w:val="FFFFFF"/>
                        <w:spacing w:val="-6"/>
                        <w:sz w:val="20"/>
                      </w:rPr>
                      <w:t xml:space="preserve"> </w:t>
                    </w:r>
                    <w:r>
                      <w:rPr>
                        <w:rFonts w:ascii="Arial"/>
                        <w:b/>
                        <w:color w:val="FFFFFF"/>
                        <w:sz w:val="20"/>
                      </w:rPr>
                      <w:t>to</w:t>
                    </w:r>
                    <w:r>
                      <w:rPr>
                        <w:rFonts w:ascii="Arial"/>
                        <w:b/>
                        <w:color w:val="FFFFFF"/>
                        <w:spacing w:val="-3"/>
                        <w:sz w:val="20"/>
                      </w:rPr>
                      <w:t xml:space="preserve"> </w:t>
                    </w:r>
                    <w:r>
                      <w:rPr>
                        <w:rFonts w:ascii="Arial"/>
                        <w:b/>
                        <w:color w:val="FFFFFF"/>
                        <w:sz w:val="20"/>
                      </w:rPr>
                      <w:t>review</w:t>
                    </w:r>
                    <w:r>
                      <w:rPr>
                        <w:rFonts w:ascii="Arial"/>
                        <w:b/>
                        <w:color w:val="FFFFFF"/>
                        <w:spacing w:val="-3"/>
                        <w:sz w:val="20"/>
                      </w:rPr>
                      <w:t xml:space="preserve"> </w:t>
                    </w:r>
                    <w:r>
                      <w:rPr>
                        <w:rFonts w:ascii="Arial"/>
                        <w:b/>
                        <w:color w:val="FFFFFF"/>
                        <w:sz w:val="20"/>
                      </w:rPr>
                      <w:t>the credit cards they hold when they transfer a balance</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464"/>
      </w:pPr>
      <w:r>
        <w:t>The</w:t>
      </w:r>
      <w:r>
        <w:rPr>
          <w:spacing w:val="-4"/>
        </w:rPr>
        <w:t xml:space="preserve"> </w:t>
      </w:r>
      <w:r>
        <w:t>fact</w:t>
      </w:r>
      <w:r>
        <w:rPr>
          <w:spacing w:val="-4"/>
        </w:rPr>
        <w:t xml:space="preserve"> </w:t>
      </w:r>
      <w:r>
        <w:t>that</w:t>
      </w:r>
      <w:r>
        <w:rPr>
          <w:spacing w:val="-1"/>
        </w:rPr>
        <w:t xml:space="preserve"> </w:t>
      </w:r>
      <w:r>
        <w:t>consumers</w:t>
      </w:r>
      <w:r>
        <w:rPr>
          <w:spacing w:val="-2"/>
        </w:rPr>
        <w:t xml:space="preserve"> </w:t>
      </w:r>
      <w:r>
        <w:t>do</w:t>
      </w:r>
      <w:r>
        <w:rPr>
          <w:spacing w:val="-5"/>
        </w:rPr>
        <w:t xml:space="preserve"> </w:t>
      </w:r>
      <w:r>
        <w:t>not</w:t>
      </w:r>
      <w:r>
        <w:rPr>
          <w:spacing w:val="-1"/>
        </w:rPr>
        <w:t xml:space="preserve"> </w:t>
      </w:r>
      <w:r>
        <w:t>cancel</w:t>
      </w:r>
      <w:r>
        <w:rPr>
          <w:spacing w:val="-1"/>
        </w:rPr>
        <w:t xml:space="preserve"> </w:t>
      </w:r>
      <w:r>
        <w:t>an</w:t>
      </w:r>
      <w:r>
        <w:rPr>
          <w:spacing w:val="-5"/>
        </w:rPr>
        <w:t xml:space="preserve"> </w:t>
      </w:r>
      <w:r>
        <w:t>old</w:t>
      </w:r>
      <w:r>
        <w:rPr>
          <w:spacing w:val="-5"/>
        </w:rPr>
        <w:t xml:space="preserve"> </w:t>
      </w:r>
      <w:r>
        <w:t>card</w:t>
      </w:r>
      <w:r>
        <w:rPr>
          <w:spacing w:val="-2"/>
        </w:rPr>
        <w:t xml:space="preserve"> </w:t>
      </w:r>
      <w:r>
        <w:t>after</w:t>
      </w:r>
      <w:r>
        <w:rPr>
          <w:spacing w:val="-4"/>
        </w:rPr>
        <w:t xml:space="preserve"> </w:t>
      </w:r>
      <w:r>
        <w:t>a</w:t>
      </w:r>
      <w:r>
        <w:rPr>
          <w:spacing w:val="-2"/>
        </w:rPr>
        <w:t xml:space="preserve"> </w:t>
      </w:r>
      <w:r>
        <w:t>balance</w:t>
      </w:r>
      <w:r>
        <w:rPr>
          <w:spacing w:val="-4"/>
        </w:rPr>
        <w:t xml:space="preserve"> </w:t>
      </w:r>
      <w:r>
        <w:t>transfer</w:t>
      </w:r>
      <w:r>
        <w:rPr>
          <w:spacing w:val="-1"/>
        </w:rPr>
        <w:t xml:space="preserve"> </w:t>
      </w:r>
      <w:r>
        <w:t>is increasing the risk of higher total debt levels over time.</w:t>
      </w:r>
    </w:p>
    <w:p w:rsidR="00DF4EB7" w:rsidRDefault="00CD1A21">
      <w:pPr>
        <w:pStyle w:val="ListParagraph"/>
        <w:numPr>
          <w:ilvl w:val="0"/>
          <w:numId w:val="7"/>
        </w:numPr>
        <w:tabs>
          <w:tab w:val="left" w:pos="2406"/>
          <w:tab w:val="left" w:pos="2407"/>
        </w:tabs>
        <w:spacing w:before="197" w:line="285" w:lineRule="auto"/>
        <w:ind w:right="356"/>
      </w:pPr>
      <w:r>
        <w:t>The Government has amended the National Credit Act to make it easier for consumers to cancel credit cards. This reform provides an opportunity for credit providers to ensure that balance transfer offers achieve their intended purpose—that</w:t>
      </w:r>
      <w:r>
        <w:rPr>
          <w:spacing w:val="-1"/>
        </w:rPr>
        <w:t xml:space="preserve"> </w:t>
      </w:r>
      <w:r>
        <w:t>is,</w:t>
      </w:r>
      <w:r>
        <w:rPr>
          <w:spacing w:val="-2"/>
        </w:rPr>
        <w:t xml:space="preserve"> </w:t>
      </w:r>
      <w:r>
        <w:t>an</w:t>
      </w:r>
      <w:r>
        <w:rPr>
          <w:spacing w:val="-5"/>
        </w:rPr>
        <w:t xml:space="preserve"> </w:t>
      </w:r>
      <w:r>
        <w:t>ability</w:t>
      </w:r>
      <w:r>
        <w:rPr>
          <w:spacing w:val="-5"/>
        </w:rPr>
        <w:t xml:space="preserve"> </w:t>
      </w:r>
      <w:r>
        <w:t>for</w:t>
      </w:r>
      <w:r>
        <w:rPr>
          <w:spacing w:val="-1"/>
        </w:rPr>
        <w:t xml:space="preserve"> </w:t>
      </w:r>
      <w:r>
        <w:t>a</w:t>
      </w:r>
      <w:r>
        <w:rPr>
          <w:spacing w:val="-4"/>
        </w:rPr>
        <w:t xml:space="preserve"> </w:t>
      </w:r>
      <w:r>
        <w:t>consumer</w:t>
      </w:r>
      <w:r>
        <w:rPr>
          <w:spacing w:val="-1"/>
        </w:rPr>
        <w:t xml:space="preserve"> </w:t>
      </w:r>
      <w:r>
        <w:t>to</w:t>
      </w:r>
      <w:r>
        <w:rPr>
          <w:spacing w:val="-2"/>
        </w:rPr>
        <w:t xml:space="preserve"> </w:t>
      </w:r>
      <w:r>
        <w:t>benefit</w:t>
      </w:r>
      <w:r>
        <w:rPr>
          <w:spacing w:val="-1"/>
        </w:rPr>
        <w:t xml:space="preserve"> </w:t>
      </w:r>
      <w:r>
        <w:t>from</w:t>
      </w:r>
      <w:r>
        <w:rPr>
          <w:spacing w:val="-6"/>
        </w:rPr>
        <w:t xml:space="preserve"> </w:t>
      </w:r>
      <w:r>
        <w:t>a</w:t>
      </w:r>
      <w:r>
        <w:rPr>
          <w:spacing w:val="-2"/>
        </w:rPr>
        <w:t xml:space="preserve"> </w:t>
      </w:r>
      <w:r>
        <w:t>reduced</w:t>
      </w:r>
      <w:r>
        <w:rPr>
          <w:spacing w:val="-5"/>
        </w:rPr>
        <w:t xml:space="preserve"> </w:t>
      </w:r>
      <w:r>
        <w:t>interest rate without increasing their total debt levels.</w:t>
      </w:r>
    </w:p>
    <w:p w:rsidR="00DF4EB7" w:rsidRDefault="00CD1A21">
      <w:pPr>
        <w:pStyle w:val="BodyText"/>
        <w:spacing w:before="8"/>
        <w:rPr>
          <w:sz w:val="24"/>
        </w:rPr>
      </w:pPr>
      <w:r>
        <w:pict>
          <v:group id="docshapegroup49" o:spid="_x0000_s1298" style="position:absolute;margin-left:183.85pt;margin-top:15.45pt;width:346.7pt;height:28.6pt;z-index:-15720960;mso-wrap-distance-left:0;mso-wrap-distance-right:0;mso-position-horizontal-relative:page" coordorigin="3677,309" coordsize="6934,572">
            <v:shape id="docshape50" o:spid="_x0000_s1300" style="position:absolute;left:3676;top:308;width:6934;height:572" coordorigin="3677,309" coordsize="6934,572" path="m10610,309r-14,l3691,309r-14,l3677,323r,252l3677,865r,15l3691,880r6905,l10610,880r,-15l10610,575r,-252l10610,309xe" fillcolor="#117dc7" stroked="f">
              <v:path arrowok="t"/>
            </v:shape>
            <v:shape id="docshape51" o:spid="_x0000_s1299" type="#_x0000_t202" style="position:absolute;left:3684;top:308;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Issue</w:t>
                    </w:r>
                    <w:r>
                      <w:rPr>
                        <w:rFonts w:ascii="Arial"/>
                        <w:b/>
                        <w:color w:val="FFFFFF"/>
                        <w:spacing w:val="-3"/>
                        <w:sz w:val="20"/>
                      </w:rPr>
                      <w:t xml:space="preserve"> </w:t>
                    </w:r>
                    <w:r>
                      <w:rPr>
                        <w:rFonts w:ascii="Arial"/>
                        <w:b/>
                        <w:color w:val="FFFFFF"/>
                        <w:sz w:val="20"/>
                      </w:rPr>
                      <w:t>5:</w:t>
                    </w:r>
                    <w:r>
                      <w:rPr>
                        <w:rFonts w:ascii="Arial"/>
                        <w:b/>
                        <w:color w:val="FFFFFF"/>
                        <w:spacing w:val="-4"/>
                        <w:sz w:val="20"/>
                      </w:rPr>
                      <w:t xml:space="preserve"> </w:t>
                    </w:r>
                    <w:r>
                      <w:rPr>
                        <w:rFonts w:ascii="Arial"/>
                        <w:b/>
                        <w:color w:val="FFFFFF"/>
                        <w:sz w:val="20"/>
                      </w:rPr>
                      <w:t>Balance</w:t>
                    </w:r>
                    <w:r>
                      <w:rPr>
                        <w:rFonts w:ascii="Arial"/>
                        <w:b/>
                        <w:color w:val="FFFFFF"/>
                        <w:spacing w:val="-5"/>
                        <w:sz w:val="20"/>
                      </w:rPr>
                      <w:t xml:space="preserve"> </w:t>
                    </w:r>
                    <w:r>
                      <w:rPr>
                        <w:rFonts w:ascii="Arial"/>
                        <w:b/>
                        <w:color w:val="FFFFFF"/>
                        <w:sz w:val="20"/>
                      </w:rPr>
                      <w:t>transfer</w:t>
                    </w:r>
                    <w:r>
                      <w:rPr>
                        <w:rFonts w:ascii="Arial"/>
                        <w:b/>
                        <w:color w:val="FFFFFF"/>
                        <w:spacing w:val="-3"/>
                        <w:sz w:val="20"/>
                      </w:rPr>
                      <w:t xml:space="preserve"> </w:t>
                    </w:r>
                    <w:r>
                      <w:rPr>
                        <w:rFonts w:ascii="Arial"/>
                        <w:b/>
                        <w:color w:val="FFFFFF"/>
                        <w:sz w:val="20"/>
                      </w:rPr>
                      <w:t>offers</w:t>
                    </w:r>
                    <w:r>
                      <w:rPr>
                        <w:rFonts w:ascii="Arial"/>
                        <w:b/>
                        <w:color w:val="FFFFFF"/>
                        <w:spacing w:val="-5"/>
                        <w:sz w:val="20"/>
                      </w:rPr>
                      <w:t xml:space="preserve"> </w:t>
                    </w:r>
                    <w:r>
                      <w:rPr>
                        <w:rFonts w:ascii="Arial"/>
                        <w:b/>
                        <w:color w:val="FFFFFF"/>
                        <w:sz w:val="20"/>
                      </w:rPr>
                      <w:t>should</w:t>
                    </w:r>
                    <w:r>
                      <w:rPr>
                        <w:rFonts w:ascii="Arial"/>
                        <w:b/>
                        <w:color w:val="FFFFFF"/>
                        <w:spacing w:val="-4"/>
                        <w:sz w:val="20"/>
                      </w:rPr>
                      <w:t xml:space="preserve"> </w:t>
                    </w:r>
                    <w:r>
                      <w:rPr>
                        <w:rFonts w:ascii="Arial"/>
                        <w:b/>
                        <w:color w:val="FFFFFF"/>
                        <w:sz w:val="20"/>
                      </w:rPr>
                      <w:t>be</w:t>
                    </w:r>
                    <w:r>
                      <w:rPr>
                        <w:rFonts w:ascii="Arial"/>
                        <w:b/>
                        <w:color w:val="FFFFFF"/>
                        <w:spacing w:val="-5"/>
                        <w:sz w:val="20"/>
                      </w:rPr>
                      <w:t xml:space="preserve"> </w:t>
                    </w:r>
                    <w:r>
                      <w:rPr>
                        <w:rFonts w:ascii="Arial"/>
                        <w:b/>
                        <w:color w:val="FFFFFF"/>
                        <w:sz w:val="20"/>
                      </w:rPr>
                      <w:t>designed</w:t>
                    </w:r>
                    <w:r>
                      <w:rPr>
                        <w:rFonts w:ascii="Arial"/>
                        <w:b/>
                        <w:color w:val="FFFFFF"/>
                        <w:spacing w:val="-4"/>
                        <w:sz w:val="20"/>
                      </w:rPr>
                      <w:t xml:space="preserve"> </w:t>
                    </w:r>
                    <w:r>
                      <w:rPr>
                        <w:rFonts w:ascii="Arial"/>
                        <w:b/>
                        <w:color w:val="FFFFFF"/>
                        <w:sz w:val="20"/>
                      </w:rPr>
                      <w:t>to</w:t>
                    </w:r>
                    <w:r>
                      <w:rPr>
                        <w:rFonts w:ascii="Arial"/>
                        <w:b/>
                        <w:color w:val="FFFFFF"/>
                        <w:spacing w:val="-4"/>
                        <w:sz w:val="20"/>
                      </w:rPr>
                      <w:t xml:space="preserve"> </w:t>
                    </w:r>
                    <w:r>
                      <w:rPr>
                        <w:rFonts w:ascii="Arial"/>
                        <w:b/>
                        <w:color w:val="FFFFFF"/>
                        <w:sz w:val="20"/>
                      </w:rPr>
                      <w:t>take</w:t>
                    </w:r>
                    <w:r>
                      <w:rPr>
                        <w:rFonts w:ascii="Arial"/>
                        <w:b/>
                        <w:color w:val="FFFFFF"/>
                        <w:spacing w:val="-5"/>
                        <w:sz w:val="20"/>
                      </w:rPr>
                      <w:t xml:space="preserve"> </w:t>
                    </w:r>
                    <w:r>
                      <w:rPr>
                        <w:rFonts w:ascii="Arial"/>
                        <w:b/>
                        <w:color w:val="FFFFFF"/>
                        <w:sz w:val="20"/>
                      </w:rPr>
                      <w:t>into account additional spending</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423"/>
      </w:pPr>
      <w:r>
        <w:t>Some consumers make new purchases on credit cards with transferred balances that are benefitting from a 0% promotional rate. In these circumstances, new purchases generally do not receive the benefit of an interest-free</w:t>
      </w:r>
      <w:r>
        <w:rPr>
          <w:spacing w:val="-2"/>
        </w:rPr>
        <w:t xml:space="preserve"> </w:t>
      </w:r>
      <w:r>
        <w:t>period</w:t>
      </w:r>
      <w:r>
        <w:rPr>
          <w:spacing w:val="-2"/>
        </w:rPr>
        <w:t xml:space="preserve"> </w:t>
      </w:r>
      <w:r>
        <w:t>unless</w:t>
      </w:r>
      <w:r>
        <w:rPr>
          <w:spacing w:val="-4"/>
        </w:rPr>
        <w:t xml:space="preserve"> </w:t>
      </w:r>
      <w:r>
        <w:t>the</w:t>
      </w:r>
      <w:r>
        <w:rPr>
          <w:spacing w:val="-2"/>
        </w:rPr>
        <w:t xml:space="preserve"> </w:t>
      </w:r>
      <w:r>
        <w:t>consumer</w:t>
      </w:r>
      <w:r>
        <w:rPr>
          <w:spacing w:val="-1"/>
        </w:rPr>
        <w:t xml:space="preserve"> </w:t>
      </w:r>
      <w:r>
        <w:t>pays</w:t>
      </w:r>
      <w:r>
        <w:rPr>
          <w:spacing w:val="-2"/>
        </w:rPr>
        <w:t xml:space="preserve"> </w:t>
      </w:r>
      <w:r>
        <w:t>off</w:t>
      </w:r>
      <w:r>
        <w:rPr>
          <w:spacing w:val="-4"/>
        </w:rPr>
        <w:t xml:space="preserve"> </w:t>
      </w:r>
      <w:r>
        <w:t>the</w:t>
      </w:r>
      <w:r>
        <w:rPr>
          <w:spacing w:val="-4"/>
        </w:rPr>
        <w:t xml:space="preserve"> </w:t>
      </w:r>
      <w:r>
        <w:t>closing</w:t>
      </w:r>
      <w:r>
        <w:rPr>
          <w:spacing w:val="-5"/>
        </w:rPr>
        <w:t xml:space="preserve"> </w:t>
      </w:r>
      <w:r>
        <w:t>balance</w:t>
      </w:r>
      <w:r>
        <w:rPr>
          <w:spacing w:val="-2"/>
        </w:rPr>
        <w:t xml:space="preserve"> </w:t>
      </w:r>
      <w:r>
        <w:t>in</w:t>
      </w:r>
      <w:r>
        <w:rPr>
          <w:spacing w:val="-5"/>
        </w:rPr>
        <w:t xml:space="preserve"> </w:t>
      </w:r>
      <w:r>
        <w:t>full, including the transferred balance on which interest is not charged.</w:t>
      </w:r>
    </w:p>
    <w:p w:rsidR="00DF4EB7" w:rsidRDefault="00CD1A21">
      <w:pPr>
        <w:pStyle w:val="ListParagraph"/>
        <w:numPr>
          <w:ilvl w:val="0"/>
          <w:numId w:val="7"/>
        </w:numPr>
        <w:tabs>
          <w:tab w:val="left" w:pos="2406"/>
          <w:tab w:val="left" w:pos="2407"/>
        </w:tabs>
        <w:spacing w:before="156" w:line="285" w:lineRule="auto"/>
        <w:ind w:right="419"/>
      </w:pPr>
      <w:r>
        <w:t>We consider that there is scope for fairer outcomes in this (and similar) contexts.</w:t>
      </w:r>
      <w:r>
        <w:rPr>
          <w:spacing w:val="-5"/>
        </w:rPr>
        <w:t xml:space="preserve"> </w:t>
      </w:r>
      <w:r>
        <w:t>This</w:t>
      </w:r>
      <w:r>
        <w:rPr>
          <w:spacing w:val="-3"/>
        </w:rPr>
        <w:t xml:space="preserve"> </w:t>
      </w:r>
      <w:r>
        <w:t>could</w:t>
      </w:r>
      <w:r>
        <w:rPr>
          <w:spacing w:val="-5"/>
        </w:rPr>
        <w:t xml:space="preserve"> </w:t>
      </w:r>
      <w:r>
        <w:t>include</w:t>
      </w:r>
      <w:r>
        <w:rPr>
          <w:spacing w:val="-3"/>
        </w:rPr>
        <w:t xml:space="preserve"> </w:t>
      </w:r>
      <w:r>
        <w:t>excluding</w:t>
      </w:r>
      <w:r>
        <w:rPr>
          <w:spacing w:val="-5"/>
        </w:rPr>
        <w:t xml:space="preserve"> </w:t>
      </w:r>
      <w:r>
        <w:t>balances</w:t>
      </w:r>
      <w:r>
        <w:rPr>
          <w:spacing w:val="-3"/>
        </w:rPr>
        <w:t xml:space="preserve"> </w:t>
      </w:r>
      <w:r>
        <w:t>with</w:t>
      </w:r>
      <w:r>
        <w:rPr>
          <w:spacing w:val="-5"/>
        </w:rPr>
        <w:t xml:space="preserve"> </w:t>
      </w:r>
      <w:r>
        <w:t>a</w:t>
      </w:r>
      <w:r>
        <w:rPr>
          <w:spacing w:val="-5"/>
        </w:rPr>
        <w:t xml:space="preserve"> </w:t>
      </w:r>
      <w:r>
        <w:t>0%</w:t>
      </w:r>
      <w:r>
        <w:rPr>
          <w:spacing w:val="-2"/>
        </w:rPr>
        <w:t xml:space="preserve"> </w:t>
      </w:r>
      <w:r>
        <w:t>promotional</w:t>
      </w:r>
      <w:r>
        <w:rPr>
          <w:spacing w:val="-2"/>
        </w:rPr>
        <w:t xml:space="preserve"> </w:t>
      </w:r>
      <w:r>
        <w:t>rate from</w:t>
      </w:r>
      <w:r>
        <w:rPr>
          <w:spacing w:val="-2"/>
        </w:rPr>
        <w:t xml:space="preserve"> </w:t>
      </w:r>
      <w:r>
        <w:t>the amount that needs to be repaid</w:t>
      </w:r>
      <w:r>
        <w:rPr>
          <w:spacing w:val="-1"/>
        </w:rPr>
        <w:t xml:space="preserve"> </w:t>
      </w:r>
      <w:r>
        <w:t>for an</w:t>
      </w:r>
      <w:r>
        <w:rPr>
          <w:spacing w:val="-1"/>
        </w:rPr>
        <w:t xml:space="preserve"> </w:t>
      </w:r>
      <w:r>
        <w:t>interest-free period</w:t>
      </w:r>
      <w:r>
        <w:rPr>
          <w:spacing w:val="-1"/>
        </w:rPr>
        <w:t xml:space="preserve"> </w:t>
      </w:r>
      <w:r>
        <w:t>to</w:t>
      </w:r>
      <w:r>
        <w:rPr>
          <w:spacing w:val="-1"/>
        </w:rPr>
        <w:t xml:space="preserve"> </w:t>
      </w:r>
      <w:r>
        <w:t>apply.</w:t>
      </w:r>
    </w:p>
    <w:p w:rsidR="00DF4EB7" w:rsidRDefault="00CD1A21">
      <w:pPr>
        <w:pStyle w:val="ListParagraph"/>
        <w:numPr>
          <w:ilvl w:val="0"/>
          <w:numId w:val="7"/>
        </w:numPr>
        <w:tabs>
          <w:tab w:val="left" w:pos="2406"/>
          <w:tab w:val="left" w:pos="2407"/>
        </w:tabs>
        <w:spacing w:before="157" w:line="285" w:lineRule="auto"/>
        <w:ind w:right="466"/>
      </w:pPr>
      <w:r>
        <w:t>To encourage best practice, by 30 September 2018 we will highlight on ASIC’s</w:t>
      </w:r>
      <w:r>
        <w:rPr>
          <w:spacing w:val="-4"/>
        </w:rPr>
        <w:t xml:space="preserve"> </w:t>
      </w:r>
      <w:r>
        <w:t>MoneySmart</w:t>
      </w:r>
      <w:r>
        <w:rPr>
          <w:spacing w:val="-3"/>
        </w:rPr>
        <w:t xml:space="preserve"> </w:t>
      </w:r>
      <w:r>
        <w:t>website</w:t>
      </w:r>
      <w:r>
        <w:rPr>
          <w:spacing w:val="-4"/>
        </w:rPr>
        <w:t xml:space="preserve"> </w:t>
      </w:r>
      <w:r>
        <w:t>those</w:t>
      </w:r>
      <w:r>
        <w:rPr>
          <w:spacing w:val="-6"/>
        </w:rPr>
        <w:t xml:space="preserve"> </w:t>
      </w:r>
      <w:r>
        <w:t>credit</w:t>
      </w:r>
      <w:r>
        <w:rPr>
          <w:spacing w:val="-3"/>
        </w:rPr>
        <w:t xml:space="preserve"> </w:t>
      </w:r>
      <w:r>
        <w:t>providers</w:t>
      </w:r>
      <w:r>
        <w:rPr>
          <w:spacing w:val="-4"/>
        </w:rPr>
        <w:t xml:space="preserve"> </w:t>
      </w:r>
      <w:r>
        <w:t>that</w:t>
      </w:r>
      <w:r>
        <w:rPr>
          <w:spacing w:val="-3"/>
        </w:rPr>
        <w:t xml:space="preserve"> </w:t>
      </w:r>
      <w:r>
        <w:t>have</w:t>
      </w:r>
      <w:r>
        <w:rPr>
          <w:spacing w:val="-4"/>
        </w:rPr>
        <w:t xml:space="preserve"> </w:t>
      </w:r>
      <w:r>
        <w:t>committed</w:t>
      </w:r>
      <w:r>
        <w:rPr>
          <w:spacing w:val="-4"/>
        </w:rPr>
        <w:t xml:space="preserve"> </w:t>
      </w:r>
      <w:r>
        <w:t>to taking a fairer approach.</w:t>
      </w:r>
    </w:p>
    <w:p w:rsidR="00DF4EB7" w:rsidRDefault="00CD1A21">
      <w:pPr>
        <w:pStyle w:val="BodyText"/>
        <w:spacing w:before="10"/>
        <w:rPr>
          <w:sz w:val="24"/>
        </w:rPr>
      </w:pPr>
      <w:r>
        <w:pict>
          <v:group id="docshapegroup52" o:spid="_x0000_s1295" style="position:absolute;margin-left:183.85pt;margin-top:15.55pt;width:346.7pt;height:28.45pt;z-index:-15720448;mso-wrap-distance-left:0;mso-wrap-distance-right:0;mso-position-horizontal-relative:page" coordorigin="3677,311" coordsize="6934,569">
            <v:shape id="docshape53" o:spid="_x0000_s1297" style="position:absolute;left:3676;top:310;width:6934;height:569" coordorigin="3677,311" coordsize="6934,569" o:spt="100" adj="0,,0" path="m10610,325r-14,l3691,325r-14,l3677,575r,290l3677,880r14,l10596,880r14,l10610,865r,-290l10610,325xm10610,311r-14,l3691,311r-14,l3677,325r14,l10596,325r14,l10610,311xe" fillcolor="#117dc7" stroked="f">
              <v:stroke joinstyle="round"/>
              <v:formulas/>
              <v:path arrowok="t" o:connecttype="segments"/>
            </v:shape>
            <v:shape id="docshape54" o:spid="_x0000_s1296" type="#_x0000_t202" style="position:absolute;left:3684;top:310;width:6920;height:569" filled="f" stroked="f">
              <v:textbox inset="0,0,0,0">
                <w:txbxContent>
                  <w:p w:rsidR="00CD1A21" w:rsidRDefault="00CD1A21">
                    <w:pPr>
                      <w:spacing w:before="33"/>
                      <w:ind w:left="115" w:right="120"/>
                      <w:rPr>
                        <w:rFonts w:ascii="Arial"/>
                        <w:b/>
                        <w:sz w:val="20"/>
                      </w:rPr>
                    </w:pPr>
                    <w:r>
                      <w:rPr>
                        <w:rFonts w:ascii="Arial"/>
                        <w:b/>
                        <w:color w:val="FFFFFF"/>
                        <w:sz w:val="20"/>
                      </w:rPr>
                      <w:t>Issue</w:t>
                    </w:r>
                    <w:r>
                      <w:rPr>
                        <w:rFonts w:ascii="Arial"/>
                        <w:b/>
                        <w:color w:val="FFFFFF"/>
                        <w:spacing w:val="-4"/>
                        <w:sz w:val="20"/>
                      </w:rPr>
                      <w:t xml:space="preserve"> </w:t>
                    </w:r>
                    <w:r>
                      <w:rPr>
                        <w:rFonts w:ascii="Arial"/>
                        <w:b/>
                        <w:color w:val="FFFFFF"/>
                        <w:sz w:val="20"/>
                      </w:rPr>
                      <w:t>6:</w:t>
                    </w:r>
                    <w:r>
                      <w:rPr>
                        <w:rFonts w:ascii="Arial"/>
                        <w:b/>
                        <w:color w:val="FFFFFF"/>
                        <w:spacing w:val="-5"/>
                        <w:sz w:val="20"/>
                      </w:rPr>
                      <w:t xml:space="preserve"> </w:t>
                    </w:r>
                    <w:r>
                      <w:rPr>
                        <w:rFonts w:ascii="Arial"/>
                        <w:b/>
                        <w:color w:val="FFFFFF"/>
                        <w:sz w:val="20"/>
                      </w:rPr>
                      <w:t>Credit</w:t>
                    </w:r>
                    <w:r>
                      <w:rPr>
                        <w:rFonts w:ascii="Arial"/>
                        <w:b/>
                        <w:color w:val="FFFFFF"/>
                        <w:spacing w:val="-5"/>
                        <w:sz w:val="20"/>
                      </w:rPr>
                      <w:t xml:space="preserve"> </w:t>
                    </w:r>
                    <w:r>
                      <w:rPr>
                        <w:rFonts w:ascii="Arial"/>
                        <w:b/>
                        <w:color w:val="FFFFFF"/>
                        <w:sz w:val="20"/>
                      </w:rPr>
                      <w:t>providers</w:t>
                    </w:r>
                    <w:r>
                      <w:rPr>
                        <w:rFonts w:ascii="Arial"/>
                        <w:b/>
                        <w:color w:val="FFFFFF"/>
                        <w:spacing w:val="-4"/>
                        <w:sz w:val="20"/>
                      </w:rPr>
                      <w:t xml:space="preserve"> </w:t>
                    </w:r>
                    <w:r>
                      <w:rPr>
                        <w:rFonts w:ascii="Arial"/>
                        <w:b/>
                        <w:color w:val="FFFFFF"/>
                        <w:sz w:val="20"/>
                      </w:rPr>
                      <w:t>should</w:t>
                    </w:r>
                    <w:r>
                      <w:rPr>
                        <w:rFonts w:ascii="Arial"/>
                        <w:b/>
                        <w:color w:val="FFFFFF"/>
                        <w:spacing w:val="-5"/>
                        <w:sz w:val="20"/>
                      </w:rPr>
                      <w:t xml:space="preserve"> </w:t>
                    </w:r>
                    <w:r>
                      <w:rPr>
                        <w:rFonts w:ascii="Arial"/>
                        <w:b/>
                        <w:color w:val="FFFFFF"/>
                        <w:sz w:val="20"/>
                      </w:rPr>
                      <w:t>develop</w:t>
                    </w:r>
                    <w:r>
                      <w:rPr>
                        <w:rFonts w:ascii="Arial"/>
                        <w:b/>
                        <w:color w:val="FFFFFF"/>
                        <w:spacing w:val="-5"/>
                        <w:sz w:val="20"/>
                      </w:rPr>
                      <w:t xml:space="preserve"> </w:t>
                    </w:r>
                    <w:r>
                      <w:rPr>
                        <w:rFonts w:ascii="Arial"/>
                        <w:b/>
                        <w:color w:val="FFFFFF"/>
                        <w:sz w:val="20"/>
                      </w:rPr>
                      <w:t>tools</w:t>
                    </w:r>
                    <w:r>
                      <w:rPr>
                        <w:rFonts w:ascii="Arial"/>
                        <w:b/>
                        <w:color w:val="FFFFFF"/>
                        <w:spacing w:val="-6"/>
                        <w:sz w:val="20"/>
                      </w:rPr>
                      <w:t xml:space="preserve"> </w:t>
                    </w:r>
                    <w:r>
                      <w:rPr>
                        <w:rFonts w:ascii="Arial"/>
                        <w:b/>
                        <w:color w:val="FFFFFF"/>
                        <w:sz w:val="20"/>
                      </w:rPr>
                      <w:t>to</w:t>
                    </w:r>
                    <w:r>
                      <w:rPr>
                        <w:rFonts w:ascii="Arial"/>
                        <w:b/>
                        <w:color w:val="FFFFFF"/>
                        <w:spacing w:val="-5"/>
                        <w:sz w:val="20"/>
                      </w:rPr>
                      <w:t xml:space="preserve"> </w:t>
                    </w:r>
                    <w:r>
                      <w:rPr>
                        <w:rFonts w:ascii="Arial"/>
                        <w:b/>
                        <w:color w:val="FFFFFF"/>
                        <w:sz w:val="20"/>
                      </w:rPr>
                      <w:t>help</w:t>
                    </w:r>
                    <w:r>
                      <w:rPr>
                        <w:rFonts w:ascii="Arial"/>
                        <w:b/>
                        <w:color w:val="FFFFFF"/>
                        <w:spacing w:val="-5"/>
                        <w:sz w:val="20"/>
                      </w:rPr>
                      <w:t xml:space="preserve"> </w:t>
                    </w:r>
                    <w:r>
                      <w:rPr>
                        <w:rFonts w:ascii="Arial"/>
                        <w:b/>
                        <w:color w:val="FFFFFF"/>
                        <w:sz w:val="20"/>
                      </w:rPr>
                      <w:t>consumers choose credit cards that reflect their actual needs and use</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681"/>
      </w:pPr>
      <w:r>
        <w:t>Many</w:t>
      </w:r>
      <w:r>
        <w:rPr>
          <w:spacing w:val="-5"/>
        </w:rPr>
        <w:t xml:space="preserve"> </w:t>
      </w:r>
      <w:r>
        <w:t>credit</w:t>
      </w:r>
      <w:r>
        <w:rPr>
          <w:spacing w:val="-1"/>
        </w:rPr>
        <w:t xml:space="preserve"> </w:t>
      </w:r>
      <w:r>
        <w:t>providers</w:t>
      </w:r>
      <w:r>
        <w:rPr>
          <w:spacing w:val="-4"/>
        </w:rPr>
        <w:t xml:space="preserve"> </w:t>
      </w:r>
      <w:r>
        <w:t>have</w:t>
      </w:r>
      <w:r>
        <w:rPr>
          <w:spacing w:val="-2"/>
        </w:rPr>
        <w:t xml:space="preserve"> </w:t>
      </w:r>
      <w:r>
        <w:t>developed</w:t>
      </w:r>
      <w:r>
        <w:rPr>
          <w:spacing w:val="-5"/>
        </w:rPr>
        <w:t xml:space="preserve"> </w:t>
      </w:r>
      <w:r>
        <w:t>tools</w:t>
      </w:r>
      <w:r>
        <w:rPr>
          <w:spacing w:val="-4"/>
        </w:rPr>
        <w:t xml:space="preserve"> </w:t>
      </w:r>
      <w:r>
        <w:t>to</w:t>
      </w:r>
      <w:r>
        <w:rPr>
          <w:spacing w:val="-2"/>
        </w:rPr>
        <w:t xml:space="preserve"> </w:t>
      </w:r>
      <w:r>
        <w:t>help</w:t>
      </w:r>
      <w:r>
        <w:rPr>
          <w:spacing w:val="-5"/>
        </w:rPr>
        <w:t xml:space="preserve"> </w:t>
      </w:r>
      <w:r>
        <w:t>consumers</w:t>
      </w:r>
      <w:r>
        <w:rPr>
          <w:spacing w:val="-2"/>
        </w:rPr>
        <w:t xml:space="preserve"> </w:t>
      </w:r>
      <w:r>
        <w:t>to</w:t>
      </w:r>
      <w:r>
        <w:rPr>
          <w:spacing w:val="-5"/>
        </w:rPr>
        <w:t xml:space="preserve"> </w:t>
      </w:r>
      <w:r>
        <w:t>choose credit cards, in some cases interactive tools.</w:t>
      </w:r>
    </w:p>
    <w:p w:rsidR="00DF4EB7" w:rsidRDefault="00CD1A21">
      <w:pPr>
        <w:pStyle w:val="ListParagraph"/>
        <w:numPr>
          <w:ilvl w:val="0"/>
          <w:numId w:val="7"/>
        </w:numPr>
        <w:tabs>
          <w:tab w:val="left" w:pos="2406"/>
          <w:tab w:val="left" w:pos="2407"/>
        </w:tabs>
        <w:spacing w:before="197" w:line="288" w:lineRule="auto"/>
        <w:ind w:right="454"/>
      </w:pPr>
      <w:r>
        <w:t>Future</w:t>
      </w:r>
      <w:r>
        <w:rPr>
          <w:spacing w:val="-2"/>
        </w:rPr>
        <w:t xml:space="preserve"> </w:t>
      </w:r>
      <w:r>
        <w:t>developments</w:t>
      </w:r>
      <w:r>
        <w:rPr>
          <w:spacing w:val="-2"/>
        </w:rPr>
        <w:t xml:space="preserve"> </w:t>
      </w:r>
      <w:r>
        <w:t>in</w:t>
      </w:r>
      <w:r>
        <w:rPr>
          <w:spacing w:val="-5"/>
        </w:rPr>
        <w:t xml:space="preserve"> </w:t>
      </w:r>
      <w:r>
        <w:t>this</w:t>
      </w:r>
      <w:r>
        <w:rPr>
          <w:spacing w:val="-4"/>
        </w:rPr>
        <w:t xml:space="preserve"> </w:t>
      </w:r>
      <w:r>
        <w:t>area</w:t>
      </w:r>
      <w:r>
        <w:rPr>
          <w:spacing w:val="-4"/>
        </w:rPr>
        <w:t xml:space="preserve"> </w:t>
      </w:r>
      <w:r>
        <w:t>should</w:t>
      </w:r>
      <w:r>
        <w:rPr>
          <w:spacing w:val="-5"/>
        </w:rPr>
        <w:t xml:space="preserve"> </w:t>
      </w:r>
      <w:r>
        <w:t>focus</w:t>
      </w:r>
      <w:r>
        <w:rPr>
          <w:spacing w:val="-2"/>
        </w:rPr>
        <w:t xml:space="preserve"> </w:t>
      </w:r>
      <w:r>
        <w:t>on</w:t>
      </w:r>
      <w:r>
        <w:rPr>
          <w:spacing w:val="-2"/>
        </w:rPr>
        <w:t xml:space="preserve"> </w:t>
      </w:r>
      <w:r>
        <w:t>providing</w:t>
      </w:r>
      <w:r>
        <w:rPr>
          <w:spacing w:val="-5"/>
        </w:rPr>
        <w:t xml:space="preserve"> </w:t>
      </w:r>
      <w:r>
        <w:t>tools</w:t>
      </w:r>
      <w:r>
        <w:rPr>
          <w:spacing w:val="-2"/>
        </w:rPr>
        <w:t xml:space="preserve"> </w:t>
      </w:r>
      <w:r>
        <w:t>that</w:t>
      </w:r>
      <w:r>
        <w:rPr>
          <w:spacing w:val="-4"/>
        </w:rPr>
        <w:t xml:space="preserve"> </w:t>
      </w:r>
      <w:r>
        <w:t>allow consumers to better choose products that match their actual needs and use.</w:t>
      </w:r>
    </w:p>
    <w:p w:rsidR="00DF4EB7" w:rsidRDefault="00CD1A21">
      <w:pPr>
        <w:spacing w:before="182" w:line="278" w:lineRule="auto"/>
        <w:ind w:left="2831" w:right="374"/>
        <w:rPr>
          <w:sz w:val="18"/>
        </w:rPr>
      </w:pPr>
      <w:r>
        <w:rPr>
          <w:sz w:val="18"/>
        </w:rPr>
        <w:t>Note:</w:t>
      </w:r>
      <w:r>
        <w:rPr>
          <w:spacing w:val="-3"/>
          <w:sz w:val="18"/>
        </w:rPr>
        <w:t xml:space="preserve"> </w:t>
      </w:r>
      <w:r>
        <w:rPr>
          <w:sz w:val="18"/>
        </w:rPr>
        <w:t>The</w:t>
      </w:r>
      <w:r>
        <w:rPr>
          <w:spacing w:val="-4"/>
          <w:sz w:val="18"/>
        </w:rPr>
        <w:t xml:space="preserve"> </w:t>
      </w:r>
      <w:r>
        <w:rPr>
          <w:sz w:val="18"/>
        </w:rPr>
        <w:t>Government</w:t>
      </w:r>
      <w:r>
        <w:rPr>
          <w:spacing w:val="-3"/>
          <w:sz w:val="18"/>
        </w:rPr>
        <w:t xml:space="preserve"> </w:t>
      </w:r>
      <w:r>
        <w:rPr>
          <w:sz w:val="18"/>
        </w:rPr>
        <w:t>has</w:t>
      </w:r>
      <w:r>
        <w:rPr>
          <w:spacing w:val="-3"/>
          <w:sz w:val="18"/>
        </w:rPr>
        <w:t xml:space="preserve"> </w:t>
      </w:r>
      <w:r>
        <w:rPr>
          <w:sz w:val="18"/>
        </w:rPr>
        <w:t>accepted</w:t>
      </w:r>
      <w:r>
        <w:rPr>
          <w:spacing w:val="-2"/>
          <w:sz w:val="18"/>
        </w:rPr>
        <w:t xml:space="preserve"> </w:t>
      </w:r>
      <w:r>
        <w:rPr>
          <w:sz w:val="18"/>
        </w:rPr>
        <w:t>the</w:t>
      </w:r>
      <w:r>
        <w:rPr>
          <w:spacing w:val="-4"/>
          <w:sz w:val="18"/>
        </w:rPr>
        <w:t xml:space="preserve"> </w:t>
      </w:r>
      <w:r>
        <w:rPr>
          <w:sz w:val="18"/>
        </w:rPr>
        <w:t>recommendations</w:t>
      </w:r>
      <w:r>
        <w:rPr>
          <w:spacing w:val="-6"/>
          <w:sz w:val="18"/>
        </w:rPr>
        <w:t xml:space="preserve"> </w:t>
      </w:r>
      <w:r>
        <w:rPr>
          <w:sz w:val="18"/>
        </w:rPr>
        <w:t>of</w:t>
      </w:r>
      <w:r>
        <w:rPr>
          <w:spacing w:val="-5"/>
          <w:sz w:val="18"/>
        </w:rPr>
        <w:t xml:space="preserve"> </w:t>
      </w:r>
      <w:r>
        <w:rPr>
          <w:sz w:val="18"/>
        </w:rPr>
        <w:t>the</w:t>
      </w:r>
      <w:r>
        <w:rPr>
          <w:spacing w:val="-4"/>
          <w:sz w:val="18"/>
        </w:rPr>
        <w:t xml:space="preserve"> </w:t>
      </w:r>
      <w:r>
        <w:rPr>
          <w:sz w:val="18"/>
        </w:rPr>
        <w:t>Independent</w:t>
      </w:r>
      <w:r>
        <w:rPr>
          <w:spacing w:val="-5"/>
          <w:sz w:val="18"/>
        </w:rPr>
        <w:t xml:space="preserve"> </w:t>
      </w:r>
      <w:r>
        <w:rPr>
          <w:sz w:val="18"/>
        </w:rPr>
        <w:t xml:space="preserve">Review into Open Banking and that regime will apply to credit card data: see Treasury, </w:t>
      </w:r>
      <w:hyperlink r:id="rId13">
        <w:r>
          <w:rPr>
            <w:i/>
            <w:color w:val="0000FF"/>
            <w:sz w:val="18"/>
            <w:u w:val="single" w:color="0000FF"/>
          </w:rPr>
          <w:t>Government response to the Open Banking review</w:t>
        </w:r>
      </w:hyperlink>
      <w:r>
        <w:rPr>
          <w:i/>
          <w:color w:val="0000FF"/>
          <w:sz w:val="18"/>
        </w:rPr>
        <w:t xml:space="preserve"> </w:t>
      </w:r>
      <w:r>
        <w:rPr>
          <w:sz w:val="18"/>
        </w:rPr>
        <w:t>(9 May 2018).</w:t>
      </w:r>
    </w:p>
    <w:p w:rsidR="00DF4EB7" w:rsidRDefault="00DF4EB7">
      <w:pPr>
        <w:spacing w:line="278" w:lineRule="auto"/>
        <w:rPr>
          <w:sz w:val="18"/>
        </w:rPr>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581"/>
      </w:pPr>
      <w:r>
        <w:lastRenderedPageBreak/>
        <w:t>The tools provided should cater as much as possible to known consumer biases</w:t>
      </w:r>
      <w:r>
        <w:rPr>
          <w:spacing w:val="-4"/>
        </w:rPr>
        <w:t xml:space="preserve"> </w:t>
      </w:r>
      <w:r>
        <w:t>that</w:t>
      </w:r>
      <w:r>
        <w:rPr>
          <w:spacing w:val="-1"/>
        </w:rPr>
        <w:t xml:space="preserve"> </w:t>
      </w:r>
      <w:r>
        <w:t>may</w:t>
      </w:r>
      <w:r>
        <w:rPr>
          <w:spacing w:val="-5"/>
        </w:rPr>
        <w:t xml:space="preserve"> </w:t>
      </w:r>
      <w:r>
        <w:t>affect</w:t>
      </w:r>
      <w:r>
        <w:rPr>
          <w:spacing w:val="-4"/>
        </w:rPr>
        <w:t xml:space="preserve"> </w:t>
      </w:r>
      <w:r>
        <w:t>product</w:t>
      </w:r>
      <w:r>
        <w:rPr>
          <w:spacing w:val="-1"/>
        </w:rPr>
        <w:t xml:space="preserve"> </w:t>
      </w:r>
      <w:r>
        <w:t>choice</w:t>
      </w:r>
      <w:r>
        <w:rPr>
          <w:spacing w:val="-2"/>
        </w:rPr>
        <w:t xml:space="preserve"> </w:t>
      </w:r>
      <w:r>
        <w:t>and</w:t>
      </w:r>
      <w:r>
        <w:rPr>
          <w:spacing w:val="-2"/>
        </w:rPr>
        <w:t xml:space="preserve"> </w:t>
      </w:r>
      <w:r>
        <w:t>use,</w:t>
      </w:r>
      <w:r>
        <w:rPr>
          <w:spacing w:val="-2"/>
        </w:rPr>
        <w:t xml:space="preserve"> </w:t>
      </w:r>
      <w:r>
        <w:t>as</w:t>
      </w:r>
      <w:r>
        <w:rPr>
          <w:spacing w:val="-4"/>
        </w:rPr>
        <w:t xml:space="preserve"> </w:t>
      </w:r>
      <w:r>
        <w:t>these</w:t>
      </w:r>
      <w:r>
        <w:rPr>
          <w:spacing w:val="-4"/>
        </w:rPr>
        <w:t xml:space="preserve"> </w:t>
      </w:r>
      <w:r>
        <w:t>biases</w:t>
      </w:r>
      <w:r>
        <w:rPr>
          <w:spacing w:val="-2"/>
        </w:rPr>
        <w:t xml:space="preserve"> </w:t>
      </w:r>
      <w:r>
        <w:t>can</w:t>
      </w:r>
      <w:r>
        <w:rPr>
          <w:spacing w:val="-2"/>
        </w:rPr>
        <w:t xml:space="preserve"> </w:t>
      </w:r>
      <w:r>
        <w:t>result</w:t>
      </w:r>
      <w:r>
        <w:rPr>
          <w:spacing w:val="-4"/>
        </w:rPr>
        <w:t xml:space="preserve"> </w:t>
      </w:r>
      <w:r>
        <w:t>in additional costs or risks of harm.</w:t>
      </w:r>
    </w:p>
    <w:p w:rsidR="00DF4EB7" w:rsidRDefault="00CD1A21">
      <w:pPr>
        <w:pStyle w:val="ListParagraph"/>
        <w:numPr>
          <w:ilvl w:val="0"/>
          <w:numId w:val="7"/>
        </w:numPr>
        <w:tabs>
          <w:tab w:val="left" w:pos="2406"/>
          <w:tab w:val="left" w:pos="2407"/>
        </w:tabs>
        <w:spacing w:before="196" w:line="285" w:lineRule="auto"/>
        <w:ind w:right="333"/>
      </w:pPr>
      <w:r>
        <w:t>In our view, developing tools to encourage consumers to choose cards that suit</w:t>
      </w:r>
      <w:r>
        <w:rPr>
          <w:spacing w:val="-3"/>
        </w:rPr>
        <w:t xml:space="preserve"> </w:t>
      </w:r>
      <w:r>
        <w:t>their</w:t>
      </w:r>
      <w:r>
        <w:rPr>
          <w:spacing w:val="-3"/>
        </w:rPr>
        <w:t xml:space="preserve"> </w:t>
      </w:r>
      <w:r>
        <w:t>actual</w:t>
      </w:r>
      <w:r>
        <w:rPr>
          <w:spacing w:val="-3"/>
        </w:rPr>
        <w:t xml:space="preserve"> </w:t>
      </w:r>
      <w:r>
        <w:t>needs</w:t>
      </w:r>
      <w:r>
        <w:rPr>
          <w:spacing w:val="-5"/>
        </w:rPr>
        <w:t xml:space="preserve"> </w:t>
      </w:r>
      <w:r>
        <w:t>and</w:t>
      </w:r>
      <w:r>
        <w:rPr>
          <w:spacing w:val="-3"/>
        </w:rPr>
        <w:t xml:space="preserve"> </w:t>
      </w:r>
      <w:r>
        <w:t>use</w:t>
      </w:r>
      <w:r>
        <w:rPr>
          <w:spacing w:val="-3"/>
        </w:rPr>
        <w:t xml:space="preserve"> </w:t>
      </w:r>
      <w:r>
        <w:t>is</w:t>
      </w:r>
      <w:r>
        <w:rPr>
          <w:spacing w:val="-3"/>
        </w:rPr>
        <w:t xml:space="preserve"> </w:t>
      </w:r>
      <w:r>
        <w:t>consistent</w:t>
      </w:r>
      <w:r>
        <w:rPr>
          <w:spacing w:val="-3"/>
        </w:rPr>
        <w:t xml:space="preserve"> </w:t>
      </w:r>
      <w:r>
        <w:t>with</w:t>
      </w:r>
      <w:r>
        <w:rPr>
          <w:spacing w:val="-3"/>
        </w:rPr>
        <w:t xml:space="preserve"> </w:t>
      </w:r>
      <w:r>
        <w:t>credit</w:t>
      </w:r>
      <w:r>
        <w:rPr>
          <w:spacing w:val="-5"/>
        </w:rPr>
        <w:t xml:space="preserve"> </w:t>
      </w:r>
      <w:r>
        <w:t>providers’</w:t>
      </w:r>
      <w:r>
        <w:rPr>
          <w:spacing w:val="-3"/>
        </w:rPr>
        <w:t xml:space="preserve"> </w:t>
      </w:r>
      <w:r>
        <w:t xml:space="preserve">obligations to engage in credit activities efficiently, honestly and fairly, as well as culture of </w:t>
      </w:r>
      <w:proofErr w:type="spellStart"/>
      <w:r>
        <w:t>prioritising</w:t>
      </w:r>
      <w:proofErr w:type="spellEnd"/>
      <w:r>
        <w:t xml:space="preserve"> consumers’ interests.</w:t>
      </w:r>
    </w:p>
    <w:p w:rsidR="00DF4EB7" w:rsidRDefault="00CD1A21">
      <w:pPr>
        <w:pStyle w:val="BodyText"/>
        <w:spacing w:before="9"/>
        <w:rPr>
          <w:sz w:val="24"/>
        </w:rPr>
      </w:pPr>
      <w:r>
        <w:pict>
          <v:group id="docshapegroup55" o:spid="_x0000_s1292" style="position:absolute;margin-left:183.85pt;margin-top:15.45pt;width:346.7pt;height:28.6pt;z-index:-15719936;mso-wrap-distance-left:0;mso-wrap-distance-right:0;mso-position-horizontal-relative:page" coordorigin="3677,309" coordsize="6934,572">
            <v:shape id="docshape56" o:spid="_x0000_s1294" style="position:absolute;left:3676;top:309;width:6934;height:572" coordorigin="3677,309" coordsize="6934,572" o:spt="100" adj="0,,0" path="m10610,576r-14,l3691,576r-14,l3677,866r,15l3691,881r6905,l10610,881r,-15l10610,576xm10610,309r-14,l3691,309r-14,l3677,324r,252l3691,576r6905,l10610,576r,-252l10610,309xe" fillcolor="#117dc7" stroked="f">
              <v:stroke joinstyle="round"/>
              <v:formulas/>
              <v:path arrowok="t" o:connecttype="segments"/>
            </v:shape>
            <v:shape id="docshape57" o:spid="_x0000_s1293" type="#_x0000_t202" style="position:absolute;left:3684;top:309;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Issue</w:t>
                    </w:r>
                    <w:r>
                      <w:rPr>
                        <w:rFonts w:ascii="Arial"/>
                        <w:b/>
                        <w:color w:val="FFFFFF"/>
                        <w:spacing w:val="-3"/>
                        <w:sz w:val="20"/>
                      </w:rPr>
                      <w:t xml:space="preserve"> </w:t>
                    </w:r>
                    <w:r>
                      <w:rPr>
                        <w:rFonts w:ascii="Arial"/>
                        <w:b/>
                        <w:color w:val="FFFFFF"/>
                        <w:sz w:val="20"/>
                      </w:rPr>
                      <w:t>7:</w:t>
                    </w:r>
                    <w:r>
                      <w:rPr>
                        <w:rFonts w:ascii="Arial"/>
                        <w:b/>
                        <w:color w:val="FFFFFF"/>
                        <w:spacing w:val="-4"/>
                        <w:sz w:val="20"/>
                      </w:rPr>
                      <w:t xml:space="preserve"> </w:t>
                    </w:r>
                    <w:r>
                      <w:rPr>
                        <w:rFonts w:ascii="Arial"/>
                        <w:b/>
                        <w:color w:val="FFFFFF"/>
                        <w:sz w:val="20"/>
                      </w:rPr>
                      <w:t>The</w:t>
                    </w:r>
                    <w:r>
                      <w:rPr>
                        <w:rFonts w:ascii="Arial"/>
                        <w:b/>
                        <w:color w:val="FFFFFF"/>
                        <w:spacing w:val="-5"/>
                        <w:sz w:val="20"/>
                      </w:rPr>
                      <w:t xml:space="preserve"> </w:t>
                    </w:r>
                    <w:r>
                      <w:rPr>
                        <w:rFonts w:ascii="Arial"/>
                        <w:b/>
                        <w:color w:val="FFFFFF"/>
                        <w:sz w:val="20"/>
                      </w:rPr>
                      <w:t>repayment</w:t>
                    </w:r>
                    <w:r>
                      <w:rPr>
                        <w:rFonts w:ascii="Arial"/>
                        <w:b/>
                        <w:color w:val="FFFFFF"/>
                        <w:spacing w:val="-4"/>
                        <w:sz w:val="20"/>
                      </w:rPr>
                      <w:t xml:space="preserve"> </w:t>
                    </w:r>
                    <w:r>
                      <w:rPr>
                        <w:rFonts w:ascii="Arial"/>
                        <w:b/>
                        <w:color w:val="FFFFFF"/>
                        <w:sz w:val="20"/>
                      </w:rPr>
                      <w:t>allocation</w:t>
                    </w:r>
                    <w:r>
                      <w:rPr>
                        <w:rFonts w:ascii="Arial"/>
                        <w:b/>
                        <w:color w:val="FFFFFF"/>
                        <w:spacing w:val="-4"/>
                        <w:sz w:val="20"/>
                      </w:rPr>
                      <w:t xml:space="preserve"> </w:t>
                    </w:r>
                    <w:r>
                      <w:rPr>
                        <w:rFonts w:ascii="Arial"/>
                        <w:b/>
                        <w:color w:val="FFFFFF"/>
                        <w:sz w:val="20"/>
                      </w:rPr>
                      <w:t>requirement</w:t>
                    </w:r>
                    <w:r>
                      <w:rPr>
                        <w:rFonts w:ascii="Arial"/>
                        <w:b/>
                        <w:color w:val="FFFFFF"/>
                        <w:spacing w:val="-4"/>
                        <w:sz w:val="20"/>
                      </w:rPr>
                      <w:t xml:space="preserve"> </w:t>
                    </w:r>
                    <w:r>
                      <w:rPr>
                        <w:rFonts w:ascii="Arial"/>
                        <w:b/>
                        <w:color w:val="FFFFFF"/>
                        <w:sz w:val="20"/>
                      </w:rPr>
                      <w:t>should</w:t>
                    </w:r>
                    <w:r>
                      <w:rPr>
                        <w:rFonts w:ascii="Arial"/>
                        <w:b/>
                        <w:color w:val="FFFFFF"/>
                        <w:spacing w:val="-4"/>
                        <w:sz w:val="20"/>
                      </w:rPr>
                      <w:t xml:space="preserve"> </w:t>
                    </w:r>
                    <w:r>
                      <w:rPr>
                        <w:rFonts w:ascii="Arial"/>
                        <w:b/>
                        <w:color w:val="FFFFFF"/>
                        <w:sz w:val="20"/>
                      </w:rPr>
                      <w:t>apply</w:t>
                    </w:r>
                    <w:r>
                      <w:rPr>
                        <w:rFonts w:ascii="Arial"/>
                        <w:b/>
                        <w:color w:val="FFFFFF"/>
                        <w:spacing w:val="-8"/>
                        <w:sz w:val="20"/>
                      </w:rPr>
                      <w:t xml:space="preserve"> </w:t>
                    </w:r>
                    <w:r>
                      <w:rPr>
                        <w:rFonts w:ascii="Arial"/>
                        <w:b/>
                        <w:color w:val="FFFFFF"/>
                        <w:sz w:val="20"/>
                      </w:rPr>
                      <w:t>to</w:t>
                    </w:r>
                    <w:r>
                      <w:rPr>
                        <w:rFonts w:ascii="Arial"/>
                        <w:b/>
                        <w:color w:val="FFFFFF"/>
                        <w:spacing w:val="-4"/>
                        <w:sz w:val="20"/>
                      </w:rPr>
                      <w:t xml:space="preserve"> </w:t>
                    </w:r>
                    <w:r>
                      <w:rPr>
                        <w:rFonts w:ascii="Arial"/>
                        <w:b/>
                        <w:color w:val="FFFFFF"/>
                        <w:sz w:val="20"/>
                      </w:rPr>
                      <w:t>all credit cards, including those entered into before July 2012</w:t>
                    </w:r>
                  </w:p>
                </w:txbxContent>
              </v:textbox>
            </v:shape>
            <w10:wrap type="topAndBottom" anchorx="page"/>
          </v:group>
        </w:pict>
      </w:r>
    </w:p>
    <w:p w:rsidR="00DF4EB7" w:rsidRDefault="00DF4EB7">
      <w:pPr>
        <w:pStyle w:val="BodyText"/>
        <w:spacing w:before="10"/>
        <w:rPr>
          <w:sz w:val="9"/>
        </w:rPr>
      </w:pPr>
    </w:p>
    <w:p w:rsidR="00DF4EB7" w:rsidRDefault="00CD1A21">
      <w:pPr>
        <w:pStyle w:val="ListParagraph"/>
        <w:numPr>
          <w:ilvl w:val="0"/>
          <w:numId w:val="7"/>
        </w:numPr>
        <w:tabs>
          <w:tab w:val="left" w:pos="2406"/>
          <w:tab w:val="left" w:pos="2407"/>
        </w:tabs>
        <w:spacing w:before="91" w:line="285" w:lineRule="auto"/>
        <w:ind w:right="424"/>
      </w:pPr>
      <w:r>
        <w:t>We</w:t>
      </w:r>
      <w:r>
        <w:rPr>
          <w:spacing w:val="-2"/>
        </w:rPr>
        <w:t xml:space="preserve"> </w:t>
      </w:r>
      <w:r>
        <w:t>are</w:t>
      </w:r>
      <w:r>
        <w:rPr>
          <w:spacing w:val="-2"/>
        </w:rPr>
        <w:t xml:space="preserve"> </w:t>
      </w:r>
      <w:r>
        <w:t>concerned</w:t>
      </w:r>
      <w:r>
        <w:rPr>
          <w:spacing w:val="-5"/>
        </w:rPr>
        <w:t xml:space="preserve"> </w:t>
      </w:r>
      <w:r>
        <w:t>that</w:t>
      </w:r>
      <w:r>
        <w:rPr>
          <w:spacing w:val="-1"/>
        </w:rPr>
        <w:t xml:space="preserve"> </w:t>
      </w:r>
      <w:r>
        <w:t>hundreds</w:t>
      </w:r>
      <w:r>
        <w:rPr>
          <w:spacing w:val="-4"/>
        </w:rPr>
        <w:t xml:space="preserve"> </w:t>
      </w:r>
      <w:r>
        <w:t>of</w:t>
      </w:r>
      <w:r>
        <w:rPr>
          <w:spacing w:val="-4"/>
        </w:rPr>
        <w:t xml:space="preserve"> </w:t>
      </w:r>
      <w:r>
        <w:t>thousands</w:t>
      </w:r>
      <w:r>
        <w:rPr>
          <w:spacing w:val="-2"/>
        </w:rPr>
        <w:t xml:space="preserve"> </w:t>
      </w:r>
      <w:r>
        <w:t>of</w:t>
      </w:r>
      <w:r>
        <w:rPr>
          <w:spacing w:val="-4"/>
        </w:rPr>
        <w:t xml:space="preserve"> </w:t>
      </w:r>
      <w:r>
        <w:t>consumers</w:t>
      </w:r>
      <w:r>
        <w:rPr>
          <w:spacing w:val="-2"/>
        </w:rPr>
        <w:t xml:space="preserve"> </w:t>
      </w:r>
      <w:r>
        <w:t>who</w:t>
      </w:r>
      <w:r>
        <w:rPr>
          <w:spacing w:val="-2"/>
        </w:rPr>
        <w:t xml:space="preserve"> </w:t>
      </w:r>
      <w:r>
        <w:t>have</w:t>
      </w:r>
      <w:r>
        <w:rPr>
          <w:spacing w:val="-2"/>
        </w:rPr>
        <w:t xml:space="preserve"> </w:t>
      </w:r>
      <w:r>
        <w:t>had</w:t>
      </w:r>
      <w:r>
        <w:rPr>
          <w:spacing w:val="-2"/>
        </w:rPr>
        <w:t xml:space="preserve"> </w:t>
      </w:r>
      <w:r>
        <w:t>a credit card for six years or more are missing out on the benefit of more favourable allocation of repayments.</w:t>
      </w:r>
    </w:p>
    <w:p w:rsidR="00DF4EB7" w:rsidRDefault="00CD1A21">
      <w:pPr>
        <w:pStyle w:val="ListParagraph"/>
        <w:numPr>
          <w:ilvl w:val="0"/>
          <w:numId w:val="7"/>
        </w:numPr>
        <w:tabs>
          <w:tab w:val="left" w:pos="2406"/>
          <w:tab w:val="left" w:pos="2407"/>
        </w:tabs>
        <w:spacing w:before="158" w:line="285" w:lineRule="auto"/>
        <w:ind w:right="312"/>
      </w:pPr>
      <w:r>
        <w:t>All credit providers that have not applied the requirement in the National Credit Act to every credit card should do so as soon as possible. We note</w:t>
      </w:r>
      <w:r>
        <w:rPr>
          <w:spacing w:val="40"/>
        </w:rPr>
        <w:t xml:space="preserve"> </w:t>
      </w:r>
      <w:r>
        <w:t>that the ABA has included a commitment in the new Banking Code of Practice</w:t>
      </w:r>
      <w:r>
        <w:rPr>
          <w:spacing w:val="-3"/>
        </w:rPr>
        <w:t xml:space="preserve"> </w:t>
      </w:r>
      <w:r>
        <w:t>reflecting</w:t>
      </w:r>
      <w:r>
        <w:rPr>
          <w:spacing w:val="-6"/>
        </w:rPr>
        <w:t xml:space="preserve"> </w:t>
      </w:r>
      <w:r>
        <w:t>the</w:t>
      </w:r>
      <w:r>
        <w:rPr>
          <w:spacing w:val="-3"/>
        </w:rPr>
        <w:t xml:space="preserve"> </w:t>
      </w:r>
      <w:r>
        <w:t>repayment</w:t>
      </w:r>
      <w:r>
        <w:rPr>
          <w:spacing w:val="-2"/>
        </w:rPr>
        <w:t xml:space="preserve"> </w:t>
      </w:r>
      <w:r>
        <w:t>allocation</w:t>
      </w:r>
      <w:r>
        <w:rPr>
          <w:spacing w:val="-6"/>
        </w:rPr>
        <w:t xml:space="preserve"> </w:t>
      </w:r>
      <w:r>
        <w:t>requirement</w:t>
      </w:r>
      <w:r>
        <w:rPr>
          <w:spacing w:val="-2"/>
        </w:rPr>
        <w:t xml:space="preserve"> </w:t>
      </w:r>
      <w:r>
        <w:t>that</w:t>
      </w:r>
      <w:r>
        <w:rPr>
          <w:spacing w:val="-2"/>
        </w:rPr>
        <w:t xml:space="preserve"> </w:t>
      </w:r>
      <w:r>
        <w:t>will</w:t>
      </w:r>
      <w:r>
        <w:rPr>
          <w:spacing w:val="-2"/>
        </w:rPr>
        <w:t xml:space="preserve"> </w:t>
      </w:r>
      <w:r>
        <w:t>apply</w:t>
      </w:r>
      <w:r>
        <w:rPr>
          <w:spacing w:val="-6"/>
        </w:rPr>
        <w:t xml:space="preserve"> </w:t>
      </w:r>
      <w:r>
        <w:t>to</w:t>
      </w:r>
      <w:r>
        <w:rPr>
          <w:spacing w:val="-3"/>
        </w:rPr>
        <w:t xml:space="preserve"> </w:t>
      </w:r>
      <w:r>
        <w:t>all consumer credit cards provided by subscribers to that code.</w:t>
      </w:r>
    </w:p>
    <w:p w:rsidR="00DF4EB7" w:rsidRDefault="00DF4EB7">
      <w:pPr>
        <w:pStyle w:val="BodyText"/>
        <w:spacing w:before="7"/>
        <w:rPr>
          <w:sz w:val="30"/>
        </w:rPr>
      </w:pPr>
    </w:p>
    <w:p w:rsidR="00DF4EB7" w:rsidRDefault="00CD1A21">
      <w:pPr>
        <w:pStyle w:val="Heading3"/>
      </w:pPr>
      <w:r>
        <w:t>ASIC’s</w:t>
      </w:r>
      <w:r>
        <w:rPr>
          <w:spacing w:val="-9"/>
        </w:rPr>
        <w:t xml:space="preserve"> </w:t>
      </w:r>
      <w:r>
        <w:rPr>
          <w:spacing w:val="-2"/>
        </w:rPr>
        <w:t>actions</w:t>
      </w:r>
    </w:p>
    <w:p w:rsidR="00DF4EB7" w:rsidRDefault="00CD1A21">
      <w:pPr>
        <w:pStyle w:val="BodyText"/>
        <w:spacing w:before="2"/>
        <w:rPr>
          <w:rFonts w:ascii="Arial"/>
          <w:b/>
          <w:sz w:val="29"/>
        </w:rPr>
      </w:pPr>
      <w:r>
        <w:pict>
          <v:group id="docshapegroup58" o:spid="_x0000_s1289" style="position:absolute;margin-left:183.85pt;margin-top:18pt;width:346.7pt;height:28.6pt;z-index:-15719424;mso-wrap-distance-left:0;mso-wrap-distance-right:0;mso-position-horizontal-relative:page" coordorigin="3677,360" coordsize="6934,572">
            <v:shape id="docshape59" o:spid="_x0000_s1291" style="position:absolute;left:3676;top:359;width:6934;height:572" coordorigin="3677,360" coordsize="6934,572" path="m10610,360r-14,l3691,360r-14,l3677,374r,252l3677,916r,15l3691,931r6905,l10610,931r,-15l10610,626r,-252l10610,360xe" fillcolor="#117dc7" stroked="f">
              <v:path arrowok="t"/>
            </v:shape>
            <v:shape id="docshape60" o:spid="_x0000_s1290" type="#_x0000_t202" style="position:absolute;left:3684;top:359;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Action</w:t>
                    </w:r>
                    <w:r>
                      <w:rPr>
                        <w:rFonts w:ascii="Arial"/>
                        <w:b/>
                        <w:color w:val="FFFFFF"/>
                        <w:spacing w:val="-4"/>
                        <w:sz w:val="20"/>
                      </w:rPr>
                      <w:t xml:space="preserve"> </w:t>
                    </w:r>
                    <w:r>
                      <w:rPr>
                        <w:rFonts w:ascii="Arial"/>
                        <w:b/>
                        <w:color w:val="FFFFFF"/>
                        <w:sz w:val="20"/>
                      </w:rPr>
                      <w:t>1:</w:t>
                    </w:r>
                    <w:r>
                      <w:rPr>
                        <w:rFonts w:ascii="Arial"/>
                        <w:b/>
                        <w:color w:val="FFFFFF"/>
                        <w:spacing w:val="-6"/>
                        <w:sz w:val="20"/>
                      </w:rPr>
                      <w:t xml:space="preserve"> </w:t>
                    </w:r>
                    <w:r>
                      <w:rPr>
                        <w:rFonts w:ascii="Arial"/>
                        <w:b/>
                        <w:color w:val="FFFFFF"/>
                        <w:sz w:val="20"/>
                      </w:rPr>
                      <w:t>Responsible</w:t>
                    </w:r>
                    <w:r>
                      <w:rPr>
                        <w:rFonts w:ascii="Arial"/>
                        <w:b/>
                        <w:color w:val="FFFFFF"/>
                        <w:spacing w:val="-7"/>
                        <w:sz w:val="20"/>
                      </w:rPr>
                      <w:t xml:space="preserve"> </w:t>
                    </w:r>
                    <w:r>
                      <w:rPr>
                        <w:rFonts w:ascii="Arial"/>
                        <w:b/>
                        <w:color w:val="FFFFFF"/>
                        <w:sz w:val="20"/>
                      </w:rPr>
                      <w:t>lending</w:t>
                    </w:r>
                    <w:r>
                      <w:rPr>
                        <w:rFonts w:ascii="Arial"/>
                        <w:b/>
                        <w:color w:val="FFFFFF"/>
                        <w:spacing w:val="-6"/>
                        <w:sz w:val="20"/>
                      </w:rPr>
                      <w:t xml:space="preserve"> </w:t>
                    </w:r>
                    <w:r>
                      <w:rPr>
                        <w:rFonts w:ascii="Arial"/>
                        <w:b/>
                        <w:color w:val="FFFFFF"/>
                        <w:sz w:val="20"/>
                      </w:rPr>
                      <w:t>practices</w:t>
                    </w:r>
                    <w:r>
                      <w:rPr>
                        <w:rFonts w:ascii="Arial"/>
                        <w:b/>
                        <w:color w:val="FFFFFF"/>
                        <w:spacing w:val="-5"/>
                        <w:sz w:val="20"/>
                      </w:rPr>
                      <w:t xml:space="preserve"> </w:t>
                    </w:r>
                    <w:r>
                      <w:rPr>
                        <w:rFonts w:ascii="Arial"/>
                        <w:b/>
                        <w:color w:val="FFFFFF"/>
                        <w:sz w:val="20"/>
                      </w:rPr>
                      <w:t>should</w:t>
                    </w:r>
                    <w:r>
                      <w:rPr>
                        <w:rFonts w:ascii="Arial"/>
                        <w:b/>
                        <w:color w:val="FFFFFF"/>
                        <w:spacing w:val="-6"/>
                        <w:sz w:val="20"/>
                      </w:rPr>
                      <w:t xml:space="preserve"> </w:t>
                    </w:r>
                    <w:r>
                      <w:rPr>
                        <w:rFonts w:ascii="Arial"/>
                        <w:b/>
                        <w:color w:val="FFFFFF"/>
                        <w:sz w:val="20"/>
                      </w:rPr>
                      <w:t>be</w:t>
                    </w:r>
                    <w:r>
                      <w:rPr>
                        <w:rFonts w:ascii="Arial"/>
                        <w:b/>
                        <w:color w:val="FFFFFF"/>
                        <w:spacing w:val="-5"/>
                        <w:sz w:val="20"/>
                      </w:rPr>
                      <w:t xml:space="preserve"> </w:t>
                    </w:r>
                    <w:r>
                      <w:rPr>
                        <w:rFonts w:ascii="Arial"/>
                        <w:b/>
                        <w:color w:val="FFFFFF"/>
                        <w:sz w:val="20"/>
                      </w:rPr>
                      <w:t>enhanced</w:t>
                    </w:r>
                    <w:r>
                      <w:rPr>
                        <w:rFonts w:ascii="Arial"/>
                        <w:b/>
                        <w:color w:val="FFFFFF"/>
                        <w:spacing w:val="-6"/>
                        <w:sz w:val="20"/>
                      </w:rPr>
                      <w:t xml:space="preserve"> </w:t>
                    </w:r>
                    <w:r>
                      <w:rPr>
                        <w:rFonts w:ascii="Arial"/>
                        <w:b/>
                        <w:color w:val="FFFFFF"/>
                        <w:sz w:val="20"/>
                      </w:rPr>
                      <w:t>through the implementation of the recent reforms</w:t>
                    </w:r>
                  </w:p>
                </w:txbxContent>
              </v:textbox>
            </v:shape>
            <w10:wrap type="topAndBottom" anchorx="page"/>
          </v:group>
        </w:pict>
      </w:r>
    </w:p>
    <w:p w:rsidR="00DF4EB7" w:rsidRDefault="00DF4EB7">
      <w:pPr>
        <w:pStyle w:val="BodyText"/>
        <w:spacing w:before="1"/>
        <w:rPr>
          <w:rFonts w:ascii="Arial"/>
          <w:b/>
          <w:sz w:val="10"/>
        </w:rPr>
      </w:pPr>
    </w:p>
    <w:p w:rsidR="00DF4EB7" w:rsidRDefault="00CD1A21">
      <w:pPr>
        <w:pStyle w:val="ListParagraph"/>
        <w:numPr>
          <w:ilvl w:val="0"/>
          <w:numId w:val="7"/>
        </w:numPr>
        <w:tabs>
          <w:tab w:val="left" w:pos="2406"/>
          <w:tab w:val="left" w:pos="2407"/>
        </w:tabs>
        <w:spacing w:before="91" w:line="285" w:lineRule="auto"/>
        <w:ind w:right="297"/>
      </w:pPr>
      <w:r>
        <w:t>Based</w:t>
      </w:r>
      <w:r>
        <w:rPr>
          <w:spacing w:val="-2"/>
        </w:rPr>
        <w:t xml:space="preserve"> </w:t>
      </w:r>
      <w:r>
        <w:t>on</w:t>
      </w:r>
      <w:r>
        <w:rPr>
          <w:spacing w:val="-5"/>
        </w:rPr>
        <w:t xml:space="preserve"> </w:t>
      </w:r>
      <w:r>
        <w:t>the</w:t>
      </w:r>
      <w:r>
        <w:rPr>
          <w:spacing w:val="-4"/>
        </w:rPr>
        <w:t xml:space="preserve"> </w:t>
      </w:r>
      <w:r>
        <w:t>information</w:t>
      </w:r>
      <w:r>
        <w:rPr>
          <w:spacing w:val="-2"/>
        </w:rPr>
        <w:t xml:space="preserve"> </w:t>
      </w:r>
      <w:r>
        <w:t>provided</w:t>
      </w:r>
      <w:r>
        <w:rPr>
          <w:spacing w:val="-5"/>
        </w:rPr>
        <w:t xml:space="preserve"> </w:t>
      </w:r>
      <w:r>
        <w:t>to</w:t>
      </w:r>
      <w:r>
        <w:rPr>
          <w:spacing w:val="-2"/>
        </w:rPr>
        <w:t xml:space="preserve"> </w:t>
      </w:r>
      <w:r>
        <w:t>us,</w:t>
      </w:r>
      <w:r>
        <w:rPr>
          <w:spacing w:val="-5"/>
        </w:rPr>
        <w:t xml:space="preserve"> </w:t>
      </w:r>
      <w:r>
        <w:t>responsible</w:t>
      </w:r>
      <w:r>
        <w:rPr>
          <w:spacing w:val="-4"/>
        </w:rPr>
        <w:t xml:space="preserve"> </w:t>
      </w:r>
      <w:r>
        <w:t>lending</w:t>
      </w:r>
      <w:r>
        <w:rPr>
          <w:spacing w:val="-5"/>
        </w:rPr>
        <w:t xml:space="preserve"> </w:t>
      </w:r>
      <w:r>
        <w:t>assessments</w:t>
      </w:r>
      <w:r>
        <w:rPr>
          <w:spacing w:val="-2"/>
        </w:rPr>
        <w:t xml:space="preserve"> </w:t>
      </w:r>
      <w:r>
        <w:t>for credit cards can be improved.</w:t>
      </w:r>
    </w:p>
    <w:p w:rsidR="00DF4EB7" w:rsidRDefault="00CD1A21">
      <w:pPr>
        <w:pStyle w:val="ListParagraph"/>
        <w:numPr>
          <w:ilvl w:val="0"/>
          <w:numId w:val="7"/>
        </w:numPr>
        <w:tabs>
          <w:tab w:val="left" w:pos="2406"/>
          <w:tab w:val="left" w:pos="2407"/>
        </w:tabs>
        <w:spacing w:before="156" w:line="285" w:lineRule="auto"/>
        <w:ind w:right="409"/>
      </w:pPr>
      <w:r>
        <w:t>Some credit providers reported that in some or all cases, they were conducting these assessments based on a consumer’s ability to make the contractual minimum</w:t>
      </w:r>
      <w:r>
        <w:rPr>
          <w:spacing w:val="-5"/>
        </w:rPr>
        <w:t xml:space="preserve"> </w:t>
      </w:r>
      <w:r>
        <w:t>repayment when</w:t>
      </w:r>
      <w:r>
        <w:rPr>
          <w:spacing w:val="-1"/>
        </w:rPr>
        <w:t xml:space="preserve"> </w:t>
      </w:r>
      <w:r>
        <w:t>the</w:t>
      </w:r>
      <w:r>
        <w:rPr>
          <w:spacing w:val="-3"/>
        </w:rPr>
        <w:t xml:space="preserve"> </w:t>
      </w:r>
      <w:r>
        <w:t>entire</w:t>
      </w:r>
      <w:r>
        <w:rPr>
          <w:spacing w:val="-1"/>
        </w:rPr>
        <w:t xml:space="preserve"> </w:t>
      </w:r>
      <w:r>
        <w:t>credit</w:t>
      </w:r>
      <w:r>
        <w:rPr>
          <w:spacing w:val="-3"/>
        </w:rPr>
        <w:t xml:space="preserve"> </w:t>
      </w:r>
      <w:r>
        <w:t>limit</w:t>
      </w:r>
      <w:r>
        <w:rPr>
          <w:spacing w:val="-3"/>
        </w:rPr>
        <w:t xml:space="preserve"> </w:t>
      </w:r>
      <w:r>
        <w:t>is</w:t>
      </w:r>
      <w:r>
        <w:rPr>
          <w:spacing w:val="-1"/>
        </w:rPr>
        <w:t xml:space="preserve"> </w:t>
      </w:r>
      <w:r>
        <w:t>used.</w:t>
      </w:r>
      <w:r>
        <w:rPr>
          <w:spacing w:val="-1"/>
        </w:rPr>
        <w:t xml:space="preserve"> </w:t>
      </w:r>
      <w:r>
        <w:t>Others were</w:t>
      </w:r>
      <w:r>
        <w:rPr>
          <w:spacing w:val="-2"/>
        </w:rPr>
        <w:t xml:space="preserve"> </w:t>
      </w:r>
      <w:r>
        <w:t>assuming</w:t>
      </w:r>
      <w:r>
        <w:rPr>
          <w:spacing w:val="-5"/>
        </w:rPr>
        <w:t xml:space="preserve"> </w:t>
      </w:r>
      <w:r>
        <w:t>that</w:t>
      </w:r>
      <w:r>
        <w:rPr>
          <w:spacing w:val="-4"/>
        </w:rPr>
        <w:t xml:space="preserve"> </w:t>
      </w:r>
      <w:r>
        <w:t>repayments</w:t>
      </w:r>
      <w:r>
        <w:rPr>
          <w:spacing w:val="-4"/>
        </w:rPr>
        <w:t xml:space="preserve"> </w:t>
      </w:r>
      <w:r>
        <w:t>on</w:t>
      </w:r>
      <w:r>
        <w:rPr>
          <w:spacing w:val="-2"/>
        </w:rPr>
        <w:t xml:space="preserve"> </w:t>
      </w:r>
      <w:r>
        <w:t>other</w:t>
      </w:r>
      <w:r>
        <w:rPr>
          <w:spacing w:val="-4"/>
        </w:rPr>
        <w:t xml:space="preserve"> </w:t>
      </w:r>
      <w:r>
        <w:t>credit</w:t>
      </w:r>
      <w:r>
        <w:rPr>
          <w:spacing w:val="-1"/>
        </w:rPr>
        <w:t xml:space="preserve"> </w:t>
      </w:r>
      <w:r>
        <w:t>cards</w:t>
      </w:r>
      <w:r>
        <w:rPr>
          <w:spacing w:val="-2"/>
        </w:rPr>
        <w:t xml:space="preserve"> </w:t>
      </w:r>
      <w:r>
        <w:t>would</w:t>
      </w:r>
      <w:r>
        <w:rPr>
          <w:spacing w:val="-2"/>
        </w:rPr>
        <w:t xml:space="preserve"> </w:t>
      </w:r>
      <w:r>
        <w:t>only</w:t>
      </w:r>
      <w:r>
        <w:rPr>
          <w:spacing w:val="-5"/>
        </w:rPr>
        <w:t xml:space="preserve"> </w:t>
      </w:r>
      <w:r>
        <w:t>be</w:t>
      </w:r>
      <w:r>
        <w:rPr>
          <w:spacing w:val="-2"/>
        </w:rPr>
        <w:t xml:space="preserve"> </w:t>
      </w:r>
      <w:r>
        <w:t>made</w:t>
      </w:r>
      <w:r>
        <w:rPr>
          <w:spacing w:val="-2"/>
        </w:rPr>
        <w:t xml:space="preserve"> </w:t>
      </w:r>
      <w:r>
        <w:t>at the contractual minimum (and that those other cards were also fully used).</w:t>
      </w:r>
    </w:p>
    <w:p w:rsidR="00DF4EB7" w:rsidRDefault="00CD1A21">
      <w:pPr>
        <w:pStyle w:val="ListParagraph"/>
        <w:numPr>
          <w:ilvl w:val="0"/>
          <w:numId w:val="7"/>
        </w:numPr>
        <w:tabs>
          <w:tab w:val="left" w:pos="2406"/>
          <w:tab w:val="left" w:pos="2407"/>
        </w:tabs>
        <w:spacing w:before="156" w:line="285" w:lineRule="auto"/>
        <w:ind w:right="316"/>
      </w:pPr>
      <w:r>
        <w:t>During</w:t>
      </w:r>
      <w:r>
        <w:rPr>
          <w:spacing w:val="-6"/>
        </w:rPr>
        <w:t xml:space="preserve"> </w:t>
      </w:r>
      <w:r>
        <w:t>our</w:t>
      </w:r>
      <w:r>
        <w:rPr>
          <w:spacing w:val="-5"/>
        </w:rPr>
        <w:t xml:space="preserve"> </w:t>
      </w:r>
      <w:r>
        <w:t>review,</w:t>
      </w:r>
      <w:r>
        <w:rPr>
          <w:spacing w:val="-6"/>
        </w:rPr>
        <w:t xml:space="preserve"> </w:t>
      </w:r>
      <w:r>
        <w:t>the</w:t>
      </w:r>
      <w:r>
        <w:rPr>
          <w:spacing w:val="-3"/>
        </w:rPr>
        <w:t xml:space="preserve"> </w:t>
      </w:r>
      <w:r>
        <w:t>Government</w:t>
      </w:r>
      <w:r>
        <w:rPr>
          <w:spacing w:val="-2"/>
        </w:rPr>
        <w:t xml:space="preserve"> </w:t>
      </w:r>
      <w:r>
        <w:t>amended</w:t>
      </w:r>
      <w:r>
        <w:rPr>
          <w:spacing w:val="-3"/>
        </w:rPr>
        <w:t xml:space="preserve"> </w:t>
      </w:r>
      <w:r>
        <w:t>the</w:t>
      </w:r>
      <w:r>
        <w:rPr>
          <w:spacing w:val="-3"/>
        </w:rPr>
        <w:t xml:space="preserve"> </w:t>
      </w:r>
      <w:r>
        <w:t>National</w:t>
      </w:r>
      <w:r>
        <w:rPr>
          <w:spacing w:val="-2"/>
        </w:rPr>
        <w:t xml:space="preserve"> </w:t>
      </w:r>
      <w:r>
        <w:t>Credit</w:t>
      </w:r>
      <w:r>
        <w:rPr>
          <w:spacing w:val="-2"/>
        </w:rPr>
        <w:t xml:space="preserve"> </w:t>
      </w:r>
      <w:r>
        <w:t>Act</w:t>
      </w:r>
      <w:r>
        <w:rPr>
          <w:spacing w:val="-2"/>
        </w:rPr>
        <w:t xml:space="preserve"> </w:t>
      </w:r>
      <w:r>
        <w:t>to</w:t>
      </w:r>
      <w:r>
        <w:rPr>
          <w:spacing w:val="-6"/>
        </w:rPr>
        <w:t xml:space="preserve"> </w:t>
      </w:r>
      <w:r>
        <w:t>give ASIC the power to prescribe a period for assessing whether a credit card contract or credit</w:t>
      </w:r>
      <w:r>
        <w:rPr>
          <w:spacing w:val="-2"/>
        </w:rPr>
        <w:t xml:space="preserve"> </w:t>
      </w:r>
      <w:r>
        <w:t>limit increase</w:t>
      </w:r>
      <w:r>
        <w:rPr>
          <w:spacing w:val="-2"/>
        </w:rPr>
        <w:t xml:space="preserve"> </w:t>
      </w:r>
      <w:r>
        <w:t>is unsuitable</w:t>
      </w:r>
      <w:r>
        <w:rPr>
          <w:spacing w:val="-2"/>
        </w:rPr>
        <w:t xml:space="preserve"> </w:t>
      </w:r>
      <w:r>
        <w:t>(for</w:t>
      </w:r>
      <w:r>
        <w:rPr>
          <w:spacing w:val="-2"/>
        </w:rPr>
        <w:t xml:space="preserve"> </w:t>
      </w:r>
      <w:r>
        <w:t>the purposes of responsible lending). The rationale of this change was to tighten the existing obligations to address the harms identified by the Senate Inquiry.</w:t>
      </w:r>
    </w:p>
    <w:p w:rsidR="00DF4EB7" w:rsidRDefault="00CD1A21">
      <w:pPr>
        <w:pStyle w:val="ListParagraph"/>
        <w:numPr>
          <w:ilvl w:val="0"/>
          <w:numId w:val="7"/>
        </w:numPr>
        <w:tabs>
          <w:tab w:val="left" w:pos="2406"/>
          <w:tab w:val="left" w:pos="2407"/>
        </w:tabs>
        <w:spacing w:before="156" w:line="285" w:lineRule="auto"/>
        <w:ind w:right="480"/>
      </w:pPr>
      <w:r>
        <w:t xml:space="preserve">We propose to prescribe a period of three years for these assessments: see </w:t>
      </w:r>
      <w:hyperlink r:id="rId14">
        <w:r>
          <w:rPr>
            <w:color w:val="0000FF"/>
            <w:u w:val="single" w:color="0000FF"/>
          </w:rPr>
          <w:t>Consultation Paper 303</w:t>
        </w:r>
      </w:hyperlink>
      <w:r>
        <w:rPr>
          <w:color w:val="0000FF"/>
        </w:rPr>
        <w:t xml:space="preserve"> </w:t>
      </w:r>
      <w:r>
        <w:rPr>
          <w:i/>
        </w:rPr>
        <w:t>Credit cards: Responsible lending assessments</w:t>
      </w:r>
      <w:r>
        <w:rPr>
          <w:i/>
          <w:spacing w:val="40"/>
        </w:rPr>
        <w:t xml:space="preserve"> </w:t>
      </w:r>
      <w:r>
        <w:t>(CP</w:t>
      </w:r>
      <w:r>
        <w:rPr>
          <w:spacing w:val="-4"/>
        </w:rPr>
        <w:t xml:space="preserve"> </w:t>
      </w:r>
      <w:r>
        <w:t>303).</w:t>
      </w:r>
      <w:r>
        <w:rPr>
          <w:spacing w:val="-6"/>
        </w:rPr>
        <w:t xml:space="preserve"> </w:t>
      </w:r>
      <w:r>
        <w:t>We</w:t>
      </w:r>
      <w:r>
        <w:rPr>
          <w:spacing w:val="-5"/>
        </w:rPr>
        <w:t xml:space="preserve"> </w:t>
      </w:r>
      <w:r>
        <w:t>encourage</w:t>
      </w:r>
      <w:r>
        <w:rPr>
          <w:spacing w:val="-3"/>
        </w:rPr>
        <w:t xml:space="preserve"> </w:t>
      </w:r>
      <w:r>
        <w:t>credit</w:t>
      </w:r>
      <w:r>
        <w:rPr>
          <w:spacing w:val="-2"/>
        </w:rPr>
        <w:t xml:space="preserve"> </w:t>
      </w:r>
      <w:r>
        <w:t>providers</w:t>
      </w:r>
      <w:r>
        <w:rPr>
          <w:spacing w:val="-5"/>
        </w:rPr>
        <w:t xml:space="preserve"> </w:t>
      </w:r>
      <w:r>
        <w:t>to</w:t>
      </w:r>
      <w:r>
        <w:rPr>
          <w:spacing w:val="-3"/>
        </w:rPr>
        <w:t xml:space="preserve"> </w:t>
      </w:r>
      <w:r>
        <w:t>give</w:t>
      </w:r>
      <w:r>
        <w:rPr>
          <w:spacing w:val="-3"/>
        </w:rPr>
        <w:t xml:space="preserve"> </w:t>
      </w:r>
      <w:r>
        <w:t>feedback</w:t>
      </w:r>
      <w:r>
        <w:rPr>
          <w:spacing w:val="-6"/>
        </w:rPr>
        <w:t xml:space="preserve"> </w:t>
      </w:r>
      <w:r>
        <w:t>on</w:t>
      </w:r>
      <w:r>
        <w:rPr>
          <w:spacing w:val="-3"/>
        </w:rPr>
        <w:t xml:space="preserve"> </w:t>
      </w:r>
      <w:r>
        <w:t>our</w:t>
      </w:r>
      <w:r>
        <w:rPr>
          <w:spacing w:val="-2"/>
        </w:rPr>
        <w:t xml:space="preserve"> </w:t>
      </w:r>
      <w:r>
        <w:t xml:space="preserve">proposal. CP 303 also sets out our expectations about the assumptions used in </w:t>
      </w:r>
      <w:r>
        <w:rPr>
          <w:spacing w:val="-2"/>
        </w:rPr>
        <w:t>assessments.</w:t>
      </w:r>
    </w:p>
    <w:p w:rsidR="00DF4EB7" w:rsidRDefault="00DF4EB7">
      <w:pPr>
        <w:spacing w:line="285" w:lineRule="auto"/>
        <w:sectPr w:rsidR="00DF4EB7">
          <w:pgSz w:w="11910" w:h="16840"/>
          <w:pgMar w:top="1560" w:right="1120" w:bottom="780" w:left="1280" w:header="572" w:footer="582" w:gutter="0"/>
          <w:cols w:space="720"/>
        </w:sectPr>
      </w:pPr>
    </w:p>
    <w:p w:rsidR="00DF4EB7" w:rsidRDefault="00DF4EB7">
      <w:pPr>
        <w:pStyle w:val="BodyText"/>
        <w:spacing w:before="4"/>
        <w:rPr>
          <w:sz w:val="7"/>
        </w:rPr>
      </w:pPr>
    </w:p>
    <w:p w:rsidR="00DF4EB7" w:rsidRDefault="00CD1A21">
      <w:pPr>
        <w:pStyle w:val="BodyText"/>
        <w:ind w:left="2396"/>
        <w:rPr>
          <w:sz w:val="20"/>
        </w:rPr>
      </w:pPr>
      <w:r>
        <w:rPr>
          <w:sz w:val="20"/>
        </w:rPr>
      </w:r>
      <w:r>
        <w:rPr>
          <w:sz w:val="20"/>
        </w:rPr>
        <w:pict>
          <v:group id="docshapegroup61" o:spid="_x0000_s1286" style="width:346.7pt;height:16.95pt;mso-position-horizontal-relative:char;mso-position-vertical-relative:line" coordsize="6934,339">
            <v:shape id="docshape62" o:spid="_x0000_s1288" style="position:absolute;width:6934;height:339" coordsize="6934,339" path="m6934,r-15,l14,,,,,14,,324r,14l14,338r6905,l6934,338r,-14l6934,14r,-14xe" fillcolor="#117dc7" stroked="f">
              <v:path arrowok="t"/>
            </v:shape>
            <v:shape id="docshape63" o:spid="_x0000_s1287" type="#_x0000_t202" style="position:absolute;left:7;width:6920;height:339" filled="f" stroked="f">
              <v:textbox inset="0,0,0,0">
                <w:txbxContent>
                  <w:p w:rsidR="00CD1A21" w:rsidRDefault="00CD1A21">
                    <w:pPr>
                      <w:spacing w:before="33"/>
                      <w:ind w:left="115"/>
                      <w:rPr>
                        <w:rFonts w:ascii="Arial" w:hAnsi="Arial"/>
                        <w:b/>
                        <w:sz w:val="20"/>
                      </w:rPr>
                    </w:pPr>
                    <w:r>
                      <w:rPr>
                        <w:rFonts w:ascii="Arial" w:hAnsi="Arial"/>
                        <w:b/>
                        <w:color w:val="FFFFFF"/>
                        <w:sz w:val="20"/>
                      </w:rPr>
                      <w:t>Action</w:t>
                    </w:r>
                    <w:r>
                      <w:rPr>
                        <w:rFonts w:ascii="Arial" w:hAnsi="Arial"/>
                        <w:b/>
                        <w:color w:val="FFFFFF"/>
                        <w:spacing w:val="-7"/>
                        <w:sz w:val="20"/>
                      </w:rPr>
                      <w:t xml:space="preserve"> </w:t>
                    </w:r>
                    <w:r>
                      <w:rPr>
                        <w:rFonts w:ascii="Arial" w:hAnsi="Arial"/>
                        <w:b/>
                        <w:color w:val="FFFFFF"/>
                        <w:sz w:val="20"/>
                      </w:rPr>
                      <w:t>2:</w:t>
                    </w:r>
                    <w:r>
                      <w:rPr>
                        <w:rFonts w:ascii="Arial" w:hAnsi="Arial"/>
                        <w:b/>
                        <w:color w:val="FFFFFF"/>
                        <w:spacing w:val="-9"/>
                        <w:sz w:val="20"/>
                      </w:rPr>
                      <w:t xml:space="preserve"> </w:t>
                    </w:r>
                    <w:r>
                      <w:rPr>
                        <w:rFonts w:ascii="Arial" w:hAnsi="Arial"/>
                        <w:b/>
                        <w:color w:val="FFFFFF"/>
                        <w:sz w:val="20"/>
                      </w:rPr>
                      <w:t>Information</w:t>
                    </w:r>
                    <w:r>
                      <w:rPr>
                        <w:rFonts w:ascii="Arial" w:hAnsi="Arial"/>
                        <w:b/>
                        <w:color w:val="FFFFFF"/>
                        <w:spacing w:val="-9"/>
                        <w:sz w:val="20"/>
                      </w:rPr>
                      <w:t xml:space="preserve"> </w:t>
                    </w:r>
                    <w:r>
                      <w:rPr>
                        <w:rFonts w:ascii="Arial" w:hAnsi="Arial"/>
                        <w:b/>
                        <w:color w:val="FFFFFF"/>
                        <w:sz w:val="20"/>
                      </w:rPr>
                      <w:t>on</w:t>
                    </w:r>
                    <w:r>
                      <w:rPr>
                        <w:rFonts w:ascii="Arial" w:hAnsi="Arial"/>
                        <w:b/>
                        <w:color w:val="FFFFFF"/>
                        <w:spacing w:val="-6"/>
                        <w:sz w:val="20"/>
                      </w:rPr>
                      <w:t xml:space="preserve"> </w:t>
                    </w:r>
                    <w:r>
                      <w:rPr>
                        <w:rFonts w:ascii="Arial" w:hAnsi="Arial"/>
                        <w:b/>
                        <w:color w:val="FFFFFF"/>
                        <w:sz w:val="20"/>
                      </w:rPr>
                      <w:t>ASIC’s</w:t>
                    </w:r>
                    <w:r>
                      <w:rPr>
                        <w:rFonts w:ascii="Arial" w:hAnsi="Arial"/>
                        <w:b/>
                        <w:color w:val="FFFFFF"/>
                        <w:spacing w:val="-10"/>
                        <w:sz w:val="20"/>
                      </w:rPr>
                      <w:t xml:space="preserve"> </w:t>
                    </w:r>
                    <w:r>
                      <w:rPr>
                        <w:rFonts w:ascii="Arial" w:hAnsi="Arial"/>
                        <w:b/>
                        <w:color w:val="FFFFFF"/>
                        <w:sz w:val="20"/>
                      </w:rPr>
                      <w:t>MoneySmart</w:t>
                    </w:r>
                    <w:r>
                      <w:rPr>
                        <w:rFonts w:ascii="Arial" w:hAnsi="Arial"/>
                        <w:b/>
                        <w:color w:val="FFFFFF"/>
                        <w:spacing w:val="-8"/>
                        <w:sz w:val="20"/>
                      </w:rPr>
                      <w:t xml:space="preserve"> </w:t>
                    </w:r>
                    <w:r>
                      <w:rPr>
                        <w:rFonts w:ascii="Arial" w:hAnsi="Arial"/>
                        <w:b/>
                        <w:color w:val="FFFFFF"/>
                        <w:spacing w:val="-2"/>
                        <w:sz w:val="20"/>
                      </w:rPr>
                      <w:t>website</w:t>
                    </w:r>
                  </w:p>
                </w:txbxContent>
              </v:textbox>
            </v:shape>
            <w10:anchorlock/>
          </v:group>
        </w:pict>
      </w:r>
    </w:p>
    <w:p w:rsidR="00DF4EB7" w:rsidRDefault="00DF4EB7">
      <w:pPr>
        <w:pStyle w:val="BodyText"/>
        <w:spacing w:before="2"/>
        <w:rPr>
          <w:sz w:val="7"/>
        </w:rPr>
      </w:pPr>
    </w:p>
    <w:p w:rsidR="00DF4EB7" w:rsidRDefault="00CD1A21">
      <w:pPr>
        <w:pStyle w:val="ListParagraph"/>
        <w:numPr>
          <w:ilvl w:val="0"/>
          <w:numId w:val="7"/>
        </w:numPr>
        <w:tabs>
          <w:tab w:val="left" w:pos="2406"/>
          <w:tab w:val="left" w:pos="2407"/>
        </w:tabs>
        <w:spacing w:before="91" w:line="285" w:lineRule="auto"/>
        <w:ind w:right="273" w:hanging="1135"/>
      </w:pPr>
      <w:r>
        <w:t>We will engage with industry about how they address our findings and expectations</w:t>
      </w:r>
      <w:r>
        <w:rPr>
          <w:spacing w:val="-3"/>
        </w:rPr>
        <w:t xml:space="preserve"> </w:t>
      </w:r>
      <w:r>
        <w:t>and</w:t>
      </w:r>
      <w:r>
        <w:rPr>
          <w:spacing w:val="-3"/>
        </w:rPr>
        <w:t xml:space="preserve"> </w:t>
      </w:r>
      <w:r>
        <w:t>improve</w:t>
      </w:r>
      <w:r>
        <w:rPr>
          <w:spacing w:val="-3"/>
        </w:rPr>
        <w:t xml:space="preserve"> </w:t>
      </w:r>
      <w:r>
        <w:t>their</w:t>
      </w:r>
      <w:r>
        <w:rPr>
          <w:spacing w:val="-5"/>
        </w:rPr>
        <w:t xml:space="preserve"> </w:t>
      </w:r>
      <w:r>
        <w:t>credit</w:t>
      </w:r>
      <w:r>
        <w:rPr>
          <w:spacing w:val="-2"/>
        </w:rPr>
        <w:t xml:space="preserve"> </w:t>
      </w:r>
      <w:r>
        <w:t>cards</w:t>
      </w:r>
      <w:r>
        <w:rPr>
          <w:spacing w:val="-3"/>
        </w:rPr>
        <w:t xml:space="preserve"> </w:t>
      </w:r>
      <w:r>
        <w:t>and</w:t>
      </w:r>
      <w:r>
        <w:rPr>
          <w:spacing w:val="-3"/>
        </w:rPr>
        <w:t xml:space="preserve"> </w:t>
      </w:r>
      <w:r>
        <w:t>behaviours.</w:t>
      </w:r>
      <w:r>
        <w:rPr>
          <w:spacing w:val="-3"/>
        </w:rPr>
        <w:t xml:space="preserve"> </w:t>
      </w:r>
      <w:r>
        <w:t>By</w:t>
      </w:r>
      <w:r>
        <w:rPr>
          <w:spacing w:val="-6"/>
        </w:rPr>
        <w:t xml:space="preserve"> </w:t>
      </w:r>
      <w:r>
        <w:t>30</w:t>
      </w:r>
      <w:r>
        <w:rPr>
          <w:spacing w:val="-3"/>
        </w:rPr>
        <w:t xml:space="preserve"> </w:t>
      </w:r>
      <w:r>
        <w:t>September 2018, we will publish on our MoneySmart website information about credit providers that:</w:t>
      </w:r>
    </w:p>
    <w:p w:rsidR="00DF4EB7" w:rsidRDefault="00CD1A21">
      <w:pPr>
        <w:pStyle w:val="ListParagraph"/>
        <w:numPr>
          <w:ilvl w:val="1"/>
          <w:numId w:val="7"/>
        </w:numPr>
        <w:tabs>
          <w:tab w:val="left" w:pos="2831"/>
          <w:tab w:val="left" w:pos="2832"/>
        </w:tabs>
        <w:spacing w:before="97" w:line="285" w:lineRule="auto"/>
        <w:ind w:right="337"/>
      </w:pPr>
      <w:r>
        <w:t>have</w:t>
      </w:r>
      <w:r>
        <w:rPr>
          <w:spacing w:val="-3"/>
        </w:rPr>
        <w:t xml:space="preserve"> </w:t>
      </w:r>
      <w:r>
        <w:t>committed</w:t>
      </w:r>
      <w:r>
        <w:rPr>
          <w:spacing w:val="-6"/>
        </w:rPr>
        <w:t xml:space="preserve"> </w:t>
      </w:r>
      <w:r>
        <w:t>to</w:t>
      </w:r>
      <w:r>
        <w:rPr>
          <w:spacing w:val="-3"/>
        </w:rPr>
        <w:t xml:space="preserve"> </w:t>
      </w:r>
      <w:r>
        <w:t>develop</w:t>
      </w:r>
      <w:r>
        <w:rPr>
          <w:spacing w:val="-6"/>
        </w:rPr>
        <w:t xml:space="preserve"> </w:t>
      </w:r>
      <w:r>
        <w:t>and</w:t>
      </w:r>
      <w:r>
        <w:rPr>
          <w:spacing w:val="-3"/>
        </w:rPr>
        <w:t xml:space="preserve"> </w:t>
      </w:r>
      <w:r>
        <w:t>introduce</w:t>
      </w:r>
      <w:r>
        <w:rPr>
          <w:spacing w:val="-3"/>
        </w:rPr>
        <w:t xml:space="preserve"> </w:t>
      </w:r>
      <w:r>
        <w:t>proactive</w:t>
      </w:r>
      <w:r>
        <w:rPr>
          <w:spacing w:val="-3"/>
        </w:rPr>
        <w:t xml:space="preserve"> </w:t>
      </w:r>
      <w:r>
        <w:t>measures</w:t>
      </w:r>
      <w:r>
        <w:rPr>
          <w:spacing w:val="-5"/>
        </w:rPr>
        <w:t xml:space="preserve"> </w:t>
      </w:r>
      <w:r>
        <w:t>to</w:t>
      </w:r>
      <w:r>
        <w:rPr>
          <w:spacing w:val="-3"/>
        </w:rPr>
        <w:t xml:space="preserve"> </w:t>
      </w:r>
      <w:r>
        <w:t>address problematic credit card debt and products that do not suit consumers;</w:t>
      </w:r>
    </w:p>
    <w:p w:rsidR="00DF4EB7" w:rsidRDefault="00CD1A21">
      <w:pPr>
        <w:pStyle w:val="ListParagraph"/>
        <w:numPr>
          <w:ilvl w:val="1"/>
          <w:numId w:val="7"/>
        </w:numPr>
        <w:tabs>
          <w:tab w:val="left" w:pos="2831"/>
          <w:tab w:val="left" w:pos="2832"/>
        </w:tabs>
        <w:spacing w:before="98" w:line="285" w:lineRule="auto"/>
        <w:ind w:right="433"/>
      </w:pPr>
      <w:r>
        <w:t>are</w:t>
      </w:r>
      <w:r>
        <w:rPr>
          <w:spacing w:val="-5"/>
        </w:rPr>
        <w:t xml:space="preserve"> </w:t>
      </w:r>
      <w:r>
        <w:t>taking</w:t>
      </w:r>
      <w:r>
        <w:rPr>
          <w:spacing w:val="-6"/>
        </w:rPr>
        <w:t xml:space="preserve"> </w:t>
      </w:r>
      <w:r>
        <w:t>fair</w:t>
      </w:r>
      <w:r>
        <w:rPr>
          <w:spacing w:val="-2"/>
        </w:rPr>
        <w:t xml:space="preserve"> </w:t>
      </w:r>
      <w:r>
        <w:t>approaches</w:t>
      </w:r>
      <w:r>
        <w:rPr>
          <w:spacing w:val="-3"/>
        </w:rPr>
        <w:t xml:space="preserve"> </w:t>
      </w:r>
      <w:r>
        <w:t>to</w:t>
      </w:r>
      <w:r>
        <w:rPr>
          <w:spacing w:val="-3"/>
        </w:rPr>
        <w:t xml:space="preserve"> </w:t>
      </w:r>
      <w:r>
        <w:t>additional</w:t>
      </w:r>
      <w:r>
        <w:rPr>
          <w:spacing w:val="-2"/>
        </w:rPr>
        <w:t xml:space="preserve"> </w:t>
      </w:r>
      <w:r>
        <w:t>purchases</w:t>
      </w:r>
      <w:r>
        <w:rPr>
          <w:spacing w:val="-5"/>
        </w:rPr>
        <w:t xml:space="preserve"> </w:t>
      </w:r>
      <w:r>
        <w:t>on</w:t>
      </w:r>
      <w:r>
        <w:rPr>
          <w:spacing w:val="-3"/>
        </w:rPr>
        <w:t xml:space="preserve"> </w:t>
      </w:r>
      <w:r>
        <w:t>balance</w:t>
      </w:r>
      <w:r>
        <w:rPr>
          <w:spacing w:val="-5"/>
        </w:rPr>
        <w:t xml:space="preserve"> </w:t>
      </w:r>
      <w:r>
        <w:t xml:space="preserve">transfers; </w:t>
      </w:r>
      <w:r>
        <w:rPr>
          <w:spacing w:val="-4"/>
        </w:rPr>
        <w:t>and</w:t>
      </w:r>
    </w:p>
    <w:p w:rsidR="00DF4EB7" w:rsidRDefault="00CD1A21">
      <w:pPr>
        <w:pStyle w:val="ListParagraph"/>
        <w:numPr>
          <w:ilvl w:val="1"/>
          <w:numId w:val="7"/>
        </w:numPr>
        <w:tabs>
          <w:tab w:val="left" w:pos="2831"/>
          <w:tab w:val="left" w:pos="2832"/>
        </w:tabs>
        <w:spacing w:before="97" w:line="285" w:lineRule="auto"/>
        <w:ind w:right="1273"/>
      </w:pPr>
      <w:proofErr w:type="gramStart"/>
      <w:r>
        <w:t>are</w:t>
      </w:r>
      <w:proofErr w:type="gramEnd"/>
      <w:r>
        <w:rPr>
          <w:spacing w:val="-4"/>
        </w:rPr>
        <w:t xml:space="preserve"> </w:t>
      </w:r>
      <w:r>
        <w:t>not</w:t>
      </w:r>
      <w:r>
        <w:rPr>
          <w:spacing w:val="-3"/>
        </w:rPr>
        <w:t xml:space="preserve"> </w:t>
      </w:r>
      <w:r>
        <w:t>providing</w:t>
      </w:r>
      <w:r>
        <w:rPr>
          <w:spacing w:val="-7"/>
        </w:rPr>
        <w:t xml:space="preserve"> </w:t>
      </w:r>
      <w:r>
        <w:t>notice</w:t>
      </w:r>
      <w:r>
        <w:rPr>
          <w:spacing w:val="-4"/>
        </w:rPr>
        <w:t xml:space="preserve"> </w:t>
      </w:r>
      <w:r>
        <w:t>to</w:t>
      </w:r>
      <w:r>
        <w:rPr>
          <w:spacing w:val="-8"/>
        </w:rPr>
        <w:t xml:space="preserve"> </w:t>
      </w:r>
      <w:r>
        <w:t>consumers</w:t>
      </w:r>
      <w:r>
        <w:rPr>
          <w:spacing w:val="-4"/>
        </w:rPr>
        <w:t xml:space="preserve"> </w:t>
      </w:r>
      <w:r>
        <w:t>before</w:t>
      </w:r>
      <w:r>
        <w:rPr>
          <w:spacing w:val="-4"/>
        </w:rPr>
        <w:t xml:space="preserve"> </w:t>
      </w:r>
      <w:r>
        <w:t>balance</w:t>
      </w:r>
      <w:r>
        <w:rPr>
          <w:spacing w:val="-6"/>
        </w:rPr>
        <w:t xml:space="preserve"> </w:t>
      </w:r>
      <w:r>
        <w:t>transfer promotional periods end.</w:t>
      </w:r>
    </w:p>
    <w:p w:rsidR="00DF4EB7" w:rsidRDefault="00CD1A21">
      <w:pPr>
        <w:pStyle w:val="ListParagraph"/>
        <w:numPr>
          <w:ilvl w:val="0"/>
          <w:numId w:val="7"/>
        </w:numPr>
        <w:tabs>
          <w:tab w:val="left" w:pos="2406"/>
          <w:tab w:val="left" w:pos="2407"/>
        </w:tabs>
        <w:spacing w:before="197" w:line="288" w:lineRule="auto"/>
        <w:ind w:right="461"/>
      </w:pPr>
      <w:r>
        <w:t>We</w:t>
      </w:r>
      <w:r>
        <w:rPr>
          <w:spacing w:val="-3"/>
        </w:rPr>
        <w:t xml:space="preserve"> </w:t>
      </w:r>
      <w:r>
        <w:t>may</w:t>
      </w:r>
      <w:r>
        <w:rPr>
          <w:spacing w:val="-6"/>
        </w:rPr>
        <w:t xml:space="preserve"> </w:t>
      </w:r>
      <w:r>
        <w:t>consider</w:t>
      </w:r>
      <w:r>
        <w:rPr>
          <w:spacing w:val="-2"/>
        </w:rPr>
        <w:t xml:space="preserve"> </w:t>
      </w:r>
      <w:r>
        <w:t>providing</w:t>
      </w:r>
      <w:r>
        <w:rPr>
          <w:spacing w:val="-6"/>
        </w:rPr>
        <w:t xml:space="preserve"> </w:t>
      </w:r>
      <w:r>
        <w:t>information</w:t>
      </w:r>
      <w:r>
        <w:rPr>
          <w:spacing w:val="-6"/>
        </w:rPr>
        <w:t xml:space="preserve"> </w:t>
      </w:r>
      <w:r>
        <w:t>about</w:t>
      </w:r>
      <w:r>
        <w:rPr>
          <w:spacing w:val="-2"/>
        </w:rPr>
        <w:t xml:space="preserve"> </w:t>
      </w:r>
      <w:r>
        <w:t>other</w:t>
      </w:r>
      <w:r>
        <w:rPr>
          <w:spacing w:val="-2"/>
        </w:rPr>
        <w:t xml:space="preserve"> </w:t>
      </w:r>
      <w:r>
        <w:t>matters</w:t>
      </w:r>
      <w:r>
        <w:rPr>
          <w:spacing w:val="-5"/>
        </w:rPr>
        <w:t xml:space="preserve"> </w:t>
      </w:r>
      <w:r>
        <w:t>relevant</w:t>
      </w:r>
      <w:r>
        <w:rPr>
          <w:spacing w:val="-5"/>
        </w:rPr>
        <w:t xml:space="preserve"> </w:t>
      </w:r>
      <w:r>
        <w:t>to</w:t>
      </w:r>
      <w:r>
        <w:rPr>
          <w:spacing w:val="-3"/>
        </w:rPr>
        <w:t xml:space="preserve"> </w:t>
      </w:r>
      <w:r>
        <w:t>our review and findings.</w:t>
      </w:r>
    </w:p>
    <w:p w:rsidR="00DF4EB7" w:rsidRDefault="00CD1A21">
      <w:pPr>
        <w:pStyle w:val="BodyText"/>
        <w:spacing w:before="11"/>
        <w:rPr>
          <w:sz w:val="24"/>
        </w:rPr>
      </w:pPr>
      <w:r>
        <w:pict>
          <v:group id="docshapegroup64" o:spid="_x0000_s1283" style="position:absolute;margin-left:183.85pt;margin-top:15.55pt;width:346.7pt;height:16.8pt;z-index:-15718400;mso-wrap-distance-left:0;mso-wrap-distance-right:0;mso-position-horizontal-relative:page" coordorigin="3677,311" coordsize="6934,336">
            <v:shape id="docshape65" o:spid="_x0000_s1285" style="position:absolute;left:3676;top:311;width:6934;height:336" coordorigin="3677,311" coordsize="6934,336" path="m10610,311r-14,l3691,311r-14,l3677,326r,307l3677,647r14,l10596,647r14,l10610,633r,-307l10610,311xe" fillcolor="#117dc7" stroked="f">
              <v:path arrowok="t"/>
            </v:shape>
            <v:shape id="docshape66" o:spid="_x0000_s1284" type="#_x0000_t202" style="position:absolute;left:3684;top:311;width:6920;height:336" filled="f" stroked="f">
              <v:textbox inset="0,0,0,0">
                <w:txbxContent>
                  <w:p w:rsidR="00CD1A21" w:rsidRDefault="00CD1A21">
                    <w:pPr>
                      <w:spacing w:before="33"/>
                      <w:ind w:left="115"/>
                      <w:rPr>
                        <w:rFonts w:ascii="Arial"/>
                        <w:b/>
                        <w:sz w:val="20"/>
                      </w:rPr>
                    </w:pPr>
                    <w:r>
                      <w:rPr>
                        <w:rFonts w:ascii="Arial"/>
                        <w:b/>
                        <w:color w:val="FFFFFF"/>
                        <w:sz w:val="20"/>
                      </w:rPr>
                      <w:t>Action</w:t>
                    </w:r>
                    <w:r>
                      <w:rPr>
                        <w:rFonts w:ascii="Arial"/>
                        <w:b/>
                        <w:color w:val="FFFFFF"/>
                        <w:spacing w:val="-5"/>
                        <w:sz w:val="20"/>
                      </w:rPr>
                      <w:t xml:space="preserve"> </w:t>
                    </w:r>
                    <w:r>
                      <w:rPr>
                        <w:rFonts w:ascii="Arial"/>
                        <w:b/>
                        <w:color w:val="FFFFFF"/>
                        <w:sz w:val="20"/>
                      </w:rPr>
                      <w:t>3:</w:t>
                    </w:r>
                    <w:r>
                      <w:rPr>
                        <w:rFonts w:ascii="Arial"/>
                        <w:b/>
                        <w:color w:val="FFFFFF"/>
                        <w:spacing w:val="-6"/>
                        <w:sz w:val="20"/>
                      </w:rPr>
                      <w:t xml:space="preserve"> </w:t>
                    </w:r>
                    <w:r>
                      <w:rPr>
                        <w:rFonts w:ascii="Arial"/>
                        <w:b/>
                        <w:color w:val="FFFFFF"/>
                        <w:sz w:val="20"/>
                      </w:rPr>
                      <w:t>Follow-up</w:t>
                    </w:r>
                    <w:r>
                      <w:rPr>
                        <w:rFonts w:ascii="Arial"/>
                        <w:b/>
                        <w:color w:val="FFFFFF"/>
                        <w:spacing w:val="-9"/>
                        <w:sz w:val="20"/>
                      </w:rPr>
                      <w:t xml:space="preserve"> </w:t>
                    </w:r>
                    <w:r>
                      <w:rPr>
                        <w:rFonts w:ascii="Arial"/>
                        <w:b/>
                        <w:color w:val="FFFFFF"/>
                        <w:sz w:val="20"/>
                      </w:rPr>
                      <w:t>work</w:t>
                    </w:r>
                    <w:r>
                      <w:rPr>
                        <w:rFonts w:ascii="Arial"/>
                        <w:b/>
                        <w:color w:val="FFFFFF"/>
                        <w:spacing w:val="-7"/>
                        <w:sz w:val="20"/>
                      </w:rPr>
                      <w:t xml:space="preserve"> </w:t>
                    </w:r>
                    <w:r>
                      <w:rPr>
                        <w:rFonts w:ascii="Arial"/>
                        <w:b/>
                        <w:color w:val="FFFFFF"/>
                        <w:sz w:val="20"/>
                      </w:rPr>
                      <w:t>on</w:t>
                    </w:r>
                    <w:r>
                      <w:rPr>
                        <w:rFonts w:ascii="Arial"/>
                        <w:b/>
                        <w:color w:val="FFFFFF"/>
                        <w:spacing w:val="-6"/>
                        <w:sz w:val="20"/>
                      </w:rPr>
                      <w:t xml:space="preserve"> </w:t>
                    </w:r>
                    <w:r>
                      <w:rPr>
                        <w:rFonts w:ascii="Arial"/>
                        <w:b/>
                        <w:color w:val="FFFFFF"/>
                        <w:sz w:val="20"/>
                      </w:rPr>
                      <w:t>credit</w:t>
                    </w:r>
                    <w:r>
                      <w:rPr>
                        <w:rFonts w:ascii="Arial"/>
                        <w:b/>
                        <w:color w:val="FFFFFF"/>
                        <w:spacing w:val="-6"/>
                        <w:sz w:val="20"/>
                      </w:rPr>
                      <w:t xml:space="preserve"> </w:t>
                    </w:r>
                    <w:r>
                      <w:rPr>
                        <w:rFonts w:ascii="Arial"/>
                        <w:b/>
                        <w:color w:val="FFFFFF"/>
                        <w:spacing w:val="-4"/>
                        <w:sz w:val="20"/>
                      </w:rPr>
                      <w:t>cards</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8" w:lineRule="auto"/>
        <w:ind w:right="771"/>
      </w:pPr>
      <w:r>
        <w:t>Our</w:t>
      </w:r>
      <w:r>
        <w:rPr>
          <w:spacing w:val="-2"/>
        </w:rPr>
        <w:t xml:space="preserve"> </w:t>
      </w:r>
      <w:r>
        <w:t>work</w:t>
      </w:r>
      <w:r>
        <w:rPr>
          <w:spacing w:val="-5"/>
        </w:rPr>
        <w:t xml:space="preserve"> </w:t>
      </w:r>
      <w:r>
        <w:t>on</w:t>
      </w:r>
      <w:r>
        <w:rPr>
          <w:spacing w:val="-2"/>
        </w:rPr>
        <w:t xml:space="preserve"> </w:t>
      </w:r>
      <w:r>
        <w:t>credit</w:t>
      </w:r>
      <w:r>
        <w:rPr>
          <w:spacing w:val="-2"/>
        </w:rPr>
        <w:t xml:space="preserve"> </w:t>
      </w:r>
      <w:r>
        <w:t>cards</w:t>
      </w:r>
      <w:r>
        <w:rPr>
          <w:spacing w:val="-2"/>
        </w:rPr>
        <w:t xml:space="preserve"> </w:t>
      </w:r>
      <w:r>
        <w:t>will</w:t>
      </w:r>
      <w:r>
        <w:rPr>
          <w:spacing w:val="-2"/>
        </w:rPr>
        <w:t xml:space="preserve"> </w:t>
      </w:r>
      <w:r>
        <w:t>continue</w:t>
      </w:r>
      <w:r>
        <w:rPr>
          <w:spacing w:val="-2"/>
        </w:rPr>
        <w:t xml:space="preserve"> </w:t>
      </w:r>
      <w:r>
        <w:t>beyond</w:t>
      </w:r>
      <w:r>
        <w:rPr>
          <w:spacing w:val="-2"/>
        </w:rPr>
        <w:t xml:space="preserve"> </w:t>
      </w:r>
      <w:r>
        <w:t>2018.</w:t>
      </w:r>
      <w:r>
        <w:rPr>
          <w:spacing w:val="-5"/>
        </w:rPr>
        <w:t xml:space="preserve"> </w:t>
      </w:r>
      <w:r>
        <w:t>We</w:t>
      </w:r>
      <w:r>
        <w:rPr>
          <w:spacing w:val="-2"/>
        </w:rPr>
        <w:t xml:space="preserve"> </w:t>
      </w:r>
      <w:r>
        <w:t>will</w:t>
      </w:r>
      <w:r>
        <w:rPr>
          <w:spacing w:val="-4"/>
        </w:rPr>
        <w:t xml:space="preserve"> </w:t>
      </w:r>
      <w:r>
        <w:t>conduct</w:t>
      </w:r>
      <w:r>
        <w:rPr>
          <w:spacing w:val="-4"/>
        </w:rPr>
        <w:t xml:space="preserve"> </w:t>
      </w:r>
      <w:r>
        <w:t>a follow-up review in two years to track:</w:t>
      </w:r>
    </w:p>
    <w:p w:rsidR="00DF4EB7" w:rsidRDefault="00CD1A21">
      <w:pPr>
        <w:pStyle w:val="ListParagraph"/>
        <w:numPr>
          <w:ilvl w:val="1"/>
          <w:numId w:val="7"/>
        </w:numPr>
        <w:tabs>
          <w:tab w:val="left" w:pos="2831"/>
          <w:tab w:val="left" w:pos="2832"/>
        </w:tabs>
        <w:spacing w:before="94" w:line="285" w:lineRule="auto"/>
        <w:ind w:right="402"/>
      </w:pPr>
      <w:r>
        <w:t>the</w:t>
      </w:r>
      <w:r>
        <w:rPr>
          <w:spacing w:val="-3"/>
        </w:rPr>
        <w:t xml:space="preserve"> </w:t>
      </w:r>
      <w:r>
        <w:t>amount</w:t>
      </w:r>
      <w:r>
        <w:rPr>
          <w:spacing w:val="-2"/>
        </w:rPr>
        <w:t xml:space="preserve"> </w:t>
      </w:r>
      <w:r>
        <w:t>of</w:t>
      </w:r>
      <w:r>
        <w:rPr>
          <w:spacing w:val="-2"/>
        </w:rPr>
        <w:t xml:space="preserve"> </w:t>
      </w:r>
      <w:r>
        <w:t>problematic</w:t>
      </w:r>
      <w:r>
        <w:rPr>
          <w:spacing w:val="-5"/>
        </w:rPr>
        <w:t xml:space="preserve"> </w:t>
      </w:r>
      <w:r>
        <w:t>credit</w:t>
      </w:r>
      <w:r>
        <w:rPr>
          <w:spacing w:val="-5"/>
        </w:rPr>
        <w:t xml:space="preserve"> </w:t>
      </w:r>
      <w:r>
        <w:t>card</w:t>
      </w:r>
      <w:r>
        <w:rPr>
          <w:spacing w:val="-3"/>
        </w:rPr>
        <w:t xml:space="preserve"> </w:t>
      </w:r>
      <w:r>
        <w:t>debt</w:t>
      </w:r>
      <w:r>
        <w:rPr>
          <w:spacing w:val="-2"/>
        </w:rPr>
        <w:t xml:space="preserve"> </w:t>
      </w:r>
      <w:r>
        <w:t>and</w:t>
      </w:r>
      <w:r>
        <w:rPr>
          <w:spacing w:val="-3"/>
        </w:rPr>
        <w:t xml:space="preserve"> </w:t>
      </w:r>
      <w:r>
        <w:t>number</w:t>
      </w:r>
      <w:r>
        <w:rPr>
          <w:spacing w:val="-2"/>
        </w:rPr>
        <w:t xml:space="preserve"> </w:t>
      </w:r>
      <w:r>
        <w:t>of</w:t>
      </w:r>
      <w:r>
        <w:rPr>
          <w:spacing w:val="-5"/>
        </w:rPr>
        <w:t xml:space="preserve"> </w:t>
      </w:r>
      <w:r>
        <w:t>cards</w:t>
      </w:r>
      <w:r>
        <w:rPr>
          <w:spacing w:val="-3"/>
        </w:rPr>
        <w:t xml:space="preserve"> </w:t>
      </w:r>
      <w:r>
        <w:t>that</w:t>
      </w:r>
      <w:r>
        <w:rPr>
          <w:spacing w:val="-5"/>
        </w:rPr>
        <w:t xml:space="preserve"> </w:t>
      </w:r>
      <w:r>
        <w:t>do not suit consumers (e.g. consumers that repeatedly exceed their limit);</w:t>
      </w:r>
    </w:p>
    <w:p w:rsidR="00DF4EB7" w:rsidRDefault="00CD1A21">
      <w:pPr>
        <w:pStyle w:val="ListParagraph"/>
        <w:numPr>
          <w:ilvl w:val="1"/>
          <w:numId w:val="7"/>
        </w:numPr>
        <w:tabs>
          <w:tab w:val="left" w:pos="2831"/>
          <w:tab w:val="left" w:pos="2832"/>
        </w:tabs>
        <w:spacing w:before="98"/>
        <w:ind w:hanging="426"/>
      </w:pPr>
      <w:r>
        <w:t>the</w:t>
      </w:r>
      <w:r>
        <w:rPr>
          <w:spacing w:val="-4"/>
        </w:rPr>
        <w:t xml:space="preserve"> </w:t>
      </w:r>
      <w:r>
        <w:t>effect</w:t>
      </w:r>
      <w:r>
        <w:rPr>
          <w:spacing w:val="-4"/>
        </w:rPr>
        <w:t xml:space="preserve"> </w:t>
      </w:r>
      <w:r>
        <w:t>of</w:t>
      </w:r>
      <w:r>
        <w:rPr>
          <w:spacing w:val="-3"/>
        </w:rPr>
        <w:t xml:space="preserve"> </w:t>
      </w:r>
      <w:r>
        <w:t>balance</w:t>
      </w:r>
      <w:r>
        <w:rPr>
          <w:spacing w:val="-4"/>
        </w:rPr>
        <w:t xml:space="preserve"> </w:t>
      </w:r>
      <w:r>
        <w:t>transfers</w:t>
      </w:r>
      <w:r>
        <w:rPr>
          <w:spacing w:val="-3"/>
        </w:rPr>
        <w:t xml:space="preserve"> </w:t>
      </w:r>
      <w:r>
        <w:t>on</w:t>
      </w:r>
      <w:r>
        <w:rPr>
          <w:spacing w:val="-3"/>
        </w:rPr>
        <w:t xml:space="preserve"> </w:t>
      </w:r>
      <w:r>
        <w:t>debt</w:t>
      </w:r>
      <w:r>
        <w:rPr>
          <w:spacing w:val="-5"/>
        </w:rPr>
        <w:t xml:space="preserve"> </w:t>
      </w:r>
      <w:r>
        <w:t>outcomes;</w:t>
      </w:r>
      <w:r>
        <w:rPr>
          <w:spacing w:val="-2"/>
        </w:rPr>
        <w:t xml:space="preserve"> </w:t>
      </w:r>
      <w:r>
        <w:rPr>
          <w:spacing w:val="-5"/>
        </w:rPr>
        <w:t>and</w:t>
      </w:r>
    </w:p>
    <w:p w:rsidR="00DF4EB7" w:rsidRDefault="00CD1A21">
      <w:pPr>
        <w:pStyle w:val="ListParagraph"/>
        <w:numPr>
          <w:ilvl w:val="1"/>
          <w:numId w:val="7"/>
        </w:numPr>
        <w:tabs>
          <w:tab w:val="left" w:pos="2831"/>
          <w:tab w:val="left" w:pos="2832"/>
        </w:tabs>
        <w:spacing w:before="148"/>
        <w:ind w:hanging="426"/>
      </w:pPr>
      <w:proofErr w:type="gramStart"/>
      <w:r>
        <w:t>whether</w:t>
      </w:r>
      <w:proofErr w:type="gramEnd"/>
      <w:r>
        <w:rPr>
          <w:spacing w:val="-4"/>
        </w:rPr>
        <w:t xml:space="preserve"> </w:t>
      </w:r>
      <w:r>
        <w:t>card</w:t>
      </w:r>
      <w:r>
        <w:rPr>
          <w:spacing w:val="-4"/>
        </w:rPr>
        <w:t xml:space="preserve"> </w:t>
      </w:r>
      <w:r>
        <w:t>cancellation</w:t>
      </w:r>
      <w:r>
        <w:rPr>
          <w:spacing w:val="-7"/>
        </w:rPr>
        <w:t xml:space="preserve"> </w:t>
      </w:r>
      <w:r>
        <w:t>rates</w:t>
      </w:r>
      <w:r>
        <w:rPr>
          <w:spacing w:val="-5"/>
        </w:rPr>
        <w:t xml:space="preserve"> </w:t>
      </w:r>
      <w:r>
        <w:rPr>
          <w:spacing w:val="-2"/>
        </w:rPr>
        <w:t>change.</w:t>
      </w:r>
    </w:p>
    <w:p w:rsidR="00DF4EB7" w:rsidRDefault="00DF4EB7">
      <w:pPr>
        <w:sectPr w:rsidR="00DF4EB7">
          <w:pgSz w:w="11910" w:h="16840"/>
          <w:pgMar w:top="1560" w:right="1120" w:bottom="780" w:left="1280" w:header="572" w:footer="582" w:gutter="0"/>
          <w:cols w:space="720"/>
        </w:sectPr>
      </w:pPr>
    </w:p>
    <w:p w:rsidR="00DF4EB7" w:rsidRDefault="00CD1A21">
      <w:pPr>
        <w:pStyle w:val="Heading1"/>
        <w:numPr>
          <w:ilvl w:val="0"/>
          <w:numId w:val="6"/>
        </w:numPr>
        <w:tabs>
          <w:tab w:val="left" w:pos="990"/>
          <w:tab w:val="left" w:pos="991"/>
        </w:tabs>
      </w:pPr>
      <w:bookmarkStart w:id="15" w:name="A_The_credit_card_market_in_Australia"/>
      <w:bookmarkStart w:id="16" w:name="_bookmark6"/>
      <w:bookmarkEnd w:id="15"/>
      <w:bookmarkEnd w:id="16"/>
      <w:r>
        <w:lastRenderedPageBreak/>
        <w:t>The</w:t>
      </w:r>
      <w:r>
        <w:rPr>
          <w:spacing w:val="-5"/>
        </w:rPr>
        <w:t xml:space="preserve"> </w:t>
      </w:r>
      <w:r>
        <w:t>credit</w:t>
      </w:r>
      <w:r>
        <w:rPr>
          <w:spacing w:val="-3"/>
        </w:rPr>
        <w:t xml:space="preserve"> </w:t>
      </w:r>
      <w:r>
        <w:t>card</w:t>
      </w:r>
      <w:r>
        <w:rPr>
          <w:spacing w:val="-2"/>
        </w:rPr>
        <w:t xml:space="preserve"> </w:t>
      </w:r>
      <w:r>
        <w:t>market</w:t>
      </w:r>
      <w:r>
        <w:rPr>
          <w:spacing w:val="-3"/>
        </w:rPr>
        <w:t xml:space="preserve"> </w:t>
      </w:r>
      <w:r>
        <w:t>in</w:t>
      </w:r>
      <w:r>
        <w:rPr>
          <w:spacing w:val="-11"/>
        </w:rPr>
        <w:t xml:space="preserve"> </w:t>
      </w:r>
      <w:r>
        <w:rPr>
          <w:spacing w:val="-2"/>
        </w:rPr>
        <w:t>Australia</w:t>
      </w:r>
    </w:p>
    <w:p w:rsidR="00DF4EB7" w:rsidRDefault="00DF4EB7">
      <w:pPr>
        <w:pStyle w:val="BodyText"/>
        <w:rPr>
          <w:rFonts w:ascii="Arial"/>
          <w:b/>
          <w:sz w:val="20"/>
        </w:rPr>
      </w:pPr>
    </w:p>
    <w:p w:rsidR="00DF4EB7" w:rsidRDefault="00DF4EB7">
      <w:pPr>
        <w:pStyle w:val="BodyText"/>
        <w:rPr>
          <w:rFonts w:ascii="Arial"/>
          <w:b/>
          <w:sz w:val="20"/>
        </w:rPr>
      </w:pPr>
    </w:p>
    <w:p w:rsidR="00DF4EB7" w:rsidRDefault="00DF4EB7">
      <w:pPr>
        <w:pStyle w:val="BodyText"/>
        <w:rPr>
          <w:rFonts w:ascii="Arial"/>
          <w:b/>
          <w:sz w:val="20"/>
        </w:rPr>
      </w:pPr>
    </w:p>
    <w:p w:rsidR="00DF4EB7" w:rsidRDefault="00DF4EB7">
      <w:pPr>
        <w:pStyle w:val="BodyText"/>
        <w:rPr>
          <w:rFonts w:ascii="Arial"/>
          <w:b/>
          <w:sz w:val="20"/>
        </w:rPr>
      </w:pPr>
    </w:p>
    <w:p w:rsidR="00DF4EB7" w:rsidRDefault="00CD1A21">
      <w:pPr>
        <w:pStyle w:val="BodyText"/>
        <w:spacing w:before="5"/>
        <w:rPr>
          <w:rFonts w:ascii="Arial"/>
          <w:b/>
          <w:sz w:val="15"/>
        </w:rPr>
      </w:pPr>
      <w:r>
        <w:pict>
          <v:shape id="docshape67" o:spid="_x0000_s1282" type="#_x0000_t202" style="position:absolute;margin-left:184.55pt;margin-top:10.1pt;width:65.3pt;height:16.95pt;z-index:-15717888;mso-wrap-distance-left:0;mso-wrap-distance-right:0;mso-position-horizontal-relative:page" fillcolor="#117dc7" stroked="f">
            <v:textbox inset="0,0,0,0">
              <w:txbxContent>
                <w:p w:rsidR="00CD1A21" w:rsidRDefault="00CD1A21">
                  <w:pPr>
                    <w:spacing w:before="33"/>
                    <w:ind w:left="108"/>
                    <w:rPr>
                      <w:rFonts w:ascii="Arial"/>
                      <w:b/>
                      <w:color w:val="000000"/>
                      <w:sz w:val="20"/>
                    </w:rPr>
                  </w:pPr>
                  <w:r>
                    <w:rPr>
                      <w:rFonts w:ascii="Arial"/>
                      <w:b/>
                      <w:color w:val="FFFFFF"/>
                      <w:sz w:val="20"/>
                    </w:rPr>
                    <w:t>Key</w:t>
                  </w:r>
                  <w:r>
                    <w:rPr>
                      <w:rFonts w:ascii="Arial"/>
                      <w:b/>
                      <w:color w:val="FFFFFF"/>
                      <w:spacing w:val="-6"/>
                      <w:sz w:val="20"/>
                    </w:rPr>
                    <w:t xml:space="preserve"> </w:t>
                  </w:r>
                  <w:r>
                    <w:rPr>
                      <w:rFonts w:ascii="Arial"/>
                      <w:b/>
                      <w:color w:val="FFFFFF"/>
                      <w:spacing w:val="-2"/>
                      <w:sz w:val="20"/>
                    </w:rPr>
                    <w:t>points</w:t>
                  </w:r>
                </w:p>
              </w:txbxContent>
            </v:textbox>
            <w10:wrap type="topAndBottom" anchorx="page"/>
          </v:shape>
        </w:pict>
      </w:r>
    </w:p>
    <w:p w:rsidR="00DF4EB7" w:rsidRDefault="00DF4EB7">
      <w:pPr>
        <w:pStyle w:val="BodyText"/>
        <w:spacing w:before="4"/>
        <w:rPr>
          <w:rFonts w:ascii="Arial"/>
          <w:b/>
          <w:sz w:val="8"/>
        </w:rPr>
      </w:pPr>
    </w:p>
    <w:p w:rsidR="00DF4EB7" w:rsidRDefault="00CD1A21">
      <w:pPr>
        <w:spacing w:before="93" w:line="271" w:lineRule="auto"/>
        <w:ind w:left="2519" w:right="304"/>
        <w:rPr>
          <w:rFonts w:ascii="Arial"/>
          <w:sz w:val="20"/>
        </w:rPr>
      </w:pPr>
      <w:r>
        <w:pict>
          <v:shape id="docshape68" o:spid="_x0000_s1281" style="position:absolute;left:0;text-align:left;margin-left:183.85pt;margin-top:-21.75pt;width:66pt;height:198.85pt;z-index:-17769984;mso-position-horizontal-relative:page" coordorigin="3677,-435" coordsize="1320,3977" o:spt="100" adj="0,,0" path="m3691,3283r-14,l3677,3542r14,l3691,3283xm3691,-435r-14,l3677,-420r,309l3677,-96r,420l3677,583r,259l3677,842r,420l3677,1622r,262l3677,2244r,259l3677,2863r,420l3691,3283r,-420l3691,2503r,-259l3691,1884r,-262l3691,1262r,-420l3691,842r,-259l3691,324r,-420l3691,-111r,-309l3691,-435xm4997,-435r-15,l4982,-420r,309l4982,-96r15,l4997,-111r,-309l4997,-435xe" fillcolor="#117dc7" stroked="f">
            <v:stroke joinstyle="round"/>
            <v:formulas/>
            <v:path arrowok="t" o:connecttype="segments"/>
            <w10:wrap anchorx="page"/>
          </v:shape>
        </w:pict>
      </w:r>
      <w:r>
        <w:rPr>
          <w:rFonts w:ascii="Arial"/>
          <w:sz w:val="20"/>
        </w:rPr>
        <w:t>Credit cards are regulated under the National Credit Act framework, with additional</w:t>
      </w:r>
      <w:r>
        <w:rPr>
          <w:rFonts w:ascii="Arial"/>
          <w:spacing w:val="-7"/>
          <w:sz w:val="20"/>
        </w:rPr>
        <w:t xml:space="preserve"> </w:t>
      </w:r>
      <w:r>
        <w:rPr>
          <w:rFonts w:ascii="Arial"/>
          <w:sz w:val="20"/>
        </w:rPr>
        <w:t>specific</w:t>
      </w:r>
      <w:r>
        <w:rPr>
          <w:rFonts w:ascii="Arial"/>
          <w:spacing w:val="-5"/>
          <w:sz w:val="20"/>
        </w:rPr>
        <w:t xml:space="preserve"> </w:t>
      </w:r>
      <w:r>
        <w:rPr>
          <w:rFonts w:ascii="Arial"/>
          <w:sz w:val="20"/>
        </w:rPr>
        <w:t>requirements</w:t>
      </w:r>
      <w:r>
        <w:rPr>
          <w:rFonts w:ascii="Arial"/>
          <w:spacing w:val="-5"/>
          <w:sz w:val="20"/>
        </w:rPr>
        <w:t xml:space="preserve"> </w:t>
      </w:r>
      <w:r>
        <w:rPr>
          <w:rFonts w:ascii="Arial"/>
          <w:sz w:val="20"/>
        </w:rPr>
        <w:t>introduced</w:t>
      </w:r>
      <w:r>
        <w:rPr>
          <w:rFonts w:ascii="Arial"/>
          <w:spacing w:val="-4"/>
          <w:sz w:val="20"/>
        </w:rPr>
        <w:t xml:space="preserve"> </w:t>
      </w:r>
      <w:r>
        <w:rPr>
          <w:rFonts w:ascii="Arial"/>
          <w:sz w:val="20"/>
        </w:rPr>
        <w:t>in</w:t>
      </w:r>
      <w:r>
        <w:rPr>
          <w:rFonts w:ascii="Arial"/>
          <w:spacing w:val="-6"/>
          <w:sz w:val="20"/>
        </w:rPr>
        <w:t xml:space="preserve"> </w:t>
      </w:r>
      <w:r>
        <w:rPr>
          <w:rFonts w:ascii="Arial"/>
          <w:sz w:val="20"/>
        </w:rPr>
        <w:t>2012.</w:t>
      </w:r>
      <w:r>
        <w:rPr>
          <w:rFonts w:ascii="Arial"/>
          <w:spacing w:val="-6"/>
          <w:sz w:val="20"/>
        </w:rPr>
        <w:t xml:space="preserve"> </w:t>
      </w:r>
      <w:r>
        <w:rPr>
          <w:rFonts w:ascii="Arial"/>
          <w:sz w:val="20"/>
        </w:rPr>
        <w:t>Further</w:t>
      </w:r>
      <w:r>
        <w:rPr>
          <w:rFonts w:ascii="Arial"/>
          <w:spacing w:val="-5"/>
          <w:sz w:val="20"/>
        </w:rPr>
        <w:t xml:space="preserve"> </w:t>
      </w:r>
      <w:r>
        <w:rPr>
          <w:rFonts w:ascii="Arial"/>
          <w:sz w:val="20"/>
        </w:rPr>
        <w:t>requirements start in July 2018 and in 2019.</w:t>
      </w:r>
    </w:p>
    <w:p w:rsidR="00DF4EB7" w:rsidRDefault="00CD1A21">
      <w:pPr>
        <w:spacing w:before="159"/>
        <w:ind w:left="2519"/>
        <w:rPr>
          <w:rFonts w:ascii="Arial"/>
          <w:sz w:val="20"/>
        </w:rPr>
      </w:pPr>
      <w:r>
        <w:rPr>
          <w:rFonts w:ascii="Arial"/>
          <w:sz w:val="20"/>
        </w:rPr>
        <w:t>At</w:t>
      </w:r>
      <w:r>
        <w:rPr>
          <w:rFonts w:ascii="Arial"/>
          <w:spacing w:val="-6"/>
          <w:sz w:val="20"/>
        </w:rPr>
        <w:t xml:space="preserve"> </w:t>
      </w:r>
      <w:r>
        <w:rPr>
          <w:rFonts w:ascii="Arial"/>
          <w:sz w:val="20"/>
        </w:rPr>
        <w:t>June</w:t>
      </w:r>
      <w:r>
        <w:rPr>
          <w:rFonts w:ascii="Arial"/>
          <w:spacing w:val="-6"/>
          <w:sz w:val="20"/>
        </w:rPr>
        <w:t xml:space="preserve"> </w:t>
      </w:r>
      <w:r>
        <w:rPr>
          <w:rFonts w:ascii="Arial"/>
          <w:sz w:val="20"/>
        </w:rPr>
        <w:t>2017,</w:t>
      </w:r>
      <w:r>
        <w:rPr>
          <w:rFonts w:ascii="Arial"/>
          <w:spacing w:val="-3"/>
          <w:sz w:val="20"/>
        </w:rPr>
        <w:t xml:space="preserve"> </w:t>
      </w:r>
      <w:r>
        <w:rPr>
          <w:rFonts w:ascii="Arial"/>
          <w:sz w:val="20"/>
        </w:rPr>
        <w:t>there</w:t>
      </w:r>
      <w:r>
        <w:rPr>
          <w:rFonts w:ascii="Arial"/>
          <w:spacing w:val="-1"/>
          <w:sz w:val="20"/>
        </w:rPr>
        <w:t xml:space="preserve"> </w:t>
      </w:r>
      <w:r>
        <w:rPr>
          <w:rFonts w:ascii="Arial"/>
          <w:spacing w:val="-4"/>
          <w:sz w:val="20"/>
        </w:rPr>
        <w:t>were:</w:t>
      </w:r>
    </w:p>
    <w:p w:rsidR="00DF4EB7" w:rsidRDefault="00CD1A21">
      <w:pPr>
        <w:pStyle w:val="ListParagraph"/>
        <w:numPr>
          <w:ilvl w:val="1"/>
          <w:numId w:val="6"/>
        </w:numPr>
        <w:tabs>
          <w:tab w:val="left" w:pos="2803"/>
        </w:tabs>
        <w:spacing w:before="116" w:line="266" w:lineRule="auto"/>
        <w:ind w:right="1180"/>
        <w:rPr>
          <w:rFonts w:ascii="Arial" w:hAnsi="Arial"/>
          <w:sz w:val="20"/>
        </w:rPr>
      </w:pPr>
      <w:r>
        <w:rPr>
          <w:rFonts w:ascii="Arial" w:hAnsi="Arial"/>
          <w:sz w:val="20"/>
        </w:rPr>
        <w:t>over</w:t>
      </w:r>
      <w:r>
        <w:rPr>
          <w:rFonts w:ascii="Arial" w:hAnsi="Arial"/>
          <w:spacing w:val="-3"/>
          <w:sz w:val="20"/>
        </w:rPr>
        <w:t xml:space="preserve"> </w:t>
      </w:r>
      <w:r>
        <w:rPr>
          <w:rFonts w:ascii="Arial" w:hAnsi="Arial"/>
          <w:sz w:val="20"/>
        </w:rPr>
        <w:t>14</w:t>
      </w:r>
      <w:r>
        <w:rPr>
          <w:rFonts w:ascii="Arial" w:hAnsi="Arial"/>
          <w:spacing w:val="-6"/>
          <w:sz w:val="20"/>
        </w:rPr>
        <w:t xml:space="preserve"> </w:t>
      </w:r>
      <w:r>
        <w:rPr>
          <w:rFonts w:ascii="Arial" w:hAnsi="Arial"/>
          <w:sz w:val="20"/>
        </w:rPr>
        <w:t>million</w:t>
      </w:r>
      <w:r>
        <w:rPr>
          <w:rFonts w:ascii="Arial" w:hAnsi="Arial"/>
          <w:spacing w:val="-4"/>
          <w:sz w:val="20"/>
        </w:rPr>
        <w:t xml:space="preserve"> </w:t>
      </w:r>
      <w:r>
        <w:rPr>
          <w:rFonts w:ascii="Arial" w:hAnsi="Arial"/>
          <w:sz w:val="20"/>
        </w:rPr>
        <w:t>open</w:t>
      </w:r>
      <w:r>
        <w:rPr>
          <w:rFonts w:ascii="Arial" w:hAnsi="Arial"/>
          <w:spacing w:val="-6"/>
          <w:sz w:val="20"/>
        </w:rPr>
        <w:t xml:space="preserve"> </w:t>
      </w:r>
      <w:r>
        <w:rPr>
          <w:rFonts w:ascii="Arial" w:hAnsi="Arial"/>
          <w:sz w:val="20"/>
        </w:rPr>
        <w:t>credit</w:t>
      </w:r>
      <w:r>
        <w:rPr>
          <w:rFonts w:ascii="Arial" w:hAnsi="Arial"/>
          <w:spacing w:val="-4"/>
          <w:sz w:val="20"/>
        </w:rPr>
        <w:t xml:space="preserve"> </w:t>
      </w:r>
      <w:r>
        <w:rPr>
          <w:rFonts w:ascii="Arial" w:hAnsi="Arial"/>
          <w:sz w:val="20"/>
        </w:rPr>
        <w:t>card</w:t>
      </w:r>
      <w:r>
        <w:rPr>
          <w:rFonts w:ascii="Arial" w:hAnsi="Arial"/>
          <w:spacing w:val="-6"/>
          <w:sz w:val="20"/>
        </w:rPr>
        <w:t xml:space="preserve"> </w:t>
      </w:r>
      <w:r>
        <w:rPr>
          <w:rFonts w:ascii="Arial" w:hAnsi="Arial"/>
          <w:sz w:val="20"/>
        </w:rPr>
        <w:t>accounts</w:t>
      </w:r>
      <w:r>
        <w:rPr>
          <w:rFonts w:ascii="Arial" w:hAnsi="Arial"/>
          <w:spacing w:val="-2"/>
          <w:sz w:val="20"/>
        </w:rPr>
        <w:t xml:space="preserve"> </w:t>
      </w:r>
      <w:r>
        <w:rPr>
          <w:rFonts w:ascii="Arial" w:hAnsi="Arial"/>
          <w:sz w:val="20"/>
        </w:rPr>
        <w:t>in</w:t>
      </w:r>
      <w:r>
        <w:rPr>
          <w:rFonts w:ascii="Arial" w:hAnsi="Arial"/>
          <w:spacing w:val="-4"/>
          <w:sz w:val="20"/>
        </w:rPr>
        <w:t xml:space="preserve"> </w:t>
      </w:r>
      <w:r>
        <w:rPr>
          <w:rFonts w:ascii="Arial" w:hAnsi="Arial"/>
          <w:sz w:val="20"/>
        </w:rPr>
        <w:t>Australia</w:t>
      </w:r>
      <w:r>
        <w:rPr>
          <w:rFonts w:ascii="Arial" w:hAnsi="Arial"/>
          <w:spacing w:val="-4"/>
          <w:sz w:val="20"/>
        </w:rPr>
        <w:t xml:space="preserve"> </w:t>
      </w:r>
      <w:r>
        <w:rPr>
          <w:rFonts w:ascii="Arial" w:hAnsi="Arial"/>
          <w:sz w:val="20"/>
        </w:rPr>
        <w:t>with</w:t>
      </w:r>
      <w:r>
        <w:rPr>
          <w:rFonts w:ascii="Arial" w:hAnsi="Arial"/>
          <w:spacing w:val="-4"/>
          <w:sz w:val="20"/>
        </w:rPr>
        <w:t xml:space="preserve"> </w:t>
      </w:r>
      <w:r>
        <w:rPr>
          <w:rFonts w:ascii="Arial" w:hAnsi="Arial"/>
          <w:sz w:val="20"/>
        </w:rPr>
        <w:t>total outstanding balances of almost $45 billion;</w:t>
      </w:r>
    </w:p>
    <w:p w:rsidR="00DF4EB7" w:rsidRDefault="00CD1A21">
      <w:pPr>
        <w:pStyle w:val="ListParagraph"/>
        <w:numPr>
          <w:ilvl w:val="1"/>
          <w:numId w:val="6"/>
        </w:numPr>
        <w:tabs>
          <w:tab w:val="left" w:pos="2803"/>
        </w:tabs>
        <w:spacing w:before="95" w:line="266" w:lineRule="auto"/>
        <w:ind w:right="489"/>
        <w:rPr>
          <w:rFonts w:ascii="Arial" w:hAnsi="Arial"/>
          <w:sz w:val="20"/>
        </w:rPr>
      </w:pPr>
      <w:r>
        <w:rPr>
          <w:rFonts w:ascii="Arial" w:hAnsi="Arial"/>
          <w:sz w:val="20"/>
        </w:rPr>
        <w:t>total</w:t>
      </w:r>
      <w:r>
        <w:rPr>
          <w:rFonts w:ascii="Arial" w:hAnsi="Arial"/>
          <w:spacing w:val="-6"/>
          <w:sz w:val="20"/>
        </w:rPr>
        <w:t xml:space="preserve"> </w:t>
      </w:r>
      <w:r>
        <w:rPr>
          <w:rFonts w:ascii="Arial" w:hAnsi="Arial"/>
          <w:sz w:val="20"/>
        </w:rPr>
        <w:t>outstanding</w:t>
      </w:r>
      <w:r>
        <w:rPr>
          <w:rFonts w:ascii="Arial" w:hAnsi="Arial"/>
          <w:spacing w:val="-5"/>
          <w:sz w:val="20"/>
        </w:rPr>
        <w:t xml:space="preserve"> </w:t>
      </w:r>
      <w:r>
        <w:rPr>
          <w:rFonts w:ascii="Arial" w:hAnsi="Arial"/>
          <w:sz w:val="20"/>
        </w:rPr>
        <w:t>balances</w:t>
      </w:r>
      <w:r>
        <w:rPr>
          <w:rFonts w:ascii="Arial" w:hAnsi="Arial"/>
          <w:spacing w:val="-2"/>
          <w:sz w:val="20"/>
        </w:rPr>
        <w:t xml:space="preserve"> </w:t>
      </w:r>
      <w:r>
        <w:rPr>
          <w:rFonts w:ascii="Arial" w:hAnsi="Arial"/>
          <w:sz w:val="20"/>
        </w:rPr>
        <w:t>of</w:t>
      </w:r>
      <w:r>
        <w:rPr>
          <w:rFonts w:ascii="Arial" w:hAnsi="Arial"/>
          <w:spacing w:val="-4"/>
          <w:sz w:val="20"/>
        </w:rPr>
        <w:t xml:space="preserve"> </w:t>
      </w:r>
      <w:r>
        <w:rPr>
          <w:rFonts w:ascii="Arial" w:hAnsi="Arial"/>
          <w:sz w:val="20"/>
        </w:rPr>
        <w:t>$31.7</w:t>
      </w:r>
      <w:r>
        <w:rPr>
          <w:rFonts w:ascii="Arial" w:hAnsi="Arial"/>
          <w:spacing w:val="-4"/>
          <w:sz w:val="20"/>
        </w:rPr>
        <w:t xml:space="preserve"> </w:t>
      </w:r>
      <w:r>
        <w:rPr>
          <w:rFonts w:ascii="Arial" w:hAnsi="Arial"/>
          <w:sz w:val="20"/>
        </w:rPr>
        <w:t>billion</w:t>
      </w:r>
      <w:r>
        <w:rPr>
          <w:rFonts w:ascii="Arial" w:hAnsi="Arial"/>
          <w:spacing w:val="-4"/>
          <w:sz w:val="20"/>
        </w:rPr>
        <w:t xml:space="preserve"> </w:t>
      </w:r>
      <w:r>
        <w:rPr>
          <w:rFonts w:ascii="Arial" w:hAnsi="Arial"/>
          <w:sz w:val="20"/>
        </w:rPr>
        <w:t>on</w:t>
      </w:r>
      <w:r>
        <w:rPr>
          <w:rFonts w:ascii="Arial" w:hAnsi="Arial"/>
          <w:spacing w:val="-5"/>
          <w:sz w:val="20"/>
        </w:rPr>
        <w:t xml:space="preserve"> </w:t>
      </w:r>
      <w:r>
        <w:rPr>
          <w:rFonts w:ascii="Arial" w:hAnsi="Arial"/>
          <w:sz w:val="20"/>
        </w:rPr>
        <w:t>cards</w:t>
      </w:r>
      <w:r>
        <w:rPr>
          <w:rFonts w:ascii="Arial" w:hAnsi="Arial"/>
          <w:spacing w:val="-2"/>
          <w:sz w:val="20"/>
        </w:rPr>
        <w:t xml:space="preserve"> </w:t>
      </w:r>
      <w:r>
        <w:rPr>
          <w:rFonts w:ascii="Arial" w:hAnsi="Arial"/>
          <w:sz w:val="20"/>
        </w:rPr>
        <w:t>where</w:t>
      </w:r>
      <w:r>
        <w:rPr>
          <w:rFonts w:ascii="Arial" w:hAnsi="Arial"/>
          <w:spacing w:val="-5"/>
          <w:sz w:val="20"/>
        </w:rPr>
        <w:t xml:space="preserve"> </w:t>
      </w:r>
      <w:r>
        <w:rPr>
          <w:rFonts w:ascii="Arial" w:hAnsi="Arial"/>
          <w:sz w:val="20"/>
        </w:rPr>
        <w:t>interest</w:t>
      </w:r>
      <w:r>
        <w:rPr>
          <w:rFonts w:ascii="Arial" w:hAnsi="Arial"/>
          <w:spacing w:val="-4"/>
          <w:sz w:val="20"/>
        </w:rPr>
        <w:t xml:space="preserve"> </w:t>
      </w:r>
      <w:r>
        <w:rPr>
          <w:rFonts w:ascii="Arial" w:hAnsi="Arial"/>
          <w:sz w:val="20"/>
        </w:rPr>
        <w:t>was being charged; and</w:t>
      </w:r>
    </w:p>
    <w:p w:rsidR="00DF4EB7" w:rsidRDefault="00CD1A21">
      <w:pPr>
        <w:pStyle w:val="ListParagraph"/>
        <w:numPr>
          <w:ilvl w:val="1"/>
          <w:numId w:val="6"/>
        </w:numPr>
        <w:tabs>
          <w:tab w:val="left" w:pos="2803"/>
        </w:tabs>
        <w:spacing w:before="92"/>
        <w:rPr>
          <w:rFonts w:ascii="Arial" w:hAnsi="Arial"/>
          <w:sz w:val="20"/>
        </w:rPr>
      </w:pPr>
      <w:proofErr w:type="gramStart"/>
      <w:r>
        <w:rPr>
          <w:rFonts w:ascii="Arial" w:hAnsi="Arial"/>
          <w:sz w:val="20"/>
        </w:rPr>
        <w:t>approximately</w:t>
      </w:r>
      <w:proofErr w:type="gramEnd"/>
      <w:r>
        <w:rPr>
          <w:rFonts w:ascii="Arial" w:hAnsi="Arial"/>
          <w:spacing w:val="-11"/>
          <w:sz w:val="20"/>
        </w:rPr>
        <w:t xml:space="preserve"> </w:t>
      </w:r>
      <w:r>
        <w:rPr>
          <w:rFonts w:ascii="Arial" w:hAnsi="Arial"/>
          <w:sz w:val="20"/>
        </w:rPr>
        <w:t>$1.5</w:t>
      </w:r>
      <w:r>
        <w:rPr>
          <w:rFonts w:ascii="Arial" w:hAnsi="Arial"/>
          <w:spacing w:val="-5"/>
          <w:sz w:val="20"/>
        </w:rPr>
        <w:t xml:space="preserve"> </w:t>
      </w:r>
      <w:r>
        <w:rPr>
          <w:rFonts w:ascii="Arial" w:hAnsi="Arial"/>
          <w:sz w:val="20"/>
        </w:rPr>
        <w:t>billion</w:t>
      </w:r>
      <w:r>
        <w:rPr>
          <w:rFonts w:ascii="Arial" w:hAnsi="Arial"/>
          <w:spacing w:val="-6"/>
          <w:sz w:val="20"/>
        </w:rPr>
        <w:t xml:space="preserve"> </w:t>
      </w:r>
      <w:r>
        <w:rPr>
          <w:rFonts w:ascii="Arial" w:hAnsi="Arial"/>
          <w:sz w:val="20"/>
        </w:rPr>
        <w:t>of</w:t>
      </w:r>
      <w:r>
        <w:rPr>
          <w:rFonts w:ascii="Arial" w:hAnsi="Arial"/>
          <w:spacing w:val="-7"/>
          <w:sz w:val="20"/>
        </w:rPr>
        <w:t xml:space="preserve"> </w:t>
      </w:r>
      <w:r>
        <w:rPr>
          <w:rFonts w:ascii="Arial" w:hAnsi="Arial"/>
          <w:sz w:val="20"/>
        </w:rPr>
        <w:t>fees</w:t>
      </w:r>
      <w:r>
        <w:rPr>
          <w:rFonts w:ascii="Arial" w:hAnsi="Arial"/>
          <w:spacing w:val="-7"/>
          <w:sz w:val="20"/>
        </w:rPr>
        <w:t xml:space="preserve"> </w:t>
      </w:r>
      <w:r>
        <w:rPr>
          <w:rFonts w:ascii="Arial" w:hAnsi="Arial"/>
          <w:sz w:val="20"/>
        </w:rPr>
        <w:t>charged</w:t>
      </w:r>
      <w:r>
        <w:rPr>
          <w:rFonts w:ascii="Arial" w:hAnsi="Arial"/>
          <w:spacing w:val="-6"/>
          <w:sz w:val="20"/>
        </w:rPr>
        <w:t xml:space="preserve"> </w:t>
      </w:r>
      <w:r>
        <w:rPr>
          <w:rFonts w:ascii="Arial" w:hAnsi="Arial"/>
          <w:sz w:val="20"/>
        </w:rPr>
        <w:t>over</w:t>
      </w:r>
      <w:r>
        <w:rPr>
          <w:rFonts w:ascii="Arial" w:hAnsi="Arial"/>
          <w:spacing w:val="-6"/>
          <w:sz w:val="20"/>
        </w:rPr>
        <w:t xml:space="preserve"> </w:t>
      </w:r>
      <w:r>
        <w:rPr>
          <w:rFonts w:ascii="Arial" w:hAnsi="Arial"/>
          <w:sz w:val="20"/>
        </w:rPr>
        <w:t>the</w:t>
      </w:r>
      <w:r>
        <w:rPr>
          <w:rFonts w:ascii="Arial" w:hAnsi="Arial"/>
          <w:spacing w:val="-6"/>
          <w:sz w:val="20"/>
        </w:rPr>
        <w:t xml:space="preserve"> </w:t>
      </w:r>
      <w:r>
        <w:rPr>
          <w:rFonts w:ascii="Arial" w:hAnsi="Arial"/>
          <w:sz w:val="20"/>
        </w:rPr>
        <w:t>previous</w:t>
      </w:r>
      <w:r>
        <w:rPr>
          <w:rFonts w:ascii="Arial" w:hAnsi="Arial"/>
          <w:spacing w:val="-4"/>
          <w:sz w:val="20"/>
        </w:rPr>
        <w:t xml:space="preserve"> </w:t>
      </w:r>
      <w:r>
        <w:rPr>
          <w:rFonts w:ascii="Arial" w:hAnsi="Arial"/>
          <w:spacing w:val="-2"/>
          <w:sz w:val="20"/>
        </w:rPr>
        <w:t>year.</w:t>
      </w:r>
    </w:p>
    <w:p w:rsidR="00DF4EB7" w:rsidRDefault="00CD1A21">
      <w:pPr>
        <w:spacing w:before="188" w:line="271" w:lineRule="auto"/>
        <w:ind w:left="2519" w:right="411"/>
        <w:rPr>
          <w:rFonts w:ascii="Arial"/>
          <w:sz w:val="20"/>
        </w:rPr>
      </w:pPr>
      <w:r>
        <w:rPr>
          <w:rFonts w:ascii="Arial"/>
          <w:sz w:val="20"/>
        </w:rPr>
        <w:t>Most</w:t>
      </w:r>
      <w:r>
        <w:rPr>
          <w:rFonts w:ascii="Arial"/>
          <w:spacing w:val="-4"/>
          <w:sz w:val="20"/>
        </w:rPr>
        <w:t xml:space="preserve"> </w:t>
      </w:r>
      <w:r>
        <w:rPr>
          <w:rFonts w:ascii="Arial"/>
          <w:sz w:val="20"/>
        </w:rPr>
        <w:t>consumers</w:t>
      </w:r>
      <w:r>
        <w:rPr>
          <w:rFonts w:ascii="Arial"/>
          <w:spacing w:val="-3"/>
          <w:sz w:val="20"/>
        </w:rPr>
        <w:t xml:space="preserve"> </w:t>
      </w:r>
      <w:r>
        <w:rPr>
          <w:rFonts w:ascii="Arial"/>
          <w:sz w:val="20"/>
        </w:rPr>
        <w:t>had</w:t>
      </w:r>
      <w:r>
        <w:rPr>
          <w:rFonts w:ascii="Arial"/>
          <w:spacing w:val="-4"/>
          <w:sz w:val="20"/>
        </w:rPr>
        <w:t xml:space="preserve"> </w:t>
      </w:r>
      <w:r>
        <w:rPr>
          <w:rFonts w:ascii="Arial"/>
          <w:sz w:val="20"/>
        </w:rPr>
        <w:t>only</w:t>
      </w:r>
      <w:r>
        <w:rPr>
          <w:rFonts w:ascii="Arial"/>
          <w:spacing w:val="-7"/>
          <w:sz w:val="20"/>
        </w:rPr>
        <w:t xml:space="preserve"> </w:t>
      </w:r>
      <w:r>
        <w:rPr>
          <w:rFonts w:ascii="Arial"/>
          <w:sz w:val="20"/>
        </w:rPr>
        <w:t>one</w:t>
      </w:r>
      <w:r>
        <w:rPr>
          <w:rFonts w:ascii="Arial"/>
          <w:spacing w:val="-4"/>
          <w:sz w:val="20"/>
        </w:rPr>
        <w:t xml:space="preserve"> </w:t>
      </w:r>
      <w:r>
        <w:rPr>
          <w:rFonts w:ascii="Arial"/>
          <w:sz w:val="20"/>
        </w:rPr>
        <w:t>credit</w:t>
      </w:r>
      <w:r>
        <w:rPr>
          <w:rFonts w:ascii="Arial"/>
          <w:spacing w:val="-4"/>
          <w:sz w:val="20"/>
        </w:rPr>
        <w:t xml:space="preserve"> </w:t>
      </w:r>
      <w:r>
        <w:rPr>
          <w:rFonts w:ascii="Arial"/>
          <w:sz w:val="20"/>
        </w:rPr>
        <w:t>card</w:t>
      </w:r>
      <w:r>
        <w:rPr>
          <w:rFonts w:ascii="Arial"/>
          <w:spacing w:val="-4"/>
          <w:sz w:val="20"/>
        </w:rPr>
        <w:t xml:space="preserve"> </w:t>
      </w:r>
      <w:r>
        <w:rPr>
          <w:rFonts w:ascii="Arial"/>
          <w:sz w:val="20"/>
        </w:rPr>
        <w:t>(62.1%</w:t>
      </w:r>
      <w:r>
        <w:rPr>
          <w:rFonts w:ascii="Arial"/>
          <w:spacing w:val="-1"/>
          <w:sz w:val="20"/>
        </w:rPr>
        <w:t xml:space="preserve"> </w:t>
      </w:r>
      <w:r>
        <w:rPr>
          <w:rFonts w:ascii="Arial"/>
          <w:sz w:val="20"/>
        </w:rPr>
        <w:t>of</w:t>
      </w:r>
      <w:r>
        <w:rPr>
          <w:rFonts w:ascii="Arial"/>
          <w:spacing w:val="-2"/>
          <w:sz w:val="20"/>
        </w:rPr>
        <w:t xml:space="preserve"> </w:t>
      </w:r>
      <w:r>
        <w:rPr>
          <w:rFonts w:ascii="Arial"/>
          <w:sz w:val="20"/>
        </w:rPr>
        <w:t>cards</w:t>
      </w:r>
      <w:r>
        <w:rPr>
          <w:rFonts w:ascii="Arial"/>
          <w:spacing w:val="-3"/>
          <w:sz w:val="20"/>
        </w:rPr>
        <w:t xml:space="preserve"> </w:t>
      </w:r>
      <w:r>
        <w:rPr>
          <w:rFonts w:ascii="Arial"/>
          <w:sz w:val="20"/>
        </w:rPr>
        <w:t>were</w:t>
      </w:r>
      <w:r>
        <w:rPr>
          <w:rFonts w:ascii="Arial"/>
          <w:spacing w:val="-4"/>
          <w:sz w:val="20"/>
        </w:rPr>
        <w:t xml:space="preserve"> </w:t>
      </w:r>
      <w:r>
        <w:rPr>
          <w:rFonts w:ascii="Arial"/>
          <w:sz w:val="20"/>
        </w:rPr>
        <w:t>not</w:t>
      </w:r>
      <w:r>
        <w:rPr>
          <w:rFonts w:ascii="Arial"/>
          <w:spacing w:val="-4"/>
          <w:sz w:val="20"/>
        </w:rPr>
        <w:t xml:space="preserve"> </w:t>
      </w:r>
      <w:r>
        <w:rPr>
          <w:rFonts w:ascii="Arial"/>
          <w:sz w:val="20"/>
        </w:rPr>
        <w:t>linked to any other card); some consumers had multiple cards.</w:t>
      </w:r>
    </w:p>
    <w:p w:rsidR="00DF4EB7" w:rsidRDefault="00DF4EB7">
      <w:pPr>
        <w:pStyle w:val="BodyText"/>
        <w:rPr>
          <w:rFonts w:ascii="Arial"/>
          <w:sz w:val="20"/>
        </w:rPr>
      </w:pPr>
    </w:p>
    <w:p w:rsidR="00DF4EB7" w:rsidRDefault="00DF4EB7">
      <w:pPr>
        <w:pStyle w:val="BodyText"/>
        <w:rPr>
          <w:rFonts w:ascii="Arial"/>
          <w:sz w:val="20"/>
        </w:rPr>
      </w:pPr>
    </w:p>
    <w:p w:rsidR="00DF4EB7" w:rsidRDefault="00CD1A21">
      <w:pPr>
        <w:pStyle w:val="Heading2"/>
        <w:spacing w:before="229"/>
      </w:pPr>
      <w:bookmarkStart w:id="17" w:name="How_credit_cards_are_regulated"/>
      <w:bookmarkStart w:id="18" w:name="_bookmark7"/>
      <w:bookmarkEnd w:id="17"/>
      <w:bookmarkEnd w:id="18"/>
      <w:r>
        <w:t>How</w:t>
      </w:r>
      <w:r>
        <w:rPr>
          <w:spacing w:val="1"/>
        </w:rPr>
        <w:t xml:space="preserve"> </w:t>
      </w:r>
      <w:r>
        <w:t>credit</w:t>
      </w:r>
      <w:r>
        <w:rPr>
          <w:spacing w:val="-4"/>
        </w:rPr>
        <w:t xml:space="preserve"> </w:t>
      </w:r>
      <w:r>
        <w:t>cards</w:t>
      </w:r>
      <w:r>
        <w:rPr>
          <w:spacing w:val="-6"/>
        </w:rPr>
        <w:t xml:space="preserve"> </w:t>
      </w:r>
      <w:r>
        <w:t>are</w:t>
      </w:r>
      <w:r>
        <w:rPr>
          <w:spacing w:val="-6"/>
        </w:rPr>
        <w:t xml:space="preserve"> </w:t>
      </w:r>
      <w:r>
        <w:rPr>
          <w:spacing w:val="-2"/>
        </w:rPr>
        <w:t>regulated</w:t>
      </w:r>
    </w:p>
    <w:p w:rsidR="00DF4EB7" w:rsidRDefault="00DF4EB7">
      <w:pPr>
        <w:pStyle w:val="BodyText"/>
        <w:spacing w:before="4"/>
        <w:rPr>
          <w:rFonts w:ascii="Arial"/>
          <w:b/>
          <w:sz w:val="35"/>
        </w:rPr>
      </w:pPr>
    </w:p>
    <w:p w:rsidR="00DF4EB7" w:rsidRDefault="00CD1A21">
      <w:pPr>
        <w:pStyle w:val="Heading3"/>
        <w:spacing w:before="1"/>
        <w:ind w:left="2086" w:right="2333"/>
        <w:jc w:val="center"/>
      </w:pPr>
      <w:bookmarkStart w:id="19" w:name="Australia’s_consumer_credit_framework"/>
      <w:bookmarkEnd w:id="19"/>
      <w:r>
        <w:t>Australia’s</w:t>
      </w:r>
      <w:r>
        <w:rPr>
          <w:spacing w:val="-4"/>
        </w:rPr>
        <w:t xml:space="preserve"> </w:t>
      </w:r>
      <w:r>
        <w:t>consumer</w:t>
      </w:r>
      <w:r>
        <w:rPr>
          <w:spacing w:val="-7"/>
        </w:rPr>
        <w:t xml:space="preserve"> </w:t>
      </w:r>
      <w:r>
        <w:t>credit</w:t>
      </w:r>
      <w:r>
        <w:rPr>
          <w:spacing w:val="-5"/>
        </w:rPr>
        <w:t xml:space="preserve"> </w:t>
      </w:r>
      <w:r>
        <w:rPr>
          <w:spacing w:val="-2"/>
        </w:rPr>
        <w:t>framework</w:t>
      </w:r>
    </w:p>
    <w:p w:rsidR="00DF4EB7" w:rsidRDefault="00DF4EB7">
      <w:pPr>
        <w:pStyle w:val="BodyText"/>
        <w:spacing w:before="3"/>
        <w:rPr>
          <w:rFonts w:ascii="Arial"/>
          <w:b/>
          <w:sz w:val="21"/>
        </w:rPr>
      </w:pPr>
    </w:p>
    <w:p w:rsidR="00DF4EB7" w:rsidRDefault="00CD1A21">
      <w:pPr>
        <w:pStyle w:val="ListParagraph"/>
        <w:numPr>
          <w:ilvl w:val="0"/>
          <w:numId w:val="7"/>
        </w:numPr>
        <w:tabs>
          <w:tab w:val="left" w:pos="2406"/>
          <w:tab w:val="left" w:pos="2407"/>
        </w:tabs>
        <w:spacing w:line="285" w:lineRule="auto"/>
        <w:ind w:right="483"/>
      </w:pPr>
      <w:r>
        <w:t>ASIC</w:t>
      </w:r>
      <w:r>
        <w:rPr>
          <w:spacing w:val="-3"/>
        </w:rPr>
        <w:t xml:space="preserve"> </w:t>
      </w:r>
      <w:r>
        <w:t>took</w:t>
      </w:r>
      <w:r>
        <w:rPr>
          <w:spacing w:val="-5"/>
        </w:rPr>
        <w:t xml:space="preserve"> </w:t>
      </w:r>
      <w:r>
        <w:t>over</w:t>
      </w:r>
      <w:r>
        <w:rPr>
          <w:spacing w:val="-1"/>
        </w:rPr>
        <w:t xml:space="preserve"> </w:t>
      </w:r>
      <w:r>
        <w:t>the</w:t>
      </w:r>
      <w:r>
        <w:rPr>
          <w:spacing w:val="-2"/>
        </w:rPr>
        <w:t xml:space="preserve"> </w:t>
      </w:r>
      <w:r>
        <w:t>regulation</w:t>
      </w:r>
      <w:r>
        <w:rPr>
          <w:spacing w:val="-2"/>
        </w:rPr>
        <w:t xml:space="preserve"> </w:t>
      </w:r>
      <w:r>
        <w:t>of</w:t>
      </w:r>
      <w:r>
        <w:rPr>
          <w:spacing w:val="-1"/>
        </w:rPr>
        <w:t xml:space="preserve"> </w:t>
      </w:r>
      <w:r>
        <w:t>consumer</w:t>
      </w:r>
      <w:r>
        <w:rPr>
          <w:spacing w:val="-1"/>
        </w:rPr>
        <w:t xml:space="preserve"> </w:t>
      </w:r>
      <w:r>
        <w:t>credit</w:t>
      </w:r>
      <w:r>
        <w:rPr>
          <w:spacing w:val="-1"/>
        </w:rPr>
        <w:t xml:space="preserve"> </w:t>
      </w:r>
      <w:r>
        <w:t>on</w:t>
      </w:r>
      <w:r>
        <w:rPr>
          <w:spacing w:val="-2"/>
        </w:rPr>
        <w:t xml:space="preserve"> </w:t>
      </w:r>
      <w:r>
        <w:t>1</w:t>
      </w:r>
      <w:r>
        <w:rPr>
          <w:spacing w:val="-5"/>
        </w:rPr>
        <w:t xml:space="preserve"> </w:t>
      </w:r>
      <w:r>
        <w:t>July</w:t>
      </w:r>
      <w:r>
        <w:rPr>
          <w:spacing w:val="-5"/>
        </w:rPr>
        <w:t xml:space="preserve"> </w:t>
      </w:r>
      <w:r>
        <w:t>2010</w:t>
      </w:r>
      <w:r>
        <w:rPr>
          <w:spacing w:val="-2"/>
        </w:rPr>
        <w:t xml:space="preserve"> </w:t>
      </w:r>
      <w:r>
        <w:t>under</w:t>
      </w:r>
      <w:r>
        <w:rPr>
          <w:spacing w:val="-4"/>
        </w:rPr>
        <w:t xml:space="preserve"> </w:t>
      </w:r>
      <w:r>
        <w:t xml:space="preserve">the </w:t>
      </w:r>
      <w:r>
        <w:rPr>
          <w:i/>
        </w:rPr>
        <w:t>National</w:t>
      </w:r>
      <w:r>
        <w:rPr>
          <w:i/>
          <w:spacing w:val="-3"/>
        </w:rPr>
        <w:t xml:space="preserve"> </w:t>
      </w:r>
      <w:r>
        <w:rPr>
          <w:i/>
        </w:rPr>
        <w:t>Consumer</w:t>
      </w:r>
      <w:r>
        <w:rPr>
          <w:i/>
          <w:spacing w:val="-4"/>
        </w:rPr>
        <w:t xml:space="preserve"> </w:t>
      </w:r>
      <w:r>
        <w:rPr>
          <w:i/>
        </w:rPr>
        <w:t>Credit</w:t>
      </w:r>
      <w:r>
        <w:rPr>
          <w:i/>
          <w:spacing w:val="-6"/>
        </w:rPr>
        <w:t xml:space="preserve"> </w:t>
      </w:r>
      <w:r>
        <w:rPr>
          <w:i/>
        </w:rPr>
        <w:t>Protection</w:t>
      </w:r>
      <w:r>
        <w:rPr>
          <w:i/>
          <w:spacing w:val="-4"/>
        </w:rPr>
        <w:t xml:space="preserve"> </w:t>
      </w:r>
      <w:r>
        <w:rPr>
          <w:i/>
        </w:rPr>
        <w:t>Act</w:t>
      </w:r>
      <w:r>
        <w:rPr>
          <w:i/>
          <w:spacing w:val="-3"/>
        </w:rPr>
        <w:t xml:space="preserve"> </w:t>
      </w:r>
      <w:r>
        <w:rPr>
          <w:i/>
        </w:rPr>
        <w:t>2009</w:t>
      </w:r>
      <w:r>
        <w:rPr>
          <w:i/>
          <w:spacing w:val="-4"/>
        </w:rPr>
        <w:t xml:space="preserve"> </w:t>
      </w:r>
      <w:r>
        <w:t>(National</w:t>
      </w:r>
      <w:r>
        <w:rPr>
          <w:spacing w:val="-3"/>
        </w:rPr>
        <w:t xml:space="preserve"> </w:t>
      </w:r>
      <w:r>
        <w:t>Credit</w:t>
      </w:r>
      <w:r>
        <w:rPr>
          <w:spacing w:val="-3"/>
        </w:rPr>
        <w:t xml:space="preserve"> </w:t>
      </w:r>
      <w:r>
        <w:t>Act).</w:t>
      </w:r>
      <w:r>
        <w:rPr>
          <w:spacing w:val="-7"/>
        </w:rPr>
        <w:t xml:space="preserve"> </w:t>
      </w:r>
      <w:r>
        <w:t>This Act established a national consumer credit framework, administered by ASIC as the single national regulator.</w:t>
      </w:r>
    </w:p>
    <w:p w:rsidR="00DF4EB7" w:rsidRDefault="00CD1A21">
      <w:pPr>
        <w:pStyle w:val="ListParagraph"/>
        <w:numPr>
          <w:ilvl w:val="0"/>
          <w:numId w:val="7"/>
        </w:numPr>
        <w:tabs>
          <w:tab w:val="left" w:pos="2406"/>
          <w:tab w:val="left" w:pos="2407"/>
        </w:tabs>
        <w:spacing w:before="195" w:line="285" w:lineRule="auto"/>
        <w:ind w:right="436"/>
      </w:pPr>
      <w:r>
        <w:t>The</w:t>
      </w:r>
      <w:r>
        <w:rPr>
          <w:spacing w:val="-5"/>
        </w:rPr>
        <w:t xml:space="preserve"> </w:t>
      </w:r>
      <w:r>
        <w:t>National</w:t>
      </w:r>
      <w:r>
        <w:rPr>
          <w:spacing w:val="-2"/>
        </w:rPr>
        <w:t xml:space="preserve"> </w:t>
      </w:r>
      <w:r>
        <w:t>Credit</w:t>
      </w:r>
      <w:r>
        <w:rPr>
          <w:spacing w:val="-2"/>
        </w:rPr>
        <w:t xml:space="preserve"> </w:t>
      </w:r>
      <w:r>
        <w:t>Act</w:t>
      </w:r>
      <w:r>
        <w:rPr>
          <w:spacing w:val="-2"/>
        </w:rPr>
        <w:t xml:space="preserve"> </w:t>
      </w:r>
      <w:r>
        <w:t>contains</w:t>
      </w:r>
      <w:r>
        <w:rPr>
          <w:spacing w:val="-3"/>
        </w:rPr>
        <w:t xml:space="preserve"> </w:t>
      </w:r>
      <w:r>
        <w:t>a</w:t>
      </w:r>
      <w:r>
        <w:rPr>
          <w:spacing w:val="-5"/>
        </w:rPr>
        <w:t xml:space="preserve"> </w:t>
      </w:r>
      <w:r>
        <w:t>licensing</w:t>
      </w:r>
      <w:r>
        <w:rPr>
          <w:spacing w:val="-6"/>
        </w:rPr>
        <w:t xml:space="preserve"> </w:t>
      </w:r>
      <w:r>
        <w:t>regime</w:t>
      </w:r>
      <w:r>
        <w:rPr>
          <w:spacing w:val="-3"/>
        </w:rPr>
        <w:t xml:space="preserve"> </w:t>
      </w:r>
      <w:r>
        <w:t>that</w:t>
      </w:r>
      <w:r>
        <w:rPr>
          <w:spacing w:val="-2"/>
        </w:rPr>
        <w:t xml:space="preserve"> </w:t>
      </w:r>
      <w:r>
        <w:t>imposes</w:t>
      </w:r>
      <w:r>
        <w:rPr>
          <w:spacing w:val="-5"/>
        </w:rPr>
        <w:t xml:space="preserve"> </w:t>
      </w:r>
      <w:r>
        <w:t>minimum standards of conduct for credit providers and other participants, including requirements for:</w:t>
      </w:r>
    </w:p>
    <w:p w:rsidR="00DF4EB7" w:rsidRDefault="00CD1A21">
      <w:pPr>
        <w:pStyle w:val="ListParagraph"/>
        <w:numPr>
          <w:ilvl w:val="1"/>
          <w:numId w:val="7"/>
        </w:numPr>
        <w:tabs>
          <w:tab w:val="left" w:pos="2831"/>
          <w:tab w:val="left" w:pos="2832"/>
        </w:tabs>
        <w:spacing w:before="98"/>
        <w:ind w:hanging="426"/>
      </w:pPr>
      <w:r>
        <w:rPr>
          <w:spacing w:val="-2"/>
        </w:rPr>
        <w:t>competence;</w:t>
      </w:r>
    </w:p>
    <w:p w:rsidR="00DF4EB7" w:rsidRDefault="00CD1A21">
      <w:pPr>
        <w:pStyle w:val="ListParagraph"/>
        <w:numPr>
          <w:ilvl w:val="1"/>
          <w:numId w:val="7"/>
        </w:numPr>
        <w:tabs>
          <w:tab w:val="left" w:pos="2831"/>
          <w:tab w:val="left" w:pos="2832"/>
        </w:tabs>
        <w:spacing w:before="148"/>
        <w:ind w:hanging="426"/>
      </w:pPr>
      <w:r>
        <w:t>membership</w:t>
      </w:r>
      <w:r>
        <w:rPr>
          <w:spacing w:val="-4"/>
        </w:rPr>
        <w:t xml:space="preserve"> </w:t>
      </w:r>
      <w:r>
        <w:t>of</w:t>
      </w:r>
      <w:r>
        <w:rPr>
          <w:spacing w:val="-3"/>
        </w:rPr>
        <w:t xml:space="preserve"> </w:t>
      </w:r>
      <w:r>
        <w:t>an</w:t>
      </w:r>
      <w:r>
        <w:rPr>
          <w:spacing w:val="-4"/>
        </w:rPr>
        <w:t xml:space="preserve"> </w:t>
      </w:r>
      <w:r>
        <w:t>external</w:t>
      </w:r>
      <w:r>
        <w:rPr>
          <w:spacing w:val="-5"/>
        </w:rPr>
        <w:t xml:space="preserve"> </w:t>
      </w:r>
      <w:r>
        <w:t>dispute</w:t>
      </w:r>
      <w:r>
        <w:rPr>
          <w:spacing w:val="-6"/>
        </w:rPr>
        <w:t xml:space="preserve"> </w:t>
      </w:r>
      <w:r>
        <w:t>resolution</w:t>
      </w:r>
      <w:r>
        <w:rPr>
          <w:spacing w:val="-4"/>
        </w:rPr>
        <w:t xml:space="preserve"> </w:t>
      </w:r>
      <w:r>
        <w:t>(</w:t>
      </w:r>
      <w:proofErr w:type="spellStart"/>
      <w:r>
        <w:t>EDR</w:t>
      </w:r>
      <w:proofErr w:type="spellEnd"/>
      <w:r>
        <w:t>)</w:t>
      </w:r>
      <w:r>
        <w:rPr>
          <w:spacing w:val="-5"/>
        </w:rPr>
        <w:t xml:space="preserve"> </w:t>
      </w:r>
      <w:r>
        <w:rPr>
          <w:spacing w:val="-2"/>
        </w:rPr>
        <w:t>scheme;</w:t>
      </w:r>
    </w:p>
    <w:p w:rsidR="00DF4EB7" w:rsidRDefault="00CD1A21">
      <w:pPr>
        <w:pStyle w:val="ListParagraph"/>
        <w:numPr>
          <w:ilvl w:val="1"/>
          <w:numId w:val="7"/>
        </w:numPr>
        <w:tabs>
          <w:tab w:val="left" w:pos="2831"/>
          <w:tab w:val="left" w:pos="2832"/>
        </w:tabs>
        <w:spacing w:before="148"/>
        <w:ind w:hanging="426"/>
      </w:pPr>
      <w:r>
        <w:t>compensation</w:t>
      </w:r>
      <w:r>
        <w:rPr>
          <w:spacing w:val="-5"/>
        </w:rPr>
        <w:t xml:space="preserve"> </w:t>
      </w:r>
      <w:r>
        <w:rPr>
          <w:spacing w:val="-2"/>
        </w:rPr>
        <w:t>arrangements;</w:t>
      </w:r>
    </w:p>
    <w:p w:rsidR="00DF4EB7" w:rsidRDefault="00CD1A21">
      <w:pPr>
        <w:pStyle w:val="ListParagraph"/>
        <w:numPr>
          <w:ilvl w:val="1"/>
          <w:numId w:val="7"/>
        </w:numPr>
        <w:tabs>
          <w:tab w:val="left" w:pos="2831"/>
          <w:tab w:val="left" w:pos="2832"/>
        </w:tabs>
        <w:spacing w:before="145"/>
        <w:ind w:hanging="426"/>
      </w:pPr>
      <w:r>
        <w:t>adequate</w:t>
      </w:r>
      <w:r>
        <w:rPr>
          <w:spacing w:val="-7"/>
        </w:rPr>
        <w:t xml:space="preserve"> </w:t>
      </w:r>
      <w:r>
        <w:t>compliance</w:t>
      </w:r>
      <w:r>
        <w:rPr>
          <w:spacing w:val="-5"/>
        </w:rPr>
        <w:t xml:space="preserve"> </w:t>
      </w:r>
      <w:r>
        <w:t>and</w:t>
      </w:r>
      <w:r>
        <w:rPr>
          <w:spacing w:val="-5"/>
        </w:rPr>
        <w:t xml:space="preserve"> </w:t>
      </w:r>
      <w:r>
        <w:t>risk</w:t>
      </w:r>
      <w:r>
        <w:rPr>
          <w:spacing w:val="-5"/>
        </w:rPr>
        <w:t xml:space="preserve"> </w:t>
      </w:r>
      <w:r>
        <w:t>management</w:t>
      </w:r>
      <w:r>
        <w:rPr>
          <w:spacing w:val="-4"/>
        </w:rPr>
        <w:t xml:space="preserve"> </w:t>
      </w:r>
      <w:r>
        <w:t>systems;</w:t>
      </w:r>
      <w:r>
        <w:rPr>
          <w:spacing w:val="-3"/>
        </w:rPr>
        <w:t xml:space="preserve"> </w:t>
      </w:r>
      <w:r>
        <w:rPr>
          <w:spacing w:val="-5"/>
        </w:rPr>
        <w:t>and</w:t>
      </w:r>
    </w:p>
    <w:p w:rsidR="00DF4EB7" w:rsidRDefault="00CD1A21">
      <w:pPr>
        <w:pStyle w:val="ListParagraph"/>
        <w:numPr>
          <w:ilvl w:val="1"/>
          <w:numId w:val="7"/>
        </w:numPr>
        <w:tabs>
          <w:tab w:val="left" w:pos="2831"/>
          <w:tab w:val="left" w:pos="2832"/>
        </w:tabs>
        <w:spacing w:before="148" w:line="285" w:lineRule="auto"/>
        <w:ind w:right="420"/>
      </w:pPr>
      <w:proofErr w:type="gramStart"/>
      <w:r>
        <w:t>responsible</w:t>
      </w:r>
      <w:proofErr w:type="gramEnd"/>
      <w:r>
        <w:t xml:space="preserve"> lending obligations, which require credit licensees to take certain</w:t>
      </w:r>
      <w:r>
        <w:rPr>
          <w:spacing w:val="-2"/>
        </w:rPr>
        <w:t xml:space="preserve"> </w:t>
      </w:r>
      <w:r>
        <w:t>steps</w:t>
      </w:r>
      <w:r>
        <w:rPr>
          <w:spacing w:val="-4"/>
        </w:rPr>
        <w:t xml:space="preserve"> </w:t>
      </w:r>
      <w:r>
        <w:t>before</w:t>
      </w:r>
      <w:r>
        <w:rPr>
          <w:spacing w:val="-4"/>
        </w:rPr>
        <w:t xml:space="preserve"> </w:t>
      </w:r>
      <w:r>
        <w:t>providing</w:t>
      </w:r>
      <w:r>
        <w:rPr>
          <w:spacing w:val="-5"/>
        </w:rPr>
        <w:t xml:space="preserve"> </w:t>
      </w:r>
      <w:r>
        <w:t>a</w:t>
      </w:r>
      <w:r>
        <w:rPr>
          <w:spacing w:val="-2"/>
        </w:rPr>
        <w:t xml:space="preserve"> </w:t>
      </w:r>
      <w:r>
        <w:t>credit</w:t>
      </w:r>
      <w:r>
        <w:rPr>
          <w:spacing w:val="-4"/>
        </w:rPr>
        <w:t xml:space="preserve"> </w:t>
      </w:r>
      <w:r>
        <w:t>card</w:t>
      </w:r>
      <w:r>
        <w:rPr>
          <w:spacing w:val="-5"/>
        </w:rPr>
        <w:t xml:space="preserve"> </w:t>
      </w:r>
      <w:r>
        <w:t>to</w:t>
      </w:r>
      <w:r>
        <w:rPr>
          <w:spacing w:val="-5"/>
        </w:rPr>
        <w:t xml:space="preserve"> </w:t>
      </w:r>
      <w:r>
        <w:t>a</w:t>
      </w:r>
      <w:r>
        <w:rPr>
          <w:spacing w:val="-2"/>
        </w:rPr>
        <w:t xml:space="preserve"> </w:t>
      </w:r>
      <w:r>
        <w:t>consumer</w:t>
      </w:r>
      <w:r>
        <w:rPr>
          <w:spacing w:val="-1"/>
        </w:rPr>
        <w:t xml:space="preserve"> </w:t>
      </w:r>
      <w:r>
        <w:t>or</w:t>
      </w:r>
      <w:r>
        <w:rPr>
          <w:spacing w:val="-1"/>
        </w:rPr>
        <w:t xml:space="preserve"> </w:t>
      </w:r>
      <w:r>
        <w:t>increasing a cardholder’s credit limit.</w:t>
      </w:r>
    </w:p>
    <w:p w:rsidR="00DF4EB7" w:rsidRDefault="00CD1A21">
      <w:pPr>
        <w:spacing w:before="183" w:line="278" w:lineRule="auto"/>
        <w:ind w:left="2831" w:right="304"/>
        <w:rPr>
          <w:sz w:val="18"/>
        </w:rPr>
      </w:pPr>
      <w:r>
        <w:rPr>
          <w:sz w:val="18"/>
        </w:rPr>
        <w:t>Note:</w:t>
      </w:r>
      <w:r>
        <w:rPr>
          <w:spacing w:val="-3"/>
          <w:sz w:val="18"/>
        </w:rPr>
        <w:t xml:space="preserve"> </w:t>
      </w:r>
      <w:r>
        <w:rPr>
          <w:sz w:val="18"/>
        </w:rPr>
        <w:t>The</w:t>
      </w:r>
      <w:r>
        <w:rPr>
          <w:spacing w:val="-4"/>
          <w:sz w:val="18"/>
        </w:rPr>
        <w:t xml:space="preserve"> </w:t>
      </w:r>
      <w:r>
        <w:rPr>
          <w:sz w:val="18"/>
        </w:rPr>
        <w:t>licensing</w:t>
      </w:r>
      <w:r>
        <w:rPr>
          <w:spacing w:val="-4"/>
          <w:sz w:val="18"/>
        </w:rPr>
        <w:t xml:space="preserve"> </w:t>
      </w:r>
      <w:r>
        <w:rPr>
          <w:sz w:val="18"/>
        </w:rPr>
        <w:t>regime</w:t>
      </w:r>
      <w:r>
        <w:rPr>
          <w:spacing w:val="-4"/>
          <w:sz w:val="18"/>
        </w:rPr>
        <w:t xml:space="preserve"> </w:t>
      </w:r>
      <w:r>
        <w:rPr>
          <w:sz w:val="18"/>
        </w:rPr>
        <w:t>also</w:t>
      </w:r>
      <w:r>
        <w:rPr>
          <w:spacing w:val="-2"/>
          <w:sz w:val="18"/>
        </w:rPr>
        <w:t xml:space="preserve"> </w:t>
      </w:r>
      <w:r>
        <w:rPr>
          <w:sz w:val="18"/>
        </w:rPr>
        <w:t>provides</w:t>
      </w:r>
      <w:r>
        <w:rPr>
          <w:spacing w:val="-3"/>
          <w:sz w:val="18"/>
        </w:rPr>
        <w:t xml:space="preserve"> </w:t>
      </w:r>
      <w:r>
        <w:rPr>
          <w:sz w:val="18"/>
        </w:rPr>
        <w:t>mechanisms</w:t>
      </w:r>
      <w:r>
        <w:rPr>
          <w:spacing w:val="-3"/>
          <w:sz w:val="18"/>
        </w:rPr>
        <w:t xml:space="preserve"> </w:t>
      </w:r>
      <w:r>
        <w:rPr>
          <w:sz w:val="18"/>
        </w:rPr>
        <w:t>to</w:t>
      </w:r>
      <w:r>
        <w:rPr>
          <w:spacing w:val="-2"/>
          <w:sz w:val="18"/>
        </w:rPr>
        <w:t xml:space="preserve"> </w:t>
      </w:r>
      <w:r>
        <w:rPr>
          <w:sz w:val="18"/>
        </w:rPr>
        <w:t>cancel</w:t>
      </w:r>
      <w:r>
        <w:rPr>
          <w:spacing w:val="-3"/>
          <w:sz w:val="18"/>
        </w:rPr>
        <w:t xml:space="preserve"> </w:t>
      </w:r>
      <w:r>
        <w:rPr>
          <w:sz w:val="18"/>
        </w:rPr>
        <w:t>credit</w:t>
      </w:r>
      <w:r>
        <w:rPr>
          <w:spacing w:val="-3"/>
          <w:sz w:val="18"/>
        </w:rPr>
        <w:t xml:space="preserve"> </w:t>
      </w:r>
      <w:proofErr w:type="spellStart"/>
      <w:r>
        <w:rPr>
          <w:sz w:val="18"/>
        </w:rPr>
        <w:t>licences</w:t>
      </w:r>
      <w:proofErr w:type="spellEnd"/>
      <w:r>
        <w:rPr>
          <w:spacing w:val="-3"/>
          <w:sz w:val="18"/>
        </w:rPr>
        <w:t xml:space="preserve"> </w:t>
      </w:r>
      <w:r>
        <w:rPr>
          <w:sz w:val="18"/>
        </w:rPr>
        <w:t>and</w:t>
      </w:r>
      <w:r>
        <w:rPr>
          <w:spacing w:val="-3"/>
          <w:sz w:val="18"/>
        </w:rPr>
        <w:t xml:space="preserve"> </w:t>
      </w:r>
      <w:r>
        <w:rPr>
          <w:sz w:val="18"/>
        </w:rPr>
        <w:t>ban persons from engaging in credit activities.</w:t>
      </w:r>
    </w:p>
    <w:p w:rsidR="00DF4EB7" w:rsidRDefault="00DF4EB7">
      <w:pPr>
        <w:spacing w:line="278" w:lineRule="auto"/>
        <w:rPr>
          <w:sz w:val="18"/>
        </w:rPr>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44"/>
      </w:pPr>
      <w:r>
        <w:lastRenderedPageBreak/>
        <w:t>For example, credit licensees must make inquiries into a consumer’s requirements and objectives, and make inquiries into and verify a consumer’s financial situation. They must assess this information and not provide</w:t>
      </w:r>
      <w:r>
        <w:rPr>
          <w:spacing w:val="-3"/>
        </w:rPr>
        <w:t xml:space="preserve"> </w:t>
      </w:r>
      <w:r>
        <w:t>or</w:t>
      </w:r>
      <w:r>
        <w:rPr>
          <w:spacing w:val="-2"/>
        </w:rPr>
        <w:t xml:space="preserve"> </w:t>
      </w:r>
      <w:r>
        <w:t>suggest</w:t>
      </w:r>
      <w:r>
        <w:rPr>
          <w:spacing w:val="-2"/>
        </w:rPr>
        <w:t xml:space="preserve"> </w:t>
      </w:r>
      <w:r>
        <w:t>credit</w:t>
      </w:r>
      <w:r>
        <w:rPr>
          <w:spacing w:val="-5"/>
        </w:rPr>
        <w:t xml:space="preserve"> </w:t>
      </w:r>
      <w:r>
        <w:t>that</w:t>
      </w:r>
      <w:r>
        <w:rPr>
          <w:spacing w:val="-2"/>
        </w:rPr>
        <w:t xml:space="preserve"> </w:t>
      </w:r>
      <w:r>
        <w:t>will</w:t>
      </w:r>
      <w:r>
        <w:rPr>
          <w:spacing w:val="-5"/>
        </w:rPr>
        <w:t xml:space="preserve"> </w:t>
      </w:r>
      <w:r>
        <w:t>not</w:t>
      </w:r>
      <w:r>
        <w:rPr>
          <w:spacing w:val="-2"/>
        </w:rPr>
        <w:t xml:space="preserve"> </w:t>
      </w:r>
      <w:r>
        <w:t>meet</w:t>
      </w:r>
      <w:r>
        <w:rPr>
          <w:spacing w:val="-5"/>
        </w:rPr>
        <w:t xml:space="preserve"> </w:t>
      </w:r>
      <w:r>
        <w:t>the</w:t>
      </w:r>
      <w:r>
        <w:rPr>
          <w:spacing w:val="-5"/>
        </w:rPr>
        <w:t xml:space="preserve"> </w:t>
      </w:r>
      <w:r>
        <w:t>consumer’s</w:t>
      </w:r>
      <w:r>
        <w:rPr>
          <w:spacing w:val="-3"/>
        </w:rPr>
        <w:t xml:space="preserve"> </w:t>
      </w:r>
      <w:r>
        <w:t>requirements</w:t>
      </w:r>
      <w:r>
        <w:rPr>
          <w:spacing w:val="-3"/>
        </w:rPr>
        <w:t xml:space="preserve"> </w:t>
      </w:r>
      <w:r>
        <w:t>and objectives or where they will not be able to meet their financial obligations without substantial hardship.</w:t>
      </w:r>
    </w:p>
    <w:p w:rsidR="00DF4EB7" w:rsidRDefault="00CD1A21">
      <w:pPr>
        <w:spacing w:before="180" w:line="278" w:lineRule="auto"/>
        <w:ind w:left="2831" w:right="304"/>
        <w:rPr>
          <w:sz w:val="18"/>
        </w:rPr>
      </w:pPr>
      <w:r>
        <w:rPr>
          <w:sz w:val="18"/>
        </w:rPr>
        <w:t>Note:</w:t>
      </w:r>
      <w:r>
        <w:rPr>
          <w:spacing w:val="-3"/>
          <w:sz w:val="18"/>
        </w:rPr>
        <w:t xml:space="preserve"> </w:t>
      </w:r>
      <w:r>
        <w:rPr>
          <w:sz w:val="18"/>
        </w:rPr>
        <w:t>For</w:t>
      </w:r>
      <w:r>
        <w:rPr>
          <w:spacing w:val="-4"/>
          <w:sz w:val="18"/>
        </w:rPr>
        <w:t xml:space="preserve"> </w:t>
      </w:r>
      <w:r>
        <w:rPr>
          <w:sz w:val="18"/>
        </w:rPr>
        <w:t>ASIC’s</w:t>
      </w:r>
      <w:r>
        <w:rPr>
          <w:spacing w:val="-3"/>
          <w:sz w:val="18"/>
        </w:rPr>
        <w:t xml:space="preserve"> </w:t>
      </w:r>
      <w:r>
        <w:rPr>
          <w:sz w:val="18"/>
        </w:rPr>
        <w:t>guidance</w:t>
      </w:r>
      <w:r>
        <w:rPr>
          <w:spacing w:val="-3"/>
          <w:sz w:val="18"/>
        </w:rPr>
        <w:t xml:space="preserve"> </w:t>
      </w:r>
      <w:r>
        <w:rPr>
          <w:sz w:val="18"/>
        </w:rPr>
        <w:t>on</w:t>
      </w:r>
      <w:r>
        <w:rPr>
          <w:spacing w:val="-3"/>
          <w:sz w:val="18"/>
        </w:rPr>
        <w:t xml:space="preserve"> </w:t>
      </w:r>
      <w:r>
        <w:rPr>
          <w:sz w:val="18"/>
        </w:rPr>
        <w:t>these</w:t>
      </w:r>
      <w:r>
        <w:rPr>
          <w:spacing w:val="-3"/>
          <w:sz w:val="18"/>
        </w:rPr>
        <w:t xml:space="preserve"> </w:t>
      </w:r>
      <w:r>
        <w:rPr>
          <w:sz w:val="18"/>
        </w:rPr>
        <w:t>requirements,</w:t>
      </w:r>
      <w:r>
        <w:rPr>
          <w:spacing w:val="-2"/>
          <w:sz w:val="18"/>
        </w:rPr>
        <w:t xml:space="preserve"> </w:t>
      </w:r>
      <w:r>
        <w:rPr>
          <w:sz w:val="18"/>
        </w:rPr>
        <w:t>see</w:t>
      </w:r>
      <w:r>
        <w:rPr>
          <w:spacing w:val="-3"/>
          <w:sz w:val="18"/>
        </w:rPr>
        <w:t xml:space="preserve"> </w:t>
      </w:r>
      <w:hyperlink r:id="rId15">
        <w:r>
          <w:rPr>
            <w:color w:val="0000FF"/>
            <w:sz w:val="18"/>
            <w:u w:val="single" w:color="0000FF"/>
          </w:rPr>
          <w:t>Regulatory</w:t>
        </w:r>
        <w:r>
          <w:rPr>
            <w:color w:val="0000FF"/>
            <w:spacing w:val="-3"/>
            <w:sz w:val="18"/>
            <w:u w:val="single" w:color="0000FF"/>
          </w:rPr>
          <w:t xml:space="preserve"> </w:t>
        </w:r>
        <w:r>
          <w:rPr>
            <w:color w:val="0000FF"/>
            <w:sz w:val="18"/>
            <w:u w:val="single" w:color="0000FF"/>
          </w:rPr>
          <w:t>Guide</w:t>
        </w:r>
        <w:r>
          <w:rPr>
            <w:color w:val="0000FF"/>
            <w:spacing w:val="-3"/>
            <w:sz w:val="18"/>
            <w:u w:val="single" w:color="0000FF"/>
          </w:rPr>
          <w:t xml:space="preserve"> </w:t>
        </w:r>
        <w:r>
          <w:rPr>
            <w:color w:val="0000FF"/>
            <w:sz w:val="18"/>
            <w:u w:val="single" w:color="0000FF"/>
          </w:rPr>
          <w:t>209</w:t>
        </w:r>
      </w:hyperlink>
      <w:r>
        <w:rPr>
          <w:color w:val="0000FF"/>
          <w:spacing w:val="-4"/>
          <w:sz w:val="18"/>
        </w:rPr>
        <w:t xml:space="preserve"> </w:t>
      </w:r>
      <w:r>
        <w:rPr>
          <w:i/>
          <w:sz w:val="18"/>
        </w:rPr>
        <w:t xml:space="preserve">Credit </w:t>
      </w:r>
      <w:bookmarkStart w:id="20" w:name="Additional_requirements_for_credit_cards"/>
      <w:bookmarkEnd w:id="20"/>
      <w:r>
        <w:rPr>
          <w:i/>
          <w:sz w:val="18"/>
        </w:rPr>
        <w:t xml:space="preserve">licensing: Responsible lending conduct </w:t>
      </w:r>
      <w:r>
        <w:rPr>
          <w:sz w:val="18"/>
        </w:rPr>
        <w:t>(</w:t>
      </w:r>
      <w:proofErr w:type="spellStart"/>
      <w:r>
        <w:rPr>
          <w:sz w:val="18"/>
        </w:rPr>
        <w:t>RG</w:t>
      </w:r>
      <w:proofErr w:type="spellEnd"/>
      <w:r>
        <w:rPr>
          <w:sz w:val="18"/>
        </w:rPr>
        <w:t xml:space="preserve"> 209).</w:t>
      </w:r>
    </w:p>
    <w:p w:rsidR="00DF4EB7" w:rsidRDefault="00DF4EB7">
      <w:pPr>
        <w:pStyle w:val="BodyText"/>
        <w:rPr>
          <w:sz w:val="20"/>
        </w:rPr>
      </w:pPr>
    </w:p>
    <w:p w:rsidR="00DF4EB7" w:rsidRDefault="00CD1A21">
      <w:pPr>
        <w:pStyle w:val="Heading3"/>
        <w:spacing w:before="140"/>
        <w:ind w:left="2218" w:right="2333"/>
        <w:jc w:val="center"/>
      </w:pPr>
      <w:bookmarkStart w:id="21" w:name="_bookmark8"/>
      <w:bookmarkEnd w:id="21"/>
      <w:r>
        <w:t>Additional</w:t>
      </w:r>
      <w:r>
        <w:rPr>
          <w:spacing w:val="-4"/>
        </w:rPr>
        <w:t xml:space="preserve"> </w:t>
      </w:r>
      <w:r>
        <w:t>requirements</w:t>
      </w:r>
      <w:r>
        <w:rPr>
          <w:spacing w:val="-3"/>
        </w:rPr>
        <w:t xml:space="preserve"> </w:t>
      </w:r>
      <w:r>
        <w:t>for</w:t>
      </w:r>
      <w:r>
        <w:rPr>
          <w:spacing w:val="-5"/>
        </w:rPr>
        <w:t xml:space="preserve"> </w:t>
      </w:r>
      <w:r>
        <w:t>credit</w:t>
      </w:r>
      <w:r>
        <w:rPr>
          <w:spacing w:val="-5"/>
        </w:rPr>
        <w:t xml:space="preserve"> </w:t>
      </w:r>
      <w:r>
        <w:rPr>
          <w:spacing w:val="-4"/>
        </w:rPr>
        <w:t>cards</w:t>
      </w:r>
    </w:p>
    <w:p w:rsidR="00DF4EB7" w:rsidRDefault="00CD1A21">
      <w:pPr>
        <w:pStyle w:val="ListParagraph"/>
        <w:numPr>
          <w:ilvl w:val="0"/>
          <w:numId w:val="7"/>
        </w:numPr>
        <w:tabs>
          <w:tab w:val="left" w:pos="2406"/>
          <w:tab w:val="left" w:pos="2407"/>
        </w:tabs>
        <w:spacing w:before="207" w:line="285" w:lineRule="auto"/>
        <w:ind w:right="440"/>
      </w:pPr>
      <w:r>
        <w:rPr>
          <w:spacing w:val="-2"/>
        </w:rPr>
        <w:t>In</w:t>
      </w:r>
      <w:r>
        <w:rPr>
          <w:spacing w:val="-6"/>
        </w:rPr>
        <w:t xml:space="preserve"> </w:t>
      </w:r>
      <w:r>
        <w:rPr>
          <w:spacing w:val="-2"/>
        </w:rPr>
        <w:t>2011,</w:t>
      </w:r>
      <w:r>
        <w:rPr>
          <w:spacing w:val="-6"/>
        </w:rPr>
        <w:t xml:space="preserve"> </w:t>
      </w:r>
      <w:r>
        <w:rPr>
          <w:spacing w:val="-2"/>
        </w:rPr>
        <w:t>Parliament</w:t>
      </w:r>
      <w:r>
        <w:rPr>
          <w:spacing w:val="-5"/>
        </w:rPr>
        <w:t xml:space="preserve"> </w:t>
      </w:r>
      <w:r>
        <w:rPr>
          <w:spacing w:val="-2"/>
        </w:rPr>
        <w:t>introduced</w:t>
      </w:r>
      <w:r>
        <w:rPr>
          <w:spacing w:val="-6"/>
        </w:rPr>
        <w:t xml:space="preserve"> </w:t>
      </w:r>
      <w:r>
        <w:rPr>
          <w:spacing w:val="-2"/>
        </w:rPr>
        <w:t>additional</w:t>
      </w:r>
      <w:r>
        <w:rPr>
          <w:spacing w:val="-5"/>
        </w:rPr>
        <w:t xml:space="preserve"> </w:t>
      </w:r>
      <w:r>
        <w:rPr>
          <w:spacing w:val="-2"/>
        </w:rPr>
        <w:t>requirements</w:t>
      </w:r>
      <w:r>
        <w:rPr>
          <w:spacing w:val="-6"/>
        </w:rPr>
        <w:t xml:space="preserve"> </w:t>
      </w:r>
      <w:r>
        <w:rPr>
          <w:spacing w:val="-2"/>
        </w:rPr>
        <w:t>for</w:t>
      </w:r>
      <w:r>
        <w:rPr>
          <w:spacing w:val="-5"/>
        </w:rPr>
        <w:t xml:space="preserve"> </w:t>
      </w:r>
      <w:r>
        <w:rPr>
          <w:spacing w:val="-2"/>
        </w:rPr>
        <w:t>credit</w:t>
      </w:r>
      <w:r>
        <w:rPr>
          <w:spacing w:val="-5"/>
        </w:rPr>
        <w:t xml:space="preserve"> </w:t>
      </w:r>
      <w:r>
        <w:rPr>
          <w:spacing w:val="-2"/>
        </w:rPr>
        <w:t>cards</w:t>
      </w:r>
      <w:r>
        <w:rPr>
          <w:spacing w:val="-6"/>
        </w:rPr>
        <w:t xml:space="preserve"> </w:t>
      </w:r>
      <w:r>
        <w:rPr>
          <w:spacing w:val="-2"/>
        </w:rPr>
        <w:t>in</w:t>
      </w:r>
      <w:r>
        <w:rPr>
          <w:spacing w:val="-6"/>
        </w:rPr>
        <w:t xml:space="preserve"> </w:t>
      </w:r>
      <w:r>
        <w:rPr>
          <w:spacing w:val="-2"/>
        </w:rPr>
        <w:t xml:space="preserve">the </w:t>
      </w:r>
      <w:r>
        <w:rPr>
          <w:i/>
        </w:rPr>
        <w:t>National</w:t>
      </w:r>
      <w:r>
        <w:rPr>
          <w:i/>
          <w:spacing w:val="-6"/>
        </w:rPr>
        <w:t xml:space="preserve"> </w:t>
      </w:r>
      <w:r>
        <w:rPr>
          <w:i/>
        </w:rPr>
        <w:t>Consumer</w:t>
      </w:r>
      <w:r>
        <w:rPr>
          <w:i/>
          <w:spacing w:val="-7"/>
        </w:rPr>
        <w:t xml:space="preserve"> </w:t>
      </w:r>
      <w:r>
        <w:rPr>
          <w:i/>
        </w:rPr>
        <w:t>Credit</w:t>
      </w:r>
      <w:r>
        <w:rPr>
          <w:i/>
          <w:spacing w:val="-8"/>
        </w:rPr>
        <w:t xml:space="preserve"> </w:t>
      </w:r>
      <w:r>
        <w:rPr>
          <w:i/>
        </w:rPr>
        <w:t>Protection</w:t>
      </w:r>
      <w:r>
        <w:rPr>
          <w:i/>
          <w:spacing w:val="-7"/>
        </w:rPr>
        <w:t xml:space="preserve"> </w:t>
      </w:r>
      <w:r>
        <w:rPr>
          <w:i/>
        </w:rPr>
        <w:t>Amendment</w:t>
      </w:r>
      <w:r>
        <w:rPr>
          <w:i/>
          <w:spacing w:val="-6"/>
        </w:rPr>
        <w:t xml:space="preserve"> </w:t>
      </w:r>
      <w:r>
        <w:rPr>
          <w:i/>
        </w:rPr>
        <w:t>(Home</w:t>
      </w:r>
      <w:r>
        <w:rPr>
          <w:i/>
          <w:spacing w:val="-7"/>
        </w:rPr>
        <w:t xml:space="preserve"> </w:t>
      </w:r>
      <w:r>
        <w:rPr>
          <w:i/>
        </w:rPr>
        <w:t>Loans</w:t>
      </w:r>
      <w:r>
        <w:rPr>
          <w:i/>
          <w:spacing w:val="-7"/>
        </w:rPr>
        <w:t xml:space="preserve"> </w:t>
      </w:r>
      <w:r>
        <w:rPr>
          <w:i/>
        </w:rPr>
        <w:t>and</w:t>
      </w:r>
      <w:r>
        <w:rPr>
          <w:i/>
          <w:spacing w:val="-7"/>
        </w:rPr>
        <w:t xml:space="preserve"> </w:t>
      </w:r>
      <w:r>
        <w:rPr>
          <w:i/>
        </w:rPr>
        <w:t>Credit Cards)</w:t>
      </w:r>
      <w:r>
        <w:rPr>
          <w:i/>
          <w:spacing w:val="-3"/>
        </w:rPr>
        <w:t xml:space="preserve"> </w:t>
      </w:r>
      <w:r>
        <w:rPr>
          <w:i/>
        </w:rPr>
        <w:t xml:space="preserve">Act 2011 </w:t>
      </w:r>
      <w:r>
        <w:t>(Home Loans and Credit Cards Act).</w:t>
      </w:r>
      <w:r>
        <w:rPr>
          <w:spacing w:val="-4"/>
        </w:rPr>
        <w:t xml:space="preserve"> </w:t>
      </w:r>
      <w:r>
        <w:t xml:space="preserve">The Explanatory </w:t>
      </w:r>
      <w:r>
        <w:rPr>
          <w:spacing w:val="-2"/>
        </w:rPr>
        <w:t>Memorandum</w:t>
      </w:r>
      <w:r>
        <w:rPr>
          <w:spacing w:val="-9"/>
        </w:rPr>
        <w:t xml:space="preserve"> </w:t>
      </w:r>
      <w:r>
        <w:rPr>
          <w:spacing w:val="-2"/>
        </w:rPr>
        <w:t>to</w:t>
      </w:r>
      <w:r>
        <w:rPr>
          <w:spacing w:val="-4"/>
        </w:rPr>
        <w:t xml:space="preserve"> </w:t>
      </w:r>
      <w:r>
        <w:rPr>
          <w:spacing w:val="-2"/>
        </w:rPr>
        <w:t>this</w:t>
      </w:r>
      <w:r>
        <w:rPr>
          <w:spacing w:val="-4"/>
        </w:rPr>
        <w:t xml:space="preserve"> </w:t>
      </w:r>
      <w:r>
        <w:rPr>
          <w:spacing w:val="-2"/>
        </w:rPr>
        <w:t>Act</w:t>
      </w:r>
      <w:r>
        <w:rPr>
          <w:spacing w:val="-3"/>
        </w:rPr>
        <w:t xml:space="preserve"> </w:t>
      </w:r>
      <w:r>
        <w:rPr>
          <w:spacing w:val="-2"/>
        </w:rPr>
        <w:t>acknowledged</w:t>
      </w:r>
      <w:r>
        <w:rPr>
          <w:spacing w:val="-4"/>
        </w:rPr>
        <w:t xml:space="preserve"> </w:t>
      </w:r>
      <w:r>
        <w:rPr>
          <w:spacing w:val="-2"/>
        </w:rPr>
        <w:t>that</w:t>
      </w:r>
      <w:r>
        <w:rPr>
          <w:spacing w:val="-3"/>
        </w:rPr>
        <w:t xml:space="preserve"> </w:t>
      </w:r>
      <w:r>
        <w:rPr>
          <w:spacing w:val="-2"/>
        </w:rPr>
        <w:t>credit</w:t>
      </w:r>
      <w:r>
        <w:rPr>
          <w:spacing w:val="-3"/>
        </w:rPr>
        <w:t xml:space="preserve"> </w:t>
      </w:r>
      <w:r>
        <w:rPr>
          <w:spacing w:val="-2"/>
        </w:rPr>
        <w:t>card</w:t>
      </w:r>
      <w:r>
        <w:rPr>
          <w:spacing w:val="-6"/>
        </w:rPr>
        <w:t xml:space="preserve"> </w:t>
      </w:r>
      <w:r>
        <w:rPr>
          <w:spacing w:val="-2"/>
        </w:rPr>
        <w:t>contracts</w:t>
      </w:r>
      <w:r>
        <w:rPr>
          <w:spacing w:val="-4"/>
        </w:rPr>
        <w:t xml:space="preserve"> </w:t>
      </w:r>
      <w:r>
        <w:rPr>
          <w:spacing w:val="-2"/>
        </w:rPr>
        <w:t>differ</w:t>
      </w:r>
      <w:r>
        <w:rPr>
          <w:spacing w:val="-3"/>
        </w:rPr>
        <w:t xml:space="preserve"> </w:t>
      </w:r>
      <w:r>
        <w:rPr>
          <w:spacing w:val="-2"/>
        </w:rPr>
        <w:t xml:space="preserve">from </w:t>
      </w:r>
      <w:r>
        <w:t>other credit contracts and therefore</w:t>
      </w:r>
      <w:r>
        <w:rPr>
          <w:spacing w:val="-1"/>
        </w:rPr>
        <w:t xml:space="preserve"> </w:t>
      </w:r>
      <w:r>
        <w:t>require specific regulation.</w:t>
      </w:r>
    </w:p>
    <w:p w:rsidR="00DF4EB7" w:rsidRDefault="00CD1A21">
      <w:pPr>
        <w:pStyle w:val="ListParagraph"/>
        <w:numPr>
          <w:ilvl w:val="0"/>
          <w:numId w:val="7"/>
        </w:numPr>
        <w:tabs>
          <w:tab w:val="left" w:pos="2406"/>
          <w:tab w:val="left" w:pos="2407"/>
        </w:tabs>
        <w:spacing w:before="155"/>
      </w:pPr>
      <w:r>
        <w:t>This</w:t>
      </w:r>
      <w:r>
        <w:rPr>
          <w:spacing w:val="-2"/>
        </w:rPr>
        <w:t xml:space="preserve"> </w:t>
      </w:r>
      <w:r>
        <w:t xml:space="preserve">is </w:t>
      </w:r>
      <w:r>
        <w:rPr>
          <w:spacing w:val="-2"/>
        </w:rPr>
        <w:t>because:</w:t>
      </w:r>
    </w:p>
    <w:p w:rsidR="00DF4EB7" w:rsidRDefault="00CD1A21">
      <w:pPr>
        <w:pStyle w:val="ListParagraph"/>
        <w:numPr>
          <w:ilvl w:val="1"/>
          <w:numId w:val="7"/>
        </w:numPr>
        <w:tabs>
          <w:tab w:val="left" w:pos="2831"/>
          <w:tab w:val="left" w:pos="2832"/>
        </w:tabs>
        <w:spacing w:before="148" w:line="285" w:lineRule="auto"/>
        <w:ind w:right="335"/>
      </w:pPr>
      <w:r>
        <w:t>credit providers only require consumers to make repayments calculated at</w:t>
      </w:r>
      <w:r>
        <w:rPr>
          <w:spacing w:val="-2"/>
        </w:rPr>
        <w:t xml:space="preserve"> </w:t>
      </w:r>
      <w:r>
        <w:t>a</w:t>
      </w:r>
      <w:r>
        <w:rPr>
          <w:spacing w:val="-5"/>
        </w:rPr>
        <w:t xml:space="preserve"> </w:t>
      </w:r>
      <w:r>
        <w:t>low</w:t>
      </w:r>
      <w:r>
        <w:rPr>
          <w:spacing w:val="-4"/>
        </w:rPr>
        <w:t xml:space="preserve"> </w:t>
      </w:r>
      <w:r>
        <w:t>percentage</w:t>
      </w:r>
      <w:r>
        <w:rPr>
          <w:spacing w:val="-3"/>
        </w:rPr>
        <w:t xml:space="preserve"> </w:t>
      </w:r>
      <w:r>
        <w:t>of</w:t>
      </w:r>
      <w:r>
        <w:rPr>
          <w:spacing w:val="-2"/>
        </w:rPr>
        <w:t xml:space="preserve"> </w:t>
      </w:r>
      <w:r>
        <w:t>the</w:t>
      </w:r>
      <w:r>
        <w:rPr>
          <w:spacing w:val="-3"/>
        </w:rPr>
        <w:t xml:space="preserve"> </w:t>
      </w:r>
      <w:r>
        <w:t>outstanding</w:t>
      </w:r>
      <w:r>
        <w:rPr>
          <w:spacing w:val="-6"/>
        </w:rPr>
        <w:t xml:space="preserve"> </w:t>
      </w:r>
      <w:r>
        <w:t>balance,</w:t>
      </w:r>
      <w:r>
        <w:rPr>
          <w:spacing w:val="-3"/>
        </w:rPr>
        <w:t xml:space="preserve"> </w:t>
      </w:r>
      <w:r>
        <w:t>which</w:t>
      </w:r>
      <w:r>
        <w:rPr>
          <w:spacing w:val="-6"/>
        </w:rPr>
        <w:t xml:space="preserve"> </w:t>
      </w:r>
      <w:r>
        <w:t>means</w:t>
      </w:r>
      <w:r>
        <w:rPr>
          <w:spacing w:val="-3"/>
        </w:rPr>
        <w:t xml:space="preserve"> </w:t>
      </w:r>
      <w:r>
        <w:t>consumers can carry high balances for a significant period at relatively high</w:t>
      </w:r>
      <w:r>
        <w:rPr>
          <w:spacing w:val="40"/>
        </w:rPr>
        <w:t xml:space="preserve"> </w:t>
      </w:r>
      <w:r>
        <w:t>interest rates;</w:t>
      </w:r>
    </w:p>
    <w:p w:rsidR="00DF4EB7" w:rsidRDefault="00CD1A21">
      <w:pPr>
        <w:pStyle w:val="ListParagraph"/>
        <w:numPr>
          <w:ilvl w:val="1"/>
          <w:numId w:val="7"/>
        </w:numPr>
        <w:tabs>
          <w:tab w:val="left" w:pos="2831"/>
          <w:tab w:val="left" w:pos="2832"/>
        </w:tabs>
        <w:spacing w:before="94" w:line="285" w:lineRule="auto"/>
        <w:ind w:right="896"/>
      </w:pPr>
      <w:r>
        <w:t>differences</w:t>
      </w:r>
      <w:r>
        <w:rPr>
          <w:spacing w:val="-3"/>
        </w:rPr>
        <w:t xml:space="preserve"> </w:t>
      </w:r>
      <w:r>
        <w:t>in</w:t>
      </w:r>
      <w:r>
        <w:rPr>
          <w:spacing w:val="-3"/>
        </w:rPr>
        <w:t xml:space="preserve"> </w:t>
      </w:r>
      <w:r>
        <w:t>features</w:t>
      </w:r>
      <w:r>
        <w:rPr>
          <w:spacing w:val="-3"/>
        </w:rPr>
        <w:t xml:space="preserve"> </w:t>
      </w:r>
      <w:r>
        <w:t>between</w:t>
      </w:r>
      <w:r>
        <w:rPr>
          <w:spacing w:val="-3"/>
        </w:rPr>
        <w:t xml:space="preserve"> </w:t>
      </w:r>
      <w:r>
        <w:t>credit</w:t>
      </w:r>
      <w:r>
        <w:rPr>
          <w:spacing w:val="-5"/>
        </w:rPr>
        <w:t xml:space="preserve"> </w:t>
      </w:r>
      <w:r>
        <w:t>card</w:t>
      </w:r>
      <w:r>
        <w:rPr>
          <w:spacing w:val="-3"/>
        </w:rPr>
        <w:t xml:space="preserve"> </w:t>
      </w:r>
      <w:r>
        <w:t>products</w:t>
      </w:r>
      <w:r>
        <w:rPr>
          <w:spacing w:val="-3"/>
        </w:rPr>
        <w:t xml:space="preserve"> </w:t>
      </w:r>
      <w:r>
        <w:t>are</w:t>
      </w:r>
      <w:r>
        <w:rPr>
          <w:spacing w:val="-5"/>
        </w:rPr>
        <w:t xml:space="preserve"> </w:t>
      </w:r>
      <w:r>
        <w:t>not</w:t>
      </w:r>
      <w:r>
        <w:rPr>
          <w:spacing w:val="-2"/>
        </w:rPr>
        <w:t xml:space="preserve"> </w:t>
      </w:r>
      <w:r>
        <w:t>easily visible to consumers; and</w:t>
      </w:r>
    </w:p>
    <w:p w:rsidR="00DF4EB7" w:rsidRDefault="00CD1A21">
      <w:pPr>
        <w:pStyle w:val="ListParagraph"/>
        <w:numPr>
          <w:ilvl w:val="1"/>
          <w:numId w:val="7"/>
        </w:numPr>
        <w:tabs>
          <w:tab w:val="left" w:pos="2831"/>
          <w:tab w:val="left" w:pos="2832"/>
        </w:tabs>
        <w:spacing w:before="99" w:line="285" w:lineRule="auto"/>
        <w:ind w:right="466"/>
      </w:pPr>
      <w:proofErr w:type="gramStart"/>
      <w:r>
        <w:t>credit</w:t>
      </w:r>
      <w:proofErr w:type="gramEnd"/>
      <w:r>
        <w:t xml:space="preserve"> cards are long-term arrangements, which means the credit provider</w:t>
      </w:r>
      <w:r>
        <w:rPr>
          <w:spacing w:val="-5"/>
        </w:rPr>
        <w:t xml:space="preserve"> </w:t>
      </w:r>
      <w:r>
        <w:t>may,</w:t>
      </w:r>
      <w:r>
        <w:rPr>
          <w:spacing w:val="-3"/>
        </w:rPr>
        <w:t xml:space="preserve"> </w:t>
      </w:r>
      <w:r>
        <w:t>over</w:t>
      </w:r>
      <w:r>
        <w:rPr>
          <w:spacing w:val="-2"/>
        </w:rPr>
        <w:t xml:space="preserve"> </w:t>
      </w:r>
      <w:r>
        <w:t>time,</w:t>
      </w:r>
      <w:r>
        <w:rPr>
          <w:spacing w:val="-3"/>
        </w:rPr>
        <w:t xml:space="preserve"> </w:t>
      </w:r>
      <w:r>
        <w:t>significantly</w:t>
      </w:r>
      <w:r>
        <w:rPr>
          <w:spacing w:val="-6"/>
        </w:rPr>
        <w:t xml:space="preserve"> </w:t>
      </w:r>
      <w:r>
        <w:t>change</w:t>
      </w:r>
      <w:r>
        <w:rPr>
          <w:spacing w:val="-3"/>
        </w:rPr>
        <w:t xml:space="preserve"> </w:t>
      </w:r>
      <w:r>
        <w:t>the</w:t>
      </w:r>
      <w:r>
        <w:rPr>
          <w:spacing w:val="-5"/>
        </w:rPr>
        <w:t xml:space="preserve"> </w:t>
      </w:r>
      <w:r>
        <w:t>terms</w:t>
      </w:r>
      <w:r>
        <w:rPr>
          <w:spacing w:val="-3"/>
        </w:rPr>
        <w:t xml:space="preserve"> </w:t>
      </w:r>
      <w:r>
        <w:t>of</w:t>
      </w:r>
      <w:r>
        <w:rPr>
          <w:spacing w:val="-5"/>
        </w:rPr>
        <w:t xml:space="preserve"> </w:t>
      </w:r>
      <w:r>
        <w:t>the</w:t>
      </w:r>
      <w:r>
        <w:rPr>
          <w:spacing w:val="-5"/>
        </w:rPr>
        <w:t xml:space="preserve"> </w:t>
      </w:r>
      <w:r>
        <w:t>contract or the consumer’s obligations.</w:t>
      </w:r>
    </w:p>
    <w:p w:rsidR="00DF4EB7" w:rsidRDefault="00CD1A21">
      <w:pPr>
        <w:pStyle w:val="ListParagraph"/>
        <w:numPr>
          <w:ilvl w:val="0"/>
          <w:numId w:val="7"/>
        </w:numPr>
        <w:tabs>
          <w:tab w:val="left" w:pos="2406"/>
          <w:tab w:val="left" w:pos="2407"/>
        </w:tabs>
        <w:spacing w:before="158"/>
      </w:pPr>
      <w:r>
        <w:t>The</w:t>
      </w:r>
      <w:r>
        <w:rPr>
          <w:spacing w:val="-5"/>
        </w:rPr>
        <w:t xml:space="preserve"> </w:t>
      </w:r>
      <w:r>
        <w:t>additional</w:t>
      </w:r>
      <w:r>
        <w:rPr>
          <w:spacing w:val="-4"/>
        </w:rPr>
        <w:t xml:space="preserve"> </w:t>
      </w:r>
      <w:r>
        <w:rPr>
          <w:spacing w:val="-2"/>
        </w:rPr>
        <w:t>requirements:</w:t>
      </w:r>
    </w:p>
    <w:p w:rsidR="00DF4EB7" w:rsidRDefault="00CD1A21">
      <w:pPr>
        <w:pStyle w:val="ListParagraph"/>
        <w:numPr>
          <w:ilvl w:val="1"/>
          <w:numId w:val="7"/>
        </w:numPr>
        <w:tabs>
          <w:tab w:val="left" w:pos="2831"/>
          <w:tab w:val="left" w:pos="2832"/>
        </w:tabs>
        <w:spacing w:before="126"/>
        <w:ind w:hanging="426"/>
      </w:pPr>
      <w:r>
        <w:t>state</w:t>
      </w:r>
      <w:r>
        <w:rPr>
          <w:spacing w:val="-7"/>
        </w:rPr>
        <w:t xml:space="preserve"> </w:t>
      </w:r>
      <w:r>
        <w:t>that</w:t>
      </w:r>
      <w:r>
        <w:rPr>
          <w:spacing w:val="-2"/>
        </w:rPr>
        <w:t xml:space="preserve"> </w:t>
      </w:r>
      <w:r>
        <w:t>credit</w:t>
      </w:r>
      <w:r>
        <w:rPr>
          <w:spacing w:val="-2"/>
        </w:rPr>
        <w:t xml:space="preserve"> </w:t>
      </w:r>
      <w:r>
        <w:t>providers</w:t>
      </w:r>
      <w:r>
        <w:rPr>
          <w:spacing w:val="-2"/>
        </w:rPr>
        <w:t xml:space="preserve"> </w:t>
      </w:r>
      <w:r>
        <w:t>must</w:t>
      </w:r>
      <w:r>
        <w:rPr>
          <w:spacing w:val="-2"/>
        </w:rPr>
        <w:t xml:space="preserve"> </w:t>
      </w:r>
      <w:r>
        <w:t>give</w:t>
      </w:r>
      <w:r>
        <w:rPr>
          <w:spacing w:val="-3"/>
        </w:rPr>
        <w:t xml:space="preserve"> </w:t>
      </w:r>
      <w:r>
        <w:t>consumers</w:t>
      </w:r>
      <w:r>
        <w:rPr>
          <w:spacing w:val="-5"/>
        </w:rPr>
        <w:t xml:space="preserve"> </w:t>
      </w:r>
      <w:r>
        <w:t>a</w:t>
      </w:r>
      <w:r>
        <w:rPr>
          <w:spacing w:val="-4"/>
        </w:rPr>
        <w:t xml:space="preserve"> </w:t>
      </w:r>
      <w:r>
        <w:t>Key</w:t>
      </w:r>
      <w:r>
        <w:rPr>
          <w:spacing w:val="-6"/>
        </w:rPr>
        <w:t xml:space="preserve"> </w:t>
      </w:r>
      <w:r>
        <w:t>Facts</w:t>
      </w:r>
      <w:r>
        <w:rPr>
          <w:spacing w:val="-4"/>
        </w:rPr>
        <w:t xml:space="preserve"> </w:t>
      </w:r>
      <w:r>
        <w:rPr>
          <w:spacing w:val="-2"/>
        </w:rPr>
        <w:t>Sheet;</w:t>
      </w:r>
    </w:p>
    <w:p w:rsidR="00DF4EB7" w:rsidRDefault="00CD1A21">
      <w:pPr>
        <w:pStyle w:val="ListParagraph"/>
        <w:numPr>
          <w:ilvl w:val="1"/>
          <w:numId w:val="7"/>
        </w:numPr>
        <w:tabs>
          <w:tab w:val="left" w:pos="2831"/>
          <w:tab w:val="left" w:pos="2832"/>
        </w:tabs>
        <w:spacing w:before="126"/>
        <w:ind w:hanging="426"/>
      </w:pPr>
      <w:r>
        <w:t>specify</w:t>
      </w:r>
      <w:r>
        <w:rPr>
          <w:spacing w:val="-9"/>
        </w:rPr>
        <w:t xml:space="preserve"> </w:t>
      </w:r>
      <w:r>
        <w:t>how</w:t>
      </w:r>
      <w:r>
        <w:rPr>
          <w:spacing w:val="-4"/>
        </w:rPr>
        <w:t xml:space="preserve"> </w:t>
      </w:r>
      <w:r>
        <w:t>repayments</w:t>
      </w:r>
      <w:r>
        <w:rPr>
          <w:spacing w:val="-4"/>
        </w:rPr>
        <w:t xml:space="preserve"> </w:t>
      </w:r>
      <w:r>
        <w:t>should</w:t>
      </w:r>
      <w:r>
        <w:rPr>
          <w:spacing w:val="-3"/>
        </w:rPr>
        <w:t xml:space="preserve"> </w:t>
      </w:r>
      <w:r>
        <w:t>be</w:t>
      </w:r>
      <w:r>
        <w:rPr>
          <w:spacing w:val="-4"/>
        </w:rPr>
        <w:t xml:space="preserve"> </w:t>
      </w:r>
      <w:r>
        <w:t>applied</w:t>
      </w:r>
      <w:r>
        <w:rPr>
          <w:spacing w:val="-3"/>
        </w:rPr>
        <w:t xml:space="preserve"> </w:t>
      </w:r>
      <w:r>
        <w:t>under</w:t>
      </w:r>
      <w:r>
        <w:rPr>
          <w:spacing w:val="-5"/>
        </w:rPr>
        <w:t xml:space="preserve"> </w:t>
      </w:r>
      <w:r>
        <w:t>credit</w:t>
      </w:r>
      <w:r>
        <w:rPr>
          <w:spacing w:val="-3"/>
        </w:rPr>
        <w:t xml:space="preserve"> </w:t>
      </w:r>
      <w:r>
        <w:t>card</w:t>
      </w:r>
      <w:r>
        <w:rPr>
          <w:spacing w:val="-3"/>
        </w:rPr>
        <w:t xml:space="preserve"> </w:t>
      </w:r>
      <w:r>
        <w:rPr>
          <w:spacing w:val="-2"/>
        </w:rPr>
        <w:t>contracts;</w:t>
      </w:r>
    </w:p>
    <w:p w:rsidR="00DF4EB7" w:rsidRDefault="00CD1A21">
      <w:pPr>
        <w:pStyle w:val="ListParagraph"/>
        <w:numPr>
          <w:ilvl w:val="1"/>
          <w:numId w:val="7"/>
        </w:numPr>
        <w:tabs>
          <w:tab w:val="left" w:pos="2831"/>
          <w:tab w:val="left" w:pos="2832"/>
        </w:tabs>
        <w:spacing w:before="126" w:line="288" w:lineRule="auto"/>
        <w:ind w:right="405"/>
      </w:pPr>
      <w:r>
        <w:t>prohibit</w:t>
      </w:r>
      <w:r>
        <w:rPr>
          <w:spacing w:val="-2"/>
        </w:rPr>
        <w:t xml:space="preserve"> </w:t>
      </w:r>
      <w:r>
        <w:t>additional</w:t>
      </w:r>
      <w:r>
        <w:rPr>
          <w:spacing w:val="-5"/>
        </w:rPr>
        <w:t xml:space="preserve"> </w:t>
      </w:r>
      <w:r>
        <w:t>fees</w:t>
      </w:r>
      <w:r>
        <w:rPr>
          <w:spacing w:val="-3"/>
        </w:rPr>
        <w:t xml:space="preserve"> </w:t>
      </w:r>
      <w:r>
        <w:t>for</w:t>
      </w:r>
      <w:r>
        <w:rPr>
          <w:spacing w:val="-5"/>
        </w:rPr>
        <w:t xml:space="preserve"> </w:t>
      </w:r>
      <w:r>
        <w:t>the</w:t>
      </w:r>
      <w:r>
        <w:rPr>
          <w:spacing w:val="-3"/>
        </w:rPr>
        <w:t xml:space="preserve"> </w:t>
      </w:r>
      <w:r>
        <w:t>use</w:t>
      </w:r>
      <w:r>
        <w:rPr>
          <w:spacing w:val="-3"/>
        </w:rPr>
        <w:t xml:space="preserve"> </w:t>
      </w:r>
      <w:r>
        <w:t>of</w:t>
      </w:r>
      <w:r>
        <w:rPr>
          <w:spacing w:val="-2"/>
        </w:rPr>
        <w:t xml:space="preserve"> </w:t>
      </w:r>
      <w:r>
        <w:t>credit</w:t>
      </w:r>
      <w:r>
        <w:rPr>
          <w:spacing w:val="-2"/>
        </w:rPr>
        <w:t xml:space="preserve"> </w:t>
      </w:r>
      <w:r>
        <w:t>cards</w:t>
      </w:r>
      <w:r>
        <w:rPr>
          <w:spacing w:val="-3"/>
        </w:rPr>
        <w:t xml:space="preserve"> </w:t>
      </w:r>
      <w:r>
        <w:t>above</w:t>
      </w:r>
      <w:r>
        <w:rPr>
          <w:spacing w:val="-3"/>
        </w:rPr>
        <w:t xml:space="preserve"> </w:t>
      </w:r>
      <w:r>
        <w:t>the</w:t>
      </w:r>
      <w:r>
        <w:rPr>
          <w:spacing w:val="-5"/>
        </w:rPr>
        <w:t xml:space="preserve"> </w:t>
      </w:r>
      <w:r>
        <w:t>credit</w:t>
      </w:r>
      <w:r>
        <w:rPr>
          <w:spacing w:val="-2"/>
        </w:rPr>
        <w:t xml:space="preserve"> </w:t>
      </w:r>
      <w:r>
        <w:t>limit unless consumers have given their consent; and</w:t>
      </w:r>
    </w:p>
    <w:p w:rsidR="00DF4EB7" w:rsidRDefault="00CD1A21">
      <w:pPr>
        <w:pStyle w:val="ListParagraph"/>
        <w:numPr>
          <w:ilvl w:val="1"/>
          <w:numId w:val="7"/>
        </w:numPr>
        <w:tabs>
          <w:tab w:val="left" w:pos="2831"/>
          <w:tab w:val="left" w:pos="2832"/>
        </w:tabs>
        <w:spacing w:before="75"/>
        <w:ind w:hanging="426"/>
      </w:pPr>
      <w:proofErr w:type="gramStart"/>
      <w:r>
        <w:t>restrict</w:t>
      </w:r>
      <w:proofErr w:type="gramEnd"/>
      <w:r>
        <w:rPr>
          <w:spacing w:val="-5"/>
        </w:rPr>
        <w:t xml:space="preserve"> </w:t>
      </w:r>
      <w:r>
        <w:t>the</w:t>
      </w:r>
      <w:r>
        <w:rPr>
          <w:spacing w:val="-3"/>
        </w:rPr>
        <w:t xml:space="preserve"> </w:t>
      </w:r>
      <w:r>
        <w:t>making</w:t>
      </w:r>
      <w:r>
        <w:rPr>
          <w:spacing w:val="-6"/>
        </w:rPr>
        <w:t xml:space="preserve"> </w:t>
      </w:r>
      <w:r>
        <w:t>of</w:t>
      </w:r>
      <w:r>
        <w:rPr>
          <w:spacing w:val="-1"/>
        </w:rPr>
        <w:t xml:space="preserve"> </w:t>
      </w:r>
      <w:r>
        <w:t>unsolicited</w:t>
      </w:r>
      <w:r>
        <w:rPr>
          <w:spacing w:val="-6"/>
        </w:rPr>
        <w:t xml:space="preserve"> </w:t>
      </w:r>
      <w:r>
        <w:t>offers</w:t>
      </w:r>
      <w:r>
        <w:rPr>
          <w:spacing w:val="-3"/>
        </w:rPr>
        <w:t xml:space="preserve"> </w:t>
      </w:r>
      <w:r>
        <w:t>to</w:t>
      </w:r>
      <w:r>
        <w:rPr>
          <w:spacing w:val="-5"/>
        </w:rPr>
        <w:t xml:space="preserve"> </w:t>
      </w:r>
      <w:r>
        <w:t>increase</w:t>
      </w:r>
      <w:r>
        <w:rPr>
          <w:spacing w:val="-5"/>
        </w:rPr>
        <w:t xml:space="preserve"> </w:t>
      </w:r>
      <w:r>
        <w:t>a</w:t>
      </w:r>
      <w:r>
        <w:rPr>
          <w:spacing w:val="-3"/>
        </w:rPr>
        <w:t xml:space="preserve"> </w:t>
      </w:r>
      <w:r>
        <w:t>credit</w:t>
      </w:r>
      <w:r>
        <w:rPr>
          <w:spacing w:val="-2"/>
        </w:rPr>
        <w:t xml:space="preserve"> </w:t>
      </w:r>
      <w:r>
        <w:t>card</w:t>
      </w:r>
      <w:r>
        <w:rPr>
          <w:spacing w:val="-2"/>
        </w:rPr>
        <w:t xml:space="preserve"> limit.</w:t>
      </w:r>
    </w:p>
    <w:p w:rsidR="00DF4EB7" w:rsidRDefault="00DF4EB7">
      <w:pPr>
        <w:pStyle w:val="BodyText"/>
        <w:spacing w:before="3"/>
        <w:rPr>
          <w:sz w:val="20"/>
        </w:rPr>
      </w:pPr>
    </w:p>
    <w:p w:rsidR="00DF4EB7" w:rsidRDefault="00CD1A21">
      <w:pPr>
        <w:ind w:left="2831"/>
        <w:rPr>
          <w:sz w:val="18"/>
        </w:rPr>
      </w:pPr>
      <w:r>
        <w:rPr>
          <w:sz w:val="18"/>
        </w:rPr>
        <w:t>Note:</w:t>
      </w:r>
      <w:r>
        <w:rPr>
          <w:spacing w:val="-3"/>
          <w:sz w:val="18"/>
        </w:rPr>
        <w:t xml:space="preserve"> </w:t>
      </w:r>
      <w:r>
        <w:rPr>
          <w:sz w:val="18"/>
        </w:rPr>
        <w:t>See</w:t>
      </w:r>
      <w:r>
        <w:rPr>
          <w:spacing w:val="-3"/>
          <w:sz w:val="18"/>
        </w:rPr>
        <w:t xml:space="preserve"> </w:t>
      </w:r>
      <w:r>
        <w:rPr>
          <w:sz w:val="18"/>
        </w:rPr>
        <w:t>Section</w:t>
      </w:r>
      <w:r>
        <w:rPr>
          <w:spacing w:val="-1"/>
          <w:sz w:val="18"/>
        </w:rPr>
        <w:t xml:space="preserve"> </w:t>
      </w:r>
      <w:hyperlink w:anchor="_bookmark69" w:history="1">
        <w:r>
          <w:rPr>
            <w:sz w:val="18"/>
          </w:rPr>
          <w:t>D</w:t>
        </w:r>
      </w:hyperlink>
      <w:r>
        <w:rPr>
          <w:spacing w:val="-3"/>
          <w:sz w:val="18"/>
        </w:rPr>
        <w:t xml:space="preserve"> </w:t>
      </w:r>
      <w:r>
        <w:rPr>
          <w:sz w:val="18"/>
        </w:rPr>
        <w:t>for</w:t>
      </w:r>
      <w:r>
        <w:rPr>
          <w:spacing w:val="-2"/>
          <w:sz w:val="18"/>
        </w:rPr>
        <w:t xml:space="preserve"> </w:t>
      </w:r>
      <w:r>
        <w:rPr>
          <w:sz w:val="18"/>
        </w:rPr>
        <w:t>our</w:t>
      </w:r>
      <w:r>
        <w:rPr>
          <w:spacing w:val="-2"/>
          <w:sz w:val="18"/>
        </w:rPr>
        <w:t xml:space="preserve"> </w:t>
      </w:r>
      <w:r>
        <w:rPr>
          <w:sz w:val="18"/>
        </w:rPr>
        <w:t>findings</w:t>
      </w:r>
      <w:r>
        <w:rPr>
          <w:spacing w:val="-3"/>
          <w:sz w:val="18"/>
        </w:rPr>
        <w:t xml:space="preserve"> </w:t>
      </w:r>
      <w:r>
        <w:rPr>
          <w:sz w:val="18"/>
        </w:rPr>
        <w:t>on</w:t>
      </w:r>
      <w:r>
        <w:rPr>
          <w:spacing w:val="-1"/>
          <w:sz w:val="18"/>
        </w:rPr>
        <w:t xml:space="preserve"> </w:t>
      </w:r>
      <w:r>
        <w:rPr>
          <w:sz w:val="18"/>
        </w:rPr>
        <w:t>the</w:t>
      </w:r>
      <w:r>
        <w:rPr>
          <w:spacing w:val="-3"/>
          <w:sz w:val="18"/>
        </w:rPr>
        <w:t xml:space="preserve"> </w:t>
      </w:r>
      <w:r>
        <w:rPr>
          <w:sz w:val="18"/>
        </w:rPr>
        <w:t>effectiveness</w:t>
      </w:r>
      <w:r>
        <w:rPr>
          <w:spacing w:val="-3"/>
          <w:sz w:val="18"/>
        </w:rPr>
        <w:t xml:space="preserve"> </w:t>
      </w:r>
      <w:r>
        <w:rPr>
          <w:sz w:val="18"/>
        </w:rPr>
        <w:t>of</w:t>
      </w:r>
      <w:r>
        <w:rPr>
          <w:spacing w:val="-4"/>
          <w:sz w:val="18"/>
        </w:rPr>
        <w:t xml:space="preserve"> </w:t>
      </w:r>
      <w:r>
        <w:rPr>
          <w:sz w:val="18"/>
        </w:rPr>
        <w:t>some of</w:t>
      </w:r>
      <w:r>
        <w:rPr>
          <w:spacing w:val="-4"/>
          <w:sz w:val="18"/>
        </w:rPr>
        <w:t xml:space="preserve"> </w:t>
      </w:r>
      <w:r>
        <w:rPr>
          <w:sz w:val="18"/>
        </w:rPr>
        <w:t>these</w:t>
      </w:r>
      <w:r>
        <w:rPr>
          <w:spacing w:val="-4"/>
          <w:sz w:val="18"/>
        </w:rPr>
        <w:t xml:space="preserve"> </w:t>
      </w:r>
      <w:r>
        <w:rPr>
          <w:spacing w:val="-2"/>
          <w:sz w:val="18"/>
        </w:rPr>
        <w:t>reforms.</w:t>
      </w:r>
    </w:p>
    <w:p w:rsidR="00DF4EB7" w:rsidRDefault="00DF4EB7">
      <w:pPr>
        <w:pStyle w:val="BodyText"/>
        <w:rPr>
          <w:sz w:val="18"/>
        </w:rPr>
      </w:pPr>
    </w:p>
    <w:p w:rsidR="00DF4EB7" w:rsidRDefault="00CD1A21">
      <w:pPr>
        <w:pStyle w:val="ListParagraph"/>
        <w:numPr>
          <w:ilvl w:val="0"/>
          <w:numId w:val="7"/>
        </w:numPr>
        <w:tabs>
          <w:tab w:val="left" w:pos="2406"/>
          <w:tab w:val="left" w:pos="2407"/>
        </w:tabs>
        <w:spacing w:line="285" w:lineRule="auto"/>
        <w:ind w:right="385"/>
      </w:pPr>
      <w:r>
        <w:t>In</w:t>
      </w:r>
      <w:r>
        <w:rPr>
          <w:spacing w:val="-3"/>
        </w:rPr>
        <w:t xml:space="preserve"> </w:t>
      </w:r>
      <w:r>
        <w:t>2015,</w:t>
      </w:r>
      <w:r>
        <w:rPr>
          <w:spacing w:val="-3"/>
        </w:rPr>
        <w:t xml:space="preserve"> </w:t>
      </w:r>
      <w:r>
        <w:t>the</w:t>
      </w:r>
      <w:r>
        <w:rPr>
          <w:spacing w:val="-3"/>
        </w:rPr>
        <w:t xml:space="preserve"> </w:t>
      </w:r>
      <w:r>
        <w:t>Senate</w:t>
      </w:r>
      <w:r>
        <w:rPr>
          <w:spacing w:val="-3"/>
        </w:rPr>
        <w:t xml:space="preserve"> </w:t>
      </w:r>
      <w:r>
        <w:t>Economics</w:t>
      </w:r>
      <w:r>
        <w:rPr>
          <w:spacing w:val="-3"/>
        </w:rPr>
        <w:t xml:space="preserve"> </w:t>
      </w:r>
      <w:r>
        <w:t>References</w:t>
      </w:r>
      <w:r>
        <w:rPr>
          <w:spacing w:val="-3"/>
        </w:rPr>
        <w:t xml:space="preserve"> </w:t>
      </w:r>
      <w:r>
        <w:t>Committee</w:t>
      </w:r>
      <w:r>
        <w:rPr>
          <w:spacing w:val="-3"/>
        </w:rPr>
        <w:t xml:space="preserve"> </w:t>
      </w:r>
      <w:r>
        <w:t>conducted</w:t>
      </w:r>
      <w:r>
        <w:rPr>
          <w:spacing w:val="-3"/>
        </w:rPr>
        <w:t xml:space="preserve"> </w:t>
      </w:r>
      <w:r>
        <w:t>an</w:t>
      </w:r>
      <w:r>
        <w:rPr>
          <w:spacing w:val="-6"/>
        </w:rPr>
        <w:t xml:space="preserve"> </w:t>
      </w:r>
      <w:r>
        <w:t>inquiry into credit card interest rates and other matters (Senate Inquiry). In its final report, the Committee expressed concerns that some consumers may never repay</w:t>
      </w:r>
      <w:r>
        <w:rPr>
          <w:spacing w:val="-2"/>
        </w:rPr>
        <w:t xml:space="preserve"> </w:t>
      </w:r>
      <w:r>
        <w:t>their credit card debt</w:t>
      </w:r>
      <w:r>
        <w:rPr>
          <w:spacing w:val="-3"/>
        </w:rPr>
        <w:t xml:space="preserve"> </w:t>
      </w:r>
      <w:r>
        <w:t>or may</w:t>
      </w:r>
      <w:r>
        <w:rPr>
          <w:spacing w:val="-2"/>
        </w:rPr>
        <w:t xml:space="preserve"> </w:t>
      </w:r>
      <w:r>
        <w:t>take a long</w:t>
      </w:r>
      <w:r>
        <w:rPr>
          <w:spacing w:val="-2"/>
        </w:rPr>
        <w:t xml:space="preserve"> </w:t>
      </w:r>
      <w:r>
        <w:t>time to</w:t>
      </w:r>
      <w:r>
        <w:rPr>
          <w:spacing w:val="-2"/>
        </w:rPr>
        <w:t xml:space="preserve"> </w:t>
      </w:r>
      <w:r>
        <w:t>do so, while</w:t>
      </w:r>
      <w:r>
        <w:rPr>
          <w:spacing w:val="-1"/>
        </w:rPr>
        <w:t xml:space="preserve"> </w:t>
      </w:r>
      <w:r>
        <w:t>paying</w:t>
      </w:r>
      <w:r>
        <w:rPr>
          <w:spacing w:val="-2"/>
        </w:rPr>
        <w:t xml:space="preserve"> </w:t>
      </w:r>
      <w:r>
        <w:t>a relatively high interest rate on their balance.</w:t>
      </w:r>
    </w:p>
    <w:p w:rsidR="00DF4EB7" w:rsidRDefault="00CD1A21">
      <w:pPr>
        <w:spacing w:before="181" w:line="278" w:lineRule="auto"/>
        <w:ind w:left="2831" w:right="304"/>
        <w:rPr>
          <w:sz w:val="18"/>
        </w:rPr>
      </w:pPr>
      <w:r>
        <w:rPr>
          <w:sz w:val="18"/>
        </w:rPr>
        <w:t>Note:</w:t>
      </w:r>
      <w:r>
        <w:rPr>
          <w:spacing w:val="-4"/>
          <w:sz w:val="18"/>
        </w:rPr>
        <w:t xml:space="preserve"> </w:t>
      </w:r>
      <w:r>
        <w:rPr>
          <w:sz w:val="18"/>
        </w:rPr>
        <w:t>See</w:t>
      </w:r>
      <w:r>
        <w:rPr>
          <w:spacing w:val="-5"/>
          <w:sz w:val="18"/>
        </w:rPr>
        <w:t xml:space="preserve"> </w:t>
      </w:r>
      <w:r>
        <w:rPr>
          <w:sz w:val="18"/>
        </w:rPr>
        <w:t>Senate</w:t>
      </w:r>
      <w:r>
        <w:rPr>
          <w:spacing w:val="-5"/>
          <w:sz w:val="18"/>
        </w:rPr>
        <w:t xml:space="preserve"> </w:t>
      </w:r>
      <w:r>
        <w:rPr>
          <w:sz w:val="18"/>
        </w:rPr>
        <w:t>Economics</w:t>
      </w:r>
      <w:r>
        <w:rPr>
          <w:spacing w:val="-4"/>
          <w:sz w:val="18"/>
        </w:rPr>
        <w:t xml:space="preserve"> </w:t>
      </w:r>
      <w:r>
        <w:rPr>
          <w:sz w:val="18"/>
        </w:rPr>
        <w:t>References</w:t>
      </w:r>
      <w:r>
        <w:rPr>
          <w:spacing w:val="-4"/>
          <w:sz w:val="18"/>
        </w:rPr>
        <w:t xml:space="preserve"> </w:t>
      </w:r>
      <w:r>
        <w:rPr>
          <w:sz w:val="18"/>
        </w:rPr>
        <w:t>Committee,</w:t>
      </w:r>
      <w:r>
        <w:rPr>
          <w:spacing w:val="-3"/>
          <w:sz w:val="18"/>
        </w:rPr>
        <w:t xml:space="preserve"> </w:t>
      </w:r>
      <w:hyperlink r:id="rId16">
        <w:r>
          <w:rPr>
            <w:i/>
            <w:color w:val="0000FF"/>
            <w:sz w:val="18"/>
            <w:u w:val="single" w:color="0000FF"/>
          </w:rPr>
          <w:t>Interest</w:t>
        </w:r>
        <w:r>
          <w:rPr>
            <w:i/>
            <w:color w:val="0000FF"/>
            <w:spacing w:val="-4"/>
            <w:sz w:val="18"/>
            <w:u w:val="single" w:color="0000FF"/>
          </w:rPr>
          <w:t xml:space="preserve"> </w:t>
        </w:r>
        <w:r>
          <w:rPr>
            <w:i/>
            <w:color w:val="0000FF"/>
            <w:sz w:val="18"/>
            <w:u w:val="single" w:color="0000FF"/>
          </w:rPr>
          <w:t>rates</w:t>
        </w:r>
        <w:r>
          <w:rPr>
            <w:i/>
            <w:color w:val="0000FF"/>
            <w:spacing w:val="-4"/>
            <w:sz w:val="18"/>
            <w:u w:val="single" w:color="0000FF"/>
          </w:rPr>
          <w:t xml:space="preserve"> </w:t>
        </w:r>
        <w:r>
          <w:rPr>
            <w:i/>
            <w:color w:val="0000FF"/>
            <w:sz w:val="18"/>
            <w:u w:val="single" w:color="0000FF"/>
          </w:rPr>
          <w:t>and</w:t>
        </w:r>
        <w:r>
          <w:rPr>
            <w:i/>
            <w:color w:val="0000FF"/>
            <w:spacing w:val="-3"/>
            <w:sz w:val="18"/>
            <w:u w:val="single" w:color="0000FF"/>
          </w:rPr>
          <w:t xml:space="preserve"> </w:t>
        </w:r>
        <w:r>
          <w:rPr>
            <w:i/>
            <w:color w:val="0000FF"/>
            <w:sz w:val="18"/>
            <w:u w:val="single" w:color="0000FF"/>
          </w:rPr>
          <w:t>informed</w:t>
        </w:r>
        <w:r>
          <w:rPr>
            <w:i/>
            <w:color w:val="0000FF"/>
            <w:spacing w:val="-3"/>
            <w:sz w:val="18"/>
            <w:u w:val="single" w:color="0000FF"/>
          </w:rPr>
          <w:t xml:space="preserve"> </w:t>
        </w:r>
        <w:r>
          <w:rPr>
            <w:i/>
            <w:color w:val="0000FF"/>
            <w:sz w:val="18"/>
            <w:u w:val="single" w:color="0000FF"/>
          </w:rPr>
          <w:t>choice</w:t>
        </w:r>
      </w:hyperlink>
      <w:r>
        <w:rPr>
          <w:i/>
          <w:color w:val="0000FF"/>
          <w:sz w:val="18"/>
        </w:rPr>
        <w:t xml:space="preserve"> </w:t>
      </w:r>
      <w:hyperlink r:id="rId17">
        <w:r>
          <w:rPr>
            <w:i/>
            <w:color w:val="0000FF"/>
            <w:sz w:val="18"/>
            <w:u w:val="single" w:color="0000FF"/>
          </w:rPr>
          <w:t>in the Australian credit card market</w:t>
        </w:r>
      </w:hyperlink>
      <w:r>
        <w:rPr>
          <w:i/>
          <w:color w:val="0000FF"/>
          <w:sz w:val="18"/>
        </w:rPr>
        <w:t xml:space="preserve"> </w:t>
      </w:r>
      <w:r>
        <w:rPr>
          <w:sz w:val="18"/>
        </w:rPr>
        <w:t>(December 2015).</w:t>
      </w:r>
    </w:p>
    <w:p w:rsidR="00DF4EB7" w:rsidRDefault="00DF4EB7">
      <w:pPr>
        <w:spacing w:line="278" w:lineRule="auto"/>
        <w:rPr>
          <w:sz w:val="18"/>
        </w:rPr>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293"/>
      </w:pPr>
      <w:r>
        <w:lastRenderedPageBreak/>
        <w:t>Credit card balance transfers were also seen as a potential ‘debt trap’ (i.e. rather than offering a low-cost way to reduce debt, many consumers may transfer</w:t>
      </w:r>
      <w:r>
        <w:rPr>
          <w:spacing w:val="-4"/>
        </w:rPr>
        <w:t xml:space="preserve"> </w:t>
      </w:r>
      <w:r>
        <w:t>their</w:t>
      </w:r>
      <w:r>
        <w:rPr>
          <w:spacing w:val="-1"/>
        </w:rPr>
        <w:t xml:space="preserve"> </w:t>
      </w:r>
      <w:r>
        <w:t>debt</w:t>
      </w:r>
      <w:r>
        <w:rPr>
          <w:spacing w:val="-4"/>
        </w:rPr>
        <w:t xml:space="preserve"> </w:t>
      </w:r>
      <w:r>
        <w:t>from</w:t>
      </w:r>
      <w:r>
        <w:rPr>
          <w:spacing w:val="-6"/>
        </w:rPr>
        <w:t xml:space="preserve"> </w:t>
      </w:r>
      <w:r>
        <w:t>card</w:t>
      </w:r>
      <w:r>
        <w:rPr>
          <w:spacing w:val="-2"/>
        </w:rPr>
        <w:t xml:space="preserve"> </w:t>
      </w:r>
      <w:r>
        <w:t>to</w:t>
      </w:r>
      <w:r>
        <w:rPr>
          <w:spacing w:val="-2"/>
        </w:rPr>
        <w:t xml:space="preserve"> </w:t>
      </w:r>
      <w:r>
        <w:t>card</w:t>
      </w:r>
      <w:r>
        <w:rPr>
          <w:spacing w:val="-5"/>
        </w:rPr>
        <w:t xml:space="preserve"> </w:t>
      </w:r>
      <w:r>
        <w:t>and</w:t>
      </w:r>
      <w:r>
        <w:rPr>
          <w:spacing w:val="-2"/>
        </w:rPr>
        <w:t xml:space="preserve"> </w:t>
      </w:r>
      <w:r>
        <w:t>subsequently</w:t>
      </w:r>
      <w:r>
        <w:rPr>
          <w:spacing w:val="-5"/>
        </w:rPr>
        <w:t xml:space="preserve"> </w:t>
      </w:r>
      <w:r>
        <w:t>increase</w:t>
      </w:r>
      <w:r>
        <w:rPr>
          <w:spacing w:val="-2"/>
        </w:rPr>
        <w:t xml:space="preserve"> </w:t>
      </w:r>
      <w:r>
        <w:t>their</w:t>
      </w:r>
      <w:r>
        <w:rPr>
          <w:spacing w:val="-1"/>
        </w:rPr>
        <w:t xml:space="preserve"> </w:t>
      </w:r>
      <w:r>
        <w:t>spending and their overall debt).</w:t>
      </w:r>
    </w:p>
    <w:p w:rsidR="00DF4EB7" w:rsidRDefault="00CD1A21">
      <w:pPr>
        <w:pStyle w:val="ListParagraph"/>
        <w:numPr>
          <w:ilvl w:val="0"/>
          <w:numId w:val="7"/>
        </w:numPr>
        <w:tabs>
          <w:tab w:val="left" w:pos="2406"/>
          <w:tab w:val="left" w:pos="2407"/>
        </w:tabs>
        <w:spacing w:before="195" w:line="285" w:lineRule="auto"/>
        <w:ind w:right="1156"/>
      </w:pPr>
      <w:r>
        <w:t>The</w:t>
      </w:r>
      <w:r>
        <w:rPr>
          <w:spacing w:val="-6"/>
        </w:rPr>
        <w:t xml:space="preserve"> </w:t>
      </w:r>
      <w:r>
        <w:t>Senate</w:t>
      </w:r>
      <w:r>
        <w:rPr>
          <w:spacing w:val="-4"/>
        </w:rPr>
        <w:t xml:space="preserve"> </w:t>
      </w:r>
      <w:r>
        <w:t>Inquiry</w:t>
      </w:r>
      <w:r>
        <w:rPr>
          <w:spacing w:val="-7"/>
        </w:rPr>
        <w:t xml:space="preserve"> </w:t>
      </w:r>
      <w:r>
        <w:t>final</w:t>
      </w:r>
      <w:r>
        <w:rPr>
          <w:spacing w:val="-6"/>
        </w:rPr>
        <w:t xml:space="preserve"> </w:t>
      </w:r>
      <w:r>
        <w:t>report</w:t>
      </w:r>
      <w:r>
        <w:rPr>
          <w:spacing w:val="-6"/>
        </w:rPr>
        <w:t xml:space="preserve"> </w:t>
      </w:r>
      <w:r>
        <w:t>recommended</w:t>
      </w:r>
      <w:r>
        <w:rPr>
          <w:spacing w:val="-4"/>
        </w:rPr>
        <w:t xml:space="preserve"> </w:t>
      </w:r>
      <w:r>
        <w:t>further</w:t>
      </w:r>
      <w:r>
        <w:rPr>
          <w:spacing w:val="-3"/>
        </w:rPr>
        <w:t xml:space="preserve"> </w:t>
      </w:r>
      <w:r>
        <w:t>requirements, including that providers:</w:t>
      </w:r>
    </w:p>
    <w:p w:rsidR="00DF4EB7" w:rsidRDefault="00CD1A21">
      <w:pPr>
        <w:pStyle w:val="ListParagraph"/>
        <w:numPr>
          <w:ilvl w:val="1"/>
          <w:numId w:val="7"/>
        </w:numPr>
        <w:tabs>
          <w:tab w:val="left" w:pos="2831"/>
          <w:tab w:val="left" w:pos="2832"/>
        </w:tabs>
        <w:spacing w:before="99" w:line="285" w:lineRule="auto"/>
        <w:ind w:right="733"/>
      </w:pPr>
      <w:r>
        <w:t>tell</w:t>
      </w:r>
      <w:r>
        <w:rPr>
          <w:spacing w:val="-2"/>
        </w:rPr>
        <w:t xml:space="preserve"> </w:t>
      </w:r>
      <w:r>
        <w:t>consumers</w:t>
      </w:r>
      <w:r>
        <w:rPr>
          <w:spacing w:val="-3"/>
        </w:rPr>
        <w:t xml:space="preserve"> </w:t>
      </w:r>
      <w:r>
        <w:t>about</w:t>
      </w:r>
      <w:r>
        <w:rPr>
          <w:spacing w:val="-5"/>
        </w:rPr>
        <w:t xml:space="preserve"> </w:t>
      </w:r>
      <w:r>
        <w:t>the</w:t>
      </w:r>
      <w:r>
        <w:rPr>
          <w:spacing w:val="-5"/>
        </w:rPr>
        <w:t xml:space="preserve"> </w:t>
      </w:r>
      <w:r>
        <w:t>features</w:t>
      </w:r>
      <w:r>
        <w:rPr>
          <w:spacing w:val="-3"/>
        </w:rPr>
        <w:t xml:space="preserve"> </w:t>
      </w:r>
      <w:r>
        <w:t>of</w:t>
      </w:r>
      <w:r>
        <w:rPr>
          <w:spacing w:val="-2"/>
        </w:rPr>
        <w:t xml:space="preserve"> </w:t>
      </w:r>
      <w:r>
        <w:t>their</w:t>
      </w:r>
      <w:r>
        <w:rPr>
          <w:spacing w:val="-2"/>
        </w:rPr>
        <w:t xml:space="preserve"> </w:t>
      </w:r>
      <w:r>
        <w:t>cards,</w:t>
      </w:r>
      <w:r>
        <w:rPr>
          <w:spacing w:val="-3"/>
        </w:rPr>
        <w:t xml:space="preserve"> </w:t>
      </w:r>
      <w:r>
        <w:t>making</w:t>
      </w:r>
      <w:r>
        <w:rPr>
          <w:spacing w:val="-6"/>
        </w:rPr>
        <w:t xml:space="preserve"> </w:t>
      </w:r>
      <w:r>
        <w:t>it</w:t>
      </w:r>
      <w:r>
        <w:rPr>
          <w:spacing w:val="-2"/>
        </w:rPr>
        <w:t xml:space="preserve"> </w:t>
      </w:r>
      <w:r>
        <w:t>easier</w:t>
      </w:r>
      <w:r>
        <w:rPr>
          <w:spacing w:val="-2"/>
        </w:rPr>
        <w:t xml:space="preserve"> </w:t>
      </w:r>
      <w:r>
        <w:t>for them to switch or cancel an account online, and</w:t>
      </w:r>
    </w:p>
    <w:p w:rsidR="00DF4EB7" w:rsidRDefault="00CD1A21">
      <w:pPr>
        <w:pStyle w:val="ListParagraph"/>
        <w:numPr>
          <w:ilvl w:val="1"/>
          <w:numId w:val="7"/>
        </w:numPr>
        <w:tabs>
          <w:tab w:val="left" w:pos="2831"/>
          <w:tab w:val="left" w:pos="2832"/>
        </w:tabs>
        <w:spacing w:before="98" w:line="285" w:lineRule="auto"/>
        <w:ind w:right="502" w:hanging="426"/>
      </w:pPr>
      <w:proofErr w:type="gramStart"/>
      <w:r>
        <w:t>base</w:t>
      </w:r>
      <w:proofErr w:type="gramEnd"/>
      <w:r>
        <w:rPr>
          <w:spacing w:val="-4"/>
        </w:rPr>
        <w:t xml:space="preserve"> </w:t>
      </w:r>
      <w:r>
        <w:t>responsible</w:t>
      </w:r>
      <w:r>
        <w:rPr>
          <w:spacing w:val="-2"/>
        </w:rPr>
        <w:t xml:space="preserve"> </w:t>
      </w:r>
      <w:r>
        <w:t>lending</w:t>
      </w:r>
      <w:r>
        <w:rPr>
          <w:spacing w:val="-5"/>
        </w:rPr>
        <w:t xml:space="preserve"> </w:t>
      </w:r>
      <w:r>
        <w:t>assessments</w:t>
      </w:r>
      <w:r>
        <w:rPr>
          <w:spacing w:val="-4"/>
        </w:rPr>
        <w:t xml:space="preserve"> </w:t>
      </w:r>
      <w:r>
        <w:t>on</w:t>
      </w:r>
      <w:r>
        <w:rPr>
          <w:spacing w:val="-2"/>
        </w:rPr>
        <w:t xml:space="preserve"> </w:t>
      </w:r>
      <w:r>
        <w:t>the</w:t>
      </w:r>
      <w:r>
        <w:rPr>
          <w:spacing w:val="-2"/>
        </w:rPr>
        <w:t xml:space="preserve"> </w:t>
      </w:r>
      <w:r>
        <w:t>consumer’s</w:t>
      </w:r>
      <w:r>
        <w:rPr>
          <w:spacing w:val="-2"/>
        </w:rPr>
        <w:t xml:space="preserve"> </w:t>
      </w:r>
      <w:r>
        <w:t>ability</w:t>
      </w:r>
      <w:r>
        <w:rPr>
          <w:spacing w:val="-5"/>
        </w:rPr>
        <w:t xml:space="preserve"> </w:t>
      </w:r>
      <w:r>
        <w:t>to</w:t>
      </w:r>
      <w:r>
        <w:rPr>
          <w:spacing w:val="-5"/>
        </w:rPr>
        <w:t xml:space="preserve"> </w:t>
      </w:r>
      <w:r>
        <w:t>pay off the balance over a reasonable period.</w:t>
      </w:r>
    </w:p>
    <w:p w:rsidR="00DF4EB7" w:rsidRDefault="00CD1A21">
      <w:pPr>
        <w:pStyle w:val="ListParagraph"/>
        <w:numPr>
          <w:ilvl w:val="0"/>
          <w:numId w:val="7"/>
        </w:numPr>
        <w:tabs>
          <w:tab w:val="left" w:pos="2406"/>
          <w:tab w:val="left" w:pos="2407"/>
        </w:tabs>
        <w:spacing w:before="197" w:line="285" w:lineRule="auto"/>
        <w:ind w:right="565"/>
      </w:pPr>
      <w:r>
        <w:t xml:space="preserve">After Treasury consulted in 2016 on many of the recommendations, the Government decided to implement further reforms in a phased approach. Table 1 summarises the first phase of these reforms in the </w:t>
      </w:r>
      <w:r>
        <w:rPr>
          <w:i/>
        </w:rPr>
        <w:t xml:space="preserve">Treasury Laws </w:t>
      </w:r>
      <w:bookmarkStart w:id="22" w:name="_bookmark9"/>
      <w:bookmarkEnd w:id="22"/>
      <w:r>
        <w:rPr>
          <w:i/>
        </w:rPr>
        <w:t>Amendment</w:t>
      </w:r>
      <w:r>
        <w:rPr>
          <w:i/>
          <w:spacing w:val="-2"/>
        </w:rPr>
        <w:t xml:space="preserve"> </w:t>
      </w:r>
      <w:r>
        <w:rPr>
          <w:i/>
        </w:rPr>
        <w:t>(Banking</w:t>
      </w:r>
      <w:r>
        <w:rPr>
          <w:i/>
          <w:spacing w:val="-6"/>
        </w:rPr>
        <w:t xml:space="preserve"> </w:t>
      </w:r>
      <w:r>
        <w:rPr>
          <w:i/>
        </w:rPr>
        <w:t>Measures</w:t>
      </w:r>
      <w:r>
        <w:rPr>
          <w:i/>
          <w:spacing w:val="-3"/>
        </w:rPr>
        <w:t xml:space="preserve"> </w:t>
      </w:r>
      <w:r>
        <w:rPr>
          <w:i/>
        </w:rPr>
        <w:t>No.</w:t>
      </w:r>
      <w:r>
        <w:rPr>
          <w:i/>
          <w:spacing w:val="-6"/>
        </w:rPr>
        <w:t xml:space="preserve"> </w:t>
      </w:r>
      <w:r>
        <w:rPr>
          <w:i/>
        </w:rPr>
        <w:t>1)</w:t>
      </w:r>
      <w:r>
        <w:rPr>
          <w:i/>
          <w:spacing w:val="-5"/>
        </w:rPr>
        <w:t xml:space="preserve"> </w:t>
      </w:r>
      <w:r>
        <w:rPr>
          <w:i/>
        </w:rPr>
        <w:t>Act</w:t>
      </w:r>
      <w:r>
        <w:rPr>
          <w:i/>
          <w:spacing w:val="-2"/>
        </w:rPr>
        <w:t xml:space="preserve"> </w:t>
      </w:r>
      <w:r>
        <w:rPr>
          <w:i/>
        </w:rPr>
        <w:t>2018</w:t>
      </w:r>
      <w:r>
        <w:rPr>
          <w:i/>
          <w:spacing w:val="-3"/>
        </w:rPr>
        <w:t xml:space="preserve"> </w:t>
      </w:r>
      <w:r>
        <w:t>(Banking</w:t>
      </w:r>
      <w:r>
        <w:rPr>
          <w:spacing w:val="-6"/>
        </w:rPr>
        <w:t xml:space="preserve"> </w:t>
      </w:r>
      <w:r>
        <w:t>Measures</w:t>
      </w:r>
      <w:r>
        <w:rPr>
          <w:spacing w:val="-3"/>
        </w:rPr>
        <w:t xml:space="preserve"> </w:t>
      </w:r>
      <w:r>
        <w:t>Act).</w:t>
      </w:r>
    </w:p>
    <w:p w:rsidR="00DF4EB7" w:rsidRDefault="00DF4EB7">
      <w:pPr>
        <w:pStyle w:val="BodyText"/>
        <w:spacing w:before="8"/>
        <w:rPr>
          <w:sz w:val="27"/>
        </w:rPr>
      </w:pPr>
    </w:p>
    <w:p w:rsidR="00DF4EB7" w:rsidRDefault="00CD1A21">
      <w:pPr>
        <w:tabs>
          <w:tab w:val="left" w:pos="1129"/>
        </w:tabs>
        <w:ind w:left="138"/>
        <w:rPr>
          <w:rFonts w:ascii="Arial"/>
          <w:b/>
          <w:sz w:val="20"/>
        </w:rPr>
      </w:pPr>
      <w:r>
        <w:rPr>
          <w:rFonts w:ascii="Arial"/>
          <w:b/>
          <w:sz w:val="20"/>
        </w:rPr>
        <w:t>Table</w:t>
      </w:r>
      <w:r>
        <w:rPr>
          <w:rFonts w:ascii="Arial"/>
          <w:b/>
          <w:spacing w:val="-6"/>
          <w:sz w:val="20"/>
        </w:rPr>
        <w:t xml:space="preserve"> </w:t>
      </w:r>
      <w:r>
        <w:rPr>
          <w:rFonts w:ascii="Arial"/>
          <w:b/>
          <w:spacing w:val="-5"/>
          <w:sz w:val="20"/>
        </w:rPr>
        <w:t>1:</w:t>
      </w:r>
      <w:r>
        <w:rPr>
          <w:rFonts w:ascii="Arial"/>
          <w:b/>
          <w:sz w:val="20"/>
        </w:rPr>
        <w:tab/>
        <w:t>Further</w:t>
      </w:r>
      <w:r>
        <w:rPr>
          <w:rFonts w:ascii="Arial"/>
          <w:b/>
          <w:spacing w:val="-11"/>
          <w:sz w:val="20"/>
        </w:rPr>
        <w:t xml:space="preserve"> </w:t>
      </w:r>
      <w:r>
        <w:rPr>
          <w:rFonts w:ascii="Arial"/>
          <w:b/>
          <w:sz w:val="20"/>
        </w:rPr>
        <w:t>requirements</w:t>
      </w:r>
      <w:r>
        <w:rPr>
          <w:rFonts w:ascii="Arial"/>
          <w:b/>
          <w:spacing w:val="-10"/>
          <w:sz w:val="20"/>
        </w:rPr>
        <w:t xml:space="preserve"> </w:t>
      </w:r>
      <w:r>
        <w:rPr>
          <w:rFonts w:ascii="Arial"/>
          <w:b/>
          <w:sz w:val="20"/>
        </w:rPr>
        <w:t>for</w:t>
      </w:r>
      <w:r>
        <w:rPr>
          <w:rFonts w:ascii="Arial"/>
          <w:b/>
          <w:spacing w:val="-8"/>
          <w:sz w:val="20"/>
        </w:rPr>
        <w:t xml:space="preserve"> </w:t>
      </w:r>
      <w:r>
        <w:rPr>
          <w:rFonts w:ascii="Arial"/>
          <w:b/>
          <w:sz w:val="20"/>
        </w:rPr>
        <w:t>credit</w:t>
      </w:r>
      <w:r>
        <w:rPr>
          <w:rFonts w:ascii="Arial"/>
          <w:b/>
          <w:spacing w:val="-9"/>
          <w:sz w:val="20"/>
        </w:rPr>
        <w:t xml:space="preserve"> </w:t>
      </w:r>
      <w:r>
        <w:rPr>
          <w:rFonts w:ascii="Arial"/>
          <w:b/>
          <w:spacing w:val="-4"/>
          <w:sz w:val="20"/>
        </w:rPr>
        <w:t>cards</w:t>
      </w:r>
    </w:p>
    <w:p w:rsidR="00DF4EB7" w:rsidRDefault="00DF4EB7">
      <w:pPr>
        <w:pStyle w:val="BodyText"/>
        <w:spacing w:before="6"/>
        <w:rPr>
          <w:rFonts w:ascii="Arial"/>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2071"/>
        <w:gridCol w:w="7056"/>
      </w:tblGrid>
      <w:tr w:rsidR="00DF4EB7">
        <w:trPr>
          <w:trHeight w:val="472"/>
        </w:trPr>
        <w:tc>
          <w:tcPr>
            <w:tcW w:w="2071" w:type="dxa"/>
            <w:tcBorders>
              <w:top w:val="single" w:sz="4" w:space="0" w:color="9A9A9A"/>
              <w:bottom w:val="single" w:sz="4" w:space="0" w:color="9A9A9A"/>
            </w:tcBorders>
            <w:shd w:val="clear" w:color="auto" w:fill="C2E3FA"/>
          </w:tcPr>
          <w:p w:rsidR="00DF4EB7" w:rsidRDefault="00CD1A21">
            <w:pPr>
              <w:pStyle w:val="TableParagraph"/>
              <w:rPr>
                <w:b/>
                <w:sz w:val="18"/>
              </w:rPr>
            </w:pPr>
            <w:r>
              <w:rPr>
                <w:b/>
                <w:spacing w:val="-2"/>
                <w:sz w:val="18"/>
              </w:rPr>
              <w:t>Requirement</w:t>
            </w:r>
          </w:p>
        </w:tc>
        <w:tc>
          <w:tcPr>
            <w:tcW w:w="7056" w:type="dxa"/>
            <w:tcBorders>
              <w:top w:val="single" w:sz="4" w:space="0" w:color="9A9A9A"/>
              <w:bottom w:val="single" w:sz="4" w:space="0" w:color="9A9A9A"/>
            </w:tcBorders>
            <w:shd w:val="clear" w:color="auto" w:fill="C2E3FA"/>
          </w:tcPr>
          <w:p w:rsidR="00DF4EB7" w:rsidRDefault="00CD1A21">
            <w:pPr>
              <w:pStyle w:val="TableParagraph"/>
              <w:ind w:left="192"/>
              <w:rPr>
                <w:b/>
                <w:sz w:val="18"/>
              </w:rPr>
            </w:pPr>
            <w:r>
              <w:rPr>
                <w:b/>
                <w:sz w:val="18"/>
              </w:rPr>
              <w:t>What it</w:t>
            </w:r>
            <w:r>
              <w:rPr>
                <w:b/>
                <w:spacing w:val="-2"/>
                <w:sz w:val="18"/>
              </w:rPr>
              <w:t xml:space="preserve"> means</w:t>
            </w:r>
          </w:p>
        </w:tc>
      </w:tr>
      <w:tr w:rsidR="00DF4EB7">
        <w:trPr>
          <w:trHeight w:val="1922"/>
        </w:trPr>
        <w:tc>
          <w:tcPr>
            <w:tcW w:w="2071" w:type="dxa"/>
            <w:tcBorders>
              <w:top w:val="single" w:sz="4" w:space="0" w:color="9A9A9A"/>
              <w:bottom w:val="single" w:sz="4" w:space="0" w:color="9A9A9A"/>
            </w:tcBorders>
          </w:tcPr>
          <w:p w:rsidR="00DF4EB7" w:rsidRDefault="00CD1A21">
            <w:pPr>
              <w:pStyle w:val="TableParagraph"/>
              <w:rPr>
                <w:sz w:val="18"/>
              </w:rPr>
            </w:pPr>
            <w:r>
              <w:rPr>
                <w:sz w:val="18"/>
              </w:rPr>
              <w:t>Responsible</w:t>
            </w:r>
            <w:r>
              <w:rPr>
                <w:spacing w:val="-7"/>
                <w:sz w:val="18"/>
              </w:rPr>
              <w:t xml:space="preserve"> </w:t>
            </w:r>
            <w:r>
              <w:rPr>
                <w:spacing w:val="-2"/>
                <w:sz w:val="18"/>
              </w:rPr>
              <w:t>lending</w:t>
            </w:r>
          </w:p>
        </w:tc>
        <w:tc>
          <w:tcPr>
            <w:tcW w:w="7056" w:type="dxa"/>
            <w:tcBorders>
              <w:top w:val="single" w:sz="4" w:space="0" w:color="9A9A9A"/>
              <w:bottom w:val="single" w:sz="4" w:space="0" w:color="9A9A9A"/>
            </w:tcBorders>
          </w:tcPr>
          <w:p w:rsidR="00DF4EB7" w:rsidRDefault="00CD1A21">
            <w:pPr>
              <w:pStyle w:val="TableParagraph"/>
              <w:spacing w:line="278" w:lineRule="auto"/>
              <w:ind w:left="192" w:right="166"/>
              <w:rPr>
                <w:sz w:val="18"/>
              </w:rPr>
            </w:pPr>
            <w:r>
              <w:rPr>
                <w:sz w:val="18"/>
              </w:rPr>
              <w:t>From 1 January 2019, consumers will be considered to only be able to meet their financial obligations under a credit card contract with substantial hardship where they cannot repay the credit limit within a period prescribed by ASIC. The effect of this change is that providing a credit card to a consumer who cannot repay the limit within</w:t>
            </w:r>
            <w:r>
              <w:rPr>
                <w:spacing w:val="-2"/>
                <w:sz w:val="18"/>
              </w:rPr>
              <w:t xml:space="preserve"> </w:t>
            </w:r>
            <w:r>
              <w:rPr>
                <w:sz w:val="18"/>
              </w:rPr>
              <w:t>the</w:t>
            </w:r>
            <w:r>
              <w:rPr>
                <w:spacing w:val="-5"/>
                <w:sz w:val="18"/>
              </w:rPr>
              <w:t xml:space="preserve"> </w:t>
            </w:r>
            <w:r>
              <w:rPr>
                <w:sz w:val="18"/>
              </w:rPr>
              <w:t>prescribed</w:t>
            </w:r>
            <w:r>
              <w:rPr>
                <w:spacing w:val="-5"/>
                <w:sz w:val="18"/>
              </w:rPr>
              <w:t xml:space="preserve"> </w:t>
            </w:r>
            <w:r>
              <w:rPr>
                <w:sz w:val="18"/>
              </w:rPr>
              <w:t>period</w:t>
            </w:r>
            <w:r>
              <w:rPr>
                <w:spacing w:val="-2"/>
                <w:sz w:val="18"/>
              </w:rPr>
              <w:t xml:space="preserve"> </w:t>
            </w:r>
            <w:r>
              <w:rPr>
                <w:sz w:val="18"/>
              </w:rPr>
              <w:t>will</w:t>
            </w:r>
            <w:r>
              <w:rPr>
                <w:spacing w:val="-2"/>
                <w:sz w:val="18"/>
              </w:rPr>
              <w:t xml:space="preserve"> </w:t>
            </w:r>
            <w:r>
              <w:rPr>
                <w:sz w:val="18"/>
              </w:rPr>
              <w:t>be</w:t>
            </w:r>
            <w:r>
              <w:rPr>
                <w:spacing w:val="-5"/>
                <w:sz w:val="18"/>
              </w:rPr>
              <w:t xml:space="preserve"> </w:t>
            </w:r>
            <w:r>
              <w:rPr>
                <w:sz w:val="18"/>
              </w:rPr>
              <w:t>prohibited</w:t>
            </w:r>
            <w:r>
              <w:rPr>
                <w:spacing w:val="-5"/>
                <w:sz w:val="18"/>
              </w:rPr>
              <w:t xml:space="preserve"> </w:t>
            </w:r>
            <w:r>
              <w:rPr>
                <w:sz w:val="18"/>
              </w:rPr>
              <w:t>by</w:t>
            </w:r>
            <w:r>
              <w:rPr>
                <w:spacing w:val="-4"/>
                <w:sz w:val="18"/>
              </w:rPr>
              <w:t xml:space="preserve"> </w:t>
            </w:r>
            <w:r>
              <w:rPr>
                <w:sz w:val="18"/>
              </w:rPr>
              <w:t>the</w:t>
            </w:r>
            <w:r>
              <w:rPr>
                <w:spacing w:val="-2"/>
                <w:sz w:val="18"/>
              </w:rPr>
              <w:t xml:space="preserve"> </w:t>
            </w:r>
            <w:r>
              <w:rPr>
                <w:sz w:val="18"/>
              </w:rPr>
              <w:t>responsible</w:t>
            </w:r>
            <w:r>
              <w:rPr>
                <w:spacing w:val="-2"/>
                <w:sz w:val="18"/>
              </w:rPr>
              <w:t xml:space="preserve"> </w:t>
            </w:r>
            <w:r>
              <w:rPr>
                <w:sz w:val="18"/>
              </w:rPr>
              <w:t>lending</w:t>
            </w:r>
            <w:r>
              <w:rPr>
                <w:spacing w:val="-5"/>
                <w:sz w:val="18"/>
              </w:rPr>
              <w:t xml:space="preserve"> </w:t>
            </w:r>
            <w:r>
              <w:rPr>
                <w:sz w:val="18"/>
              </w:rPr>
              <w:t>obligations.</w:t>
            </w:r>
          </w:p>
          <w:p w:rsidR="00DF4EB7" w:rsidRDefault="00CD1A21">
            <w:pPr>
              <w:pStyle w:val="TableParagraph"/>
              <w:spacing w:before="88"/>
              <w:ind w:left="616"/>
              <w:rPr>
                <w:sz w:val="16"/>
              </w:rPr>
            </w:pPr>
            <w:r>
              <w:rPr>
                <w:sz w:val="16"/>
              </w:rPr>
              <w:t>Note:</w:t>
            </w:r>
            <w:r>
              <w:rPr>
                <w:spacing w:val="-5"/>
                <w:sz w:val="16"/>
              </w:rPr>
              <w:t xml:space="preserve"> </w:t>
            </w:r>
            <w:r>
              <w:rPr>
                <w:sz w:val="16"/>
              </w:rPr>
              <w:t>We</w:t>
            </w:r>
            <w:r>
              <w:rPr>
                <w:spacing w:val="-4"/>
                <w:sz w:val="16"/>
              </w:rPr>
              <w:t xml:space="preserve"> </w:t>
            </w:r>
            <w:r>
              <w:rPr>
                <w:sz w:val="16"/>
              </w:rPr>
              <w:t>propose</w:t>
            </w:r>
            <w:r>
              <w:rPr>
                <w:spacing w:val="-4"/>
                <w:sz w:val="16"/>
              </w:rPr>
              <w:t xml:space="preserve"> </w:t>
            </w:r>
            <w:r>
              <w:rPr>
                <w:sz w:val="16"/>
              </w:rPr>
              <w:t>to</w:t>
            </w:r>
            <w:r>
              <w:rPr>
                <w:spacing w:val="-2"/>
                <w:sz w:val="16"/>
              </w:rPr>
              <w:t xml:space="preserve"> </w:t>
            </w:r>
            <w:r>
              <w:rPr>
                <w:sz w:val="16"/>
              </w:rPr>
              <w:t>prescribe</w:t>
            </w:r>
            <w:r>
              <w:rPr>
                <w:spacing w:val="-2"/>
                <w:sz w:val="16"/>
              </w:rPr>
              <w:t xml:space="preserve"> </w:t>
            </w:r>
            <w:r>
              <w:rPr>
                <w:sz w:val="16"/>
              </w:rPr>
              <w:t>a</w:t>
            </w:r>
            <w:r>
              <w:rPr>
                <w:spacing w:val="-4"/>
                <w:sz w:val="16"/>
              </w:rPr>
              <w:t xml:space="preserve"> </w:t>
            </w:r>
            <w:r>
              <w:rPr>
                <w:sz w:val="16"/>
              </w:rPr>
              <w:t>period</w:t>
            </w:r>
            <w:r>
              <w:rPr>
                <w:spacing w:val="-2"/>
                <w:sz w:val="16"/>
              </w:rPr>
              <w:t xml:space="preserve"> </w:t>
            </w:r>
            <w:r>
              <w:rPr>
                <w:sz w:val="16"/>
              </w:rPr>
              <w:t>of</w:t>
            </w:r>
            <w:r>
              <w:rPr>
                <w:spacing w:val="-3"/>
                <w:sz w:val="16"/>
              </w:rPr>
              <w:t xml:space="preserve"> </w:t>
            </w:r>
            <w:r>
              <w:rPr>
                <w:sz w:val="16"/>
              </w:rPr>
              <w:t>three</w:t>
            </w:r>
            <w:r>
              <w:rPr>
                <w:spacing w:val="-2"/>
                <w:sz w:val="16"/>
              </w:rPr>
              <w:t xml:space="preserve"> </w:t>
            </w:r>
            <w:r>
              <w:rPr>
                <w:sz w:val="16"/>
              </w:rPr>
              <w:t>years</w:t>
            </w:r>
            <w:r>
              <w:rPr>
                <w:spacing w:val="-3"/>
                <w:sz w:val="16"/>
              </w:rPr>
              <w:t xml:space="preserve"> </w:t>
            </w:r>
            <w:r>
              <w:rPr>
                <w:sz w:val="16"/>
              </w:rPr>
              <w:t>for</w:t>
            </w:r>
            <w:r>
              <w:rPr>
                <w:spacing w:val="-2"/>
                <w:sz w:val="16"/>
              </w:rPr>
              <w:t xml:space="preserve"> </w:t>
            </w:r>
            <w:r>
              <w:rPr>
                <w:sz w:val="16"/>
              </w:rPr>
              <w:t>all</w:t>
            </w:r>
            <w:r>
              <w:rPr>
                <w:spacing w:val="-3"/>
                <w:sz w:val="16"/>
              </w:rPr>
              <w:t xml:space="preserve"> </w:t>
            </w:r>
            <w:r>
              <w:rPr>
                <w:sz w:val="16"/>
              </w:rPr>
              <w:t>credit</w:t>
            </w:r>
            <w:r>
              <w:rPr>
                <w:spacing w:val="-5"/>
                <w:sz w:val="16"/>
              </w:rPr>
              <w:t xml:space="preserve"> </w:t>
            </w:r>
            <w:r>
              <w:rPr>
                <w:sz w:val="16"/>
              </w:rPr>
              <w:t>card</w:t>
            </w:r>
            <w:r>
              <w:rPr>
                <w:spacing w:val="-2"/>
                <w:sz w:val="16"/>
              </w:rPr>
              <w:t xml:space="preserve"> </w:t>
            </w:r>
            <w:r>
              <w:rPr>
                <w:sz w:val="16"/>
              </w:rPr>
              <w:t>contracts:</w:t>
            </w:r>
            <w:r>
              <w:rPr>
                <w:spacing w:val="-3"/>
                <w:sz w:val="16"/>
              </w:rPr>
              <w:t xml:space="preserve"> </w:t>
            </w:r>
            <w:r>
              <w:rPr>
                <w:sz w:val="16"/>
              </w:rPr>
              <w:t xml:space="preserve">see </w:t>
            </w:r>
            <w:hyperlink r:id="rId18">
              <w:r>
                <w:rPr>
                  <w:color w:val="0000FF"/>
                  <w:sz w:val="16"/>
                  <w:u w:val="single" w:color="0000FF"/>
                </w:rPr>
                <w:t>Consultation Paper 303</w:t>
              </w:r>
            </w:hyperlink>
            <w:r>
              <w:rPr>
                <w:color w:val="0000FF"/>
                <w:sz w:val="16"/>
              </w:rPr>
              <w:t xml:space="preserve"> </w:t>
            </w:r>
            <w:r>
              <w:rPr>
                <w:i/>
                <w:sz w:val="16"/>
              </w:rPr>
              <w:t xml:space="preserve">Credit cards: responsible lending assessments </w:t>
            </w:r>
            <w:r>
              <w:rPr>
                <w:sz w:val="16"/>
              </w:rPr>
              <w:t>(CP 303).</w:t>
            </w:r>
          </w:p>
        </w:tc>
      </w:tr>
      <w:tr w:rsidR="00DF4EB7">
        <w:trPr>
          <w:trHeight w:val="2284"/>
        </w:trPr>
        <w:tc>
          <w:tcPr>
            <w:tcW w:w="2071" w:type="dxa"/>
            <w:tcBorders>
              <w:top w:val="single" w:sz="4" w:space="0" w:color="9A9A9A"/>
              <w:bottom w:val="single" w:sz="4" w:space="0" w:color="9A9A9A"/>
            </w:tcBorders>
          </w:tcPr>
          <w:p w:rsidR="00DF4EB7" w:rsidRDefault="00CD1A21">
            <w:pPr>
              <w:pStyle w:val="TableParagraph"/>
              <w:spacing w:line="278" w:lineRule="auto"/>
              <w:rPr>
                <w:sz w:val="18"/>
              </w:rPr>
            </w:pPr>
            <w:r>
              <w:rPr>
                <w:sz w:val="18"/>
              </w:rPr>
              <w:t>Unsolicited</w:t>
            </w:r>
            <w:r>
              <w:rPr>
                <w:spacing w:val="-15"/>
                <w:sz w:val="18"/>
              </w:rPr>
              <w:t xml:space="preserve"> </w:t>
            </w:r>
            <w:r>
              <w:rPr>
                <w:sz w:val="18"/>
              </w:rPr>
              <w:t>credit</w:t>
            </w:r>
            <w:r>
              <w:rPr>
                <w:spacing w:val="-12"/>
                <w:sz w:val="18"/>
              </w:rPr>
              <w:t xml:space="preserve"> </w:t>
            </w:r>
            <w:r>
              <w:rPr>
                <w:sz w:val="18"/>
              </w:rPr>
              <w:t xml:space="preserve">limit </w:t>
            </w:r>
            <w:r>
              <w:rPr>
                <w:spacing w:val="-2"/>
                <w:sz w:val="18"/>
              </w:rPr>
              <w:t>offers</w:t>
            </w:r>
          </w:p>
        </w:tc>
        <w:tc>
          <w:tcPr>
            <w:tcW w:w="7056" w:type="dxa"/>
            <w:tcBorders>
              <w:top w:val="single" w:sz="4" w:space="0" w:color="9A9A9A"/>
              <w:bottom w:val="single" w:sz="4" w:space="0" w:color="9A9A9A"/>
            </w:tcBorders>
          </w:tcPr>
          <w:p w:rsidR="00DF4EB7" w:rsidRDefault="00CD1A21">
            <w:pPr>
              <w:pStyle w:val="TableParagraph"/>
              <w:spacing w:line="278" w:lineRule="auto"/>
              <w:ind w:left="192"/>
              <w:rPr>
                <w:sz w:val="18"/>
              </w:rPr>
            </w:pPr>
            <w:r>
              <w:rPr>
                <w:sz w:val="18"/>
              </w:rPr>
              <w:t>From</w:t>
            </w:r>
            <w:r>
              <w:rPr>
                <w:spacing w:val="-2"/>
                <w:sz w:val="18"/>
              </w:rPr>
              <w:t xml:space="preserve"> </w:t>
            </w:r>
            <w:r>
              <w:rPr>
                <w:sz w:val="18"/>
              </w:rPr>
              <w:t>1</w:t>
            </w:r>
            <w:r>
              <w:rPr>
                <w:spacing w:val="-5"/>
                <w:sz w:val="18"/>
              </w:rPr>
              <w:t xml:space="preserve"> </w:t>
            </w:r>
            <w:r>
              <w:rPr>
                <w:sz w:val="18"/>
              </w:rPr>
              <w:t>July</w:t>
            </w:r>
            <w:r>
              <w:rPr>
                <w:spacing w:val="-4"/>
                <w:sz w:val="18"/>
              </w:rPr>
              <w:t xml:space="preserve"> </w:t>
            </w:r>
            <w:r>
              <w:rPr>
                <w:sz w:val="18"/>
              </w:rPr>
              <w:t>2018,</w:t>
            </w:r>
            <w:r>
              <w:rPr>
                <w:spacing w:val="-3"/>
                <w:sz w:val="18"/>
              </w:rPr>
              <w:t xml:space="preserve"> </w:t>
            </w:r>
            <w:r>
              <w:rPr>
                <w:sz w:val="18"/>
              </w:rPr>
              <w:t>credit</w:t>
            </w:r>
            <w:r>
              <w:rPr>
                <w:spacing w:val="-5"/>
                <w:sz w:val="18"/>
              </w:rPr>
              <w:t xml:space="preserve"> </w:t>
            </w:r>
            <w:r>
              <w:rPr>
                <w:sz w:val="18"/>
              </w:rPr>
              <w:t>providers</w:t>
            </w:r>
            <w:r>
              <w:rPr>
                <w:spacing w:val="-4"/>
                <w:sz w:val="18"/>
              </w:rPr>
              <w:t xml:space="preserve"> </w:t>
            </w:r>
            <w:r>
              <w:rPr>
                <w:sz w:val="18"/>
              </w:rPr>
              <w:t>must</w:t>
            </w:r>
            <w:r>
              <w:rPr>
                <w:spacing w:val="-3"/>
                <w:sz w:val="18"/>
              </w:rPr>
              <w:t xml:space="preserve"> </w:t>
            </w:r>
            <w:r>
              <w:rPr>
                <w:sz w:val="18"/>
              </w:rPr>
              <w:t>not</w:t>
            </w:r>
            <w:r>
              <w:rPr>
                <w:spacing w:val="-3"/>
                <w:sz w:val="18"/>
              </w:rPr>
              <w:t xml:space="preserve"> </w:t>
            </w:r>
            <w:r>
              <w:rPr>
                <w:sz w:val="18"/>
              </w:rPr>
              <w:t>make</w:t>
            </w:r>
            <w:r>
              <w:rPr>
                <w:spacing w:val="-5"/>
                <w:sz w:val="18"/>
              </w:rPr>
              <w:t xml:space="preserve"> </w:t>
            </w:r>
            <w:r>
              <w:rPr>
                <w:sz w:val="18"/>
              </w:rPr>
              <w:t>unsolicited</w:t>
            </w:r>
            <w:r>
              <w:rPr>
                <w:spacing w:val="-2"/>
                <w:sz w:val="18"/>
              </w:rPr>
              <w:t xml:space="preserve"> </w:t>
            </w:r>
            <w:r>
              <w:rPr>
                <w:sz w:val="18"/>
              </w:rPr>
              <w:t>credit</w:t>
            </w:r>
            <w:r>
              <w:rPr>
                <w:spacing w:val="-5"/>
                <w:sz w:val="18"/>
              </w:rPr>
              <w:t xml:space="preserve"> </w:t>
            </w:r>
            <w:r>
              <w:rPr>
                <w:sz w:val="18"/>
              </w:rPr>
              <w:t>limit</w:t>
            </w:r>
            <w:r>
              <w:rPr>
                <w:spacing w:val="-3"/>
                <w:sz w:val="18"/>
              </w:rPr>
              <w:t xml:space="preserve"> </w:t>
            </w:r>
            <w:r>
              <w:rPr>
                <w:sz w:val="18"/>
              </w:rPr>
              <w:t>increase invitations, including communications that:</w:t>
            </w:r>
          </w:p>
          <w:p w:rsidR="00DF4EB7" w:rsidRDefault="00CD1A21">
            <w:pPr>
              <w:pStyle w:val="TableParagraph"/>
              <w:numPr>
                <w:ilvl w:val="0"/>
                <w:numId w:val="5"/>
              </w:numPr>
              <w:tabs>
                <w:tab w:val="left" w:pos="363"/>
              </w:tabs>
              <w:spacing w:before="60"/>
              <w:rPr>
                <w:sz w:val="18"/>
              </w:rPr>
            </w:pPr>
            <w:r>
              <w:rPr>
                <w:sz w:val="18"/>
              </w:rPr>
              <w:t>offer</w:t>
            </w:r>
            <w:r>
              <w:rPr>
                <w:spacing w:val="-2"/>
                <w:sz w:val="18"/>
              </w:rPr>
              <w:t xml:space="preserve"> </w:t>
            </w:r>
            <w:r>
              <w:rPr>
                <w:sz w:val="18"/>
              </w:rPr>
              <w:t>to increase</w:t>
            </w:r>
            <w:r>
              <w:rPr>
                <w:spacing w:val="-1"/>
                <w:sz w:val="18"/>
              </w:rPr>
              <w:t xml:space="preserve"> </w:t>
            </w:r>
            <w:r>
              <w:rPr>
                <w:sz w:val="18"/>
              </w:rPr>
              <w:t>the</w:t>
            </w:r>
            <w:r>
              <w:rPr>
                <w:spacing w:val="-3"/>
                <w:sz w:val="18"/>
              </w:rPr>
              <w:t xml:space="preserve"> </w:t>
            </w:r>
            <w:r>
              <w:rPr>
                <w:sz w:val="18"/>
              </w:rPr>
              <w:t>credit</w:t>
            </w:r>
            <w:r>
              <w:rPr>
                <w:spacing w:val="-1"/>
                <w:sz w:val="18"/>
              </w:rPr>
              <w:t xml:space="preserve"> </w:t>
            </w:r>
            <w:r>
              <w:rPr>
                <w:spacing w:val="-2"/>
                <w:sz w:val="18"/>
              </w:rPr>
              <w:t>limit;</w:t>
            </w:r>
          </w:p>
          <w:p w:rsidR="00DF4EB7" w:rsidRDefault="00CD1A21">
            <w:pPr>
              <w:pStyle w:val="TableParagraph"/>
              <w:numPr>
                <w:ilvl w:val="0"/>
                <w:numId w:val="5"/>
              </w:numPr>
              <w:tabs>
                <w:tab w:val="left" w:pos="363"/>
              </w:tabs>
              <w:spacing w:before="93"/>
              <w:rPr>
                <w:sz w:val="18"/>
              </w:rPr>
            </w:pPr>
            <w:r>
              <w:rPr>
                <w:sz w:val="18"/>
              </w:rPr>
              <w:t>invite</w:t>
            </w:r>
            <w:r>
              <w:rPr>
                <w:spacing w:val="-1"/>
                <w:sz w:val="18"/>
              </w:rPr>
              <w:t xml:space="preserve"> </w:t>
            </w:r>
            <w:r>
              <w:rPr>
                <w:sz w:val="18"/>
              </w:rPr>
              <w:t>the</w:t>
            </w:r>
            <w:r>
              <w:rPr>
                <w:spacing w:val="-1"/>
                <w:sz w:val="18"/>
              </w:rPr>
              <w:t xml:space="preserve"> </w:t>
            </w:r>
            <w:r>
              <w:rPr>
                <w:sz w:val="18"/>
              </w:rPr>
              <w:t>consumer</w:t>
            </w:r>
            <w:r>
              <w:rPr>
                <w:spacing w:val="-2"/>
                <w:sz w:val="18"/>
              </w:rPr>
              <w:t xml:space="preserve"> </w:t>
            </w:r>
            <w:r>
              <w:rPr>
                <w:sz w:val="18"/>
              </w:rPr>
              <w:t>to</w:t>
            </w:r>
            <w:r>
              <w:rPr>
                <w:spacing w:val="-4"/>
                <w:sz w:val="18"/>
              </w:rPr>
              <w:t xml:space="preserve"> </w:t>
            </w:r>
            <w:r>
              <w:rPr>
                <w:sz w:val="18"/>
              </w:rPr>
              <w:t>apply</w:t>
            </w:r>
            <w:r>
              <w:rPr>
                <w:spacing w:val="-3"/>
                <w:sz w:val="18"/>
              </w:rPr>
              <w:t xml:space="preserve"> </w:t>
            </w:r>
            <w:r>
              <w:rPr>
                <w:sz w:val="18"/>
              </w:rPr>
              <w:t>for</w:t>
            </w:r>
            <w:r>
              <w:rPr>
                <w:spacing w:val="-2"/>
                <w:sz w:val="18"/>
              </w:rPr>
              <w:t xml:space="preserve"> </w:t>
            </w:r>
            <w:r>
              <w:rPr>
                <w:sz w:val="18"/>
              </w:rPr>
              <w:t>a</w:t>
            </w:r>
            <w:r>
              <w:rPr>
                <w:spacing w:val="-1"/>
                <w:sz w:val="18"/>
              </w:rPr>
              <w:t xml:space="preserve"> </w:t>
            </w:r>
            <w:r>
              <w:rPr>
                <w:sz w:val="18"/>
              </w:rPr>
              <w:t>credit</w:t>
            </w:r>
            <w:r>
              <w:rPr>
                <w:spacing w:val="-4"/>
                <w:sz w:val="18"/>
              </w:rPr>
              <w:t xml:space="preserve"> </w:t>
            </w:r>
            <w:r>
              <w:rPr>
                <w:sz w:val="18"/>
              </w:rPr>
              <w:t>limit</w:t>
            </w:r>
            <w:r>
              <w:rPr>
                <w:spacing w:val="-4"/>
                <w:sz w:val="18"/>
              </w:rPr>
              <w:t xml:space="preserve"> </w:t>
            </w:r>
            <w:r>
              <w:rPr>
                <w:sz w:val="18"/>
              </w:rPr>
              <w:t>increase;</w:t>
            </w:r>
            <w:r>
              <w:rPr>
                <w:spacing w:val="-1"/>
                <w:sz w:val="18"/>
              </w:rPr>
              <w:t xml:space="preserve"> </w:t>
            </w:r>
            <w:r>
              <w:rPr>
                <w:spacing w:val="-5"/>
                <w:sz w:val="18"/>
              </w:rPr>
              <w:t>or</w:t>
            </w:r>
          </w:p>
          <w:p w:rsidR="00DF4EB7" w:rsidRDefault="00CD1A21">
            <w:pPr>
              <w:pStyle w:val="TableParagraph"/>
              <w:numPr>
                <w:ilvl w:val="0"/>
                <w:numId w:val="5"/>
              </w:numPr>
              <w:tabs>
                <w:tab w:val="left" w:pos="363"/>
              </w:tabs>
              <w:spacing w:before="93"/>
              <w:ind w:left="616" w:hanging="426"/>
              <w:rPr>
                <w:sz w:val="18"/>
              </w:rPr>
            </w:pPr>
            <w:proofErr w:type="gramStart"/>
            <w:r>
              <w:rPr>
                <w:sz w:val="18"/>
              </w:rPr>
              <w:t>are</w:t>
            </w:r>
            <w:proofErr w:type="gramEnd"/>
            <w:r>
              <w:rPr>
                <w:spacing w:val="-2"/>
                <w:sz w:val="18"/>
              </w:rPr>
              <w:t xml:space="preserve"> </w:t>
            </w:r>
            <w:r>
              <w:rPr>
                <w:sz w:val="18"/>
              </w:rPr>
              <w:t>given</w:t>
            </w:r>
            <w:r>
              <w:rPr>
                <w:spacing w:val="-4"/>
                <w:sz w:val="18"/>
              </w:rPr>
              <w:t xml:space="preserve"> </w:t>
            </w:r>
            <w:r>
              <w:rPr>
                <w:sz w:val="18"/>
              </w:rPr>
              <w:t>to</w:t>
            </w:r>
            <w:r>
              <w:rPr>
                <w:spacing w:val="-2"/>
                <w:sz w:val="18"/>
              </w:rPr>
              <w:t xml:space="preserve"> </w:t>
            </w:r>
            <w:r>
              <w:rPr>
                <w:sz w:val="18"/>
              </w:rPr>
              <w:t>encourage</w:t>
            </w:r>
            <w:r>
              <w:rPr>
                <w:spacing w:val="-1"/>
                <w:sz w:val="18"/>
              </w:rPr>
              <w:t xml:space="preserve"> </w:t>
            </w:r>
            <w:r>
              <w:rPr>
                <w:sz w:val="18"/>
              </w:rPr>
              <w:t>the</w:t>
            </w:r>
            <w:r>
              <w:rPr>
                <w:spacing w:val="-2"/>
                <w:sz w:val="18"/>
              </w:rPr>
              <w:t xml:space="preserve"> </w:t>
            </w:r>
            <w:r>
              <w:rPr>
                <w:sz w:val="18"/>
              </w:rPr>
              <w:t>consumer</w:t>
            </w:r>
            <w:r>
              <w:rPr>
                <w:spacing w:val="-2"/>
                <w:sz w:val="18"/>
              </w:rPr>
              <w:t xml:space="preserve"> </w:t>
            </w:r>
            <w:r>
              <w:rPr>
                <w:sz w:val="18"/>
              </w:rPr>
              <w:t>to</w:t>
            </w:r>
            <w:r>
              <w:rPr>
                <w:spacing w:val="-2"/>
                <w:sz w:val="18"/>
              </w:rPr>
              <w:t xml:space="preserve"> </w:t>
            </w:r>
            <w:r>
              <w:rPr>
                <w:sz w:val="18"/>
              </w:rPr>
              <w:t>consider</w:t>
            </w:r>
            <w:r>
              <w:rPr>
                <w:spacing w:val="-4"/>
                <w:sz w:val="18"/>
              </w:rPr>
              <w:t xml:space="preserve"> </w:t>
            </w:r>
            <w:r>
              <w:rPr>
                <w:sz w:val="18"/>
              </w:rPr>
              <w:t>applying</w:t>
            </w:r>
            <w:r>
              <w:rPr>
                <w:spacing w:val="-2"/>
                <w:sz w:val="18"/>
              </w:rPr>
              <w:t xml:space="preserve"> </w:t>
            </w:r>
            <w:r>
              <w:rPr>
                <w:sz w:val="18"/>
              </w:rPr>
              <w:t>for</w:t>
            </w:r>
            <w:r>
              <w:rPr>
                <w:spacing w:val="-2"/>
                <w:sz w:val="18"/>
              </w:rPr>
              <w:t xml:space="preserve"> </w:t>
            </w:r>
            <w:r>
              <w:rPr>
                <w:sz w:val="18"/>
              </w:rPr>
              <w:t>an</w:t>
            </w:r>
            <w:r>
              <w:rPr>
                <w:spacing w:val="-1"/>
                <w:sz w:val="18"/>
              </w:rPr>
              <w:t xml:space="preserve"> </w:t>
            </w:r>
            <w:r>
              <w:rPr>
                <w:spacing w:val="-2"/>
                <w:sz w:val="18"/>
              </w:rPr>
              <w:t>increase.</w:t>
            </w:r>
          </w:p>
          <w:p w:rsidR="00DF4EB7" w:rsidRDefault="00CD1A21">
            <w:pPr>
              <w:pStyle w:val="TableParagraph"/>
              <w:spacing w:before="121"/>
              <w:ind w:left="616" w:right="208"/>
              <w:rPr>
                <w:sz w:val="16"/>
              </w:rPr>
            </w:pPr>
            <w:r>
              <w:rPr>
                <w:sz w:val="16"/>
              </w:rPr>
              <w:t>Note: Under the Home Loans and Credit Cards Act, these communications were permitted</w:t>
            </w:r>
            <w:r>
              <w:rPr>
                <w:spacing w:val="-5"/>
                <w:sz w:val="16"/>
              </w:rPr>
              <w:t xml:space="preserve"> </w:t>
            </w:r>
            <w:r>
              <w:rPr>
                <w:sz w:val="16"/>
              </w:rPr>
              <w:t>if</w:t>
            </w:r>
            <w:r>
              <w:rPr>
                <w:spacing w:val="-4"/>
                <w:sz w:val="16"/>
              </w:rPr>
              <w:t xml:space="preserve"> </w:t>
            </w:r>
            <w:r>
              <w:rPr>
                <w:sz w:val="16"/>
              </w:rPr>
              <w:t>the</w:t>
            </w:r>
            <w:r>
              <w:rPr>
                <w:spacing w:val="-5"/>
                <w:sz w:val="16"/>
              </w:rPr>
              <w:t xml:space="preserve"> </w:t>
            </w:r>
            <w:r>
              <w:rPr>
                <w:sz w:val="16"/>
              </w:rPr>
              <w:t>consumer</w:t>
            </w:r>
            <w:r>
              <w:rPr>
                <w:spacing w:val="-6"/>
                <w:sz w:val="16"/>
              </w:rPr>
              <w:t xml:space="preserve"> </w:t>
            </w:r>
            <w:r>
              <w:rPr>
                <w:sz w:val="16"/>
              </w:rPr>
              <w:t>first</w:t>
            </w:r>
            <w:r>
              <w:rPr>
                <w:spacing w:val="-1"/>
                <w:sz w:val="16"/>
              </w:rPr>
              <w:t xml:space="preserve"> </w:t>
            </w:r>
            <w:r>
              <w:rPr>
                <w:sz w:val="16"/>
              </w:rPr>
              <w:t>provided</w:t>
            </w:r>
            <w:r>
              <w:rPr>
                <w:spacing w:val="-3"/>
                <w:sz w:val="16"/>
              </w:rPr>
              <w:t xml:space="preserve"> </w:t>
            </w:r>
            <w:r>
              <w:rPr>
                <w:sz w:val="16"/>
              </w:rPr>
              <w:t>their</w:t>
            </w:r>
            <w:r>
              <w:rPr>
                <w:spacing w:val="-3"/>
                <w:sz w:val="16"/>
              </w:rPr>
              <w:t xml:space="preserve"> </w:t>
            </w:r>
            <w:r>
              <w:rPr>
                <w:sz w:val="16"/>
              </w:rPr>
              <w:t>express</w:t>
            </w:r>
            <w:r>
              <w:rPr>
                <w:spacing w:val="-4"/>
                <w:sz w:val="16"/>
              </w:rPr>
              <w:t xml:space="preserve"> </w:t>
            </w:r>
            <w:r>
              <w:rPr>
                <w:sz w:val="16"/>
              </w:rPr>
              <w:t>consent.</w:t>
            </w:r>
            <w:r>
              <w:rPr>
                <w:spacing w:val="-4"/>
                <w:sz w:val="16"/>
              </w:rPr>
              <w:t xml:space="preserve"> </w:t>
            </w:r>
            <w:r>
              <w:rPr>
                <w:sz w:val="16"/>
              </w:rPr>
              <w:t>The</w:t>
            </w:r>
            <w:r>
              <w:rPr>
                <w:spacing w:val="-5"/>
                <w:sz w:val="16"/>
              </w:rPr>
              <w:t xml:space="preserve"> </w:t>
            </w:r>
            <w:r>
              <w:rPr>
                <w:sz w:val="16"/>
              </w:rPr>
              <w:t>Banking</w:t>
            </w:r>
            <w:r>
              <w:rPr>
                <w:spacing w:val="-5"/>
                <w:sz w:val="16"/>
              </w:rPr>
              <w:t xml:space="preserve"> </w:t>
            </w:r>
            <w:r>
              <w:rPr>
                <w:sz w:val="16"/>
              </w:rPr>
              <w:t>Measures Act removes the consent defence, prohibiting any unsolicited offers.</w:t>
            </w:r>
          </w:p>
        </w:tc>
      </w:tr>
      <w:tr w:rsidR="00DF4EB7">
        <w:trPr>
          <w:trHeight w:val="952"/>
        </w:trPr>
        <w:tc>
          <w:tcPr>
            <w:tcW w:w="2071" w:type="dxa"/>
            <w:tcBorders>
              <w:top w:val="single" w:sz="4" w:space="0" w:color="9A9A9A"/>
              <w:bottom w:val="single" w:sz="4" w:space="0" w:color="9A9A9A"/>
            </w:tcBorders>
          </w:tcPr>
          <w:p w:rsidR="00DF4EB7" w:rsidRDefault="00CD1A21">
            <w:pPr>
              <w:pStyle w:val="TableParagraph"/>
              <w:spacing w:line="278" w:lineRule="auto"/>
              <w:rPr>
                <w:sz w:val="18"/>
              </w:rPr>
            </w:pPr>
            <w:r>
              <w:rPr>
                <w:sz w:val="18"/>
              </w:rPr>
              <w:t>Changes</w:t>
            </w:r>
            <w:r>
              <w:rPr>
                <w:spacing w:val="-15"/>
                <w:sz w:val="18"/>
              </w:rPr>
              <w:t xml:space="preserve"> </w:t>
            </w:r>
            <w:r>
              <w:rPr>
                <w:sz w:val="18"/>
              </w:rPr>
              <w:t>to</w:t>
            </w:r>
            <w:r>
              <w:rPr>
                <w:spacing w:val="-12"/>
                <w:sz w:val="18"/>
              </w:rPr>
              <w:t xml:space="preserve"> </w:t>
            </w:r>
            <w:r>
              <w:rPr>
                <w:sz w:val="18"/>
              </w:rPr>
              <w:t xml:space="preserve">interest </w:t>
            </w:r>
            <w:r>
              <w:rPr>
                <w:spacing w:val="-2"/>
                <w:sz w:val="18"/>
              </w:rPr>
              <w:t>calculations</w:t>
            </w:r>
          </w:p>
        </w:tc>
        <w:tc>
          <w:tcPr>
            <w:tcW w:w="7056" w:type="dxa"/>
            <w:tcBorders>
              <w:top w:val="single" w:sz="4" w:space="0" w:color="9A9A9A"/>
              <w:bottom w:val="single" w:sz="4" w:space="0" w:color="9A9A9A"/>
            </w:tcBorders>
          </w:tcPr>
          <w:p w:rsidR="00DF4EB7" w:rsidRDefault="00CD1A21">
            <w:pPr>
              <w:pStyle w:val="TableParagraph"/>
              <w:spacing w:line="278" w:lineRule="auto"/>
              <w:ind w:left="192" w:right="166"/>
              <w:rPr>
                <w:sz w:val="18"/>
              </w:rPr>
            </w:pPr>
            <w:r>
              <w:rPr>
                <w:sz w:val="18"/>
              </w:rPr>
              <w:t>From</w:t>
            </w:r>
            <w:r>
              <w:rPr>
                <w:spacing w:val="-2"/>
                <w:sz w:val="18"/>
              </w:rPr>
              <w:t xml:space="preserve"> </w:t>
            </w:r>
            <w:r>
              <w:rPr>
                <w:sz w:val="18"/>
              </w:rPr>
              <w:t>1</w:t>
            </w:r>
            <w:r>
              <w:rPr>
                <w:spacing w:val="-5"/>
                <w:sz w:val="18"/>
              </w:rPr>
              <w:t xml:space="preserve"> </w:t>
            </w:r>
            <w:r>
              <w:rPr>
                <w:sz w:val="18"/>
              </w:rPr>
              <w:t>January</w:t>
            </w:r>
            <w:r>
              <w:rPr>
                <w:spacing w:val="-4"/>
                <w:sz w:val="18"/>
              </w:rPr>
              <w:t xml:space="preserve"> </w:t>
            </w:r>
            <w:r>
              <w:rPr>
                <w:sz w:val="18"/>
              </w:rPr>
              <w:t>2019,</w:t>
            </w:r>
            <w:r>
              <w:rPr>
                <w:spacing w:val="-5"/>
                <w:sz w:val="18"/>
              </w:rPr>
              <w:t xml:space="preserve"> </w:t>
            </w:r>
            <w:r>
              <w:rPr>
                <w:sz w:val="18"/>
              </w:rPr>
              <w:t>credit</w:t>
            </w:r>
            <w:r>
              <w:rPr>
                <w:spacing w:val="-3"/>
                <w:sz w:val="18"/>
              </w:rPr>
              <w:t xml:space="preserve"> </w:t>
            </w:r>
            <w:r>
              <w:rPr>
                <w:sz w:val="18"/>
              </w:rPr>
              <w:t>providers</w:t>
            </w:r>
            <w:r>
              <w:rPr>
                <w:spacing w:val="-2"/>
                <w:sz w:val="18"/>
              </w:rPr>
              <w:t xml:space="preserve"> </w:t>
            </w:r>
            <w:r>
              <w:rPr>
                <w:sz w:val="18"/>
              </w:rPr>
              <w:t>will</w:t>
            </w:r>
            <w:r>
              <w:rPr>
                <w:spacing w:val="-5"/>
                <w:sz w:val="18"/>
              </w:rPr>
              <w:t xml:space="preserve"> </w:t>
            </w:r>
            <w:r>
              <w:rPr>
                <w:sz w:val="18"/>
              </w:rPr>
              <w:t>be</w:t>
            </w:r>
            <w:r>
              <w:rPr>
                <w:spacing w:val="-2"/>
                <w:sz w:val="18"/>
              </w:rPr>
              <w:t xml:space="preserve"> </w:t>
            </w:r>
            <w:r>
              <w:rPr>
                <w:sz w:val="18"/>
              </w:rPr>
              <w:t>prohibited</w:t>
            </w:r>
            <w:r>
              <w:rPr>
                <w:spacing w:val="-2"/>
                <w:sz w:val="18"/>
              </w:rPr>
              <w:t xml:space="preserve"> </w:t>
            </w:r>
            <w:r>
              <w:rPr>
                <w:sz w:val="18"/>
              </w:rPr>
              <w:t>from</w:t>
            </w:r>
            <w:r>
              <w:rPr>
                <w:spacing w:val="-4"/>
                <w:sz w:val="18"/>
              </w:rPr>
              <w:t xml:space="preserve"> </w:t>
            </w:r>
            <w:r>
              <w:rPr>
                <w:sz w:val="18"/>
              </w:rPr>
              <w:t>charging</w:t>
            </w:r>
            <w:r>
              <w:rPr>
                <w:spacing w:val="-5"/>
                <w:sz w:val="18"/>
              </w:rPr>
              <w:t xml:space="preserve"> </w:t>
            </w:r>
            <w:r>
              <w:rPr>
                <w:sz w:val="18"/>
              </w:rPr>
              <w:t>interest</w:t>
            </w:r>
            <w:r>
              <w:rPr>
                <w:spacing w:val="-3"/>
                <w:sz w:val="18"/>
              </w:rPr>
              <w:t xml:space="preserve"> </w:t>
            </w:r>
            <w:r>
              <w:rPr>
                <w:sz w:val="18"/>
              </w:rPr>
              <w:t>on</w:t>
            </w:r>
            <w:r>
              <w:rPr>
                <w:spacing w:val="-5"/>
                <w:sz w:val="18"/>
              </w:rPr>
              <w:t xml:space="preserve"> </w:t>
            </w:r>
            <w:r>
              <w:rPr>
                <w:sz w:val="18"/>
              </w:rPr>
              <w:t>a day based on events that occur afterwards—for example, retrospectively applying interest charges on a balance that has had the benefit of an interest-free period.</w:t>
            </w:r>
          </w:p>
        </w:tc>
      </w:tr>
      <w:tr w:rsidR="00DF4EB7">
        <w:trPr>
          <w:trHeight w:val="1833"/>
        </w:trPr>
        <w:tc>
          <w:tcPr>
            <w:tcW w:w="2071" w:type="dxa"/>
            <w:tcBorders>
              <w:top w:val="single" w:sz="4" w:space="0" w:color="9A9A9A"/>
              <w:bottom w:val="single" w:sz="4" w:space="0" w:color="9A9A9A"/>
            </w:tcBorders>
          </w:tcPr>
          <w:p w:rsidR="00DF4EB7" w:rsidRDefault="00CD1A21">
            <w:pPr>
              <w:pStyle w:val="TableParagraph"/>
              <w:spacing w:line="278" w:lineRule="auto"/>
              <w:ind w:right="41"/>
              <w:rPr>
                <w:sz w:val="18"/>
              </w:rPr>
            </w:pPr>
            <w:r>
              <w:rPr>
                <w:sz w:val="18"/>
              </w:rPr>
              <w:t>Credit</w:t>
            </w:r>
            <w:r>
              <w:rPr>
                <w:spacing w:val="-15"/>
                <w:sz w:val="18"/>
              </w:rPr>
              <w:t xml:space="preserve"> </w:t>
            </w:r>
            <w:r>
              <w:rPr>
                <w:sz w:val="18"/>
              </w:rPr>
              <w:t>limit</w:t>
            </w:r>
            <w:r>
              <w:rPr>
                <w:spacing w:val="-12"/>
                <w:sz w:val="18"/>
              </w:rPr>
              <w:t xml:space="preserve"> </w:t>
            </w:r>
            <w:r>
              <w:rPr>
                <w:sz w:val="18"/>
              </w:rPr>
              <w:t>reduction and cancellation</w:t>
            </w:r>
          </w:p>
        </w:tc>
        <w:tc>
          <w:tcPr>
            <w:tcW w:w="7056" w:type="dxa"/>
            <w:tcBorders>
              <w:top w:val="single" w:sz="4" w:space="0" w:color="9A9A9A"/>
              <w:bottom w:val="single" w:sz="4" w:space="0" w:color="9A9A9A"/>
            </w:tcBorders>
          </w:tcPr>
          <w:p w:rsidR="00DF4EB7" w:rsidRDefault="00CD1A21">
            <w:pPr>
              <w:pStyle w:val="TableParagraph"/>
              <w:spacing w:line="278" w:lineRule="auto"/>
              <w:ind w:left="192" w:right="208"/>
              <w:rPr>
                <w:sz w:val="18"/>
              </w:rPr>
            </w:pPr>
            <w:r>
              <w:rPr>
                <w:sz w:val="18"/>
              </w:rPr>
              <w:t>For</w:t>
            </w:r>
            <w:r>
              <w:rPr>
                <w:spacing w:val="-3"/>
                <w:sz w:val="18"/>
              </w:rPr>
              <w:t xml:space="preserve"> </w:t>
            </w:r>
            <w:r>
              <w:rPr>
                <w:sz w:val="18"/>
              </w:rPr>
              <w:t>credit</w:t>
            </w:r>
            <w:r>
              <w:rPr>
                <w:spacing w:val="-5"/>
                <w:sz w:val="18"/>
              </w:rPr>
              <w:t xml:space="preserve"> </w:t>
            </w:r>
            <w:r>
              <w:rPr>
                <w:sz w:val="18"/>
              </w:rPr>
              <w:t>card</w:t>
            </w:r>
            <w:r>
              <w:rPr>
                <w:spacing w:val="-5"/>
                <w:sz w:val="18"/>
              </w:rPr>
              <w:t xml:space="preserve"> </w:t>
            </w:r>
            <w:r>
              <w:rPr>
                <w:sz w:val="18"/>
              </w:rPr>
              <w:t>contracts</w:t>
            </w:r>
            <w:r>
              <w:rPr>
                <w:spacing w:val="-4"/>
                <w:sz w:val="18"/>
              </w:rPr>
              <w:t xml:space="preserve"> </w:t>
            </w:r>
            <w:r>
              <w:rPr>
                <w:sz w:val="18"/>
              </w:rPr>
              <w:t>entered</w:t>
            </w:r>
            <w:r>
              <w:rPr>
                <w:spacing w:val="-2"/>
                <w:sz w:val="18"/>
              </w:rPr>
              <w:t xml:space="preserve"> </w:t>
            </w:r>
            <w:r>
              <w:rPr>
                <w:sz w:val="18"/>
              </w:rPr>
              <w:t>into</w:t>
            </w:r>
            <w:r>
              <w:rPr>
                <w:spacing w:val="-2"/>
                <w:sz w:val="18"/>
              </w:rPr>
              <w:t xml:space="preserve"> </w:t>
            </w:r>
            <w:r>
              <w:rPr>
                <w:sz w:val="18"/>
              </w:rPr>
              <w:t>after</w:t>
            </w:r>
            <w:r>
              <w:rPr>
                <w:spacing w:val="-3"/>
                <w:sz w:val="18"/>
              </w:rPr>
              <w:t xml:space="preserve"> </w:t>
            </w:r>
            <w:r>
              <w:rPr>
                <w:sz w:val="18"/>
              </w:rPr>
              <w:t>1</w:t>
            </w:r>
            <w:r>
              <w:rPr>
                <w:spacing w:val="-5"/>
                <w:sz w:val="18"/>
              </w:rPr>
              <w:t xml:space="preserve"> </w:t>
            </w:r>
            <w:r>
              <w:rPr>
                <w:sz w:val="18"/>
              </w:rPr>
              <w:t>January</w:t>
            </w:r>
            <w:r>
              <w:rPr>
                <w:spacing w:val="-4"/>
                <w:sz w:val="18"/>
              </w:rPr>
              <w:t xml:space="preserve"> </w:t>
            </w:r>
            <w:r>
              <w:rPr>
                <w:sz w:val="18"/>
              </w:rPr>
              <w:t>2019,</w:t>
            </w:r>
            <w:r>
              <w:rPr>
                <w:spacing w:val="-5"/>
                <w:sz w:val="18"/>
              </w:rPr>
              <w:t xml:space="preserve"> </w:t>
            </w:r>
            <w:r>
              <w:rPr>
                <w:sz w:val="18"/>
              </w:rPr>
              <w:t>credit</w:t>
            </w:r>
            <w:r>
              <w:rPr>
                <w:spacing w:val="-5"/>
                <w:sz w:val="18"/>
              </w:rPr>
              <w:t xml:space="preserve"> </w:t>
            </w:r>
            <w:r>
              <w:rPr>
                <w:sz w:val="18"/>
              </w:rPr>
              <w:t>providers</w:t>
            </w:r>
            <w:r>
              <w:rPr>
                <w:spacing w:val="-2"/>
                <w:sz w:val="18"/>
              </w:rPr>
              <w:t xml:space="preserve"> </w:t>
            </w:r>
            <w:r>
              <w:rPr>
                <w:sz w:val="18"/>
              </w:rPr>
              <w:t>must give consumers the right to</w:t>
            </w:r>
            <w:r>
              <w:rPr>
                <w:spacing w:val="-2"/>
                <w:sz w:val="18"/>
              </w:rPr>
              <w:t xml:space="preserve"> </w:t>
            </w:r>
            <w:r>
              <w:rPr>
                <w:sz w:val="18"/>
              </w:rPr>
              <w:t>ask to reduce their</w:t>
            </w:r>
            <w:r>
              <w:rPr>
                <w:spacing w:val="-2"/>
                <w:sz w:val="18"/>
              </w:rPr>
              <w:t xml:space="preserve"> </w:t>
            </w:r>
            <w:r>
              <w:rPr>
                <w:sz w:val="18"/>
              </w:rPr>
              <w:t>credit limit or</w:t>
            </w:r>
            <w:r>
              <w:rPr>
                <w:spacing w:val="-2"/>
                <w:sz w:val="18"/>
              </w:rPr>
              <w:t xml:space="preserve"> </w:t>
            </w:r>
            <w:r>
              <w:rPr>
                <w:sz w:val="18"/>
              </w:rPr>
              <w:t>cancel</w:t>
            </w:r>
            <w:r>
              <w:rPr>
                <w:spacing w:val="-2"/>
                <w:sz w:val="18"/>
              </w:rPr>
              <w:t xml:space="preserve"> </w:t>
            </w:r>
            <w:r>
              <w:rPr>
                <w:sz w:val="18"/>
              </w:rPr>
              <w:t>the</w:t>
            </w:r>
            <w:r>
              <w:rPr>
                <w:spacing w:val="-2"/>
                <w:sz w:val="18"/>
              </w:rPr>
              <w:t xml:space="preserve"> </w:t>
            </w:r>
            <w:r>
              <w:rPr>
                <w:sz w:val="18"/>
              </w:rPr>
              <w:t>contract. Providers must give consumers a way to use these rights online. If a consumer makes a request, the credit provider must:</w:t>
            </w:r>
          </w:p>
          <w:p w:rsidR="00DF4EB7" w:rsidRDefault="00CD1A21">
            <w:pPr>
              <w:pStyle w:val="TableParagraph"/>
              <w:numPr>
                <w:ilvl w:val="0"/>
                <w:numId w:val="4"/>
              </w:numPr>
              <w:tabs>
                <w:tab w:val="left" w:pos="363"/>
              </w:tabs>
              <w:spacing w:before="60"/>
              <w:rPr>
                <w:sz w:val="18"/>
              </w:rPr>
            </w:pPr>
            <w:r>
              <w:rPr>
                <w:sz w:val="18"/>
              </w:rPr>
              <w:t>not</w:t>
            </w:r>
            <w:r>
              <w:rPr>
                <w:spacing w:val="-2"/>
                <w:sz w:val="18"/>
              </w:rPr>
              <w:t xml:space="preserve"> </w:t>
            </w:r>
            <w:r>
              <w:rPr>
                <w:sz w:val="18"/>
              </w:rPr>
              <w:t>suggest</w:t>
            </w:r>
            <w:r>
              <w:rPr>
                <w:spacing w:val="-4"/>
                <w:sz w:val="18"/>
              </w:rPr>
              <w:t xml:space="preserve"> </w:t>
            </w:r>
            <w:r>
              <w:rPr>
                <w:sz w:val="18"/>
              </w:rPr>
              <w:t>something</w:t>
            </w:r>
            <w:r>
              <w:rPr>
                <w:spacing w:val="-4"/>
                <w:sz w:val="18"/>
              </w:rPr>
              <w:t xml:space="preserve"> </w:t>
            </w:r>
            <w:r>
              <w:rPr>
                <w:sz w:val="18"/>
              </w:rPr>
              <w:t>that</w:t>
            </w:r>
            <w:r>
              <w:rPr>
                <w:spacing w:val="-3"/>
                <w:sz w:val="18"/>
              </w:rPr>
              <w:t xml:space="preserve"> </w:t>
            </w:r>
            <w:r>
              <w:rPr>
                <w:sz w:val="18"/>
              </w:rPr>
              <w:t>is</w:t>
            </w:r>
            <w:r>
              <w:rPr>
                <w:spacing w:val="-3"/>
                <w:sz w:val="18"/>
              </w:rPr>
              <w:t xml:space="preserve"> </w:t>
            </w:r>
            <w:r>
              <w:rPr>
                <w:sz w:val="18"/>
              </w:rPr>
              <w:t>contrary</w:t>
            </w:r>
            <w:r>
              <w:rPr>
                <w:spacing w:val="-3"/>
                <w:sz w:val="18"/>
              </w:rPr>
              <w:t xml:space="preserve"> </w:t>
            </w:r>
            <w:r>
              <w:rPr>
                <w:sz w:val="18"/>
              </w:rPr>
              <w:t>to</w:t>
            </w:r>
            <w:r>
              <w:rPr>
                <w:spacing w:val="-1"/>
                <w:sz w:val="18"/>
              </w:rPr>
              <w:t xml:space="preserve"> </w:t>
            </w:r>
            <w:r>
              <w:rPr>
                <w:sz w:val="18"/>
              </w:rPr>
              <w:t>the consumer’s</w:t>
            </w:r>
            <w:r>
              <w:rPr>
                <w:spacing w:val="-1"/>
                <w:sz w:val="18"/>
              </w:rPr>
              <w:t xml:space="preserve"> </w:t>
            </w:r>
            <w:r>
              <w:rPr>
                <w:sz w:val="18"/>
              </w:rPr>
              <w:t>request;</w:t>
            </w:r>
            <w:r>
              <w:rPr>
                <w:spacing w:val="-4"/>
                <w:sz w:val="18"/>
              </w:rPr>
              <w:t xml:space="preserve"> </w:t>
            </w:r>
            <w:r>
              <w:rPr>
                <w:spacing w:val="-5"/>
                <w:sz w:val="18"/>
              </w:rPr>
              <w:t>and</w:t>
            </w:r>
          </w:p>
          <w:p w:rsidR="00DF4EB7" w:rsidRDefault="00CD1A21">
            <w:pPr>
              <w:pStyle w:val="TableParagraph"/>
              <w:numPr>
                <w:ilvl w:val="0"/>
                <w:numId w:val="4"/>
              </w:numPr>
              <w:tabs>
                <w:tab w:val="left" w:pos="363"/>
              </w:tabs>
              <w:spacing w:before="93"/>
              <w:ind w:hanging="172"/>
              <w:rPr>
                <w:sz w:val="18"/>
              </w:rPr>
            </w:pPr>
            <w:proofErr w:type="gramStart"/>
            <w:r>
              <w:rPr>
                <w:sz w:val="18"/>
              </w:rPr>
              <w:t>take</w:t>
            </w:r>
            <w:proofErr w:type="gramEnd"/>
            <w:r>
              <w:rPr>
                <w:spacing w:val="-1"/>
                <w:sz w:val="18"/>
              </w:rPr>
              <w:t xml:space="preserve"> </w:t>
            </w:r>
            <w:r>
              <w:rPr>
                <w:sz w:val="18"/>
              </w:rPr>
              <w:t>reasonable</w:t>
            </w:r>
            <w:r>
              <w:rPr>
                <w:spacing w:val="-4"/>
                <w:sz w:val="18"/>
              </w:rPr>
              <w:t xml:space="preserve"> </w:t>
            </w:r>
            <w:r>
              <w:rPr>
                <w:sz w:val="18"/>
              </w:rPr>
              <w:t>steps to</w:t>
            </w:r>
            <w:r>
              <w:rPr>
                <w:spacing w:val="-1"/>
                <w:sz w:val="18"/>
              </w:rPr>
              <w:t xml:space="preserve"> </w:t>
            </w:r>
            <w:r>
              <w:rPr>
                <w:sz w:val="18"/>
              </w:rPr>
              <w:t>ensure the</w:t>
            </w:r>
            <w:r>
              <w:rPr>
                <w:spacing w:val="-1"/>
                <w:sz w:val="18"/>
              </w:rPr>
              <w:t xml:space="preserve"> </w:t>
            </w:r>
            <w:r>
              <w:rPr>
                <w:sz w:val="18"/>
              </w:rPr>
              <w:t>request</w:t>
            </w:r>
            <w:r>
              <w:rPr>
                <w:spacing w:val="-3"/>
                <w:sz w:val="18"/>
              </w:rPr>
              <w:t xml:space="preserve"> </w:t>
            </w:r>
            <w:r>
              <w:rPr>
                <w:sz w:val="18"/>
              </w:rPr>
              <w:t>is</w:t>
            </w:r>
            <w:r>
              <w:rPr>
                <w:spacing w:val="-3"/>
                <w:sz w:val="18"/>
              </w:rPr>
              <w:t xml:space="preserve"> </w:t>
            </w:r>
            <w:r>
              <w:rPr>
                <w:sz w:val="18"/>
              </w:rPr>
              <w:t>dealt</w:t>
            </w:r>
            <w:r>
              <w:rPr>
                <w:spacing w:val="-1"/>
                <w:sz w:val="18"/>
              </w:rPr>
              <w:t xml:space="preserve"> </w:t>
            </w:r>
            <w:r>
              <w:rPr>
                <w:sz w:val="18"/>
              </w:rPr>
              <w:t>with</w:t>
            </w:r>
            <w:r>
              <w:rPr>
                <w:spacing w:val="-1"/>
                <w:sz w:val="18"/>
              </w:rPr>
              <w:t xml:space="preserve"> </w:t>
            </w:r>
            <w:r>
              <w:rPr>
                <w:sz w:val="18"/>
              </w:rPr>
              <w:t>as</w:t>
            </w:r>
            <w:r>
              <w:rPr>
                <w:spacing w:val="-5"/>
                <w:sz w:val="18"/>
              </w:rPr>
              <w:t xml:space="preserve"> </w:t>
            </w:r>
            <w:r>
              <w:rPr>
                <w:sz w:val="18"/>
              </w:rPr>
              <w:t>soon</w:t>
            </w:r>
            <w:r>
              <w:rPr>
                <w:spacing w:val="-4"/>
                <w:sz w:val="18"/>
              </w:rPr>
              <w:t xml:space="preserve"> </w:t>
            </w:r>
            <w:r>
              <w:rPr>
                <w:sz w:val="18"/>
              </w:rPr>
              <w:t>as</w:t>
            </w:r>
            <w:r>
              <w:rPr>
                <w:spacing w:val="-2"/>
                <w:sz w:val="18"/>
              </w:rPr>
              <w:t xml:space="preserve"> possible.</w:t>
            </w:r>
          </w:p>
        </w:tc>
      </w:tr>
    </w:tbl>
    <w:p w:rsidR="00DF4EB7" w:rsidRDefault="00DF4EB7">
      <w:pPr>
        <w:rPr>
          <w:sz w:val="18"/>
        </w:rPr>
        <w:sectPr w:rsidR="00DF4EB7">
          <w:pgSz w:w="11910" w:h="16840"/>
          <w:pgMar w:top="1560" w:right="1120" w:bottom="780" w:left="1280" w:header="572" w:footer="582" w:gutter="0"/>
          <w:cols w:space="720"/>
        </w:sectPr>
      </w:pPr>
    </w:p>
    <w:p w:rsidR="00DF4EB7" w:rsidRDefault="00CD1A21">
      <w:pPr>
        <w:pStyle w:val="Heading2"/>
        <w:spacing w:before="81"/>
      </w:pPr>
      <w:bookmarkStart w:id="23" w:name="Snapshot_of_the_market,_2012–17"/>
      <w:bookmarkStart w:id="24" w:name="Number_of_credit_cards_and_volume_of_int"/>
      <w:bookmarkStart w:id="25" w:name="_bookmark10"/>
      <w:bookmarkEnd w:id="23"/>
      <w:bookmarkEnd w:id="24"/>
      <w:bookmarkEnd w:id="25"/>
      <w:r>
        <w:lastRenderedPageBreak/>
        <w:t>Snapshot</w:t>
      </w:r>
      <w:r>
        <w:rPr>
          <w:spacing w:val="-5"/>
        </w:rPr>
        <w:t xml:space="preserve"> </w:t>
      </w:r>
      <w:r>
        <w:t>of</w:t>
      </w:r>
      <w:r>
        <w:rPr>
          <w:spacing w:val="-5"/>
        </w:rPr>
        <w:t xml:space="preserve"> </w:t>
      </w:r>
      <w:r>
        <w:t>the</w:t>
      </w:r>
      <w:r>
        <w:rPr>
          <w:spacing w:val="-5"/>
        </w:rPr>
        <w:t xml:space="preserve"> </w:t>
      </w:r>
      <w:r>
        <w:t>market,</w:t>
      </w:r>
      <w:r>
        <w:rPr>
          <w:spacing w:val="-3"/>
        </w:rPr>
        <w:t xml:space="preserve"> </w:t>
      </w:r>
      <w:r>
        <w:rPr>
          <w:spacing w:val="-2"/>
        </w:rPr>
        <w:t>2012–17</w:t>
      </w:r>
    </w:p>
    <w:p w:rsidR="00DF4EB7" w:rsidRDefault="00DF4EB7">
      <w:pPr>
        <w:pStyle w:val="BodyText"/>
        <w:spacing w:before="2"/>
        <w:rPr>
          <w:rFonts w:ascii="Arial"/>
          <w:b/>
          <w:sz w:val="35"/>
        </w:rPr>
      </w:pPr>
    </w:p>
    <w:p w:rsidR="00DF4EB7" w:rsidRDefault="00CD1A21">
      <w:pPr>
        <w:pStyle w:val="Heading3"/>
      </w:pPr>
      <w:bookmarkStart w:id="26" w:name="_bookmark11"/>
      <w:bookmarkEnd w:id="26"/>
      <w:r>
        <w:t>Number</w:t>
      </w:r>
      <w:r>
        <w:rPr>
          <w:spacing w:val="-3"/>
        </w:rPr>
        <w:t xml:space="preserve"> </w:t>
      </w:r>
      <w:r>
        <w:t>of</w:t>
      </w:r>
      <w:r>
        <w:rPr>
          <w:spacing w:val="-4"/>
        </w:rPr>
        <w:t xml:space="preserve"> </w:t>
      </w:r>
      <w:r>
        <w:t>credit</w:t>
      </w:r>
      <w:r>
        <w:rPr>
          <w:spacing w:val="-3"/>
        </w:rPr>
        <w:t xml:space="preserve"> </w:t>
      </w:r>
      <w:r>
        <w:t>cards</w:t>
      </w:r>
      <w:r>
        <w:rPr>
          <w:spacing w:val="-2"/>
        </w:rPr>
        <w:t xml:space="preserve"> </w:t>
      </w:r>
      <w:r>
        <w:t>and</w:t>
      </w:r>
      <w:r>
        <w:rPr>
          <w:spacing w:val="-2"/>
        </w:rPr>
        <w:t xml:space="preserve"> </w:t>
      </w:r>
      <w:r>
        <w:t>volume</w:t>
      </w:r>
      <w:r>
        <w:rPr>
          <w:spacing w:val="-2"/>
        </w:rPr>
        <w:t xml:space="preserve"> </w:t>
      </w:r>
      <w:r>
        <w:t>of</w:t>
      </w:r>
      <w:r>
        <w:rPr>
          <w:spacing w:val="-3"/>
        </w:rPr>
        <w:t xml:space="preserve"> </w:t>
      </w:r>
      <w:r>
        <w:t>interest</w:t>
      </w:r>
      <w:r>
        <w:rPr>
          <w:spacing w:val="-6"/>
        </w:rPr>
        <w:t xml:space="preserve"> </w:t>
      </w:r>
      <w:r>
        <w:t>and</w:t>
      </w:r>
      <w:r>
        <w:rPr>
          <w:spacing w:val="-2"/>
        </w:rPr>
        <w:t xml:space="preserve"> </w:t>
      </w:r>
      <w:r>
        <w:rPr>
          <w:spacing w:val="-4"/>
        </w:rPr>
        <w:t>fees</w:t>
      </w:r>
    </w:p>
    <w:p w:rsidR="00DF4EB7" w:rsidRDefault="00DF4EB7">
      <w:pPr>
        <w:pStyle w:val="BodyText"/>
        <w:spacing w:before="4"/>
        <w:rPr>
          <w:rFonts w:ascii="Arial"/>
          <w:b/>
          <w:sz w:val="21"/>
        </w:rPr>
      </w:pPr>
    </w:p>
    <w:p w:rsidR="00DF4EB7" w:rsidRDefault="00CD1A21">
      <w:pPr>
        <w:pStyle w:val="ListParagraph"/>
        <w:numPr>
          <w:ilvl w:val="0"/>
          <w:numId w:val="7"/>
        </w:numPr>
        <w:tabs>
          <w:tab w:val="left" w:pos="2406"/>
          <w:tab w:val="left" w:pos="2407"/>
        </w:tabs>
        <w:spacing w:line="285" w:lineRule="auto"/>
        <w:ind w:right="674"/>
      </w:pPr>
      <w:r>
        <w:t>The</w:t>
      </w:r>
      <w:r>
        <w:rPr>
          <w:spacing w:val="-2"/>
        </w:rPr>
        <w:t xml:space="preserve"> </w:t>
      </w:r>
      <w:r>
        <w:t>12 credit</w:t>
      </w:r>
      <w:r>
        <w:rPr>
          <w:spacing w:val="-2"/>
        </w:rPr>
        <w:t xml:space="preserve"> </w:t>
      </w:r>
      <w:r>
        <w:t>providers</w:t>
      </w:r>
      <w:r>
        <w:rPr>
          <w:spacing w:val="-2"/>
        </w:rPr>
        <w:t xml:space="preserve"> </w:t>
      </w:r>
      <w:r>
        <w:t>in our review</w:t>
      </w:r>
      <w:r>
        <w:rPr>
          <w:spacing w:val="-1"/>
        </w:rPr>
        <w:t xml:space="preserve"> </w:t>
      </w:r>
      <w:r>
        <w:t>gave us data</w:t>
      </w:r>
      <w:r>
        <w:rPr>
          <w:spacing w:val="-2"/>
        </w:rPr>
        <w:t xml:space="preserve"> </w:t>
      </w:r>
      <w:r>
        <w:t>on 21.4 million credit card accounts. Based on this data, at June 2017 there were 14 million consumer credit card accounts open. This represents an increase of over 300,000 accounts since July 2012. There was a steady increase in the number</w:t>
      </w:r>
      <w:r>
        <w:rPr>
          <w:spacing w:val="-1"/>
        </w:rPr>
        <w:t xml:space="preserve"> </w:t>
      </w:r>
      <w:r>
        <w:t>of</w:t>
      </w:r>
      <w:r>
        <w:rPr>
          <w:spacing w:val="-1"/>
        </w:rPr>
        <w:t xml:space="preserve"> </w:t>
      </w:r>
      <w:r>
        <w:t>open</w:t>
      </w:r>
      <w:r>
        <w:rPr>
          <w:spacing w:val="-2"/>
        </w:rPr>
        <w:t xml:space="preserve"> </w:t>
      </w:r>
      <w:r>
        <w:t>accounts</w:t>
      </w:r>
      <w:r>
        <w:rPr>
          <w:spacing w:val="-4"/>
        </w:rPr>
        <w:t xml:space="preserve"> </w:t>
      </w:r>
      <w:r>
        <w:t>in</w:t>
      </w:r>
      <w:r>
        <w:rPr>
          <w:spacing w:val="-5"/>
        </w:rPr>
        <w:t xml:space="preserve"> </w:t>
      </w:r>
      <w:r>
        <w:t>2012</w:t>
      </w:r>
      <w:r>
        <w:rPr>
          <w:spacing w:val="-2"/>
        </w:rPr>
        <w:t xml:space="preserve"> </w:t>
      </w:r>
      <w:r>
        <w:t>and</w:t>
      </w:r>
      <w:r>
        <w:rPr>
          <w:spacing w:val="-5"/>
        </w:rPr>
        <w:t xml:space="preserve"> </w:t>
      </w:r>
      <w:r>
        <w:t>2013,</w:t>
      </w:r>
      <w:r>
        <w:rPr>
          <w:spacing w:val="-5"/>
        </w:rPr>
        <w:t xml:space="preserve"> </w:t>
      </w:r>
      <w:r>
        <w:t>and</w:t>
      </w:r>
      <w:r>
        <w:rPr>
          <w:spacing w:val="-2"/>
        </w:rPr>
        <w:t xml:space="preserve"> </w:t>
      </w:r>
      <w:r>
        <w:t>more</w:t>
      </w:r>
      <w:r>
        <w:rPr>
          <w:spacing w:val="-2"/>
        </w:rPr>
        <w:t xml:space="preserve"> </w:t>
      </w:r>
      <w:r>
        <w:t>fluctuation</w:t>
      </w:r>
      <w:r>
        <w:rPr>
          <w:spacing w:val="-5"/>
        </w:rPr>
        <w:t xml:space="preserve"> </w:t>
      </w:r>
      <w:r>
        <w:t>in</w:t>
      </w:r>
      <w:r>
        <w:rPr>
          <w:spacing w:val="-5"/>
        </w:rPr>
        <w:t xml:space="preserve"> </w:t>
      </w:r>
      <w:r>
        <w:t xml:space="preserve">later </w:t>
      </w:r>
      <w:bookmarkStart w:id="27" w:name="_bookmark12"/>
      <w:bookmarkEnd w:id="27"/>
      <w:r>
        <w:t xml:space="preserve">years: see </w:t>
      </w:r>
      <w:hyperlink w:anchor="_bookmark12" w:history="1">
        <w:r>
          <w:t>Figure 1.</w:t>
        </w:r>
      </w:hyperlink>
    </w:p>
    <w:p w:rsidR="00DF4EB7" w:rsidRDefault="00DF4EB7">
      <w:pPr>
        <w:pStyle w:val="BodyText"/>
        <w:spacing w:before="8"/>
        <w:rPr>
          <w:sz w:val="27"/>
        </w:rPr>
      </w:pPr>
    </w:p>
    <w:p w:rsidR="00DF4EB7" w:rsidRDefault="00CD1A21">
      <w:pPr>
        <w:ind w:left="138"/>
        <w:rPr>
          <w:rFonts w:ascii="Arial" w:hAnsi="Arial"/>
          <w:b/>
          <w:sz w:val="20"/>
        </w:rPr>
      </w:pPr>
      <w:r>
        <w:rPr>
          <w:rFonts w:ascii="Arial" w:hAnsi="Arial"/>
          <w:b/>
          <w:sz w:val="20"/>
        </w:rPr>
        <w:t>Figure</w:t>
      </w:r>
      <w:r>
        <w:rPr>
          <w:rFonts w:ascii="Arial" w:hAnsi="Arial"/>
          <w:b/>
          <w:spacing w:val="-6"/>
          <w:sz w:val="20"/>
        </w:rPr>
        <w:t xml:space="preserve"> </w:t>
      </w:r>
      <w:r>
        <w:rPr>
          <w:rFonts w:ascii="Arial" w:hAnsi="Arial"/>
          <w:b/>
          <w:sz w:val="20"/>
        </w:rPr>
        <w:t>1:</w:t>
      </w:r>
      <w:r>
        <w:rPr>
          <w:rFonts w:ascii="Arial" w:hAnsi="Arial"/>
          <w:b/>
          <w:spacing w:val="79"/>
          <w:sz w:val="20"/>
        </w:rPr>
        <w:t xml:space="preserve"> </w:t>
      </w:r>
      <w:r>
        <w:rPr>
          <w:rFonts w:ascii="Arial" w:hAnsi="Arial"/>
          <w:b/>
          <w:sz w:val="20"/>
        </w:rPr>
        <w:t>Number</w:t>
      </w:r>
      <w:r>
        <w:rPr>
          <w:rFonts w:ascii="Arial" w:hAnsi="Arial"/>
          <w:b/>
          <w:spacing w:val="-7"/>
          <w:sz w:val="20"/>
        </w:rPr>
        <w:t xml:space="preserve"> </w:t>
      </w:r>
      <w:r>
        <w:rPr>
          <w:rFonts w:ascii="Arial" w:hAnsi="Arial"/>
          <w:b/>
          <w:sz w:val="20"/>
        </w:rPr>
        <w:t>of</w:t>
      </w:r>
      <w:r>
        <w:rPr>
          <w:rFonts w:ascii="Arial" w:hAnsi="Arial"/>
          <w:b/>
          <w:spacing w:val="-5"/>
          <w:sz w:val="20"/>
        </w:rPr>
        <w:t xml:space="preserve"> </w:t>
      </w:r>
      <w:r>
        <w:rPr>
          <w:rFonts w:ascii="Arial" w:hAnsi="Arial"/>
          <w:b/>
          <w:sz w:val="20"/>
        </w:rPr>
        <w:t>open</w:t>
      </w:r>
      <w:r>
        <w:rPr>
          <w:rFonts w:ascii="Arial" w:hAnsi="Arial"/>
          <w:b/>
          <w:spacing w:val="-5"/>
          <w:sz w:val="20"/>
        </w:rPr>
        <w:t xml:space="preserve"> </w:t>
      </w:r>
      <w:r>
        <w:rPr>
          <w:rFonts w:ascii="Arial" w:hAnsi="Arial"/>
          <w:b/>
          <w:sz w:val="20"/>
        </w:rPr>
        <w:t>credit</w:t>
      </w:r>
      <w:r>
        <w:rPr>
          <w:rFonts w:ascii="Arial" w:hAnsi="Arial"/>
          <w:b/>
          <w:spacing w:val="-3"/>
          <w:sz w:val="20"/>
        </w:rPr>
        <w:t xml:space="preserve"> </w:t>
      </w:r>
      <w:r>
        <w:rPr>
          <w:rFonts w:ascii="Arial" w:hAnsi="Arial"/>
          <w:b/>
          <w:sz w:val="20"/>
        </w:rPr>
        <w:t>card</w:t>
      </w:r>
      <w:r>
        <w:rPr>
          <w:rFonts w:ascii="Arial" w:hAnsi="Arial"/>
          <w:b/>
          <w:spacing w:val="-5"/>
          <w:sz w:val="20"/>
        </w:rPr>
        <w:t xml:space="preserve"> </w:t>
      </w:r>
      <w:r>
        <w:rPr>
          <w:rFonts w:ascii="Arial" w:hAnsi="Arial"/>
          <w:b/>
          <w:sz w:val="20"/>
        </w:rPr>
        <w:t>accounts,</w:t>
      </w:r>
      <w:r>
        <w:rPr>
          <w:rFonts w:ascii="Arial" w:hAnsi="Arial"/>
          <w:b/>
          <w:spacing w:val="-6"/>
          <w:sz w:val="20"/>
        </w:rPr>
        <w:t xml:space="preserve"> </w:t>
      </w:r>
      <w:r>
        <w:rPr>
          <w:rFonts w:ascii="Arial" w:hAnsi="Arial"/>
          <w:b/>
          <w:spacing w:val="-2"/>
          <w:sz w:val="20"/>
        </w:rPr>
        <w:t>2012–17</w:t>
      </w:r>
    </w:p>
    <w:p w:rsidR="00DF4EB7" w:rsidRDefault="00DF4EB7">
      <w:pPr>
        <w:pStyle w:val="BodyText"/>
        <w:spacing w:before="11"/>
        <w:rPr>
          <w:rFonts w:ascii="Arial"/>
          <w:b/>
          <w:sz w:val="23"/>
        </w:rPr>
      </w:pPr>
    </w:p>
    <w:p w:rsidR="00DF4EB7" w:rsidRDefault="00CD1A21">
      <w:pPr>
        <w:spacing w:before="94"/>
        <w:ind w:left="1141"/>
        <w:rPr>
          <w:rFonts w:ascii="Arial"/>
          <w:sz w:val="18"/>
        </w:rPr>
      </w:pPr>
      <w:r>
        <w:pict>
          <v:group id="docshapegroup69" o:spid="_x0000_s1275" style="position:absolute;left:0;text-align:left;margin-left:156.25pt;margin-top:9.8pt;width:353.05pt;height:236.05pt;z-index:15746048;mso-position-horizontal-relative:page" coordorigin="3125,196" coordsize="7061,4721">
            <v:shape id="docshape70" o:spid="_x0000_s1280" style="position:absolute;left:3132;top:203;width:7054;height:3726" coordorigin="3133,204" coordsize="7054,3726" o:spt="100" adj="0,,0" path="m3133,3929r7053,m3133,3001r7053,m3133,2059r7053,m3133,1131r7053,m3133,204r7053,e" filled="f" strokecolor="#e2e2e2" strokeweight=".26428mm">
              <v:stroke joinstyle="round"/>
              <v:formulas/>
              <v:path arrowok="t" o:connecttype="segments"/>
            </v:shape>
            <v:line id="_x0000_s1279" style="position:absolute" from="3133,4857" to="3133,204" strokecolor="#9a9a9a" strokeweight=".26439mm"/>
            <v:line id="_x0000_s1278" style="position:absolute" from="3133,4857" to="10186,4857" strokecolor="#9a9a9a" strokeweight=".26419mm"/>
            <v:shape id="docshape71" o:spid="_x0000_s1277" style="position:absolute;left:3132;top:4856;width:6949;height:60" coordorigin="3133,4857" coordsize="6949,60" o:spt="100" adj="0,,0" path="m3133,4857r,60m3821,4857r,60m4510,4857r,60m5214,4857r,60m5903,4857r,60m6607,4857r,60m7296,4857r,60m7984,4857r,60m8688,4857r,60m9377,4857r,60m10081,4857r,60e" filled="f" strokecolor="#9a9a9a" strokeweight=".26428mm">
              <v:stroke joinstyle="round"/>
              <v:formulas/>
              <v:path arrowok="t" o:connecttype="segments"/>
            </v:shape>
            <v:shape id="docshape72" o:spid="_x0000_s1276" style="position:absolute;left:3177;top:682;width:6844;height:2499" coordorigin="3178,682" coordsize="6844,2499" path="m3178,3181r119,-60l3417,3106r120,-90l3642,3001r120,-119l3881,2762r120,-120l4106,2568r120,-135l4346,2478r104,-90l4570,2313r120,30l4810,2298r105,-45l5034,2149r120,-195l5274,1834r105,-134l5499,1580r119,-75l5738,1580r105,-90l5963,1356r120,-15l6187,1221r120,464l6427,1595r120,-150l6652,1326r119,-105l6891,1086r120,-75l7116,997,7236,832r119,15l7475,847r105,-30l7700,877,7820,772r104,-90l8044,922r120,-60l8284,952r105,45l8508,1011r120,-44l8748,1011r105,45l8973,1101r119,l9212,1131r105,-30l9437,1101r120,15l9662,1176r119,120l9901,1356r120,359e" filled="f" strokecolor="#0072ce" strokeweight=".79183mm">
              <v:path arrowok="t"/>
            </v:shape>
            <w10:wrap anchorx="page"/>
          </v:group>
        </w:pict>
      </w:r>
      <w:r>
        <w:rPr>
          <w:rFonts w:ascii="Arial"/>
          <w:sz w:val="18"/>
        </w:rPr>
        <w:t>14.4</w:t>
      </w:r>
      <w:r>
        <w:rPr>
          <w:rFonts w:ascii="Arial"/>
          <w:spacing w:val="-3"/>
          <w:sz w:val="18"/>
        </w:rPr>
        <w:t xml:space="preserve"> </w:t>
      </w:r>
      <w:r>
        <w:rPr>
          <w:rFonts w:ascii="Arial"/>
          <w:spacing w:val="-10"/>
          <w:sz w:val="18"/>
        </w:rPr>
        <w:t>m</w:t>
      </w:r>
    </w:p>
    <w:p w:rsidR="00DF4EB7" w:rsidRDefault="00DF4EB7">
      <w:pPr>
        <w:pStyle w:val="BodyText"/>
        <w:rPr>
          <w:rFonts w:ascii="Arial"/>
          <w:sz w:val="20"/>
        </w:rPr>
      </w:pPr>
    </w:p>
    <w:p w:rsidR="00DF4EB7" w:rsidRDefault="00DF4EB7">
      <w:pPr>
        <w:pStyle w:val="BodyText"/>
        <w:rPr>
          <w:rFonts w:ascii="Arial"/>
          <w:sz w:val="20"/>
        </w:rPr>
      </w:pPr>
    </w:p>
    <w:p w:rsidR="00DF4EB7" w:rsidRDefault="00DF4EB7">
      <w:pPr>
        <w:pStyle w:val="BodyText"/>
        <w:spacing w:before="10"/>
        <w:rPr>
          <w:rFonts w:ascii="Arial"/>
        </w:rPr>
      </w:pPr>
    </w:p>
    <w:p w:rsidR="00DF4EB7" w:rsidRDefault="00CD1A21">
      <w:pPr>
        <w:spacing w:before="1"/>
        <w:ind w:left="1141"/>
        <w:rPr>
          <w:rFonts w:ascii="Arial"/>
          <w:sz w:val="18"/>
        </w:rPr>
      </w:pPr>
      <w:r>
        <w:rPr>
          <w:rFonts w:ascii="Arial"/>
          <w:sz w:val="18"/>
        </w:rPr>
        <w:t>14.2</w:t>
      </w:r>
      <w:r>
        <w:rPr>
          <w:rFonts w:ascii="Arial"/>
          <w:spacing w:val="-3"/>
          <w:sz w:val="18"/>
        </w:rPr>
        <w:t xml:space="preserve"> </w:t>
      </w:r>
      <w:r>
        <w:rPr>
          <w:rFonts w:ascii="Arial"/>
          <w:spacing w:val="-10"/>
          <w:sz w:val="18"/>
        </w:rPr>
        <w:t>m</w:t>
      </w:r>
    </w:p>
    <w:p w:rsidR="00DF4EB7" w:rsidRDefault="00DF4EB7">
      <w:pPr>
        <w:pStyle w:val="BodyText"/>
        <w:rPr>
          <w:rFonts w:ascii="Arial"/>
          <w:sz w:val="20"/>
        </w:rPr>
      </w:pPr>
    </w:p>
    <w:p w:rsidR="00DF4EB7" w:rsidRDefault="00DF4EB7">
      <w:pPr>
        <w:pStyle w:val="BodyText"/>
        <w:rPr>
          <w:rFonts w:ascii="Arial"/>
          <w:sz w:val="20"/>
        </w:rPr>
      </w:pPr>
    </w:p>
    <w:p w:rsidR="00DF4EB7" w:rsidRDefault="00DF4EB7">
      <w:pPr>
        <w:pStyle w:val="BodyText"/>
        <w:spacing w:before="10"/>
        <w:rPr>
          <w:rFonts w:ascii="Arial"/>
        </w:rPr>
      </w:pPr>
    </w:p>
    <w:p w:rsidR="00DF4EB7" w:rsidRDefault="00CD1A21">
      <w:pPr>
        <w:ind w:left="1141"/>
        <w:rPr>
          <w:rFonts w:ascii="Arial"/>
          <w:sz w:val="18"/>
        </w:rPr>
      </w:pPr>
      <w:r>
        <w:pict>
          <v:shape id="docshape73" o:spid="_x0000_s1274" type="#_x0000_t202" style="position:absolute;left:0;text-align:left;margin-left:98.85pt;margin-top:-16.4pt;width:12.05pt;height:88.55pt;z-index:15746560;mso-position-horizontal-relative:page" filled="f" stroked="f">
            <v:textbox style="layout-flow:vertical;mso-layout-flow-alt:bottom-to-top" inset="0,0,0,0">
              <w:txbxContent>
                <w:p w:rsidR="00CD1A21" w:rsidRDefault="00CD1A21">
                  <w:pPr>
                    <w:spacing w:before="14"/>
                    <w:ind w:left="20"/>
                    <w:rPr>
                      <w:rFonts w:ascii="Arial"/>
                      <w:b/>
                      <w:sz w:val="18"/>
                    </w:rPr>
                  </w:pPr>
                  <w:r>
                    <w:rPr>
                      <w:rFonts w:ascii="Arial"/>
                      <w:b/>
                      <w:sz w:val="18"/>
                    </w:rPr>
                    <w:t>Number</w:t>
                  </w:r>
                  <w:r>
                    <w:rPr>
                      <w:rFonts w:ascii="Arial"/>
                      <w:b/>
                      <w:spacing w:val="-5"/>
                      <w:sz w:val="18"/>
                    </w:rPr>
                    <w:t xml:space="preserve"> </w:t>
                  </w:r>
                  <w:r>
                    <w:rPr>
                      <w:rFonts w:ascii="Arial"/>
                      <w:b/>
                      <w:sz w:val="18"/>
                    </w:rPr>
                    <w:t>of</w:t>
                  </w:r>
                  <w:r>
                    <w:rPr>
                      <w:rFonts w:ascii="Arial"/>
                      <w:b/>
                      <w:spacing w:val="-13"/>
                      <w:sz w:val="18"/>
                    </w:rPr>
                    <w:t xml:space="preserve"> </w:t>
                  </w:r>
                  <w:r>
                    <w:rPr>
                      <w:rFonts w:ascii="Arial"/>
                      <w:b/>
                      <w:spacing w:val="-2"/>
                      <w:sz w:val="18"/>
                    </w:rPr>
                    <w:t>accounts</w:t>
                  </w:r>
                </w:p>
              </w:txbxContent>
            </v:textbox>
            <w10:wrap anchorx="page"/>
          </v:shape>
        </w:pict>
      </w:r>
      <w:r>
        <w:rPr>
          <w:rFonts w:ascii="Arial"/>
          <w:sz w:val="18"/>
        </w:rPr>
        <w:t>14.0</w:t>
      </w:r>
      <w:r>
        <w:rPr>
          <w:rFonts w:ascii="Arial"/>
          <w:spacing w:val="-3"/>
          <w:sz w:val="18"/>
        </w:rPr>
        <w:t xml:space="preserve"> </w:t>
      </w:r>
      <w:r>
        <w:rPr>
          <w:rFonts w:ascii="Arial"/>
          <w:spacing w:val="-10"/>
          <w:sz w:val="18"/>
        </w:rPr>
        <w:t>m</w:t>
      </w:r>
    </w:p>
    <w:p w:rsidR="00DF4EB7" w:rsidRDefault="00DF4EB7">
      <w:pPr>
        <w:pStyle w:val="BodyText"/>
        <w:rPr>
          <w:rFonts w:ascii="Arial"/>
          <w:sz w:val="20"/>
        </w:rPr>
      </w:pPr>
    </w:p>
    <w:p w:rsidR="00DF4EB7" w:rsidRDefault="00DF4EB7">
      <w:pPr>
        <w:pStyle w:val="BodyText"/>
        <w:rPr>
          <w:rFonts w:ascii="Arial"/>
          <w:sz w:val="20"/>
        </w:rPr>
      </w:pPr>
    </w:p>
    <w:p w:rsidR="00DF4EB7" w:rsidRDefault="00DF4EB7">
      <w:pPr>
        <w:pStyle w:val="BodyText"/>
        <w:spacing w:before="11"/>
        <w:rPr>
          <w:rFonts w:ascii="Arial"/>
        </w:rPr>
      </w:pPr>
    </w:p>
    <w:p w:rsidR="00DF4EB7" w:rsidRDefault="00CD1A21">
      <w:pPr>
        <w:ind w:left="1141"/>
        <w:rPr>
          <w:rFonts w:ascii="Arial"/>
          <w:sz w:val="18"/>
        </w:rPr>
      </w:pPr>
      <w:r>
        <w:rPr>
          <w:rFonts w:ascii="Arial"/>
          <w:sz w:val="18"/>
        </w:rPr>
        <w:t>13.8</w:t>
      </w:r>
      <w:r>
        <w:rPr>
          <w:rFonts w:ascii="Arial"/>
          <w:spacing w:val="-3"/>
          <w:sz w:val="18"/>
        </w:rPr>
        <w:t xml:space="preserve"> </w:t>
      </w:r>
      <w:r>
        <w:rPr>
          <w:rFonts w:ascii="Arial"/>
          <w:spacing w:val="-10"/>
          <w:sz w:val="18"/>
        </w:rPr>
        <w:t>m</w:t>
      </w:r>
    </w:p>
    <w:p w:rsidR="00DF4EB7" w:rsidRDefault="00DF4EB7">
      <w:pPr>
        <w:pStyle w:val="BodyText"/>
        <w:rPr>
          <w:rFonts w:ascii="Arial"/>
          <w:sz w:val="20"/>
        </w:rPr>
      </w:pPr>
    </w:p>
    <w:p w:rsidR="00DF4EB7" w:rsidRDefault="00DF4EB7">
      <w:pPr>
        <w:pStyle w:val="BodyText"/>
        <w:rPr>
          <w:rFonts w:ascii="Arial"/>
          <w:sz w:val="20"/>
        </w:rPr>
      </w:pPr>
    </w:p>
    <w:p w:rsidR="00DF4EB7" w:rsidRDefault="00DF4EB7">
      <w:pPr>
        <w:pStyle w:val="BodyText"/>
        <w:spacing w:before="11"/>
        <w:rPr>
          <w:rFonts w:ascii="Arial"/>
        </w:rPr>
      </w:pPr>
    </w:p>
    <w:p w:rsidR="00DF4EB7" w:rsidRDefault="00CD1A21">
      <w:pPr>
        <w:ind w:left="1141"/>
        <w:rPr>
          <w:rFonts w:ascii="Arial"/>
          <w:sz w:val="18"/>
        </w:rPr>
      </w:pPr>
      <w:r>
        <w:rPr>
          <w:rFonts w:ascii="Arial"/>
          <w:sz w:val="18"/>
        </w:rPr>
        <w:t>13.6</w:t>
      </w:r>
      <w:r>
        <w:rPr>
          <w:rFonts w:ascii="Arial"/>
          <w:spacing w:val="-3"/>
          <w:sz w:val="18"/>
        </w:rPr>
        <w:t xml:space="preserve"> </w:t>
      </w:r>
      <w:r>
        <w:rPr>
          <w:rFonts w:ascii="Arial"/>
          <w:spacing w:val="-10"/>
          <w:sz w:val="18"/>
        </w:rPr>
        <w:t>m</w:t>
      </w:r>
    </w:p>
    <w:p w:rsidR="00DF4EB7" w:rsidRDefault="00DF4EB7">
      <w:pPr>
        <w:pStyle w:val="BodyText"/>
        <w:rPr>
          <w:rFonts w:ascii="Arial"/>
          <w:sz w:val="20"/>
        </w:rPr>
      </w:pPr>
    </w:p>
    <w:p w:rsidR="00DF4EB7" w:rsidRDefault="00DF4EB7">
      <w:pPr>
        <w:pStyle w:val="BodyText"/>
        <w:rPr>
          <w:rFonts w:ascii="Arial"/>
          <w:sz w:val="20"/>
        </w:rPr>
      </w:pPr>
    </w:p>
    <w:p w:rsidR="00DF4EB7" w:rsidRDefault="00DF4EB7">
      <w:pPr>
        <w:pStyle w:val="BodyText"/>
        <w:spacing w:before="10"/>
        <w:rPr>
          <w:rFonts w:ascii="Arial"/>
        </w:rPr>
      </w:pPr>
    </w:p>
    <w:p w:rsidR="00DF4EB7" w:rsidRDefault="00CD1A21">
      <w:pPr>
        <w:spacing w:before="1"/>
        <w:ind w:left="1141"/>
        <w:rPr>
          <w:rFonts w:ascii="Arial"/>
          <w:sz w:val="18"/>
        </w:rPr>
      </w:pPr>
      <w:r>
        <w:pict>
          <v:shape id="docshape74" o:spid="_x0000_s1273" style="position:absolute;left:0;text-align:left;margin-left:132.75pt;margin-top:13.2pt;width:28.25pt;height:24.5pt;z-index:-15716864;mso-wrap-distance-left:0;mso-wrap-distance-right:0;mso-position-horizontal-relative:page" coordorigin="2655,264" coordsize="565,490" o:spt="100" adj="0,,0" path="m2735,713r-21,16l2716,726r3,-7l2719,716r-3,-7l2714,705r-59,-76l2668,619r61,77l2733,704r2,9xm2726,739r-15,12l2702,754r-17,-3l2677,745r-8,-10l2680,724r6,7l2692,735r9,2l2706,736r29,-23l2736,716r-1,6l2730,734r-4,5xm2803,679r-14,11l2785,692r-11,3l2770,695r-8,-2l2759,691r-6,-6l2750,682r-40,-51l2722,621r37,47l2763,673r5,4l2772,678r8,l2784,677r23,-19l2808,669r-5,10xm2807,658r-16,13l2794,667r4,-9l2798,654r-2,-9l2793,640r-36,-46l2769,585r49,62l2807,656r,2xm2827,658r-11,9l2807,656r11,-9l2827,658xm2862,630r-12,10l2771,539r12,-10l2862,630xm2875,505r-13,9l2855,504r-2,-10l2856,475r6,-8l2881,452r10,-4l2905,450r-32,24l2870,480r-2,13l2870,499r5,6xm2983,536r-67,52l2913,585r-1,-3l2911,579r-2,-6l2908,566r1,-15l2910,542r6,-29l2918,500r,-17l2916,477r-8,-10l2903,465r-12,-2l2885,465r20,-15l2911,450r8,5l2929,467r2,4l2933,482r1,6l2933,503r-2,11l2926,540r-2,8l2923,556r,4l2924,563r49,-39l2983,536xm3030,502r-17,13l3002,518r-11,-3l2981,511r-10,-7l2960,495r-11,-13l2940,470r-6,-11l2927,441r-1,-9l2930,417r4,-7l2947,400r6,-3l2964,395r6,1l2973,397r-29,22l2941,425r1,8l2943,440r4,10l2953,460r1,2l2962,472r9,11l2980,492r7,5l2994,501r8,2l3009,502r29,-23l3038,480r-3,15l3030,502xm3038,479r-18,14l3023,487r,-9l3021,471r-4,-9l3011,452r-9,-12l2994,430r-1,-1l2985,421r-8,-6l2971,412r-9,-3l2955,410r18,-13l2982,400r6,3l3000,413r6,6l3025,442r6,11l3037,471r1,8xm3030,396r-9,-12l3025,375r3,-9l3031,349r,-8l3030,335r8,-6l3056,351r-13,10l3043,366r-2,6l3036,386r-3,5l3030,396xm3118,431r-13,9l3043,361r13,-10l3118,431xm3111,321r-13,9l3091,320r-2,-10l3092,291r6,-9l3117,267r10,-3l3141,265r-32,25l3106,296r-2,12l3106,315r5,6xm3219,352r-67,52l3149,401r-1,-3l3147,394r-2,-6l3144,382r1,-15l3146,358r6,-29l3154,316r,-17l3152,293r-8,-10l3139,280r-12,-1l3121,281r20,-16l3147,266r8,4l3165,283r2,4l3169,297r1,7l3169,318r-2,11l3162,356r-2,8l3159,372r,3l3160,379r50,-39l3219,352xe" fillcolor="black" stroked="f">
            <v:stroke joinstyle="round"/>
            <v:formulas/>
            <v:path arrowok="t" o:connecttype="segments"/>
            <w10:wrap type="topAndBottom" anchorx="page"/>
          </v:shape>
        </w:pict>
      </w:r>
      <w:r>
        <w:pict>
          <v:shape id="docshape75" o:spid="_x0000_s1272" style="position:absolute;left:0;text-align:left;margin-left:165.1pt;margin-top:13.35pt;width:29.95pt;height:26.2pt;z-index:-15716352;mso-wrap-distance-left:0;mso-wrap-distance-right:0;mso-position-horizontal-relative:page" coordorigin="3302,267" coordsize="599,524" o:spt="100" adj="0,,0" path="m3383,750r-21,16l3364,763r2,-7l3366,753r-2,-7l3361,742r-59,-76l3316,656r60,77l3380,740r3,10xm3374,776r-15,12l3350,791r-17,-3l3324,782r-7,-10l3327,761r7,7l3339,772r10,2l3354,773r29,-23l3383,753r,6l3378,771r-4,5xm3386,682r-14,8l3369,684r-1,-5l3368,668r1,-5l3376,652r5,-5l3394,637r5,-3l3410,630r4,l3421,632r,l3388,658r-4,4l3382,671r1,5l3386,682xm3442,723r-13,10l3421,736r-14,-2l3401,731r-8,-10l3391,717r-1,-8l3390,705r3,-8l3395,694r4,-7l3402,684r14,-14l3422,663r4,-5l3419,650r-4,-3l3406,646r-6,3l3421,632r4,1l3428,637r2,1l3432,640r14,18l3433,668r-3,5l3425,680r-13,13l3409,697r-3,5l3406,704r,6l3407,712r5,6l3415,719r8,1l3428,718r28,-22l3454,702r-2,6l3446,718r-4,5xm3456,696r-19,15l3441,706r4,-10l3446,691r-2,-9l3441,678r-8,-10l3446,658r16,20l3466,683r2,2l3456,695r,1xm3479,692r-13,10l3462,700r-2,-2l3459,698r-3,-3l3468,685r3,3l3475,690r4,2xm3472,596r-12,9l3459,593r4,-11l3478,571r5,-2l3493,566r4,l3504,568r-30,24l3472,596xm3510,667r-12,10l3440,603r12,-9l3460,605r12,-9l3471,597r-3,12l3471,617r39,50xm3557,630r-12,10l3505,589r-2,-2l3497,583r-4,-1l3486,583r-3,2l3504,568r1,l3508,570r6,5l3515,577r42,53xm3570,505r-14,9l3550,504r-3,-10l3551,475r6,-8l3576,452r10,-4l3600,450r-32,24l3565,480r-2,13l3565,499r5,6xm3678,536r-67,52l3608,585r-2,-3l3605,579r-1,-6l3603,566r,-15l3605,542r6,-29l3613,500r,-16l3611,477r-8,-10l3598,465r-12,-2l3580,465r20,-15l3606,450r8,5l3623,467r2,4l3628,482r1,6l3628,503r-2,11l3620,540r-1,8l3618,556r,4l3619,563r49,-39l3678,536xm3725,502r-17,13l3697,518r-11,-3l3676,511r-10,-6l3655,495r-11,-13l3635,470r-7,-11l3622,441r-1,-9l3625,417r4,-7l3642,400r6,-3l3659,395r6,1l3668,397r-29,22l3636,425r,8l3638,441r4,9l3648,460r1,2l3657,472r9,11l3674,492r8,5l3689,501r8,2l3704,502r29,-23l3733,480r-4,15l3725,502xm3733,479r-18,14l3718,487r-1,-9l3716,471r-4,-9l3706,452r-9,-12l3689,431r-1,-2l3680,421r-8,-6l3665,412r-8,-3l3650,410r18,-13l3677,400r6,3l3695,413r6,6l3719,442r7,11l3732,471r1,8xm3725,396r-9,-12l3720,375r3,-9l3726,349r,-8l3725,335r8,-6l3751,352r-13,9l3737,366r-1,6l3730,386r-2,5l3725,396xm3813,431r-13,10l3738,361r13,-9l3813,431xm3805,319r-14,7l3786,317r-2,-9l3788,290r5,-7l3806,272r6,-3l3825,267r6,l3833,268r-29,22l3801,295r-2,11l3801,312r4,7xm3857,302r-21,16l3839,313r5,-12l3842,295r-8,-10l3830,282r-11,-1l3814,283r19,-15l3843,272r4,3l3854,284r2,5l3857,300r,2xm3835,336r-7,-12l3830,323r27,-21l3856,305r-3,6l3860,308r7,-1l3869,307r-28,22l3838,332r-3,4xm3900,349r-20,16l3883,359r2,-15l3883,338r-9,-12l3868,323r-13,-2l3849,323r20,-16l3880,310r6,5l3898,330r3,10l3900,349xm3892,372r-19,14l3864,390r-20,-2l3835,384r-8,-8l3839,365r7,6l3852,374r12,1l3869,373r31,-24l3898,362r-6,10xe" fillcolor="black" stroked="f">
            <v:stroke joinstyle="round"/>
            <v:formulas/>
            <v:path arrowok="t" o:connecttype="segments"/>
            <w10:wrap type="topAndBottom" anchorx="page"/>
          </v:shape>
        </w:pict>
      </w:r>
      <w:r>
        <w:pict>
          <v:shape id="docshape76" o:spid="_x0000_s1271" style="position:absolute;left:0;text-align:left;margin-left:202.2pt;margin-top:13.35pt;width:27.6pt;height:24.35pt;z-index:-15715840;mso-wrap-distance-left:0;mso-wrap-distance-right:0;mso-position-horizontal-relative:page" coordorigin="4044,267" coordsize="552,487" o:spt="100" adj="0,,0" path="m4125,713r-21,16l4106,726r3,-7l4109,716r-3,-7l4103,705r-59,-76l4058,619r60,77l4122,704r3,9xm4116,739r-15,12l4092,754r-17,-3l4066,745r-7,-10l4070,724r6,7l4082,735r9,2l4096,736r29,-23l4126,716r-1,6l4120,734r-4,5xm4193,679r-14,11l4174,692r-10,3l4160,695r-8,-2l4149,691r-6,-6l4140,682r-40,-51l4112,621r37,47l4153,673r5,4l4162,678r8,l4174,677r23,-19l4198,669r-5,10xm4197,658r-16,13l4184,667r4,-9l4188,654r-3,-9l4182,640r-35,-46l4159,585r49,62l4197,656r,2xm4217,658r-12,9l4197,656r11,-9l4217,658xm4252,630r-12,10l4160,539r13,-10l4252,630xm4265,505r-14,9l4245,504r-3,-10l4246,475r6,-8l4271,452r10,-4l4295,450r-32,24l4260,480r-2,13l4260,499r5,6xm4373,536r-67,52l4303,585r-2,-3l4300,579r-2,-6l4298,566r,-15l4300,542r6,-29l4308,500r,-17l4306,477r-8,-10l4293,465r-12,-2l4275,465r20,-15l4301,450r8,5l4318,467r2,4l4323,482r1,6l4323,503r-2,11l4315,540r-1,8l4313,556r,4l4314,563r49,-39l4373,536xm4420,502r-17,13l4392,518r-11,-3l4371,511r-10,-7l4350,495r-11,-13l4330,470r-7,-11l4317,441r-1,-9l4320,417r4,-7l4337,400r6,-3l4354,395r6,1l4363,397r-29,22l4331,425r,8l4333,440r4,10l4343,460r1,2l4352,472r9,11l4369,492r8,5l4384,501r8,2l4399,502r29,-23l4428,480r-4,15l4420,502xm4428,479r-18,14l4413,487r-1,-9l4411,471r-4,-9l4401,452r-9,-12l4384,430r-1,-1l4375,421r-8,-6l4360,412r-8,-3l4345,410r18,-13l4372,400r6,3l4390,413r6,6l4414,442r7,11l4427,471r1,8xm4420,396r-9,-12l4415,375r3,-9l4421,349r,-8l4420,335r8,-6l4446,351r-13,10l4432,366r-1,6l4425,386r-2,5l4420,396xm4508,431r-13,9l4433,361r13,-10l4508,431xm4500,319r-14,7l4481,317r-2,-9l4483,290r5,-7l4501,272r6,-3l4520,267r6,l4528,268r-29,22l4496,295r-2,11l4496,312r4,7xm4552,302r-21,16l4534,313r4,-12l4537,295r-8,-10l4525,282r-11,-1l4509,283r19,-15l4538,271r4,4l4549,284r2,5l4552,300r,2xm4530,336r-7,-12l4525,323r27,-21l4551,305r-3,6l4555,308r7,-1l4564,307r-28,22l4533,332r-3,4xm4594,349r-19,16l4578,359r2,-15l4578,338r-9,-12l4563,323r-13,-2l4544,323r20,-16l4575,310r6,5l4593,330r3,10l4594,349xm4587,372r-19,14l4559,389r-20,-1l4530,384r-8,-8l4534,365r6,6l4547,374r12,1l4564,373r30,-24l4593,362r-6,10xe" fillcolor="black" stroked="f">
            <v:stroke joinstyle="round"/>
            <v:formulas/>
            <v:path arrowok="t" o:connecttype="segments"/>
            <w10:wrap type="topAndBottom" anchorx="page"/>
          </v:shape>
        </w:pict>
      </w:r>
      <w:r>
        <w:pict>
          <v:shape id="docshape77" o:spid="_x0000_s1270" style="position:absolute;left:0;text-align:left;margin-left:234.6pt;margin-top:13.05pt;width:29.95pt;height:26.5pt;z-index:-15715328;mso-wrap-distance-left:0;mso-wrap-distance-right:0;mso-position-horizontal-relative:page" coordorigin="4692,261" coordsize="599,530" o:spt="100" adj="0,,0" path="m4772,750r-21,16l4754,763r2,-7l4756,753r-2,-7l4751,742r-59,-76l4705,656r61,77l4770,740r2,10xm4763,776r-14,12l4740,791r-18,-3l4714,782r-8,-10l4717,761r7,7l4729,772r10,2l4743,773r29,-23l4773,753r,6l4768,771r-5,5xm4775,682r-13,8l4759,684r-2,-5l4757,668r2,-5l4766,652r5,-5l4784,637r5,-3l4799,630r5,l4811,632r,l4778,658r-4,4l4772,671r1,5l4775,682xm4832,723r-13,10l4811,736r-15,-2l4790,731r-7,-10l4781,717r-1,-8l4780,705r2,-8l4784,694r5,-7l4792,684r14,-14l4812,663r3,-5l4809,650r-4,-3l4796,646r-6,3l4811,632r3,1l4818,637r2,1l4821,640r15,18l4823,668r-3,5l4814,680r-12,13l4799,697r-3,5l4795,704r1,6l4797,712r4,6l4805,719r8,1l4818,718r27,-22l4844,702r-2,6l4836,718r-4,5xm4845,696r-18,15l4831,706r4,-10l4835,691r-2,-9l4831,678r-8,-10l4836,658r16,20l4855,683r3,2l4846,695r-1,1xm4868,692r-13,10l4852,700r-3,-2l4849,698r-3,-3l4858,685r3,3l4865,690r3,2xm4861,596r-11,9l4849,593r4,-11l4868,571r5,-2l4882,566r5,l4894,568r-30,24l4861,596xm4900,667r-12,10l4830,603r11,-9l4850,605r11,-9l4861,597r-3,12l4861,617r39,50xm4947,630r-12,10l4895,589r-3,-2l4887,583r-4,-1l4876,583r-3,2l4894,568r1,l4898,570r6,5l4905,577r42,53xm4960,505r-14,9l4940,504r-3,-10l4941,475r6,-8l4966,452r10,-4l4990,450r-32,24l4955,480r-2,13l4955,499r5,6xm5067,536r-67,52l4998,585r-2,-3l4995,579r-2,-6l4993,566r,-15l4995,542r6,-29l5003,500r-1,-16l5000,477r-7,-10l4988,465r-12,-2l4970,465r20,-15l4996,450r8,5l5013,467r2,4l5018,482r1,6l5018,503r-2,11l5010,540r-1,8l5008,556r,4l5008,563r50,-39l5067,536xm5115,502r-18,13l5087,518r-11,-3l5066,511r-10,-6l5045,495r-11,-13l5024,470r-6,-11l5012,441r-1,-9l5014,417r5,-7l5032,400r5,-3l5049,395r6,1l5057,397r-28,22l5026,425r,8l5028,441r4,9l5038,460r1,2l5047,472r9,11l5064,492r8,5l5078,501r9,2l5094,502r29,-23l5123,480r-4,15l5115,502xm5123,479r-18,14l5108,487r-1,-9l5106,471r-4,-9l5096,452r-9,-12l5079,431r-2,-2l5069,421r-7,-6l5055,412r-8,-3l5040,410r17,-13l5067,400r6,3l5085,413r6,6l5109,442r6,11l5122,471r1,8xm5115,396r-10,-12l5110,375r3,-9l5116,349r,-8l5115,335r8,-6l5140,352r-12,9l5127,366r-2,6l5120,386r-2,5l5115,396xm5202,431r-12,10l5128,361r12,-9l5202,431xm5285,327r-70,55l5206,370r-5,-101l5211,261r16,20l5214,290r4,71l5276,316r9,11xm5263,326r-13,10l5214,290r13,-9l5263,326xm5290,362r-12,10l5259,348r12,-10l5290,362xe" fillcolor="black" stroked="f">
            <v:stroke joinstyle="round"/>
            <v:formulas/>
            <v:path arrowok="t" o:connecttype="segments"/>
            <w10:wrap type="topAndBottom" anchorx="page"/>
          </v:shape>
        </w:pict>
      </w:r>
      <w:r>
        <w:pict>
          <v:shape id="docshape78" o:spid="_x0000_s1269" style="position:absolute;left:0;text-align:left;margin-left:271.7pt;margin-top:13.05pt;width:27.6pt;height:24.65pt;z-index:-15714816;mso-wrap-distance-left:0;mso-wrap-distance-right:0;mso-position-horizontal-relative:page" coordorigin="5434,261" coordsize="552,493" o:spt="100" adj="0,,0" path="m5515,713r-21,16l5496,726r2,-7l5498,716r-2,-7l5493,705r-59,-76l5448,619r60,77l5512,704r3,9xm5506,739r-15,12l5482,754r-18,-3l5456,745r-7,-10l5459,724r7,7l5471,735r10,2l5486,736r29,-23l5515,716r,6l5510,734r-4,5xm5583,679r-14,11l5564,692r-10,3l5550,695r-8,-2l5538,691r-6,-6l5530,682r-41,-51l5502,621r37,47l5542,673r6,4l5552,678r8,l5564,677r23,-19l5588,669r-5,10xm5587,658r-16,13l5574,667r3,-9l5578,654r-3,-9l5572,640r-35,-46l5549,585r49,62l5587,656r,2xm5606,658r-11,9l5587,656r11,-9l5606,658xm5642,630r-13,10l5550,539r13,-10l5642,630xm5655,505r-14,9l5635,504r-3,-10l5636,475r6,-8l5661,452r10,-4l5685,450r-32,24l5650,480r-2,13l5650,499r5,6xm5762,536r-67,52l5693,585r-2,-3l5690,579r-2,-6l5688,566r,-15l5690,542r6,-29l5698,500r-1,-17l5695,477r-7,-10l5683,465r-12,-2l5665,465r20,-15l5690,450r9,5l5708,467r2,4l5713,482r1,6l5713,503r-2,11l5705,540r-1,8l5703,556r,4l5703,563r50,-39l5762,536xm5810,502r-18,13l5782,518r-11,-3l5761,511r-10,-7l5740,495r-11,-13l5719,470r-6,-11l5707,441r-1,-9l5709,417r5,-7l5727,400r5,-3l5744,395r6,1l5752,397r-28,22l5721,425r,8l5723,440r4,10l5733,460r1,2l5742,472r9,11l5759,492r8,5l5773,501r9,2l5789,502r29,-23l5818,480r-4,15l5810,502xm5818,479r-18,14l5803,487r-1,-9l5801,471r-4,-9l5791,452r-9,-12l5774,430r-2,-1l5764,421r-7,-6l5750,412r-8,-3l5735,410r17,-13l5762,400r6,3l5780,413r6,6l5804,442r6,11l5817,471r1,8xm5810,396r-10,-12l5805,375r3,-9l5811,349r,-8l5810,335r8,-6l5835,351r-12,10l5822,366r-2,6l5815,386r-2,5l5810,396xm5897,431r-12,9l5823,361r12,-10l5897,431xm5980,327r-70,55l5901,370r-5,-101l5906,261r16,20l5909,290r4,71l5971,316r9,11xm5958,326r-13,10l5909,290r13,-9l5958,326xm5985,362r-12,10l5954,347r12,-9l5985,362xe" fillcolor="black" stroked="f">
            <v:stroke joinstyle="round"/>
            <v:formulas/>
            <v:path arrowok="t" o:connecttype="segments"/>
            <w10:wrap type="topAndBottom" anchorx="page"/>
          </v:shape>
        </w:pict>
      </w:r>
      <w:r>
        <w:pict>
          <v:shape id="docshape79" o:spid="_x0000_s1268" style="position:absolute;left:0;text-align:left;margin-left:304.1pt;margin-top:12.7pt;width:29.9pt;height:26.85pt;z-index:-15714304;mso-wrap-distance-left:0;mso-wrap-distance-right:0;mso-position-horizontal-relative:page" coordorigin="6082,254" coordsize="598,537" o:spt="100" adj="0,,0" path="m6162,750r-21,16l6144,763r2,-7l6146,753r-2,-7l6141,742r-59,-76l6095,656r61,77l6160,740r2,10xm6153,776r-15,12l6130,791r-18,-3l6104,782r-8,-10l6107,761r6,7l6119,772r10,2l6133,773r29,-23l6163,753r,6l6158,771r-5,5xm6165,682r-13,8l6149,684r-2,-5l6147,668r2,-5l6156,652r5,-5l6173,637r6,-3l6189,630r5,l6201,632r,l6168,658r-4,4l6162,671r,5l6165,682xm6222,723r-13,10l6201,736r-15,-2l6180,731r-7,-10l6171,717r-2,-8l6170,705r2,-8l6174,694r5,-7l6182,684r13,-14l6202,663r3,-5l6199,650r-4,-3l6185,646r-5,3l6201,632r3,1l6208,637r2,1l6211,640r14,18l6213,668r-3,5l6204,680r-12,13l6189,697r-3,5l6185,704r1,6l6187,712r4,6l6194,719r9,1l6207,718r28,-22l6234,702r-2,6l6226,718r-4,5xm6235,696r-18,15l6220,706r5,-10l6225,691r-2,-9l6221,678r-8,-10l6225,658r17,20l6245,683r3,2l6236,695r-1,1xm6258,692r-13,10l6242,700r-3,-2l6239,698r-3,-3l6248,685r3,3l6254,690r4,2xm6251,596r-12,9l6238,593r5,-11l6258,571r4,-2l6272,566r5,l6284,568r-30,24l6251,596xm6290,667r-13,10l6220,603r11,-9l6239,605r12,-9l6250,597r-2,12l6251,617r39,50xm6337,630r-12,10l6285,589r-3,-2l6276,583r-3,-1l6266,583r-4,2l6284,568r,l6288,570r6,5l6295,577r42,53xm6350,505r-14,9l6329,504r-2,-10l6331,475r5,-8l6356,452r10,-4l6380,450r-32,24l6344,480r-1,13l6345,499r5,6xm6457,536r-67,52l6388,585r-2,-3l6385,579r-2,-6l6382,566r1,-15l6384,542r7,-29l6393,500r-1,-16l6390,477r-7,-10l6378,465r-13,-2l6359,465r21,-15l6385,450r8,5l6403,467r2,4l6408,482r,6l6407,503r-1,11l6400,540r-1,8l6398,556r,4l6398,563r50,-39l6457,536xm6504,502r-17,13l6477,518r-11,-3l6456,511r-11,-6l6435,495r-11,-13l6414,470r-6,-11l6401,441r,-9l6404,417r5,-7l6422,400r5,-3l6439,395r6,1l6447,397r-29,22l6416,425r,8l6418,441r4,9l6428,460r1,2l6436,472r10,11l6454,492r8,5l6468,501r8,2l6483,502r30,-23l6513,480r-4,15l6504,502xm6513,479r-18,14l6497,487r,-9l6496,471r-4,-9l6485,452r-8,-12l6469,431r-2,-2l6459,421r-7,-6l6445,412r-8,-3l6430,410r17,-13l6457,400r6,3l6475,413r6,6l6499,442r6,11l6512,471r1,8xm6505,396r-10,-12l6500,375r3,-9l6506,349r,-8l6505,335r8,-6l6530,352r-12,9l6517,366r-2,6l6510,386r-3,5l6505,396xm6592,431r-12,10l6518,361r12,-9l6592,431xm6606,346r-13,7l6562,294r50,-40l6621,266r-40,32l6597,329r39,-30l6644,300r-32,25l6609,328r-3,9l6605,341r1,5xm6636,299r-39,30l6600,320r4,-7l6620,301r10,-3l6636,299xm6679,349r-19,15l6663,358r1,-15l6662,335r-12,-15l6644,316r-14,-2l6623,316r21,-16l6652,301r9,5l6675,325r4,10l6679,349xm6673,370r-20,16l6643,390r-20,-2l6615,384r-8,-8l6619,365r6,6l6631,374r12,1l6649,373r30,-24l6679,359r-6,11xe" fillcolor="black" stroked="f">
            <v:stroke joinstyle="round"/>
            <v:formulas/>
            <v:path arrowok="t" o:connecttype="segments"/>
            <w10:wrap type="topAndBottom" anchorx="page"/>
          </v:shape>
        </w:pict>
      </w:r>
      <w:r>
        <w:pict>
          <v:shape id="docshape80" o:spid="_x0000_s1267" style="position:absolute;left:0;text-align:left;margin-left:341.2pt;margin-top:12.7pt;width:27.5pt;height:25pt;z-index:-15713792;mso-wrap-distance-left:0;mso-wrap-distance-right:0;mso-position-horizontal-relative:page" coordorigin="6824,254" coordsize="550,500" o:spt="100" adj="0,,0" path="m6904,713r-21,16l6886,726r2,-7l6888,716r-2,-7l6883,705r-59,-76l6837,619r61,77l6902,704r2,9xm6895,739r-14,12l6872,754r-18,-3l6846,745r-8,-10l6849,724r7,7l6861,735r10,2l6875,736r29,-23l6905,716r,6l6900,734r-5,5xm6973,679r-14,11l6954,692r-10,3l6939,695r-7,-2l6928,691r-6,-6l6920,682r-41,-51l6892,621r37,47l6932,673r6,4l6942,678r8,l6953,677r24,-19l6977,669r-4,10xm6977,658r-16,13l6964,667r3,-9l6967,654r-2,-9l6962,640r-36,-46l6939,585r49,62l6977,656r,2xm6996,658r-11,9l6977,656r11,-9l6996,658xm7032,630r-13,10l6940,539r12,-10l7032,630xm7045,505r-14,9l7024,504r-2,-10l7026,475r5,-8l7051,452r10,-4l7074,450r-31,24l7039,480r-1,13l7040,499r5,6xm7152,536r-67,52l7083,585r-2,-3l7080,579r-2,-6l7077,566r1,-15l7079,542r7,-29l7088,500r-1,-17l7085,477r-7,-10l7073,465r-13,-2l7054,465r20,-15l7080,450r8,5l7098,467r2,4l7103,482r,6l7102,503r-1,11l7095,540r-1,8l7093,556r,4l7093,563r50,-39l7152,536xm7199,502r-17,13l7172,518r-11,-3l7151,511r-11,-7l7130,495r-11,-13l7109,470r-6,-11l7096,441r,-9l7099,417r5,-7l7117,400r5,-3l7134,395r6,1l7142,397r-29,22l7111,425r,8l7113,440r4,10l7122,460r2,2l7131,472r10,11l7149,492r8,5l7163,501r8,2l7178,502r30,-23l7208,480r-4,15l7199,502xm7208,479r-18,14l7192,487r,-9l7191,471r-4,-9l7180,452r-8,-12l7164,430r-2,-1l7154,421r-7,-6l7140,412r-8,-3l7125,410r17,-13l7152,400r6,3l7170,413r6,6l7194,442r6,11l7207,471r1,8xm7200,396r-10,-12l7195,375r3,-9l7201,349r,-8l7200,335r8,-6l7225,351r-12,10l7212,366r-2,6l7205,386r-3,5l7200,396xm7287,431r-12,9l7213,361r12,-10l7287,431xm7301,346r-13,7l7257,294r50,-40l7316,266r-40,32l7292,329r39,-30l7339,300r-32,25l7304,328r-3,9l7300,341r1,5xm7331,299r-39,30l7295,320r4,-7l7315,301r10,-3l7331,299xm7374,349r-19,15l7358,358r1,-15l7357,335r-12,-15l7339,316r-14,-2l7318,316r21,-16l7346,301r10,5l7370,325r4,10l7374,349xm7368,370r-20,16l7338,390r-20,-2l7310,384r-8,-8l7314,365r6,6l7326,374r12,1l7344,373r30,-24l7374,359r-6,11xe" fillcolor="black" stroked="f">
            <v:stroke joinstyle="round"/>
            <v:formulas/>
            <v:path arrowok="t" o:connecttype="segments"/>
            <w10:wrap type="topAndBottom" anchorx="page"/>
          </v:shape>
        </w:pict>
      </w:r>
      <w:r>
        <w:pict>
          <v:shape id="docshape81" o:spid="_x0000_s1266" style="position:absolute;left:0;text-align:left;margin-left:373.6pt;margin-top:13.2pt;width:29.9pt;height:26.35pt;z-index:-15713280;mso-wrap-distance-left:0;mso-wrap-distance-right:0;mso-position-horizontal-relative:page" coordorigin="7472,264" coordsize="598,527" o:spt="100" adj="0,,0" path="m7552,750r-21,16l7533,763r3,-7l7536,753r-2,-7l7531,742r-59,-76l7485,656r61,77l7550,740r2,10xm7543,776r-15,12l7519,791r-17,-3l7494,782r-8,-10l7497,761r6,7l7509,772r9,2l7523,773r29,-23l7553,753r-1,6l7547,771r-4,5xm7555,682r-14,8l7538,684r-1,-5l7537,668r2,-5l7546,652r5,-5l7563,637r6,-3l7579,630r4,l7591,632r,l7557,658r-3,4l7551,671r1,5l7555,682xm7612,723r-13,10l7591,736r-15,-2l7570,731r-8,-10l7561,717r-2,-8l7560,705r2,-8l7564,694r4,-7l7572,684r13,-14l7592,663r3,-5l7589,650r-4,-3l7575,646r-6,3l7591,632r3,1l7598,637r1,1l7601,640r14,18l7603,668r-3,5l7594,680r-13,13l7578,697r-2,5l7575,704r1,6l7577,712r4,6l7584,719r9,1l7597,718r28,-22l7624,702r-2,6l7616,718r-4,5xm7625,696r-18,15l7610,706r4,-10l7615,691r-2,-9l7611,678r-8,-10l7615,658r16,20l7635,683r3,2l7625,695r,1xm7648,692r-13,10l7632,700r-3,-2l7628,698r-3,-3l7638,685r3,3l7644,690r4,2xm7641,596r-12,9l7628,593r5,-11l7647,571r5,-2l7662,566r4,l7674,568r-30,24l7641,596xm7680,667r-13,10l7610,603r11,-9l7629,605r12,-9l7640,597r-2,12l7641,617r39,50xm7727,630r-13,10l7674,589r-2,-2l7666,583r-3,-1l7656,583r-4,2l7674,568r,l7678,570r6,5l7685,577r42,53xm7740,505r-14,9l7719,504r-2,-10l7720,475r6,-8l7746,452r9,-4l7769,450r-31,24l7734,480r-1,13l7735,499r5,6xm7847,536r-67,52l7778,585r-2,-3l7775,579r-2,-6l7772,566r1,-15l7774,542r7,-29l7783,500r-1,-16l7780,477r-7,-10l7768,465r-13,-2l7749,465r20,-15l7775,450r8,5l7793,467r2,4l7798,482r,6l7797,503r-2,11l7790,540r-2,8l7788,556r,4l7788,563r50,-39l7847,536xm7894,502r-17,13l7867,518r-11,-3l7846,511r-11,-6l7824,495r-11,-13l7804,470r-6,-11l7791,441r,-9l7794,417r5,-7l7811,400r6,-3l7829,395r6,1l7837,397r-29,22l7806,425r,8l7807,441r4,9l7817,460r2,2l7826,472r9,11l7844,492r7,5l7858,501r8,2l7873,502r29,-23l7902,480r-3,15l7894,502xm7902,479r-17,14l7887,487r,-9l7885,471r-4,-9l7875,452r-8,-12l7859,431r-2,-2l7849,421r-7,-6l7835,412r-8,-3l7820,410r17,-13l7846,400r6,3l7865,413r5,6l7889,442r6,11l7902,471r,8xm7894,396r-9,-12l7889,375r3,-9l7896,349r,-8l7894,335r8,-6l7920,352r-12,9l7907,366r-2,6l7900,386r-3,5l7894,396xm7982,431r-12,10l7908,361r12,-9l7982,431xm8060,373r-17,13l8032,388r-13,-2l8010,383r-10,-6l7990,368r-6,-7l7978,353r-8,-11l7963,328r-4,-12l7958,305r,-13l7963,282r19,-15l7990,264r16,1l7977,287r-2,4l7972,301r,7l7976,323r5,8l7989,341r11,-8l7998,346r3,7l8009,364r4,3l8023,372r5,1l8038,372r4,-2l8069,349r,5l8064,367r-4,6xm8011,287r-5,-4l8002,280r-4,l7992,279r-6,1l8006,265r1,l8015,269r7,7l8011,287xm8000,333r-11,8l7988,335r1,-7l7994,317r4,-5l8011,302r9,-2l8034,302r-31,24l8000,332r,1xm8069,349r-18,14l8054,358r1,-15l8052,337r-12,-15l8035,318r-14,-2l8015,317r19,-15l8042,303r9,6l8063,325r4,7l8070,347r-1,2xe" fillcolor="black" stroked="f">
            <v:stroke joinstyle="round"/>
            <v:formulas/>
            <v:path arrowok="t" o:connecttype="segments"/>
            <w10:wrap type="topAndBottom" anchorx="page"/>
          </v:shape>
        </w:pict>
      </w:r>
      <w:r>
        <w:pict>
          <v:shape id="docshape82" o:spid="_x0000_s1265" style="position:absolute;left:0;text-align:left;margin-left:410.7pt;margin-top:13.2pt;width:27.55pt;height:24.5pt;z-index:-15712768;mso-wrap-distance-left:0;mso-wrap-distance-right:0;mso-position-horizontal-relative:page" coordorigin="8214,264" coordsize="551,490" o:spt="100" adj="0,,0" path="m8294,713r-21,16l8276,726r2,-7l8278,716r-2,-7l8273,705r-59,-76l8227,619r61,77l8292,704r2,9xm8285,739r-15,12l8262,754r-18,-3l8236,745r-8,-10l8239,724r6,7l8251,735r10,2l8265,736r29,-23l8295,716r,6l8290,734r-5,5xm8363,679r-14,11l8344,692r-10,3l8329,695r-7,-2l8318,691r-6,-6l8309,682r-40,-51l8282,621r36,47l8322,673r6,4l8331,678r8,l8343,677r24,-19l8367,669r-4,10xm8367,658r-16,13l8353,667r4,-9l8357,654r-2,-9l8352,640r-36,-46l8329,585r49,62l8366,656r1,2xm8386,658r-11,9l8366,656r12,-9l8386,658xm8421,630r-12,10l8330,539r12,-10l8421,630xm8435,505r-14,9l8414,504r-2,-10l8415,475r6,-8l8441,452r9,-4l8464,450r-31,24l8429,480r-1,13l8430,499r5,6xm8542,536r-67,52l8473,585r-2,-3l8470,579r-2,-6l8467,566r1,-15l8469,542r7,-29l8478,500r-1,-17l8475,477r-7,-10l8463,465r-13,-2l8444,465r20,-15l8470,450r8,5l8488,467r2,4l8493,482r,6l8492,503r-2,11l8485,540r-2,8l8483,556r,4l8483,563r50,-39l8542,536xm8589,502r-17,13l8562,518r-11,-3l8541,511r-11,-7l8519,495r-11,-13l8499,470r-6,-11l8486,441r,-9l8489,417r5,-7l8506,400r6,-3l8524,395r6,1l8532,397r-29,22l8501,425r,8l8502,440r4,10l8512,460r2,2l8521,472r9,11l8539,492r7,5l8553,501r8,2l8568,502r29,-23l8597,480r-3,15l8589,502xm8597,479r-17,14l8582,487r,-9l8580,471r-4,-9l8570,452r-8,-12l8554,430r-2,-1l8544,421r-8,-6l8530,412r-8,-3l8515,410r17,-13l8541,400r6,3l8560,413r5,6l8584,442r6,11l8597,471r,8xm8589,396r-9,-12l8584,375r3,-9l8590,349r1,-8l8589,335r8,-6l8615,351r-12,10l8602,366r-2,6l8595,386r-3,5l8589,396xm8677,431r-13,9l8603,361r12,-10l8677,431xm8755,373r-17,13l8727,388r-13,-2l8705,383r-10,-6l8685,368r-6,-7l8673,353r-8,-11l8658,328r-4,-12l8653,305r,-13l8658,282r19,-15l8685,264r16,1l8672,287r-2,4l8667,301r,7l8671,322r5,9l8684,341r11,-8l8693,346r3,7l8704,364r4,3l8718,372r5,1l8733,372r4,-2l8764,349r,5l8759,367r-4,6xm8706,287r-5,-4l8697,280r-4,l8687,279r-6,1l8701,265r1,l8710,269r7,7l8706,287xm8695,333r-11,8l8683,334r1,-6l8689,317r4,-5l8706,302r9,-2l8729,302r-31,24l8695,332r,1xm8764,349r-18,14l8749,358r,-15l8747,337r-12,-15l8730,318r-14,-2l8710,317r19,-15l8737,303r9,5l8758,325r4,6l8765,347r-1,2xe" fillcolor="black" stroked="f">
            <v:stroke joinstyle="round"/>
            <v:formulas/>
            <v:path arrowok="t" o:connecttype="segments"/>
            <w10:wrap type="topAndBottom" anchorx="page"/>
          </v:shape>
        </w:pict>
      </w:r>
      <w:r>
        <w:pict>
          <v:shape id="docshape83" o:spid="_x0000_s1264" style="position:absolute;left:0;text-align:left;margin-left:443.05pt;margin-top:12.55pt;width:28.7pt;height:27pt;z-index:-15712256;mso-wrap-distance-left:0;mso-wrap-distance-right:0;mso-position-horizontal-relative:page" coordorigin="8861,251" coordsize="574,540" o:spt="100" adj="0,,0" path="m8942,750r-21,16l8923,763r3,-7l8926,753r-3,-7l8921,742r-60,-76l8875,656r60,77l8940,740r2,10xm8933,776r-15,12l8909,791r-17,-3l8884,782r-8,-10l8887,761r6,7l8899,772r9,2l8913,773r29,-23l8943,753r-1,6l8937,771r-4,5xm8945,682r-14,8l8928,684r-1,-5l8927,668r2,-5l8936,652r4,-5l8953,637r6,-3l8969,630r4,l8980,632r1,l8947,658r-3,4l8941,671r1,5l8945,682xm9001,723r-13,10l8981,736r-15,-2l8960,731r-8,-10l8950,717r-1,-8l8949,705r3,-8l8954,694r4,-7l8961,684r14,-14l8981,663r4,-5l8978,650r-4,-3l8965,646r-6,3l8981,632r3,1l8988,637r1,1l8991,640r14,18l8992,668r-3,5l8984,680r-13,13l8968,697r-3,5l8965,704r,6l8966,712r5,6l8974,719r8,1l8987,718r28,-22l9014,702r-3,6l9005,718r-4,5xm9015,696r-18,15l9000,706r4,-10l9005,691r-2,-9l9001,678r-9,-10l9005,658r16,20l9025,683r2,2l9015,695r,1xm9038,692r-13,10l9021,700r-2,-2l9018,698r-3,-3l9027,685r4,3l9034,690r4,2xm9031,596r-12,9l9018,593r5,-11l9037,571r5,-2l9052,566r4,l9063,568r-30,24l9031,596xm9069,667r-12,10l9000,603r11,-9l9019,605r12,-9l9030,597r-2,12l9031,617r38,50xm9117,630r-13,10l9064,589r-2,-2l9056,583r-3,-1l9045,583r-3,2l9063,568r1,l9068,570r5,5l9075,577r42,53xm9129,505r-13,9l9109,504r-2,-10l9110,475r6,-8l9135,452r10,-4l9159,450r-32,24l9124,480r-2,13l9125,499r4,6xm9237,536r-67,52l9167,585r-1,-3l9165,579r-2,-6l9162,566r1,-15l9164,542r6,-29l9172,500r,-16l9170,477r-8,-10l9157,465r-12,-2l9139,465r20,-15l9165,450r8,5l9183,467r2,4l9187,482r1,6l9187,503r-2,11l9180,540r-2,8l9177,556r,4l9178,563r50,-39l9237,536xm9284,502r-17,13l9257,518r-12,-3l9235,511r-10,-6l9214,495r-11,-13l9194,470r-6,-11l9181,441r-1,-9l9184,417r4,-7l9201,400r6,-3l9219,395r5,1l9227,397r-29,22l9195,425r1,8l9197,441r4,9l9207,460r2,2l9216,472r9,11l9234,492r7,5l9248,501r8,2l9263,502r29,-23l9292,480r-3,15l9284,502xm9292,479r-18,14l9277,487r,-9l9275,471r-4,-9l9265,452r-8,-12l9248,431r-1,-2l9239,421r-8,-6l9225,412r-8,-3l9210,410r17,-13l9236,400r6,3l9254,413r6,6l9279,442r6,11l9291,471r1,8xm9284,396r-9,-12l9279,375r3,-9l9285,349r,-8l9284,335r8,-6l9310,352r-13,9l9297,366r-2,6l9290,386r-3,5l9284,396xm9372,431r-13,10l9297,361r13,-9l9372,431xm9435,381r-12,10l9416,383r-6,-11l9405,359r-4,-11l9397,338r-3,-11l9392,316r-2,-11l9389,295r,-10l9389,275r-49,39l9330,302r66,-51l9403,261r,9l9403,280r1,11l9406,303r2,12l9411,327r3,11l9418,350r4,10l9428,371r7,10xe" fillcolor="black" stroked="f">
            <v:stroke joinstyle="round"/>
            <v:formulas/>
            <v:path arrowok="t" o:connecttype="segments"/>
            <w10:wrap type="topAndBottom" anchorx="page"/>
          </v:shape>
        </w:pict>
      </w:r>
      <w:r>
        <w:pict>
          <v:shape id="docshape84" o:spid="_x0000_s1263" style="position:absolute;left:0;text-align:left;margin-left:480.2pt;margin-top:12.55pt;width:26.35pt;height:25.15pt;z-index:-15711744;mso-wrap-distance-left:0;mso-wrap-distance-right:0;mso-position-horizontal-relative:page" coordorigin="9604,251" coordsize="527,503" o:spt="100" adj="0,,0" path="m9684,713r-21,16l9665,726r3,-7l9668,716r-2,-7l9663,705r-59,-76l9617,619r61,77l9682,704r2,9xm9675,739r-15,12l9651,754r-17,-3l9626,745r-8,-10l9629,724r6,7l9641,735r9,2l9655,736r29,-23l9685,716r-1,6l9679,734r-4,5xm9752,679r-14,11l9734,692r-10,3l9719,695r-7,-2l9708,691r-6,-6l9699,682r-40,-51l9671,621r37,47l9712,673r6,4l9721,678r8,l9733,677r23,-19l9757,669r-5,10xm9756,658r-16,13l9743,667r4,-9l9747,654r-2,-9l9742,640r-36,-46l9718,585r49,62l9756,656r,2xm9776,658r-11,9l9756,656r11,-9l9776,658xm9811,630r-12,10l9720,539r12,-10l9811,630xm9824,505r-13,9l9804,504r-2,-10l9805,475r6,-8l9830,451r10,-3l9854,450r-32,24l9819,480r-2,13l9820,499r4,6xm9932,536r-67,52l9862,585r-1,-3l9860,579r-2,-6l9857,566r1,-15l9859,542r6,-29l9867,500r,-17l9865,477r-8,-10l9852,465r-12,-2l9834,465r20,-15l9860,450r8,5l9878,467r2,4l9882,482r1,6l9882,503r-2,11l9875,540r-2,8l9872,556r,4l9873,563r50,-39l9932,536xm9979,502r-17,13l9951,518r-11,-3l9930,511r-10,-7l9909,495r-11,-13l9889,470r-6,-11l9876,441r-1,-9l9879,417r4,-7l9896,400r6,-3l9913,395r6,1l9922,397r-29,22l9890,425r1,8l9892,440r4,10l9902,460r2,2l9911,472r9,11l9929,492r7,5l9943,501r8,2l9958,502r29,-23l9987,480r-3,15l9979,502xm9987,479r-18,14l9972,487r,-9l9970,471r-4,-9l9960,452r-8,-12l9943,430r-1,-1l9934,421r-8,-6l9920,412r-8,-3l9905,410r17,-13l9931,400r6,3l9949,413r6,6l9974,442r6,11l9986,471r1,8xm9979,396r-9,-12l9974,375r3,-9l9980,349r,-8l9979,335r8,-6l10005,351r-13,10l9992,366r-2,6l9985,386r-3,5l9979,396xm10067,431r-13,9l9992,361r13,-10l10067,431xm10130,381r-13,10l10111,383r-6,-11l10100,359r-4,-11l10092,338r-3,-11l10087,316r-2,-11l10084,295r,-10l10084,275r-50,39l10025,302r66,-51l10098,261r,9l10098,280r1,11l10101,303r2,12l10106,327r3,11l10113,350r4,10l10123,371r7,10xe" fillcolor="black" stroked="f">
            <v:stroke joinstyle="round"/>
            <v:formulas/>
            <v:path arrowok="t" o:connecttype="segments"/>
            <w10:wrap type="topAndBottom" anchorx="page"/>
          </v:shape>
        </w:pict>
      </w:r>
      <w:r>
        <w:rPr>
          <w:rFonts w:ascii="Arial"/>
          <w:sz w:val="18"/>
        </w:rPr>
        <w:t>13.4</w:t>
      </w:r>
      <w:r>
        <w:rPr>
          <w:rFonts w:ascii="Arial"/>
          <w:spacing w:val="-3"/>
          <w:sz w:val="18"/>
        </w:rPr>
        <w:t xml:space="preserve"> </w:t>
      </w:r>
      <w:r>
        <w:rPr>
          <w:rFonts w:ascii="Arial"/>
          <w:spacing w:val="-10"/>
          <w:sz w:val="18"/>
        </w:rPr>
        <w:t>m</w:t>
      </w:r>
    </w:p>
    <w:p w:rsidR="00DF4EB7" w:rsidRDefault="00DF4EB7">
      <w:pPr>
        <w:pStyle w:val="BodyText"/>
        <w:spacing w:before="10"/>
        <w:rPr>
          <w:rFonts w:ascii="Arial"/>
          <w:sz w:val="15"/>
        </w:rPr>
      </w:pPr>
    </w:p>
    <w:p w:rsidR="00DF4EB7" w:rsidRDefault="00CD1A21">
      <w:pPr>
        <w:spacing w:before="96"/>
        <w:ind w:left="138"/>
        <w:rPr>
          <w:rFonts w:ascii="Arial"/>
          <w:sz w:val="16"/>
        </w:rPr>
      </w:pPr>
      <w:bookmarkStart w:id="28" w:name="_bookmark13"/>
      <w:bookmarkEnd w:id="28"/>
      <w:r>
        <w:rPr>
          <w:rFonts w:ascii="Arial"/>
          <w:sz w:val="16"/>
        </w:rPr>
        <w:t>Note:</w:t>
      </w:r>
      <w:r>
        <w:rPr>
          <w:rFonts w:ascii="Arial"/>
          <w:spacing w:val="-6"/>
          <w:sz w:val="16"/>
        </w:rPr>
        <w:t xml:space="preserve"> </w:t>
      </w:r>
      <w:r>
        <w:rPr>
          <w:rFonts w:ascii="Arial"/>
          <w:sz w:val="16"/>
        </w:rPr>
        <w:t>See</w:t>
      </w:r>
      <w:r>
        <w:rPr>
          <w:rFonts w:ascii="Arial"/>
          <w:spacing w:val="-3"/>
          <w:sz w:val="16"/>
        </w:rPr>
        <w:t xml:space="preserve"> </w:t>
      </w:r>
      <w:r>
        <w:rPr>
          <w:rFonts w:ascii="Arial"/>
          <w:sz w:val="16"/>
        </w:rPr>
        <w:t>paragraph</w:t>
      </w:r>
      <w:r>
        <w:rPr>
          <w:rFonts w:ascii="Arial"/>
          <w:spacing w:val="-2"/>
          <w:sz w:val="16"/>
        </w:rPr>
        <w:t xml:space="preserve"> </w:t>
      </w:r>
      <w:hyperlink w:anchor="_bookmark11" w:history="1">
        <w:r>
          <w:rPr>
            <w:rFonts w:ascii="Arial"/>
            <w:sz w:val="16"/>
          </w:rPr>
          <w:t>92</w:t>
        </w:r>
      </w:hyperlink>
      <w:r>
        <w:rPr>
          <w:rFonts w:ascii="Arial"/>
          <w:spacing w:val="-3"/>
          <w:sz w:val="16"/>
        </w:rPr>
        <w:t xml:space="preserve"> </w:t>
      </w:r>
      <w:r>
        <w:rPr>
          <w:rFonts w:ascii="Arial"/>
          <w:sz w:val="16"/>
        </w:rPr>
        <w:t>for</w:t>
      </w:r>
      <w:r>
        <w:rPr>
          <w:rFonts w:ascii="Arial"/>
          <w:spacing w:val="-2"/>
          <w:sz w:val="16"/>
        </w:rPr>
        <w:t xml:space="preserve"> </w:t>
      </w:r>
      <w:r>
        <w:rPr>
          <w:rFonts w:ascii="Arial"/>
          <w:sz w:val="16"/>
        </w:rPr>
        <w:t>a</w:t>
      </w:r>
      <w:r>
        <w:rPr>
          <w:rFonts w:ascii="Arial"/>
          <w:spacing w:val="-5"/>
          <w:sz w:val="16"/>
        </w:rPr>
        <w:t xml:space="preserve"> </w:t>
      </w:r>
      <w:r>
        <w:rPr>
          <w:rFonts w:ascii="Arial"/>
          <w:sz w:val="16"/>
        </w:rPr>
        <w:t>description</w:t>
      </w:r>
      <w:r>
        <w:rPr>
          <w:rFonts w:ascii="Arial"/>
          <w:spacing w:val="-3"/>
          <w:sz w:val="16"/>
        </w:rPr>
        <w:t xml:space="preserve"> </w:t>
      </w:r>
      <w:r>
        <w:rPr>
          <w:rFonts w:ascii="Arial"/>
          <w:sz w:val="16"/>
        </w:rPr>
        <w:t>of</w:t>
      </w:r>
      <w:r>
        <w:rPr>
          <w:rFonts w:ascii="Arial"/>
          <w:spacing w:val="-4"/>
          <w:sz w:val="16"/>
        </w:rPr>
        <w:t xml:space="preserve"> </w:t>
      </w:r>
      <w:r>
        <w:rPr>
          <w:rFonts w:ascii="Arial"/>
          <w:sz w:val="16"/>
        </w:rPr>
        <w:t>the</w:t>
      </w:r>
      <w:r>
        <w:rPr>
          <w:rFonts w:ascii="Arial"/>
          <w:spacing w:val="-4"/>
          <w:sz w:val="16"/>
        </w:rPr>
        <w:t xml:space="preserve"> </w:t>
      </w:r>
      <w:r>
        <w:rPr>
          <w:rFonts w:ascii="Arial"/>
          <w:sz w:val="16"/>
        </w:rPr>
        <w:t>trends</w:t>
      </w:r>
      <w:r>
        <w:rPr>
          <w:rFonts w:ascii="Arial"/>
          <w:spacing w:val="-3"/>
          <w:sz w:val="16"/>
        </w:rPr>
        <w:t xml:space="preserve"> </w:t>
      </w:r>
      <w:r>
        <w:rPr>
          <w:rFonts w:ascii="Arial"/>
          <w:sz w:val="16"/>
        </w:rPr>
        <w:t>in</w:t>
      </w:r>
      <w:r>
        <w:rPr>
          <w:rFonts w:ascii="Arial"/>
          <w:spacing w:val="-5"/>
          <w:sz w:val="16"/>
        </w:rPr>
        <w:t xml:space="preserve"> </w:t>
      </w:r>
      <w:r>
        <w:rPr>
          <w:rFonts w:ascii="Arial"/>
          <w:sz w:val="16"/>
        </w:rPr>
        <w:t>this</w:t>
      </w:r>
      <w:r>
        <w:rPr>
          <w:rFonts w:ascii="Arial"/>
          <w:spacing w:val="-2"/>
          <w:sz w:val="16"/>
        </w:rPr>
        <w:t xml:space="preserve"> figure.</w:t>
      </w:r>
    </w:p>
    <w:p w:rsidR="00DF4EB7" w:rsidRDefault="00DF4EB7">
      <w:pPr>
        <w:pStyle w:val="BodyText"/>
        <w:spacing w:before="4"/>
        <w:rPr>
          <w:rFonts w:ascii="Arial"/>
          <w:sz w:val="21"/>
        </w:rPr>
      </w:pPr>
    </w:p>
    <w:p w:rsidR="00DF4EB7" w:rsidRDefault="00CD1A21">
      <w:pPr>
        <w:pStyle w:val="ListParagraph"/>
        <w:numPr>
          <w:ilvl w:val="0"/>
          <w:numId w:val="7"/>
        </w:numPr>
        <w:tabs>
          <w:tab w:val="left" w:pos="2406"/>
          <w:tab w:val="left" w:pos="2407"/>
        </w:tabs>
        <w:spacing w:line="285" w:lineRule="auto"/>
        <w:ind w:right="192"/>
      </w:pPr>
      <w:r>
        <w:t>At</w:t>
      </w:r>
      <w:r>
        <w:rPr>
          <w:spacing w:val="-4"/>
        </w:rPr>
        <w:t xml:space="preserve"> </w:t>
      </w:r>
      <w:r>
        <w:t>June</w:t>
      </w:r>
      <w:r>
        <w:rPr>
          <w:spacing w:val="-4"/>
        </w:rPr>
        <w:t xml:space="preserve"> </w:t>
      </w:r>
      <w:r>
        <w:t>2017,</w:t>
      </w:r>
      <w:r>
        <w:rPr>
          <w:spacing w:val="-5"/>
        </w:rPr>
        <w:t xml:space="preserve"> </w:t>
      </w:r>
      <w:r>
        <w:t>there</w:t>
      </w:r>
      <w:r>
        <w:rPr>
          <w:spacing w:val="-2"/>
        </w:rPr>
        <w:t xml:space="preserve"> </w:t>
      </w:r>
      <w:r>
        <w:t>were</w:t>
      </w:r>
      <w:r>
        <w:rPr>
          <w:spacing w:val="-2"/>
        </w:rPr>
        <w:t xml:space="preserve"> </w:t>
      </w:r>
      <w:r>
        <w:t>balances</w:t>
      </w:r>
      <w:r>
        <w:rPr>
          <w:spacing w:val="-4"/>
        </w:rPr>
        <w:t xml:space="preserve"> </w:t>
      </w:r>
      <w:r>
        <w:t>outstanding</w:t>
      </w:r>
      <w:r>
        <w:rPr>
          <w:spacing w:val="-5"/>
        </w:rPr>
        <w:t xml:space="preserve"> </w:t>
      </w:r>
      <w:r>
        <w:t>of</w:t>
      </w:r>
      <w:r>
        <w:rPr>
          <w:spacing w:val="-4"/>
        </w:rPr>
        <w:t xml:space="preserve"> </w:t>
      </w:r>
      <w:r>
        <w:t>almost</w:t>
      </w:r>
      <w:r>
        <w:rPr>
          <w:spacing w:val="-1"/>
        </w:rPr>
        <w:t xml:space="preserve"> </w:t>
      </w:r>
      <w:r>
        <w:t>$45</w:t>
      </w:r>
      <w:r>
        <w:rPr>
          <w:spacing w:val="-2"/>
        </w:rPr>
        <w:t xml:space="preserve"> </w:t>
      </w:r>
      <w:r>
        <w:t>billion,</w:t>
      </w:r>
      <w:r>
        <w:rPr>
          <w:spacing w:val="-5"/>
        </w:rPr>
        <w:t xml:space="preserve"> </w:t>
      </w:r>
      <w:r>
        <w:t>a</w:t>
      </w:r>
      <w:r>
        <w:rPr>
          <w:spacing w:val="-2"/>
        </w:rPr>
        <w:t xml:space="preserve"> </w:t>
      </w:r>
      <w:r>
        <w:t xml:space="preserve">general increase since July 2012, when balances outstanding were $43.8 billion. However, the data displays seasonal variation, with relatively higher outstanding balances during some months of the year: see </w:t>
      </w:r>
      <w:hyperlink w:anchor="_bookmark14" w:history="1">
        <w:r>
          <w:t>Figure 2.</w:t>
        </w:r>
      </w:hyperlink>
    </w:p>
    <w:p w:rsidR="00DF4EB7" w:rsidRDefault="00CD1A21">
      <w:pPr>
        <w:spacing w:before="182" w:line="280" w:lineRule="auto"/>
        <w:ind w:left="2831" w:right="304"/>
        <w:rPr>
          <w:sz w:val="18"/>
        </w:rPr>
      </w:pPr>
      <w:r>
        <w:rPr>
          <w:sz w:val="18"/>
        </w:rPr>
        <w:t>Note: Some accounts may also be in credit (e.g. because the repayments on the card exceed</w:t>
      </w:r>
      <w:r>
        <w:rPr>
          <w:spacing w:val="-2"/>
          <w:sz w:val="18"/>
        </w:rPr>
        <w:t xml:space="preserve"> </w:t>
      </w:r>
      <w:r>
        <w:rPr>
          <w:sz w:val="18"/>
        </w:rPr>
        <w:t>the</w:t>
      </w:r>
      <w:r>
        <w:rPr>
          <w:spacing w:val="-4"/>
          <w:sz w:val="18"/>
        </w:rPr>
        <w:t xml:space="preserve"> </w:t>
      </w:r>
      <w:r>
        <w:rPr>
          <w:sz w:val="18"/>
        </w:rPr>
        <w:t>amounts</w:t>
      </w:r>
      <w:r>
        <w:rPr>
          <w:spacing w:val="-3"/>
          <w:sz w:val="18"/>
        </w:rPr>
        <w:t xml:space="preserve"> </w:t>
      </w:r>
      <w:r>
        <w:rPr>
          <w:sz w:val="18"/>
        </w:rPr>
        <w:t>debited).</w:t>
      </w:r>
      <w:r>
        <w:rPr>
          <w:spacing w:val="-5"/>
          <w:sz w:val="18"/>
        </w:rPr>
        <w:t xml:space="preserve"> </w:t>
      </w:r>
      <w:r>
        <w:rPr>
          <w:sz w:val="18"/>
        </w:rPr>
        <w:t>These</w:t>
      </w:r>
      <w:r>
        <w:rPr>
          <w:spacing w:val="-4"/>
          <w:sz w:val="18"/>
        </w:rPr>
        <w:t xml:space="preserve"> </w:t>
      </w:r>
      <w:r>
        <w:rPr>
          <w:sz w:val="18"/>
        </w:rPr>
        <w:t>amounts</w:t>
      </w:r>
      <w:r>
        <w:rPr>
          <w:spacing w:val="-3"/>
          <w:sz w:val="18"/>
        </w:rPr>
        <w:t xml:space="preserve"> </w:t>
      </w:r>
      <w:r>
        <w:rPr>
          <w:sz w:val="18"/>
        </w:rPr>
        <w:t>have</w:t>
      </w:r>
      <w:r>
        <w:rPr>
          <w:spacing w:val="-4"/>
          <w:sz w:val="18"/>
        </w:rPr>
        <w:t xml:space="preserve"> </w:t>
      </w:r>
      <w:r>
        <w:rPr>
          <w:sz w:val="18"/>
        </w:rPr>
        <w:t>not</w:t>
      </w:r>
      <w:r>
        <w:rPr>
          <w:spacing w:val="-3"/>
          <w:sz w:val="18"/>
        </w:rPr>
        <w:t xml:space="preserve"> </w:t>
      </w:r>
      <w:r>
        <w:rPr>
          <w:sz w:val="18"/>
        </w:rPr>
        <w:t>been</w:t>
      </w:r>
      <w:r>
        <w:rPr>
          <w:spacing w:val="-4"/>
          <w:sz w:val="18"/>
        </w:rPr>
        <w:t xml:space="preserve"> </w:t>
      </w:r>
      <w:r>
        <w:rPr>
          <w:sz w:val="18"/>
        </w:rPr>
        <w:t>included</w:t>
      </w:r>
      <w:r>
        <w:rPr>
          <w:spacing w:val="-2"/>
          <w:sz w:val="18"/>
        </w:rPr>
        <w:t xml:space="preserve"> </w:t>
      </w:r>
      <w:r>
        <w:rPr>
          <w:sz w:val="18"/>
        </w:rPr>
        <w:t>for</w:t>
      </w:r>
      <w:r>
        <w:rPr>
          <w:spacing w:val="-3"/>
          <w:sz w:val="18"/>
        </w:rPr>
        <w:t xml:space="preserve"> </w:t>
      </w:r>
      <w:r>
        <w:rPr>
          <w:sz w:val="18"/>
        </w:rPr>
        <w:t>this</w:t>
      </w:r>
      <w:r>
        <w:rPr>
          <w:spacing w:val="-3"/>
          <w:sz w:val="18"/>
        </w:rPr>
        <w:t xml:space="preserve"> </w:t>
      </w:r>
      <w:r>
        <w:rPr>
          <w:sz w:val="18"/>
        </w:rPr>
        <w:t>analysis.</w:t>
      </w:r>
    </w:p>
    <w:p w:rsidR="00DF4EB7" w:rsidRDefault="00DF4EB7">
      <w:pPr>
        <w:spacing w:line="280" w:lineRule="auto"/>
        <w:rPr>
          <w:sz w:val="18"/>
        </w:rPr>
        <w:sectPr w:rsidR="00DF4EB7">
          <w:pgSz w:w="11910" w:h="16840"/>
          <w:pgMar w:top="1560" w:right="1120" w:bottom="780" w:left="1280" w:header="572" w:footer="582" w:gutter="0"/>
          <w:cols w:space="720"/>
        </w:sectPr>
      </w:pPr>
    </w:p>
    <w:p w:rsidR="00DF4EB7" w:rsidRDefault="00CD1A21">
      <w:pPr>
        <w:spacing w:before="92"/>
        <w:ind w:left="138"/>
        <w:rPr>
          <w:rFonts w:ascii="Arial" w:hAnsi="Arial"/>
          <w:b/>
          <w:sz w:val="20"/>
        </w:rPr>
      </w:pPr>
      <w:bookmarkStart w:id="29" w:name="_bookmark14"/>
      <w:bookmarkEnd w:id="29"/>
      <w:r>
        <w:rPr>
          <w:rFonts w:ascii="Arial" w:hAnsi="Arial"/>
          <w:b/>
          <w:sz w:val="20"/>
        </w:rPr>
        <w:lastRenderedPageBreak/>
        <w:t>Figure</w:t>
      </w:r>
      <w:r>
        <w:rPr>
          <w:rFonts w:ascii="Arial" w:hAnsi="Arial"/>
          <w:b/>
          <w:spacing w:val="-8"/>
          <w:sz w:val="20"/>
        </w:rPr>
        <w:t xml:space="preserve"> </w:t>
      </w:r>
      <w:r>
        <w:rPr>
          <w:rFonts w:ascii="Arial" w:hAnsi="Arial"/>
          <w:b/>
          <w:sz w:val="20"/>
        </w:rPr>
        <w:t>2:</w:t>
      </w:r>
      <w:r>
        <w:rPr>
          <w:rFonts w:ascii="Arial" w:hAnsi="Arial"/>
          <w:b/>
          <w:spacing w:val="75"/>
          <w:sz w:val="20"/>
        </w:rPr>
        <w:t xml:space="preserve"> </w:t>
      </w:r>
      <w:r>
        <w:rPr>
          <w:rFonts w:ascii="Arial" w:hAnsi="Arial"/>
          <w:b/>
          <w:sz w:val="20"/>
        </w:rPr>
        <w:t>Outstanding</w:t>
      </w:r>
      <w:r>
        <w:rPr>
          <w:rFonts w:ascii="Arial" w:hAnsi="Arial"/>
          <w:b/>
          <w:spacing w:val="-6"/>
          <w:sz w:val="20"/>
        </w:rPr>
        <w:t xml:space="preserve"> </w:t>
      </w:r>
      <w:r>
        <w:rPr>
          <w:rFonts w:ascii="Arial" w:hAnsi="Arial"/>
          <w:b/>
          <w:sz w:val="20"/>
        </w:rPr>
        <w:t>balances</w:t>
      </w:r>
      <w:r>
        <w:rPr>
          <w:rFonts w:ascii="Arial" w:hAnsi="Arial"/>
          <w:b/>
          <w:spacing w:val="-8"/>
          <w:sz w:val="20"/>
        </w:rPr>
        <w:t xml:space="preserve"> </w:t>
      </w:r>
      <w:r>
        <w:rPr>
          <w:rFonts w:ascii="Arial" w:hAnsi="Arial"/>
          <w:b/>
          <w:sz w:val="20"/>
        </w:rPr>
        <w:t>on</w:t>
      </w:r>
      <w:r>
        <w:rPr>
          <w:rFonts w:ascii="Arial" w:hAnsi="Arial"/>
          <w:b/>
          <w:spacing w:val="-5"/>
          <w:sz w:val="20"/>
        </w:rPr>
        <w:t xml:space="preserve"> </w:t>
      </w:r>
      <w:r>
        <w:rPr>
          <w:rFonts w:ascii="Arial" w:hAnsi="Arial"/>
          <w:b/>
          <w:sz w:val="20"/>
        </w:rPr>
        <w:t>credit</w:t>
      </w:r>
      <w:r>
        <w:rPr>
          <w:rFonts w:ascii="Arial" w:hAnsi="Arial"/>
          <w:b/>
          <w:spacing w:val="-7"/>
          <w:sz w:val="20"/>
        </w:rPr>
        <w:t xml:space="preserve"> </w:t>
      </w:r>
      <w:r>
        <w:rPr>
          <w:rFonts w:ascii="Arial" w:hAnsi="Arial"/>
          <w:b/>
          <w:sz w:val="20"/>
        </w:rPr>
        <w:t>card</w:t>
      </w:r>
      <w:r>
        <w:rPr>
          <w:rFonts w:ascii="Arial" w:hAnsi="Arial"/>
          <w:b/>
          <w:spacing w:val="-4"/>
          <w:sz w:val="20"/>
        </w:rPr>
        <w:t xml:space="preserve"> </w:t>
      </w:r>
      <w:r>
        <w:rPr>
          <w:rFonts w:ascii="Arial" w:hAnsi="Arial"/>
          <w:b/>
          <w:sz w:val="20"/>
        </w:rPr>
        <w:t>accounts,</w:t>
      </w:r>
      <w:r>
        <w:rPr>
          <w:rFonts w:ascii="Arial" w:hAnsi="Arial"/>
          <w:b/>
          <w:spacing w:val="-6"/>
          <w:sz w:val="20"/>
        </w:rPr>
        <w:t xml:space="preserve"> </w:t>
      </w:r>
      <w:r>
        <w:rPr>
          <w:rFonts w:ascii="Arial" w:hAnsi="Arial"/>
          <w:b/>
          <w:spacing w:val="-2"/>
          <w:sz w:val="20"/>
        </w:rPr>
        <w:t>2012–17</w:t>
      </w:r>
    </w:p>
    <w:p w:rsidR="00DF4EB7" w:rsidRDefault="00DF4EB7">
      <w:pPr>
        <w:pStyle w:val="BodyText"/>
        <w:spacing w:before="6"/>
        <w:rPr>
          <w:rFonts w:ascii="Arial"/>
          <w:b/>
          <w:sz w:val="28"/>
        </w:rPr>
      </w:pPr>
    </w:p>
    <w:p w:rsidR="00DF4EB7" w:rsidRDefault="00CD1A21">
      <w:pPr>
        <w:spacing w:before="94"/>
        <w:ind w:left="625"/>
        <w:rPr>
          <w:rFonts w:ascii="Arial"/>
          <w:sz w:val="18"/>
        </w:rPr>
      </w:pPr>
      <w:r>
        <w:pict>
          <v:group id="docshapegroup85" o:spid="_x0000_s1257" style="position:absolute;left:0;text-align:left;margin-left:130.05pt;margin-top:10.2pt;width:378.5pt;height:201.55pt;z-index:15758336;mso-position-horizontal-relative:page" coordorigin="2601,204" coordsize="7570,4031">
            <v:shape id="docshape86" o:spid="_x0000_s1262" style="position:absolute;left:2608;top:211;width:7562;height:3171" coordorigin="2608,211" coordsize="7562,3171" o:spt="100" adj="0,,0" path="m2608,3382r7562,m2608,2589r7562,m2608,1797r7562,m2608,1004r7562,m2608,211r7562,e" filled="f" strokecolor="#e2e2e2" strokeweight=".26422mm">
              <v:stroke joinstyle="round"/>
              <v:formulas/>
              <v:path arrowok="t" o:connecttype="segments"/>
            </v:shape>
            <v:line id="_x0000_s1261" style="position:absolute" from="2608,4190" to="2608,211" strokecolor="#9a9a9a" strokeweight=".26439mm"/>
            <v:line id="_x0000_s1260" style="position:absolute" from="2608,4190" to="10170,4190" strokecolor="#9a9a9a" strokeweight=".26408mm"/>
            <v:shape id="docshape87" o:spid="_x0000_s1259" style="position:absolute;left:2608;top:4189;width:7427;height:45" coordorigin="2608,4190" coordsize="7427,45" o:spt="100" adj="0,,0" path="m2608,4190r,45m3357,4190r,45m4091,4190r,45m4839,4190r,45m5588,4190r,45m6322,4190r,45m7070,4190r,45m7819,4190r,45m8553,4190r,45m9302,4190r,45m10035,4190r,45e" filled="f" strokecolor="#9a9a9a" strokeweight=".26422mm">
              <v:stroke joinstyle="round"/>
              <v:formulas/>
              <v:path arrowok="t" o:connecttype="segments"/>
            </v:shape>
            <v:shape id="docshape88" o:spid="_x0000_s1258" style="position:absolute;left:2668;top:405;width:7308;height:2304" coordorigin="2668,406" coordsize="7308,2304" path="m2668,1991r120,419l2923,2604r120,105l3162,2425r135,-524l3417,2455r120,-494l3657,2186r134,89l3911,2275r120,-134l4151,2395r134,269l4405,2694r120,-15l4660,2260r120,-643l4899,2051r120,-449l5154,1901r120,-119l5393,1916r120,-119l5648,1961r120,150l5888,2111r134,-359l6142,1228,6262,600r120,464l6516,839r120,-29l6756,899r135,135l7011,884r119,434l7250,1438r135,-75l7505,1557r119,-359l7744,525r135,419l7999,735r120,-15l8253,854r120,75l8493,720r120,508l8747,1423r120,-60l8987,1393,9107,854,9242,406r119,1495l9481,540r135,285l9736,959r120,105l9975,1079e" filled="f" strokecolor="#0072ce" strokeweight=".79156mm">
              <v:path arrowok="t"/>
            </v:shape>
            <w10:wrap anchorx="page"/>
          </v:group>
        </w:pict>
      </w:r>
      <w:r>
        <w:rPr>
          <w:rFonts w:ascii="Arial"/>
          <w:sz w:val="18"/>
        </w:rPr>
        <w:t>$46</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rPr>
          <w:rFonts w:ascii="Arial"/>
          <w:sz w:val="20"/>
        </w:rPr>
      </w:pPr>
    </w:p>
    <w:p w:rsidR="00DF4EB7" w:rsidRDefault="00DF4EB7">
      <w:pPr>
        <w:pStyle w:val="BodyText"/>
        <w:spacing w:before="1"/>
        <w:rPr>
          <w:rFonts w:ascii="Arial"/>
          <w:sz w:val="23"/>
        </w:rPr>
      </w:pPr>
    </w:p>
    <w:p w:rsidR="00DF4EB7" w:rsidRDefault="00CD1A21">
      <w:pPr>
        <w:spacing w:before="94"/>
        <w:ind w:left="625"/>
        <w:rPr>
          <w:rFonts w:ascii="Arial"/>
          <w:sz w:val="18"/>
        </w:rPr>
      </w:pPr>
      <w:r>
        <w:rPr>
          <w:rFonts w:ascii="Arial"/>
          <w:sz w:val="18"/>
        </w:rPr>
        <w:t>$45</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rPr>
          <w:rFonts w:ascii="Arial"/>
          <w:sz w:val="20"/>
        </w:rPr>
      </w:pPr>
    </w:p>
    <w:p w:rsidR="00DF4EB7" w:rsidRDefault="00DF4EB7">
      <w:pPr>
        <w:pStyle w:val="BodyText"/>
        <w:spacing w:before="1"/>
        <w:rPr>
          <w:rFonts w:ascii="Arial"/>
          <w:sz w:val="23"/>
        </w:rPr>
      </w:pPr>
    </w:p>
    <w:p w:rsidR="00DF4EB7" w:rsidRDefault="00CD1A21">
      <w:pPr>
        <w:spacing w:before="93"/>
        <w:ind w:left="625"/>
        <w:rPr>
          <w:rFonts w:ascii="Arial"/>
          <w:sz w:val="18"/>
        </w:rPr>
      </w:pPr>
      <w:r>
        <w:pict>
          <v:shape id="docshape89" o:spid="_x0000_s1256" type="#_x0000_t202" style="position:absolute;left:0;text-align:left;margin-left:75.25pt;margin-top:11.85pt;width:12.05pt;height:36.4pt;z-index:15759360;mso-position-horizontal-relative:page" filled="f" stroked="f">
            <v:textbox style="layout-flow:vertical;mso-layout-flow-alt:bottom-to-top" inset="0,0,0,0">
              <w:txbxContent>
                <w:p w:rsidR="00CD1A21" w:rsidRDefault="00CD1A21">
                  <w:pPr>
                    <w:spacing w:before="14"/>
                    <w:ind w:left="20"/>
                    <w:rPr>
                      <w:rFonts w:ascii="Arial"/>
                      <w:b/>
                      <w:sz w:val="18"/>
                    </w:rPr>
                  </w:pPr>
                  <w:r>
                    <w:rPr>
                      <w:rFonts w:ascii="Arial"/>
                      <w:b/>
                      <w:spacing w:val="-2"/>
                      <w:sz w:val="18"/>
                    </w:rPr>
                    <w:t>Balance</w:t>
                  </w:r>
                </w:p>
              </w:txbxContent>
            </v:textbox>
            <w10:wrap anchorx="page"/>
          </v:shape>
        </w:pict>
      </w:r>
      <w:r>
        <w:rPr>
          <w:rFonts w:ascii="Arial"/>
          <w:sz w:val="18"/>
        </w:rPr>
        <w:t>$44</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rPr>
          <w:rFonts w:ascii="Arial"/>
          <w:sz w:val="20"/>
        </w:rPr>
      </w:pPr>
    </w:p>
    <w:p w:rsidR="00DF4EB7" w:rsidRDefault="00DF4EB7">
      <w:pPr>
        <w:pStyle w:val="BodyText"/>
        <w:spacing w:before="2"/>
        <w:rPr>
          <w:rFonts w:ascii="Arial"/>
          <w:sz w:val="23"/>
        </w:rPr>
      </w:pPr>
    </w:p>
    <w:p w:rsidR="00DF4EB7" w:rsidRDefault="00CD1A21">
      <w:pPr>
        <w:spacing w:before="93"/>
        <w:ind w:left="625"/>
        <w:rPr>
          <w:rFonts w:ascii="Arial"/>
          <w:sz w:val="18"/>
        </w:rPr>
      </w:pPr>
      <w:r>
        <w:rPr>
          <w:rFonts w:ascii="Arial"/>
          <w:sz w:val="18"/>
        </w:rPr>
        <w:t>$43</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rPr>
          <w:rFonts w:ascii="Arial"/>
          <w:sz w:val="20"/>
        </w:rPr>
      </w:pPr>
    </w:p>
    <w:p w:rsidR="00DF4EB7" w:rsidRDefault="00DF4EB7">
      <w:pPr>
        <w:pStyle w:val="BodyText"/>
        <w:spacing w:before="2"/>
        <w:rPr>
          <w:rFonts w:ascii="Arial"/>
          <w:sz w:val="23"/>
        </w:rPr>
      </w:pPr>
    </w:p>
    <w:p w:rsidR="00DF4EB7" w:rsidRDefault="00CD1A21">
      <w:pPr>
        <w:spacing w:before="93"/>
        <w:ind w:left="625"/>
        <w:rPr>
          <w:rFonts w:ascii="Arial"/>
          <w:sz w:val="18"/>
        </w:rPr>
      </w:pPr>
      <w:r>
        <w:rPr>
          <w:rFonts w:ascii="Arial"/>
          <w:sz w:val="18"/>
        </w:rPr>
        <w:t>$42</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rPr>
          <w:rFonts w:ascii="Arial"/>
          <w:sz w:val="20"/>
        </w:rPr>
      </w:pPr>
    </w:p>
    <w:p w:rsidR="00DF4EB7" w:rsidRDefault="00DF4EB7">
      <w:pPr>
        <w:pStyle w:val="BodyText"/>
        <w:spacing w:before="2"/>
        <w:rPr>
          <w:rFonts w:ascii="Arial"/>
          <w:sz w:val="23"/>
        </w:rPr>
      </w:pPr>
    </w:p>
    <w:p w:rsidR="00DF4EB7" w:rsidRDefault="00CD1A21">
      <w:pPr>
        <w:spacing w:before="93"/>
        <w:ind w:left="625"/>
        <w:rPr>
          <w:rFonts w:ascii="Arial"/>
          <w:sz w:val="18"/>
        </w:rPr>
      </w:pPr>
      <w:r>
        <w:pict>
          <v:shape id="docshape90" o:spid="_x0000_s1255" style="position:absolute;left:0;text-align:left;margin-left:107.15pt;margin-top:17.8pt;width:28.25pt;height:24.5pt;z-index:-15710208;mso-wrap-distance-left:0;mso-wrap-distance-right:0;mso-position-horizontal-relative:page" coordorigin="2143,356" coordsize="565,490" o:spt="100" adj="0,,0" path="m2223,805r-21,16l2204,818r3,-7l2207,808r-2,-7l2202,797r-59,-76l2156,711r61,77l2221,795r2,10xm2214,831r-15,12l2190,845r-17,-2l2165,837r-8,-10l2168,815r6,8l2180,827r9,2l2194,827r29,-22l2224,808r-1,6l2218,826r-4,5xm2292,771r-15,11l2273,784r-10,2l2258,787r-7,-3l2247,782r-6,-5l2238,774r-40,-51l2210,713r37,47l2251,764r6,5l2260,770r8,l2272,769r23,-19l2296,760r-4,11xm2295,750r-15,13l2282,759r4,-9l2286,746r-2,-9l2281,732r-36,-46l2257,676r49,63l2295,748r,2xm2315,750r-11,8l2295,748r11,-9l2315,750xm2350,722r-12,10l2259,630r12,-9l2350,722xm2364,597r-14,9l2343,596r-2,-10l2344,567r6,-8l2369,543r10,-3l2393,541r-32,25l2358,572r-1,13l2359,591r5,6xm2471,628r-67,52l2402,677r-2,-3l2399,670r-2,-5l2396,658r1,-15l2398,634r7,-29l2406,592r,-17l2404,569r-8,-10l2391,556r-12,-1l2373,557r20,-16l2399,542r8,4l2417,559r2,4l2422,574r,6l2421,594r-2,11l2414,632r-2,8l2412,648r,3l2412,655r50,-39l2471,628xm2518,594r-17,13l2491,610r-12,-3l2469,603r-10,-7l2448,587r-11,-13l2428,562r-6,-11l2415,533r-1,-9l2418,509r4,-7l2435,492r6,-3l2453,487r5,1l2461,489r-29,22l2429,517r1,8l2431,532r4,10l2441,551r2,2l2450,564r9,11l2468,583r7,6l2482,592r8,3l2497,594r29,-23l2526,571r-3,16l2518,594xm2526,571r-18,14l2511,578r,-8l2509,563r-4,-9l2499,544r-8,-12l2482,522r-1,-1l2473,512r-8,-5l2459,503r-8,-2l2444,502r17,-13l2470,492r6,3l2489,505r5,6l2513,534r6,11l2525,563r1,8xm2518,488r-9,-12l2513,467r3,-9l2519,441r1,-8l2518,427r8,-6l2544,443r-13,10l2531,458r-2,6l2524,478r-3,5l2518,488xm2606,523r-13,9l2531,453r13,-10l2606,523xm2599,413r-13,9l2579,412r-2,-10l2580,383r6,-9l2605,359r10,-3l2629,357r-32,25l2594,388r-2,12l2595,407r4,6xm2707,444r-67,52l2638,493r-2,-3l2635,486r-2,-6l2632,474r1,-15l2634,450r7,-29l2642,408r,-17l2640,385r-8,-10l2627,372r-12,-1l2609,373r20,-16l2635,358r8,4l2653,375r2,4l2658,389r,7l2657,410r-2,11l2650,448r-2,8l2647,464r,3l2648,471r50,-39l2707,444xe" fillcolor="black" stroked="f">
            <v:stroke joinstyle="round"/>
            <v:formulas/>
            <v:path arrowok="t" o:connecttype="segments"/>
            <w10:wrap type="topAndBottom" anchorx="page"/>
          </v:shape>
        </w:pict>
      </w:r>
      <w:r>
        <w:pict>
          <v:shape id="docshape91" o:spid="_x0000_s1254" style="position:absolute;left:0;text-align:left;margin-left:141.95pt;margin-top:17.95pt;width:29.95pt;height:26.2pt;z-index:-15709696;mso-wrap-distance-left:0;mso-wrap-distance-right:0;mso-position-horizontal-relative:page" coordorigin="2839,359" coordsize="599,524" o:spt="100" adj="0,,0" path="m2919,842r-21,16l2900,855r3,-7l2903,845r-2,-7l2898,833r-59,-75l2852,747r61,78l2917,832r2,10xm2910,868r-15,12l2887,882r-18,-2l2861,874r-8,-11l2864,852r6,8l2876,864r10,2l2890,864r29,-22l2920,845r,6l2914,863r-4,5xm2922,774r-13,8l2906,776r-2,-6l2904,760r2,-5l2913,744r5,-5l2930,729r6,-4l2946,722r4,l2958,724r,l2924,750r-3,4l2919,763r,5l2922,774xm2979,814r-13,11l2958,827r-15,-1l2937,823r-7,-10l2928,809r-2,-8l2927,797r2,-8l2931,785r5,-6l2939,776r13,-14l2959,755r3,-5l2956,741r-4,-2l2942,738r-5,2l2958,724r3,1l2965,728r2,2l2968,732r14,18l2970,759r-3,6l2961,772r-12,13l2946,788r-3,6l2942,796r1,6l2944,804r4,6l2951,811r9,1l2964,810r28,-22l2991,794r-2,6l2983,810r-4,4xm2992,788r-18,14l2977,798r5,-10l2982,783r-2,-9l2978,770r-8,-11l2982,750r17,20l3002,774r3,3l2993,786r-1,2xm3015,783r-13,11l2999,792r-3,-2l2995,789r-2,-3l3005,777r3,3l3011,782r4,1xm3008,687r-12,10l2995,684r5,-10l3015,663r4,-2l3029,658r5,l3041,660r-30,23l3008,687xm3047,759r-13,9l2977,695r11,-9l2996,697r12,-10l3007,689r-2,12l3008,709r39,50xm3094,722r-13,10l3042,681r-3,-3l3033,675r-3,-1l3023,675r-4,2l3041,660r,l3045,662r6,5l3052,668r42,54xm3107,597r-14,9l3086,596r-2,-10l3088,567r5,-8l3113,543r9,-3l3136,542r-31,24l3101,572r-1,13l3102,591r5,6xm3214,628r-67,52l3145,677r-2,-3l3142,670r-2,-5l3139,658r1,-15l3141,634r7,-29l3150,592r-1,-17l3147,569r-7,-10l3135,557r-13,-2l3116,557r20,-15l3142,542r8,5l3160,559r2,4l3165,574r,6l3164,595r-1,10l3157,632r-1,8l3155,648r,3l3155,655r50,-39l3214,628xm3261,594r-17,13l3234,610r-11,-3l3213,603r-11,-7l3192,587r-11,-13l3171,562r-6,-11l3158,533r,-9l3161,509r5,-7l3179,492r5,-3l3196,487r6,1l3204,489r-29,22l3173,517r,8l3175,532r3,10l3184,552r2,2l3193,564r10,11l3211,583r8,6l3225,592r8,3l3240,594r29,-23l3269,572r-3,15l3261,594xm3269,571r-17,14l3254,578r,-8l3252,563r-3,-9l3242,544r-8,-12l3226,522r-2,-1l3216,513r-7,-6l3202,504r-8,-3l3187,502r17,-13l3213,492r6,3l3232,505r6,6l3256,534r6,11l3269,563r,8xm3261,488r-9,-12l3256,467r3,-9l3263,441r,-8l3262,427r8,-6l3287,443r-12,10l3274,458r-2,6l3267,478r-3,5l3261,488xm3349,523r-12,9l3275,453r12,-10l3349,523xm3341,411r-14,7l3322,409r-1,-9l3324,382r5,-7l3343,364r6,-3l3362,359r6,l3369,360r-28,22l3338,387r-2,11l3337,404r4,7xm3393,394r-21,16l3376,405r4,-12l3379,387r-8,-10l3366,374r-11,-1l3350,375r19,-15l3379,364r4,3l3391,376r2,5l3394,392r-1,2xm3372,428r-7,-12l3366,415r27,-21l3392,397r-3,6l3396,400r7,-1l3405,399r-28,22l3375,424r-3,4xm3436,441r-20,16l3420,451r1,-15l3420,430r-10,-12l3405,415r-13,-2l3385,415r20,-16l3417,402r6,5l3435,422r2,10l3436,441xm3428,464r-18,14l3400,481r-20,-1l3371,476r-7,-8l3375,457r7,6l3388,466r12,1l3406,465r30,-24l3434,454r-6,10xe" fillcolor="black" stroked="f">
            <v:stroke joinstyle="round"/>
            <v:formulas/>
            <v:path arrowok="t" o:connecttype="segments"/>
            <w10:wrap type="topAndBottom" anchorx="page"/>
          </v:shape>
        </w:pict>
      </w:r>
      <w:r>
        <w:pict>
          <v:shape id="docshape92" o:spid="_x0000_s1253" style="position:absolute;left:0;text-align:left;margin-left:181.45pt;margin-top:17.95pt;width:27.6pt;height:24.35pt;z-index:-15709184;mso-wrap-distance-left:0;mso-wrap-distance-right:0;mso-position-horizontal-relative:page" coordorigin="3629,359" coordsize="552,487" o:spt="100" adj="0,,0" path="m3710,805r-21,16l3691,818r3,-7l3694,808r-3,-7l3688,797r-59,-76l3643,711r60,77l3707,795r3,10xm3701,831r-15,12l3677,845r-17,-2l3651,837r-7,-10l3655,815r6,8l3667,827r9,2l3681,827r29,-22l3711,808r-1,6l3705,826r-4,5xm3778,771r-14,11l3759,784r-10,2l3745,787r-8,-3l3734,782r-6,-5l3725,774r-40,-51l3697,713r37,47l3738,764r5,5l3747,770r8,l3759,769r23,-19l3783,760r-5,11xm3782,750r-16,13l3769,759r4,-9l3773,746r-3,-9l3767,732r-35,-46l3744,676r49,63l3782,748r,2xm3802,750r-12,8l3782,748r11,-9l3802,750xm3837,722r-12,10l3745,630r13,-9l3837,722xm3850,597r-14,9l3830,596r-3,-10l3831,567r6,-8l3856,543r10,-3l3880,541r-32,25l3845,572r-2,13l3845,591r5,6xm3958,628r-67,52l3888,677r-2,-3l3885,670r-2,-5l3883,658r,-15l3885,634r6,-29l3893,592r,-17l3891,569r-8,-10l3878,556r-12,-1l3860,557r20,-16l3886,542r8,4l3903,559r2,4l3908,574r1,6l3908,594r-2,11l3900,632r-1,8l3898,648r,3l3899,655r49,-39l3958,628xm4005,594r-17,13l3977,610r-11,-3l3956,603r-10,-7l3935,587r-11,-13l3915,562r-7,-11l3902,533r-1,-9l3905,509r4,-7l3922,492r6,-3l3939,487r6,1l3947,489r-28,22l3916,517r,8l3918,532r4,10l3928,551r1,2l3937,564r9,11l3954,583r8,6l3969,592r8,3l3984,594r29,-23l4013,571r-4,16l4005,594xm4013,571r-18,14l3998,578r-1,-8l3996,563r-4,-9l3986,544r-9,-12l3969,522r-2,-1l3960,512r-8,-5l3945,503r-8,-2l3930,502r17,-13l3957,492r6,3l3975,505r6,6l3999,534r7,11l4012,563r1,8xm4005,488r-9,-12l4000,467r3,-9l4006,441r,-8l4005,427r8,-6l4031,443r-13,10l4017,458r-1,6l4010,478r-2,5l4005,488xm4092,523r-12,9l4018,453r13,-10l4092,523xm4085,411r-14,7l4066,409r-2,-9l4068,382r4,-7l4086,364r6,-3l4105,359r6,l4113,360r-29,22l4081,387r-2,11l4081,404r4,7xm4137,394r-21,16l4119,405r4,-12l4122,387r-8,-10l4110,374r-11,-1l4094,374r19,-14l4122,363r5,4l4134,376r2,5l4137,392r,2xm4115,428r-7,-12l4110,415r27,-21l4136,397r-3,6l4140,400r7,-1l4149,399r-28,22l4118,424r-3,4xm4179,441r-19,15l4163,451r2,-15l4163,430r-9,-12l4148,415r-13,-2l4129,415r20,-16l4160,402r6,4l4178,422r3,10l4179,441xm4172,464r-19,14l4144,481r-20,-1l4115,476r-8,-8l4119,457r6,6l4132,466r12,1l4149,465r30,-24l4178,454r-6,10xe" fillcolor="black" stroked="f">
            <v:stroke joinstyle="round"/>
            <v:formulas/>
            <v:path arrowok="t" o:connecttype="segments"/>
            <w10:wrap type="topAndBottom" anchorx="page"/>
          </v:shape>
        </w:pict>
      </w:r>
      <w:r>
        <w:pict>
          <v:shape id="docshape93" o:spid="_x0000_s1252" style="position:absolute;left:0;text-align:left;margin-left:216.25pt;margin-top:17.65pt;width:29.95pt;height:26.5pt;z-index:-15708672;mso-wrap-distance-left:0;mso-wrap-distance-right:0;mso-position-horizontal-relative:page" coordorigin="4325,353" coordsize="599,530" o:spt="100" adj="0,,0" path="m4406,842r-21,16l4387,855r3,-7l4390,845r-3,-7l4385,833r-60,-75l4339,747r60,78l4404,832r2,10xm4397,868r-15,12l4373,882r-17,-2l4348,874r-8,-11l4351,852r6,8l4363,864r9,2l4377,864r29,-22l4407,845r-1,6l4401,863r-4,5xm4409,774r-14,8l4392,776r-1,-6l4391,760r2,-5l4400,744r4,-5l4417,729r6,-4l4433,722r4,l4444,724r1,l4411,750r-3,4l4405,763r1,5l4409,774xm4465,814r-13,11l4445,827r-15,-1l4424,823r-8,-10l4414,809r-1,-8l4413,797r3,-8l4418,785r4,-6l4425,776r14,-14l4445,755r4,-5l4442,741r-4,-2l4429,738r-6,2l4445,724r3,1l4452,728r1,2l4455,732r14,18l4456,759r-3,6l4448,772r-13,13l4432,788r-3,6l4429,796r,6l4430,804r5,6l4438,811r8,1l4451,810r28,-22l4478,794r-3,6l4469,810r-4,4xm4479,788r-18,14l4464,798r4,-10l4469,783r-2,-9l4465,770r-9,-11l4469,750r16,20l4489,774r2,3l4479,786r,2xm4502,783r-13,11l4485,792r-2,-2l4482,789r-3,-3l4491,777r4,3l4498,782r4,1xm4495,687r-12,10l4482,684r5,-10l4501,663r5,-2l4516,658r4,l4527,660r-30,23l4495,687xm4533,759r-12,9l4464,695r11,-9l4483,697r12,-10l4494,689r-2,12l4495,709r38,50xm4581,722r-13,10l4528,681r-2,-3l4520,675r-3,-1l4509,675r-3,2l4527,660r1,l4532,662r5,5l4539,668r42,54xm4593,597r-13,9l4573,596r-2,-10l4574,567r6,-8l4599,543r10,-3l4623,542r-32,24l4588,572r-2,13l4589,591r4,6xm4701,628r-67,52l4631,677r-1,-3l4629,670r-2,-5l4626,658r1,-15l4628,634r6,-29l4636,592r,-17l4634,569r-8,-10l4621,557r-12,-2l4603,557r20,-15l4629,542r8,5l4647,559r2,4l4651,574r1,6l4651,595r-2,10l4644,632r-2,8l4641,648r,3l4642,655r50,-39l4701,628xm4748,594r-17,13l4720,610r-11,-3l4699,603r-10,-7l4678,587r-11,-13l4658,562r-6,-11l4645,533r-1,-9l4648,509r4,-7l4665,492r6,-3l4682,487r6,1l4691,489r-29,22l4659,517r1,8l4661,532r4,10l4671,552r1,2l4680,564r9,11l4698,583r7,6l4712,592r8,3l4727,594r29,-23l4756,572r-3,15l4748,594xm4756,571r-18,14l4741,578r,-8l4739,563r-4,-9l4729,544r-8,-12l4712,522r-1,-1l4703,513r-8,-6l4689,504r-8,-3l4674,502r17,-13l4700,492r6,3l4718,505r6,6l4743,534r6,11l4755,563r1,8xm4748,488r-9,-12l4743,467r3,-9l4749,441r,-8l4748,427r8,-6l4774,443r-13,10l4761,458r-2,6l4754,478r-3,5l4748,488xm4836,523r-13,9l4761,453r13,-10l4836,523xm4919,419r-71,55l4840,462r-6,-101l4845,353r15,20l4848,382r4,71l4910,408r9,11xm4896,418r-13,10l4848,382r12,-9l4896,418xm4924,454r-13,10l4892,439r13,-9l4924,454xe" fillcolor="black" stroked="f">
            <v:stroke joinstyle="round"/>
            <v:formulas/>
            <v:path arrowok="t" o:connecttype="segments"/>
            <w10:wrap type="topAndBottom" anchorx="page"/>
          </v:shape>
        </w:pict>
      </w:r>
      <w:r>
        <w:pict>
          <v:shape id="docshape94" o:spid="_x0000_s1251" style="position:absolute;left:0;text-align:left;margin-left:255.8pt;margin-top:17.65pt;width:27.6pt;height:24.65pt;z-index:-15708160;mso-wrap-distance-left:0;mso-wrap-distance-right:0;mso-position-horizontal-relative:page" coordorigin="5116,353" coordsize="552,493" o:spt="100" adj="0,,0" path="m5197,805r-22,16l5178,818r2,-7l5180,808r-2,-7l5175,797r-59,-76l5129,711r61,77l5194,795r3,10xm5187,831r-14,12l5164,845r-18,-2l5138,837r-8,-10l5141,815r7,8l5153,827r10,2l5168,827r29,-22l5197,808r,6l5192,826r-5,5xm5265,771r-14,11l5246,784r-10,2l5232,787r-8,-3l5220,782r-6,-5l5212,774r-41,-51l5184,713r37,47l5224,764r6,5l5234,770r8,l5245,769r24,-19l5269,760r-4,11xm5269,750r-16,13l5256,759r3,-9l5260,746r-3,-9l5254,732r-36,-46l5231,676r49,63l5269,748r,2xm5288,750r-11,8l5269,748r11,-9l5288,750xm5324,722r-13,10l5232,630r13,-9l5324,722xm5337,597r-14,9l5316,596r-2,-10l5318,567r5,-8l5343,543r10,-3l5367,541r-32,25l5331,572r-1,13l5332,591r5,6xm5444,628r-67,52l5375,677r-2,-3l5372,670r-2,-5l5369,658r1,-15l5371,634r7,-29l5380,592r-1,-17l5377,569r-7,-10l5365,556r-13,-1l5346,557r21,-16l5372,542r8,4l5390,559r2,4l5395,574r,6l5394,594r-1,11l5387,632r-1,8l5385,648r,3l5385,655r50,-39l5444,628xm5491,594r-17,13l5464,610r-11,-3l5443,603r-11,-7l5422,587r-11,-13l5401,562r-6,-11l5388,533r,-9l5391,509r5,-7l5409,492r5,-3l5426,487r6,1l5434,489r-29,22l5403,517r,8l5405,532r4,10l5415,551r1,2l5423,564r10,11l5441,583r8,6l5455,592r8,3l5470,594r30,-23l5500,571r-4,16l5491,594xm5500,571r-18,14l5484,578r,-8l5483,563r-4,-9l5472,544r-8,-12l5456,522r-2,-1l5446,512r-7,-5l5432,503r-8,-2l5417,502r17,-13l5444,492r6,3l5462,505r6,6l5486,534r6,11l5499,563r1,8xm5492,488r-10,-12l5487,467r3,-9l5493,441r,-8l5492,427r8,-6l5517,443r-12,10l5504,458r-2,6l5497,478r-3,5l5492,488xm5579,523r-12,9l5505,453r12,-10l5579,523xm5662,419r-70,55l5583,462r-5,-101l5588,353r16,20l5591,382r4,71l5653,408r9,11xm5639,418r-12,10l5591,382r13,-9l5639,418xm5667,454r-12,10l5636,439r12,-9l5667,454xe" fillcolor="black" stroked="f">
            <v:stroke joinstyle="round"/>
            <v:formulas/>
            <v:path arrowok="t" o:connecttype="segments"/>
            <w10:wrap type="topAndBottom" anchorx="page"/>
          </v:shape>
        </w:pict>
      </w:r>
      <w:r>
        <w:pict>
          <v:shape id="docshape95" o:spid="_x0000_s1250" style="position:absolute;left:0;text-align:left;margin-left:290.6pt;margin-top:17.3pt;width:29.9pt;height:26.85pt;z-index:-15707648;mso-wrap-distance-left:0;mso-wrap-distance-right:0;mso-position-horizontal-relative:page" coordorigin="5812,346" coordsize="598,537" o:spt="100" adj="0,,0" path="m5893,842r-22,16l5874,855r2,-7l5876,845r-2,-7l5871,833r-59,-75l5825,747r61,78l5890,832r3,10xm5884,868r-15,12l5860,882r-18,-2l5834,874r-8,-11l5837,852r7,8l5849,864r10,2l5864,864r29,-22l5893,845r,6l5888,863r-4,5xm5895,774r-13,8l5879,776r-1,-6l5878,760r1,-5l5886,744r5,-5l5904,729r5,-4l5919,722r5,l5931,724r,l5898,750r-4,4l5892,763r1,5l5895,774xm5952,814r-13,11l5931,827r-14,-1l5910,823r-7,-10l5901,809r-1,-8l5900,797r2,-8l5904,785r5,-6l5912,776r14,-14l5932,755r3,-5l5929,741r-4,-2l5916,738r-6,2l5931,724r3,1l5938,728r2,2l5941,732r15,18l5943,759r-3,6l5934,772r-12,13l5919,788r-3,6l5916,796r,6l5917,804r4,6l5925,811r8,1l5938,810r27,-22l5964,794r-2,6l5956,810r-4,4xm5965,788r-18,14l5951,798r4,-10l5955,783r-1,-9l5951,770r-8,-11l5956,750r16,20l5975,774r3,3l5966,786r-1,2xm5988,783r-13,11l5972,792r-3,-2l5969,789r-3,-3l5978,777r3,3l5985,782r3,1xm5981,687r-11,10l5969,684r4,-10l5988,663r5,-2l6003,658r4,l6014,660r-30,23l5981,687xm6020,759r-12,9l5950,695r11,-9l5970,697r11,-10l5981,689r-3,12l5981,709r39,50xm6067,722r-12,10l6015,681r-2,-3l6007,675r-4,-1l5996,675r-3,2l6014,660r1,l6018,662r6,5l6025,668r42,54xm6080,597r-14,9l6060,596r-3,-10l6061,567r6,-8l6086,543r10,-3l6110,542r-32,24l6075,572r-2,13l6075,591r5,6xm6188,628r-67,52l6118,677r-2,-3l6115,670r-2,-5l6113,658r,-15l6115,634r6,-29l6123,592r,-17l6121,569r-8,-10l6108,557r-12,-2l6090,557r20,-15l6116,542r8,5l6133,559r2,4l6138,574r1,6l6138,595r-2,10l6130,632r-1,8l6128,648r,3l6128,655r50,-39l6188,628xm6235,594r-17,13l6207,610r-11,-3l6186,603r-10,-7l6165,587r-11,-13l6145,562r-7,-11l6132,533r-1,-9l6135,509r4,-7l6152,492r6,-3l6169,487r6,1l6177,489r-28,22l6146,517r,8l6148,532r4,10l6158,552r1,2l6167,564r9,11l6184,583r8,6l6198,592r9,3l6214,594r29,-23l6243,572r-4,15l6235,594xm6243,571r-18,14l6228,578r-1,-8l6226,563r-4,-9l6216,544r-9,-12l6199,522r-2,-1l6189,513r-7,-6l6175,504r-8,-3l6160,502r17,-13l6187,492r6,3l6205,505r6,6l6229,534r7,11l6242,563r1,8xm6235,488r-10,-12l6230,467r3,-9l6236,441r,-8l6235,427r8,-6l6260,443r-12,10l6247,458r-1,6l6240,478r-2,5l6235,488xm6322,523r-12,9l6248,453r12,-10l6322,523xm6336,438r-13,7l6292,386r50,-40l6352,358r-41,32l6327,421r39,-30l6374,392r-31,25l6340,420r-4,9l6335,433r1,5xm6366,391r-39,30l6330,412r5,-7l6350,393r10,-3l6366,391xm6409,441r-19,15l6393,450r2,-15l6392,427r-11,-15l6374,408r-14,-2l6353,408r21,-16l6382,393r9,5l6406,417r3,10l6409,441xm6403,462r-20,16l6373,482r-19,-2l6345,476r-8,-8l6350,457r6,6l6361,466r13,1l6379,465r30,-24l6409,451r-6,11xe" fillcolor="black" stroked="f">
            <v:stroke joinstyle="round"/>
            <v:formulas/>
            <v:path arrowok="t" o:connecttype="segments"/>
            <w10:wrap type="topAndBottom" anchorx="page"/>
          </v:shape>
        </w:pict>
      </w:r>
      <w:r>
        <w:pict>
          <v:shape id="docshape96" o:spid="_x0000_s1249" style="position:absolute;left:0;text-align:left;margin-left:330.15pt;margin-top:17.3pt;width:27.5pt;height:25pt;z-index:-15707136;mso-wrap-distance-left:0;mso-wrap-distance-right:0;mso-position-horizontal-relative:page" coordorigin="6603,346" coordsize="550,500" o:spt="100" adj="0,,0" path="m6683,805r-21,16l6664,818r3,-7l6667,808r-2,-7l6662,797r-59,-76l6616,711r61,77l6681,795r2,10xm6674,831r-15,12l6650,845r-17,-2l6625,837r-8,-10l6628,815r6,8l6640,827r9,2l6654,827r29,-22l6684,808r-1,6l6678,826r-4,5xm6752,771r-15,11l6733,784r-10,2l6718,787r-7,-3l6707,782r-6,-5l6698,774r-40,-51l6670,713r37,47l6711,764r6,5l6720,770r8,l6732,769r23,-19l6756,760r-4,11xm6755,750r-15,13l6742,759r4,-9l6746,746r-2,-9l6741,732r-36,-46l6718,676r48,63l6755,748r,2xm6775,750r-11,8l6755,748r11,-9l6775,750xm6810,722r-12,10l6719,630r12,-9l6810,722xm6824,597r-14,9l6803,596r-2,-10l6804,567r6,-8l6829,543r10,-3l6853,541r-32,25l6818,572r-1,13l6819,591r5,6xm6931,628r-67,52l6862,677r-2,-3l6859,670r-2,-5l6856,658r1,-15l6858,634r7,-29l6866,592r,-17l6864,569r-8,-10l6851,556r-12,-1l6833,557r20,-16l6859,542r8,4l6877,559r2,4l6882,574r,6l6881,594r-2,11l6874,632r-2,8l6872,648r,3l6872,655r50,-39l6931,628xm6978,594r-17,13l6951,610r-11,-3l6929,603r-10,-7l6908,587r-11,-13l6888,562r-6,-11l6875,533r-1,-9l6878,509r4,-7l6895,492r6,-3l6913,487r5,1l6921,489r-29,22l6889,517r1,8l6891,532r4,10l6901,551r2,2l6910,564r9,11l6928,583r7,6l6942,592r8,3l6957,594r29,-23l6986,571r-3,16l6978,594xm6986,571r-18,14l6971,578r,-8l6969,563r-4,-9l6959,544r-8,-12l6942,522r-1,-1l6933,512r-8,-5l6919,503r-8,-2l6904,502r17,-13l6930,492r6,3l6949,505r5,6l6973,534r6,11l6985,563r1,8xm6978,488r-9,-12l6973,467r3,-9l6979,441r1,-8l6978,427r8,-6l7004,443r-13,10l6991,458r-2,6l6984,478r-3,5l6978,488xm7066,523r-13,9l6991,453r13,-10l7066,523xm7079,438r-13,7l7035,386r51,-40l7095,358r-40,32l7071,421r38,-30l7117,392r-31,24l7083,420r-4,9l7079,433r,5xm7109,391r-38,30l7073,412r5,-7l7094,393r9,-3l7109,391xm7152,441r-19,15l7137,450r1,-16l7135,427r-11,-15l7118,408r-15,-2l7096,408r21,-16l7125,393r9,5l7149,417r4,10l7152,441xm7147,462r-21,16l7117,482r-20,-2l7088,476r-7,-8l7093,457r6,6l7105,466r12,l7122,465r30,-24l7152,451r-5,11xe" fillcolor="black" stroked="f">
            <v:stroke joinstyle="round"/>
            <v:formulas/>
            <v:path arrowok="t" o:connecttype="segments"/>
            <w10:wrap type="topAndBottom" anchorx="page"/>
          </v:shape>
        </w:pict>
      </w:r>
      <w:r>
        <w:pict>
          <v:shape id="docshape97" o:spid="_x0000_s1248" style="position:absolute;left:0;text-align:left;margin-left:364.95pt;margin-top:17.8pt;width:29.9pt;height:26.35pt;z-index:-15706624;mso-wrap-distance-left:0;mso-wrap-distance-right:0;mso-position-horizontal-relative:page" coordorigin="7299,356" coordsize="598,527" o:spt="100" adj="0,,0" path="m7379,842r-21,16l7360,855r3,-7l7363,845r-2,-7l7358,833r-59,-75l7312,747r61,78l7377,832r2,10xm7370,868r-15,12l7347,882r-18,-2l7321,874r-8,-11l7324,852r6,8l7336,864r10,2l7350,864r29,-22l7380,845r,6l7374,863r-4,5xm7382,774r-13,8l7366,776r-2,-6l7364,760r2,-5l7373,744r5,-5l7390,729r6,-4l7406,722r4,l7418,724r,l7384,750r-3,4l7379,763r,5l7382,774xm7439,814r-13,10l7418,827r-15,-1l7397,823r-7,-10l7388,809r-2,-8l7387,797r2,-8l7391,785r5,-6l7399,776r13,-14l7419,755r3,-5l7416,741r-4,-2l7402,738r-5,2l7418,724r3,1l7425,728r2,2l7428,732r14,18l7430,759r-3,6l7421,772r-12,13l7406,788r-3,6l7402,796r1,6l7404,804r4,6l7411,811r9,1l7424,810r28,-22l7451,794r-2,6l7443,810r-4,4xm7452,788r-18,14l7437,798r5,-10l7442,783r-2,-9l7438,770r-8,-11l7442,750r17,20l7462,774r3,3l7453,786r-1,2xm7475,783r-13,11l7459,792r-3,-2l7455,789r-2,-3l7465,777r3,3l7471,782r4,1xm7468,687r-12,10l7455,684r5,-10l7475,663r4,-2l7489,658r5,l7501,660r-30,23l7468,687xm7507,759r-13,9l7437,695r11,-9l7456,697r12,-10l7467,689r-2,12l7468,709r39,50xm7554,722r-13,10l7502,681r-3,-3l7493,675r-3,-1l7483,675r-4,2l7501,660r,l7505,662r6,5l7512,668r42,54xm7567,597r-14,9l7546,596r-2,-10l7548,567r5,-8l7573,543r9,-3l7596,542r-31,24l7561,572r-1,13l7562,591r5,6xm7674,628r-67,52l7605,677r-2,-3l7602,670r-2,-5l7599,658r1,-15l7601,634r7,-29l7610,592r-1,-17l7607,569r-7,-10l7595,557r-13,-2l7576,557r20,-15l7602,542r8,5l7620,559r2,4l7625,574r,6l7624,595r-1,10l7617,632r-1,8l7615,648r,3l7615,655r50,-39l7674,628xm7721,594r-17,13l7694,610r-11,-3l7673,603r-11,-7l7652,587r-11,-13l7631,562r-6,-11l7618,533r,-9l7621,509r5,-7l7639,492r5,-3l7656,487r6,1l7664,489r-29,22l7633,517r,8l7635,532r4,10l7644,552r2,2l7653,564r10,11l7671,583r8,6l7685,592r8,3l7700,594r29,-23l7729,572r-3,15l7721,594xm7729,571r-17,14l7714,578r,-8l7712,563r-3,-9l7702,544r-8,-12l7686,522r-2,-1l7676,513r-7,-6l7662,504r-8,-3l7647,502r17,-13l7673,492r6,3l7692,505r6,6l7716,534r6,11l7729,563r,8xm7721,488r-9,-12l7717,467r2,-9l7723,441r,-8l7722,427r8,-6l7747,443r-12,10l7734,458r-2,6l7727,478r-3,5l7721,488xm7809,523r-12,9l7735,453r12,-10l7809,523xm7887,465r-17,13l7859,480r-13,-2l7837,475r-10,-6l7817,460r-6,-7l7805,445r-8,-11l7790,420r-4,-12l7785,397r,-13l7790,374r19,-15l7817,356r16,1l7804,379r-2,4l7799,393r,7l7803,414r5,9l7816,433r11,-8l7826,438r2,7l7836,456r4,3l7850,464r5,1l7865,464r4,-2l7897,441r-1,5l7891,459r-4,6xm7838,379r-5,-4l7829,372r-4,l7819,371r-6,1l7833,357r2,l7842,361r8,7l7838,379xm7827,425r-11,8l7815,426r1,-6l7821,409r4,-5l7838,394r10,-2l7861,394r-31,24l7827,424r,1xm7897,441r-19,14l7881,450r1,-15l7879,429r-11,-15l7862,410r-14,-2l7842,409r19,-15l7869,395r9,5l7890,417r4,6l7897,439r,2xe" fillcolor="black" stroked="f">
            <v:stroke joinstyle="round"/>
            <v:formulas/>
            <v:path arrowok="t" o:connecttype="segments"/>
            <w10:wrap type="topAndBottom" anchorx="page"/>
          </v:shape>
        </w:pict>
      </w:r>
      <w:r>
        <w:pict>
          <v:shape id="docshape98" o:spid="_x0000_s1247" style="position:absolute;left:0;text-align:left;margin-left:404.45pt;margin-top:17.8pt;width:27.55pt;height:24.5pt;z-index:-15706112;mso-wrap-distance-left:0;mso-wrap-distance-right:0;mso-position-horizontal-relative:page" coordorigin="8089,356" coordsize="551,490" o:spt="100" adj="0,,0" path="m8170,805r-21,16l8151,818r3,-7l8154,808r-3,-7l8148,797r-59,-76l8103,711r60,77l8167,795r3,10xm8161,831r-15,12l8137,845r-17,-2l8111,837r-7,-10l8115,815r6,8l8127,827r9,2l8141,827r29,-22l8171,808r-1,6l8165,826r-4,5xm8238,771r-14,11l8219,784r-10,2l8205,787r-8,-3l8194,782r-6,-5l8185,774r-40,-51l8157,713r37,47l8198,764r5,5l8207,770r8,l8219,769r23,-19l8243,760r-5,11xm8242,750r-16,13l8229,759r4,-9l8233,746r-3,-9l8227,732r-35,-46l8204,676r49,63l8242,748r,2xm8262,750r-12,8l8242,748r11,-9l8262,750xm8297,722r-12,10l8205,630r13,-9l8297,722xm8310,597r-14,9l8290,596r-3,-10l8291,567r6,-8l8316,543r10,-3l8340,541r-32,25l8305,572r-2,13l8305,591r5,6xm8418,628r-67,52l8348,677r-2,-3l8345,670r-2,-5l8343,658r,-15l8345,634r6,-29l8353,592r,-17l8351,569r-8,-10l8338,556r-12,-1l8320,557r20,-16l8346,542r8,4l8363,559r2,4l8368,574r1,6l8368,594r-2,11l8360,632r-1,8l8358,648r,3l8359,655r49,-39l8418,628xm8465,594r-17,13l8437,610r-11,-3l8416,603r-10,-7l8395,587r-11,-13l8375,562r-7,-11l8362,533r-1,-9l8365,509r4,-7l8382,492r6,-3l8399,487r6,1l8407,489r-28,22l8376,517r,8l8378,532r4,10l8388,551r1,2l8397,564r9,11l8414,583r8,6l8429,592r8,3l8444,594r29,-23l8473,571r-4,16l8465,594xm8473,571r-18,14l8458,578r-1,-8l8456,563r-4,-9l8446,544r-9,-12l8429,522r-2,-1l8420,512r-8,-5l8405,503r-8,-2l8390,502r17,-13l8417,492r6,3l8435,505r6,6l8459,534r7,11l8472,563r1,8xm8465,488r-9,-12l8460,467r3,-9l8466,441r,-8l8465,427r8,-6l8491,443r-13,10l8477,458r-1,6l8470,478r-2,5l8465,488xm8552,523r-12,9l8478,453r13,-10l8552,523xm8630,465r-16,13l8602,480r-12,-2l8580,475r-9,-7l8561,460r-6,-8l8548,445r-7,-11l8533,420r-4,-12l8528,397r,-13l8534,373r18,-14l8561,356r15,1l8548,379r-3,4l8542,393r,7l8546,414r5,9l8559,433r11,-8l8569,438r2,7l8580,456r4,3l8594,464r4,1l8608,464r4,-2l8640,441r,5l8635,459r-5,6xm8581,379r-5,-4l8572,372r-4,l8562,371r-5,1l8576,357r2,l8586,361r7,7l8581,379xm8570,425r-11,8l8559,426r1,-6l8565,409r4,-5l8582,394r9,-2l8605,394r-31,24l8571,424r-1,1xm8640,441r-19,14l8624,450r1,-15l8623,429r-12,-15l8605,410r-14,-3l8585,409r20,-15l8612,395r9,5l8634,416r3,7l8640,439r,2xe" fillcolor="black" stroked="f">
            <v:stroke joinstyle="round"/>
            <v:formulas/>
            <v:path arrowok="t" o:connecttype="segments"/>
            <w10:wrap type="topAndBottom" anchorx="page"/>
          </v:shape>
        </w:pict>
      </w:r>
      <w:r>
        <w:pict>
          <v:shape id="docshape99" o:spid="_x0000_s1246" style="position:absolute;left:0;text-align:left;margin-left:439.25pt;margin-top:17.15pt;width:28.7pt;height:27pt;z-index:-15705600;mso-wrap-distance-left:0;mso-wrap-distance-right:0;mso-position-horizontal-relative:page" coordorigin="8785,343" coordsize="574,540" o:spt="100" adj="0,,0" path="m8866,842r-21,16l8847,855r3,-7l8850,845r-3,-7l8845,833r-60,-75l8799,747r60,78l8864,832r2,10xm8857,868r-15,12l8833,882r-17,-2l8808,874r-8,-11l8811,852r6,8l8823,864r9,2l8837,864r29,-22l8867,845r-1,6l8861,863r-4,5xm8869,774r-14,8l8852,776r-1,-6l8851,760r2,-5l8860,744r4,-5l8877,729r6,-4l8893,722r4,l8904,724r1,l8871,750r-3,4l8865,763r1,5l8869,774xm8925,814r-13,10l8905,827r-15,-1l8884,823r-8,-10l8874,809r-1,-8l8873,797r3,-8l8878,785r4,-6l8885,776r14,-14l8905,755r4,-5l8902,741r-4,-2l8889,738r-6,2l8905,724r3,1l8912,728r1,2l8915,732r14,18l8916,759r-3,6l8908,772r-13,13l8892,788r-3,6l8889,796r,6l8890,804r5,6l8898,811r8,1l8911,810r28,-22l8938,794r-3,6l8929,810r-4,4xm8939,788r-18,14l8924,798r4,-10l8929,783r-2,-9l8925,770r-9,-11l8929,750r16,20l8949,774r2,3l8939,786r,2xm8962,783r-13,11l8945,792r-2,-2l8942,789r-3,-3l8951,777r4,3l8958,782r4,1xm8955,687r-12,10l8942,684r5,-10l8961,663r5,-2l8976,658r4,l8987,660r-30,23l8955,687xm8993,759r-12,9l8924,695r11,-9l8943,697r12,-10l8954,689r-2,12l8955,709r38,50xm9041,722r-13,10l8988,681r-2,-3l8980,675r-3,-1l8969,675r-3,2l8987,660r1,l8992,662r5,5l8999,668r42,54xm9053,597r-13,9l9033,596r-2,-10l9034,567r6,-8l9059,543r10,-3l9083,542r-32,24l9048,572r-2,13l9049,591r4,6xm9161,628r-67,52l9091,677r-1,-3l9089,670r-2,-5l9086,658r1,-15l9088,634r6,-29l9096,592r,-17l9094,569r-8,-10l9081,557r-12,-2l9063,557r20,-15l9089,542r8,5l9107,559r2,4l9111,574r1,6l9111,595r-2,10l9104,632r-2,8l9101,648r,3l9102,655r50,-39l9161,628xm9208,594r-17,13l9180,610r-11,-3l9159,603r-10,-7l9138,587r-11,-13l9118,562r-6,-11l9105,533r-1,-9l9108,509r4,-7l9125,492r6,-3l9142,487r6,1l9151,489r-29,22l9119,517r1,8l9121,532r4,10l9131,552r2,2l9140,564r9,11l9158,583r7,6l9172,592r8,3l9187,594r29,-23l9216,572r-3,15l9208,594xm9216,571r-18,14l9201,578r,-8l9199,563r-4,-9l9189,544r-8,-12l9172,522r-1,-1l9163,513r-8,-6l9149,504r-8,-3l9134,502r17,-13l9160,492r6,3l9178,505r6,6l9203,534r6,11l9215,563r1,8xm9208,488r-9,-12l9203,467r3,-9l9209,441r,-8l9208,427r8,-6l9234,443r-13,10l9221,458r-2,6l9214,478r-3,5l9208,488xm9296,523r-13,9l9221,453r13,-10l9296,523xm9359,473r-13,10l9340,475r-6,-11l9329,451r-4,-11l9321,430r-3,-11l9316,408r-2,-11l9313,387r,-10l9313,367r-50,39l9254,394r66,-51l9327,353r,9l9327,372r1,11l9330,395r2,12l9335,419r3,11l9342,442r4,10l9352,463r7,10xe" fillcolor="black" stroked="f">
            <v:stroke joinstyle="round"/>
            <v:formulas/>
            <v:path arrowok="t" o:connecttype="segments"/>
            <w10:wrap type="topAndBottom" anchorx="page"/>
          </v:shape>
        </w:pict>
      </w:r>
      <w:r>
        <w:pict>
          <v:shape id="docshape100" o:spid="_x0000_s1245" style="position:absolute;left:0;text-align:left;margin-left:478.8pt;margin-top:17.15pt;width:26.35pt;height:25.15pt;z-index:-15705088;mso-wrap-distance-left:0;mso-wrap-distance-right:0;mso-position-horizontal-relative:page" coordorigin="9576,343" coordsize="527,503" o:spt="100" adj="0,,0" path="m9657,805r-22,16l9638,818r2,-7l9640,808r-2,-7l9635,797r-59,-76l9589,711r61,77l9654,795r3,10xm9647,831r-14,12l9624,845r-18,-2l9598,837r-8,-10l9601,815r7,8l9613,827r10,2l9628,827r29,-22l9657,808r,6l9652,826r-5,5xm9725,771r-14,11l9706,784r-10,2l9692,787r-8,-3l9680,782r-6,-5l9672,774r-41,-51l9644,713r37,47l9684,764r6,5l9694,770r8,l9705,769r24,-19l9729,760r-4,11xm9729,750r-16,13l9716,759r3,-9l9720,746r-3,-9l9714,732r-36,-46l9691,676r49,63l9729,748r,2xm9748,750r-11,8l9729,748r11,-9l9748,750xm9784,722r-13,10l9692,630r13,-9l9784,722xm9797,597r-14,9l9776,596r-2,-10l9778,567r5,-8l9803,543r10,-3l9827,541r-32,25l9791,572r-1,13l9792,591r5,6xm9904,628r-67,52l9835,677r-2,-3l9832,670r-2,-5l9829,658r1,-15l9831,634r7,-29l9840,592r-1,-17l9837,569r-7,-10l9825,556r-13,-1l9806,557r21,-16l9832,542r8,4l9850,559r2,4l9855,574r,6l9854,594r-1,11l9847,632r-1,8l9845,648r,3l9845,655r50,-39l9904,628xm9951,594r-17,13l9924,610r-11,-3l9903,603r-11,-7l9882,587r-11,-13l9861,562r-6,-11l9848,533r,-9l9851,509r5,-7l9869,492r5,-3l9886,487r6,1l9894,489r-29,22l9863,517r,8l9865,532r4,10l9875,551r1,2l9883,564r10,11l9901,583r8,6l9915,592r8,3l9930,594r30,-23l9960,571r-4,16l9951,594xm9960,571r-18,14l9944,578r,-8l9943,563r-4,-9l9932,544r-8,-12l9916,522r-2,-1l9906,512r-7,-5l9892,503r-8,-2l9877,502r17,-13l9904,492r6,3l9922,505r6,6l9946,534r6,11l9959,563r1,8xm9952,488r-10,-12l9947,467r3,-9l9953,441r,-8l9952,427r8,-6l9977,443r-12,10l9964,458r-2,6l9957,478r-3,5l9952,488xm10039,523r-12,9l9965,453r12,-10l10039,523xm10103,473r-13,10l10084,475r-6,-11l10072,451r-4,-11l10064,429r-2,-10l10059,408r-1,-11l10057,387r-1,-10l10057,367r-50,39l9998,394r65,-51l10071,353r-1,9l10070,372r1,11l10073,395r2,12l10078,419r4,11l10086,442r4,10l10095,462r8,11xe" fillcolor="black" stroked="f">
            <v:stroke joinstyle="round"/>
            <v:formulas/>
            <v:path arrowok="t" o:connecttype="segments"/>
            <w10:wrap type="topAndBottom" anchorx="page"/>
          </v:shape>
        </w:pict>
      </w:r>
      <w:r>
        <w:rPr>
          <w:rFonts w:ascii="Arial"/>
          <w:sz w:val="18"/>
        </w:rPr>
        <w:t>$41</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spacing w:before="3"/>
        <w:rPr>
          <w:rFonts w:ascii="Arial"/>
          <w:sz w:val="20"/>
        </w:rPr>
      </w:pPr>
    </w:p>
    <w:p w:rsidR="00DF4EB7" w:rsidRDefault="00CD1A21">
      <w:pPr>
        <w:spacing w:before="95"/>
        <w:ind w:left="138"/>
        <w:rPr>
          <w:rFonts w:ascii="Arial"/>
          <w:sz w:val="16"/>
        </w:rPr>
      </w:pPr>
      <w:bookmarkStart w:id="30" w:name="_bookmark15"/>
      <w:bookmarkEnd w:id="30"/>
      <w:r>
        <w:rPr>
          <w:rFonts w:ascii="Arial"/>
          <w:sz w:val="16"/>
        </w:rPr>
        <w:t>Note:</w:t>
      </w:r>
      <w:r>
        <w:rPr>
          <w:rFonts w:ascii="Arial"/>
          <w:spacing w:val="-6"/>
          <w:sz w:val="16"/>
        </w:rPr>
        <w:t xml:space="preserve"> </w:t>
      </w:r>
      <w:r>
        <w:rPr>
          <w:rFonts w:ascii="Arial"/>
          <w:sz w:val="16"/>
        </w:rPr>
        <w:t>See</w:t>
      </w:r>
      <w:r>
        <w:rPr>
          <w:rFonts w:ascii="Arial"/>
          <w:spacing w:val="-3"/>
          <w:sz w:val="16"/>
        </w:rPr>
        <w:t xml:space="preserve"> </w:t>
      </w:r>
      <w:r>
        <w:rPr>
          <w:rFonts w:ascii="Arial"/>
          <w:sz w:val="16"/>
        </w:rPr>
        <w:t>paragraph</w:t>
      </w:r>
      <w:r>
        <w:rPr>
          <w:rFonts w:ascii="Arial"/>
          <w:spacing w:val="-2"/>
          <w:sz w:val="16"/>
        </w:rPr>
        <w:t xml:space="preserve"> </w:t>
      </w:r>
      <w:hyperlink w:anchor="_bookmark13" w:history="1">
        <w:r>
          <w:rPr>
            <w:rFonts w:ascii="Arial"/>
            <w:sz w:val="16"/>
          </w:rPr>
          <w:t>93</w:t>
        </w:r>
      </w:hyperlink>
      <w:r>
        <w:rPr>
          <w:rFonts w:ascii="Arial"/>
          <w:spacing w:val="-3"/>
          <w:sz w:val="16"/>
        </w:rPr>
        <w:t xml:space="preserve"> </w:t>
      </w:r>
      <w:r>
        <w:rPr>
          <w:rFonts w:ascii="Arial"/>
          <w:sz w:val="16"/>
        </w:rPr>
        <w:t>for</w:t>
      </w:r>
      <w:r>
        <w:rPr>
          <w:rFonts w:ascii="Arial"/>
          <w:spacing w:val="-2"/>
          <w:sz w:val="16"/>
        </w:rPr>
        <w:t xml:space="preserve"> </w:t>
      </w:r>
      <w:r>
        <w:rPr>
          <w:rFonts w:ascii="Arial"/>
          <w:sz w:val="16"/>
        </w:rPr>
        <w:t>a</w:t>
      </w:r>
      <w:r>
        <w:rPr>
          <w:rFonts w:ascii="Arial"/>
          <w:spacing w:val="-5"/>
          <w:sz w:val="16"/>
        </w:rPr>
        <w:t xml:space="preserve"> </w:t>
      </w:r>
      <w:r>
        <w:rPr>
          <w:rFonts w:ascii="Arial"/>
          <w:sz w:val="16"/>
        </w:rPr>
        <w:t>description</w:t>
      </w:r>
      <w:r>
        <w:rPr>
          <w:rFonts w:ascii="Arial"/>
          <w:spacing w:val="-3"/>
          <w:sz w:val="16"/>
        </w:rPr>
        <w:t xml:space="preserve"> </w:t>
      </w:r>
      <w:r>
        <w:rPr>
          <w:rFonts w:ascii="Arial"/>
          <w:sz w:val="16"/>
        </w:rPr>
        <w:t>of</w:t>
      </w:r>
      <w:r>
        <w:rPr>
          <w:rFonts w:ascii="Arial"/>
          <w:spacing w:val="-4"/>
          <w:sz w:val="16"/>
        </w:rPr>
        <w:t xml:space="preserve"> </w:t>
      </w:r>
      <w:r>
        <w:rPr>
          <w:rFonts w:ascii="Arial"/>
          <w:sz w:val="16"/>
        </w:rPr>
        <w:t>the</w:t>
      </w:r>
      <w:r>
        <w:rPr>
          <w:rFonts w:ascii="Arial"/>
          <w:spacing w:val="-4"/>
          <w:sz w:val="16"/>
        </w:rPr>
        <w:t xml:space="preserve"> </w:t>
      </w:r>
      <w:r>
        <w:rPr>
          <w:rFonts w:ascii="Arial"/>
          <w:sz w:val="16"/>
        </w:rPr>
        <w:t>trends</w:t>
      </w:r>
      <w:r>
        <w:rPr>
          <w:rFonts w:ascii="Arial"/>
          <w:spacing w:val="-3"/>
          <w:sz w:val="16"/>
        </w:rPr>
        <w:t xml:space="preserve"> </w:t>
      </w:r>
      <w:r>
        <w:rPr>
          <w:rFonts w:ascii="Arial"/>
          <w:sz w:val="16"/>
        </w:rPr>
        <w:t>in</w:t>
      </w:r>
      <w:r>
        <w:rPr>
          <w:rFonts w:ascii="Arial"/>
          <w:spacing w:val="-5"/>
          <w:sz w:val="16"/>
        </w:rPr>
        <w:t xml:space="preserve"> </w:t>
      </w:r>
      <w:r>
        <w:rPr>
          <w:rFonts w:ascii="Arial"/>
          <w:sz w:val="16"/>
        </w:rPr>
        <w:t>this</w:t>
      </w:r>
      <w:r>
        <w:rPr>
          <w:rFonts w:ascii="Arial"/>
          <w:spacing w:val="-2"/>
          <w:sz w:val="16"/>
        </w:rPr>
        <w:t xml:space="preserve"> figure.</w:t>
      </w:r>
    </w:p>
    <w:p w:rsidR="00DF4EB7" w:rsidRDefault="00DF4EB7">
      <w:pPr>
        <w:pStyle w:val="BodyText"/>
        <w:spacing w:before="4"/>
        <w:rPr>
          <w:rFonts w:ascii="Arial"/>
          <w:sz w:val="21"/>
        </w:rPr>
      </w:pPr>
    </w:p>
    <w:p w:rsidR="00DF4EB7" w:rsidRDefault="00CD1A21">
      <w:pPr>
        <w:pStyle w:val="ListParagraph"/>
        <w:numPr>
          <w:ilvl w:val="0"/>
          <w:numId w:val="7"/>
        </w:numPr>
        <w:tabs>
          <w:tab w:val="left" w:pos="2406"/>
          <w:tab w:val="left" w:pos="2407"/>
        </w:tabs>
        <w:spacing w:line="285" w:lineRule="auto"/>
        <w:ind w:right="313"/>
      </w:pPr>
      <w:r>
        <w:t>Although</w:t>
      </w:r>
      <w:r>
        <w:rPr>
          <w:spacing w:val="-3"/>
        </w:rPr>
        <w:t xml:space="preserve"> </w:t>
      </w:r>
      <w:r>
        <w:t>the</w:t>
      </w:r>
      <w:r>
        <w:rPr>
          <w:spacing w:val="-3"/>
        </w:rPr>
        <w:t xml:space="preserve"> </w:t>
      </w:r>
      <w:r>
        <w:t>total</w:t>
      </w:r>
      <w:r>
        <w:rPr>
          <w:spacing w:val="-2"/>
        </w:rPr>
        <w:t xml:space="preserve"> </w:t>
      </w:r>
      <w:r>
        <w:t>balances</w:t>
      </w:r>
      <w:r>
        <w:rPr>
          <w:spacing w:val="-5"/>
        </w:rPr>
        <w:t xml:space="preserve"> </w:t>
      </w:r>
      <w:r>
        <w:t>outstanding</w:t>
      </w:r>
      <w:r>
        <w:rPr>
          <w:spacing w:val="-6"/>
        </w:rPr>
        <w:t xml:space="preserve"> </w:t>
      </w:r>
      <w:r>
        <w:t>have</w:t>
      </w:r>
      <w:r>
        <w:rPr>
          <w:spacing w:val="-3"/>
        </w:rPr>
        <w:t xml:space="preserve"> </w:t>
      </w:r>
      <w:r>
        <w:t>generally</w:t>
      </w:r>
      <w:r>
        <w:rPr>
          <w:spacing w:val="-6"/>
        </w:rPr>
        <w:t xml:space="preserve"> </w:t>
      </w:r>
      <w:r>
        <w:t>increased</w:t>
      </w:r>
      <w:r>
        <w:rPr>
          <w:spacing w:val="-3"/>
        </w:rPr>
        <w:t xml:space="preserve"> </w:t>
      </w:r>
      <w:r>
        <w:t>since</w:t>
      </w:r>
      <w:r>
        <w:rPr>
          <w:spacing w:val="-3"/>
        </w:rPr>
        <w:t xml:space="preserve"> </w:t>
      </w:r>
      <w:r>
        <w:t xml:space="preserve">2012, the outstanding balances on accounts being charged interest has trended downward since 2012. At June 2017, the outstanding balances on accounts </w:t>
      </w:r>
      <w:bookmarkStart w:id="31" w:name="_bookmark16"/>
      <w:bookmarkEnd w:id="31"/>
      <w:r>
        <w:t xml:space="preserve">being charged interest was approximately $31.7 billion: see </w:t>
      </w:r>
      <w:hyperlink w:anchor="_bookmark16" w:history="1">
        <w:r>
          <w:t>Figure 3.</w:t>
        </w:r>
      </w:hyperlink>
    </w:p>
    <w:p w:rsidR="00DF4EB7" w:rsidRDefault="00DF4EB7">
      <w:pPr>
        <w:pStyle w:val="BodyText"/>
        <w:spacing w:before="8"/>
        <w:rPr>
          <w:sz w:val="27"/>
        </w:rPr>
      </w:pPr>
    </w:p>
    <w:p w:rsidR="00DF4EB7" w:rsidRDefault="00CD1A21">
      <w:pPr>
        <w:ind w:left="138"/>
        <w:rPr>
          <w:rFonts w:ascii="Arial"/>
          <w:b/>
          <w:sz w:val="20"/>
        </w:rPr>
      </w:pPr>
      <w:r>
        <w:rPr>
          <w:rFonts w:ascii="Arial"/>
          <w:b/>
          <w:sz w:val="20"/>
        </w:rPr>
        <w:t>Figure</w:t>
      </w:r>
      <w:r>
        <w:rPr>
          <w:rFonts w:ascii="Arial"/>
          <w:b/>
          <w:spacing w:val="-7"/>
          <w:sz w:val="20"/>
        </w:rPr>
        <w:t xml:space="preserve"> </w:t>
      </w:r>
      <w:r>
        <w:rPr>
          <w:rFonts w:ascii="Arial"/>
          <w:b/>
          <w:sz w:val="20"/>
        </w:rPr>
        <w:t>3:</w:t>
      </w:r>
      <w:r>
        <w:rPr>
          <w:rFonts w:ascii="Arial"/>
          <w:b/>
          <w:spacing w:val="78"/>
          <w:sz w:val="20"/>
        </w:rPr>
        <w:t xml:space="preserve"> </w:t>
      </w:r>
      <w:r>
        <w:rPr>
          <w:rFonts w:ascii="Arial"/>
          <w:b/>
          <w:sz w:val="20"/>
        </w:rPr>
        <w:t>Total</w:t>
      </w:r>
      <w:r>
        <w:rPr>
          <w:rFonts w:ascii="Arial"/>
          <w:b/>
          <w:spacing w:val="-6"/>
          <w:sz w:val="20"/>
        </w:rPr>
        <w:t xml:space="preserve"> </w:t>
      </w:r>
      <w:r>
        <w:rPr>
          <w:rFonts w:ascii="Arial"/>
          <w:b/>
          <w:sz w:val="20"/>
        </w:rPr>
        <w:t>balances</w:t>
      </w:r>
      <w:r>
        <w:rPr>
          <w:rFonts w:ascii="Arial"/>
          <w:b/>
          <w:spacing w:val="-7"/>
          <w:sz w:val="20"/>
        </w:rPr>
        <w:t xml:space="preserve"> </w:t>
      </w:r>
      <w:r>
        <w:rPr>
          <w:rFonts w:ascii="Arial"/>
          <w:b/>
          <w:sz w:val="20"/>
        </w:rPr>
        <w:t>on</w:t>
      </w:r>
      <w:r>
        <w:rPr>
          <w:rFonts w:ascii="Arial"/>
          <w:b/>
          <w:spacing w:val="-5"/>
          <w:sz w:val="20"/>
        </w:rPr>
        <w:t xml:space="preserve"> </w:t>
      </w:r>
      <w:r>
        <w:rPr>
          <w:rFonts w:ascii="Arial"/>
          <w:b/>
          <w:sz w:val="20"/>
        </w:rPr>
        <w:t>credit</w:t>
      </w:r>
      <w:r>
        <w:rPr>
          <w:rFonts w:ascii="Arial"/>
          <w:b/>
          <w:spacing w:val="-4"/>
          <w:sz w:val="20"/>
        </w:rPr>
        <w:t xml:space="preserve"> </w:t>
      </w:r>
      <w:r>
        <w:rPr>
          <w:rFonts w:ascii="Arial"/>
          <w:b/>
          <w:sz w:val="20"/>
        </w:rPr>
        <w:t>card</w:t>
      </w:r>
      <w:r>
        <w:rPr>
          <w:rFonts w:ascii="Arial"/>
          <w:b/>
          <w:spacing w:val="-4"/>
          <w:sz w:val="20"/>
        </w:rPr>
        <w:t xml:space="preserve"> </w:t>
      </w:r>
      <w:r>
        <w:rPr>
          <w:rFonts w:ascii="Arial"/>
          <w:b/>
          <w:sz w:val="20"/>
        </w:rPr>
        <w:t>accounts</w:t>
      </w:r>
      <w:r>
        <w:rPr>
          <w:rFonts w:ascii="Arial"/>
          <w:b/>
          <w:spacing w:val="-6"/>
          <w:sz w:val="20"/>
        </w:rPr>
        <w:t xml:space="preserve"> </w:t>
      </w:r>
      <w:r>
        <w:rPr>
          <w:rFonts w:ascii="Arial"/>
          <w:b/>
          <w:sz w:val="20"/>
        </w:rPr>
        <w:t>where</w:t>
      </w:r>
      <w:r>
        <w:rPr>
          <w:rFonts w:ascii="Arial"/>
          <w:b/>
          <w:spacing w:val="-7"/>
          <w:sz w:val="20"/>
        </w:rPr>
        <w:t xml:space="preserve"> </w:t>
      </w:r>
      <w:r>
        <w:rPr>
          <w:rFonts w:ascii="Arial"/>
          <w:b/>
          <w:sz w:val="20"/>
        </w:rPr>
        <w:t>interest</w:t>
      </w:r>
      <w:r>
        <w:rPr>
          <w:rFonts w:ascii="Arial"/>
          <w:b/>
          <w:spacing w:val="-5"/>
          <w:sz w:val="20"/>
        </w:rPr>
        <w:t xml:space="preserve"> </w:t>
      </w:r>
      <w:r>
        <w:rPr>
          <w:rFonts w:ascii="Arial"/>
          <w:b/>
          <w:sz w:val="20"/>
        </w:rPr>
        <w:t>is</w:t>
      </w:r>
      <w:r>
        <w:rPr>
          <w:rFonts w:ascii="Arial"/>
          <w:b/>
          <w:spacing w:val="-6"/>
          <w:sz w:val="20"/>
        </w:rPr>
        <w:t xml:space="preserve"> </w:t>
      </w:r>
      <w:r>
        <w:rPr>
          <w:rFonts w:ascii="Arial"/>
          <w:b/>
          <w:sz w:val="20"/>
        </w:rPr>
        <w:t>being</w:t>
      </w:r>
      <w:r>
        <w:rPr>
          <w:rFonts w:ascii="Arial"/>
          <w:b/>
          <w:spacing w:val="-6"/>
          <w:sz w:val="20"/>
        </w:rPr>
        <w:t xml:space="preserve"> </w:t>
      </w:r>
      <w:r>
        <w:rPr>
          <w:rFonts w:ascii="Arial"/>
          <w:b/>
          <w:spacing w:val="-2"/>
          <w:sz w:val="20"/>
        </w:rPr>
        <w:t>charged</w:t>
      </w:r>
    </w:p>
    <w:p w:rsidR="00DF4EB7" w:rsidRDefault="00DF4EB7">
      <w:pPr>
        <w:pStyle w:val="BodyText"/>
        <w:spacing w:before="6"/>
        <w:rPr>
          <w:rFonts w:ascii="Arial"/>
          <w:b/>
          <w:sz w:val="13"/>
        </w:rPr>
      </w:pPr>
    </w:p>
    <w:p w:rsidR="00DF4EB7" w:rsidRDefault="00CD1A21">
      <w:pPr>
        <w:spacing w:before="94"/>
        <w:ind w:left="639"/>
        <w:rPr>
          <w:rFonts w:ascii="Arial"/>
          <w:sz w:val="18"/>
        </w:rPr>
      </w:pPr>
      <w:r>
        <w:pict>
          <v:group id="docshapegroup101" o:spid="_x0000_s1239" style="position:absolute;left:0;text-align:left;margin-left:130.8pt;margin-top:9.7pt;width:378.5pt;height:185.1pt;z-index:15758848;mso-position-horizontal-relative:page" coordorigin="2616,194" coordsize="7570,3702">
            <v:shape id="docshape102" o:spid="_x0000_s1244" style="position:absolute;left:2623;top:201;width:7562;height:3037" coordorigin="2623,201" coordsize="7562,3037" o:spt="100" adj="0,,0" path="m2623,3237r7562,m2623,2639r7562,m2623,2026r7562,m2623,1413r7562,m2623,814r7562,m2623,201r7562,e" filled="f" strokecolor="#e2e2e2" strokeweight=".26422mm">
              <v:stroke joinstyle="round"/>
              <v:formulas/>
              <v:path arrowok="t" o:connecttype="segments"/>
            </v:shape>
            <v:line id="_x0000_s1243" style="position:absolute" from="2623,3851" to="2623,201" strokecolor="#9a9a9a" strokeweight=".26439mm"/>
            <v:line id="_x0000_s1242" style="position:absolute" from="2623,3851" to="10185,3851" strokecolor="#9a9a9a" strokeweight=".26408mm"/>
            <v:shape id="docshape103" o:spid="_x0000_s1241" style="position:absolute;left:2623;top:3850;width:7443;height:45" coordorigin="2623,3851" coordsize="7443,45" o:spt="100" adj="0,,0" path="m2623,3851r,44m3372,3851r,44m4106,3851r,44m4855,3851r,44m5603,3851r,44m6337,3851r,44m7086,3851r,44m7834,3851r,44m8568,3851r,44m9317,3851r,44m10065,3851r,44e" filled="f" strokecolor="#9a9a9a" strokeweight=".26422mm">
              <v:stroke joinstyle="round"/>
              <v:formulas/>
              <v:path arrowok="t" o:connecttype="segments"/>
            </v:shape>
            <v:shape id="docshape104" o:spid="_x0000_s1240" style="position:absolute;left:2683;top:709;width:7323;height:2064" coordorigin="2683,710" coordsize="7323,2064" path="m2683,710r120,419l2938,1293r120,75l3177,1383r135,-195l3432,1218r120,-74l3672,1218r134,-30l3926,1293r120,-15l4166,1473r134,269l4420,1832r120,29l4675,1772r120,-225l4914,1473r120,-30l5169,1592r120,898l5409,1622r134,-15l5663,1817r120,194l5903,2101r134,164l6157,1906r120,-134l6412,1772r120,15l6651,1817r120,l6906,1876r120,-44l7146,2086r119,284l7400,2355r120,45l7640,2235r134,-149l7894,1951r120,-60l8134,1906r135,-60l8388,1832r120,-45l8643,1981r120,239l8883,2325r119,15l9137,2146r120,613l9377,2774r134,-673l9631,2101r120,-45l9871,2086r135,89e" filled="f" strokecolor="#0072ce" strokeweight=".7915mm">
              <v:path arrowok="t"/>
            </v:shape>
            <w10:wrap anchorx="page"/>
          </v:group>
        </w:pict>
      </w:r>
      <w:r>
        <w:rPr>
          <w:rFonts w:ascii="Arial"/>
          <w:sz w:val="18"/>
        </w:rPr>
        <w:t>$35</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spacing w:before="8"/>
        <w:rPr>
          <w:rFonts w:ascii="Arial"/>
          <w:sz w:val="26"/>
        </w:rPr>
      </w:pPr>
    </w:p>
    <w:p w:rsidR="00DF4EB7" w:rsidRDefault="00CD1A21">
      <w:pPr>
        <w:spacing w:before="93"/>
        <w:ind w:left="639"/>
        <w:rPr>
          <w:rFonts w:ascii="Arial"/>
          <w:sz w:val="18"/>
        </w:rPr>
      </w:pPr>
      <w:r>
        <w:rPr>
          <w:rFonts w:ascii="Arial"/>
          <w:sz w:val="18"/>
        </w:rPr>
        <w:t>$34</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spacing w:before="8"/>
        <w:rPr>
          <w:rFonts w:ascii="Arial"/>
          <w:sz w:val="26"/>
        </w:rPr>
      </w:pPr>
    </w:p>
    <w:p w:rsidR="00DF4EB7" w:rsidRDefault="00CD1A21">
      <w:pPr>
        <w:spacing w:before="94"/>
        <w:ind w:left="639"/>
        <w:rPr>
          <w:rFonts w:ascii="Arial"/>
          <w:sz w:val="18"/>
        </w:rPr>
      </w:pPr>
      <w:r>
        <w:pict>
          <v:shape id="docshape105" o:spid="_x0000_s1238" type="#_x0000_t202" style="position:absolute;left:0;text-align:left;margin-left:77.1pt;margin-top:14pt;width:12.9pt;height:40.3pt;z-index:15759872;mso-position-horizontal-relative:page" filled="f" stroked="f">
            <v:textbox style="layout-flow:vertical;mso-layout-flow-alt:bottom-to-top" inset="0,0,0,0">
              <w:txbxContent>
                <w:p w:rsidR="00CD1A21" w:rsidRDefault="00CD1A21">
                  <w:pPr>
                    <w:spacing w:before="18"/>
                    <w:ind w:left="20"/>
                    <w:rPr>
                      <w:rFonts w:ascii="Arial"/>
                      <w:b/>
                      <w:sz w:val="19"/>
                    </w:rPr>
                  </w:pPr>
                  <w:r>
                    <w:rPr>
                      <w:rFonts w:ascii="Arial"/>
                      <w:b/>
                      <w:spacing w:val="-2"/>
                      <w:sz w:val="19"/>
                    </w:rPr>
                    <w:t>Balance</w:t>
                  </w:r>
                </w:p>
              </w:txbxContent>
            </v:textbox>
            <w10:wrap anchorx="page"/>
          </v:shape>
        </w:pict>
      </w:r>
      <w:r>
        <w:rPr>
          <w:rFonts w:ascii="Arial"/>
          <w:sz w:val="18"/>
        </w:rPr>
        <w:t>$33</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spacing w:before="7"/>
        <w:rPr>
          <w:rFonts w:ascii="Arial"/>
          <w:sz w:val="26"/>
        </w:rPr>
      </w:pPr>
    </w:p>
    <w:p w:rsidR="00DF4EB7" w:rsidRDefault="00CD1A21">
      <w:pPr>
        <w:spacing w:before="94"/>
        <w:ind w:left="639"/>
        <w:rPr>
          <w:rFonts w:ascii="Arial"/>
          <w:sz w:val="18"/>
        </w:rPr>
      </w:pPr>
      <w:r>
        <w:rPr>
          <w:rFonts w:ascii="Arial"/>
          <w:sz w:val="18"/>
        </w:rPr>
        <w:t>$32</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spacing w:before="7"/>
        <w:rPr>
          <w:rFonts w:ascii="Arial"/>
          <w:sz w:val="26"/>
        </w:rPr>
      </w:pPr>
    </w:p>
    <w:p w:rsidR="00DF4EB7" w:rsidRDefault="00CD1A21">
      <w:pPr>
        <w:spacing w:before="94"/>
        <w:ind w:left="639"/>
        <w:rPr>
          <w:rFonts w:ascii="Arial"/>
          <w:sz w:val="18"/>
        </w:rPr>
      </w:pPr>
      <w:r>
        <w:rPr>
          <w:rFonts w:ascii="Arial"/>
          <w:sz w:val="18"/>
        </w:rPr>
        <w:t>$31</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spacing w:before="7"/>
        <w:rPr>
          <w:rFonts w:ascii="Arial"/>
          <w:sz w:val="26"/>
        </w:rPr>
      </w:pPr>
    </w:p>
    <w:p w:rsidR="00DF4EB7" w:rsidRDefault="00CD1A21">
      <w:pPr>
        <w:spacing w:before="94"/>
        <w:ind w:left="639"/>
        <w:rPr>
          <w:rFonts w:ascii="Arial"/>
          <w:sz w:val="18"/>
        </w:rPr>
      </w:pPr>
      <w:r>
        <w:rPr>
          <w:rFonts w:ascii="Arial"/>
          <w:sz w:val="18"/>
        </w:rPr>
        <w:t>$30</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spacing w:before="7"/>
        <w:rPr>
          <w:rFonts w:ascii="Arial"/>
          <w:sz w:val="26"/>
        </w:rPr>
      </w:pPr>
    </w:p>
    <w:p w:rsidR="00DF4EB7" w:rsidRDefault="00CD1A21">
      <w:pPr>
        <w:spacing w:before="94"/>
        <w:ind w:left="639"/>
        <w:rPr>
          <w:rFonts w:ascii="Arial"/>
          <w:sz w:val="18"/>
        </w:rPr>
      </w:pPr>
      <w:r>
        <w:pict>
          <v:shape id="docshape106" o:spid="_x0000_s1237" style="position:absolute;left:0;text-align:left;margin-left:107.85pt;margin-top:17.85pt;width:28.25pt;height:24.5pt;z-index:-15704576;mso-wrap-distance-left:0;mso-wrap-distance-right:0;mso-position-horizontal-relative:page" coordorigin="2157,357" coordsize="565,490" o:spt="100" adj="0,,0" path="m2237,806r-21,16l2218,819r3,-7l2221,809r-2,-7l2216,798r-59,-76l2170,712r61,77l2235,796r2,10xm2228,832r-15,12l2204,846r-17,-2l2179,838r-8,-10l2182,816r6,8l2194,828r9,2l2208,828r29,-22l2238,809r-1,6l2232,827r-4,5xm2305,772r-14,11l2287,785r-10,2l2272,788r-7,-3l2261,783r-6,-5l2252,775r-40,-51l2224,714r37,47l2265,765r6,5l2274,771r8,l2286,769r23,-18l2310,761r-5,11xm2309,751r-15,13l2296,760r4,-9l2300,747r-2,-9l2295,733r-36,-46l2271,677r49,63l2309,749r,2xm2329,751r-11,8l2309,749r11,-9l2329,751xm2364,723r-12,10l2273,631r12,-9l2364,723xm2377,598r-13,9l2357,597r-2,-10l2358,568r6,-9l2383,544r10,-3l2407,542r-32,25l2372,573r-2,12l2373,592r4,6xm2485,629r-67,52l2415,678r-1,-3l2413,671r-2,-6l2410,659r1,-15l2412,635r7,-29l2420,593r,-17l2418,570r-8,-10l2405,557r-12,-1l2387,558r20,-16l2413,543r8,4l2431,560r2,4l2435,575r1,6l2435,595r-2,11l2428,633r-2,8l2425,649r,3l2426,656r50,-39l2485,629xm2532,595r-17,13l2505,611r-12,-3l2483,604r-10,-7l2462,588r-11,-13l2442,563r-6,-11l2429,534r-1,-9l2432,510r4,-7l2449,493r6,-3l2467,488r5,1l2475,490r-29,22l2443,518r1,8l2445,533r4,9l2455,552r2,2l2464,565r9,11l2482,584r7,6l2496,593r8,3l2511,595r29,-23l2540,572r-3,16l2532,595xm2540,572r-18,14l2525,579r,-8l2523,564r-4,-9l2513,545r-8,-12l2496,523r-1,-2l2487,513r-8,-5l2473,504r-8,-2l2458,503r17,-13l2484,493r6,3l2502,506r6,6l2527,535r6,11l2539,564r1,8xm2532,489r-9,-12l2527,468r3,-9l2533,442r,-8l2532,428r8,-6l2558,444r-13,10l2545,459r-2,6l2538,479r-3,5l2532,489xm2620,524r-13,9l2545,454r13,-10l2620,524xm2613,414r-13,9l2593,413r-2,-10l2594,384r6,-9l2619,360r10,-3l2643,358r-32,25l2608,389r-2,12l2609,408r4,6xm2721,445r-67,52l2651,494r-1,-3l2649,487r-2,-6l2646,475r1,-15l2648,451r7,-29l2656,409r,-17l2654,386r-8,-10l2641,373r-12,-1l2623,374r20,-16l2649,359r8,4l2667,376r2,4l2671,390r1,7l2671,411r-2,11l2664,449r-2,8l2661,465r,3l2662,472r50,-39l2721,445xe" fillcolor="black" stroked="f">
            <v:stroke joinstyle="round"/>
            <v:formulas/>
            <v:path arrowok="t" o:connecttype="segments"/>
            <w10:wrap type="topAndBottom" anchorx="page"/>
          </v:shape>
        </w:pict>
      </w:r>
      <w:r>
        <w:pict>
          <v:shape id="docshape107" o:spid="_x0000_s1236" style="position:absolute;left:0;text-align:left;margin-left:142.65pt;margin-top:18pt;width:29.95pt;height:26.2pt;z-index:-15704064;mso-wrap-distance-left:0;mso-wrap-distance-right:0;mso-position-horizontal-relative:page" coordorigin="2853,360" coordsize="599,524" o:spt="100" adj="0,,0" path="m2934,843r-21,16l2915,856r2,-7l2917,846r-2,-7l2912,834r-59,-75l2867,748r60,78l2931,833r3,10xm2925,869r-15,12l2901,883r-17,-3l2875,875r-7,-11l2878,853r7,8l2890,865r10,2l2905,865r29,-22l2935,846r-1,6l2929,864r-4,5xm2937,775r-14,8l2920,777r-1,-6l2919,761r1,-5l2927,745r5,-5l2945,730r6,-4l2961,723r4,l2972,724r1,1l2939,751r-4,4l2933,764r1,5l2937,775xm2993,815r-13,10l2973,828r-15,-1l2952,824r-8,-10l2942,810r-1,-8l2941,798r3,-8l2946,786r4,-6l2953,777r14,-14l2973,756r4,-5l2970,742r-4,-2l2957,739r-6,2l2973,725r3,1l2979,729r2,2l2983,733r14,18l2984,760r-3,6l2976,773r-13,13l2960,789r-3,6l2957,797r,5l2958,805r5,5l2966,812r8,1l2979,811r28,-22l3005,795r-2,6l2997,811r-4,4xm3007,789r-18,14l2992,799r4,-10l2997,784r-2,-9l2992,771r-8,-11l2997,751r16,20l3017,775r2,3l3007,787r,2xm3030,784r-13,10l3013,793r-2,-2l3010,790r-3,-3l3019,778r3,3l3026,783r4,1xm3023,688r-12,10l3010,685r5,-10l3029,664r5,-2l3044,659r4,l3055,661r-30,23l3023,688xm3061,760r-12,9l2991,696r12,-9l3011,698r12,-10l3022,690r-3,12l3022,710r39,50xm3108,723r-12,10l3056,682r-2,-3l3048,676r-3,-1l3037,676r-3,2l3055,661r1,l3060,663r5,5l3066,669r42,54xm3121,598r-14,9l3101,597r-2,-10l3102,568r6,-8l3127,544r10,-3l3151,542r-32,25l3116,573r-2,13l3116,592r5,6xm3229,629r-67,52l3159,678r-1,-3l3156,671r-1,-5l3154,659r,-15l3156,635r6,-29l3164,593r,-17l3162,570r-8,-10l3149,557r-12,-1l3131,558r20,-16l3157,543r8,5l3174,560r3,4l3179,575r1,6l3179,596r-2,10l3172,633r-2,8l3169,649r,3l3170,656r49,-39l3229,629xm3276,595r-17,13l3248,611r-11,-3l3227,604r-10,-7l3206,588r-11,-13l3186,563r-7,-11l3173,534r-1,-9l3176,510r4,-7l3193,493r6,-3l3210,488r6,1l3219,490r-29,22l3187,518r1,8l3189,533r4,10l3199,552r1,3l3208,565r9,11l3226,584r7,6l3240,593r8,3l3255,595r29,-23l3284,573r-3,15l3276,595xm3284,572r-18,14l3269,579r-1,-8l3267,564r-4,-9l3257,545r-9,-12l3240,523r-1,-1l3231,514r-8,-6l3217,505r-9,-3l3201,503r18,-13l3228,493r6,3l3246,506r6,6l3270,535r7,11l3283,564r1,8xm3276,489r-9,-12l3271,468r3,-9l3277,442r,-8l3276,428r8,-6l3302,444r-13,10l3288,459r-1,6l3281,479r-2,5l3276,489xm3364,524r-13,9l3289,454r13,-10l3364,524xm3356,412r-14,7l3337,410r-2,-9l3339,383r5,-7l3357,365r6,-3l3376,360r6,l3384,361r-29,22l3352,388r-2,11l3352,405r4,7xm3408,395r-21,16l3390,406r5,-12l3393,388r-8,-10l3381,375r-11,-1l3365,376r19,-15l3394,365r4,3l3405,377r2,5l3408,393r,2xm3386,429r-7,-12l3381,416r27,-21l3407,398r-3,6l3411,401r7,-1l3420,400r-28,22l3389,425r-3,4xm3451,442r-20,15l3434,452r2,-15l3434,431r-9,-12l3419,416r-13,-2l3400,416r20,-16l3431,403r6,5l3449,423r3,10l3451,442xm3443,465r-19,14l3415,482r-20,-1l3386,477r-8,-8l3390,458r7,6l3403,467r12,1l3420,466r31,-24l3449,455r-6,10xe" fillcolor="black" stroked="f">
            <v:stroke joinstyle="round"/>
            <v:formulas/>
            <v:path arrowok="t" o:connecttype="segments"/>
            <w10:wrap type="topAndBottom" anchorx="page"/>
          </v:shape>
        </w:pict>
      </w:r>
      <w:r>
        <w:pict>
          <v:shape id="docshape108" o:spid="_x0000_s1235" style="position:absolute;left:0;text-align:left;margin-left:182.2pt;margin-top:18pt;width:27.6pt;height:24.35pt;z-index:-15703552;mso-wrap-distance-left:0;mso-wrap-distance-right:0;mso-position-horizontal-relative:page" coordorigin="3644,360" coordsize="552,487" o:spt="100" adj="0,,0" path="m3725,806r-21,16l3706,819r3,-7l3709,809r-3,-7l3704,798r-60,-76l3658,712r60,77l3723,796r2,10xm3716,832r-15,12l3692,846r-17,-2l3667,838r-8,-10l3670,816r6,8l3682,828r9,2l3696,828r29,-22l3726,809r-1,6l3720,827r-4,5xm3793,772r-14,11l3774,785r-10,2l3760,788r-8,-3l3749,783r-6,-5l3740,775r-40,-51l3712,714r37,47l3753,765r5,5l3762,771r8,l3774,769r23,-18l3798,761r-5,11xm3797,751r-16,13l3784,760r4,-9l3788,747r-3,-9l3782,733r-35,-46l3759,677r49,63l3797,749r,2xm3817,751r-12,8l3797,749r11,-9l3817,751xm3852,723r-12,10l3761,631r12,-9l3852,723xm3865,598r-14,9l3845,597r-3,-10l3846,568r6,-9l3871,544r10,-3l3895,542r-32,25l3860,573r-2,12l3860,592r5,6xm3973,629r-67,52l3903,678r-1,-3l3900,671r-1,-6l3898,659r,-15l3900,635r6,-29l3908,593r,-17l3906,570r-8,-10l3893,557r-12,-1l3875,558r20,-16l3901,543r8,4l3918,560r2,4l3923,575r1,6l3923,595r-2,11l3915,633r-1,8l3913,649r,3l3914,656r49,-39l3973,629xm4020,595r-17,13l3992,611r-11,-3l3971,604r-10,-7l3950,588r-11,-13l3930,563r-7,-11l3917,534r-1,-9l3920,510r4,-7l3937,493r6,-3l3954,488r6,1l3963,490r-29,22l3931,518r1,8l3933,533r4,9l3943,552r1,2l3952,565r9,11l3970,584r7,6l3984,593r8,3l3999,595r29,-23l4028,572r-3,16l4020,595xm4028,572r-18,14l4013,579r-1,-8l4011,564r-4,-9l4001,545r-9,-12l3984,523r-1,-2l3975,513r-8,-5l3961,504r-9,-2l3945,503r18,-13l3972,493r6,3l3990,506r6,6l4014,535r7,11l4027,564r1,8xm4020,489r-9,-12l4015,468r3,-9l4021,442r,-8l4020,428r8,-6l4046,444r-13,10l4032,459r-1,6l4025,479r-2,5l4020,489xm4108,524r-13,9l4033,454r13,-10l4108,524xm4100,412r-14,7l4081,410r-2,-9l4083,383r5,-7l4101,365r6,-3l4120,360r6,l4128,361r-29,22l4096,388r-2,11l4096,405r4,7xm4152,395r-21,16l4134,406r5,-12l4137,388r-8,-10l4125,375r-11,-1l4109,375r19,-14l4138,364r4,4l4149,377r2,5l4152,393r,2xm4130,429r-7,-12l4125,416r27,-21l4151,398r-3,6l4155,401r7,-1l4164,400r-28,22l4133,425r-3,4xm4195,442r-20,15l4178,452r2,-15l4178,431r-9,-12l4163,416r-13,-2l4144,416r20,-16l4175,403r6,4l4193,423r3,10l4195,442xm4187,465r-19,14l4159,482r-20,-1l4130,477r-8,-8l4134,458r7,6l4147,467r12,1l4164,466r31,-24l4193,455r-6,10xe" fillcolor="black" stroked="f">
            <v:stroke joinstyle="round"/>
            <v:formulas/>
            <v:path arrowok="t" o:connecttype="segments"/>
            <w10:wrap type="topAndBottom" anchorx="page"/>
          </v:shape>
        </w:pict>
      </w:r>
      <w:r>
        <w:pict>
          <v:shape id="docshape109" o:spid="_x0000_s1234" style="position:absolute;left:0;text-align:left;margin-left:217.05pt;margin-top:17.7pt;width:29.95pt;height:26.5pt;z-index:-15703040;mso-wrap-distance-left:0;mso-wrap-distance-right:0;mso-position-horizontal-relative:page" coordorigin="4341,354" coordsize="599,530" o:spt="100" adj="0,,0" path="m4422,843r-22,16l4403,856r2,-7l4405,846r-2,-7l4400,834r-59,-75l4354,748r61,78l4419,833r3,10xm4413,869r-15,12l4389,883r-18,-3l4363,875r-8,-11l4366,853r7,8l4378,865r10,2l4393,865r29,-22l4422,846r,6l4417,864r-4,5xm4424,775r-13,8l4408,777r-2,-6l4407,761r1,-5l4415,745r5,-5l4433,730r5,-4l4448,723r5,l4460,724r,1l4427,751r-4,4l4421,764r1,5l4424,775xm4481,815r-13,10l4460,828r-14,-1l4439,824r-7,-10l4430,810r-1,-8l4429,798r2,-8l4433,786r5,-6l4441,777r14,-14l4461,756r3,-5l4458,742r-4,-2l4445,739r-6,2l4460,725r3,1l4467,729r2,2l4470,733r15,18l4472,760r-3,6l4463,773r-12,13l4448,789r-3,6l4445,797r,5l4446,805r4,5l4454,812r8,1l4467,811r27,-22l4493,795r-2,6l4485,811r-4,4xm4494,789r-18,14l4480,799r4,-10l4484,784r-1,-9l4480,771r-8,-11l4485,751r16,20l4504,775r3,3l4495,787r-1,2xm4517,784r-13,10l4501,793r-3,-2l4498,790r-3,-3l4507,778r3,3l4514,783r3,1xm4510,688r-11,10l4498,685r4,-10l4517,664r5,-2l4532,659r4,l4543,661r-30,23l4510,688xm4549,760r-12,9l4479,696r11,-9l4499,698r11,-10l4510,690r-3,12l4510,710r39,50xm4596,723r-12,10l4544,682r-2,-3l4536,676r-4,-1l4525,676r-3,2l4543,661r1,l4547,663r6,5l4554,669r42,54xm4609,598r-14,9l4589,597r-3,-10l4590,568r6,-8l4615,544r10,-3l4639,542r-32,25l4604,573r-2,13l4604,592r5,6xm4717,629r-67,52l4647,678r-2,-3l4644,671r-2,-5l4642,659r,-15l4644,635r6,-29l4652,593r,-17l4650,570r-8,-10l4637,557r-12,-1l4619,558r20,-16l4645,543r8,5l4662,560r2,4l4667,575r1,6l4667,596r-2,10l4659,633r-1,8l4657,649r,3l4657,656r50,-39l4717,629xm4764,595r-17,13l4736,611r-11,-3l4715,604r-10,-7l4694,588r-11,-13l4674,563r-7,-11l4661,534r-1,-9l4664,510r4,-7l4681,493r6,-3l4698,488r6,1l4706,490r-28,22l4675,518r,8l4677,533r4,10l4687,552r1,3l4696,565r9,11l4713,584r8,6l4727,593r9,3l4743,595r29,-23l4772,573r-4,15l4764,595xm4772,572r-18,14l4757,579r-1,-8l4755,564r-4,-9l4745,545r-9,-12l4728,523r-2,-1l4718,514r-7,-6l4704,505r-8,-3l4689,503r17,-13l4716,493r6,3l4734,506r6,6l4758,535r7,11l4771,564r1,8xm4764,489r-10,-12l4759,468r3,-9l4765,442r,-8l4764,428r8,-6l4789,444r-12,10l4776,459r-1,6l4769,479r-2,5l4764,489xm4851,524r-12,9l4777,454r12,-10l4851,524xm4934,420r-70,55l4855,463r-5,-101l4860,354r16,20l4863,383r4,71l4925,409r9,11xm4912,419r-13,10l4863,383r13,-9l4912,419xm4939,455r-12,10l4908,440r13,-9l4939,455xe" fillcolor="black" stroked="f">
            <v:stroke joinstyle="round"/>
            <v:formulas/>
            <v:path arrowok="t" o:connecttype="segments"/>
            <w10:wrap type="topAndBottom" anchorx="page"/>
          </v:shape>
        </w:pict>
      </w:r>
      <w:r>
        <w:pict>
          <v:shape id="docshape110" o:spid="_x0000_s1233" style="position:absolute;left:0;text-align:left;margin-left:256.6pt;margin-top:17.7pt;width:27.6pt;height:24.65pt;z-index:-15702528;mso-wrap-distance-left:0;mso-wrap-distance-right:0;mso-position-horizontal-relative:page" coordorigin="5132,354" coordsize="552,493" o:spt="100" adj="0,,0" path="m5213,806r-21,16l5194,819r2,-7l5196,809r-2,-7l5191,798r-59,-76l5146,712r60,77l5210,796r3,10xm5204,832r-15,12l5180,846r-17,-2l5154,838r-7,-10l5157,816r7,8l5169,828r10,2l5184,828r29,-22l5214,809r-1,6l5208,827r-4,5xm5281,772r-14,11l5262,785r-10,2l5248,788r-8,-3l5236,783r-6,-5l5228,775r-40,-51l5200,714r37,47l5241,765r5,5l5250,771r8,l5262,769r23,-18l5286,761r-5,11xm5285,751r-16,13l5272,760r3,-9l5276,747r-3,-9l5270,733r-35,-46l5247,677r49,63l5285,749r,2xm5304,751r-11,8l5285,749r11,-9l5304,751xm5340,723r-12,10l5248,631r13,-9l5340,723xm5353,598r-14,9l5333,597r-3,-10l5334,568r6,-9l5359,544r10,-3l5383,542r-32,25l5348,573r-2,12l5348,592r5,6xm5461,629r-67,52l5391,678r-2,-3l5388,671r-2,-6l5386,659r,-15l5388,635r6,-29l5396,593r-1,-17l5394,570r-8,-10l5381,557r-12,-1l5363,558r20,-16l5389,543r8,4l5406,560r2,4l5411,575r1,6l5411,595r-2,11l5403,633r-1,8l5401,649r,3l5401,656r50,-39l5461,629xm5508,595r-17,13l5480,611r-11,-3l5459,604r-10,-7l5438,588r-11,-13l5417,563r-6,-11l5405,534r-1,-9l5408,510r4,-7l5425,493r6,-3l5442,488r6,1l5450,490r-28,22l5419,518r,8l5421,533r4,9l5431,552r1,2l5440,565r9,11l5457,584r8,6l5471,593r9,3l5487,595r29,-23l5516,572r-4,16l5508,595xm5516,572r-18,14l5501,579r-1,-8l5499,564r-4,-9l5489,545r-9,-12l5472,523r-2,-2l5462,513r-7,-5l5448,504r-8,-2l5433,503r17,-13l5460,493r6,3l5478,506r6,6l5502,535r7,11l5515,564r1,8xm5508,489r-10,-12l5503,468r3,-9l5509,442r,-8l5508,428r8,-6l5533,444r-12,10l5520,459r-1,6l5513,479r-2,5l5508,489xm5595,524r-12,9l5521,454r12,-10l5595,524xm5678,420r-70,55l5599,463r-5,-101l5604,354r16,20l5607,383r4,71l5669,409r9,11xm5656,419r-13,10l5607,383r13,-9l5656,419xm5683,455r-12,10l5652,440r12,-9l5683,455xe" fillcolor="black" stroked="f">
            <v:stroke joinstyle="round"/>
            <v:formulas/>
            <v:path arrowok="t" o:connecttype="segments"/>
            <w10:wrap type="topAndBottom" anchorx="page"/>
          </v:shape>
        </w:pict>
      </w:r>
      <w:r>
        <w:pict>
          <v:shape id="docshape111" o:spid="_x0000_s1232" style="position:absolute;left:0;text-align:left;margin-left:291.45pt;margin-top:17.35pt;width:29.9pt;height:26.85pt;z-index:-15702016;mso-wrap-distance-left:0;mso-wrap-distance-right:0;mso-position-horizontal-relative:page" coordorigin="5829,347" coordsize="598,537" o:spt="100" adj="0,,0" path="m5909,843r-21,16l5891,856r2,-7l5893,846r-2,-7l5888,834r-59,-75l5842,748r61,78l5907,833r2,10xm5900,869r-15,12l5877,883r-18,-3l5851,875r-8,-11l5854,853r6,8l5866,865r10,2l5880,865r29,-22l5910,846r,6l5905,864r-5,5xm5912,775r-13,8l5896,777r-2,-6l5894,761r2,-5l5903,745r5,-5l5920,730r6,-4l5936,723r5,l5948,724r,1l5915,751r-4,4l5909,764r,5l5912,775xm5969,815r-13,10l5948,828r-15,-1l5927,824r-7,-10l5918,810r-1,-8l5917,798r2,-8l5921,786r5,-6l5929,777r14,-14l5949,756r3,-5l5946,742r-4,-2l5933,739r-6,2l5948,725r3,1l5955,729r2,2l5958,733r14,18l5960,760r-3,6l5951,773r-12,13l5936,789r-3,6l5932,797r1,5l5934,805r4,5l5941,812r9,1l5955,811r27,-22l5981,795r-2,6l5973,811r-4,4xm5982,789r-18,14l5968,799r4,-10l5972,784r-2,-9l5968,771r-8,-11l5972,751r17,20l5992,775r3,3l5983,787r-1,2xm6005,784r-13,10l5989,793r-3,-2l5986,790r-3,-3l5995,778r3,3l6001,783r4,1xm5998,688r-12,10l5985,685r5,-10l6005,664r4,-2l6019,659r5,l6031,661r-30,23l5998,688xm6037,760r-13,9l5967,696r11,-9l5986,698r12,-10l5998,690r-3,12l5998,710r39,50xm6084,723r-12,10l6032,682r-3,-3l6023,676r-3,-1l6013,676r-4,2l6031,661r,l6035,663r6,5l6042,669r42,54xm6097,598r-14,9l6077,597r-3,-10l6078,568r5,-8l6103,544r10,-3l6127,542r-32,25l6091,573r-1,13l6092,592r5,6xm6204,629r-67,52l6135,678r-2,-3l6132,671r-2,-5l6129,659r1,-15l6131,635r7,-29l6140,593r-1,-17l6137,570r-7,-10l6125,557r-13,-1l6107,558r20,-16l6132,543r8,5l6150,560r2,4l6155,575r,6l6154,596r-1,10l6147,633r-1,8l6145,649r,3l6145,656r50,-39l6204,629xm6252,595r-18,13l6224,611r-11,-3l6203,604r-11,-7l6182,588r-11,-13l6161,563r-6,-11l6149,534r-1,-9l6151,510r5,-7l6169,493r5,-3l6186,488r6,1l6194,490r-29,22l6163,518r,8l6165,533r4,10l6175,552r1,3l6183,565r10,11l6201,584r8,6l6215,593r8,3l6230,595r30,-23l6260,573r-4,15l6252,595xm6260,572r-18,14l6245,579r-1,-8l6243,564r-4,-9l6233,545r-9,-12l6216,523r-2,-1l6206,514r-7,-6l6192,505r-8,-3l6177,503r17,-13l6204,493r6,3l6222,506r6,6l6246,535r6,11l6259,564r1,8xm6252,489r-10,-12l6247,468r3,-9l6253,442r,-8l6252,428r8,-6l6277,444r-12,10l6264,459r-2,6l6257,479r-3,5l6252,489xm6339,524r-12,9l6265,454r12,-10l6339,524xm6353,439r-13,7l6309,387r50,-40l6369,359r-41,32l6344,422r39,-30l6391,393r-32,25l6356,421r-3,9l6352,434r1,5xm6383,392r-39,30l6347,413r4,-7l6367,394r10,-3l6383,392xm6426,442r-19,15l6410,451r1,-15l6409,428r-12,-15l6391,409r-14,-2l6370,409r21,-16l6399,394r9,5l6422,418r4,10l6426,442xm6420,463r-20,16l6390,483r-20,-2l6362,477r-8,-8l6366,458r6,6l6378,467r12,1l6396,466r30,-24l6426,452r-6,11xe" fillcolor="black" stroked="f">
            <v:stroke joinstyle="round"/>
            <v:formulas/>
            <v:path arrowok="t" o:connecttype="segments"/>
            <w10:wrap type="topAndBottom" anchorx="page"/>
          </v:shape>
        </w:pict>
      </w:r>
      <w:r>
        <w:pict>
          <v:shape id="docshape112" o:spid="_x0000_s1231" style="position:absolute;left:0;text-align:left;margin-left:331pt;margin-top:17.35pt;width:27.5pt;height:25pt;z-index:-15701504;mso-wrap-distance-left:0;mso-wrap-distance-right:0;mso-position-horizontal-relative:page" coordorigin="6620,347" coordsize="550,500" o:spt="100" adj="0,,0" path="m6701,806r-22,16l6682,819r2,-7l6684,809r-2,-7l6679,798r-59,-76l6633,712r61,77l6698,796r3,10xm6692,832r-15,12l6668,846r-18,-2l6642,838r-8,-10l6645,816r7,8l6657,828r10,2l6672,828r29,-22l6701,809r,6l6696,827r-4,5xm6769,772r-14,11l6750,785r-10,2l6736,788r-8,-3l6724,783r-6,-5l6716,775r-41,-51l6688,714r37,47l6728,765r6,5l6738,771r8,l6749,769r24,-18l6773,761r-4,11xm6773,751r-16,13l6760,760r3,-9l6764,747r-3,-9l6758,733r-36,-46l6735,677r49,63l6773,749r,2xm6792,751r-11,8l6773,749r11,-9l6792,751xm6828,723r-13,10l6736,631r13,-9l6828,723xm6841,598r-14,9l6820,597r-2,-10l6822,568r5,-9l6847,544r10,-3l6871,542r-32,25l6835,573r-1,12l6836,592r5,6xm6948,629r-67,52l6879,678r-2,-3l6876,671r-2,-6l6873,659r1,-15l6875,635r7,-29l6884,593r-1,-17l6881,570r-7,-10l6869,557r-13,-1l6851,558r20,-16l6876,543r8,4l6894,560r2,4l6899,575r,6l6898,595r-1,11l6891,633r-1,8l6889,649r,3l6889,656r50,-39l6948,629xm6996,595r-18,13l6968,611r-11,-3l6947,604r-11,-7l6926,588r-11,-13l6905,563r-6,-11l6893,534r-1,-9l6895,510r5,-7l6913,493r5,-3l6930,488r6,1l6938,490r-29,22l6907,518r,8l6909,533r4,9l6919,552r1,2l6927,565r10,11l6945,584r8,6l6959,593r8,3l6974,595r30,-23l7004,572r-4,16l6996,595xm7004,572r-18,14l6988,579r,-8l6987,564r-4,-9l6977,545r-9,-12l6960,523r-2,-2l6950,513r-7,-5l6936,504r-8,-2l6921,503r17,-13l6948,493r6,3l6966,506r6,6l6990,535r6,11l7003,564r1,8xm6996,489r-10,-12l6991,468r3,-9l6997,442r,-8l6996,428r8,-6l7021,444r-12,10l7008,459r-2,6l7001,479r-3,5l6996,489xm7083,524r-12,9l7009,454r12,-10l7083,524xm7097,439r-13,7l7053,387r50,-40l7113,359r-41,32l7088,422r39,-30l7135,393r-32,24l7100,421r-3,9l7096,434r1,5xm7127,392r-39,30l7091,413r4,-7l7111,394r10,-3l7127,392xm7170,442r-19,15l7154,451r1,-16l7153,428r-12,-15l7135,409r-14,-2l7114,409r21,-16l7143,394r9,5l7166,418r4,10l7170,442xm7164,463r-20,16l7134,483r-20,-2l7106,477r-8,-8l7110,458r6,6l7122,467r12,l7140,466r30,-24l7170,452r-6,11xe" fillcolor="black" stroked="f">
            <v:stroke joinstyle="round"/>
            <v:formulas/>
            <v:path arrowok="t" o:connecttype="segments"/>
            <w10:wrap type="topAndBottom" anchorx="page"/>
          </v:shape>
        </w:pict>
      </w:r>
      <w:r>
        <w:pict>
          <v:shape id="docshape113" o:spid="_x0000_s1230" style="position:absolute;left:0;text-align:left;margin-left:365.85pt;margin-top:17.85pt;width:29.9pt;height:26.35pt;z-index:-15700992;mso-wrap-distance-left:0;mso-wrap-distance-right:0;mso-position-horizontal-relative:page" coordorigin="7317,357" coordsize="598,527" o:spt="100" adj="0,,0" path="m7397,843r-21,16l7378,856r3,-7l7381,846r-2,-7l7376,834r-59,-75l7330,748r61,78l7395,833r2,10xm7388,869r-15,12l7364,883r-17,-3l7339,875r-8,-11l7342,853r6,8l7354,865r9,2l7368,865r29,-22l7398,846r-1,6l7392,864r-4,5xm7400,775r-13,8l7384,777r-2,-6l7382,761r2,-5l7391,745r5,-5l7408,730r6,-4l7424,723r4,l7436,724r,1l7402,751r-3,4l7397,764r,5l7400,775xm7457,815r-13,10l7436,828r-15,-1l7415,824r-8,-10l7406,810r-2,-8l7405,798r2,-8l7409,786r5,-6l7417,777r13,-14l7437,756r3,-5l7434,742r-4,-2l7420,739r-5,2l7436,725r3,1l7443,729r2,2l7446,733r14,18l7448,760r-3,6l7439,773r-12,13l7424,789r-3,6l7420,797r1,5l7422,805r4,5l7429,812r9,1l7442,811r28,-22l7469,795r-2,6l7461,811r-4,4xm7470,789r-18,14l7455,799r5,-10l7460,784r-2,-9l7456,771r-8,-11l7460,751r17,20l7480,775r3,3l7470,787r,2xm7493,784r-13,10l7477,793r-3,-2l7473,790r-3,-3l7483,778r3,3l7489,783r4,1xm7486,688r-12,10l7473,685r5,-10l7493,664r4,-2l7507,659r5,l7519,661r-30,23l7486,688xm7525,760r-13,9l7455,696r11,-9l7474,698r12,-10l7485,690r-2,12l7486,710r39,50xm7572,723r-13,10l7520,682r-3,-3l7511,676r-3,-1l7501,676r-4,2l7519,661r,l7523,663r6,5l7530,669r42,54xm7585,598r-14,9l7564,597r-2,-10l7566,568r5,-8l7591,544r9,-3l7614,542r-31,25l7579,573r-1,13l7580,592r5,6xm7692,629r-67,52l7623,678r-2,-3l7620,671r-2,-5l7617,659r1,-15l7619,635r7,-29l7628,593r-1,-17l7625,570r-7,-10l7613,557r-13,-1l7594,558r20,-16l7620,543r8,5l7638,560r2,4l7643,575r,6l7642,596r-1,10l7635,633r-2,8l7633,649r,3l7633,656r50,-39l7692,629xm7739,595r-17,13l7712,611r-11,-3l7691,604r-11,-7l7669,588r-11,-13l7649,563r-6,-11l7636,534r,-9l7639,510r5,-7l7657,493r5,-3l7674,488r6,1l7682,490r-29,22l7651,518r,8l7653,533r3,10l7662,552r2,3l7671,565r10,11l7689,584r7,6l7703,593r8,3l7718,595r29,-23l7747,573r-3,15l7739,595xm7747,572r-17,14l7732,579r,-8l7730,564r-3,-9l7720,545r-8,-12l7704,523r-2,-1l7694,514r-7,-6l7680,505r-8,-3l7665,503r17,-13l7691,493r6,3l7710,506r5,6l7734,535r6,11l7747,564r,8xm7739,489r-9,-12l7734,468r3,-9l7741,442r,-8l7739,428r9,-6l7765,444r-12,10l7752,459r-2,6l7745,479r-3,5l7739,489xm7827,524r-12,9l7753,454r12,-10l7827,524xm7905,466r-17,13l7877,481r-13,-2l7855,476r-10,-7l7835,461r-6,-7l7823,446r-8,-11l7808,421r-4,-12l7803,398r,-13l7808,375r19,-15l7835,357r16,1l7822,380r-2,4l7817,394r,7l7821,415r5,9l7834,434r11,-8l7844,439r2,7l7854,457r4,3l7868,465r5,1l7883,465r4,-2l7915,442r-1,5l7909,460r-4,6xm7856,380r-5,-4l7847,373r-4,l7837,372r-6,1l7851,358r1,l7860,362r8,7l7856,380xm7845,426r-11,8l7833,427r1,-6l7839,410r4,-5l7856,395r10,-2l7879,395r-31,24l7845,425r,1xm7915,442r-19,14l7899,451r1,-15l7897,430r-11,-15l7880,411r-14,-2l7860,410r19,-15l7887,396r9,5l7908,418r4,6l7915,440r,2xe" fillcolor="black" stroked="f">
            <v:stroke joinstyle="round"/>
            <v:formulas/>
            <v:path arrowok="t" o:connecttype="segments"/>
            <w10:wrap type="topAndBottom" anchorx="page"/>
          </v:shape>
        </w:pict>
      </w:r>
      <w:r>
        <w:pict>
          <v:shape id="docshape114" o:spid="_x0000_s1229" style="position:absolute;left:0;text-align:left;margin-left:405.4pt;margin-top:17.85pt;width:27.55pt;height:24.5pt;z-index:-15700480;mso-wrap-distance-left:0;mso-wrap-distance-right:0;mso-position-horizontal-relative:page" coordorigin="8108,357" coordsize="551,490" o:spt="100" adj="0,,0" path="m8188,806r-21,16l8170,819r2,-7l8172,809r-2,-7l8167,798r-59,-76l8121,712r61,77l8186,796r2,10xm8179,832r-15,12l8156,846r-18,-2l8130,838r-8,-10l8133,816r6,8l8145,828r10,2l8159,828r29,-22l8189,809r,6l8184,827r-5,5xm8257,772r-14,11l8238,785r-10,2l8223,788r-7,-3l8212,783r-6,-5l8204,775r-41,-51l8176,714r36,47l8216,765r6,5l8225,771r8,l8237,769r24,-18l8261,761r-4,11xm8261,751r-16,13l8248,760r3,-9l8251,747r-2,-9l8246,733r-36,-46l8223,677r49,63l8260,749r1,2xm8280,751r-11,8l8260,749r12,-9l8280,751xm8316,723r-13,10l8224,631r12,-9l8316,723xm8329,598r-14,9l8308,597r-2,-10l8310,568r5,-9l8335,544r9,-3l8358,542r-31,25l8323,573r-1,12l8324,592r5,6xm8436,629r-67,52l8367,678r-2,-3l8364,671r-2,-6l8361,659r1,-15l8363,635r7,-29l8372,593r-1,-17l8369,570r-7,-10l8357,557r-13,-1l8338,558r20,-16l8364,543r8,4l8382,560r2,4l8387,575r,6l8386,595r-1,11l8379,633r-2,8l8377,649r,3l8377,656r50,-39l8436,629xm8483,595r-17,13l8456,611r-11,-3l8435,604r-11,-7l8413,588r-11,-13l8393,563r-6,-11l8380,534r,-9l8383,510r5,-7l8401,493r5,-3l8418,488r6,1l8426,490r-29,22l8395,518r,8l8397,533r3,9l8406,552r2,2l8415,565r10,11l8433,584r7,6l8447,593r8,3l8462,595r29,-23l8491,572r-3,16l8483,595xm8491,572r-17,14l8476,579r,-8l8474,564r-3,-9l8464,545r-8,-12l8448,523r-2,-2l8438,513r-7,-5l8424,504r-8,-2l8409,503r17,-13l8435,493r6,3l8454,506r5,6l8478,535r6,11l8491,564r,8xm8483,489r-9,-12l8478,468r3,-9l8485,442r,-8l8483,428r8,-6l8509,444r-12,10l8496,459r-2,6l8489,479r-3,5l8483,489xm8571,524r-12,9l8497,454r12,-10l8571,524xm8649,466r-17,13l8621,481r-13,-2l8599,476r-10,-7l8579,461r-6,-8l8567,446r-8,-11l8552,421r-4,-12l8547,398r,-13l8552,374r19,-14l8579,357r16,1l8566,380r-2,4l8561,394r,7l8565,415r5,9l8578,434r11,-8l8588,439r2,7l8598,456r4,4l8612,465r5,1l8627,465r4,-2l8659,442r-1,5l8653,460r-4,6xm8600,380r-5,-4l8591,373r-4,l8581,372r-6,1l8595,358r1,l8604,362r8,7l8600,380xm8589,426r-11,8l8577,427r1,-6l8583,410r4,-5l8600,395r10,-2l8623,395r-31,24l8589,425r,1xm8659,442r-19,14l8643,451r1,-15l8641,430r-11,-15l8624,411r-14,-3l8604,410r19,-15l8631,396r9,5l8652,417r4,7l8659,440r,2xe" fillcolor="black" stroked="f">
            <v:stroke joinstyle="round"/>
            <v:formulas/>
            <v:path arrowok="t" o:connecttype="segments"/>
            <w10:wrap type="topAndBottom" anchorx="page"/>
          </v:shape>
        </w:pict>
      </w:r>
      <w:r>
        <w:pict>
          <v:shape id="docshape115" o:spid="_x0000_s1228" style="position:absolute;left:0;text-align:left;margin-left:440.2pt;margin-top:17.2pt;width:28.7pt;height:27pt;z-index:-15699968;mso-wrap-distance-left:0;mso-wrap-distance-right:0;mso-position-horizontal-relative:page" coordorigin="8804,344" coordsize="574,540" o:spt="100" adj="0,,0" path="m8885,843r-21,16l8866,856r3,-7l8869,846r-3,-7l8864,834r-60,-75l8818,748r61,78l8883,833r2,10xm8876,869r-15,12l8852,883r-17,-3l8827,875r-8,-11l8830,853r6,8l8842,865r9,2l8856,865r29,-22l8886,846r-1,6l8880,864r-4,5xm8888,775r-14,8l8871,777r-1,-6l8870,761r2,-5l8879,745r4,-5l8896,730r6,-4l8912,723r4,l8923,724r1,1l8890,751r-3,4l8884,764r1,5l8888,775xm8944,815r-12,10l8924,828r-15,-1l8903,824r-8,-10l8894,810r-2,-8l8892,798r3,-8l8897,786r4,-6l8905,777r13,-14l8924,756r4,-5l8921,742r-4,-2l8908,739r-6,2l8924,725r3,1l8931,729r1,2l8934,733r14,18l8936,760r-4,6l8927,773r-13,13l8911,789r-2,6l8908,797r,5l8909,805r5,5l8917,812r9,1l8930,811r28,-22l8957,795r-3,6l8948,811r-4,4xm8958,789r-18,14l8943,799r4,-10l8948,784r-2,-9l8944,771r-8,-11l8948,751r16,20l8968,775r3,3l8958,787r,2xm8981,784r-13,10l8965,793r-3,-2l8961,790r-3,-3l8971,778r3,3l8977,783r4,1xm8974,688r-12,10l8961,685r5,-10l8980,664r5,-2l8995,659r4,l9006,661r-30,23l8974,688xm9012,760r-12,9l8943,696r11,-9l8962,698r12,-10l8973,690r-2,12l8974,710r38,50xm9060,723r-13,10l9007,682r-2,-3l8999,676r-3,-1l8989,676r-4,2l9006,661r1,l9011,663r6,5l9018,669r42,54xm9073,598r-14,9l9052,597r-2,-10l9053,568r6,-8l9078,544r10,-3l9102,542r-31,25l9067,573r-1,13l9068,592r5,6xm9180,629r-67,52l9111,678r-2,-3l9108,671r-2,-5l9105,659r1,-15l9107,635r7,-29l9115,593r,-17l9113,570r-8,-10l9100,557r-12,-1l9082,558r20,-16l9108,543r8,5l9126,560r2,4l9131,575r,6l9130,596r-2,10l9123,633r-2,8l9121,649r,3l9121,656r50,-39l9180,629xm9227,595r-17,13l9200,611r-11,-3l9178,604r-10,-7l9157,588r-11,-13l9137,563r-6,-11l9124,534r-1,-9l9127,510r5,-7l9144,493r6,-3l9162,488r5,1l9170,490r-29,22l9138,518r1,8l9140,533r4,10l9150,552r2,3l9159,565r9,11l9177,584r7,6l9191,593r8,3l9206,595r29,-23l9235,573r-3,15l9227,595xm9235,572r-18,14l9220,579r,-8l9218,564r-4,-9l9208,545r-8,-12l9191,523r-1,-1l9182,514r-8,-6l9168,505r-8,-3l9153,503r17,-13l9179,493r6,3l9198,506r5,6l9222,535r6,11l9234,564r1,8xm9227,489r-9,-12l9222,468r3,-9l9228,442r1,-8l9227,428r8,-6l9253,444r-13,10l9240,459r-2,6l9233,479r-3,5l9227,489xm9315,524r-13,9l9240,454r13,-10l9315,524xm9378,474r-12,10l9359,476r-6,-11l9348,452r-4,-11l9340,431r-3,-11l9335,409r-2,-11l9332,388r,-10l9332,368r-49,39l9273,395r66,-51l9346,354r,9l9346,373r1,11l9349,396r2,12l9354,420r3,11l9361,443r4,10l9371,464r7,10xe" fillcolor="black" stroked="f">
            <v:stroke joinstyle="round"/>
            <v:formulas/>
            <v:path arrowok="t" o:connecttype="segments"/>
            <w10:wrap type="topAndBottom" anchorx="page"/>
          </v:shape>
        </w:pict>
      </w:r>
      <w:r>
        <w:pict>
          <v:shape id="docshape116" o:spid="_x0000_s1227" style="position:absolute;left:0;text-align:left;margin-left:479.8pt;margin-top:17.2pt;width:26.35pt;height:25.15pt;z-index:-15699456;mso-wrap-distance-left:0;mso-wrap-distance-right:0;mso-position-horizontal-relative:page" coordorigin="9596,344" coordsize="527,503" o:spt="100" adj="0,,0" path="m9676,806r-21,16l9657,819r3,-7l9660,809r-2,-7l9655,798r-59,-76l9609,712r61,77l9674,796r2,10xm9667,832r-15,12l9643,846r-17,-2l9618,838r-8,-10l9621,816r6,8l9633,828r9,2l9647,828r29,-22l9677,809r-1,6l9671,827r-4,5xm9745,772r-15,11l9726,785r-10,2l9711,788r-7,-3l9700,783r-6,-5l9691,775r-40,-51l9663,714r37,47l9704,765r6,5l9713,771r8,l9725,769r23,-18l9749,761r-4,11xm9748,751r-15,13l9735,760r4,-9l9739,747r-2,-9l9734,733r-36,-46l9710,677r49,63l9748,749r,2xm9768,751r-11,8l9748,749r11,-9l9768,751xm9803,723r-12,10l9712,631r12,-9l9803,723xm9817,598r-14,9l9796,597r-2,-10l9797,568r6,-9l9822,544r10,-3l9846,542r-32,25l9811,573r-1,12l9812,592r5,6xm9924,629r-67,52l9855,678r-2,-3l9852,671r-2,-6l9849,659r1,-15l9851,635r7,-29l9859,593r,-17l9857,570r-8,-10l9844,557r-12,-1l9826,558r20,-16l9852,543r8,4l9870,560r2,4l9875,575r,6l9874,595r-2,11l9867,633r-2,8l9865,649r,3l9865,656r50,-39l9924,629xm9971,595r-17,13l9944,611r-11,-3l9922,604r-10,-7l9901,588r-11,-13l9881,563r-6,-11l9868,534r-1,-9l9871,510r4,-7l9888,493r6,-3l9906,488r5,1l9914,490r-29,22l9882,518r1,8l9884,533r4,9l9894,552r2,2l9903,565r9,11l9921,584r7,6l9935,593r8,3l9950,595r29,-23l9979,572r-3,16l9971,595xm9979,572r-18,14l9964,579r,-8l9962,564r-4,-9l9952,545r-8,-12l9935,523r-1,-2l9926,513r-8,-5l9912,504r-8,-2l9897,503r17,-13l9923,493r6,3l9942,506r5,6l9966,535r6,11l9978,564r1,8xm9971,489r-9,-12l9966,468r3,-9l9972,442r1,-8l9971,428r8,-6l9997,444r-13,10l9984,459r-2,6l9977,479r-3,5l9971,489xm10059,524r-13,9l9984,454r13,-10l10059,524xm10122,474r-12,10l10103,476r-6,-11l10092,452r-4,-11l10084,430r-3,-10l10079,409r-2,-11l10076,388r,-10l10076,368r-49,39l10017,395r66,-51l10090,354r,9l10090,373r1,11l10093,396r2,12l10098,420r3,11l10105,443r4,10l10115,463r7,11xe" fillcolor="black" stroked="f">
            <v:stroke joinstyle="round"/>
            <v:formulas/>
            <v:path arrowok="t" o:connecttype="segments"/>
            <w10:wrap type="topAndBottom" anchorx="page"/>
          </v:shape>
        </w:pict>
      </w:r>
      <w:r>
        <w:rPr>
          <w:rFonts w:ascii="Arial"/>
          <w:sz w:val="18"/>
        </w:rPr>
        <w:t>$29</w:t>
      </w:r>
      <w:r>
        <w:rPr>
          <w:rFonts w:ascii="Arial"/>
          <w:spacing w:val="-13"/>
          <w:sz w:val="18"/>
        </w:rPr>
        <w:t xml:space="preserve"> </w:t>
      </w:r>
      <w:proofErr w:type="spellStart"/>
      <w:r>
        <w:rPr>
          <w:rFonts w:ascii="Arial"/>
          <w:spacing w:val="-5"/>
          <w:sz w:val="18"/>
        </w:rPr>
        <w:t>bn</w:t>
      </w:r>
      <w:proofErr w:type="spellEnd"/>
    </w:p>
    <w:p w:rsidR="00DF4EB7" w:rsidRDefault="00DF4EB7">
      <w:pPr>
        <w:pStyle w:val="BodyText"/>
        <w:rPr>
          <w:rFonts w:ascii="Arial"/>
          <w:sz w:val="23"/>
        </w:rPr>
      </w:pPr>
    </w:p>
    <w:p w:rsidR="00DF4EB7" w:rsidRDefault="00CD1A21">
      <w:pPr>
        <w:spacing w:before="95"/>
        <w:ind w:left="138"/>
        <w:rPr>
          <w:rFonts w:ascii="Arial"/>
          <w:sz w:val="16"/>
        </w:rPr>
      </w:pPr>
      <w:r>
        <w:rPr>
          <w:rFonts w:ascii="Arial"/>
          <w:sz w:val="16"/>
        </w:rPr>
        <w:t>Note:</w:t>
      </w:r>
      <w:r>
        <w:rPr>
          <w:rFonts w:ascii="Arial"/>
          <w:spacing w:val="-6"/>
          <w:sz w:val="16"/>
        </w:rPr>
        <w:t xml:space="preserve"> </w:t>
      </w:r>
      <w:r>
        <w:rPr>
          <w:rFonts w:ascii="Arial"/>
          <w:sz w:val="16"/>
        </w:rPr>
        <w:t>See</w:t>
      </w:r>
      <w:r>
        <w:rPr>
          <w:rFonts w:ascii="Arial"/>
          <w:spacing w:val="-3"/>
          <w:sz w:val="16"/>
        </w:rPr>
        <w:t xml:space="preserve"> </w:t>
      </w:r>
      <w:r>
        <w:rPr>
          <w:rFonts w:ascii="Arial"/>
          <w:sz w:val="16"/>
        </w:rPr>
        <w:t>paragraph</w:t>
      </w:r>
      <w:r>
        <w:rPr>
          <w:rFonts w:ascii="Arial"/>
          <w:spacing w:val="-2"/>
          <w:sz w:val="16"/>
        </w:rPr>
        <w:t xml:space="preserve"> </w:t>
      </w:r>
      <w:hyperlink w:anchor="_bookmark15" w:history="1">
        <w:r>
          <w:rPr>
            <w:rFonts w:ascii="Arial"/>
            <w:sz w:val="16"/>
          </w:rPr>
          <w:t>94</w:t>
        </w:r>
      </w:hyperlink>
      <w:r>
        <w:rPr>
          <w:rFonts w:ascii="Arial"/>
          <w:spacing w:val="-3"/>
          <w:sz w:val="16"/>
        </w:rPr>
        <w:t xml:space="preserve"> </w:t>
      </w:r>
      <w:r>
        <w:rPr>
          <w:rFonts w:ascii="Arial"/>
          <w:sz w:val="16"/>
        </w:rPr>
        <w:t>for</w:t>
      </w:r>
      <w:r>
        <w:rPr>
          <w:rFonts w:ascii="Arial"/>
          <w:spacing w:val="-2"/>
          <w:sz w:val="16"/>
        </w:rPr>
        <w:t xml:space="preserve"> </w:t>
      </w:r>
      <w:r>
        <w:rPr>
          <w:rFonts w:ascii="Arial"/>
          <w:sz w:val="16"/>
        </w:rPr>
        <w:t>a</w:t>
      </w:r>
      <w:r>
        <w:rPr>
          <w:rFonts w:ascii="Arial"/>
          <w:spacing w:val="-5"/>
          <w:sz w:val="16"/>
        </w:rPr>
        <w:t xml:space="preserve"> </w:t>
      </w:r>
      <w:r>
        <w:rPr>
          <w:rFonts w:ascii="Arial"/>
          <w:sz w:val="16"/>
        </w:rPr>
        <w:t>description</w:t>
      </w:r>
      <w:r>
        <w:rPr>
          <w:rFonts w:ascii="Arial"/>
          <w:spacing w:val="-3"/>
          <w:sz w:val="16"/>
        </w:rPr>
        <w:t xml:space="preserve"> </w:t>
      </w:r>
      <w:r>
        <w:rPr>
          <w:rFonts w:ascii="Arial"/>
          <w:sz w:val="16"/>
        </w:rPr>
        <w:t>of</w:t>
      </w:r>
      <w:r>
        <w:rPr>
          <w:rFonts w:ascii="Arial"/>
          <w:spacing w:val="-4"/>
          <w:sz w:val="16"/>
        </w:rPr>
        <w:t xml:space="preserve"> </w:t>
      </w:r>
      <w:r>
        <w:rPr>
          <w:rFonts w:ascii="Arial"/>
          <w:sz w:val="16"/>
        </w:rPr>
        <w:t>the</w:t>
      </w:r>
      <w:r>
        <w:rPr>
          <w:rFonts w:ascii="Arial"/>
          <w:spacing w:val="-4"/>
          <w:sz w:val="16"/>
        </w:rPr>
        <w:t xml:space="preserve"> </w:t>
      </w:r>
      <w:r>
        <w:rPr>
          <w:rFonts w:ascii="Arial"/>
          <w:sz w:val="16"/>
        </w:rPr>
        <w:t>trends</w:t>
      </w:r>
      <w:r>
        <w:rPr>
          <w:rFonts w:ascii="Arial"/>
          <w:spacing w:val="-3"/>
          <w:sz w:val="16"/>
        </w:rPr>
        <w:t xml:space="preserve"> </w:t>
      </w:r>
      <w:r>
        <w:rPr>
          <w:rFonts w:ascii="Arial"/>
          <w:sz w:val="16"/>
        </w:rPr>
        <w:t>in</w:t>
      </w:r>
      <w:r>
        <w:rPr>
          <w:rFonts w:ascii="Arial"/>
          <w:spacing w:val="-5"/>
          <w:sz w:val="16"/>
        </w:rPr>
        <w:t xml:space="preserve"> </w:t>
      </w:r>
      <w:r>
        <w:rPr>
          <w:rFonts w:ascii="Arial"/>
          <w:sz w:val="16"/>
        </w:rPr>
        <w:t>this</w:t>
      </w:r>
      <w:r>
        <w:rPr>
          <w:rFonts w:ascii="Arial"/>
          <w:spacing w:val="-2"/>
          <w:sz w:val="16"/>
        </w:rPr>
        <w:t xml:space="preserve"> figure.</w:t>
      </w:r>
    </w:p>
    <w:p w:rsidR="00DF4EB7" w:rsidRDefault="00DF4EB7">
      <w:pPr>
        <w:rPr>
          <w:rFonts w:ascii="Arial"/>
          <w:sz w:val="16"/>
        </w:rPr>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21"/>
      </w:pPr>
      <w:hyperlink w:anchor="_bookmark17" w:history="1">
        <w:bookmarkStart w:id="32" w:name="_bookmark18"/>
        <w:bookmarkEnd w:id="32"/>
        <w:r>
          <w:t>Figure 4</w:t>
        </w:r>
      </w:hyperlink>
      <w:r>
        <w:t xml:space="preserve"> outlines the interest charged on credit card accounts between 2012 and</w:t>
      </w:r>
      <w:r>
        <w:rPr>
          <w:spacing w:val="-2"/>
        </w:rPr>
        <w:t xml:space="preserve"> </w:t>
      </w:r>
      <w:r>
        <w:t>2017.</w:t>
      </w:r>
      <w:r>
        <w:rPr>
          <w:spacing w:val="-7"/>
        </w:rPr>
        <w:t xml:space="preserve"> </w:t>
      </w:r>
      <w:r>
        <w:t>There</w:t>
      </w:r>
      <w:r>
        <w:rPr>
          <w:spacing w:val="-2"/>
        </w:rPr>
        <w:t xml:space="preserve"> </w:t>
      </w:r>
      <w:r>
        <w:t>has</w:t>
      </w:r>
      <w:r>
        <w:rPr>
          <w:spacing w:val="-2"/>
        </w:rPr>
        <w:t xml:space="preserve"> </w:t>
      </w:r>
      <w:r>
        <w:t>been</w:t>
      </w:r>
      <w:r>
        <w:rPr>
          <w:spacing w:val="-2"/>
        </w:rPr>
        <w:t xml:space="preserve"> </w:t>
      </w:r>
      <w:r>
        <w:t>a</w:t>
      </w:r>
      <w:r>
        <w:rPr>
          <w:spacing w:val="-4"/>
        </w:rPr>
        <w:t xml:space="preserve"> </w:t>
      </w:r>
      <w:r>
        <w:t>general</w:t>
      </w:r>
      <w:r>
        <w:rPr>
          <w:spacing w:val="-4"/>
        </w:rPr>
        <w:t xml:space="preserve"> </w:t>
      </w:r>
      <w:r>
        <w:t>downward</w:t>
      </w:r>
      <w:r>
        <w:rPr>
          <w:spacing w:val="-5"/>
        </w:rPr>
        <w:t xml:space="preserve"> </w:t>
      </w:r>
      <w:r>
        <w:t>trend</w:t>
      </w:r>
      <w:r>
        <w:rPr>
          <w:spacing w:val="-5"/>
        </w:rPr>
        <w:t xml:space="preserve"> </w:t>
      </w:r>
      <w:r>
        <w:t>in</w:t>
      </w:r>
      <w:r>
        <w:rPr>
          <w:spacing w:val="-5"/>
        </w:rPr>
        <w:t xml:space="preserve"> </w:t>
      </w:r>
      <w:r>
        <w:t>the</w:t>
      </w:r>
      <w:r>
        <w:rPr>
          <w:spacing w:val="-2"/>
        </w:rPr>
        <w:t xml:space="preserve"> </w:t>
      </w:r>
      <w:r>
        <w:t>aggregate</w:t>
      </w:r>
      <w:r>
        <w:rPr>
          <w:spacing w:val="-2"/>
        </w:rPr>
        <w:t xml:space="preserve"> </w:t>
      </w:r>
      <w:r>
        <w:t xml:space="preserve">amount of interest charged to accounts each month, from $489.6 million in August </w:t>
      </w:r>
      <w:bookmarkStart w:id="33" w:name="_bookmark17"/>
      <w:bookmarkEnd w:id="33"/>
      <w:r>
        <w:t>2012 to between $410 million to $445 million in 2017.</w:t>
      </w:r>
    </w:p>
    <w:p w:rsidR="00DF4EB7" w:rsidRDefault="00DF4EB7">
      <w:pPr>
        <w:pStyle w:val="BodyText"/>
        <w:spacing w:before="8"/>
        <w:rPr>
          <w:sz w:val="27"/>
        </w:rPr>
      </w:pPr>
    </w:p>
    <w:p w:rsidR="00DF4EB7" w:rsidRDefault="00CD1A21">
      <w:pPr>
        <w:ind w:left="138"/>
        <w:rPr>
          <w:rFonts w:ascii="Arial" w:hAnsi="Arial"/>
          <w:b/>
          <w:sz w:val="20"/>
        </w:rPr>
      </w:pPr>
      <w:r>
        <w:rPr>
          <w:rFonts w:ascii="Arial" w:hAnsi="Arial"/>
          <w:b/>
          <w:sz w:val="20"/>
        </w:rPr>
        <w:t>Figure</w:t>
      </w:r>
      <w:r>
        <w:rPr>
          <w:rFonts w:ascii="Arial" w:hAnsi="Arial"/>
          <w:b/>
          <w:spacing w:val="-7"/>
          <w:sz w:val="20"/>
        </w:rPr>
        <w:t xml:space="preserve"> </w:t>
      </w:r>
      <w:r>
        <w:rPr>
          <w:rFonts w:ascii="Arial" w:hAnsi="Arial"/>
          <w:b/>
          <w:sz w:val="20"/>
        </w:rPr>
        <w:t>4:</w:t>
      </w:r>
      <w:r>
        <w:rPr>
          <w:rFonts w:ascii="Arial" w:hAnsi="Arial"/>
          <w:b/>
          <w:spacing w:val="71"/>
          <w:w w:val="150"/>
          <w:sz w:val="20"/>
        </w:rPr>
        <w:t xml:space="preserve"> </w:t>
      </w:r>
      <w:r>
        <w:rPr>
          <w:rFonts w:ascii="Arial" w:hAnsi="Arial"/>
          <w:b/>
          <w:sz w:val="20"/>
        </w:rPr>
        <w:t>Total</w:t>
      </w:r>
      <w:r>
        <w:rPr>
          <w:rFonts w:ascii="Arial" w:hAnsi="Arial"/>
          <w:b/>
          <w:spacing w:val="-6"/>
          <w:sz w:val="20"/>
        </w:rPr>
        <w:t xml:space="preserve"> </w:t>
      </w:r>
      <w:r>
        <w:rPr>
          <w:rFonts w:ascii="Arial" w:hAnsi="Arial"/>
          <w:b/>
          <w:sz w:val="20"/>
        </w:rPr>
        <w:t>interest</w:t>
      </w:r>
      <w:r>
        <w:rPr>
          <w:rFonts w:ascii="Arial" w:hAnsi="Arial"/>
          <w:b/>
          <w:spacing w:val="-6"/>
          <w:sz w:val="20"/>
        </w:rPr>
        <w:t xml:space="preserve"> </w:t>
      </w:r>
      <w:r>
        <w:rPr>
          <w:rFonts w:ascii="Arial" w:hAnsi="Arial"/>
          <w:b/>
          <w:sz w:val="20"/>
        </w:rPr>
        <w:t>charged</w:t>
      </w:r>
      <w:r>
        <w:rPr>
          <w:rFonts w:ascii="Arial" w:hAnsi="Arial"/>
          <w:b/>
          <w:spacing w:val="-6"/>
          <w:sz w:val="20"/>
        </w:rPr>
        <w:t xml:space="preserve"> </w:t>
      </w:r>
      <w:r>
        <w:rPr>
          <w:rFonts w:ascii="Arial" w:hAnsi="Arial"/>
          <w:b/>
          <w:sz w:val="20"/>
        </w:rPr>
        <w:t>on</w:t>
      </w:r>
      <w:r>
        <w:rPr>
          <w:rFonts w:ascii="Arial" w:hAnsi="Arial"/>
          <w:b/>
          <w:spacing w:val="-6"/>
          <w:sz w:val="20"/>
        </w:rPr>
        <w:t xml:space="preserve"> </w:t>
      </w:r>
      <w:r>
        <w:rPr>
          <w:rFonts w:ascii="Arial" w:hAnsi="Arial"/>
          <w:b/>
          <w:sz w:val="20"/>
        </w:rPr>
        <w:t>credit</w:t>
      </w:r>
      <w:r>
        <w:rPr>
          <w:rFonts w:ascii="Arial" w:hAnsi="Arial"/>
          <w:b/>
          <w:spacing w:val="-4"/>
          <w:sz w:val="20"/>
        </w:rPr>
        <w:t xml:space="preserve"> </w:t>
      </w:r>
      <w:r>
        <w:rPr>
          <w:rFonts w:ascii="Arial" w:hAnsi="Arial"/>
          <w:b/>
          <w:sz w:val="20"/>
        </w:rPr>
        <w:t>card</w:t>
      </w:r>
      <w:r>
        <w:rPr>
          <w:rFonts w:ascii="Arial" w:hAnsi="Arial"/>
          <w:b/>
          <w:spacing w:val="-4"/>
          <w:sz w:val="20"/>
        </w:rPr>
        <w:t xml:space="preserve"> </w:t>
      </w:r>
      <w:r>
        <w:rPr>
          <w:rFonts w:ascii="Arial" w:hAnsi="Arial"/>
          <w:b/>
          <w:sz w:val="20"/>
        </w:rPr>
        <w:t>accounts,</w:t>
      </w:r>
      <w:r>
        <w:rPr>
          <w:rFonts w:ascii="Arial" w:hAnsi="Arial"/>
          <w:b/>
          <w:spacing w:val="-4"/>
          <w:sz w:val="20"/>
        </w:rPr>
        <w:t xml:space="preserve"> </w:t>
      </w:r>
      <w:r>
        <w:rPr>
          <w:rFonts w:ascii="Arial" w:hAnsi="Arial"/>
          <w:b/>
          <w:spacing w:val="-2"/>
          <w:sz w:val="20"/>
        </w:rPr>
        <w:t>2012–17</w:t>
      </w:r>
    </w:p>
    <w:p w:rsidR="00DF4EB7" w:rsidRDefault="00DF4EB7">
      <w:pPr>
        <w:pStyle w:val="BodyText"/>
        <w:spacing w:before="2"/>
        <w:rPr>
          <w:rFonts w:ascii="Arial"/>
          <w:b/>
          <w:sz w:val="18"/>
        </w:rPr>
      </w:pPr>
    </w:p>
    <w:p w:rsidR="00DF4EB7" w:rsidRDefault="00CD1A21">
      <w:pPr>
        <w:spacing w:before="94"/>
        <w:ind w:left="770"/>
        <w:rPr>
          <w:rFonts w:ascii="Arial"/>
          <w:sz w:val="18"/>
        </w:rPr>
      </w:pPr>
      <w:r>
        <w:pict>
          <v:group id="docshapegroup117" o:spid="_x0000_s1221" style="position:absolute;left:0;text-align:left;margin-left:139.8pt;margin-top:10.2pt;width:368.8pt;height:198.6pt;z-index:15766016;mso-position-horizontal-relative:page" coordorigin="2796,204" coordsize="7376,3972">
            <v:shape id="docshape118" o:spid="_x0000_s1226" style="position:absolute;left:2803;top:211;width:7368;height:3351" coordorigin="2803,211" coordsize="7368,3351" o:spt="100" adj="0,,0" path="m2803,3562r7368,m2803,2993r7368,m2803,2440r7368,m2803,1887r7368,m2803,1318r7368,m2803,765r7368,m2803,211r7368,e" filled="f" strokecolor="#e2e2e2" strokeweight=".26425mm">
              <v:stroke joinstyle="round"/>
              <v:formulas/>
              <v:path arrowok="t" o:connecttype="segments"/>
            </v:shape>
            <v:line id="_x0000_s1225" style="position:absolute" from="2803,4115" to="2803,211" strokecolor="#9a9a9a" strokeweight=".26442mm"/>
            <v:line id="_x0000_s1224" style="position:absolute" from="2803,4115" to="10171,4115" strokecolor="#9a9a9a" strokeweight=".26411mm"/>
            <v:shape id="docshape119" o:spid="_x0000_s1223" style="position:absolute;left:2803;top:4115;width:7248;height:60" coordorigin="2803,4115" coordsize="7248,60" o:spt="100" adj="0,,0" path="m2803,4115r,60m3522,4115r,60m4256,4115r,60m4975,4115r,60m5708,4115r,60m6427,4115r,60m7146,4115r,60m7880,4115r,60m8599,4115r,60m9317,4115r,60m10051,4115r,60e" filled="f" strokecolor="#9a9a9a" strokeweight=".26425mm">
              <v:stroke joinstyle="round"/>
              <v:formulas/>
              <v:path arrowok="t" o:connecttype="segments"/>
            </v:shape>
            <v:shape id="docshape120" o:spid="_x0000_s1222" style="position:absolute;left:2863;top:495;width:7129;height:2124" coordorigin="2863,495" coordsize="7129,2124" path="m2863,645l2983,495r120,120l3222,1139,3342,914r120,165l3582,705r135,45l3836,1662,3956,795r120,344l4196,765r120,359l4435,989r120,209l4675,1513r120,-315l4915,1438,5034,929r120,90l5274,2036r120,-239l5514,1303r134,-239l5768,1333r120,-149l6008,1423r120,493l6247,1483r120,209l6487,1273r120,105l6727,2216r119,-868l6966,1842r120,-240l7206,1887r120,-270l7460,1797r120,359l7700,1946r120,195l7940,1542r119,165l8179,2111r120,-583l8419,1782r120,-225l8658,1812r120,-60l8898,1812r120,314l9138,1931r119,644l9392,2171r120,-240l9632,2619r120,-837l9871,2216r120,-285e" filled="f" strokecolor="#0072ce" strokeweight=".79158mm">
              <v:path arrowok="t"/>
            </v:shape>
            <w10:wrap anchorx="page"/>
          </v:group>
        </w:pict>
      </w:r>
      <w:r>
        <w:rPr>
          <w:rFonts w:ascii="Arial"/>
          <w:sz w:val="18"/>
        </w:rPr>
        <w:t>$500</w:t>
      </w:r>
      <w:r>
        <w:rPr>
          <w:rFonts w:ascii="Arial"/>
          <w:spacing w:val="-10"/>
          <w:sz w:val="18"/>
        </w:rPr>
        <w:t xml:space="preserve"> m</w:t>
      </w:r>
    </w:p>
    <w:p w:rsidR="00DF4EB7" w:rsidRDefault="00DF4EB7">
      <w:pPr>
        <w:pStyle w:val="BodyText"/>
        <w:spacing w:before="6"/>
        <w:rPr>
          <w:rFonts w:ascii="Arial"/>
        </w:rPr>
      </w:pPr>
    </w:p>
    <w:p w:rsidR="00DF4EB7" w:rsidRDefault="00CD1A21">
      <w:pPr>
        <w:spacing w:before="94"/>
        <w:ind w:left="770"/>
        <w:rPr>
          <w:rFonts w:ascii="Arial"/>
          <w:sz w:val="18"/>
        </w:rPr>
      </w:pPr>
      <w:r>
        <w:rPr>
          <w:rFonts w:ascii="Arial"/>
          <w:sz w:val="18"/>
        </w:rPr>
        <w:t>$480</w:t>
      </w:r>
      <w:r>
        <w:rPr>
          <w:rFonts w:ascii="Arial"/>
          <w:spacing w:val="-10"/>
          <w:sz w:val="18"/>
        </w:rPr>
        <w:t xml:space="preserve"> m</w:t>
      </w:r>
    </w:p>
    <w:p w:rsidR="00DF4EB7" w:rsidRDefault="00DF4EB7">
      <w:pPr>
        <w:pStyle w:val="BodyText"/>
        <w:spacing w:before="5"/>
        <w:rPr>
          <w:rFonts w:ascii="Arial"/>
        </w:rPr>
      </w:pPr>
    </w:p>
    <w:p w:rsidR="00DF4EB7" w:rsidRDefault="00CD1A21">
      <w:pPr>
        <w:spacing w:before="94"/>
        <w:ind w:left="770"/>
        <w:rPr>
          <w:rFonts w:ascii="Arial"/>
          <w:sz w:val="18"/>
        </w:rPr>
      </w:pPr>
      <w:r>
        <w:rPr>
          <w:rFonts w:ascii="Arial"/>
          <w:sz w:val="18"/>
        </w:rPr>
        <w:t>$460</w:t>
      </w:r>
      <w:r>
        <w:rPr>
          <w:rFonts w:ascii="Arial"/>
          <w:spacing w:val="-10"/>
          <w:sz w:val="18"/>
        </w:rPr>
        <w:t xml:space="preserve"> m</w:t>
      </w:r>
    </w:p>
    <w:p w:rsidR="00DF4EB7" w:rsidRDefault="00DF4EB7">
      <w:pPr>
        <w:pStyle w:val="BodyText"/>
        <w:spacing w:before="5"/>
        <w:rPr>
          <w:rFonts w:ascii="Arial"/>
        </w:rPr>
      </w:pPr>
    </w:p>
    <w:p w:rsidR="00DF4EB7" w:rsidRDefault="00CD1A21">
      <w:pPr>
        <w:spacing w:before="94"/>
        <w:ind w:left="770"/>
        <w:rPr>
          <w:rFonts w:ascii="Arial"/>
          <w:sz w:val="18"/>
        </w:rPr>
      </w:pPr>
      <w:r>
        <w:pict>
          <v:shape id="docshape121" o:spid="_x0000_s1220" type="#_x0000_t202" style="position:absolute;left:0;text-align:left;margin-left:77.45pt;margin-top:-12.8pt;width:12.05pt;height:72.8pt;z-index:15766528;mso-position-horizontal-relative:page" filled="f" stroked="f">
            <v:textbox style="layout-flow:vertical;mso-layout-flow-alt:bottom-to-top" inset="0,0,0,0">
              <w:txbxContent>
                <w:p w:rsidR="00CD1A21" w:rsidRDefault="00CD1A21">
                  <w:pPr>
                    <w:spacing w:before="14"/>
                    <w:ind w:left="20"/>
                    <w:rPr>
                      <w:rFonts w:ascii="Arial"/>
                      <w:b/>
                      <w:sz w:val="18"/>
                    </w:rPr>
                  </w:pPr>
                  <w:r>
                    <w:rPr>
                      <w:rFonts w:ascii="Arial"/>
                      <w:b/>
                      <w:sz w:val="18"/>
                    </w:rPr>
                    <w:t>Interest</w:t>
                  </w:r>
                  <w:r>
                    <w:rPr>
                      <w:rFonts w:ascii="Arial"/>
                      <w:b/>
                      <w:spacing w:val="-8"/>
                      <w:sz w:val="18"/>
                    </w:rPr>
                    <w:t xml:space="preserve"> </w:t>
                  </w:r>
                  <w:r>
                    <w:rPr>
                      <w:rFonts w:ascii="Arial"/>
                      <w:b/>
                      <w:spacing w:val="-2"/>
                      <w:sz w:val="18"/>
                    </w:rPr>
                    <w:t>charged</w:t>
                  </w:r>
                </w:p>
              </w:txbxContent>
            </v:textbox>
            <w10:wrap anchorx="page"/>
          </v:shape>
        </w:pict>
      </w:r>
      <w:r>
        <w:rPr>
          <w:rFonts w:ascii="Arial"/>
          <w:sz w:val="18"/>
        </w:rPr>
        <w:t>$440</w:t>
      </w:r>
      <w:r>
        <w:rPr>
          <w:rFonts w:ascii="Arial"/>
          <w:spacing w:val="-10"/>
          <w:sz w:val="18"/>
        </w:rPr>
        <w:t xml:space="preserve"> m</w:t>
      </w:r>
    </w:p>
    <w:p w:rsidR="00DF4EB7" w:rsidRDefault="00DF4EB7">
      <w:pPr>
        <w:pStyle w:val="BodyText"/>
        <w:spacing w:before="6"/>
        <w:rPr>
          <w:rFonts w:ascii="Arial"/>
        </w:rPr>
      </w:pPr>
    </w:p>
    <w:p w:rsidR="00DF4EB7" w:rsidRDefault="00CD1A21">
      <w:pPr>
        <w:spacing w:before="93"/>
        <w:ind w:left="770"/>
        <w:rPr>
          <w:rFonts w:ascii="Arial"/>
          <w:sz w:val="18"/>
        </w:rPr>
      </w:pPr>
      <w:r>
        <w:rPr>
          <w:rFonts w:ascii="Arial"/>
          <w:sz w:val="18"/>
        </w:rPr>
        <w:t>$420</w:t>
      </w:r>
      <w:r>
        <w:rPr>
          <w:rFonts w:ascii="Arial"/>
          <w:spacing w:val="-10"/>
          <w:sz w:val="18"/>
        </w:rPr>
        <w:t xml:space="preserve"> m</w:t>
      </w:r>
    </w:p>
    <w:p w:rsidR="00DF4EB7" w:rsidRDefault="00DF4EB7">
      <w:pPr>
        <w:pStyle w:val="BodyText"/>
        <w:spacing w:before="6"/>
        <w:rPr>
          <w:rFonts w:ascii="Arial"/>
        </w:rPr>
      </w:pPr>
    </w:p>
    <w:p w:rsidR="00DF4EB7" w:rsidRDefault="00CD1A21">
      <w:pPr>
        <w:spacing w:before="94"/>
        <w:ind w:left="770"/>
        <w:rPr>
          <w:rFonts w:ascii="Arial"/>
          <w:sz w:val="18"/>
        </w:rPr>
      </w:pPr>
      <w:r>
        <w:rPr>
          <w:rFonts w:ascii="Arial"/>
          <w:sz w:val="18"/>
        </w:rPr>
        <w:t>$400</w:t>
      </w:r>
      <w:r>
        <w:rPr>
          <w:rFonts w:ascii="Arial"/>
          <w:spacing w:val="-10"/>
          <w:sz w:val="18"/>
        </w:rPr>
        <w:t xml:space="preserve"> m</w:t>
      </w:r>
    </w:p>
    <w:p w:rsidR="00DF4EB7" w:rsidRDefault="00DF4EB7">
      <w:pPr>
        <w:pStyle w:val="BodyText"/>
        <w:spacing w:before="5"/>
        <w:rPr>
          <w:rFonts w:ascii="Arial"/>
        </w:rPr>
      </w:pPr>
    </w:p>
    <w:p w:rsidR="00DF4EB7" w:rsidRDefault="00CD1A21">
      <w:pPr>
        <w:spacing w:before="94"/>
        <w:ind w:left="770"/>
        <w:rPr>
          <w:rFonts w:ascii="Arial"/>
          <w:sz w:val="18"/>
        </w:rPr>
      </w:pPr>
      <w:r>
        <w:rPr>
          <w:rFonts w:ascii="Arial"/>
          <w:sz w:val="18"/>
        </w:rPr>
        <w:t>$380</w:t>
      </w:r>
      <w:r>
        <w:rPr>
          <w:rFonts w:ascii="Arial"/>
          <w:spacing w:val="-10"/>
          <w:sz w:val="18"/>
        </w:rPr>
        <w:t xml:space="preserve"> m</w:t>
      </w:r>
    </w:p>
    <w:p w:rsidR="00DF4EB7" w:rsidRDefault="00DF4EB7">
      <w:pPr>
        <w:pStyle w:val="BodyText"/>
        <w:spacing w:before="6"/>
        <w:rPr>
          <w:rFonts w:ascii="Arial"/>
        </w:rPr>
      </w:pPr>
    </w:p>
    <w:p w:rsidR="00DF4EB7" w:rsidRDefault="00CD1A21">
      <w:pPr>
        <w:spacing w:before="93"/>
        <w:ind w:left="770"/>
        <w:rPr>
          <w:rFonts w:ascii="Arial"/>
          <w:sz w:val="18"/>
        </w:rPr>
      </w:pPr>
      <w:r>
        <w:pict>
          <v:shape id="docshape122" o:spid="_x0000_s1219" style="position:absolute;left:0;text-align:left;margin-left:116.8pt;margin-top:17.8pt;width:28.25pt;height:24.5pt;z-index:-15696896;mso-wrap-distance-left:0;mso-wrap-distance-right:0;mso-position-horizontal-relative:page" coordorigin="2336,356" coordsize="565,490" o:spt="100" adj="0,,0" path="m2416,805r-21,16l2398,818r2,-7l2400,808r-2,-7l2395,797r-59,-76l2349,711r61,77l2414,795r2,10xm2407,831r-15,12l2384,845r-18,-2l2358,837r-8,-10l2361,815r7,8l2373,827r10,2l2387,827r29,-22l2417,808r,6l2412,826r-5,5xm2485,771r-14,11l2466,784r-10,3l2451,787r-7,-3l2440,782r-6,-5l2432,774r-41,-51l2404,713r37,47l2444,764r6,5l2453,770r8,l2465,769r24,-19l2489,760r-4,11xm2489,750r-16,13l2476,759r3,-9l2479,746r-2,-9l2474,732r-36,-46l2451,676r49,63l2489,748r,2xm2508,750r-11,8l2489,748r11,-9l2508,750xm2544,722r-13,10l2452,630r12,-9l2544,722xm2557,597r-14,9l2536,596r-2,-10l2538,567r5,-8l2563,543r9,-3l2586,541r-31,25l2551,572r-1,13l2552,591r5,6xm2664,628r-67,52l2595,677r-2,-3l2592,670r-2,-5l2589,658r1,-15l2591,634r7,-29l2600,592r-1,-17l2597,569r-7,-10l2585,556r-13,-1l2566,557r20,-16l2592,542r8,4l2610,559r2,4l2615,574r,6l2614,594r-1,11l2607,632r-1,8l2605,648r,3l2605,655r50,-39l2664,628xm2711,594r-17,13l2684,610r-11,-3l2663,603r-11,-7l2642,587r-11,-13l2621,562r-6,-11l2608,533r,-9l2611,509r5,-7l2629,492r5,-3l2646,487r6,1l2654,489r-29,22l2623,517r,8l2625,532r4,10l2634,551r2,2l2643,564r10,11l2661,583r8,6l2675,592r8,3l2690,594r29,-23l2720,571r-4,16l2711,594xm2719,571r-17,14l2704,578r,-8l2702,563r-3,-9l2692,544r-8,-12l2676,522r-2,-1l2666,512r-7,-5l2652,504r-8,-3l2637,502r17,-13l2663,492r7,3l2682,505r6,6l2706,534r6,11l2719,563r,8xm2712,488r-10,-12l2707,467r2,-9l2713,441r,-8l2712,427r8,-6l2737,443r-12,10l2724,458r-2,6l2717,478r-3,5l2712,488xm2799,523r-12,9l2725,453r12,-10l2799,523xm2793,413r-14,9l2772,412r-2,-10l2774,383r5,-9l2799,359r9,-3l2822,357r-31,25l2787,388r-1,12l2788,407r5,6xm2900,444r-67,52l2831,493r-2,-3l2828,486r-2,-6l2825,474r1,-15l2827,450r7,-29l2836,408r-1,-17l2833,385r-7,-10l2821,372r-13,-1l2802,373r20,-16l2828,358r8,4l2846,375r2,4l2851,389r,7l2850,410r-1,11l2843,448r-1,8l2841,464r,3l2841,471r50,-39l2900,444xe" fillcolor="black" stroked="f">
            <v:stroke joinstyle="round"/>
            <v:formulas/>
            <v:path arrowok="t" o:connecttype="segments"/>
            <w10:wrap type="topAndBottom" anchorx="page"/>
          </v:shape>
        </w:pict>
      </w:r>
      <w:r>
        <w:pict>
          <v:shape id="docshape123" o:spid="_x0000_s1218" style="position:absolute;left:0;text-align:left;margin-left:150.65pt;margin-top:17.95pt;width:29.95pt;height:26.2pt;z-index:-15696384;mso-wrap-distance-left:0;mso-wrap-distance-right:0;mso-position-horizontal-relative:page" coordorigin="3013,359" coordsize="599,524" o:spt="100" adj="0,,0" path="m3094,842r-21,16l3075,855r2,-7l3077,845r-2,-7l3072,834r-59,-76l3027,747r60,78l3091,832r3,10xm3085,868r-15,12l3061,882r-18,-2l3035,874r-7,-11l3038,852r7,8l3050,864r10,2l3065,864r29,-22l3094,845r,6l3089,863r-4,5xm3096,774r-13,8l3080,776r-1,-6l3079,760r1,-5l3087,744r5,-5l3105,729r5,-3l3121,722r4,l3132,724r,l3099,750r-4,4l3093,763r1,5l3096,774xm3153,814r-13,11l3132,827r-14,-1l3112,823r-8,-10l3102,809r-1,-8l3101,797r3,-8l3106,785r4,-6l3113,776r14,-14l3133,755r4,-5l3130,741r-4,-2l3117,738r-6,2l3132,724r4,1l3139,728r2,2l3143,732r14,18l3144,759r-3,6l3136,772r-13,13l3120,788r-3,6l3117,796r,6l3118,804r5,6l3126,811r8,1l3139,810r28,-22l3165,794r-2,6l3157,810r-4,4xm3167,788r-19,14l3152,798r4,-10l3157,783r-2,-9l3152,770r-8,-11l3157,750r16,20l3177,774r2,3l3167,786r,2xm3189,783r-12,11l3173,792r-3,-2l3170,789r-3,-3l3179,777r3,3l3186,782r3,1xm3183,687r-12,10l3170,684r4,-10l3189,663r5,-2l3204,658r4,l3215,660r-30,23l3183,687xm3221,759r-12,9l3151,695r12,-9l3171,697r12,-10l3182,689r-3,12l3182,709r39,50xm3268,722r-12,10l3216,681r-2,-3l3208,675r-4,-1l3197,675r-3,2l3215,660r1,l3219,662r6,5l3226,668r42,54xm3281,597r-14,9l3261,596r-3,-10l3262,567r6,-8l3287,543r10,-3l3311,542r-32,24l3276,572r-2,13l3276,591r5,6xm3389,628r-67,52l3319,677r-2,-3l3316,670r-2,-5l3314,658r,-15l3316,634r6,-29l3324,592r,-17l3322,569r-8,-10l3309,557r-12,-2l3291,557r20,-15l3317,542r8,5l3334,559r2,4l3339,574r1,6l3339,595r-2,10l3331,632r-1,8l3329,648r,3l3330,655r49,-39l3389,628xm3436,594r-17,13l3408,610r-11,-3l3387,603r-10,-7l3366,587r-11,-13l3346,562r-7,-11l3333,533r-1,-9l3336,509r4,-7l3353,492r6,-3l3370,487r6,1l3379,489r-29,22l3347,517r,8l3349,532r4,10l3359,552r1,2l3368,564r9,11l3385,583r8,6l3400,592r8,3l3415,594r29,-23l3444,572r-4,15l3436,594xm3444,571r-18,14l3429,578r-1,-8l3427,563r-4,-9l3417,544r-9,-12l3400,522r-1,-1l3391,513r-8,-6l3376,504r-8,-3l3361,502r18,-13l3388,492r6,3l3406,505r6,6l3430,534r7,11l3443,563r1,8xm3436,488r-9,-12l3431,467r3,-9l3437,441r,-8l3436,427r8,-6l3462,443r-13,10l3448,458r-1,6l3441,478r-2,5l3436,488xm3524,523r-13,9l3449,453r13,-10l3524,523xm3516,411r-14,7l3497,409r-2,-9l3499,382r5,-7l3517,364r6,-3l3536,359r6,l3544,360r-29,22l3512,387r-2,11l3512,404r4,7xm3568,394r-21,16l3550,405r4,-12l3553,387r-8,-10l3541,374r-11,-1l3525,375r19,-15l3554,364r4,3l3565,376r2,5l3568,392r,2xm3546,428r-7,-12l3541,415r27,-21l3567,397r-3,6l3571,400r7,-1l3580,399r-28,22l3549,424r-3,4xm3610,441r-19,16l3594,451r2,-15l3594,430r-9,-12l3579,415r-13,-2l3560,415r20,-16l3591,402r6,5l3609,422r3,10l3610,441xm3603,464r-19,14l3575,481r-20,-1l3546,476r-8,-8l3550,457r7,6l3563,466r12,1l3580,465r30,-24l3609,454r-6,10xe" fillcolor="black" stroked="f">
            <v:stroke joinstyle="round"/>
            <v:formulas/>
            <v:path arrowok="t" o:connecttype="segments"/>
            <w10:wrap type="topAndBottom" anchorx="page"/>
          </v:shape>
        </w:pict>
      </w:r>
      <w:r>
        <w:pict>
          <v:shape id="docshape124" o:spid="_x0000_s1217" style="position:absolute;left:0;text-align:left;margin-left:189.25pt;margin-top:17.95pt;width:27.6pt;height:24.35pt;z-index:-15695872;mso-wrap-distance-left:0;mso-wrap-distance-right:0;mso-position-horizontal-relative:page" coordorigin="3785,359" coordsize="552,487" o:spt="100" adj="0,,0" path="m3865,805r-21,16l3847,818r2,-7l3849,808r-2,-7l3844,797r-59,-76l3798,711r61,77l3863,795r2,10xm3856,831r-14,12l3833,845r-18,-2l3807,837r-8,-10l3810,815r7,8l3822,827r10,2l3836,827r29,-22l3866,808r,6l3861,826r-5,5xm3934,771r-14,11l3915,784r-10,3l3900,787r-7,-3l3889,782r-6,-5l3881,774r-41,-51l3853,713r37,47l3893,764r6,5l3903,770r8,l3914,769r24,-19l3938,760r-4,11xm3938,750r-16,13l3925,759r3,-9l3928,746r-2,-9l3923,732r-36,-46l3900,676r49,63l3938,748r,2xm3957,750r-11,8l3938,748r11,-9l3957,750xm3993,722r-13,10l3901,630r12,-9l3993,722xm4006,597r-14,9l3985,596r-2,-10l3987,567r5,-8l4012,543r10,-3l4035,541r-31,25l4000,572r-1,13l4001,591r5,6xm4113,628r-67,52l4044,677r-2,-3l4041,670r-2,-5l4038,658r1,-15l4040,634r7,-29l4049,592r-1,-17l4046,569r-7,-10l4034,556r-13,-1l4015,557r20,-16l4041,542r8,4l4059,559r2,4l4064,574r,6l4063,594r-1,11l4056,632r-1,8l4054,648r,3l4054,655r50,-39l4113,628xm4160,594r-17,13l4133,610r-11,-3l4112,603r-11,-7l4091,587r-11,-13l4070,562r-6,-11l4057,533r,-9l4060,509r5,-7l4078,492r5,-3l4095,487r6,1l4103,489r-29,22l4072,517r,8l4074,532r4,10l4083,551r2,2l4092,564r10,11l4110,583r8,6l4124,592r8,3l4139,594r30,-23l4169,571r-4,16l4160,594xm4169,571r-18,14l4153,578r,-8l4151,563r-3,-9l4141,544r-8,-12l4125,522r-2,-1l4115,512r-7,-5l4101,504r-8,-3l4086,502r17,-13l4113,492r6,3l4131,505r6,6l4155,534r6,11l4168,563r1,8xm4161,488r-10,-12l4156,467r3,-9l4162,441r,-8l4161,427r8,-6l4186,443r-12,10l4173,458r-2,6l4166,478r-3,5l4161,488xm4248,523r-12,9l4174,453r12,-10l4248,523xm4240,411r-14,7l4221,409r-1,-9l4223,382r5,-7l4242,364r6,-3l4261,359r6,l4268,360r-28,22l4237,387r-2,11l4237,404r3,7xm4292,394r-21,16l4275,405r4,-12l4278,387r-8,-10l4265,374r-11,-1l4249,374r19,-14l4278,363r5,4l4290,376r2,5l4293,392r-1,2xm4271,428r-7,-12l4265,415r27,-21l4291,397r-3,6l4296,400r6,-1l4304,399r-28,22l4274,424r-3,4xm4335,441r-20,15l4319,451r1,-15l4319,430r-10,-12l4304,415r-13,-2l4284,415r20,-16l4316,402r6,4l4334,422r2,10l4335,441xm4327,464r-18,14l4299,481r-20,-1l4270,476r-7,-8l4274,457r7,6l4288,466r11,1l4305,465r30,-24l4333,454r-6,10xe" fillcolor="black" stroked="f">
            <v:stroke joinstyle="round"/>
            <v:formulas/>
            <v:path arrowok="t" o:connecttype="segments"/>
            <w10:wrap type="topAndBottom" anchorx="page"/>
          </v:shape>
        </w:pict>
      </w:r>
      <w:r>
        <w:pict>
          <v:shape id="docshape125" o:spid="_x0000_s1216" style="position:absolute;left:0;text-align:left;margin-left:223.1pt;margin-top:17.65pt;width:29.95pt;height:26.5pt;z-index:-15695360;mso-wrap-distance-left:0;mso-wrap-distance-right:0;mso-position-horizontal-relative:page" coordorigin="4462,353" coordsize="599,530" o:spt="100" adj="0,,0" path="m4543,842r-21,16l4524,855r2,-7l4526,845r-2,-7l4521,834r-59,-76l4476,747r60,78l4540,832r3,10xm4534,868r-15,12l4510,882r-17,-2l4484,874r-7,-11l4487,852r7,8l4499,864r10,2l4514,864r29,-22l4543,845r,6l4538,863r-4,5xm4546,774r-14,8l4529,776r-1,-6l4528,760r1,-5l4536,744r5,-5l4554,729r5,-3l4570,722r4,l4581,724r,l4548,750r-4,4l4542,763r1,5l4546,774xm4602,814r-13,11l4582,827r-15,-1l4561,823r-8,-10l4551,809r-1,-8l4550,797r3,-8l4555,785r4,-6l4562,776r14,-14l4582,755r4,-5l4579,741r-4,-2l4566,738r-6,2l4581,724r4,1l4588,728r2,2l4592,732r14,18l4593,759r-3,6l4585,772r-13,13l4569,788r-3,6l4566,796r,6l4567,804r5,6l4575,811r8,1l4588,810r28,-22l4614,794r-2,6l4606,810r-4,4xm4616,788r-19,14l4601,798r4,-10l4606,783r-2,-9l4601,770r-8,-11l4606,750r16,20l4626,774r2,3l4616,786r,2xm4639,783r-13,11l4622,792r-2,-2l4619,789r-3,-3l4628,777r3,3l4635,782r4,1xm4632,687r-12,10l4619,684r4,-10l4638,663r5,-2l4653,658r4,l4664,660r-30,23l4632,687xm4670,759r-12,9l4600,695r12,-9l4620,697r12,-10l4631,689r-3,12l4631,709r39,50xm4717,722r-12,10l4665,681r-2,-3l4657,675r-3,-1l4646,675r-3,2l4664,660r1,l4668,662r6,5l4675,668r42,54xm4730,597r-14,9l4710,596r-3,-10l4711,567r6,-8l4736,543r10,-3l4760,542r-32,24l4725,572r-2,13l4725,591r5,6xm4838,628r-67,52l4768,677r-2,-3l4765,670r-1,-5l4763,658r,-15l4765,634r6,-29l4773,592r,-17l4771,569r-8,-10l4758,557r-12,-2l4740,557r20,-15l4766,542r8,5l4783,559r2,4l4788,574r1,6l4788,595r-2,10l4780,632r-1,8l4778,648r,3l4779,655r49,-39l4838,628xm4885,594r-17,13l4857,610r-11,-3l4836,603r-10,-7l4815,587r-11,-13l4795,562r-7,-11l4782,533r-1,-9l4785,509r4,-7l4802,492r6,-3l4819,487r6,1l4828,489r-29,22l4796,517r1,8l4798,532r4,10l4808,552r1,2l4817,564r9,11l4835,583r7,6l4849,592r8,3l4864,594r29,-23l4893,572r-4,15l4885,594xm4893,571r-18,14l4878,578r-1,-8l4876,563r-4,-9l4866,544r-9,-12l4849,522r-1,-1l4840,513r-8,-6l4826,504r-9,-3l4810,502r18,-13l4837,492r6,3l4855,505r6,6l4879,534r7,11l4892,563r1,8xm4885,488r-9,-12l4880,467r3,-9l4886,441r,-8l4885,427r8,-6l4911,443r-13,10l4897,458r-1,6l4890,478r-2,5l4885,488xm4973,523r-13,9l4898,453r13,-10l4973,523xm5055,419r-70,55l4976,462r-5,-101l4981,353r16,20l4985,382r4,71l5046,408r9,11xm5033,418r-13,10l4985,382r12,-9l5033,418xm5061,454r-13,10l5029,439r13,-9l5061,454xe" fillcolor="black" stroked="f">
            <v:stroke joinstyle="round"/>
            <v:formulas/>
            <v:path arrowok="t" o:connecttype="segments"/>
            <w10:wrap type="topAndBottom" anchorx="page"/>
          </v:shape>
        </w:pict>
      </w:r>
      <w:r>
        <w:pict>
          <v:shape id="docshape126" o:spid="_x0000_s1215" style="position:absolute;left:0;text-align:left;margin-left:261.7pt;margin-top:17.65pt;width:27.6pt;height:24.65pt;z-index:-15694848;mso-wrap-distance-left:0;mso-wrap-distance-right:0;mso-position-horizontal-relative:page" coordorigin="5234,353" coordsize="552,493" o:spt="100" adj="0,,0" path="m5314,805r-21,16l5296,818r2,-7l5298,808r-2,-7l5293,797r-59,-76l5247,711r61,77l5312,795r2,10xm5305,831r-14,12l5282,845r-18,-2l5256,837r-8,-10l5259,815r7,8l5271,827r10,2l5285,827r29,-22l5315,808r,6l5310,826r-5,5xm5383,771r-14,11l5364,784r-10,3l5350,787r-8,-3l5338,782r-6,-5l5330,774r-41,-51l5302,713r37,47l5342,764r6,5l5352,770r8,l5363,769r24,-19l5387,760r-4,11xm5387,750r-16,13l5374,759r3,-9l5377,746r-2,-9l5372,732r-36,-46l5349,676r49,63l5387,748r,2xm5406,750r-11,8l5387,748r11,-9l5406,750xm5442,722r-13,10l5350,630r13,-9l5442,722xm5455,597r-14,9l5434,596r-2,-10l5436,567r5,-8l5461,543r10,-3l5485,541r-32,25l5449,572r-1,13l5450,591r5,6xm5562,628r-67,52l5493,677r-2,-3l5490,670r-2,-5l5487,658r1,-15l5489,634r7,-29l5498,592r-1,-17l5495,569r-7,-10l5483,556r-13,-1l5464,557r21,-16l5490,542r8,4l5508,559r2,4l5513,574r,6l5512,594r-1,11l5505,632r-1,8l5503,648r,3l5503,655r50,-39l5562,628xm5610,594r-18,13l5582,610r-11,-3l5561,603r-11,-7l5540,587r-11,-13l5519,562r-6,-11l5506,533r,-9l5509,509r5,-7l5527,492r5,-3l5544,487r6,1l5552,489r-29,22l5521,517r,8l5523,532r4,10l5533,551r1,2l5541,564r10,11l5559,583r8,6l5573,592r8,3l5588,594r30,-23l5618,571r-4,16l5610,594xm5618,571r-18,14l5602,578r,-8l5601,563r-4,-9l5590,544r-8,-12l5574,522r-2,-1l5564,512r-7,-5l5550,504r-8,-3l5535,502r17,-13l5562,492r6,3l5580,505r6,6l5604,534r6,11l5617,563r1,8xm5610,488r-10,-12l5605,467r3,-9l5611,441r,-8l5610,427r8,-6l5635,443r-12,10l5622,458r-2,6l5615,478r-3,5l5610,488xm5697,523r-12,9l5623,453r12,-10l5697,523xm5780,419r-70,55l5701,462r-5,-101l5706,353r16,20l5709,382r4,71l5771,408r9,11xm5757,418r-12,10l5709,382r13,-9l5757,418xm5785,454r-12,10l5754,439r12,-9l5785,454xe" fillcolor="black" stroked="f">
            <v:stroke joinstyle="round"/>
            <v:formulas/>
            <v:path arrowok="t" o:connecttype="segments"/>
            <w10:wrap type="topAndBottom" anchorx="page"/>
          </v:shape>
        </w:pict>
      </w:r>
      <w:r>
        <w:pict>
          <v:shape id="docshape127" o:spid="_x0000_s1214" style="position:absolute;left:0;text-align:left;margin-left:295.55pt;margin-top:17.3pt;width:29.9pt;height:26.85pt;z-index:-15694336;mso-wrap-distance-left:0;mso-wrap-distance-right:0;mso-position-horizontal-relative:page" coordorigin="5911,346" coordsize="598,537" o:spt="100" adj="0,,0" path="m5992,842r-21,16l5973,855r2,-7l5975,845r-2,-7l5970,834r-59,-76l5925,747r60,78l5989,832r3,10xm5983,868r-15,12l5959,882r-17,-2l5933,874r-7,-11l5936,852r7,8l5948,864r10,2l5963,864r29,-22l5993,845r-1,6l5987,863r-4,5xm5995,774r-14,8l5978,776r-1,-6l5977,760r1,-5l5985,744r5,-5l6003,729r5,-3l6019,722r4,l6030,724r,l5997,750r-4,4l5991,763r1,5l5995,774xm6051,814r-13,11l6031,827r-15,-1l6010,823r-8,-10l6000,809r-1,-8l5999,797r3,-8l6004,785r4,-6l6011,776r14,-14l6031,755r4,-5l6028,741r-4,-2l6015,738r-6,2l6030,724r4,1l6037,728r2,2l6041,732r14,18l6042,759r-3,6l6034,772r-13,13l6018,788r-3,6l6015,796r,6l6016,804r5,6l6024,811r8,1l6037,810r28,-22l6063,794r-2,6l6055,810r-4,4xm6065,788r-19,14l6050,798r4,-10l6055,783r-2,-9l6050,770r-8,-11l6055,750r16,20l6075,774r2,3l6065,786r,2xm6088,783r-13,11l6071,792r-2,-2l6068,789r-3,-3l6077,777r3,3l6084,782r4,1xm6081,687r-12,10l6068,684r4,-10l6087,663r5,-2l6102,658r4,l6113,660r-30,23l6081,687xm6119,759r-12,9l6049,695r12,-9l6069,697r12,-10l6080,689r-3,12l6080,709r39,50xm6166,722r-12,10l6114,681r-2,-3l6106,675r-3,-1l6095,675r-3,2l6113,660r1,l6118,662r5,5l6124,668r42,54xm6179,597r-14,9l6159,596r-3,-10l6160,567r6,-8l6185,543r10,-3l6209,542r-32,24l6174,572r-2,13l6174,591r5,6xm6287,628r-67,52l6217,677r-1,-3l6214,670r-1,-5l6212,658r,-15l6214,634r6,-29l6222,592r,-17l6220,569r-8,-10l6207,557r-12,-2l6189,557r20,-15l6215,542r8,5l6232,559r3,4l6237,574r1,6l6237,595r-2,10l6230,632r-2,8l6227,648r,3l6228,655r49,-39l6287,628xm6334,594r-17,13l6306,610r-11,-3l6285,603r-10,-7l6264,587r-11,-13l6244,562r-7,-11l6231,533r-1,-9l6234,509r4,-7l6251,492r6,-3l6268,487r6,1l6277,489r-29,22l6245,517r1,8l6247,532r4,10l6257,552r1,2l6266,564r9,11l6284,583r7,6l6298,592r8,3l6313,594r29,-23l6342,572r-3,15l6334,594xm6342,571r-18,14l6327,578r-1,-8l6325,563r-4,-9l6315,544r-9,-12l6298,522r-1,-1l6289,513r-8,-6l6275,504r-9,-3l6259,502r18,-13l6286,492r6,3l6304,505r6,6l6328,534r7,11l6341,563r1,8xm6334,488r-9,-12l6329,467r3,-9l6335,441r,-8l6334,427r8,-6l6360,443r-13,10l6346,458r-1,6l6339,478r-2,5l6334,488xm6422,523r-13,9l6347,453r13,-10l6422,523xm6435,438r-13,7l6391,386r51,-40l6451,358r-40,32l6426,421r39,-30l6473,392r-31,25l6439,420r-4,9l6435,433r,5xm6465,391r-39,30l6429,412r5,-7l6449,393r10,-3l6465,391xm6508,441r-19,15l6493,450r1,-15l6491,427r-11,-15l6473,408r-14,-2l6452,408r21,-16l6481,393r9,5l6505,417r3,10l6508,441xm6502,462r-20,16l6472,482r-19,-2l6444,476r-7,-8l6449,457r6,6l6461,466r12,1l6478,465r30,-24l6508,451r-6,11xe" fillcolor="black" stroked="f">
            <v:stroke joinstyle="round"/>
            <v:formulas/>
            <v:path arrowok="t" o:connecttype="segments"/>
            <w10:wrap type="topAndBottom" anchorx="page"/>
          </v:shape>
        </w:pict>
      </w:r>
      <w:r>
        <w:pict>
          <v:shape id="docshape128" o:spid="_x0000_s1213" style="position:absolute;left:0;text-align:left;margin-left:334.15pt;margin-top:17.3pt;width:27.5pt;height:25pt;z-index:-15693824;mso-wrap-distance-left:0;mso-wrap-distance-right:0;mso-position-horizontal-relative:page" coordorigin="6683,346" coordsize="550,500" o:spt="100" adj="0,,0" path="m6764,805r-22,16l6745,818r2,-7l6747,808r-2,-7l6742,797r-59,-76l6696,711r61,77l6761,795r3,10xm6754,831r-14,12l6731,845r-18,-2l6705,837r-8,-10l6708,815r7,8l6720,827r10,2l6735,827r29,-22l6764,808r,6l6759,826r-5,5xm6832,771r-14,11l6813,784r-10,3l6799,787r-8,-3l6787,782r-6,-5l6779,774r-41,-51l6751,713r37,47l6791,764r6,5l6801,770r8,l6812,769r24,-19l6836,760r-4,11xm6836,750r-16,13l6823,759r3,-9l6827,746r-3,-9l6821,732r-36,-46l6798,676r49,63l6836,748r,2xm6855,750r-11,8l6836,748r11,-9l6855,750xm6891,722r-13,10l6799,630r13,-9l6891,722xm6904,597r-14,9l6883,596r-2,-10l6885,567r5,-8l6910,543r10,-3l6934,541r-32,25l6898,572r-1,13l6899,591r5,6xm7011,628r-67,52l6942,677r-2,-3l6939,670r-2,-5l6936,658r1,-15l6938,634r7,-29l6947,592r-1,-17l6944,569r-7,-10l6932,556r-13,-1l6914,557r20,-16l6939,542r8,4l6957,559r2,4l6962,574r,6l6961,594r-1,11l6954,632r-1,8l6952,648r,3l6952,655r50,-39l7011,628xm7059,594r-18,13l7031,610r-11,-3l7010,603r-11,-7l6989,587r-11,-13l6968,562r-6,-11l6956,533r-1,-9l6958,509r5,-7l6976,492r5,-3l6993,487r6,1l7001,489r-29,22l6970,517r,8l6972,532r4,10l6982,551r1,2l6990,564r10,11l7008,583r8,6l7022,592r8,3l7037,594r30,-23l7067,571r-4,16l7059,594xm7067,571r-18,14l7051,578r,-8l7050,563r-4,-9l7040,544r-9,-12l7023,522r-2,-1l7013,512r-7,-5l6999,504r-8,-3l6984,502r17,-13l7011,492r6,3l7029,505r6,6l7053,534r6,11l7066,563r1,8xm7059,488r-10,-12l7054,467r3,-9l7060,441r,-8l7059,427r8,-6l7084,443r-12,10l7071,458r-2,6l7064,478r-3,5l7059,488xm7146,523r-12,9l7072,453r12,-10l7146,523xm7160,438r-13,7l7116,386r50,-40l7176,358r-41,32l7151,421r39,-30l7198,392r-32,24l7163,420r-3,9l7159,433r1,5xm7190,391r-39,30l7154,412r4,-7l7174,393r10,-3l7190,391xm7233,441r-19,15l7217,450r1,-16l7216,427r-12,-15l7198,408r-14,-2l7177,408r21,-16l7206,393r9,5l7229,417r4,10l7233,441xm7227,462r-20,16l7197,482r-20,-2l7169,476r-8,-8l7173,457r6,6l7185,466r12,l7203,465r30,-24l7233,451r-6,11xe" fillcolor="black" stroked="f">
            <v:stroke joinstyle="round"/>
            <v:formulas/>
            <v:path arrowok="t" o:connecttype="segments"/>
            <w10:wrap type="topAndBottom" anchorx="page"/>
          </v:shape>
        </w:pict>
      </w:r>
      <w:r>
        <w:pict>
          <v:shape id="docshape129" o:spid="_x0000_s1212" style="position:absolute;left:0;text-align:left;margin-left:368pt;margin-top:17.8pt;width:29.95pt;height:26.35pt;z-index:-15693312;mso-wrap-distance-left:0;mso-wrap-distance-right:0;mso-position-horizontal-relative:page" coordorigin="7360,356" coordsize="599,527" o:spt="100" adj="0,,0" path="m7441,842r-21,16l7422,855r2,-7l7425,845r-3,-7l7419,834r-59,-76l7374,747r60,78l7438,832r3,10xm7432,868r-15,12l7408,882r-17,-2l7382,874r-7,-11l7385,852r7,8l7397,864r10,2l7412,864r29,-22l7442,845r-1,6l7436,863r-4,5xm7444,774r-14,8l7427,776r-1,-6l7426,760r2,-5l7434,744r5,-5l7452,729r6,-3l7468,722r4,l7479,724r1,l7446,750r-4,4l7440,763r1,5l7444,774xm7500,814r-13,11l7480,827r-15,-1l7459,823r-8,-10l7449,809r-1,-8l7448,797r3,-8l7453,785r4,-6l7460,776r14,-14l7480,755r4,-5l7477,741r-4,-2l7464,738r-6,2l7480,724r3,1l7486,728r2,2l7490,732r14,18l7491,759r-3,6l7483,772r-13,13l7467,788r-3,6l7464,796r,6l7465,804r5,6l7473,811r8,1l7486,810r28,-22l7512,794r-2,6l7504,810r-4,4xm7514,788r-18,14l7499,798r4,-10l7504,783r-2,-9l7499,770r-8,-11l7504,750r16,20l7524,774r2,3l7514,786r,2xm7537,783r-13,11l7520,792r-2,-2l7517,789r-3,-3l7526,777r4,3l7533,782r4,1xm7530,687r-12,10l7517,684r5,-10l7536,663r5,-2l7551,658r4,l7562,660r-30,23l7530,687xm7568,759r-12,9l7498,695r12,-9l7518,697r12,-10l7529,689r-2,12l7529,709r39,50xm7615,722r-12,10l7563,681r-2,-3l7555,675r-3,-1l7544,675r-3,2l7562,660r1,l7567,662r5,5l7574,668r41,54xm7628,597r-13,9l7608,596r-2,-10l7609,567r6,-8l7634,543r10,-3l7658,542r-32,24l7623,572r-2,13l7623,591r5,6xm7736,628r-67,52l7666,677r-1,-3l7663,670r-1,-5l7661,658r,-15l7663,634r6,-29l7671,592r,-17l7669,569r-8,-10l7656,557r-12,-2l7638,557r20,-15l7664,542r8,5l7681,559r3,4l7686,574r1,6l7686,595r-2,10l7679,632r-2,8l7676,648r,3l7677,655r49,-39l7736,628xm7783,594r-17,13l7755,610r-11,-3l7734,603r-10,-7l7713,587r-11,-13l7693,562r-7,-11l7680,533r-1,-9l7683,509r4,-7l7700,492r6,-3l7717,487r6,1l7726,489r-29,22l7694,517r1,8l7696,532r4,10l7706,552r1,2l7715,564r9,11l7733,583r7,6l7747,592r8,3l7762,594r29,-23l7791,572r-3,15l7783,594xm7791,571r-18,14l7776,578r,-8l7774,563r-4,-9l7764,544r-9,-12l7747,522r-1,-1l7738,513r-8,-6l7724,504r-9,-3l7708,502r18,-13l7735,492r6,3l7753,505r6,6l7777,534r7,11l7790,563r1,8xm7783,488r-9,-12l7778,467r3,-9l7784,441r,-8l7783,427r8,-6l7809,443r-13,10l7795,458r-1,6l7789,478r-3,5l7783,488xm7871,523r-13,9l7796,453r13,-10l7871,523xm7948,465r-16,13l7921,480r-13,-2l7899,475r-10,-6l7879,460r-6,-7l7867,445r-8,-11l7852,420r-5,-12l7846,397r,-13l7852,374r19,-15l7879,356r15,1l7866,379r-3,4l7860,393r1,7l7865,414r4,9l7877,433r12,-8l7887,438r2,7l7898,456r4,3l7912,464r5,1l7926,464r5,-2l7958,441r,5l7953,459r-5,6xm7900,379r-5,-4l7890,372r-3,l7880,371r-5,1l7894,357r2,l7904,361r7,7l7900,379xm7889,425r-12,8l7877,426r1,-6l7883,409r4,-5l7900,394r9,-2l7923,394r-31,24l7889,424r,1xm7958,441r-19,14l7942,450r1,-15l7941,429r-12,-15l7923,410r-14,-2l7903,409r20,-15l7930,395r9,5l7952,417r3,6l7958,439r,2xe" fillcolor="black" stroked="f">
            <v:stroke joinstyle="round"/>
            <v:formulas/>
            <v:path arrowok="t" o:connecttype="segments"/>
            <w10:wrap type="topAndBottom" anchorx="page"/>
          </v:shape>
        </w:pict>
      </w:r>
      <w:r>
        <w:pict>
          <v:shape id="docshape130" o:spid="_x0000_s1211" style="position:absolute;left:0;text-align:left;margin-left:406.6pt;margin-top:17.8pt;width:27.55pt;height:24.5pt;z-index:-15692800;mso-wrap-distance-left:0;mso-wrap-distance-right:0;mso-position-horizontal-relative:page" coordorigin="8132,356" coordsize="551,490" o:spt="100" adj="0,,0" path="m8213,805r-22,16l8194,818r2,-7l8196,808r-2,-7l8191,797r-59,-76l8145,711r61,77l8210,795r3,10xm8204,831r-15,12l8180,845r-18,-2l8154,837r-8,-10l8157,815r7,8l8169,827r10,2l8184,827r29,-22l8213,808r,6l8208,826r-4,5xm8281,771r-14,11l8262,784r-10,3l8248,787r-8,-3l8236,782r-6,-5l8228,774r-41,-51l8200,713r37,47l8240,764r6,5l8250,770r8,l8262,769r23,-19l8285,760r-4,11xm8285,750r-16,13l8272,759r3,-9l8276,746r-3,-9l8270,732r-36,-46l8247,676r49,63l8285,748r,2xm8304,750r-11,8l8285,748r11,-9l8304,750xm8340,722r-13,10l8248,630r13,-9l8340,722xm8353,597r-14,9l8333,596r-3,-10l8334,567r5,-8l8359,543r10,-3l8383,541r-32,25l8347,572r-1,13l8348,591r5,6xm8460,628r-67,52l8391,677r-2,-3l8388,670r-2,-5l8385,658r1,-15l8387,634r7,-29l8396,592r-1,-17l8393,569r-7,-10l8381,556r-13,-1l8363,557r20,-16l8388,542r8,4l8406,559r2,4l8411,574r,6l8410,594r-1,11l8403,632r-1,8l8401,648r,3l8401,655r50,-39l8460,628xm8508,594r-18,13l8480,610r-11,-3l8459,603r-11,-7l8438,587r-11,-13l8417,562r-6,-11l8405,533r-1,-9l8407,509r5,-7l8425,492r5,-3l8442,487r6,1l8450,489r-29,22l8419,517r,8l8421,532r4,10l8431,551r1,2l8439,564r10,11l8457,583r8,6l8471,592r8,3l8486,594r30,-23l8516,571r-4,16l8508,594xm8516,571r-18,14l8501,578r-1,-8l8499,563r-4,-9l8489,544r-9,-12l8472,522r-2,-1l8462,512r-7,-5l8448,504r-8,-3l8433,502r17,-13l8460,492r6,3l8478,505r6,6l8502,534r6,11l8515,563r1,8xm8508,488r-10,-12l8503,467r3,-9l8509,441r,-8l8508,427r8,-6l8533,443r-12,10l8520,458r-2,6l8513,478r-3,5l8508,488xm8595,523r-12,9l8521,453r12,-10l8595,523xm8673,465r-16,13l8645,480r-12,-2l8623,475r-10,-7l8604,460r-7,-8l8591,445r-8,-11l8576,420r-4,-12l8571,397r,-13l8577,374r18,-15l8604,356r15,1l8591,379r-3,4l8585,393r,7l8589,414r5,9l8602,433r11,-8l8612,438r2,7l8622,456r5,3l8636,464r5,1l8651,464r4,-2l8683,441r-1,5l8677,459r-4,6xm8624,379r-5,-4l8615,372r-4,l8605,371r-6,1l8619,357r2,l8629,361r7,7l8624,379xm8613,425r-11,8l8601,426r1,-6l8608,409r3,-5l8624,394r10,-2l8648,394r-31,24l8613,424r,1xm8683,441r-19,14l8667,450r1,-15l8665,429r-11,-15l8648,410r-14,-2l8628,409r20,-15l8655,395r9,5l8677,416r3,7l8683,439r,2xe" fillcolor="black" stroked="f">
            <v:stroke joinstyle="round"/>
            <v:formulas/>
            <v:path arrowok="t" o:connecttype="segments"/>
            <w10:wrap type="topAndBottom" anchorx="page"/>
          </v:shape>
        </w:pict>
      </w:r>
      <w:r>
        <w:pict>
          <v:shape id="docshape131" o:spid="_x0000_s1210" style="position:absolute;left:0;text-align:left;margin-left:440.45pt;margin-top:17.15pt;width:28.7pt;height:27pt;z-index:-15692288;mso-wrap-distance-left:0;mso-wrap-distance-right:0;mso-position-horizontal-relative:page" coordorigin="8809,343" coordsize="574,540" o:spt="100" adj="0,,0" path="m8890,842r-21,16l8871,855r3,-7l8874,845r-3,-7l8868,834r-59,-76l8823,747r60,78l8887,832r3,10xm8881,868r-15,12l8857,882r-17,-2l8831,874r-7,-11l8835,852r6,8l8846,864r10,2l8861,864r29,-22l8891,845r-1,6l8885,863r-4,5xm8893,774r-14,8l8876,776r-1,-6l8875,760r2,-5l8883,744r5,-5l8901,729r6,-3l8917,722r4,l8928,724r1,l8895,750r-3,4l8889,763r1,5l8893,774xm8949,814r-13,11l8929,827r-15,-1l8908,823r-8,-10l8898,809r-1,-8l8897,797r3,-8l8902,785r4,-6l8909,776r14,-14l8929,755r4,-5l8926,741r-4,-2l8913,738r-6,2l8929,724r3,1l8935,728r2,2l8939,732r14,18l8940,759r-3,6l8932,772r-13,13l8916,788r-3,6l8913,796r,6l8914,804r5,6l8922,811r8,1l8935,810r28,-22l8962,794r-3,6l8953,810r-4,4xm8963,788r-18,14l8948,798r4,-10l8953,783r-2,-9l8949,770r-9,-11l8953,750r16,20l8973,774r2,3l8963,786r,2xm8986,783r-13,11l8969,792r-2,-2l8966,789r-3,-3l8975,777r4,3l8982,782r4,1xm8979,687r-12,10l8966,684r5,-10l8985,663r5,-2l9000,658r4,l9011,660r-30,23l8979,687xm9017,759r-12,9l8947,695r12,-9l8967,697r12,-10l8978,689r-2,12l8979,709r38,50xm9065,722r-13,10l9012,681r-2,-3l9004,675r-3,-1l8993,675r-3,2l9011,660r1,l9016,662r5,5l9023,668r42,54xm9077,597r-13,9l9057,596r-2,-10l9058,567r6,-8l9083,543r10,-3l9107,542r-32,24l9072,572r-2,13l9072,591r5,6xm9185,628r-67,52l9115,677r-1,-3l9113,670r-2,-5l9110,658r,-15l9112,634r6,-29l9120,592r,-17l9118,569r-8,-10l9105,557r-12,-2l9087,557r20,-15l9113,542r8,5l9131,559r2,4l9135,574r1,6l9135,595r-2,10l9128,632r-2,8l9125,648r,3l9126,655r49,-39l9185,628xm9232,594r-17,13l9204,610r-11,-3l9183,603r-10,-7l9162,587r-11,-13l9142,562r-7,-11l9129,533r-1,-9l9132,509r4,-7l9149,492r6,-3l9166,487r6,1l9175,489r-29,22l9143,517r1,8l9145,532r4,10l9155,552r1,2l9164,564r9,11l9182,583r7,6l9196,592r8,3l9211,594r29,-23l9240,572r-3,15l9232,594xm9240,571r-18,14l9225,578r,-8l9223,563r-4,-9l9213,544r-9,-12l9196,522r-1,-1l9187,513r-8,-6l9173,504r-9,-3l9157,502r18,-13l9184,492r6,3l9202,505r6,6l9227,534r6,11l9239,563r1,8xm9232,488r-9,-12l9227,467r3,-9l9233,441r,-8l9232,427r8,-6l9258,443r-13,10l9245,458r-2,6l9238,478r-3,5l9232,488xm9320,523r-13,9l9245,453r13,-10l9320,523xm9383,473r-13,10l9364,475r-6,-11l9353,451r-5,-11l9345,430r-3,-11l9340,408r-2,-11l9337,387r,-10l9337,367r-50,39l9278,394r66,-51l9351,353r,9l9351,372r1,11l9353,395r3,12l9359,419r3,11l9366,442r4,10l9376,463r7,10xe" fillcolor="black" stroked="f">
            <v:stroke joinstyle="round"/>
            <v:formulas/>
            <v:path arrowok="t" o:connecttype="segments"/>
            <w10:wrap type="topAndBottom" anchorx="page"/>
          </v:shape>
        </w:pict>
      </w:r>
      <w:r>
        <w:pict>
          <v:shape id="docshape132" o:spid="_x0000_s1209" style="position:absolute;left:0;text-align:left;margin-left:479.05pt;margin-top:17.15pt;width:26.35pt;height:25.15pt;z-index:-15691776;mso-wrap-distance-left:0;mso-wrap-distance-right:0;mso-position-horizontal-relative:page" coordorigin="9581,343" coordsize="527,503" o:spt="100" adj="0,,0" path="m9662,805r-21,16l9643,818r2,-7l9645,808r-2,-7l9640,797r-59,-76l9595,711r60,77l9659,795r3,10xm9653,831r-15,12l9629,845r-18,-2l9603,837r-7,-10l9606,815r7,8l9618,827r10,2l9633,827r29,-22l9662,808r,6l9657,826r-4,5xm9730,771r-14,11l9711,784r-10,3l9697,787r-8,-3l9685,782r-6,-5l9677,774r-41,-51l9649,713r37,47l9689,764r6,5l9699,770r8,l9711,769r23,-19l9735,760r-5,11xm9734,750r-16,13l9721,759r3,-9l9725,746r-3,-9l9719,732r-36,-46l9696,676r49,63l9734,748r,2xm9753,750r-11,8l9734,748r11,-9l9753,750xm9789,722r-13,10l9697,630r13,-9l9789,722xm9802,597r-14,9l9782,596r-3,-10l9783,567r6,-8l9808,543r10,-3l9832,541r-32,25l9797,572r-2,13l9797,591r5,6xm9909,628r-67,52l9840,677r-2,-3l9837,670r-2,-5l9834,658r1,-15l9836,634r7,-29l9845,592r-1,-17l9842,569r-7,-10l9830,556r-12,-1l9812,557r20,-16l9837,542r9,4l9855,559r2,4l9860,574r,6l9860,594r-2,11l9852,632r-1,8l9850,648r,3l9850,655r50,-39l9909,628xm9957,594r-18,13l9929,610r-11,-3l9908,603r-11,-7l9887,587r-11,-13l9866,562r-6,-11l9854,533r-1,-9l9856,509r5,-7l9874,492r5,-3l9891,487r6,1l9899,489r-28,22l9868,517r,8l9870,532r4,10l9880,551r1,2l9889,564r9,11l9906,583r8,6l9920,592r9,3l9935,594r30,-23l9965,571r-4,16l9957,594xm9965,571r-18,14l9950,578r-1,-8l9948,563r-4,-9l9938,544r-9,-12l9921,522r-2,-1l9911,512r-7,-5l9897,504r-8,-3l9882,502r17,-13l9909,492r6,3l9927,505r6,6l9951,534r6,11l9964,563r1,8xm9957,488r-10,-12l9952,467r3,-9l9958,441r,-8l9957,427r8,-6l9982,443r-12,10l9969,458r-2,6l9962,478r-3,5l9957,488xm10044,523r-12,9l9970,453r12,-10l10044,523xm10108,473r-13,10l10089,475r-6,-11l10077,451r-4,-11l10070,429r-3,-10l10065,408r-2,-11l10062,387r-1,-10l10062,367r-50,39l10003,394r65,-51l10076,353r-1,9l10076,372r,11l10078,395r2,12l10083,419r4,11l10091,442r4,10l10101,462r7,11xe" fillcolor="black" stroked="f">
            <v:stroke joinstyle="round"/>
            <v:formulas/>
            <v:path arrowok="t" o:connecttype="segments"/>
            <w10:wrap type="topAndBottom" anchorx="page"/>
          </v:shape>
        </w:pict>
      </w:r>
      <w:r>
        <w:rPr>
          <w:rFonts w:ascii="Arial"/>
          <w:sz w:val="18"/>
        </w:rPr>
        <w:t>$360</w:t>
      </w:r>
      <w:r>
        <w:rPr>
          <w:rFonts w:ascii="Arial"/>
          <w:spacing w:val="-10"/>
          <w:sz w:val="18"/>
        </w:rPr>
        <w:t xml:space="preserve"> m</w:t>
      </w:r>
    </w:p>
    <w:p w:rsidR="00DF4EB7" w:rsidRDefault="00DF4EB7">
      <w:pPr>
        <w:pStyle w:val="BodyText"/>
        <w:rPr>
          <w:rFonts w:ascii="Arial"/>
          <w:sz w:val="18"/>
        </w:rPr>
      </w:pPr>
    </w:p>
    <w:p w:rsidR="00DF4EB7" w:rsidRDefault="00CD1A21">
      <w:pPr>
        <w:spacing w:before="96"/>
        <w:ind w:left="138"/>
        <w:rPr>
          <w:rFonts w:ascii="Arial"/>
          <w:sz w:val="16"/>
        </w:rPr>
      </w:pPr>
      <w:r>
        <w:rPr>
          <w:rFonts w:ascii="Arial"/>
          <w:sz w:val="16"/>
        </w:rPr>
        <w:t>Note:</w:t>
      </w:r>
      <w:r>
        <w:rPr>
          <w:rFonts w:ascii="Arial"/>
          <w:spacing w:val="-6"/>
          <w:sz w:val="16"/>
        </w:rPr>
        <w:t xml:space="preserve"> </w:t>
      </w:r>
      <w:r>
        <w:rPr>
          <w:rFonts w:ascii="Arial"/>
          <w:sz w:val="16"/>
        </w:rPr>
        <w:t>See</w:t>
      </w:r>
      <w:r>
        <w:rPr>
          <w:rFonts w:ascii="Arial"/>
          <w:spacing w:val="-3"/>
          <w:sz w:val="16"/>
        </w:rPr>
        <w:t xml:space="preserve"> </w:t>
      </w:r>
      <w:r>
        <w:rPr>
          <w:rFonts w:ascii="Arial"/>
          <w:sz w:val="16"/>
        </w:rPr>
        <w:t>paragraph</w:t>
      </w:r>
      <w:r>
        <w:rPr>
          <w:rFonts w:ascii="Arial"/>
          <w:spacing w:val="-2"/>
          <w:sz w:val="16"/>
        </w:rPr>
        <w:t xml:space="preserve"> </w:t>
      </w:r>
      <w:hyperlink w:anchor="_bookmark18" w:history="1">
        <w:r>
          <w:rPr>
            <w:rFonts w:ascii="Arial"/>
            <w:sz w:val="16"/>
          </w:rPr>
          <w:t>95</w:t>
        </w:r>
      </w:hyperlink>
      <w:r>
        <w:rPr>
          <w:rFonts w:ascii="Arial"/>
          <w:spacing w:val="-3"/>
          <w:sz w:val="16"/>
        </w:rPr>
        <w:t xml:space="preserve"> </w:t>
      </w:r>
      <w:r>
        <w:rPr>
          <w:rFonts w:ascii="Arial"/>
          <w:sz w:val="16"/>
        </w:rPr>
        <w:t>for</w:t>
      </w:r>
      <w:r>
        <w:rPr>
          <w:rFonts w:ascii="Arial"/>
          <w:spacing w:val="-2"/>
          <w:sz w:val="16"/>
        </w:rPr>
        <w:t xml:space="preserve"> </w:t>
      </w:r>
      <w:r>
        <w:rPr>
          <w:rFonts w:ascii="Arial"/>
          <w:sz w:val="16"/>
        </w:rPr>
        <w:t>a</w:t>
      </w:r>
      <w:r>
        <w:rPr>
          <w:rFonts w:ascii="Arial"/>
          <w:spacing w:val="-5"/>
          <w:sz w:val="16"/>
        </w:rPr>
        <w:t xml:space="preserve"> </w:t>
      </w:r>
      <w:r>
        <w:rPr>
          <w:rFonts w:ascii="Arial"/>
          <w:sz w:val="16"/>
        </w:rPr>
        <w:t>description</w:t>
      </w:r>
      <w:r>
        <w:rPr>
          <w:rFonts w:ascii="Arial"/>
          <w:spacing w:val="-3"/>
          <w:sz w:val="16"/>
        </w:rPr>
        <w:t xml:space="preserve"> </w:t>
      </w:r>
      <w:r>
        <w:rPr>
          <w:rFonts w:ascii="Arial"/>
          <w:sz w:val="16"/>
        </w:rPr>
        <w:t>of</w:t>
      </w:r>
      <w:r>
        <w:rPr>
          <w:rFonts w:ascii="Arial"/>
          <w:spacing w:val="-4"/>
          <w:sz w:val="16"/>
        </w:rPr>
        <w:t xml:space="preserve"> </w:t>
      </w:r>
      <w:r>
        <w:rPr>
          <w:rFonts w:ascii="Arial"/>
          <w:sz w:val="16"/>
        </w:rPr>
        <w:t>the</w:t>
      </w:r>
      <w:r>
        <w:rPr>
          <w:rFonts w:ascii="Arial"/>
          <w:spacing w:val="-4"/>
          <w:sz w:val="16"/>
        </w:rPr>
        <w:t xml:space="preserve"> </w:t>
      </w:r>
      <w:r>
        <w:rPr>
          <w:rFonts w:ascii="Arial"/>
          <w:sz w:val="16"/>
        </w:rPr>
        <w:t>trends</w:t>
      </w:r>
      <w:r>
        <w:rPr>
          <w:rFonts w:ascii="Arial"/>
          <w:spacing w:val="-3"/>
          <w:sz w:val="16"/>
        </w:rPr>
        <w:t xml:space="preserve"> </w:t>
      </w:r>
      <w:r>
        <w:rPr>
          <w:rFonts w:ascii="Arial"/>
          <w:sz w:val="16"/>
        </w:rPr>
        <w:t>in</w:t>
      </w:r>
      <w:r>
        <w:rPr>
          <w:rFonts w:ascii="Arial"/>
          <w:spacing w:val="-5"/>
          <w:sz w:val="16"/>
        </w:rPr>
        <w:t xml:space="preserve"> </w:t>
      </w:r>
      <w:r>
        <w:rPr>
          <w:rFonts w:ascii="Arial"/>
          <w:sz w:val="16"/>
        </w:rPr>
        <w:t>this</w:t>
      </w:r>
      <w:r>
        <w:rPr>
          <w:rFonts w:ascii="Arial"/>
          <w:spacing w:val="-2"/>
          <w:sz w:val="16"/>
        </w:rPr>
        <w:t xml:space="preserve"> figure.</w:t>
      </w:r>
    </w:p>
    <w:p w:rsidR="00DF4EB7" w:rsidRDefault="00DF4EB7">
      <w:pPr>
        <w:pStyle w:val="BodyText"/>
        <w:spacing w:before="4"/>
        <w:rPr>
          <w:rFonts w:ascii="Arial"/>
          <w:sz w:val="21"/>
        </w:rPr>
      </w:pPr>
    </w:p>
    <w:p w:rsidR="00DF4EB7" w:rsidRDefault="00CD1A21">
      <w:pPr>
        <w:pStyle w:val="ListParagraph"/>
        <w:numPr>
          <w:ilvl w:val="0"/>
          <w:numId w:val="7"/>
        </w:numPr>
        <w:tabs>
          <w:tab w:val="left" w:pos="2406"/>
          <w:tab w:val="left" w:pos="2407"/>
        </w:tabs>
        <w:spacing w:line="285" w:lineRule="auto"/>
        <w:ind w:right="662"/>
      </w:pPr>
      <w:r>
        <w:t>In</w:t>
      </w:r>
      <w:r>
        <w:rPr>
          <w:spacing w:val="-2"/>
        </w:rPr>
        <w:t xml:space="preserve"> </w:t>
      </w:r>
      <w:r>
        <w:t>addition</w:t>
      </w:r>
      <w:r>
        <w:rPr>
          <w:spacing w:val="-5"/>
        </w:rPr>
        <w:t xml:space="preserve"> </w:t>
      </w:r>
      <w:r>
        <w:t>to</w:t>
      </w:r>
      <w:r>
        <w:rPr>
          <w:spacing w:val="-5"/>
        </w:rPr>
        <w:t xml:space="preserve"> </w:t>
      </w:r>
      <w:r>
        <w:t>interest</w:t>
      </w:r>
      <w:r>
        <w:rPr>
          <w:spacing w:val="-4"/>
        </w:rPr>
        <w:t xml:space="preserve"> </w:t>
      </w:r>
      <w:r>
        <w:t>charges,</w:t>
      </w:r>
      <w:r>
        <w:rPr>
          <w:spacing w:val="-2"/>
        </w:rPr>
        <w:t xml:space="preserve"> </w:t>
      </w:r>
      <w:r>
        <w:t>we</w:t>
      </w:r>
      <w:r>
        <w:rPr>
          <w:spacing w:val="-2"/>
        </w:rPr>
        <w:t xml:space="preserve"> </w:t>
      </w:r>
      <w:r>
        <w:t>obtained</w:t>
      </w:r>
      <w:r>
        <w:rPr>
          <w:spacing w:val="-5"/>
        </w:rPr>
        <w:t xml:space="preserve"> </w:t>
      </w:r>
      <w:r>
        <w:t>data</w:t>
      </w:r>
      <w:r>
        <w:rPr>
          <w:spacing w:val="-2"/>
        </w:rPr>
        <w:t xml:space="preserve"> </w:t>
      </w:r>
      <w:r>
        <w:t>on</w:t>
      </w:r>
      <w:r>
        <w:rPr>
          <w:spacing w:val="-5"/>
        </w:rPr>
        <w:t xml:space="preserve"> </w:t>
      </w:r>
      <w:r>
        <w:t>fees</w:t>
      </w:r>
      <w:r>
        <w:rPr>
          <w:spacing w:val="-2"/>
        </w:rPr>
        <w:t xml:space="preserve"> </w:t>
      </w:r>
      <w:r>
        <w:t>charged</w:t>
      </w:r>
      <w:r>
        <w:rPr>
          <w:spacing w:val="-2"/>
        </w:rPr>
        <w:t xml:space="preserve"> </w:t>
      </w:r>
      <w:r>
        <w:t>to</w:t>
      </w:r>
      <w:r>
        <w:rPr>
          <w:spacing w:val="-2"/>
        </w:rPr>
        <w:t xml:space="preserve"> </w:t>
      </w:r>
      <w:r>
        <w:t>credit card accounts, including annual fees, late payment fees and other transaction-related charges. This data indicates that approximately</w:t>
      </w:r>
    </w:p>
    <w:p w:rsidR="00DF4EB7" w:rsidRDefault="00CD1A21">
      <w:pPr>
        <w:pStyle w:val="BodyText"/>
        <w:spacing w:line="285" w:lineRule="auto"/>
        <w:ind w:left="2406" w:right="304"/>
      </w:pPr>
      <w:r>
        <w:t>$1.5</w:t>
      </w:r>
      <w:r>
        <w:rPr>
          <w:spacing w:val="-2"/>
        </w:rPr>
        <w:t xml:space="preserve"> </w:t>
      </w:r>
      <w:r>
        <w:t>billion</w:t>
      </w:r>
      <w:r>
        <w:rPr>
          <w:spacing w:val="-5"/>
        </w:rPr>
        <w:t xml:space="preserve"> </w:t>
      </w:r>
      <w:r>
        <w:t>in</w:t>
      </w:r>
      <w:r>
        <w:rPr>
          <w:spacing w:val="-5"/>
        </w:rPr>
        <w:t xml:space="preserve"> </w:t>
      </w:r>
      <w:r>
        <w:t>fees</w:t>
      </w:r>
      <w:r>
        <w:rPr>
          <w:spacing w:val="-2"/>
        </w:rPr>
        <w:t xml:space="preserve"> </w:t>
      </w:r>
      <w:r>
        <w:t>was</w:t>
      </w:r>
      <w:r>
        <w:rPr>
          <w:spacing w:val="-2"/>
        </w:rPr>
        <w:t xml:space="preserve"> </w:t>
      </w:r>
      <w:r>
        <w:t>charged</w:t>
      </w:r>
      <w:r>
        <w:rPr>
          <w:spacing w:val="-2"/>
        </w:rPr>
        <w:t xml:space="preserve"> </w:t>
      </w:r>
      <w:r>
        <w:t>to</w:t>
      </w:r>
      <w:r>
        <w:rPr>
          <w:spacing w:val="-2"/>
        </w:rPr>
        <w:t xml:space="preserve"> </w:t>
      </w:r>
      <w:r>
        <w:t>credit</w:t>
      </w:r>
      <w:r>
        <w:rPr>
          <w:spacing w:val="-4"/>
        </w:rPr>
        <w:t xml:space="preserve"> </w:t>
      </w:r>
      <w:r>
        <w:t>card</w:t>
      </w:r>
      <w:r>
        <w:rPr>
          <w:spacing w:val="-2"/>
        </w:rPr>
        <w:t xml:space="preserve"> </w:t>
      </w:r>
      <w:r>
        <w:t>accounts</w:t>
      </w:r>
      <w:r>
        <w:rPr>
          <w:spacing w:val="-4"/>
        </w:rPr>
        <w:t xml:space="preserve"> </w:t>
      </w:r>
      <w:r>
        <w:t>in</w:t>
      </w:r>
      <w:r>
        <w:rPr>
          <w:spacing w:val="-2"/>
        </w:rPr>
        <w:t xml:space="preserve"> </w:t>
      </w:r>
      <w:r>
        <w:t>2016–17.</w:t>
      </w:r>
      <w:r>
        <w:rPr>
          <w:spacing w:val="-5"/>
        </w:rPr>
        <w:t xml:space="preserve"> </w:t>
      </w:r>
      <w:r>
        <w:t>This figure has increased each year since 2012–13.</w:t>
      </w:r>
    </w:p>
    <w:p w:rsidR="00DF4EB7" w:rsidRDefault="00DF4EB7">
      <w:pPr>
        <w:pStyle w:val="BodyText"/>
        <w:spacing w:before="7"/>
        <w:rPr>
          <w:sz w:val="30"/>
        </w:rPr>
      </w:pPr>
    </w:p>
    <w:p w:rsidR="00DF4EB7" w:rsidRDefault="00CD1A21">
      <w:pPr>
        <w:pStyle w:val="Heading3"/>
      </w:pPr>
      <w:bookmarkStart w:id="34" w:name="Cards_for_each_consumer"/>
      <w:bookmarkEnd w:id="34"/>
      <w:r>
        <w:t>Cards</w:t>
      </w:r>
      <w:r>
        <w:rPr>
          <w:spacing w:val="-2"/>
        </w:rPr>
        <w:t xml:space="preserve"> </w:t>
      </w:r>
      <w:r>
        <w:t>for</w:t>
      </w:r>
      <w:r>
        <w:rPr>
          <w:spacing w:val="-3"/>
        </w:rPr>
        <w:t xml:space="preserve"> </w:t>
      </w:r>
      <w:r>
        <w:t>each</w:t>
      </w:r>
      <w:r>
        <w:rPr>
          <w:spacing w:val="-2"/>
        </w:rPr>
        <w:t xml:space="preserve"> consumer</w:t>
      </w:r>
    </w:p>
    <w:p w:rsidR="00DF4EB7" w:rsidRDefault="00DF4EB7">
      <w:pPr>
        <w:pStyle w:val="BodyText"/>
        <w:spacing w:before="6"/>
        <w:rPr>
          <w:rFonts w:ascii="Arial"/>
          <w:b/>
          <w:sz w:val="21"/>
        </w:rPr>
      </w:pPr>
    </w:p>
    <w:p w:rsidR="00DF4EB7" w:rsidRDefault="00CD1A21">
      <w:pPr>
        <w:pStyle w:val="ListParagraph"/>
        <w:numPr>
          <w:ilvl w:val="0"/>
          <w:numId w:val="7"/>
        </w:numPr>
        <w:tabs>
          <w:tab w:val="left" w:pos="2406"/>
          <w:tab w:val="left" w:pos="2407"/>
        </w:tabs>
        <w:spacing w:line="285" w:lineRule="auto"/>
        <w:ind w:right="454"/>
      </w:pPr>
      <w:r>
        <w:t>Our data linking exercise indicates that approximately 12.3 million people own the 21.4 million accounts in the dataset—that is, the data linking exercise</w:t>
      </w:r>
      <w:r>
        <w:rPr>
          <w:spacing w:val="-3"/>
        </w:rPr>
        <w:t xml:space="preserve"> </w:t>
      </w:r>
      <w:r>
        <w:t>strongly</w:t>
      </w:r>
      <w:r>
        <w:rPr>
          <w:spacing w:val="-6"/>
        </w:rPr>
        <w:t xml:space="preserve"> </w:t>
      </w:r>
      <w:r>
        <w:t>suggests</w:t>
      </w:r>
      <w:r>
        <w:rPr>
          <w:spacing w:val="-3"/>
        </w:rPr>
        <w:t xml:space="preserve"> </w:t>
      </w:r>
      <w:r>
        <w:t>some</w:t>
      </w:r>
      <w:r>
        <w:rPr>
          <w:spacing w:val="-3"/>
        </w:rPr>
        <w:t xml:space="preserve"> </w:t>
      </w:r>
      <w:r>
        <w:t>consumers</w:t>
      </w:r>
      <w:r>
        <w:rPr>
          <w:spacing w:val="-3"/>
        </w:rPr>
        <w:t xml:space="preserve"> </w:t>
      </w:r>
      <w:r>
        <w:t>have</w:t>
      </w:r>
      <w:r>
        <w:rPr>
          <w:spacing w:val="-3"/>
        </w:rPr>
        <w:t xml:space="preserve"> </w:t>
      </w:r>
      <w:r>
        <w:t>more</w:t>
      </w:r>
      <w:r>
        <w:rPr>
          <w:spacing w:val="-3"/>
        </w:rPr>
        <w:t xml:space="preserve"> </w:t>
      </w:r>
      <w:r>
        <w:t>than</w:t>
      </w:r>
      <w:r>
        <w:rPr>
          <w:spacing w:val="-3"/>
        </w:rPr>
        <w:t xml:space="preserve"> </w:t>
      </w:r>
      <w:r>
        <w:t>one</w:t>
      </w:r>
      <w:r>
        <w:rPr>
          <w:spacing w:val="-3"/>
        </w:rPr>
        <w:t xml:space="preserve"> </w:t>
      </w:r>
      <w:r>
        <w:t>credit</w:t>
      </w:r>
      <w:r>
        <w:rPr>
          <w:spacing w:val="-5"/>
        </w:rPr>
        <w:t xml:space="preserve"> </w:t>
      </w:r>
      <w:r>
        <w:t>card.</w:t>
      </w:r>
    </w:p>
    <w:p w:rsidR="00DF4EB7" w:rsidRDefault="00CD1A21">
      <w:pPr>
        <w:pStyle w:val="ListParagraph"/>
        <w:numPr>
          <w:ilvl w:val="0"/>
          <w:numId w:val="7"/>
        </w:numPr>
        <w:tabs>
          <w:tab w:val="left" w:pos="2406"/>
          <w:tab w:val="left" w:pos="2407"/>
        </w:tabs>
        <w:spacing w:before="196" w:line="285" w:lineRule="auto"/>
        <w:ind w:right="318"/>
      </w:pPr>
      <w:r>
        <w:t>Most consumers held one credit card between 2012 and 2017: 62.1% of accounts</w:t>
      </w:r>
      <w:r>
        <w:rPr>
          <w:spacing w:val="-4"/>
        </w:rPr>
        <w:t xml:space="preserve"> </w:t>
      </w:r>
      <w:r>
        <w:t>are</w:t>
      </w:r>
      <w:r>
        <w:rPr>
          <w:spacing w:val="-4"/>
        </w:rPr>
        <w:t xml:space="preserve"> </w:t>
      </w:r>
      <w:r>
        <w:t>not</w:t>
      </w:r>
      <w:r>
        <w:rPr>
          <w:spacing w:val="-4"/>
        </w:rPr>
        <w:t xml:space="preserve"> </w:t>
      </w:r>
      <w:r>
        <w:t>linked</w:t>
      </w:r>
      <w:r>
        <w:rPr>
          <w:spacing w:val="-2"/>
        </w:rPr>
        <w:t xml:space="preserve"> </w:t>
      </w:r>
      <w:r>
        <w:t>to</w:t>
      </w:r>
      <w:r>
        <w:rPr>
          <w:spacing w:val="-2"/>
        </w:rPr>
        <w:t xml:space="preserve"> </w:t>
      </w:r>
      <w:r>
        <w:t>any</w:t>
      </w:r>
      <w:r>
        <w:rPr>
          <w:spacing w:val="-5"/>
        </w:rPr>
        <w:t xml:space="preserve"> </w:t>
      </w:r>
      <w:r>
        <w:t>other</w:t>
      </w:r>
      <w:r>
        <w:rPr>
          <w:spacing w:val="-1"/>
        </w:rPr>
        <w:t xml:space="preserve"> </w:t>
      </w:r>
      <w:r>
        <w:t>account.</w:t>
      </w:r>
      <w:r>
        <w:rPr>
          <w:spacing w:val="-2"/>
        </w:rPr>
        <w:t xml:space="preserve"> </w:t>
      </w:r>
      <w:r>
        <w:t>Of</w:t>
      </w:r>
      <w:r>
        <w:rPr>
          <w:spacing w:val="-1"/>
        </w:rPr>
        <w:t xml:space="preserve"> </w:t>
      </w:r>
      <w:r>
        <w:t>the</w:t>
      </w:r>
      <w:r>
        <w:rPr>
          <w:spacing w:val="-2"/>
        </w:rPr>
        <w:t xml:space="preserve"> </w:t>
      </w:r>
      <w:r>
        <w:t>consumers</w:t>
      </w:r>
      <w:r>
        <w:rPr>
          <w:spacing w:val="-2"/>
        </w:rPr>
        <w:t xml:space="preserve"> </w:t>
      </w:r>
      <w:r>
        <w:t>with</w:t>
      </w:r>
      <w:r>
        <w:rPr>
          <w:spacing w:val="-2"/>
        </w:rPr>
        <w:t xml:space="preserve"> </w:t>
      </w:r>
      <w:r>
        <w:t xml:space="preserve">multiple credit cards, most held two cards. The data linking exercise indicates that less than 5% of consumers held five or more credit cards between 2012 and </w:t>
      </w:r>
      <w:r>
        <w:rPr>
          <w:spacing w:val="-2"/>
        </w:rPr>
        <w:t>2017.</w:t>
      </w:r>
    </w:p>
    <w:p w:rsidR="00DF4EB7" w:rsidRDefault="00CD1A21">
      <w:pPr>
        <w:pStyle w:val="ListParagraph"/>
        <w:numPr>
          <w:ilvl w:val="0"/>
          <w:numId w:val="7"/>
        </w:numPr>
        <w:tabs>
          <w:tab w:val="left" w:pos="2406"/>
          <w:tab w:val="left" w:pos="2407"/>
        </w:tabs>
        <w:spacing w:before="194" w:line="285" w:lineRule="auto"/>
        <w:ind w:right="373"/>
        <w:jc w:val="both"/>
      </w:pPr>
      <w:hyperlink w:anchor="_bookmark20" w:history="1">
        <w:bookmarkStart w:id="35" w:name="_bookmark19"/>
        <w:bookmarkEnd w:id="35"/>
        <w:r>
          <w:t>Figure 5</w:t>
        </w:r>
      </w:hyperlink>
      <w:r>
        <w:t xml:space="preserve"> outlines the number of</w:t>
      </w:r>
      <w:r>
        <w:rPr>
          <w:spacing w:val="-1"/>
        </w:rPr>
        <w:t xml:space="preserve"> </w:t>
      </w:r>
      <w:r>
        <w:t>open</w:t>
      </w:r>
      <w:r>
        <w:rPr>
          <w:spacing w:val="-2"/>
        </w:rPr>
        <w:t xml:space="preserve"> </w:t>
      </w:r>
      <w:r>
        <w:t>cards</w:t>
      </w:r>
      <w:r>
        <w:rPr>
          <w:spacing w:val="-1"/>
        </w:rPr>
        <w:t xml:space="preserve"> </w:t>
      </w:r>
      <w:r>
        <w:t>for</w:t>
      </w:r>
      <w:r>
        <w:rPr>
          <w:spacing w:val="-1"/>
        </w:rPr>
        <w:t xml:space="preserve"> </w:t>
      </w:r>
      <w:r>
        <w:t>each</w:t>
      </w:r>
      <w:r>
        <w:rPr>
          <w:spacing w:val="-2"/>
        </w:rPr>
        <w:t xml:space="preserve"> </w:t>
      </w:r>
      <w:r>
        <w:t>consumer at</w:t>
      </w:r>
      <w:r>
        <w:rPr>
          <w:spacing w:val="-1"/>
        </w:rPr>
        <w:t xml:space="preserve"> </w:t>
      </w:r>
      <w:r>
        <w:t>June 2017. At that</w:t>
      </w:r>
      <w:r>
        <w:rPr>
          <w:spacing w:val="-2"/>
        </w:rPr>
        <w:t xml:space="preserve"> </w:t>
      </w:r>
      <w:r>
        <w:t>time, 70% of consumers had one open</w:t>
      </w:r>
      <w:r>
        <w:rPr>
          <w:spacing w:val="-3"/>
        </w:rPr>
        <w:t xml:space="preserve"> </w:t>
      </w:r>
      <w:r>
        <w:t>card, and a further 20.2% had two</w:t>
      </w:r>
      <w:r>
        <w:rPr>
          <w:spacing w:val="-2"/>
        </w:rPr>
        <w:t xml:space="preserve"> </w:t>
      </w:r>
      <w:r>
        <w:t>open</w:t>
      </w:r>
      <w:r>
        <w:rPr>
          <w:spacing w:val="-5"/>
        </w:rPr>
        <w:t xml:space="preserve"> </w:t>
      </w:r>
      <w:r>
        <w:t>cards.</w:t>
      </w:r>
      <w:r>
        <w:rPr>
          <w:spacing w:val="-5"/>
        </w:rPr>
        <w:t xml:space="preserve"> </w:t>
      </w:r>
      <w:r>
        <w:t>The</w:t>
      </w:r>
      <w:r>
        <w:rPr>
          <w:spacing w:val="-2"/>
        </w:rPr>
        <w:t xml:space="preserve"> </w:t>
      </w:r>
      <w:r>
        <w:t>remainder</w:t>
      </w:r>
      <w:r>
        <w:rPr>
          <w:spacing w:val="-1"/>
        </w:rPr>
        <w:t xml:space="preserve"> </w:t>
      </w:r>
      <w:r>
        <w:t>of</w:t>
      </w:r>
      <w:r>
        <w:rPr>
          <w:spacing w:val="-1"/>
        </w:rPr>
        <w:t xml:space="preserve"> </w:t>
      </w:r>
      <w:r>
        <w:t>consumers</w:t>
      </w:r>
      <w:r>
        <w:rPr>
          <w:spacing w:val="-2"/>
        </w:rPr>
        <w:t xml:space="preserve"> </w:t>
      </w:r>
      <w:r>
        <w:t>had</w:t>
      </w:r>
      <w:r>
        <w:rPr>
          <w:spacing w:val="-2"/>
        </w:rPr>
        <w:t xml:space="preserve"> </w:t>
      </w:r>
      <w:r>
        <w:t>more</w:t>
      </w:r>
      <w:r>
        <w:rPr>
          <w:spacing w:val="-4"/>
        </w:rPr>
        <w:t xml:space="preserve"> </w:t>
      </w:r>
      <w:r>
        <w:t>than</w:t>
      </w:r>
      <w:r>
        <w:rPr>
          <w:spacing w:val="-5"/>
        </w:rPr>
        <w:t xml:space="preserve"> </w:t>
      </w:r>
      <w:r>
        <w:t>two</w:t>
      </w:r>
      <w:r>
        <w:rPr>
          <w:spacing w:val="-2"/>
        </w:rPr>
        <w:t xml:space="preserve"> </w:t>
      </w:r>
      <w:r>
        <w:t>open</w:t>
      </w:r>
      <w:r>
        <w:rPr>
          <w:spacing w:val="-2"/>
        </w:rPr>
        <w:t xml:space="preserve"> </w:t>
      </w:r>
      <w:r>
        <w:t>cards.</w:t>
      </w:r>
    </w:p>
    <w:p w:rsidR="00DF4EB7" w:rsidRDefault="00DF4EB7">
      <w:pPr>
        <w:spacing w:line="285" w:lineRule="auto"/>
        <w:jc w:val="both"/>
        <w:sectPr w:rsidR="00DF4EB7">
          <w:pgSz w:w="11910" w:h="16840"/>
          <w:pgMar w:top="1560" w:right="1120" w:bottom="780" w:left="1280" w:header="572" w:footer="582" w:gutter="0"/>
          <w:cols w:space="720"/>
        </w:sectPr>
      </w:pPr>
    </w:p>
    <w:p w:rsidR="00DF4EB7" w:rsidRDefault="00CD1A21">
      <w:pPr>
        <w:spacing w:before="92"/>
        <w:ind w:left="2406"/>
        <w:rPr>
          <w:rFonts w:ascii="Arial"/>
          <w:b/>
          <w:sz w:val="20"/>
        </w:rPr>
      </w:pPr>
      <w:bookmarkStart w:id="36" w:name="_bookmark20"/>
      <w:bookmarkEnd w:id="36"/>
      <w:r>
        <w:rPr>
          <w:rFonts w:ascii="Arial"/>
          <w:b/>
          <w:sz w:val="20"/>
        </w:rPr>
        <w:lastRenderedPageBreak/>
        <w:t>Figure</w:t>
      </w:r>
      <w:r>
        <w:rPr>
          <w:rFonts w:ascii="Arial"/>
          <w:b/>
          <w:spacing w:val="-7"/>
          <w:sz w:val="20"/>
        </w:rPr>
        <w:t xml:space="preserve"> </w:t>
      </w:r>
      <w:r>
        <w:rPr>
          <w:rFonts w:ascii="Arial"/>
          <w:b/>
          <w:sz w:val="20"/>
        </w:rPr>
        <w:t>5:</w:t>
      </w:r>
      <w:r>
        <w:rPr>
          <w:rFonts w:ascii="Arial"/>
          <w:b/>
          <w:spacing w:val="78"/>
          <w:sz w:val="20"/>
        </w:rPr>
        <w:t xml:space="preserve"> </w:t>
      </w:r>
      <w:r>
        <w:rPr>
          <w:rFonts w:ascii="Arial"/>
          <w:b/>
          <w:sz w:val="20"/>
        </w:rPr>
        <w:t>Number</w:t>
      </w:r>
      <w:r>
        <w:rPr>
          <w:rFonts w:ascii="Arial"/>
          <w:b/>
          <w:spacing w:val="-7"/>
          <w:sz w:val="20"/>
        </w:rPr>
        <w:t xml:space="preserve"> </w:t>
      </w:r>
      <w:r>
        <w:rPr>
          <w:rFonts w:ascii="Arial"/>
          <w:b/>
          <w:sz w:val="20"/>
        </w:rPr>
        <w:t>of</w:t>
      </w:r>
      <w:r>
        <w:rPr>
          <w:rFonts w:ascii="Arial"/>
          <w:b/>
          <w:spacing w:val="-5"/>
          <w:sz w:val="20"/>
        </w:rPr>
        <w:t xml:space="preserve"> </w:t>
      </w:r>
      <w:r>
        <w:rPr>
          <w:rFonts w:ascii="Arial"/>
          <w:b/>
          <w:sz w:val="20"/>
        </w:rPr>
        <w:t>consumers</w:t>
      </w:r>
      <w:r>
        <w:rPr>
          <w:rFonts w:ascii="Arial"/>
          <w:b/>
          <w:spacing w:val="-7"/>
          <w:sz w:val="20"/>
        </w:rPr>
        <w:t xml:space="preserve"> </w:t>
      </w:r>
      <w:r>
        <w:rPr>
          <w:rFonts w:ascii="Arial"/>
          <w:b/>
          <w:sz w:val="20"/>
        </w:rPr>
        <w:t>with</w:t>
      </w:r>
      <w:r>
        <w:rPr>
          <w:rFonts w:ascii="Arial"/>
          <w:b/>
          <w:spacing w:val="-5"/>
          <w:sz w:val="20"/>
        </w:rPr>
        <w:t xml:space="preserve"> </w:t>
      </w:r>
      <w:r>
        <w:rPr>
          <w:rFonts w:ascii="Arial"/>
          <w:b/>
          <w:sz w:val="20"/>
        </w:rPr>
        <w:t>multiple</w:t>
      </w:r>
      <w:r>
        <w:rPr>
          <w:rFonts w:ascii="Arial"/>
          <w:b/>
          <w:spacing w:val="-7"/>
          <w:sz w:val="20"/>
        </w:rPr>
        <w:t xml:space="preserve"> </w:t>
      </w:r>
      <w:r>
        <w:rPr>
          <w:rFonts w:ascii="Arial"/>
          <w:b/>
          <w:sz w:val="20"/>
        </w:rPr>
        <w:t>credit</w:t>
      </w:r>
      <w:r>
        <w:rPr>
          <w:rFonts w:ascii="Arial"/>
          <w:b/>
          <w:spacing w:val="-5"/>
          <w:sz w:val="20"/>
        </w:rPr>
        <w:t xml:space="preserve"> </w:t>
      </w:r>
      <w:r>
        <w:rPr>
          <w:rFonts w:ascii="Arial"/>
          <w:b/>
          <w:sz w:val="20"/>
        </w:rPr>
        <w:t>cards,</w:t>
      </w:r>
      <w:r>
        <w:rPr>
          <w:rFonts w:ascii="Arial"/>
          <w:b/>
          <w:spacing w:val="-5"/>
          <w:sz w:val="20"/>
        </w:rPr>
        <w:t xml:space="preserve"> </w:t>
      </w:r>
      <w:r>
        <w:rPr>
          <w:rFonts w:ascii="Arial"/>
          <w:b/>
          <w:sz w:val="20"/>
        </w:rPr>
        <w:t>June</w:t>
      </w:r>
      <w:r>
        <w:rPr>
          <w:rFonts w:ascii="Arial"/>
          <w:b/>
          <w:spacing w:val="-6"/>
          <w:sz w:val="20"/>
        </w:rPr>
        <w:t xml:space="preserve"> </w:t>
      </w:r>
      <w:r>
        <w:rPr>
          <w:rFonts w:ascii="Arial"/>
          <w:b/>
          <w:spacing w:val="-4"/>
          <w:sz w:val="20"/>
        </w:rPr>
        <w:t>2017</w:t>
      </w:r>
    </w:p>
    <w:p w:rsidR="00DF4EB7" w:rsidRDefault="00DF4EB7">
      <w:pPr>
        <w:pStyle w:val="BodyText"/>
        <w:spacing w:before="4"/>
        <w:rPr>
          <w:rFonts w:ascii="Arial"/>
          <w:b/>
          <w:sz w:val="21"/>
        </w:rPr>
      </w:pPr>
    </w:p>
    <w:p w:rsidR="00DF4EB7" w:rsidRDefault="00CD1A21">
      <w:pPr>
        <w:spacing w:before="93"/>
        <w:ind w:left="269" w:right="2333"/>
        <w:jc w:val="center"/>
        <w:rPr>
          <w:rFonts w:ascii="Arial"/>
          <w:sz w:val="18"/>
        </w:rPr>
      </w:pPr>
      <w:r>
        <w:rPr>
          <w:rFonts w:ascii="Arial"/>
          <w:spacing w:val="-5"/>
          <w:sz w:val="18"/>
        </w:rPr>
        <w:t>70%</w:t>
      </w:r>
    </w:p>
    <w:p w:rsidR="00DF4EB7" w:rsidRDefault="00CD1A21">
      <w:pPr>
        <w:pStyle w:val="BodyText"/>
        <w:spacing w:before="11"/>
        <w:rPr>
          <w:rFonts w:ascii="Arial"/>
          <w:sz w:val="3"/>
        </w:rPr>
      </w:pPr>
      <w:r>
        <w:pict>
          <v:group id="docshapegroup133" o:spid="_x0000_s1202" style="position:absolute;margin-left:220.55pt;margin-top:3.5pt;width:292.35pt;height:177.85pt;z-index:-15690240;mso-wrap-distance-left:0;mso-wrap-distance-right:0;mso-position-horizontal-relative:page" coordorigin="4411,70" coordsize="5847,3557">
            <v:shape id="docshape134" o:spid="_x0000_s1208" style="position:absolute;left:4613;top:69;width:5458;height:3557" coordorigin="4613,70" coordsize="5458,3557" o:spt="100" adj="0,,0" path="m5391,70r-778,l4613,3627r778,l5391,70xm6557,2595r-778,l5779,3627r778,l6557,2595xm7723,3298r-777,l6946,3627r777,l7723,3298xm8889,3522r-777,l8112,3627r777,l8889,3522xm10071,3552r-778,l9293,3627r778,l10071,3552xe" fillcolor="#0072ce" stroked="f">
              <v:stroke joinstyle="round"/>
              <v:formulas/>
              <v:path arrowok="t" o:connecttype="segments"/>
            </v:shape>
            <v:line id="_x0000_s1207" style="position:absolute" from="4411,3619" to="10257,3619" strokecolor="#9a9a9a" strokeweight=".26386mm"/>
            <v:shape id="docshape135" o:spid="_x0000_s1206" type="#_x0000_t202" style="position:absolute;left:5907;top:2310;width:544;height:201" filled="f" stroked="f">
              <v:textbox inset="0,0,0,0">
                <w:txbxContent>
                  <w:p w:rsidR="00CD1A21" w:rsidRDefault="00CD1A21">
                    <w:pPr>
                      <w:spacing w:line="200" w:lineRule="exact"/>
                      <w:rPr>
                        <w:rFonts w:ascii="Arial"/>
                        <w:sz w:val="18"/>
                      </w:rPr>
                    </w:pPr>
                    <w:r>
                      <w:rPr>
                        <w:rFonts w:ascii="Arial"/>
                        <w:spacing w:val="-2"/>
                        <w:sz w:val="18"/>
                      </w:rPr>
                      <w:t>20.2%</w:t>
                    </w:r>
                  </w:p>
                </w:txbxContent>
              </v:textbox>
            </v:shape>
            <v:shape id="docshape136" o:spid="_x0000_s1205" type="#_x0000_t202" style="position:absolute;left:7121;top:3037;width:439;height:201" filled="f" stroked="f">
              <v:textbox inset="0,0,0,0">
                <w:txbxContent>
                  <w:p w:rsidR="00CD1A21" w:rsidRDefault="00CD1A21">
                    <w:pPr>
                      <w:spacing w:line="200" w:lineRule="exact"/>
                      <w:rPr>
                        <w:rFonts w:ascii="Arial"/>
                        <w:sz w:val="18"/>
                      </w:rPr>
                    </w:pPr>
                    <w:r>
                      <w:rPr>
                        <w:rFonts w:ascii="Arial"/>
                        <w:spacing w:val="-4"/>
                        <w:sz w:val="18"/>
                      </w:rPr>
                      <w:t>6.3%</w:t>
                    </w:r>
                  </w:p>
                </w:txbxContent>
              </v:textbox>
            </v:shape>
            <v:shape id="docshape137" o:spid="_x0000_s1204" type="#_x0000_t202" style="position:absolute;left:8291;top:3250;width:439;height:201" filled="f" stroked="f">
              <v:textbox inset="0,0,0,0">
                <w:txbxContent>
                  <w:p w:rsidR="00CD1A21" w:rsidRDefault="00CD1A21">
                    <w:pPr>
                      <w:spacing w:line="200" w:lineRule="exact"/>
                      <w:rPr>
                        <w:rFonts w:ascii="Arial"/>
                        <w:sz w:val="18"/>
                      </w:rPr>
                    </w:pPr>
                    <w:r>
                      <w:rPr>
                        <w:rFonts w:ascii="Arial"/>
                        <w:spacing w:val="-4"/>
                        <w:sz w:val="18"/>
                      </w:rPr>
                      <w:t>2.1%</w:t>
                    </w:r>
                  </w:p>
                </w:txbxContent>
              </v:textbox>
            </v:shape>
            <v:shape id="docshape138" o:spid="_x0000_s1203" type="#_x0000_t202" style="position:absolute;left:9460;top:3302;width:439;height:201" filled="f" stroked="f">
              <v:textbox inset="0,0,0,0">
                <w:txbxContent>
                  <w:p w:rsidR="00CD1A21" w:rsidRDefault="00CD1A21">
                    <w:pPr>
                      <w:spacing w:line="200" w:lineRule="exact"/>
                      <w:rPr>
                        <w:rFonts w:ascii="Arial"/>
                        <w:sz w:val="18"/>
                      </w:rPr>
                    </w:pPr>
                    <w:r>
                      <w:rPr>
                        <w:rFonts w:ascii="Arial"/>
                        <w:spacing w:val="-4"/>
                        <w:sz w:val="18"/>
                      </w:rPr>
                      <w:t>1.4%</w:t>
                    </w:r>
                  </w:p>
                </w:txbxContent>
              </v:textbox>
            </v:shape>
            <w10:wrap type="topAndBottom" anchorx="page"/>
          </v:group>
        </w:pict>
      </w:r>
    </w:p>
    <w:p w:rsidR="00DF4EB7" w:rsidRDefault="00CD1A21">
      <w:pPr>
        <w:tabs>
          <w:tab w:val="left" w:pos="4837"/>
          <w:tab w:val="left" w:pos="6006"/>
          <w:tab w:val="left" w:pos="7176"/>
          <w:tab w:val="left" w:pos="7916"/>
        </w:tabs>
        <w:spacing w:before="101"/>
        <w:ind w:left="3667"/>
        <w:rPr>
          <w:rFonts w:ascii="Arial"/>
          <w:sz w:val="18"/>
        </w:rPr>
      </w:pPr>
      <w:r>
        <w:rPr>
          <w:rFonts w:ascii="Arial"/>
          <w:spacing w:val="-10"/>
          <w:sz w:val="18"/>
        </w:rPr>
        <w:t>1</w:t>
      </w:r>
      <w:r>
        <w:rPr>
          <w:rFonts w:ascii="Arial"/>
          <w:sz w:val="18"/>
        </w:rPr>
        <w:tab/>
      </w:r>
      <w:r>
        <w:rPr>
          <w:rFonts w:ascii="Arial"/>
          <w:spacing w:val="-10"/>
          <w:sz w:val="18"/>
        </w:rPr>
        <w:t>2</w:t>
      </w:r>
      <w:r>
        <w:rPr>
          <w:rFonts w:ascii="Arial"/>
          <w:sz w:val="18"/>
        </w:rPr>
        <w:tab/>
      </w:r>
      <w:r>
        <w:rPr>
          <w:rFonts w:ascii="Arial"/>
          <w:spacing w:val="-10"/>
          <w:sz w:val="18"/>
        </w:rPr>
        <w:t>3</w:t>
      </w:r>
      <w:r>
        <w:rPr>
          <w:rFonts w:ascii="Arial"/>
          <w:sz w:val="18"/>
        </w:rPr>
        <w:tab/>
      </w:r>
      <w:r>
        <w:rPr>
          <w:rFonts w:ascii="Arial"/>
          <w:spacing w:val="-10"/>
          <w:sz w:val="18"/>
        </w:rPr>
        <w:t>4</w:t>
      </w:r>
      <w:r>
        <w:rPr>
          <w:rFonts w:ascii="Arial"/>
          <w:sz w:val="18"/>
        </w:rPr>
        <w:tab/>
        <w:t>More</w:t>
      </w:r>
      <w:r>
        <w:rPr>
          <w:rFonts w:ascii="Arial"/>
          <w:spacing w:val="-9"/>
          <w:sz w:val="18"/>
        </w:rPr>
        <w:t xml:space="preserve"> </w:t>
      </w:r>
      <w:r>
        <w:rPr>
          <w:rFonts w:ascii="Arial"/>
          <w:sz w:val="18"/>
        </w:rPr>
        <w:t>than</w:t>
      </w:r>
      <w:r>
        <w:rPr>
          <w:rFonts w:ascii="Arial"/>
          <w:spacing w:val="-9"/>
          <w:sz w:val="18"/>
        </w:rPr>
        <w:t xml:space="preserve"> </w:t>
      </w:r>
      <w:r>
        <w:rPr>
          <w:rFonts w:ascii="Arial"/>
          <w:spacing w:val="-12"/>
          <w:sz w:val="18"/>
        </w:rPr>
        <w:t>4</w:t>
      </w:r>
    </w:p>
    <w:p w:rsidR="00DF4EB7" w:rsidRDefault="00CD1A21">
      <w:pPr>
        <w:spacing w:before="153"/>
        <w:ind w:left="5324"/>
        <w:rPr>
          <w:rFonts w:ascii="Arial"/>
          <w:b/>
          <w:sz w:val="18"/>
        </w:rPr>
      </w:pPr>
      <w:r>
        <w:rPr>
          <w:rFonts w:ascii="Arial"/>
          <w:b/>
          <w:sz w:val="18"/>
        </w:rPr>
        <w:t>Number</w:t>
      </w:r>
      <w:r>
        <w:rPr>
          <w:rFonts w:ascii="Arial"/>
          <w:b/>
          <w:spacing w:val="-2"/>
          <w:sz w:val="18"/>
        </w:rPr>
        <w:t xml:space="preserve"> </w:t>
      </w:r>
      <w:r>
        <w:rPr>
          <w:rFonts w:ascii="Arial"/>
          <w:b/>
          <w:sz w:val="18"/>
        </w:rPr>
        <w:t>of</w:t>
      </w:r>
      <w:r>
        <w:rPr>
          <w:rFonts w:ascii="Arial"/>
          <w:b/>
          <w:spacing w:val="-12"/>
          <w:sz w:val="18"/>
        </w:rPr>
        <w:t xml:space="preserve"> </w:t>
      </w:r>
      <w:r>
        <w:rPr>
          <w:rFonts w:ascii="Arial"/>
          <w:b/>
          <w:sz w:val="18"/>
        </w:rPr>
        <w:t>credit</w:t>
      </w:r>
      <w:r>
        <w:rPr>
          <w:rFonts w:ascii="Arial"/>
          <w:b/>
          <w:spacing w:val="-13"/>
          <w:sz w:val="18"/>
        </w:rPr>
        <w:t xml:space="preserve"> </w:t>
      </w:r>
      <w:r>
        <w:rPr>
          <w:rFonts w:ascii="Arial"/>
          <w:b/>
          <w:spacing w:val="-4"/>
          <w:sz w:val="18"/>
        </w:rPr>
        <w:t>cards</w:t>
      </w:r>
    </w:p>
    <w:p w:rsidR="00DF4EB7" w:rsidRDefault="00DF4EB7">
      <w:pPr>
        <w:pStyle w:val="BodyText"/>
        <w:spacing w:before="4"/>
        <w:rPr>
          <w:rFonts w:ascii="Arial"/>
          <w:b/>
          <w:sz w:val="23"/>
        </w:rPr>
      </w:pPr>
    </w:p>
    <w:p w:rsidR="00DF4EB7" w:rsidRDefault="00CD1A21">
      <w:pPr>
        <w:spacing w:before="96"/>
        <w:ind w:left="2403" w:right="2320"/>
        <w:jc w:val="center"/>
        <w:rPr>
          <w:rFonts w:ascii="Arial"/>
          <w:sz w:val="16"/>
        </w:rPr>
      </w:pPr>
      <w:r>
        <w:rPr>
          <w:rFonts w:ascii="Arial"/>
          <w:sz w:val="16"/>
        </w:rPr>
        <w:t>Note:</w:t>
      </w:r>
      <w:r>
        <w:rPr>
          <w:rFonts w:ascii="Arial"/>
          <w:spacing w:val="-6"/>
          <w:sz w:val="16"/>
        </w:rPr>
        <w:t xml:space="preserve"> </w:t>
      </w:r>
      <w:r>
        <w:rPr>
          <w:rFonts w:ascii="Arial"/>
          <w:sz w:val="16"/>
        </w:rPr>
        <w:t>See</w:t>
      </w:r>
      <w:r>
        <w:rPr>
          <w:rFonts w:ascii="Arial"/>
          <w:spacing w:val="-3"/>
          <w:sz w:val="16"/>
        </w:rPr>
        <w:t xml:space="preserve"> </w:t>
      </w:r>
      <w:r>
        <w:rPr>
          <w:rFonts w:ascii="Arial"/>
          <w:sz w:val="16"/>
        </w:rPr>
        <w:t>paragraph</w:t>
      </w:r>
      <w:r>
        <w:rPr>
          <w:rFonts w:ascii="Arial"/>
          <w:spacing w:val="-2"/>
          <w:sz w:val="16"/>
        </w:rPr>
        <w:t xml:space="preserve"> </w:t>
      </w:r>
      <w:hyperlink w:anchor="_bookmark19" w:history="1">
        <w:r>
          <w:rPr>
            <w:rFonts w:ascii="Arial"/>
            <w:sz w:val="16"/>
          </w:rPr>
          <w:t>99</w:t>
        </w:r>
      </w:hyperlink>
      <w:r>
        <w:rPr>
          <w:rFonts w:ascii="Arial"/>
          <w:spacing w:val="-3"/>
          <w:sz w:val="16"/>
        </w:rPr>
        <w:t xml:space="preserve"> </w:t>
      </w:r>
      <w:r>
        <w:rPr>
          <w:rFonts w:ascii="Arial"/>
          <w:sz w:val="16"/>
        </w:rPr>
        <w:t>for</w:t>
      </w:r>
      <w:r>
        <w:rPr>
          <w:rFonts w:ascii="Arial"/>
          <w:spacing w:val="-2"/>
          <w:sz w:val="16"/>
        </w:rPr>
        <w:t xml:space="preserve"> </w:t>
      </w:r>
      <w:r>
        <w:rPr>
          <w:rFonts w:ascii="Arial"/>
          <w:sz w:val="16"/>
        </w:rPr>
        <w:t>a</w:t>
      </w:r>
      <w:r>
        <w:rPr>
          <w:rFonts w:ascii="Arial"/>
          <w:spacing w:val="-5"/>
          <w:sz w:val="16"/>
        </w:rPr>
        <w:t xml:space="preserve"> </w:t>
      </w:r>
      <w:r>
        <w:rPr>
          <w:rFonts w:ascii="Arial"/>
          <w:sz w:val="16"/>
        </w:rPr>
        <w:t>description</w:t>
      </w:r>
      <w:r>
        <w:rPr>
          <w:rFonts w:ascii="Arial"/>
          <w:spacing w:val="-3"/>
          <w:sz w:val="16"/>
        </w:rPr>
        <w:t xml:space="preserve"> </w:t>
      </w:r>
      <w:r>
        <w:rPr>
          <w:rFonts w:ascii="Arial"/>
          <w:sz w:val="16"/>
        </w:rPr>
        <w:t>of</w:t>
      </w:r>
      <w:r>
        <w:rPr>
          <w:rFonts w:ascii="Arial"/>
          <w:spacing w:val="-4"/>
          <w:sz w:val="16"/>
        </w:rPr>
        <w:t xml:space="preserve"> </w:t>
      </w:r>
      <w:r>
        <w:rPr>
          <w:rFonts w:ascii="Arial"/>
          <w:sz w:val="16"/>
        </w:rPr>
        <w:t>the</w:t>
      </w:r>
      <w:r>
        <w:rPr>
          <w:rFonts w:ascii="Arial"/>
          <w:spacing w:val="-4"/>
          <w:sz w:val="16"/>
        </w:rPr>
        <w:t xml:space="preserve"> </w:t>
      </w:r>
      <w:r>
        <w:rPr>
          <w:rFonts w:ascii="Arial"/>
          <w:sz w:val="16"/>
        </w:rPr>
        <w:t>trends</w:t>
      </w:r>
      <w:r>
        <w:rPr>
          <w:rFonts w:ascii="Arial"/>
          <w:spacing w:val="-3"/>
          <w:sz w:val="16"/>
        </w:rPr>
        <w:t xml:space="preserve"> </w:t>
      </w:r>
      <w:r>
        <w:rPr>
          <w:rFonts w:ascii="Arial"/>
          <w:sz w:val="16"/>
        </w:rPr>
        <w:t>in</w:t>
      </w:r>
      <w:r>
        <w:rPr>
          <w:rFonts w:ascii="Arial"/>
          <w:spacing w:val="-5"/>
          <w:sz w:val="16"/>
        </w:rPr>
        <w:t xml:space="preserve"> </w:t>
      </w:r>
      <w:r>
        <w:rPr>
          <w:rFonts w:ascii="Arial"/>
          <w:sz w:val="16"/>
        </w:rPr>
        <w:t>this</w:t>
      </w:r>
      <w:r>
        <w:rPr>
          <w:rFonts w:ascii="Arial"/>
          <w:spacing w:val="-2"/>
          <w:sz w:val="16"/>
        </w:rPr>
        <w:t xml:space="preserve"> figure.</w:t>
      </w:r>
    </w:p>
    <w:p w:rsidR="00DF4EB7" w:rsidRDefault="00DF4EB7">
      <w:pPr>
        <w:jc w:val="center"/>
        <w:rPr>
          <w:rFonts w:ascii="Arial"/>
          <w:sz w:val="16"/>
        </w:rPr>
        <w:sectPr w:rsidR="00DF4EB7">
          <w:pgSz w:w="11910" w:h="16840"/>
          <w:pgMar w:top="1560" w:right="1120" w:bottom="780" w:left="1280" w:header="572" w:footer="582" w:gutter="0"/>
          <w:cols w:space="720"/>
        </w:sectPr>
      </w:pPr>
    </w:p>
    <w:p w:rsidR="00DF4EB7" w:rsidRDefault="00CD1A21">
      <w:pPr>
        <w:pStyle w:val="Heading1"/>
        <w:numPr>
          <w:ilvl w:val="0"/>
          <w:numId w:val="6"/>
        </w:numPr>
        <w:tabs>
          <w:tab w:val="left" w:pos="990"/>
          <w:tab w:val="left" w:pos="991"/>
        </w:tabs>
      </w:pPr>
      <w:bookmarkStart w:id="37" w:name="B_Consumer_outcomes"/>
      <w:bookmarkStart w:id="38" w:name="_bookmark21"/>
      <w:bookmarkEnd w:id="37"/>
      <w:bookmarkEnd w:id="38"/>
      <w:r>
        <w:lastRenderedPageBreak/>
        <w:t>Consumer</w:t>
      </w:r>
      <w:r>
        <w:rPr>
          <w:spacing w:val="-9"/>
        </w:rPr>
        <w:t xml:space="preserve"> </w:t>
      </w:r>
      <w:r>
        <w:rPr>
          <w:spacing w:val="-2"/>
        </w:rPr>
        <w:t>outcomes</w:t>
      </w:r>
    </w:p>
    <w:p w:rsidR="00DF4EB7" w:rsidRDefault="00DF4EB7">
      <w:pPr>
        <w:pStyle w:val="BodyText"/>
        <w:rPr>
          <w:rFonts w:ascii="Arial"/>
          <w:b/>
          <w:sz w:val="20"/>
        </w:rPr>
      </w:pPr>
    </w:p>
    <w:p w:rsidR="00DF4EB7" w:rsidRDefault="00DF4EB7">
      <w:pPr>
        <w:pStyle w:val="BodyText"/>
        <w:rPr>
          <w:rFonts w:ascii="Arial"/>
          <w:b/>
          <w:sz w:val="20"/>
        </w:rPr>
      </w:pPr>
    </w:p>
    <w:p w:rsidR="00DF4EB7" w:rsidRDefault="00CD1A21">
      <w:pPr>
        <w:pStyle w:val="BodyText"/>
        <w:spacing w:before="1"/>
        <w:rPr>
          <w:rFonts w:ascii="Arial"/>
          <w:b/>
          <w:sz w:val="24"/>
        </w:rPr>
      </w:pPr>
      <w:r>
        <w:pict>
          <v:shape id="docshape139" o:spid="_x0000_s1201" type="#_x0000_t202" style="position:absolute;margin-left:184.55pt;margin-top:15.1pt;width:65.3pt;height:16.95pt;z-index:-15689728;mso-wrap-distance-left:0;mso-wrap-distance-right:0;mso-position-horizontal-relative:page" fillcolor="#117dc7" stroked="f">
            <v:textbox inset="0,0,0,0">
              <w:txbxContent>
                <w:p w:rsidR="00CD1A21" w:rsidRDefault="00CD1A21">
                  <w:pPr>
                    <w:spacing w:before="33"/>
                    <w:ind w:left="108"/>
                    <w:rPr>
                      <w:rFonts w:ascii="Arial"/>
                      <w:b/>
                      <w:color w:val="000000"/>
                      <w:sz w:val="20"/>
                    </w:rPr>
                  </w:pPr>
                  <w:r>
                    <w:rPr>
                      <w:rFonts w:ascii="Arial"/>
                      <w:b/>
                      <w:color w:val="FFFFFF"/>
                      <w:sz w:val="20"/>
                    </w:rPr>
                    <w:t>Key</w:t>
                  </w:r>
                  <w:r>
                    <w:rPr>
                      <w:rFonts w:ascii="Arial"/>
                      <w:b/>
                      <w:color w:val="FFFFFF"/>
                      <w:spacing w:val="-6"/>
                      <w:sz w:val="20"/>
                    </w:rPr>
                    <w:t xml:space="preserve"> </w:t>
                  </w:r>
                  <w:r>
                    <w:rPr>
                      <w:rFonts w:ascii="Arial"/>
                      <w:b/>
                      <w:color w:val="FFFFFF"/>
                      <w:spacing w:val="-2"/>
                      <w:sz w:val="20"/>
                    </w:rPr>
                    <w:t>points</w:t>
                  </w:r>
                </w:p>
              </w:txbxContent>
            </v:textbox>
            <w10:wrap type="topAndBottom" anchorx="page"/>
          </v:shape>
        </w:pict>
      </w:r>
    </w:p>
    <w:p w:rsidR="00DF4EB7" w:rsidRDefault="00DF4EB7">
      <w:pPr>
        <w:pStyle w:val="BodyText"/>
        <w:spacing w:before="4"/>
        <w:rPr>
          <w:rFonts w:ascii="Arial"/>
          <w:b/>
          <w:sz w:val="8"/>
        </w:rPr>
      </w:pPr>
    </w:p>
    <w:p w:rsidR="00DF4EB7" w:rsidRDefault="00CD1A21">
      <w:pPr>
        <w:spacing w:before="93" w:line="271" w:lineRule="auto"/>
        <w:ind w:left="2519" w:right="229"/>
        <w:rPr>
          <w:rFonts w:ascii="Arial" w:hAnsi="Arial"/>
          <w:sz w:val="20"/>
        </w:rPr>
      </w:pPr>
      <w:r>
        <w:pict>
          <v:shape id="docshape140" o:spid="_x0000_s1200" style="position:absolute;left:0;text-align:left;margin-left:183.85pt;margin-top:-21.75pt;width:66pt;height:157.95pt;z-index:-17741824;mso-position-horizontal-relative:page" coordorigin="3677,-435" coordsize="1320,3159" o:spt="100" adj="0,,0" path="m3691,-435r-14,l3677,-420r,309l3677,-96r,420l3677,583r,259l3677,842r,262l3677,1524r,259l3677,2042r,420l3677,2462r,262l3691,2724r,-262l3691,2462r,-420l3691,1783r,-259l3691,1104r,-262l3691,842r,-259l3691,324r,-420l3691,-111r,-309l3691,-435xm4997,-435r-15,l4982,-420r,309l4982,-96r15,l4997,-111r,-309l4997,-435xe" fillcolor="#117dc7" stroked="f">
            <v:stroke joinstyle="round"/>
            <v:formulas/>
            <v:path arrowok="t" o:connecttype="segments"/>
            <w10:wrap anchorx="page"/>
          </v:shape>
        </w:pict>
      </w:r>
      <w:r>
        <w:rPr>
          <w:rFonts w:ascii="Arial" w:hAnsi="Arial"/>
          <w:sz w:val="20"/>
        </w:rPr>
        <w:t>Credit card debt causes problems for some consumers—at June 2017 18.5% of consumers satisfied our problematic debt indicators. Younger consumers</w:t>
      </w:r>
      <w:r>
        <w:rPr>
          <w:rFonts w:ascii="Arial" w:hAnsi="Arial"/>
          <w:spacing w:val="-3"/>
          <w:sz w:val="20"/>
        </w:rPr>
        <w:t xml:space="preserve"> </w:t>
      </w:r>
      <w:r>
        <w:rPr>
          <w:rFonts w:ascii="Arial" w:hAnsi="Arial"/>
          <w:sz w:val="20"/>
        </w:rPr>
        <w:t>were</w:t>
      </w:r>
      <w:r>
        <w:rPr>
          <w:rFonts w:ascii="Arial" w:hAnsi="Arial"/>
          <w:spacing w:val="-4"/>
          <w:sz w:val="20"/>
        </w:rPr>
        <w:t xml:space="preserve"> </w:t>
      </w:r>
      <w:r>
        <w:rPr>
          <w:rFonts w:ascii="Arial" w:hAnsi="Arial"/>
          <w:sz w:val="20"/>
        </w:rPr>
        <w:t>relatively</w:t>
      </w:r>
      <w:r>
        <w:rPr>
          <w:rFonts w:ascii="Arial" w:hAnsi="Arial"/>
          <w:spacing w:val="-3"/>
          <w:sz w:val="20"/>
        </w:rPr>
        <w:t xml:space="preserve"> </w:t>
      </w:r>
      <w:r>
        <w:rPr>
          <w:rFonts w:ascii="Arial" w:hAnsi="Arial"/>
          <w:sz w:val="20"/>
        </w:rPr>
        <w:t>more</w:t>
      </w:r>
      <w:r>
        <w:rPr>
          <w:rFonts w:ascii="Arial" w:hAnsi="Arial"/>
          <w:spacing w:val="-4"/>
          <w:sz w:val="20"/>
        </w:rPr>
        <w:t xml:space="preserve"> </w:t>
      </w:r>
      <w:r>
        <w:rPr>
          <w:rFonts w:ascii="Arial" w:hAnsi="Arial"/>
          <w:sz w:val="20"/>
        </w:rPr>
        <w:t>likely</w:t>
      </w:r>
      <w:r>
        <w:rPr>
          <w:rFonts w:ascii="Arial" w:hAnsi="Arial"/>
          <w:spacing w:val="-7"/>
          <w:sz w:val="20"/>
        </w:rPr>
        <w:t xml:space="preserve"> </w:t>
      </w:r>
      <w:r>
        <w:rPr>
          <w:rFonts w:ascii="Arial" w:hAnsi="Arial"/>
          <w:sz w:val="20"/>
        </w:rPr>
        <w:t>to</w:t>
      </w:r>
      <w:r>
        <w:rPr>
          <w:rFonts w:ascii="Arial" w:hAnsi="Arial"/>
          <w:spacing w:val="-4"/>
          <w:sz w:val="20"/>
        </w:rPr>
        <w:t xml:space="preserve"> </w:t>
      </w:r>
      <w:r>
        <w:rPr>
          <w:rFonts w:ascii="Arial" w:hAnsi="Arial"/>
          <w:sz w:val="20"/>
        </w:rPr>
        <w:t>be</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delinquency,</w:t>
      </w:r>
      <w:r>
        <w:rPr>
          <w:rFonts w:ascii="Arial" w:hAnsi="Arial"/>
          <w:spacing w:val="-2"/>
          <w:sz w:val="20"/>
        </w:rPr>
        <w:t xml:space="preserve"> </w:t>
      </w:r>
      <w:r>
        <w:rPr>
          <w:rFonts w:ascii="Arial" w:hAnsi="Arial"/>
          <w:sz w:val="20"/>
        </w:rPr>
        <w:t>while</w:t>
      </w:r>
      <w:r>
        <w:rPr>
          <w:rFonts w:ascii="Arial" w:hAnsi="Arial"/>
          <w:spacing w:val="-2"/>
          <w:sz w:val="20"/>
        </w:rPr>
        <w:t xml:space="preserve"> </w:t>
      </w:r>
      <w:r>
        <w:rPr>
          <w:rFonts w:ascii="Arial" w:hAnsi="Arial"/>
          <w:sz w:val="20"/>
        </w:rPr>
        <w:t>those</w:t>
      </w:r>
      <w:r>
        <w:rPr>
          <w:rFonts w:ascii="Arial" w:hAnsi="Arial"/>
          <w:spacing w:val="-2"/>
          <w:sz w:val="20"/>
        </w:rPr>
        <w:t xml:space="preserve"> </w:t>
      </w:r>
      <w:r>
        <w:rPr>
          <w:rFonts w:ascii="Arial" w:hAnsi="Arial"/>
          <w:sz w:val="20"/>
        </w:rPr>
        <w:t>with multiple cards were over-represented in our indicators.</w:t>
      </w:r>
    </w:p>
    <w:p w:rsidR="00DF4EB7" w:rsidRDefault="00CD1A21">
      <w:pPr>
        <w:spacing w:before="160" w:line="271" w:lineRule="auto"/>
        <w:ind w:left="2519" w:right="487"/>
        <w:jc w:val="both"/>
        <w:rPr>
          <w:rFonts w:ascii="Arial"/>
          <w:sz w:val="20"/>
        </w:rPr>
      </w:pPr>
      <w:r>
        <w:rPr>
          <w:rFonts w:ascii="Arial"/>
          <w:sz w:val="20"/>
        </w:rPr>
        <w:t>Some</w:t>
      </w:r>
      <w:r>
        <w:rPr>
          <w:rFonts w:ascii="Arial"/>
          <w:spacing w:val="-4"/>
          <w:sz w:val="20"/>
        </w:rPr>
        <w:t xml:space="preserve"> </w:t>
      </w:r>
      <w:r>
        <w:rPr>
          <w:rFonts w:ascii="Arial"/>
          <w:sz w:val="20"/>
        </w:rPr>
        <w:t>consumers</w:t>
      </w:r>
      <w:r>
        <w:rPr>
          <w:rFonts w:ascii="Arial"/>
          <w:spacing w:val="-3"/>
          <w:sz w:val="20"/>
        </w:rPr>
        <w:t xml:space="preserve"> </w:t>
      </w:r>
      <w:r>
        <w:rPr>
          <w:rFonts w:ascii="Arial"/>
          <w:sz w:val="20"/>
        </w:rPr>
        <w:t>have</w:t>
      </w:r>
      <w:r>
        <w:rPr>
          <w:rFonts w:ascii="Arial"/>
          <w:spacing w:val="-4"/>
          <w:sz w:val="20"/>
        </w:rPr>
        <w:t xml:space="preserve"> </w:t>
      </w:r>
      <w:r>
        <w:rPr>
          <w:rFonts w:ascii="Arial"/>
          <w:sz w:val="20"/>
        </w:rPr>
        <w:t>cards</w:t>
      </w:r>
      <w:r>
        <w:rPr>
          <w:rFonts w:ascii="Arial"/>
          <w:spacing w:val="-3"/>
          <w:sz w:val="20"/>
        </w:rPr>
        <w:t xml:space="preserve"> </w:t>
      </w:r>
      <w:r>
        <w:rPr>
          <w:rFonts w:ascii="Arial"/>
          <w:sz w:val="20"/>
        </w:rPr>
        <w:t>that</w:t>
      </w:r>
      <w:r>
        <w:rPr>
          <w:rFonts w:ascii="Arial"/>
          <w:spacing w:val="-3"/>
          <w:sz w:val="20"/>
        </w:rPr>
        <w:t xml:space="preserve"> </w:t>
      </w:r>
      <w:r>
        <w:rPr>
          <w:rFonts w:ascii="Arial"/>
          <w:sz w:val="20"/>
        </w:rPr>
        <w:t>are</w:t>
      </w:r>
      <w:r>
        <w:rPr>
          <w:rFonts w:ascii="Arial"/>
          <w:spacing w:val="-4"/>
          <w:sz w:val="20"/>
        </w:rPr>
        <w:t xml:space="preserve"> </w:t>
      </w:r>
      <w:r>
        <w:rPr>
          <w:rFonts w:ascii="Arial"/>
          <w:sz w:val="20"/>
        </w:rPr>
        <w:t>not</w:t>
      </w:r>
      <w:r>
        <w:rPr>
          <w:rFonts w:ascii="Arial"/>
          <w:spacing w:val="-3"/>
          <w:sz w:val="20"/>
        </w:rPr>
        <w:t xml:space="preserve"> </w:t>
      </w:r>
      <w:r>
        <w:rPr>
          <w:rFonts w:ascii="Arial"/>
          <w:sz w:val="20"/>
        </w:rPr>
        <w:t>well</w:t>
      </w:r>
      <w:r>
        <w:rPr>
          <w:rFonts w:ascii="Arial"/>
          <w:spacing w:val="-5"/>
          <w:sz w:val="20"/>
        </w:rPr>
        <w:t xml:space="preserve"> </w:t>
      </w:r>
      <w:r>
        <w:rPr>
          <w:rFonts w:ascii="Arial"/>
          <w:sz w:val="20"/>
        </w:rPr>
        <w:t>suited</w:t>
      </w:r>
      <w:r>
        <w:rPr>
          <w:rFonts w:ascii="Arial"/>
          <w:spacing w:val="-4"/>
          <w:sz w:val="20"/>
        </w:rPr>
        <w:t xml:space="preserve"> </w:t>
      </w:r>
      <w:r>
        <w:rPr>
          <w:rFonts w:ascii="Arial"/>
          <w:sz w:val="20"/>
        </w:rPr>
        <w:t>to</w:t>
      </w:r>
      <w:r>
        <w:rPr>
          <w:rFonts w:ascii="Arial"/>
          <w:spacing w:val="-4"/>
          <w:sz w:val="20"/>
        </w:rPr>
        <w:t xml:space="preserve"> </w:t>
      </w:r>
      <w:r>
        <w:rPr>
          <w:rFonts w:ascii="Arial"/>
          <w:sz w:val="20"/>
        </w:rPr>
        <w:t>their</w:t>
      </w:r>
      <w:r>
        <w:rPr>
          <w:rFonts w:ascii="Arial"/>
          <w:spacing w:val="-3"/>
          <w:sz w:val="20"/>
        </w:rPr>
        <w:t xml:space="preserve"> </w:t>
      </w:r>
      <w:r>
        <w:rPr>
          <w:rFonts w:ascii="Arial"/>
          <w:sz w:val="20"/>
        </w:rPr>
        <w:t>actual</w:t>
      </w:r>
      <w:r>
        <w:rPr>
          <w:rFonts w:ascii="Arial"/>
          <w:spacing w:val="-3"/>
          <w:sz w:val="20"/>
        </w:rPr>
        <w:t xml:space="preserve"> </w:t>
      </w:r>
      <w:r>
        <w:rPr>
          <w:rFonts w:ascii="Arial"/>
          <w:sz w:val="20"/>
        </w:rPr>
        <w:t>needs or</w:t>
      </w:r>
      <w:r>
        <w:rPr>
          <w:rFonts w:ascii="Arial"/>
          <w:spacing w:val="-2"/>
          <w:sz w:val="20"/>
        </w:rPr>
        <w:t xml:space="preserve"> </w:t>
      </w:r>
      <w:r>
        <w:rPr>
          <w:rFonts w:ascii="Arial"/>
          <w:sz w:val="20"/>
        </w:rPr>
        <w:t>behaviours,</w:t>
      </w:r>
      <w:r>
        <w:rPr>
          <w:rFonts w:ascii="Arial"/>
          <w:spacing w:val="-3"/>
          <w:sz w:val="20"/>
        </w:rPr>
        <w:t xml:space="preserve"> </w:t>
      </w:r>
      <w:r>
        <w:rPr>
          <w:rFonts w:ascii="Arial"/>
          <w:sz w:val="20"/>
        </w:rPr>
        <w:t>highlighting</w:t>
      </w:r>
      <w:r>
        <w:rPr>
          <w:rFonts w:ascii="Arial"/>
          <w:spacing w:val="-3"/>
          <w:sz w:val="20"/>
        </w:rPr>
        <w:t xml:space="preserve"> </w:t>
      </w:r>
      <w:r>
        <w:rPr>
          <w:rFonts w:ascii="Arial"/>
          <w:sz w:val="20"/>
        </w:rPr>
        <w:t>the</w:t>
      </w:r>
      <w:r>
        <w:rPr>
          <w:rFonts w:ascii="Arial"/>
          <w:spacing w:val="-2"/>
          <w:sz w:val="20"/>
        </w:rPr>
        <w:t xml:space="preserve"> </w:t>
      </w:r>
      <w:r>
        <w:rPr>
          <w:rFonts w:ascii="Arial"/>
          <w:sz w:val="20"/>
        </w:rPr>
        <w:t>challenges</w:t>
      </w:r>
      <w:r>
        <w:rPr>
          <w:rFonts w:ascii="Arial"/>
          <w:spacing w:val="-2"/>
          <w:sz w:val="20"/>
        </w:rPr>
        <w:t xml:space="preserve"> </w:t>
      </w:r>
      <w:r>
        <w:rPr>
          <w:rFonts w:ascii="Arial"/>
          <w:sz w:val="20"/>
        </w:rPr>
        <w:t>consumers</w:t>
      </w:r>
      <w:r>
        <w:rPr>
          <w:rFonts w:ascii="Arial"/>
          <w:spacing w:val="-4"/>
          <w:sz w:val="20"/>
        </w:rPr>
        <w:t xml:space="preserve"> </w:t>
      </w:r>
      <w:r>
        <w:rPr>
          <w:rFonts w:ascii="Arial"/>
          <w:sz w:val="20"/>
        </w:rPr>
        <w:t>face</w:t>
      </w:r>
      <w:r>
        <w:rPr>
          <w:rFonts w:ascii="Arial"/>
          <w:spacing w:val="-3"/>
          <w:sz w:val="20"/>
        </w:rPr>
        <w:t xml:space="preserve"> </w:t>
      </w:r>
      <w:r>
        <w:rPr>
          <w:rFonts w:ascii="Arial"/>
          <w:sz w:val="20"/>
        </w:rPr>
        <w:t>in</w:t>
      </w:r>
      <w:r>
        <w:rPr>
          <w:rFonts w:ascii="Arial"/>
          <w:spacing w:val="-1"/>
          <w:sz w:val="20"/>
        </w:rPr>
        <w:t xml:space="preserve"> </w:t>
      </w:r>
      <w:r>
        <w:rPr>
          <w:rFonts w:ascii="Arial"/>
          <w:sz w:val="20"/>
        </w:rPr>
        <w:t>selecting</w:t>
      </w:r>
      <w:r>
        <w:rPr>
          <w:rFonts w:ascii="Arial"/>
          <w:spacing w:val="-1"/>
          <w:sz w:val="20"/>
        </w:rPr>
        <w:t xml:space="preserve"> </w:t>
      </w:r>
      <w:r>
        <w:rPr>
          <w:rFonts w:ascii="Arial"/>
          <w:sz w:val="20"/>
        </w:rPr>
        <w:t>an appropriate credit card.</w:t>
      </w:r>
    </w:p>
    <w:p w:rsidR="00DF4EB7" w:rsidRDefault="00CD1A21">
      <w:pPr>
        <w:spacing w:before="159" w:line="271" w:lineRule="auto"/>
        <w:ind w:left="2519" w:right="304"/>
        <w:rPr>
          <w:rFonts w:ascii="Arial"/>
          <w:sz w:val="20"/>
        </w:rPr>
      </w:pPr>
      <w:r>
        <w:rPr>
          <w:rFonts w:ascii="Arial"/>
          <w:sz w:val="20"/>
        </w:rPr>
        <w:t>Only</w:t>
      </w:r>
      <w:r>
        <w:rPr>
          <w:rFonts w:ascii="Arial"/>
          <w:spacing w:val="-5"/>
          <w:sz w:val="20"/>
        </w:rPr>
        <w:t xml:space="preserve"> </w:t>
      </w:r>
      <w:r>
        <w:rPr>
          <w:rFonts w:ascii="Arial"/>
          <w:sz w:val="20"/>
        </w:rPr>
        <w:t>a</w:t>
      </w:r>
      <w:r>
        <w:rPr>
          <w:rFonts w:ascii="Arial"/>
          <w:spacing w:val="-4"/>
          <w:sz w:val="20"/>
        </w:rPr>
        <w:t xml:space="preserve"> </w:t>
      </w:r>
      <w:r>
        <w:rPr>
          <w:rFonts w:ascii="Arial"/>
          <w:sz w:val="20"/>
        </w:rPr>
        <w:t>few</w:t>
      </w:r>
      <w:r>
        <w:rPr>
          <w:rFonts w:ascii="Arial"/>
          <w:spacing w:val="-6"/>
          <w:sz w:val="20"/>
        </w:rPr>
        <w:t xml:space="preserve"> </w:t>
      </w:r>
      <w:r>
        <w:rPr>
          <w:rFonts w:ascii="Arial"/>
          <w:sz w:val="20"/>
        </w:rPr>
        <w:t>providers</w:t>
      </w:r>
      <w:r>
        <w:rPr>
          <w:rFonts w:ascii="Arial"/>
          <w:spacing w:val="-3"/>
          <w:sz w:val="20"/>
        </w:rPr>
        <w:t xml:space="preserve"> </w:t>
      </w:r>
      <w:r>
        <w:rPr>
          <w:rFonts w:ascii="Arial"/>
          <w:sz w:val="20"/>
        </w:rPr>
        <w:t>are</w:t>
      </w:r>
      <w:r>
        <w:rPr>
          <w:rFonts w:ascii="Arial"/>
          <w:spacing w:val="-2"/>
          <w:sz w:val="20"/>
        </w:rPr>
        <w:t xml:space="preserve"> </w:t>
      </w:r>
      <w:r>
        <w:rPr>
          <w:rFonts w:ascii="Arial"/>
          <w:sz w:val="20"/>
        </w:rPr>
        <w:t>taking</w:t>
      </w:r>
      <w:r>
        <w:rPr>
          <w:rFonts w:ascii="Arial"/>
          <w:spacing w:val="-4"/>
          <w:sz w:val="20"/>
        </w:rPr>
        <w:t xml:space="preserve"> </w:t>
      </w:r>
      <w:r>
        <w:rPr>
          <w:rFonts w:ascii="Arial"/>
          <w:sz w:val="20"/>
        </w:rPr>
        <w:t>proactive</w:t>
      </w:r>
      <w:r>
        <w:rPr>
          <w:rFonts w:ascii="Arial"/>
          <w:spacing w:val="-4"/>
          <w:sz w:val="20"/>
        </w:rPr>
        <w:t xml:space="preserve"> </w:t>
      </w:r>
      <w:r>
        <w:rPr>
          <w:rFonts w:ascii="Arial"/>
          <w:sz w:val="20"/>
        </w:rPr>
        <w:t>steps</w:t>
      </w:r>
      <w:r>
        <w:rPr>
          <w:rFonts w:ascii="Arial"/>
          <w:spacing w:val="-3"/>
          <w:sz w:val="20"/>
        </w:rPr>
        <w:t xml:space="preserve"> </w:t>
      </w:r>
      <w:r>
        <w:rPr>
          <w:rFonts w:ascii="Arial"/>
          <w:sz w:val="20"/>
        </w:rPr>
        <w:t>to</w:t>
      </w:r>
      <w:r>
        <w:rPr>
          <w:rFonts w:ascii="Arial"/>
          <w:spacing w:val="-2"/>
          <w:sz w:val="20"/>
        </w:rPr>
        <w:t xml:space="preserve"> </w:t>
      </w:r>
      <w:r>
        <w:rPr>
          <w:rFonts w:ascii="Arial"/>
          <w:sz w:val="20"/>
        </w:rPr>
        <w:t>look</w:t>
      </w:r>
      <w:r>
        <w:rPr>
          <w:rFonts w:ascii="Arial"/>
          <w:spacing w:val="-3"/>
          <w:sz w:val="20"/>
        </w:rPr>
        <w:t xml:space="preserve"> </w:t>
      </w:r>
      <w:r>
        <w:rPr>
          <w:rFonts w:ascii="Arial"/>
          <w:sz w:val="20"/>
        </w:rPr>
        <w:t>for</w:t>
      </w:r>
      <w:r>
        <w:rPr>
          <w:rFonts w:ascii="Arial"/>
          <w:spacing w:val="-3"/>
          <w:sz w:val="20"/>
        </w:rPr>
        <w:t xml:space="preserve"> </w:t>
      </w:r>
      <w:r>
        <w:rPr>
          <w:rFonts w:ascii="Arial"/>
          <w:sz w:val="20"/>
        </w:rPr>
        <w:t>and</w:t>
      </w:r>
      <w:r>
        <w:rPr>
          <w:rFonts w:ascii="Arial"/>
          <w:spacing w:val="-4"/>
          <w:sz w:val="20"/>
        </w:rPr>
        <w:t xml:space="preserve"> </w:t>
      </w:r>
      <w:r>
        <w:rPr>
          <w:rFonts w:ascii="Arial"/>
          <w:sz w:val="20"/>
        </w:rPr>
        <w:t>address persistent debt, repeated low repayments and potential hardship.</w:t>
      </w:r>
    </w:p>
    <w:p w:rsidR="00DF4EB7" w:rsidRDefault="00DF4EB7">
      <w:pPr>
        <w:pStyle w:val="BodyText"/>
        <w:rPr>
          <w:rFonts w:ascii="Arial"/>
          <w:sz w:val="25"/>
        </w:rPr>
      </w:pPr>
    </w:p>
    <w:p w:rsidR="00DF4EB7" w:rsidRDefault="00CD1A21">
      <w:pPr>
        <w:pStyle w:val="ListParagraph"/>
        <w:numPr>
          <w:ilvl w:val="0"/>
          <w:numId w:val="7"/>
        </w:numPr>
        <w:tabs>
          <w:tab w:val="left" w:pos="2406"/>
          <w:tab w:val="left" w:pos="2407"/>
        </w:tabs>
        <w:spacing w:before="92" w:line="285" w:lineRule="auto"/>
        <w:ind w:right="486"/>
      </w:pPr>
      <w:r>
        <w:t>A</w:t>
      </w:r>
      <w:r>
        <w:rPr>
          <w:spacing w:val="-3"/>
        </w:rPr>
        <w:t xml:space="preserve"> </w:t>
      </w:r>
      <w:r>
        <w:t>significant</w:t>
      </w:r>
      <w:r>
        <w:rPr>
          <w:spacing w:val="-1"/>
        </w:rPr>
        <w:t xml:space="preserve"> </w:t>
      </w:r>
      <w:r>
        <w:t>area</w:t>
      </w:r>
      <w:r>
        <w:rPr>
          <w:spacing w:val="-4"/>
        </w:rPr>
        <w:t xml:space="preserve"> </w:t>
      </w:r>
      <w:r>
        <w:t>of</w:t>
      </w:r>
      <w:r>
        <w:rPr>
          <w:spacing w:val="-4"/>
        </w:rPr>
        <w:t xml:space="preserve"> </w:t>
      </w:r>
      <w:r>
        <w:t>focus</w:t>
      </w:r>
      <w:r>
        <w:rPr>
          <w:spacing w:val="-2"/>
        </w:rPr>
        <w:t xml:space="preserve"> </w:t>
      </w:r>
      <w:r>
        <w:t>in</w:t>
      </w:r>
      <w:r>
        <w:rPr>
          <w:spacing w:val="-2"/>
        </w:rPr>
        <w:t xml:space="preserve"> </w:t>
      </w:r>
      <w:r>
        <w:t>our</w:t>
      </w:r>
      <w:r>
        <w:rPr>
          <w:spacing w:val="-4"/>
        </w:rPr>
        <w:t xml:space="preserve"> </w:t>
      </w:r>
      <w:r>
        <w:t>review</w:t>
      </w:r>
      <w:r>
        <w:rPr>
          <w:spacing w:val="-3"/>
        </w:rPr>
        <w:t xml:space="preserve"> </w:t>
      </w:r>
      <w:r>
        <w:t>was</w:t>
      </w:r>
      <w:r>
        <w:rPr>
          <w:spacing w:val="-4"/>
        </w:rPr>
        <w:t xml:space="preserve"> </w:t>
      </w:r>
      <w:r>
        <w:t>the</w:t>
      </w:r>
      <w:r>
        <w:rPr>
          <w:spacing w:val="-4"/>
        </w:rPr>
        <w:t xml:space="preserve"> </w:t>
      </w:r>
      <w:r>
        <w:t>debt</w:t>
      </w:r>
      <w:r>
        <w:rPr>
          <w:spacing w:val="-1"/>
        </w:rPr>
        <w:t xml:space="preserve"> </w:t>
      </w:r>
      <w:r>
        <w:t>outcomes</w:t>
      </w:r>
      <w:r>
        <w:rPr>
          <w:spacing w:val="-2"/>
        </w:rPr>
        <w:t xml:space="preserve"> </w:t>
      </w:r>
      <w:r>
        <w:t>consumers experience with their credit cards.</w:t>
      </w:r>
    </w:p>
    <w:p w:rsidR="00DF4EB7" w:rsidRDefault="00CD1A21">
      <w:pPr>
        <w:pStyle w:val="ListParagraph"/>
        <w:numPr>
          <w:ilvl w:val="0"/>
          <w:numId w:val="7"/>
        </w:numPr>
        <w:tabs>
          <w:tab w:val="left" w:pos="2406"/>
          <w:tab w:val="left" w:pos="2407"/>
        </w:tabs>
        <w:spacing w:before="197" w:line="285" w:lineRule="auto"/>
        <w:ind w:right="316" w:hanging="1135"/>
      </w:pPr>
      <w:r>
        <w:t>We were concerned that consumers can carry large balances for extended periods at high interest rates, including balances that they have no prospect of</w:t>
      </w:r>
      <w:r>
        <w:rPr>
          <w:spacing w:val="-1"/>
        </w:rPr>
        <w:t xml:space="preserve"> </w:t>
      </w:r>
      <w:r>
        <w:t>repaying</w:t>
      </w:r>
      <w:r>
        <w:rPr>
          <w:spacing w:val="-5"/>
        </w:rPr>
        <w:t xml:space="preserve"> </w:t>
      </w:r>
      <w:r>
        <w:t>in</w:t>
      </w:r>
      <w:r>
        <w:rPr>
          <w:spacing w:val="-2"/>
        </w:rPr>
        <w:t xml:space="preserve"> </w:t>
      </w:r>
      <w:r>
        <w:t>the</w:t>
      </w:r>
      <w:r>
        <w:rPr>
          <w:spacing w:val="-2"/>
        </w:rPr>
        <w:t xml:space="preserve"> </w:t>
      </w:r>
      <w:r>
        <w:t>short-to-medium</w:t>
      </w:r>
      <w:r>
        <w:rPr>
          <w:spacing w:val="-6"/>
        </w:rPr>
        <w:t xml:space="preserve"> </w:t>
      </w:r>
      <w:r>
        <w:t>term</w:t>
      </w:r>
      <w:r>
        <w:rPr>
          <w:spacing w:val="-6"/>
        </w:rPr>
        <w:t xml:space="preserve"> </w:t>
      </w:r>
      <w:r>
        <w:t>(or</w:t>
      </w:r>
      <w:r>
        <w:rPr>
          <w:spacing w:val="-1"/>
        </w:rPr>
        <w:t xml:space="preserve"> </w:t>
      </w:r>
      <w:r>
        <w:t>that</w:t>
      </w:r>
      <w:r>
        <w:rPr>
          <w:spacing w:val="-4"/>
        </w:rPr>
        <w:t xml:space="preserve"> </w:t>
      </w:r>
      <w:r>
        <w:t>may</w:t>
      </w:r>
      <w:r>
        <w:rPr>
          <w:spacing w:val="-2"/>
        </w:rPr>
        <w:t xml:space="preserve"> </w:t>
      </w:r>
      <w:r>
        <w:t>cause</w:t>
      </w:r>
      <w:r>
        <w:rPr>
          <w:spacing w:val="-4"/>
        </w:rPr>
        <w:t xml:space="preserve"> </w:t>
      </w:r>
      <w:r>
        <w:t>financial</w:t>
      </w:r>
      <w:r>
        <w:rPr>
          <w:spacing w:val="-1"/>
        </w:rPr>
        <w:t xml:space="preserve"> </w:t>
      </w:r>
      <w:r>
        <w:t>harm</w:t>
      </w:r>
      <w:r>
        <w:rPr>
          <w:spacing w:val="-6"/>
        </w:rPr>
        <w:t xml:space="preserve"> </w:t>
      </w:r>
      <w:r>
        <w:t>in the future if their circumstances change).</w:t>
      </w:r>
    </w:p>
    <w:p w:rsidR="00DF4EB7" w:rsidRDefault="00CD1A21">
      <w:pPr>
        <w:pStyle w:val="ListParagraph"/>
        <w:numPr>
          <w:ilvl w:val="0"/>
          <w:numId w:val="7"/>
        </w:numPr>
        <w:tabs>
          <w:tab w:val="left" w:pos="2406"/>
          <w:tab w:val="left" w:pos="2407"/>
        </w:tabs>
        <w:spacing w:before="195" w:line="285" w:lineRule="auto"/>
        <w:ind w:right="752"/>
      </w:pPr>
      <w:r>
        <w:t>Consumers</w:t>
      </w:r>
      <w:r>
        <w:rPr>
          <w:spacing w:val="-2"/>
        </w:rPr>
        <w:t xml:space="preserve"> </w:t>
      </w:r>
      <w:r>
        <w:t>can</w:t>
      </w:r>
      <w:r>
        <w:rPr>
          <w:spacing w:val="-5"/>
        </w:rPr>
        <w:t xml:space="preserve"> </w:t>
      </w:r>
      <w:r>
        <w:t>also</w:t>
      </w:r>
      <w:r>
        <w:rPr>
          <w:spacing w:val="-2"/>
        </w:rPr>
        <w:t xml:space="preserve"> </w:t>
      </w:r>
      <w:r>
        <w:t>face</w:t>
      </w:r>
      <w:r>
        <w:rPr>
          <w:spacing w:val="-4"/>
        </w:rPr>
        <w:t xml:space="preserve"> </w:t>
      </w:r>
      <w:r>
        <w:t>challenges</w:t>
      </w:r>
      <w:r>
        <w:rPr>
          <w:spacing w:val="-2"/>
        </w:rPr>
        <w:t xml:space="preserve"> </w:t>
      </w:r>
      <w:r>
        <w:t>selecting</w:t>
      </w:r>
      <w:r>
        <w:rPr>
          <w:spacing w:val="-5"/>
        </w:rPr>
        <w:t xml:space="preserve"> </w:t>
      </w:r>
      <w:r>
        <w:t>credit</w:t>
      </w:r>
      <w:r>
        <w:rPr>
          <w:spacing w:val="-4"/>
        </w:rPr>
        <w:t xml:space="preserve"> </w:t>
      </w:r>
      <w:r>
        <w:t>cards</w:t>
      </w:r>
      <w:r>
        <w:rPr>
          <w:spacing w:val="-2"/>
        </w:rPr>
        <w:t xml:space="preserve"> </w:t>
      </w:r>
      <w:r>
        <w:t>suited</w:t>
      </w:r>
      <w:r>
        <w:rPr>
          <w:spacing w:val="-2"/>
        </w:rPr>
        <w:t xml:space="preserve"> </w:t>
      </w:r>
      <w:r>
        <w:t>to</w:t>
      </w:r>
      <w:r>
        <w:rPr>
          <w:spacing w:val="-5"/>
        </w:rPr>
        <w:t xml:space="preserve"> </w:t>
      </w:r>
      <w:r>
        <w:t>their actual behaviours, in that:</w:t>
      </w:r>
    </w:p>
    <w:p w:rsidR="00DF4EB7" w:rsidRDefault="00CD1A21">
      <w:pPr>
        <w:pStyle w:val="ListParagraph"/>
        <w:numPr>
          <w:ilvl w:val="1"/>
          <w:numId w:val="7"/>
        </w:numPr>
        <w:tabs>
          <w:tab w:val="left" w:pos="2831"/>
          <w:tab w:val="left" w:pos="2832"/>
        </w:tabs>
        <w:spacing w:before="99" w:line="285" w:lineRule="auto"/>
        <w:ind w:left="2830" w:right="502"/>
      </w:pPr>
      <w:r>
        <w:t>behavioural</w:t>
      </w:r>
      <w:r>
        <w:rPr>
          <w:spacing w:val="-5"/>
        </w:rPr>
        <w:t xml:space="preserve"> </w:t>
      </w:r>
      <w:r>
        <w:t>biases</w:t>
      </w:r>
      <w:r>
        <w:rPr>
          <w:spacing w:val="-3"/>
        </w:rPr>
        <w:t xml:space="preserve"> </w:t>
      </w:r>
      <w:r>
        <w:t>may</w:t>
      </w:r>
      <w:r>
        <w:rPr>
          <w:spacing w:val="-6"/>
        </w:rPr>
        <w:t xml:space="preserve"> </w:t>
      </w:r>
      <w:r>
        <w:t>affect</w:t>
      </w:r>
      <w:r>
        <w:rPr>
          <w:spacing w:val="-2"/>
        </w:rPr>
        <w:t xml:space="preserve"> </w:t>
      </w:r>
      <w:r>
        <w:t>product</w:t>
      </w:r>
      <w:r>
        <w:rPr>
          <w:spacing w:val="-5"/>
        </w:rPr>
        <w:t xml:space="preserve"> </w:t>
      </w:r>
      <w:r>
        <w:t>selection</w:t>
      </w:r>
      <w:r>
        <w:rPr>
          <w:spacing w:val="-6"/>
        </w:rPr>
        <w:t xml:space="preserve"> </w:t>
      </w:r>
      <w:r>
        <w:t>and</w:t>
      </w:r>
      <w:r>
        <w:rPr>
          <w:spacing w:val="-3"/>
        </w:rPr>
        <w:t xml:space="preserve"> </w:t>
      </w:r>
      <w:r>
        <w:t>use,</w:t>
      </w:r>
      <w:r>
        <w:rPr>
          <w:spacing w:val="-3"/>
        </w:rPr>
        <w:t xml:space="preserve"> </w:t>
      </w:r>
      <w:r>
        <w:t>which</w:t>
      </w:r>
      <w:r>
        <w:rPr>
          <w:spacing w:val="-6"/>
        </w:rPr>
        <w:t xml:space="preserve"> </w:t>
      </w:r>
      <w:r>
        <w:t>means that consumers may choose a credit card because of certain features (e.g. interest-free periods and balance transfer offers) rather than a credit card with features that would suit their behaviours, resulting in additional costs; and</w:t>
      </w:r>
    </w:p>
    <w:p w:rsidR="00DF4EB7" w:rsidRDefault="00CD1A21">
      <w:pPr>
        <w:pStyle w:val="ListParagraph"/>
        <w:numPr>
          <w:ilvl w:val="1"/>
          <w:numId w:val="7"/>
        </w:numPr>
        <w:tabs>
          <w:tab w:val="left" w:pos="2831"/>
          <w:tab w:val="left" w:pos="2832"/>
        </w:tabs>
        <w:spacing w:before="95" w:line="285" w:lineRule="auto"/>
        <w:ind w:right="378"/>
      </w:pPr>
      <w:proofErr w:type="gramStart"/>
      <w:r>
        <w:t>differences</w:t>
      </w:r>
      <w:proofErr w:type="gramEnd"/>
      <w:r>
        <w:rPr>
          <w:spacing w:val="-3"/>
        </w:rPr>
        <w:t xml:space="preserve"> </w:t>
      </w:r>
      <w:r>
        <w:t>in</w:t>
      </w:r>
      <w:r>
        <w:rPr>
          <w:spacing w:val="-3"/>
        </w:rPr>
        <w:t xml:space="preserve"> </w:t>
      </w:r>
      <w:r>
        <w:t>product</w:t>
      </w:r>
      <w:r>
        <w:rPr>
          <w:spacing w:val="-2"/>
        </w:rPr>
        <w:t xml:space="preserve"> </w:t>
      </w:r>
      <w:r>
        <w:t>features</w:t>
      </w:r>
      <w:r>
        <w:rPr>
          <w:spacing w:val="-3"/>
        </w:rPr>
        <w:t xml:space="preserve"> </w:t>
      </w:r>
      <w:r>
        <w:t>and</w:t>
      </w:r>
      <w:r>
        <w:rPr>
          <w:spacing w:val="-4"/>
        </w:rPr>
        <w:t xml:space="preserve"> </w:t>
      </w:r>
      <w:r>
        <w:t>terms</w:t>
      </w:r>
      <w:r>
        <w:rPr>
          <w:spacing w:val="-3"/>
        </w:rPr>
        <w:t xml:space="preserve"> </w:t>
      </w:r>
      <w:r>
        <w:t>can</w:t>
      </w:r>
      <w:r>
        <w:rPr>
          <w:spacing w:val="-3"/>
        </w:rPr>
        <w:t xml:space="preserve"> </w:t>
      </w:r>
      <w:r>
        <w:t>be</w:t>
      </w:r>
      <w:r>
        <w:rPr>
          <w:spacing w:val="-3"/>
        </w:rPr>
        <w:t xml:space="preserve"> </w:t>
      </w:r>
      <w:r>
        <w:t>difficult</w:t>
      </w:r>
      <w:r>
        <w:rPr>
          <w:spacing w:val="-5"/>
        </w:rPr>
        <w:t xml:space="preserve"> </w:t>
      </w:r>
      <w:r>
        <w:t>for</w:t>
      </w:r>
      <w:r>
        <w:rPr>
          <w:spacing w:val="-5"/>
        </w:rPr>
        <w:t xml:space="preserve"> </w:t>
      </w:r>
      <w:r>
        <w:t>consumers to assess.</w:t>
      </w:r>
    </w:p>
    <w:p w:rsidR="00DF4EB7" w:rsidRDefault="00CD1A21">
      <w:pPr>
        <w:spacing w:before="184" w:line="278" w:lineRule="auto"/>
        <w:ind w:left="2831" w:right="304"/>
        <w:rPr>
          <w:sz w:val="18"/>
        </w:rPr>
      </w:pPr>
      <w:r>
        <w:rPr>
          <w:sz w:val="18"/>
        </w:rPr>
        <w:t>Note:</w:t>
      </w:r>
      <w:r>
        <w:rPr>
          <w:spacing w:val="-3"/>
          <w:sz w:val="18"/>
        </w:rPr>
        <w:t xml:space="preserve"> </w:t>
      </w:r>
      <w:r>
        <w:rPr>
          <w:sz w:val="18"/>
        </w:rPr>
        <w:t>The</w:t>
      </w:r>
      <w:r>
        <w:rPr>
          <w:spacing w:val="-4"/>
          <w:sz w:val="18"/>
        </w:rPr>
        <w:t xml:space="preserve"> </w:t>
      </w:r>
      <w:r>
        <w:rPr>
          <w:sz w:val="18"/>
        </w:rPr>
        <w:t>additional</w:t>
      </w:r>
      <w:r>
        <w:rPr>
          <w:spacing w:val="-5"/>
          <w:sz w:val="18"/>
        </w:rPr>
        <w:t xml:space="preserve"> </w:t>
      </w:r>
      <w:r>
        <w:rPr>
          <w:sz w:val="18"/>
        </w:rPr>
        <w:t>requirements</w:t>
      </w:r>
      <w:r>
        <w:rPr>
          <w:spacing w:val="-3"/>
          <w:sz w:val="18"/>
        </w:rPr>
        <w:t xml:space="preserve"> </w:t>
      </w:r>
      <w:r>
        <w:rPr>
          <w:sz w:val="18"/>
        </w:rPr>
        <w:t>for</w:t>
      </w:r>
      <w:r>
        <w:rPr>
          <w:spacing w:val="-3"/>
          <w:sz w:val="18"/>
        </w:rPr>
        <w:t xml:space="preserve"> </w:t>
      </w:r>
      <w:r>
        <w:rPr>
          <w:sz w:val="18"/>
        </w:rPr>
        <w:t>credit</w:t>
      </w:r>
      <w:r>
        <w:rPr>
          <w:spacing w:val="-3"/>
          <w:sz w:val="18"/>
        </w:rPr>
        <w:t xml:space="preserve"> </w:t>
      </w:r>
      <w:r>
        <w:rPr>
          <w:sz w:val="18"/>
        </w:rPr>
        <w:t>cards</w:t>
      </w:r>
      <w:r>
        <w:rPr>
          <w:spacing w:val="-3"/>
          <w:sz w:val="18"/>
        </w:rPr>
        <w:t xml:space="preserve"> </w:t>
      </w:r>
      <w:r>
        <w:rPr>
          <w:sz w:val="18"/>
        </w:rPr>
        <w:t>discussed</w:t>
      </w:r>
      <w:r>
        <w:rPr>
          <w:spacing w:val="-2"/>
          <w:sz w:val="18"/>
        </w:rPr>
        <w:t xml:space="preserve"> </w:t>
      </w:r>
      <w:r>
        <w:rPr>
          <w:sz w:val="18"/>
        </w:rPr>
        <w:t>in</w:t>
      </w:r>
      <w:r>
        <w:rPr>
          <w:spacing w:val="-2"/>
          <w:sz w:val="18"/>
        </w:rPr>
        <w:t xml:space="preserve"> </w:t>
      </w:r>
      <w:r>
        <w:rPr>
          <w:sz w:val="18"/>
        </w:rPr>
        <w:t>Section</w:t>
      </w:r>
      <w:r>
        <w:rPr>
          <w:spacing w:val="-4"/>
          <w:sz w:val="18"/>
        </w:rPr>
        <w:t xml:space="preserve"> </w:t>
      </w:r>
      <w:hyperlink w:anchor="_bookmark6" w:history="1">
        <w:r>
          <w:rPr>
            <w:sz w:val="18"/>
          </w:rPr>
          <w:t>A</w:t>
        </w:r>
      </w:hyperlink>
      <w:r>
        <w:rPr>
          <w:spacing w:val="-6"/>
          <w:sz w:val="18"/>
        </w:rPr>
        <w:t xml:space="preserve"> </w:t>
      </w:r>
      <w:r>
        <w:rPr>
          <w:sz w:val="18"/>
        </w:rPr>
        <w:t>are</w:t>
      </w:r>
      <w:r>
        <w:rPr>
          <w:spacing w:val="-4"/>
          <w:sz w:val="18"/>
        </w:rPr>
        <w:t xml:space="preserve"> </w:t>
      </w:r>
      <w:r>
        <w:rPr>
          <w:sz w:val="18"/>
        </w:rPr>
        <w:t>aimed</w:t>
      </w:r>
      <w:r>
        <w:rPr>
          <w:spacing w:val="-2"/>
          <w:sz w:val="18"/>
        </w:rPr>
        <w:t xml:space="preserve"> </w:t>
      </w:r>
      <w:r>
        <w:rPr>
          <w:sz w:val="18"/>
        </w:rPr>
        <w:t>at addressing some of these issues.</w:t>
      </w:r>
    </w:p>
    <w:p w:rsidR="00DF4EB7" w:rsidRDefault="00DF4EB7">
      <w:pPr>
        <w:pStyle w:val="BodyText"/>
        <w:spacing w:before="5"/>
        <w:rPr>
          <w:sz w:val="18"/>
        </w:rPr>
      </w:pPr>
    </w:p>
    <w:p w:rsidR="00DF4EB7" w:rsidRDefault="00CD1A21">
      <w:pPr>
        <w:pStyle w:val="ListParagraph"/>
        <w:numPr>
          <w:ilvl w:val="0"/>
          <w:numId w:val="7"/>
        </w:numPr>
        <w:tabs>
          <w:tab w:val="left" w:pos="2406"/>
          <w:tab w:val="left" w:pos="2407"/>
        </w:tabs>
        <w:ind w:hanging="1137"/>
      </w:pPr>
      <w:r>
        <w:t>In</w:t>
      </w:r>
      <w:r>
        <w:rPr>
          <w:spacing w:val="-3"/>
        </w:rPr>
        <w:t xml:space="preserve"> </w:t>
      </w:r>
      <w:r>
        <w:t>our</w:t>
      </w:r>
      <w:r>
        <w:rPr>
          <w:spacing w:val="-2"/>
        </w:rPr>
        <w:t xml:space="preserve"> </w:t>
      </w:r>
      <w:r>
        <w:t>review,</w:t>
      </w:r>
      <w:r>
        <w:rPr>
          <w:spacing w:val="-2"/>
        </w:rPr>
        <w:t xml:space="preserve"> </w:t>
      </w:r>
      <w:r>
        <w:t>we</w:t>
      </w:r>
      <w:r>
        <w:rPr>
          <w:spacing w:val="-2"/>
        </w:rPr>
        <w:t xml:space="preserve"> explored:</w:t>
      </w:r>
    </w:p>
    <w:p w:rsidR="00DF4EB7" w:rsidRDefault="00CD1A21">
      <w:pPr>
        <w:pStyle w:val="ListParagraph"/>
        <w:numPr>
          <w:ilvl w:val="1"/>
          <w:numId w:val="7"/>
        </w:numPr>
        <w:tabs>
          <w:tab w:val="left" w:pos="2831"/>
          <w:tab w:val="left" w:pos="2832"/>
        </w:tabs>
        <w:spacing w:before="127" w:line="285" w:lineRule="auto"/>
        <w:ind w:right="395"/>
      </w:pPr>
      <w:r>
        <w:t>whether</w:t>
      </w:r>
      <w:r>
        <w:rPr>
          <w:spacing w:val="-3"/>
        </w:rPr>
        <w:t xml:space="preserve"> </w:t>
      </w:r>
      <w:r>
        <w:t>consumers</w:t>
      </w:r>
      <w:r>
        <w:rPr>
          <w:spacing w:val="-4"/>
        </w:rPr>
        <w:t xml:space="preserve"> </w:t>
      </w:r>
      <w:r>
        <w:t>have</w:t>
      </w:r>
      <w:r>
        <w:rPr>
          <w:spacing w:val="-4"/>
        </w:rPr>
        <w:t xml:space="preserve"> </w:t>
      </w:r>
      <w:r>
        <w:t>credit</w:t>
      </w:r>
      <w:r>
        <w:rPr>
          <w:spacing w:val="-3"/>
        </w:rPr>
        <w:t xml:space="preserve"> </w:t>
      </w:r>
      <w:r>
        <w:t>card</w:t>
      </w:r>
      <w:r>
        <w:rPr>
          <w:spacing w:val="-4"/>
        </w:rPr>
        <w:t xml:space="preserve"> </w:t>
      </w:r>
      <w:r>
        <w:t>debt</w:t>
      </w:r>
      <w:r>
        <w:rPr>
          <w:spacing w:val="-5"/>
        </w:rPr>
        <w:t xml:space="preserve"> </w:t>
      </w:r>
      <w:r>
        <w:t>that</w:t>
      </w:r>
      <w:r>
        <w:rPr>
          <w:spacing w:val="-3"/>
        </w:rPr>
        <w:t xml:space="preserve"> </w:t>
      </w:r>
      <w:r>
        <w:t>is</w:t>
      </w:r>
      <w:r>
        <w:rPr>
          <w:spacing w:val="-4"/>
        </w:rPr>
        <w:t xml:space="preserve"> </w:t>
      </w:r>
      <w:r>
        <w:t>causing</w:t>
      </w:r>
      <w:r>
        <w:rPr>
          <w:spacing w:val="-6"/>
        </w:rPr>
        <w:t xml:space="preserve"> </w:t>
      </w:r>
      <w:r>
        <w:t>them</w:t>
      </w:r>
      <w:r>
        <w:rPr>
          <w:spacing w:val="-7"/>
        </w:rPr>
        <w:t xml:space="preserve"> </w:t>
      </w:r>
      <w:r>
        <w:t>problems or has the potential to cause them problems in the future (we refer to this as ‘problematic debt’), and how this debt changes over time;</w:t>
      </w:r>
    </w:p>
    <w:p w:rsidR="00DF4EB7" w:rsidRDefault="00CD1A21">
      <w:pPr>
        <w:pStyle w:val="ListParagraph"/>
        <w:numPr>
          <w:ilvl w:val="1"/>
          <w:numId w:val="7"/>
        </w:numPr>
        <w:tabs>
          <w:tab w:val="left" w:pos="2831"/>
          <w:tab w:val="left" w:pos="2832"/>
        </w:tabs>
        <w:spacing w:before="78" w:line="285" w:lineRule="auto"/>
        <w:ind w:right="594"/>
      </w:pPr>
      <w:r>
        <w:t>whether</w:t>
      </w:r>
      <w:r>
        <w:rPr>
          <w:spacing w:val="-2"/>
        </w:rPr>
        <w:t xml:space="preserve"> </w:t>
      </w:r>
      <w:r>
        <w:t>some</w:t>
      </w:r>
      <w:r>
        <w:rPr>
          <w:spacing w:val="-3"/>
        </w:rPr>
        <w:t xml:space="preserve"> </w:t>
      </w:r>
      <w:r>
        <w:t>consumers</w:t>
      </w:r>
      <w:r>
        <w:rPr>
          <w:spacing w:val="-3"/>
        </w:rPr>
        <w:t xml:space="preserve"> </w:t>
      </w:r>
      <w:r>
        <w:t>have</w:t>
      </w:r>
      <w:r>
        <w:rPr>
          <w:spacing w:val="-3"/>
        </w:rPr>
        <w:t xml:space="preserve"> </w:t>
      </w:r>
      <w:r>
        <w:t>credit</w:t>
      </w:r>
      <w:r>
        <w:rPr>
          <w:spacing w:val="-5"/>
        </w:rPr>
        <w:t xml:space="preserve"> </w:t>
      </w:r>
      <w:r>
        <w:t>cards</w:t>
      </w:r>
      <w:r>
        <w:rPr>
          <w:spacing w:val="-3"/>
        </w:rPr>
        <w:t xml:space="preserve"> </w:t>
      </w:r>
      <w:r>
        <w:t>that</w:t>
      </w:r>
      <w:r>
        <w:rPr>
          <w:spacing w:val="-5"/>
        </w:rPr>
        <w:t xml:space="preserve"> </w:t>
      </w:r>
      <w:r>
        <w:t>are</w:t>
      </w:r>
      <w:r>
        <w:rPr>
          <w:spacing w:val="-3"/>
        </w:rPr>
        <w:t xml:space="preserve"> </w:t>
      </w:r>
      <w:r>
        <w:t>not</w:t>
      </w:r>
      <w:r>
        <w:rPr>
          <w:spacing w:val="-5"/>
        </w:rPr>
        <w:t xml:space="preserve"> </w:t>
      </w:r>
      <w:r>
        <w:t>suited</w:t>
      </w:r>
      <w:r>
        <w:rPr>
          <w:spacing w:val="-6"/>
        </w:rPr>
        <w:t xml:space="preserve"> </w:t>
      </w:r>
      <w:r>
        <w:t>to</w:t>
      </w:r>
      <w:r>
        <w:rPr>
          <w:spacing w:val="-3"/>
        </w:rPr>
        <w:t xml:space="preserve"> </w:t>
      </w:r>
      <w:r>
        <w:t>their actual behaviours; and</w:t>
      </w:r>
    </w:p>
    <w:p w:rsidR="00DF4EB7" w:rsidRDefault="00CD1A21">
      <w:pPr>
        <w:pStyle w:val="ListParagraph"/>
        <w:numPr>
          <w:ilvl w:val="1"/>
          <w:numId w:val="7"/>
        </w:numPr>
        <w:tabs>
          <w:tab w:val="left" w:pos="2831"/>
          <w:tab w:val="left" w:pos="2832"/>
        </w:tabs>
        <w:spacing w:before="77"/>
        <w:ind w:hanging="426"/>
      </w:pPr>
      <w:proofErr w:type="gramStart"/>
      <w:r>
        <w:t>what</w:t>
      </w:r>
      <w:proofErr w:type="gramEnd"/>
      <w:r>
        <w:rPr>
          <w:spacing w:val="-4"/>
        </w:rPr>
        <w:t xml:space="preserve"> </w:t>
      </w:r>
      <w:r>
        <w:t>credit</w:t>
      </w:r>
      <w:r>
        <w:rPr>
          <w:spacing w:val="-1"/>
        </w:rPr>
        <w:t xml:space="preserve"> </w:t>
      </w:r>
      <w:r>
        <w:t>providers</w:t>
      </w:r>
      <w:r>
        <w:rPr>
          <w:spacing w:val="-2"/>
        </w:rPr>
        <w:t xml:space="preserve"> </w:t>
      </w:r>
      <w:r>
        <w:t>do</w:t>
      </w:r>
      <w:r>
        <w:rPr>
          <w:spacing w:val="-5"/>
        </w:rPr>
        <w:t xml:space="preserve"> </w:t>
      </w:r>
      <w:r>
        <w:t>in</w:t>
      </w:r>
      <w:r>
        <w:rPr>
          <w:spacing w:val="-5"/>
        </w:rPr>
        <w:t xml:space="preserve"> </w:t>
      </w:r>
      <w:r>
        <w:t>response</w:t>
      </w:r>
      <w:r>
        <w:rPr>
          <w:spacing w:val="-4"/>
        </w:rPr>
        <w:t xml:space="preserve"> </w:t>
      </w:r>
      <w:r>
        <w:t>to</w:t>
      </w:r>
      <w:r>
        <w:rPr>
          <w:spacing w:val="-5"/>
        </w:rPr>
        <w:t xml:space="preserve"> </w:t>
      </w:r>
      <w:r>
        <w:t>these</w:t>
      </w:r>
      <w:r>
        <w:rPr>
          <w:spacing w:val="-2"/>
        </w:rPr>
        <w:t xml:space="preserve"> issues.</w:t>
      </w:r>
    </w:p>
    <w:p w:rsidR="00DF4EB7" w:rsidRDefault="00DF4EB7">
      <w:pPr>
        <w:pStyle w:val="BodyText"/>
        <w:spacing w:before="3"/>
        <w:rPr>
          <w:sz w:val="20"/>
        </w:rPr>
      </w:pPr>
    </w:p>
    <w:p w:rsidR="00DF4EB7" w:rsidRDefault="00CD1A21">
      <w:pPr>
        <w:ind w:left="2831"/>
        <w:rPr>
          <w:sz w:val="18"/>
        </w:rPr>
      </w:pPr>
      <w:r>
        <w:rPr>
          <w:sz w:val="18"/>
        </w:rPr>
        <w:t>Note:</w:t>
      </w:r>
      <w:r>
        <w:rPr>
          <w:spacing w:val="-3"/>
          <w:sz w:val="18"/>
        </w:rPr>
        <w:t xml:space="preserve"> </w:t>
      </w:r>
      <w:r>
        <w:rPr>
          <w:sz w:val="18"/>
        </w:rPr>
        <w:t>For</w:t>
      </w:r>
      <w:r>
        <w:rPr>
          <w:spacing w:val="-5"/>
          <w:sz w:val="18"/>
        </w:rPr>
        <w:t xml:space="preserve"> </w:t>
      </w:r>
      <w:r>
        <w:rPr>
          <w:sz w:val="18"/>
        </w:rPr>
        <w:t>a</w:t>
      </w:r>
      <w:r>
        <w:rPr>
          <w:spacing w:val="-4"/>
          <w:sz w:val="18"/>
        </w:rPr>
        <w:t xml:space="preserve"> </w:t>
      </w:r>
      <w:r>
        <w:rPr>
          <w:sz w:val="18"/>
        </w:rPr>
        <w:t>discussion</w:t>
      </w:r>
      <w:r>
        <w:rPr>
          <w:spacing w:val="-4"/>
          <w:sz w:val="18"/>
        </w:rPr>
        <w:t xml:space="preserve"> </w:t>
      </w:r>
      <w:r>
        <w:rPr>
          <w:sz w:val="18"/>
        </w:rPr>
        <w:t>of</w:t>
      </w:r>
      <w:r>
        <w:rPr>
          <w:spacing w:val="-4"/>
          <w:sz w:val="18"/>
        </w:rPr>
        <w:t xml:space="preserve"> </w:t>
      </w:r>
      <w:r>
        <w:rPr>
          <w:sz w:val="18"/>
        </w:rPr>
        <w:t>debt</w:t>
      </w:r>
      <w:r>
        <w:rPr>
          <w:spacing w:val="-5"/>
          <w:sz w:val="18"/>
        </w:rPr>
        <w:t xml:space="preserve"> </w:t>
      </w:r>
      <w:r>
        <w:rPr>
          <w:sz w:val="18"/>
        </w:rPr>
        <w:t>outcomes</w:t>
      </w:r>
      <w:r>
        <w:rPr>
          <w:spacing w:val="-3"/>
          <w:sz w:val="18"/>
        </w:rPr>
        <w:t xml:space="preserve"> </w:t>
      </w:r>
      <w:r>
        <w:rPr>
          <w:sz w:val="18"/>
        </w:rPr>
        <w:t>related</w:t>
      </w:r>
      <w:r>
        <w:rPr>
          <w:spacing w:val="-2"/>
          <w:sz w:val="18"/>
        </w:rPr>
        <w:t xml:space="preserve"> </w:t>
      </w:r>
      <w:r>
        <w:rPr>
          <w:sz w:val="18"/>
        </w:rPr>
        <w:t>to</w:t>
      </w:r>
      <w:r>
        <w:rPr>
          <w:spacing w:val="-1"/>
          <w:sz w:val="18"/>
        </w:rPr>
        <w:t xml:space="preserve"> </w:t>
      </w:r>
      <w:r>
        <w:rPr>
          <w:sz w:val="18"/>
        </w:rPr>
        <w:t>balance</w:t>
      </w:r>
      <w:r>
        <w:rPr>
          <w:spacing w:val="-4"/>
          <w:sz w:val="18"/>
        </w:rPr>
        <w:t xml:space="preserve"> </w:t>
      </w:r>
      <w:r>
        <w:rPr>
          <w:sz w:val="18"/>
        </w:rPr>
        <w:t>transfers,</w:t>
      </w:r>
      <w:r>
        <w:rPr>
          <w:spacing w:val="-2"/>
          <w:sz w:val="18"/>
        </w:rPr>
        <w:t xml:space="preserve"> </w:t>
      </w:r>
      <w:r>
        <w:rPr>
          <w:sz w:val="18"/>
        </w:rPr>
        <w:t>see</w:t>
      </w:r>
      <w:r>
        <w:rPr>
          <w:spacing w:val="-3"/>
          <w:sz w:val="18"/>
        </w:rPr>
        <w:t xml:space="preserve"> </w:t>
      </w:r>
      <w:r>
        <w:rPr>
          <w:sz w:val="18"/>
        </w:rPr>
        <w:t>Section</w:t>
      </w:r>
      <w:r>
        <w:rPr>
          <w:spacing w:val="-2"/>
          <w:sz w:val="18"/>
        </w:rPr>
        <w:t xml:space="preserve"> </w:t>
      </w:r>
      <w:hyperlink w:anchor="_bookmark46" w:history="1">
        <w:r>
          <w:rPr>
            <w:spacing w:val="-5"/>
            <w:sz w:val="18"/>
          </w:rPr>
          <w:t>C.</w:t>
        </w:r>
      </w:hyperlink>
    </w:p>
    <w:p w:rsidR="00DF4EB7" w:rsidRDefault="00DF4EB7">
      <w:pPr>
        <w:rPr>
          <w:sz w:val="18"/>
        </w:rPr>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54"/>
      </w:pPr>
      <w:r>
        <w:lastRenderedPageBreak/>
        <w:t>We</w:t>
      </w:r>
      <w:r>
        <w:rPr>
          <w:spacing w:val="-3"/>
        </w:rPr>
        <w:t xml:space="preserve"> </w:t>
      </w:r>
      <w:r>
        <w:t>also</w:t>
      </w:r>
      <w:r>
        <w:rPr>
          <w:spacing w:val="-6"/>
        </w:rPr>
        <w:t xml:space="preserve"> </w:t>
      </w:r>
      <w:r>
        <w:t>considered</w:t>
      </w:r>
      <w:r>
        <w:rPr>
          <w:spacing w:val="-6"/>
        </w:rPr>
        <w:t xml:space="preserve"> </w:t>
      </w:r>
      <w:r>
        <w:t>some</w:t>
      </w:r>
      <w:r>
        <w:rPr>
          <w:spacing w:val="-3"/>
        </w:rPr>
        <w:t xml:space="preserve"> </w:t>
      </w:r>
      <w:r>
        <w:t>aspects</w:t>
      </w:r>
      <w:r>
        <w:rPr>
          <w:spacing w:val="-3"/>
        </w:rPr>
        <w:t xml:space="preserve"> </w:t>
      </w:r>
      <w:r>
        <w:t>of</w:t>
      </w:r>
      <w:r>
        <w:rPr>
          <w:spacing w:val="-2"/>
        </w:rPr>
        <w:t xml:space="preserve"> </w:t>
      </w:r>
      <w:r>
        <w:t>current</w:t>
      </w:r>
      <w:r>
        <w:rPr>
          <w:spacing w:val="-5"/>
        </w:rPr>
        <w:t xml:space="preserve"> </w:t>
      </w:r>
      <w:r>
        <w:t>responsible</w:t>
      </w:r>
      <w:r>
        <w:rPr>
          <w:spacing w:val="-3"/>
        </w:rPr>
        <w:t xml:space="preserve"> </w:t>
      </w:r>
      <w:r>
        <w:t>lending</w:t>
      </w:r>
      <w:r>
        <w:rPr>
          <w:spacing w:val="-6"/>
        </w:rPr>
        <w:t xml:space="preserve"> </w:t>
      </w:r>
      <w:r>
        <w:t>assessments that may be relevant after the further requirements in the Banking Measures Act that relate to responsible lending commence from 1 January 2019.</w:t>
      </w:r>
    </w:p>
    <w:p w:rsidR="00DF4EB7" w:rsidRDefault="00CD1A21">
      <w:pPr>
        <w:spacing w:before="104" w:line="278" w:lineRule="auto"/>
        <w:ind w:left="2831" w:right="304"/>
        <w:rPr>
          <w:sz w:val="18"/>
        </w:rPr>
      </w:pPr>
      <w:r>
        <w:rPr>
          <w:sz w:val="18"/>
        </w:rPr>
        <w:t>Note:</w:t>
      </w:r>
      <w:r>
        <w:rPr>
          <w:spacing w:val="-1"/>
          <w:sz w:val="18"/>
        </w:rPr>
        <w:t xml:space="preserve"> </w:t>
      </w:r>
      <w:r>
        <w:rPr>
          <w:sz w:val="18"/>
        </w:rPr>
        <w:t>For</w:t>
      </w:r>
      <w:r>
        <w:rPr>
          <w:spacing w:val="-3"/>
          <w:sz w:val="18"/>
        </w:rPr>
        <w:t xml:space="preserve"> </w:t>
      </w:r>
      <w:r>
        <w:rPr>
          <w:sz w:val="18"/>
        </w:rPr>
        <w:t>details</w:t>
      </w:r>
      <w:r>
        <w:rPr>
          <w:spacing w:val="-4"/>
          <w:sz w:val="18"/>
        </w:rPr>
        <w:t xml:space="preserve"> </w:t>
      </w:r>
      <w:r>
        <w:rPr>
          <w:sz w:val="18"/>
        </w:rPr>
        <w:t>of</w:t>
      </w:r>
      <w:r>
        <w:rPr>
          <w:spacing w:val="-3"/>
          <w:sz w:val="18"/>
        </w:rPr>
        <w:t xml:space="preserve"> </w:t>
      </w:r>
      <w:r>
        <w:rPr>
          <w:sz w:val="18"/>
        </w:rPr>
        <w:t>this</w:t>
      </w:r>
      <w:r>
        <w:rPr>
          <w:spacing w:val="-1"/>
          <w:sz w:val="18"/>
        </w:rPr>
        <w:t xml:space="preserve"> </w:t>
      </w:r>
      <w:r>
        <w:rPr>
          <w:sz w:val="18"/>
        </w:rPr>
        <w:t>reform, see</w:t>
      </w:r>
      <w:r>
        <w:rPr>
          <w:spacing w:val="-2"/>
          <w:sz w:val="18"/>
        </w:rPr>
        <w:t xml:space="preserve"> </w:t>
      </w:r>
      <w:hyperlink w:anchor="_bookmark9" w:history="1">
        <w:r>
          <w:rPr>
            <w:sz w:val="18"/>
          </w:rPr>
          <w:t>Table</w:t>
        </w:r>
        <w:r>
          <w:rPr>
            <w:spacing w:val="-1"/>
            <w:sz w:val="18"/>
          </w:rPr>
          <w:t xml:space="preserve"> </w:t>
        </w:r>
        <w:r>
          <w:rPr>
            <w:sz w:val="18"/>
          </w:rPr>
          <w:t>1.</w:t>
        </w:r>
      </w:hyperlink>
      <w:r>
        <w:rPr>
          <w:sz w:val="18"/>
        </w:rPr>
        <w:t xml:space="preserve"> For</w:t>
      </w:r>
      <w:r>
        <w:rPr>
          <w:spacing w:val="-4"/>
          <w:sz w:val="18"/>
        </w:rPr>
        <w:t xml:space="preserve"> </w:t>
      </w:r>
      <w:r>
        <w:rPr>
          <w:sz w:val="18"/>
        </w:rPr>
        <w:t>our</w:t>
      </w:r>
      <w:r>
        <w:rPr>
          <w:spacing w:val="-4"/>
          <w:sz w:val="18"/>
        </w:rPr>
        <w:t xml:space="preserve"> </w:t>
      </w:r>
      <w:r>
        <w:rPr>
          <w:sz w:val="18"/>
        </w:rPr>
        <w:t>proposal</w:t>
      </w:r>
      <w:r>
        <w:rPr>
          <w:spacing w:val="-4"/>
          <w:sz w:val="18"/>
        </w:rPr>
        <w:t xml:space="preserve"> </w:t>
      </w:r>
      <w:r>
        <w:rPr>
          <w:sz w:val="18"/>
        </w:rPr>
        <w:t>to</w:t>
      </w:r>
      <w:r>
        <w:rPr>
          <w:spacing w:val="-3"/>
          <w:sz w:val="18"/>
        </w:rPr>
        <w:t xml:space="preserve"> </w:t>
      </w:r>
      <w:r>
        <w:rPr>
          <w:sz w:val="18"/>
        </w:rPr>
        <w:t>prescribe</w:t>
      </w:r>
      <w:r>
        <w:rPr>
          <w:spacing w:val="-2"/>
          <w:sz w:val="18"/>
        </w:rPr>
        <w:t xml:space="preserve"> </w:t>
      </w:r>
      <w:r>
        <w:rPr>
          <w:sz w:val="18"/>
        </w:rPr>
        <w:t>a</w:t>
      </w:r>
      <w:r>
        <w:rPr>
          <w:spacing w:val="-2"/>
          <w:sz w:val="18"/>
        </w:rPr>
        <w:t xml:space="preserve"> </w:t>
      </w:r>
      <w:r>
        <w:rPr>
          <w:sz w:val="18"/>
        </w:rPr>
        <w:t>period</w:t>
      </w:r>
      <w:r>
        <w:rPr>
          <w:spacing w:val="-2"/>
          <w:sz w:val="18"/>
        </w:rPr>
        <w:t xml:space="preserve"> </w:t>
      </w:r>
      <w:r>
        <w:rPr>
          <w:sz w:val="18"/>
        </w:rPr>
        <w:t xml:space="preserve">of </w:t>
      </w:r>
      <w:bookmarkStart w:id="39" w:name="Problematic_debt"/>
      <w:bookmarkStart w:id="40" w:name="_bookmark22"/>
      <w:bookmarkEnd w:id="39"/>
      <w:bookmarkEnd w:id="40"/>
      <w:r>
        <w:rPr>
          <w:sz w:val="18"/>
        </w:rPr>
        <w:t>three years for all credit card contracts under this reform, see CP 303.</w:t>
      </w:r>
    </w:p>
    <w:p w:rsidR="00DF4EB7" w:rsidRDefault="00DF4EB7">
      <w:pPr>
        <w:pStyle w:val="BodyText"/>
        <w:rPr>
          <w:sz w:val="20"/>
        </w:rPr>
      </w:pPr>
    </w:p>
    <w:p w:rsidR="00DF4EB7" w:rsidRDefault="00CD1A21">
      <w:pPr>
        <w:pStyle w:val="Heading2"/>
        <w:spacing w:before="155"/>
      </w:pPr>
      <w:r>
        <w:t>Problematic</w:t>
      </w:r>
      <w:r>
        <w:rPr>
          <w:spacing w:val="-12"/>
        </w:rPr>
        <w:t xml:space="preserve"> </w:t>
      </w:r>
      <w:r>
        <w:rPr>
          <w:spacing w:val="-4"/>
        </w:rPr>
        <w:t>debt</w:t>
      </w:r>
    </w:p>
    <w:p w:rsidR="00DF4EB7" w:rsidRDefault="00CD1A21">
      <w:pPr>
        <w:pStyle w:val="ListParagraph"/>
        <w:numPr>
          <w:ilvl w:val="0"/>
          <w:numId w:val="7"/>
        </w:numPr>
        <w:tabs>
          <w:tab w:val="left" w:pos="2406"/>
          <w:tab w:val="left" w:pos="2407"/>
        </w:tabs>
        <w:spacing w:before="186" w:line="285" w:lineRule="auto"/>
        <w:ind w:right="352"/>
      </w:pPr>
      <w:r>
        <w:t>Credit cards allow consumers to spread out the cost of their expenses over time</w:t>
      </w:r>
      <w:r>
        <w:rPr>
          <w:spacing w:val="-2"/>
        </w:rPr>
        <w:t xml:space="preserve"> </w:t>
      </w:r>
      <w:r>
        <w:t>and</w:t>
      </w:r>
      <w:r>
        <w:rPr>
          <w:spacing w:val="-2"/>
        </w:rPr>
        <w:t xml:space="preserve"> </w:t>
      </w:r>
      <w:r>
        <w:t>give</w:t>
      </w:r>
      <w:r>
        <w:rPr>
          <w:spacing w:val="-2"/>
        </w:rPr>
        <w:t xml:space="preserve"> </w:t>
      </w:r>
      <w:r>
        <w:t>them</w:t>
      </w:r>
      <w:r>
        <w:rPr>
          <w:spacing w:val="-6"/>
        </w:rPr>
        <w:t xml:space="preserve"> </w:t>
      </w:r>
      <w:r>
        <w:t>flexibility</w:t>
      </w:r>
      <w:r>
        <w:rPr>
          <w:spacing w:val="-5"/>
        </w:rPr>
        <w:t xml:space="preserve"> </w:t>
      </w:r>
      <w:r>
        <w:t>in</w:t>
      </w:r>
      <w:r>
        <w:rPr>
          <w:spacing w:val="-2"/>
        </w:rPr>
        <w:t xml:space="preserve"> </w:t>
      </w:r>
      <w:r>
        <w:t>how</w:t>
      </w:r>
      <w:r>
        <w:rPr>
          <w:spacing w:val="-3"/>
        </w:rPr>
        <w:t xml:space="preserve"> </w:t>
      </w:r>
      <w:r>
        <w:t>much</w:t>
      </w:r>
      <w:r>
        <w:rPr>
          <w:spacing w:val="-2"/>
        </w:rPr>
        <w:t xml:space="preserve"> </w:t>
      </w:r>
      <w:r>
        <w:t>of</w:t>
      </w:r>
      <w:r>
        <w:rPr>
          <w:spacing w:val="-1"/>
        </w:rPr>
        <w:t xml:space="preserve"> </w:t>
      </w:r>
      <w:r>
        <w:t>the</w:t>
      </w:r>
      <w:r>
        <w:rPr>
          <w:spacing w:val="-2"/>
        </w:rPr>
        <w:t xml:space="preserve"> </w:t>
      </w:r>
      <w:r>
        <w:t>balance</w:t>
      </w:r>
      <w:r>
        <w:rPr>
          <w:spacing w:val="-2"/>
        </w:rPr>
        <w:t xml:space="preserve"> </w:t>
      </w:r>
      <w:r>
        <w:t>owing</w:t>
      </w:r>
      <w:r>
        <w:rPr>
          <w:spacing w:val="-5"/>
        </w:rPr>
        <w:t xml:space="preserve"> </w:t>
      </w:r>
      <w:r>
        <w:t>they</w:t>
      </w:r>
      <w:r>
        <w:rPr>
          <w:spacing w:val="-5"/>
        </w:rPr>
        <w:t xml:space="preserve"> </w:t>
      </w:r>
      <w:r>
        <w:t>repay. Although credit cards are a useful tool, this flexibility has contributed to poor debt outcomes for some consumers.</w:t>
      </w:r>
    </w:p>
    <w:p w:rsidR="00DF4EB7" w:rsidRDefault="00CD1A21">
      <w:pPr>
        <w:pStyle w:val="ListParagraph"/>
        <w:numPr>
          <w:ilvl w:val="0"/>
          <w:numId w:val="7"/>
        </w:numPr>
        <w:tabs>
          <w:tab w:val="left" w:pos="2406"/>
          <w:tab w:val="left" w:pos="2407"/>
        </w:tabs>
        <w:spacing w:before="135" w:line="288" w:lineRule="auto"/>
        <w:ind w:right="349"/>
      </w:pPr>
      <w:r>
        <w:t>There</w:t>
      </w:r>
      <w:r>
        <w:rPr>
          <w:spacing w:val="-4"/>
        </w:rPr>
        <w:t xml:space="preserve"> </w:t>
      </w:r>
      <w:r>
        <w:t>is</w:t>
      </w:r>
      <w:r>
        <w:rPr>
          <w:spacing w:val="-2"/>
        </w:rPr>
        <w:t xml:space="preserve"> </w:t>
      </w:r>
      <w:r>
        <w:t>no</w:t>
      </w:r>
      <w:r>
        <w:rPr>
          <w:spacing w:val="-2"/>
        </w:rPr>
        <w:t xml:space="preserve"> </w:t>
      </w:r>
      <w:r>
        <w:t>single</w:t>
      </w:r>
      <w:r>
        <w:rPr>
          <w:spacing w:val="-2"/>
        </w:rPr>
        <w:t xml:space="preserve"> </w:t>
      </w:r>
      <w:r>
        <w:t>definition</w:t>
      </w:r>
      <w:r>
        <w:rPr>
          <w:spacing w:val="-2"/>
        </w:rPr>
        <w:t xml:space="preserve"> </w:t>
      </w:r>
      <w:r>
        <w:t>for</w:t>
      </w:r>
      <w:r>
        <w:rPr>
          <w:spacing w:val="-4"/>
        </w:rPr>
        <w:t xml:space="preserve"> </w:t>
      </w:r>
      <w:r>
        <w:t>problematic</w:t>
      </w:r>
      <w:r>
        <w:rPr>
          <w:spacing w:val="-2"/>
        </w:rPr>
        <w:t xml:space="preserve"> </w:t>
      </w:r>
      <w:r>
        <w:t>credit</w:t>
      </w:r>
      <w:r>
        <w:rPr>
          <w:spacing w:val="-1"/>
        </w:rPr>
        <w:t xml:space="preserve"> </w:t>
      </w:r>
      <w:r>
        <w:t>card</w:t>
      </w:r>
      <w:r>
        <w:rPr>
          <w:spacing w:val="-2"/>
        </w:rPr>
        <w:t xml:space="preserve"> </w:t>
      </w:r>
      <w:r>
        <w:t>debt,</w:t>
      </w:r>
      <w:r>
        <w:rPr>
          <w:spacing w:val="-5"/>
        </w:rPr>
        <w:t xml:space="preserve"> </w:t>
      </w:r>
      <w:r>
        <w:t>and</w:t>
      </w:r>
      <w:r>
        <w:rPr>
          <w:spacing w:val="-5"/>
        </w:rPr>
        <w:t xml:space="preserve"> </w:t>
      </w:r>
      <w:r>
        <w:t>attempting to define it as a concept is challenging. For example:</w:t>
      </w:r>
    </w:p>
    <w:p w:rsidR="00DF4EB7" w:rsidRDefault="00CD1A21">
      <w:pPr>
        <w:pStyle w:val="ListParagraph"/>
        <w:numPr>
          <w:ilvl w:val="1"/>
          <w:numId w:val="7"/>
        </w:numPr>
        <w:tabs>
          <w:tab w:val="left" w:pos="2831"/>
          <w:tab w:val="left" w:pos="2832"/>
        </w:tabs>
        <w:spacing w:before="75" w:line="285" w:lineRule="auto"/>
        <w:ind w:right="463"/>
      </w:pPr>
      <w:r>
        <w:t>looking</w:t>
      </w:r>
      <w:r>
        <w:rPr>
          <w:spacing w:val="-5"/>
        </w:rPr>
        <w:t xml:space="preserve"> </w:t>
      </w:r>
      <w:r>
        <w:t>at</w:t>
      </w:r>
      <w:r>
        <w:rPr>
          <w:spacing w:val="-1"/>
        </w:rPr>
        <w:t xml:space="preserve"> </w:t>
      </w:r>
      <w:r>
        <w:t>the</w:t>
      </w:r>
      <w:r>
        <w:rPr>
          <w:spacing w:val="-2"/>
        </w:rPr>
        <w:t xml:space="preserve"> </w:t>
      </w:r>
      <w:r>
        <w:t>total</w:t>
      </w:r>
      <w:r>
        <w:rPr>
          <w:spacing w:val="-1"/>
        </w:rPr>
        <w:t xml:space="preserve"> </w:t>
      </w:r>
      <w:r>
        <w:t>outstanding</w:t>
      </w:r>
      <w:r>
        <w:rPr>
          <w:spacing w:val="-5"/>
        </w:rPr>
        <w:t xml:space="preserve"> </w:t>
      </w:r>
      <w:r>
        <w:t>balance</w:t>
      </w:r>
      <w:r>
        <w:rPr>
          <w:spacing w:val="-4"/>
        </w:rPr>
        <w:t xml:space="preserve"> </w:t>
      </w:r>
      <w:r>
        <w:t>in</w:t>
      </w:r>
      <w:r>
        <w:rPr>
          <w:spacing w:val="-5"/>
        </w:rPr>
        <w:t xml:space="preserve"> </w:t>
      </w:r>
      <w:r>
        <w:t>isolation</w:t>
      </w:r>
      <w:r>
        <w:rPr>
          <w:spacing w:val="-2"/>
        </w:rPr>
        <w:t xml:space="preserve"> </w:t>
      </w:r>
      <w:r>
        <w:t>means</w:t>
      </w:r>
      <w:r>
        <w:rPr>
          <w:spacing w:val="-4"/>
        </w:rPr>
        <w:t xml:space="preserve"> </w:t>
      </w:r>
      <w:r>
        <w:t>the</w:t>
      </w:r>
      <w:r>
        <w:rPr>
          <w:spacing w:val="-4"/>
        </w:rPr>
        <w:t xml:space="preserve"> </w:t>
      </w:r>
      <w:r>
        <w:t>analysis will</w:t>
      </w:r>
      <w:r>
        <w:rPr>
          <w:spacing w:val="-4"/>
        </w:rPr>
        <w:t xml:space="preserve"> </w:t>
      </w:r>
      <w:r>
        <w:t>not</w:t>
      </w:r>
      <w:r>
        <w:rPr>
          <w:spacing w:val="-4"/>
        </w:rPr>
        <w:t xml:space="preserve"> </w:t>
      </w:r>
      <w:r>
        <w:t>consider</w:t>
      </w:r>
      <w:r>
        <w:rPr>
          <w:spacing w:val="-2"/>
        </w:rPr>
        <w:t xml:space="preserve"> </w:t>
      </w:r>
      <w:r>
        <w:t>if</w:t>
      </w:r>
      <w:r>
        <w:rPr>
          <w:spacing w:val="-4"/>
        </w:rPr>
        <w:t xml:space="preserve"> </w:t>
      </w:r>
      <w:r>
        <w:t>that</w:t>
      </w:r>
      <w:r>
        <w:rPr>
          <w:spacing w:val="-2"/>
        </w:rPr>
        <w:t xml:space="preserve"> </w:t>
      </w:r>
      <w:r>
        <w:t>amount</w:t>
      </w:r>
      <w:r>
        <w:rPr>
          <w:spacing w:val="-4"/>
        </w:rPr>
        <w:t xml:space="preserve"> </w:t>
      </w:r>
      <w:r>
        <w:t>is</w:t>
      </w:r>
      <w:r>
        <w:rPr>
          <w:spacing w:val="-3"/>
        </w:rPr>
        <w:t xml:space="preserve"> </w:t>
      </w:r>
      <w:r>
        <w:t>a</w:t>
      </w:r>
      <w:r>
        <w:rPr>
          <w:spacing w:val="-4"/>
        </w:rPr>
        <w:t xml:space="preserve"> </w:t>
      </w:r>
      <w:r>
        <w:t>significant</w:t>
      </w:r>
      <w:r>
        <w:rPr>
          <w:spacing w:val="-4"/>
        </w:rPr>
        <w:t xml:space="preserve"> </w:t>
      </w:r>
      <w:r>
        <w:t>debt</w:t>
      </w:r>
      <w:r>
        <w:rPr>
          <w:spacing w:val="-2"/>
        </w:rPr>
        <w:t xml:space="preserve"> </w:t>
      </w:r>
      <w:r>
        <w:t>for</w:t>
      </w:r>
      <w:r>
        <w:rPr>
          <w:spacing w:val="-2"/>
        </w:rPr>
        <w:t xml:space="preserve"> </w:t>
      </w:r>
      <w:r>
        <w:t>that</w:t>
      </w:r>
      <w:r>
        <w:rPr>
          <w:spacing w:val="-2"/>
        </w:rPr>
        <w:t xml:space="preserve"> </w:t>
      </w:r>
      <w:r>
        <w:t>consumer;</w:t>
      </w:r>
    </w:p>
    <w:p w:rsidR="00DF4EB7" w:rsidRDefault="00CD1A21">
      <w:pPr>
        <w:pStyle w:val="ListParagraph"/>
        <w:numPr>
          <w:ilvl w:val="1"/>
          <w:numId w:val="7"/>
        </w:numPr>
        <w:tabs>
          <w:tab w:val="left" w:pos="2831"/>
          <w:tab w:val="left" w:pos="2832"/>
        </w:tabs>
        <w:spacing w:before="77" w:line="285" w:lineRule="auto"/>
        <w:ind w:right="495"/>
      </w:pPr>
      <w:r>
        <w:t>examining</w:t>
      </w:r>
      <w:r>
        <w:rPr>
          <w:spacing w:val="-6"/>
        </w:rPr>
        <w:t xml:space="preserve"> </w:t>
      </w:r>
      <w:r>
        <w:t>behaviours</w:t>
      </w:r>
      <w:r>
        <w:rPr>
          <w:spacing w:val="-3"/>
        </w:rPr>
        <w:t xml:space="preserve"> </w:t>
      </w:r>
      <w:r>
        <w:t>at</w:t>
      </w:r>
      <w:r>
        <w:rPr>
          <w:spacing w:val="-2"/>
        </w:rPr>
        <w:t xml:space="preserve"> </w:t>
      </w:r>
      <w:r>
        <w:t>a</w:t>
      </w:r>
      <w:r>
        <w:rPr>
          <w:spacing w:val="-5"/>
        </w:rPr>
        <w:t xml:space="preserve"> </w:t>
      </w:r>
      <w:r>
        <w:t>single</w:t>
      </w:r>
      <w:r>
        <w:rPr>
          <w:spacing w:val="-3"/>
        </w:rPr>
        <w:t xml:space="preserve"> </w:t>
      </w:r>
      <w:r>
        <w:t>point</w:t>
      </w:r>
      <w:r>
        <w:rPr>
          <w:spacing w:val="-5"/>
        </w:rPr>
        <w:t xml:space="preserve"> </w:t>
      </w:r>
      <w:r>
        <w:t>in</w:t>
      </w:r>
      <w:r>
        <w:rPr>
          <w:spacing w:val="-6"/>
        </w:rPr>
        <w:t xml:space="preserve"> </w:t>
      </w:r>
      <w:r>
        <w:t>time</w:t>
      </w:r>
      <w:r>
        <w:rPr>
          <w:spacing w:val="-3"/>
        </w:rPr>
        <w:t xml:space="preserve"> </w:t>
      </w:r>
      <w:r>
        <w:t>means</w:t>
      </w:r>
      <w:r>
        <w:rPr>
          <w:spacing w:val="-3"/>
        </w:rPr>
        <w:t xml:space="preserve"> </w:t>
      </w:r>
      <w:r>
        <w:t>the</w:t>
      </w:r>
      <w:r>
        <w:rPr>
          <w:spacing w:val="-3"/>
        </w:rPr>
        <w:t xml:space="preserve"> </w:t>
      </w:r>
      <w:r>
        <w:t>analysis</w:t>
      </w:r>
      <w:r>
        <w:rPr>
          <w:spacing w:val="-3"/>
        </w:rPr>
        <w:t xml:space="preserve"> </w:t>
      </w:r>
      <w:r>
        <w:t>will lack context about whether a consumer’s usage pattern is for a short period or indicative of longer-term challenges; and</w:t>
      </w:r>
    </w:p>
    <w:p w:rsidR="00DF4EB7" w:rsidRDefault="00CD1A21">
      <w:pPr>
        <w:pStyle w:val="ListParagraph"/>
        <w:numPr>
          <w:ilvl w:val="1"/>
          <w:numId w:val="7"/>
        </w:numPr>
        <w:tabs>
          <w:tab w:val="left" w:pos="2831"/>
          <w:tab w:val="left" w:pos="2832"/>
        </w:tabs>
        <w:spacing w:before="76" w:line="288" w:lineRule="auto"/>
        <w:ind w:right="359"/>
      </w:pPr>
      <w:proofErr w:type="gramStart"/>
      <w:r>
        <w:t>reviewing</w:t>
      </w:r>
      <w:proofErr w:type="gramEnd"/>
      <w:r>
        <w:rPr>
          <w:spacing w:val="-5"/>
        </w:rPr>
        <w:t xml:space="preserve"> </w:t>
      </w:r>
      <w:r>
        <w:t>each</w:t>
      </w:r>
      <w:r>
        <w:rPr>
          <w:spacing w:val="-3"/>
        </w:rPr>
        <w:t xml:space="preserve"> </w:t>
      </w:r>
      <w:r>
        <w:t>card</w:t>
      </w:r>
      <w:r>
        <w:rPr>
          <w:spacing w:val="-5"/>
        </w:rPr>
        <w:t xml:space="preserve"> </w:t>
      </w:r>
      <w:r>
        <w:t>in</w:t>
      </w:r>
      <w:r>
        <w:rPr>
          <w:spacing w:val="-3"/>
        </w:rPr>
        <w:t xml:space="preserve"> </w:t>
      </w:r>
      <w:r>
        <w:t>isolation</w:t>
      </w:r>
      <w:r>
        <w:rPr>
          <w:spacing w:val="-3"/>
        </w:rPr>
        <w:t xml:space="preserve"> </w:t>
      </w:r>
      <w:r>
        <w:t>means</w:t>
      </w:r>
      <w:r>
        <w:rPr>
          <w:spacing w:val="-3"/>
        </w:rPr>
        <w:t xml:space="preserve"> </w:t>
      </w:r>
      <w:r>
        <w:t>the</w:t>
      </w:r>
      <w:r>
        <w:rPr>
          <w:spacing w:val="-3"/>
        </w:rPr>
        <w:t xml:space="preserve"> </w:t>
      </w:r>
      <w:r>
        <w:t>analysis</w:t>
      </w:r>
      <w:r>
        <w:rPr>
          <w:spacing w:val="-3"/>
        </w:rPr>
        <w:t xml:space="preserve"> </w:t>
      </w:r>
      <w:r>
        <w:t>will</w:t>
      </w:r>
      <w:r>
        <w:rPr>
          <w:spacing w:val="-2"/>
        </w:rPr>
        <w:t xml:space="preserve"> </w:t>
      </w:r>
      <w:r>
        <w:t>not</w:t>
      </w:r>
      <w:r>
        <w:rPr>
          <w:spacing w:val="-4"/>
        </w:rPr>
        <w:t xml:space="preserve"> </w:t>
      </w:r>
      <w:r>
        <w:t>reflect</w:t>
      </w:r>
      <w:r>
        <w:rPr>
          <w:spacing w:val="-4"/>
        </w:rPr>
        <w:t xml:space="preserve"> </w:t>
      </w:r>
      <w:r>
        <w:t>total credit card debt outcomes where consumers hold multiple cards.</w:t>
      </w:r>
    </w:p>
    <w:p w:rsidR="00DF4EB7" w:rsidRDefault="00CD1A21">
      <w:pPr>
        <w:pStyle w:val="ListParagraph"/>
        <w:numPr>
          <w:ilvl w:val="0"/>
          <w:numId w:val="7"/>
        </w:numPr>
        <w:tabs>
          <w:tab w:val="left" w:pos="2406"/>
          <w:tab w:val="left" w:pos="2407"/>
        </w:tabs>
        <w:spacing w:before="135" w:line="285" w:lineRule="auto"/>
        <w:ind w:right="358"/>
        <w:jc w:val="both"/>
      </w:pPr>
      <w:r>
        <w:t>The</w:t>
      </w:r>
      <w:r>
        <w:rPr>
          <w:spacing w:val="-5"/>
        </w:rPr>
        <w:t xml:space="preserve"> </w:t>
      </w:r>
      <w:r>
        <w:t>effect</w:t>
      </w:r>
      <w:r>
        <w:rPr>
          <w:spacing w:val="-2"/>
        </w:rPr>
        <w:t xml:space="preserve"> </w:t>
      </w:r>
      <w:r>
        <w:t>of</w:t>
      </w:r>
      <w:r>
        <w:rPr>
          <w:spacing w:val="-2"/>
        </w:rPr>
        <w:t xml:space="preserve"> </w:t>
      </w:r>
      <w:r>
        <w:t>problematic</w:t>
      </w:r>
      <w:r>
        <w:rPr>
          <w:spacing w:val="-3"/>
        </w:rPr>
        <w:t xml:space="preserve"> </w:t>
      </w:r>
      <w:r>
        <w:t>debt</w:t>
      </w:r>
      <w:r>
        <w:rPr>
          <w:spacing w:val="-2"/>
        </w:rPr>
        <w:t xml:space="preserve"> </w:t>
      </w:r>
      <w:r>
        <w:t>on</w:t>
      </w:r>
      <w:r>
        <w:rPr>
          <w:spacing w:val="-6"/>
        </w:rPr>
        <w:t xml:space="preserve"> </w:t>
      </w:r>
      <w:r>
        <w:t>consumers</w:t>
      </w:r>
      <w:r>
        <w:rPr>
          <w:spacing w:val="-3"/>
        </w:rPr>
        <w:t xml:space="preserve"> </w:t>
      </w:r>
      <w:r>
        <w:t>can</w:t>
      </w:r>
      <w:r>
        <w:rPr>
          <w:spacing w:val="-6"/>
        </w:rPr>
        <w:t xml:space="preserve"> </w:t>
      </w:r>
      <w:r>
        <w:t>be</w:t>
      </w:r>
      <w:r>
        <w:rPr>
          <w:spacing w:val="-3"/>
        </w:rPr>
        <w:t xml:space="preserve"> </w:t>
      </w:r>
      <w:r>
        <w:t>financial:</w:t>
      </w:r>
      <w:r>
        <w:rPr>
          <w:spacing w:val="-2"/>
        </w:rPr>
        <w:t xml:space="preserve"> </w:t>
      </w:r>
      <w:r>
        <w:t>carrying</w:t>
      </w:r>
      <w:r>
        <w:rPr>
          <w:spacing w:val="-6"/>
        </w:rPr>
        <w:t xml:space="preserve"> </w:t>
      </w:r>
      <w:r>
        <w:t>large balances for a significant period at relatively high interest rates is expensive compared</w:t>
      </w:r>
      <w:r>
        <w:rPr>
          <w:spacing w:val="-1"/>
        </w:rPr>
        <w:t xml:space="preserve"> </w:t>
      </w:r>
      <w:r>
        <w:t>to</w:t>
      </w:r>
      <w:r>
        <w:rPr>
          <w:spacing w:val="-4"/>
        </w:rPr>
        <w:t xml:space="preserve"> </w:t>
      </w:r>
      <w:r>
        <w:t>other debt</w:t>
      </w:r>
      <w:r>
        <w:rPr>
          <w:spacing w:val="-3"/>
        </w:rPr>
        <w:t xml:space="preserve"> </w:t>
      </w:r>
      <w:r>
        <w:t>options.</w:t>
      </w:r>
      <w:r>
        <w:rPr>
          <w:spacing w:val="-4"/>
        </w:rPr>
        <w:t xml:space="preserve"> </w:t>
      </w:r>
      <w:r>
        <w:t>There</w:t>
      </w:r>
      <w:r>
        <w:rPr>
          <w:spacing w:val="-1"/>
        </w:rPr>
        <w:t xml:space="preserve"> </w:t>
      </w:r>
      <w:r>
        <w:t>can</w:t>
      </w:r>
      <w:r>
        <w:rPr>
          <w:spacing w:val="-1"/>
        </w:rPr>
        <w:t xml:space="preserve"> </w:t>
      </w:r>
      <w:r>
        <w:t>also</w:t>
      </w:r>
      <w:r>
        <w:rPr>
          <w:spacing w:val="-4"/>
        </w:rPr>
        <w:t xml:space="preserve"> </w:t>
      </w:r>
      <w:r>
        <w:t>be</w:t>
      </w:r>
      <w:r>
        <w:rPr>
          <w:spacing w:val="-1"/>
        </w:rPr>
        <w:t xml:space="preserve"> </w:t>
      </w:r>
      <w:r>
        <w:t>non-financial</w:t>
      </w:r>
      <w:r>
        <w:rPr>
          <w:spacing w:val="-3"/>
        </w:rPr>
        <w:t xml:space="preserve"> </w:t>
      </w:r>
      <w:r>
        <w:t>harms,</w:t>
      </w:r>
      <w:r>
        <w:rPr>
          <w:spacing w:val="-1"/>
        </w:rPr>
        <w:t xml:space="preserve"> </w:t>
      </w:r>
      <w:r>
        <w:t>such as reduced consumption or stress due to substantial or unaffordable debt.</w:t>
      </w:r>
    </w:p>
    <w:p w:rsidR="00DF4EB7" w:rsidRDefault="00CD1A21">
      <w:pPr>
        <w:pStyle w:val="ListParagraph"/>
        <w:numPr>
          <w:ilvl w:val="0"/>
          <w:numId w:val="7"/>
        </w:numPr>
        <w:tabs>
          <w:tab w:val="left" w:pos="2406"/>
          <w:tab w:val="left" w:pos="2407"/>
        </w:tabs>
        <w:spacing w:before="135"/>
        <w:jc w:val="both"/>
      </w:pPr>
      <w:r>
        <w:t>In</w:t>
      </w:r>
      <w:r>
        <w:rPr>
          <w:spacing w:val="-3"/>
        </w:rPr>
        <w:t xml:space="preserve"> </w:t>
      </w:r>
      <w:r>
        <w:t>examining</w:t>
      </w:r>
      <w:r>
        <w:rPr>
          <w:spacing w:val="-6"/>
        </w:rPr>
        <w:t xml:space="preserve"> </w:t>
      </w:r>
      <w:r>
        <w:t>problematic</w:t>
      </w:r>
      <w:r>
        <w:rPr>
          <w:spacing w:val="-3"/>
        </w:rPr>
        <w:t xml:space="preserve"> </w:t>
      </w:r>
      <w:r>
        <w:t>debt,</w:t>
      </w:r>
      <w:r>
        <w:rPr>
          <w:spacing w:val="-2"/>
        </w:rPr>
        <w:t xml:space="preserve"> </w:t>
      </w:r>
      <w:r>
        <w:t>we</w:t>
      </w:r>
      <w:r>
        <w:rPr>
          <w:spacing w:val="-5"/>
        </w:rPr>
        <w:t xml:space="preserve"> </w:t>
      </w:r>
      <w:r>
        <w:t>looked</w:t>
      </w:r>
      <w:r>
        <w:rPr>
          <w:spacing w:val="-3"/>
        </w:rPr>
        <w:t xml:space="preserve"> </w:t>
      </w:r>
      <w:r>
        <w:t>at</w:t>
      </w:r>
      <w:r>
        <w:rPr>
          <w:spacing w:val="-2"/>
        </w:rPr>
        <w:t xml:space="preserve"> </w:t>
      </w:r>
      <w:r>
        <w:t>three</w:t>
      </w:r>
      <w:r>
        <w:rPr>
          <w:spacing w:val="-2"/>
        </w:rPr>
        <w:t xml:space="preserve"> scenarios:</w:t>
      </w:r>
    </w:p>
    <w:p w:rsidR="00DF4EB7" w:rsidRDefault="00CD1A21">
      <w:pPr>
        <w:pStyle w:val="ListParagraph"/>
        <w:numPr>
          <w:ilvl w:val="1"/>
          <w:numId w:val="7"/>
        </w:numPr>
        <w:tabs>
          <w:tab w:val="left" w:pos="2831"/>
          <w:tab w:val="left" w:pos="2832"/>
        </w:tabs>
        <w:spacing w:before="126" w:line="285" w:lineRule="auto"/>
        <w:ind w:right="433"/>
      </w:pPr>
      <w:r>
        <w:rPr>
          <w:i/>
        </w:rPr>
        <w:t>Failure to make minimum repayments—</w:t>
      </w:r>
      <w:r>
        <w:t>We consider that not making the</w:t>
      </w:r>
      <w:r>
        <w:rPr>
          <w:spacing w:val="-3"/>
        </w:rPr>
        <w:t xml:space="preserve"> </w:t>
      </w:r>
      <w:r>
        <w:t>minimum</w:t>
      </w:r>
      <w:r>
        <w:rPr>
          <w:spacing w:val="-7"/>
        </w:rPr>
        <w:t xml:space="preserve"> </w:t>
      </w:r>
      <w:r>
        <w:t>repayments</w:t>
      </w:r>
      <w:r>
        <w:rPr>
          <w:spacing w:val="-3"/>
        </w:rPr>
        <w:t xml:space="preserve"> </w:t>
      </w:r>
      <w:r>
        <w:t>required</w:t>
      </w:r>
      <w:r>
        <w:rPr>
          <w:spacing w:val="-6"/>
        </w:rPr>
        <w:t xml:space="preserve"> </w:t>
      </w:r>
      <w:r>
        <w:t>(excluding</w:t>
      </w:r>
      <w:r>
        <w:rPr>
          <w:spacing w:val="-6"/>
        </w:rPr>
        <w:t xml:space="preserve"> </w:t>
      </w:r>
      <w:r>
        <w:t>short-term</w:t>
      </w:r>
      <w:r>
        <w:rPr>
          <w:spacing w:val="-7"/>
        </w:rPr>
        <w:t xml:space="preserve"> </w:t>
      </w:r>
      <w:r>
        <w:t>oversights)</w:t>
      </w:r>
      <w:r>
        <w:rPr>
          <w:spacing w:val="-5"/>
        </w:rPr>
        <w:t xml:space="preserve"> </w:t>
      </w:r>
      <w:r>
        <w:t>is clear evidence of debt that is causing problems for a consumer.</w:t>
      </w:r>
    </w:p>
    <w:p w:rsidR="00DF4EB7" w:rsidRDefault="00CD1A21">
      <w:pPr>
        <w:pStyle w:val="ListParagraph"/>
        <w:numPr>
          <w:ilvl w:val="1"/>
          <w:numId w:val="7"/>
        </w:numPr>
        <w:tabs>
          <w:tab w:val="left" w:pos="2831"/>
          <w:tab w:val="left" w:pos="2832"/>
        </w:tabs>
        <w:spacing w:before="78" w:line="285" w:lineRule="auto"/>
        <w:ind w:right="203"/>
      </w:pPr>
      <w:r>
        <w:rPr>
          <w:i/>
        </w:rPr>
        <w:t>Significant</w:t>
      </w:r>
      <w:r>
        <w:rPr>
          <w:i/>
          <w:spacing w:val="-3"/>
        </w:rPr>
        <w:t xml:space="preserve"> </w:t>
      </w:r>
      <w:r>
        <w:rPr>
          <w:i/>
        </w:rPr>
        <w:t>long-term</w:t>
      </w:r>
      <w:r>
        <w:rPr>
          <w:i/>
          <w:spacing w:val="-5"/>
        </w:rPr>
        <w:t xml:space="preserve"> </w:t>
      </w:r>
      <w:r>
        <w:rPr>
          <w:i/>
        </w:rPr>
        <w:t>debt—</w:t>
      </w:r>
      <w:r>
        <w:t>Consumers</w:t>
      </w:r>
      <w:r>
        <w:rPr>
          <w:spacing w:val="-4"/>
        </w:rPr>
        <w:t xml:space="preserve"> </w:t>
      </w:r>
      <w:r>
        <w:t>who</w:t>
      </w:r>
      <w:r>
        <w:rPr>
          <w:spacing w:val="-7"/>
        </w:rPr>
        <w:t xml:space="preserve"> </w:t>
      </w:r>
      <w:r>
        <w:t>carry</w:t>
      </w:r>
      <w:r>
        <w:rPr>
          <w:spacing w:val="-7"/>
        </w:rPr>
        <w:t xml:space="preserve"> </w:t>
      </w:r>
      <w:r>
        <w:t>substantial</w:t>
      </w:r>
      <w:r>
        <w:rPr>
          <w:spacing w:val="-6"/>
        </w:rPr>
        <w:t xml:space="preserve"> </w:t>
      </w:r>
      <w:r>
        <w:t>amounts</w:t>
      </w:r>
      <w:r>
        <w:rPr>
          <w:spacing w:val="-4"/>
        </w:rPr>
        <w:t xml:space="preserve"> </w:t>
      </w:r>
      <w:r>
        <w:t>of debt relative to their credit limit for a prolonged period are at risk of financial harm or more severe problems if their circumstances change. Stakeholders were concerned about consumers who use nearly all their credit limit and do not effectively repay their debt. The Senate Inquiry also</w:t>
      </w:r>
      <w:r>
        <w:rPr>
          <w:spacing w:val="-12"/>
        </w:rPr>
        <w:t xml:space="preserve"> </w:t>
      </w:r>
      <w:r>
        <w:t>expressed</w:t>
      </w:r>
      <w:r>
        <w:rPr>
          <w:spacing w:val="-12"/>
        </w:rPr>
        <w:t xml:space="preserve"> </w:t>
      </w:r>
      <w:r>
        <w:t>concerns</w:t>
      </w:r>
      <w:r>
        <w:rPr>
          <w:spacing w:val="-12"/>
        </w:rPr>
        <w:t xml:space="preserve"> </w:t>
      </w:r>
      <w:r>
        <w:t>about</w:t>
      </w:r>
      <w:r>
        <w:rPr>
          <w:spacing w:val="-11"/>
        </w:rPr>
        <w:t xml:space="preserve"> </w:t>
      </w:r>
      <w:r>
        <w:t>this</w:t>
      </w:r>
      <w:r>
        <w:rPr>
          <w:spacing w:val="-12"/>
        </w:rPr>
        <w:t xml:space="preserve"> </w:t>
      </w:r>
      <w:r>
        <w:t>behaviour,</w:t>
      </w:r>
      <w:r>
        <w:rPr>
          <w:spacing w:val="-12"/>
        </w:rPr>
        <w:t xml:space="preserve"> </w:t>
      </w:r>
      <w:r>
        <w:t>noting</w:t>
      </w:r>
      <w:r>
        <w:rPr>
          <w:spacing w:val="-14"/>
        </w:rPr>
        <w:t xml:space="preserve"> </w:t>
      </w:r>
      <w:r>
        <w:t>that</w:t>
      </w:r>
      <w:r>
        <w:rPr>
          <w:spacing w:val="-11"/>
        </w:rPr>
        <w:t xml:space="preserve"> </w:t>
      </w:r>
      <w:r>
        <w:t>some</w:t>
      </w:r>
      <w:r>
        <w:rPr>
          <w:spacing w:val="-12"/>
        </w:rPr>
        <w:t xml:space="preserve"> </w:t>
      </w:r>
      <w:r>
        <w:t>consumers have</w:t>
      </w:r>
      <w:r>
        <w:rPr>
          <w:spacing w:val="-5"/>
        </w:rPr>
        <w:t xml:space="preserve"> </w:t>
      </w:r>
      <w:r>
        <w:t>no</w:t>
      </w:r>
      <w:r>
        <w:rPr>
          <w:spacing w:val="-5"/>
        </w:rPr>
        <w:t xml:space="preserve"> </w:t>
      </w:r>
      <w:r>
        <w:t>prospect</w:t>
      </w:r>
      <w:r>
        <w:rPr>
          <w:spacing w:val="-4"/>
        </w:rPr>
        <w:t xml:space="preserve"> </w:t>
      </w:r>
      <w:r>
        <w:t>of</w:t>
      </w:r>
      <w:r>
        <w:rPr>
          <w:spacing w:val="-4"/>
        </w:rPr>
        <w:t xml:space="preserve"> </w:t>
      </w:r>
      <w:r>
        <w:t>repaying</w:t>
      </w:r>
      <w:r>
        <w:rPr>
          <w:spacing w:val="-8"/>
        </w:rPr>
        <w:t xml:space="preserve"> </w:t>
      </w:r>
      <w:r>
        <w:t>what</w:t>
      </w:r>
      <w:r>
        <w:rPr>
          <w:spacing w:val="-4"/>
        </w:rPr>
        <w:t xml:space="preserve"> </w:t>
      </w:r>
      <w:r>
        <w:t>they</w:t>
      </w:r>
      <w:r>
        <w:rPr>
          <w:spacing w:val="-8"/>
        </w:rPr>
        <w:t xml:space="preserve"> </w:t>
      </w:r>
      <w:r>
        <w:t>owe</w:t>
      </w:r>
      <w:r>
        <w:rPr>
          <w:spacing w:val="-5"/>
        </w:rPr>
        <w:t xml:space="preserve"> </w:t>
      </w:r>
      <w:r>
        <w:t>in</w:t>
      </w:r>
      <w:r>
        <w:rPr>
          <w:spacing w:val="-5"/>
        </w:rPr>
        <w:t xml:space="preserve"> </w:t>
      </w:r>
      <w:r>
        <w:t>the</w:t>
      </w:r>
      <w:r>
        <w:rPr>
          <w:spacing w:val="-5"/>
        </w:rPr>
        <w:t xml:space="preserve"> </w:t>
      </w:r>
      <w:r>
        <w:t>short-to-medium</w:t>
      </w:r>
      <w:r>
        <w:rPr>
          <w:spacing w:val="-6"/>
        </w:rPr>
        <w:t xml:space="preserve"> </w:t>
      </w:r>
      <w:r>
        <w:t>term.</w:t>
      </w:r>
    </w:p>
    <w:p w:rsidR="00DF4EB7" w:rsidRDefault="00CD1A21">
      <w:pPr>
        <w:pStyle w:val="ListParagraph"/>
        <w:numPr>
          <w:ilvl w:val="1"/>
          <w:numId w:val="7"/>
        </w:numPr>
        <w:tabs>
          <w:tab w:val="left" w:pos="2831"/>
          <w:tab w:val="left" w:pos="2832"/>
        </w:tabs>
        <w:spacing w:before="72" w:line="285" w:lineRule="auto"/>
        <w:ind w:right="556"/>
      </w:pPr>
      <w:r>
        <w:rPr>
          <w:i/>
        </w:rPr>
        <w:t>Small repayments</w:t>
      </w:r>
      <w:r>
        <w:t>—</w:t>
      </w:r>
      <w:proofErr w:type="gramStart"/>
      <w:r>
        <w:t>Where</w:t>
      </w:r>
      <w:proofErr w:type="gramEnd"/>
      <w:r>
        <w:t xml:space="preserve"> consumers make relatively small repayments for a prolonged period (e.g. the contractual minimum, or amounts</w:t>
      </w:r>
      <w:r>
        <w:rPr>
          <w:spacing w:val="-4"/>
        </w:rPr>
        <w:t xml:space="preserve"> </w:t>
      </w:r>
      <w:r>
        <w:t>near</w:t>
      </w:r>
      <w:r>
        <w:rPr>
          <w:spacing w:val="-3"/>
        </w:rPr>
        <w:t xml:space="preserve"> </w:t>
      </w:r>
      <w:r>
        <w:t>that</w:t>
      </w:r>
      <w:r>
        <w:rPr>
          <w:spacing w:val="-3"/>
        </w:rPr>
        <w:t xml:space="preserve"> </w:t>
      </w:r>
      <w:r>
        <w:t>minimum)</w:t>
      </w:r>
      <w:r>
        <w:rPr>
          <w:spacing w:val="-3"/>
        </w:rPr>
        <w:t xml:space="preserve"> </w:t>
      </w:r>
      <w:r>
        <w:t>the</w:t>
      </w:r>
      <w:r>
        <w:rPr>
          <w:spacing w:val="-4"/>
        </w:rPr>
        <w:t xml:space="preserve"> </w:t>
      </w:r>
      <w:r>
        <w:t>cost</w:t>
      </w:r>
      <w:r>
        <w:rPr>
          <w:spacing w:val="-3"/>
        </w:rPr>
        <w:t xml:space="preserve"> </w:t>
      </w:r>
      <w:r>
        <w:t>of</w:t>
      </w:r>
      <w:r>
        <w:rPr>
          <w:spacing w:val="-5"/>
        </w:rPr>
        <w:t xml:space="preserve"> </w:t>
      </w:r>
      <w:r>
        <w:t>credit</w:t>
      </w:r>
      <w:r>
        <w:rPr>
          <w:spacing w:val="-3"/>
        </w:rPr>
        <w:t xml:space="preserve"> </w:t>
      </w:r>
      <w:r>
        <w:t>card</w:t>
      </w:r>
      <w:r>
        <w:rPr>
          <w:spacing w:val="-4"/>
        </w:rPr>
        <w:t xml:space="preserve"> </w:t>
      </w:r>
      <w:r>
        <w:t>debt</w:t>
      </w:r>
      <w:r>
        <w:rPr>
          <w:spacing w:val="-3"/>
        </w:rPr>
        <w:t xml:space="preserve"> </w:t>
      </w:r>
      <w:r>
        <w:t>substantially increases, creating risks of financial harm if this occurs regularly.</w:t>
      </w:r>
    </w:p>
    <w:p w:rsidR="00DF4EB7" w:rsidRDefault="00CD1A21">
      <w:pPr>
        <w:spacing w:before="103" w:line="278" w:lineRule="auto"/>
        <w:ind w:left="2831" w:right="374"/>
        <w:rPr>
          <w:sz w:val="18"/>
        </w:rPr>
      </w:pPr>
      <w:r>
        <w:rPr>
          <w:sz w:val="18"/>
        </w:rPr>
        <w:t>Note:</w:t>
      </w:r>
      <w:r>
        <w:rPr>
          <w:spacing w:val="-3"/>
          <w:sz w:val="18"/>
        </w:rPr>
        <w:t xml:space="preserve"> </w:t>
      </w:r>
      <w:r>
        <w:rPr>
          <w:sz w:val="18"/>
        </w:rPr>
        <w:t>These</w:t>
      </w:r>
      <w:r>
        <w:rPr>
          <w:spacing w:val="-4"/>
          <w:sz w:val="18"/>
        </w:rPr>
        <w:t xml:space="preserve"> </w:t>
      </w:r>
      <w:r>
        <w:rPr>
          <w:sz w:val="18"/>
        </w:rPr>
        <w:t>scenarios</w:t>
      </w:r>
      <w:r>
        <w:rPr>
          <w:spacing w:val="-3"/>
          <w:sz w:val="18"/>
        </w:rPr>
        <w:t xml:space="preserve"> </w:t>
      </w:r>
      <w:r>
        <w:rPr>
          <w:sz w:val="18"/>
        </w:rPr>
        <w:t>broadly</w:t>
      </w:r>
      <w:r>
        <w:rPr>
          <w:spacing w:val="-6"/>
          <w:sz w:val="18"/>
        </w:rPr>
        <w:t xml:space="preserve"> </w:t>
      </w:r>
      <w:r>
        <w:rPr>
          <w:sz w:val="18"/>
        </w:rPr>
        <w:t>correlate</w:t>
      </w:r>
      <w:r>
        <w:rPr>
          <w:spacing w:val="-4"/>
          <w:sz w:val="18"/>
        </w:rPr>
        <w:t xml:space="preserve"> </w:t>
      </w:r>
      <w:r>
        <w:rPr>
          <w:sz w:val="18"/>
        </w:rPr>
        <w:t>with</w:t>
      </w:r>
      <w:r>
        <w:rPr>
          <w:spacing w:val="-2"/>
          <w:sz w:val="18"/>
        </w:rPr>
        <w:t xml:space="preserve"> </w:t>
      </w:r>
      <w:r>
        <w:rPr>
          <w:sz w:val="18"/>
        </w:rPr>
        <w:t>the</w:t>
      </w:r>
      <w:r>
        <w:rPr>
          <w:spacing w:val="-4"/>
          <w:sz w:val="18"/>
        </w:rPr>
        <w:t xml:space="preserve"> </w:t>
      </w:r>
      <w:r>
        <w:rPr>
          <w:sz w:val="18"/>
        </w:rPr>
        <w:t>types</w:t>
      </w:r>
      <w:r>
        <w:rPr>
          <w:spacing w:val="-3"/>
          <w:sz w:val="18"/>
        </w:rPr>
        <w:t xml:space="preserve"> </w:t>
      </w:r>
      <w:r>
        <w:rPr>
          <w:sz w:val="18"/>
        </w:rPr>
        <w:t>of</w:t>
      </w:r>
      <w:r>
        <w:rPr>
          <w:spacing w:val="-4"/>
          <w:sz w:val="18"/>
        </w:rPr>
        <w:t xml:space="preserve"> </w:t>
      </w:r>
      <w:r>
        <w:rPr>
          <w:sz w:val="18"/>
        </w:rPr>
        <w:t>problematic</w:t>
      </w:r>
      <w:r>
        <w:rPr>
          <w:spacing w:val="-4"/>
          <w:sz w:val="18"/>
        </w:rPr>
        <w:t xml:space="preserve"> </w:t>
      </w:r>
      <w:r>
        <w:rPr>
          <w:sz w:val="18"/>
        </w:rPr>
        <w:t>credit</w:t>
      </w:r>
      <w:r>
        <w:rPr>
          <w:spacing w:val="-3"/>
          <w:sz w:val="18"/>
        </w:rPr>
        <w:t xml:space="preserve"> </w:t>
      </w:r>
      <w:r>
        <w:rPr>
          <w:sz w:val="18"/>
        </w:rPr>
        <w:t>card</w:t>
      </w:r>
      <w:r>
        <w:rPr>
          <w:spacing w:val="-2"/>
          <w:sz w:val="18"/>
        </w:rPr>
        <w:t xml:space="preserve"> </w:t>
      </w:r>
      <w:r>
        <w:rPr>
          <w:sz w:val="18"/>
        </w:rPr>
        <w:t xml:space="preserve">debt identified by the FCA in its credit card market study: see FCA, </w:t>
      </w:r>
      <w:hyperlink r:id="rId19">
        <w:r>
          <w:rPr>
            <w:color w:val="0000FF"/>
            <w:sz w:val="18"/>
            <w:u w:val="single" w:color="0000FF"/>
          </w:rPr>
          <w:t>MS14/6</w:t>
        </w:r>
      </w:hyperlink>
      <w:r>
        <w:rPr>
          <w:color w:val="0000FF"/>
          <w:sz w:val="18"/>
        </w:rPr>
        <w:t xml:space="preserve"> </w:t>
      </w:r>
      <w:r>
        <w:rPr>
          <w:i/>
          <w:sz w:val="18"/>
        </w:rPr>
        <w:t xml:space="preserve">Credit card market study: Final findings report </w:t>
      </w:r>
      <w:r>
        <w:rPr>
          <w:sz w:val="18"/>
        </w:rPr>
        <w:t>(July 2016).</w:t>
      </w:r>
    </w:p>
    <w:p w:rsidR="00DF4EB7" w:rsidRDefault="00DF4EB7">
      <w:pPr>
        <w:spacing w:line="278" w:lineRule="auto"/>
        <w:rPr>
          <w:sz w:val="18"/>
        </w:rPr>
        <w:sectPr w:rsidR="00DF4EB7">
          <w:pgSz w:w="11910" w:h="16840"/>
          <w:pgMar w:top="1560" w:right="1120" w:bottom="780" w:left="1280" w:header="572" w:footer="582" w:gutter="0"/>
          <w:cols w:space="720"/>
        </w:sectPr>
      </w:pPr>
    </w:p>
    <w:p w:rsidR="00DF4EB7" w:rsidRDefault="00CD1A21">
      <w:pPr>
        <w:pStyle w:val="Heading3"/>
        <w:spacing w:before="85"/>
      </w:pPr>
      <w:bookmarkStart w:id="41" w:name="Indicators_of_problematic_debt"/>
      <w:bookmarkEnd w:id="41"/>
      <w:r>
        <w:lastRenderedPageBreak/>
        <w:t>Indicators</w:t>
      </w:r>
      <w:r>
        <w:rPr>
          <w:spacing w:val="-4"/>
        </w:rPr>
        <w:t xml:space="preserve"> </w:t>
      </w:r>
      <w:r>
        <w:t>of</w:t>
      </w:r>
      <w:r>
        <w:rPr>
          <w:spacing w:val="-6"/>
        </w:rPr>
        <w:t xml:space="preserve"> </w:t>
      </w:r>
      <w:r>
        <w:t>problematic</w:t>
      </w:r>
      <w:r>
        <w:rPr>
          <w:spacing w:val="-3"/>
        </w:rPr>
        <w:t xml:space="preserve"> </w:t>
      </w:r>
      <w:r>
        <w:rPr>
          <w:spacing w:val="-4"/>
        </w:rPr>
        <w:t>debt</w:t>
      </w:r>
    </w:p>
    <w:p w:rsidR="00DF4EB7" w:rsidRDefault="00DF4EB7">
      <w:pPr>
        <w:pStyle w:val="BodyText"/>
        <w:spacing w:before="6"/>
        <w:rPr>
          <w:rFonts w:ascii="Arial"/>
          <w:b/>
          <w:sz w:val="21"/>
        </w:rPr>
      </w:pPr>
    </w:p>
    <w:p w:rsidR="00DF4EB7" w:rsidRDefault="00CD1A21">
      <w:pPr>
        <w:pStyle w:val="ListParagraph"/>
        <w:numPr>
          <w:ilvl w:val="0"/>
          <w:numId w:val="7"/>
        </w:numPr>
        <w:tabs>
          <w:tab w:val="left" w:pos="2406"/>
          <w:tab w:val="left" w:pos="2407"/>
        </w:tabs>
        <w:spacing w:line="285" w:lineRule="auto"/>
        <w:ind w:right="576"/>
      </w:pPr>
      <w:r>
        <w:t>To measure the prevalence of these scenarios, we developed four problematic</w:t>
      </w:r>
      <w:r>
        <w:rPr>
          <w:spacing w:val="-2"/>
        </w:rPr>
        <w:t xml:space="preserve"> </w:t>
      </w:r>
      <w:r>
        <w:t>debt</w:t>
      </w:r>
      <w:r>
        <w:rPr>
          <w:spacing w:val="-4"/>
        </w:rPr>
        <w:t xml:space="preserve"> </w:t>
      </w:r>
      <w:r>
        <w:t>indicators:</w:t>
      </w:r>
      <w:r>
        <w:rPr>
          <w:spacing w:val="-1"/>
        </w:rPr>
        <w:t xml:space="preserve"> </w:t>
      </w:r>
      <w:r>
        <w:t>see</w:t>
      </w:r>
      <w:r>
        <w:rPr>
          <w:spacing w:val="-4"/>
        </w:rPr>
        <w:t xml:space="preserve"> </w:t>
      </w:r>
      <w:hyperlink w:anchor="_bookmark24" w:history="1">
        <w:r>
          <w:t>Table</w:t>
        </w:r>
        <w:r>
          <w:rPr>
            <w:spacing w:val="-2"/>
          </w:rPr>
          <w:t xml:space="preserve"> </w:t>
        </w:r>
        <w:r>
          <w:t>2</w:t>
        </w:r>
      </w:hyperlink>
      <w:r>
        <w:t>.</w:t>
      </w:r>
      <w:r>
        <w:rPr>
          <w:spacing w:val="-5"/>
        </w:rPr>
        <w:t xml:space="preserve"> </w:t>
      </w:r>
      <w:r>
        <w:t>These</w:t>
      </w:r>
      <w:r>
        <w:rPr>
          <w:spacing w:val="-4"/>
        </w:rPr>
        <w:t xml:space="preserve"> </w:t>
      </w:r>
      <w:r>
        <w:t>indicators</w:t>
      </w:r>
      <w:r>
        <w:rPr>
          <w:spacing w:val="-4"/>
        </w:rPr>
        <w:t xml:space="preserve"> </w:t>
      </w:r>
      <w:r>
        <w:t>reflect</w:t>
      </w:r>
      <w:r>
        <w:rPr>
          <w:spacing w:val="-4"/>
        </w:rPr>
        <w:t xml:space="preserve"> </w:t>
      </w:r>
      <w:r>
        <w:t>the</w:t>
      </w:r>
      <w:r>
        <w:rPr>
          <w:spacing w:val="-4"/>
        </w:rPr>
        <w:t xml:space="preserve"> </w:t>
      </w:r>
      <w:r>
        <w:t>three scenarios, with some additional conditions to filter out:</w:t>
      </w:r>
    </w:p>
    <w:p w:rsidR="00DF4EB7" w:rsidRDefault="00CD1A21">
      <w:pPr>
        <w:pStyle w:val="ListParagraph"/>
        <w:numPr>
          <w:ilvl w:val="1"/>
          <w:numId w:val="7"/>
        </w:numPr>
        <w:tabs>
          <w:tab w:val="left" w:pos="2831"/>
          <w:tab w:val="left" w:pos="2832"/>
        </w:tabs>
        <w:spacing w:before="98" w:line="285" w:lineRule="auto"/>
        <w:ind w:right="538"/>
      </w:pPr>
      <w:r>
        <w:t>occasional</w:t>
      </w:r>
      <w:r>
        <w:rPr>
          <w:spacing w:val="-2"/>
        </w:rPr>
        <w:t xml:space="preserve"> </w:t>
      </w:r>
      <w:r>
        <w:t>variations</w:t>
      </w:r>
      <w:r>
        <w:rPr>
          <w:spacing w:val="-3"/>
        </w:rPr>
        <w:t xml:space="preserve"> </w:t>
      </w:r>
      <w:r>
        <w:t>in</w:t>
      </w:r>
      <w:r>
        <w:rPr>
          <w:spacing w:val="-6"/>
        </w:rPr>
        <w:t xml:space="preserve"> </w:t>
      </w:r>
      <w:r>
        <w:t>behaviour</w:t>
      </w:r>
      <w:r>
        <w:rPr>
          <w:spacing w:val="-2"/>
        </w:rPr>
        <w:t xml:space="preserve"> </w:t>
      </w:r>
      <w:r>
        <w:t>that</w:t>
      </w:r>
      <w:r>
        <w:rPr>
          <w:spacing w:val="-5"/>
        </w:rPr>
        <w:t xml:space="preserve"> </w:t>
      </w:r>
      <w:r>
        <w:t>do</w:t>
      </w:r>
      <w:r>
        <w:rPr>
          <w:spacing w:val="-3"/>
        </w:rPr>
        <w:t xml:space="preserve"> </w:t>
      </w:r>
      <w:r>
        <w:t>not</w:t>
      </w:r>
      <w:r>
        <w:rPr>
          <w:spacing w:val="-2"/>
        </w:rPr>
        <w:t xml:space="preserve"> </w:t>
      </w:r>
      <w:r>
        <w:t>detract</w:t>
      </w:r>
      <w:r>
        <w:rPr>
          <w:spacing w:val="-5"/>
        </w:rPr>
        <w:t xml:space="preserve"> </w:t>
      </w:r>
      <w:r>
        <w:t>from</w:t>
      </w:r>
      <w:r>
        <w:rPr>
          <w:spacing w:val="-7"/>
        </w:rPr>
        <w:t xml:space="preserve"> </w:t>
      </w:r>
      <w:r>
        <w:t>the</w:t>
      </w:r>
      <w:r>
        <w:rPr>
          <w:spacing w:val="-3"/>
        </w:rPr>
        <w:t xml:space="preserve"> </w:t>
      </w:r>
      <w:r>
        <w:t>overall risk of harm; and</w:t>
      </w:r>
    </w:p>
    <w:p w:rsidR="00DF4EB7" w:rsidRDefault="00CD1A21">
      <w:pPr>
        <w:pStyle w:val="ListParagraph"/>
        <w:numPr>
          <w:ilvl w:val="1"/>
          <w:numId w:val="7"/>
        </w:numPr>
        <w:tabs>
          <w:tab w:val="left" w:pos="2831"/>
          <w:tab w:val="left" w:pos="2832"/>
        </w:tabs>
        <w:spacing w:before="96" w:line="285" w:lineRule="auto"/>
        <w:ind w:right="776"/>
      </w:pPr>
      <w:proofErr w:type="gramStart"/>
      <w:r>
        <w:t>practices</w:t>
      </w:r>
      <w:proofErr w:type="gramEnd"/>
      <w:r>
        <w:rPr>
          <w:spacing w:val="-4"/>
        </w:rPr>
        <w:t xml:space="preserve"> </w:t>
      </w:r>
      <w:r>
        <w:t>that</w:t>
      </w:r>
      <w:r>
        <w:rPr>
          <w:spacing w:val="-1"/>
        </w:rPr>
        <w:t xml:space="preserve"> </w:t>
      </w:r>
      <w:r>
        <w:t>may</w:t>
      </w:r>
      <w:r>
        <w:rPr>
          <w:spacing w:val="-5"/>
        </w:rPr>
        <w:t xml:space="preserve"> </w:t>
      </w:r>
      <w:r>
        <w:t>not</w:t>
      </w:r>
      <w:r>
        <w:rPr>
          <w:spacing w:val="-1"/>
        </w:rPr>
        <w:t xml:space="preserve"> </w:t>
      </w:r>
      <w:r>
        <w:t>cause</w:t>
      </w:r>
      <w:r>
        <w:rPr>
          <w:spacing w:val="-2"/>
        </w:rPr>
        <w:t xml:space="preserve"> </w:t>
      </w:r>
      <w:r>
        <w:t>problems,</w:t>
      </w:r>
      <w:r>
        <w:rPr>
          <w:spacing w:val="-2"/>
        </w:rPr>
        <w:t xml:space="preserve"> </w:t>
      </w:r>
      <w:r>
        <w:t>such</w:t>
      </w:r>
      <w:r>
        <w:rPr>
          <w:spacing w:val="-5"/>
        </w:rPr>
        <w:t xml:space="preserve"> </w:t>
      </w:r>
      <w:r>
        <w:t>as</w:t>
      </w:r>
      <w:r>
        <w:rPr>
          <w:spacing w:val="-4"/>
        </w:rPr>
        <w:t xml:space="preserve"> </w:t>
      </w:r>
      <w:r>
        <w:t>regularly</w:t>
      </w:r>
      <w:r>
        <w:rPr>
          <w:spacing w:val="-5"/>
        </w:rPr>
        <w:t xml:space="preserve"> </w:t>
      </w:r>
      <w:r>
        <w:t>carrying</w:t>
      </w:r>
      <w:r>
        <w:rPr>
          <w:spacing w:val="-5"/>
        </w:rPr>
        <w:t xml:space="preserve"> </w:t>
      </w:r>
      <w:r>
        <w:t xml:space="preserve">a </w:t>
      </w:r>
      <w:bookmarkStart w:id="42" w:name="_bookmark23"/>
      <w:bookmarkEnd w:id="42"/>
      <w:r>
        <w:t>large balance at no cost.</w:t>
      </w:r>
    </w:p>
    <w:p w:rsidR="00DF4EB7" w:rsidRDefault="00CD1A21">
      <w:pPr>
        <w:pStyle w:val="ListParagraph"/>
        <w:numPr>
          <w:ilvl w:val="0"/>
          <w:numId w:val="7"/>
        </w:numPr>
        <w:tabs>
          <w:tab w:val="left" w:pos="2406"/>
          <w:tab w:val="left" w:pos="2407"/>
        </w:tabs>
        <w:spacing w:before="198" w:line="285" w:lineRule="auto"/>
        <w:ind w:right="418"/>
      </w:pPr>
      <w:r>
        <w:t>In developing these indicators, we looked at the different ways credit providers recorded and reported delinquency information and tested alternatives</w:t>
      </w:r>
      <w:r>
        <w:rPr>
          <w:spacing w:val="-3"/>
        </w:rPr>
        <w:t xml:space="preserve"> </w:t>
      </w:r>
      <w:r>
        <w:t>to</w:t>
      </w:r>
      <w:r>
        <w:rPr>
          <w:spacing w:val="-6"/>
        </w:rPr>
        <w:t xml:space="preserve"> </w:t>
      </w:r>
      <w:r>
        <w:t>identify</w:t>
      </w:r>
      <w:r>
        <w:rPr>
          <w:spacing w:val="-6"/>
        </w:rPr>
        <w:t xml:space="preserve"> </w:t>
      </w:r>
      <w:r>
        <w:t>accurate</w:t>
      </w:r>
      <w:r>
        <w:rPr>
          <w:spacing w:val="-3"/>
        </w:rPr>
        <w:t xml:space="preserve"> </w:t>
      </w:r>
      <w:r>
        <w:t>measures.</w:t>
      </w:r>
      <w:r>
        <w:rPr>
          <w:spacing w:val="-3"/>
        </w:rPr>
        <w:t xml:space="preserve"> </w:t>
      </w:r>
      <w:r>
        <w:t>We</w:t>
      </w:r>
      <w:r>
        <w:rPr>
          <w:spacing w:val="-3"/>
        </w:rPr>
        <w:t xml:space="preserve"> </w:t>
      </w:r>
      <w:r>
        <w:t>also</w:t>
      </w:r>
      <w:r>
        <w:rPr>
          <w:spacing w:val="-3"/>
        </w:rPr>
        <w:t xml:space="preserve"> </w:t>
      </w:r>
      <w:r>
        <w:t>conducted</w:t>
      </w:r>
      <w:r>
        <w:rPr>
          <w:spacing w:val="-3"/>
        </w:rPr>
        <w:t xml:space="preserve"> </w:t>
      </w:r>
      <w:r>
        <w:t>a</w:t>
      </w:r>
      <w:r>
        <w:rPr>
          <w:spacing w:val="-3"/>
        </w:rPr>
        <w:t xml:space="preserve"> </w:t>
      </w:r>
      <w:r>
        <w:t>data</w:t>
      </w:r>
      <w:r>
        <w:rPr>
          <w:spacing w:val="-5"/>
        </w:rPr>
        <w:t xml:space="preserve"> </w:t>
      </w:r>
      <w:r>
        <w:t>linking exercise to analyse a consumer’s debt situation across all their credit card accounts</w:t>
      </w:r>
      <w:r>
        <w:rPr>
          <w:spacing w:val="-1"/>
        </w:rPr>
        <w:t xml:space="preserve"> </w:t>
      </w:r>
      <w:r>
        <w:t>(rather</w:t>
      </w:r>
      <w:r>
        <w:rPr>
          <w:spacing w:val="-1"/>
        </w:rPr>
        <w:t xml:space="preserve"> </w:t>
      </w:r>
      <w:r>
        <w:t>than</w:t>
      </w:r>
      <w:r>
        <w:rPr>
          <w:spacing w:val="-2"/>
        </w:rPr>
        <w:t xml:space="preserve"> </w:t>
      </w:r>
      <w:r>
        <w:t>only</w:t>
      </w:r>
      <w:r>
        <w:rPr>
          <w:spacing w:val="-2"/>
        </w:rPr>
        <w:t xml:space="preserve"> </w:t>
      </w:r>
      <w:r>
        <w:t>an individual</w:t>
      </w:r>
      <w:r>
        <w:rPr>
          <w:spacing w:val="-1"/>
        </w:rPr>
        <w:t xml:space="preserve"> </w:t>
      </w:r>
      <w:r>
        <w:t xml:space="preserve">account-based assessment): see the </w:t>
      </w:r>
      <w:bookmarkStart w:id="43" w:name="_bookmark24"/>
      <w:bookmarkEnd w:id="43"/>
      <w:r>
        <w:t>appendix to this report.</w:t>
      </w:r>
    </w:p>
    <w:p w:rsidR="00DF4EB7" w:rsidRDefault="00DF4EB7">
      <w:pPr>
        <w:pStyle w:val="BodyText"/>
        <w:spacing w:before="8"/>
        <w:rPr>
          <w:sz w:val="27"/>
        </w:rPr>
      </w:pPr>
    </w:p>
    <w:p w:rsidR="00DF4EB7" w:rsidRDefault="00CD1A21">
      <w:pPr>
        <w:tabs>
          <w:tab w:val="left" w:pos="3397"/>
        </w:tabs>
        <w:ind w:left="2406"/>
        <w:rPr>
          <w:rFonts w:ascii="Arial"/>
          <w:b/>
          <w:sz w:val="20"/>
        </w:rPr>
      </w:pPr>
      <w:r>
        <w:rPr>
          <w:rFonts w:ascii="Arial"/>
          <w:b/>
          <w:sz w:val="20"/>
        </w:rPr>
        <w:t>Table</w:t>
      </w:r>
      <w:r>
        <w:rPr>
          <w:rFonts w:ascii="Arial"/>
          <w:b/>
          <w:spacing w:val="-6"/>
          <w:sz w:val="20"/>
        </w:rPr>
        <w:t xml:space="preserve"> </w:t>
      </w:r>
      <w:r>
        <w:rPr>
          <w:rFonts w:ascii="Arial"/>
          <w:b/>
          <w:spacing w:val="-5"/>
          <w:sz w:val="20"/>
        </w:rPr>
        <w:t>2:</w:t>
      </w:r>
      <w:r>
        <w:rPr>
          <w:rFonts w:ascii="Arial"/>
          <w:b/>
          <w:sz w:val="20"/>
        </w:rPr>
        <w:tab/>
        <w:t>Overview</w:t>
      </w:r>
      <w:r>
        <w:rPr>
          <w:rFonts w:ascii="Arial"/>
          <w:b/>
          <w:spacing w:val="-6"/>
          <w:sz w:val="20"/>
        </w:rPr>
        <w:t xml:space="preserve"> </w:t>
      </w:r>
      <w:r>
        <w:rPr>
          <w:rFonts w:ascii="Arial"/>
          <w:b/>
          <w:sz w:val="20"/>
        </w:rPr>
        <w:t>of</w:t>
      </w:r>
      <w:r>
        <w:rPr>
          <w:rFonts w:ascii="Arial"/>
          <w:b/>
          <w:spacing w:val="-8"/>
          <w:sz w:val="20"/>
        </w:rPr>
        <w:t xml:space="preserve"> </w:t>
      </w:r>
      <w:r>
        <w:rPr>
          <w:rFonts w:ascii="Arial"/>
          <w:b/>
          <w:sz w:val="20"/>
        </w:rPr>
        <w:t>problematic</w:t>
      </w:r>
      <w:r>
        <w:rPr>
          <w:rFonts w:ascii="Arial"/>
          <w:b/>
          <w:spacing w:val="-8"/>
          <w:sz w:val="20"/>
        </w:rPr>
        <w:t xml:space="preserve"> </w:t>
      </w:r>
      <w:r>
        <w:rPr>
          <w:rFonts w:ascii="Arial"/>
          <w:b/>
          <w:sz w:val="20"/>
        </w:rPr>
        <w:t>debt</w:t>
      </w:r>
      <w:r>
        <w:rPr>
          <w:rFonts w:ascii="Arial"/>
          <w:b/>
          <w:spacing w:val="-8"/>
          <w:sz w:val="20"/>
        </w:rPr>
        <w:t xml:space="preserve"> </w:t>
      </w:r>
      <w:r>
        <w:rPr>
          <w:rFonts w:ascii="Arial"/>
          <w:b/>
          <w:spacing w:val="-2"/>
          <w:sz w:val="20"/>
        </w:rPr>
        <w:t>indicators</w:t>
      </w:r>
    </w:p>
    <w:p w:rsidR="00DF4EB7" w:rsidRDefault="00DF4EB7">
      <w:pPr>
        <w:pStyle w:val="BodyText"/>
        <w:spacing w:before="5" w:after="1"/>
        <w:rPr>
          <w:rFonts w:ascii="Arial"/>
          <w:b/>
          <w:sz w:val="10"/>
        </w:rPr>
      </w:pPr>
    </w:p>
    <w:tbl>
      <w:tblPr>
        <w:tblW w:w="0" w:type="auto"/>
        <w:tblInd w:w="2406" w:type="dxa"/>
        <w:tblLayout w:type="fixed"/>
        <w:tblCellMar>
          <w:left w:w="0" w:type="dxa"/>
          <w:right w:w="0" w:type="dxa"/>
        </w:tblCellMar>
        <w:tblLook w:val="01E0" w:firstRow="1" w:lastRow="1" w:firstColumn="1" w:lastColumn="1" w:noHBand="0" w:noVBand="0"/>
      </w:tblPr>
      <w:tblGrid>
        <w:gridCol w:w="1497"/>
        <w:gridCol w:w="5315"/>
      </w:tblGrid>
      <w:tr w:rsidR="00DF4EB7">
        <w:trPr>
          <w:trHeight w:val="472"/>
        </w:trPr>
        <w:tc>
          <w:tcPr>
            <w:tcW w:w="1497" w:type="dxa"/>
            <w:tcBorders>
              <w:top w:val="single" w:sz="4" w:space="0" w:color="9A9A9A"/>
              <w:bottom w:val="single" w:sz="4" w:space="0" w:color="9A9A9A"/>
            </w:tcBorders>
            <w:shd w:val="clear" w:color="auto" w:fill="C2E3FA"/>
          </w:tcPr>
          <w:p w:rsidR="00DF4EB7" w:rsidRDefault="00CD1A21">
            <w:pPr>
              <w:pStyle w:val="TableParagraph"/>
              <w:ind w:left="115"/>
              <w:rPr>
                <w:b/>
                <w:sz w:val="18"/>
              </w:rPr>
            </w:pPr>
            <w:r>
              <w:rPr>
                <w:b/>
                <w:spacing w:val="-2"/>
                <w:sz w:val="18"/>
              </w:rPr>
              <w:t>Indicator</w:t>
            </w:r>
          </w:p>
        </w:tc>
        <w:tc>
          <w:tcPr>
            <w:tcW w:w="5315" w:type="dxa"/>
            <w:tcBorders>
              <w:top w:val="single" w:sz="4" w:space="0" w:color="9A9A9A"/>
              <w:bottom w:val="single" w:sz="4" w:space="0" w:color="9A9A9A"/>
            </w:tcBorders>
            <w:shd w:val="clear" w:color="auto" w:fill="C2E3FA"/>
          </w:tcPr>
          <w:p w:rsidR="00DF4EB7" w:rsidRDefault="00CD1A21">
            <w:pPr>
              <w:pStyle w:val="TableParagraph"/>
              <w:ind w:left="178"/>
              <w:rPr>
                <w:b/>
                <w:sz w:val="18"/>
              </w:rPr>
            </w:pPr>
            <w:r>
              <w:rPr>
                <w:b/>
                <w:spacing w:val="-2"/>
                <w:sz w:val="18"/>
              </w:rPr>
              <w:t>Description</w:t>
            </w:r>
          </w:p>
        </w:tc>
      </w:tr>
      <w:tr w:rsidR="00DF4EB7">
        <w:trPr>
          <w:trHeight w:val="1751"/>
        </w:trPr>
        <w:tc>
          <w:tcPr>
            <w:tcW w:w="1497" w:type="dxa"/>
            <w:tcBorders>
              <w:top w:val="single" w:sz="4" w:space="0" w:color="9A9A9A"/>
              <w:bottom w:val="single" w:sz="4" w:space="0" w:color="9A9A9A"/>
            </w:tcBorders>
          </w:tcPr>
          <w:p w:rsidR="00DF4EB7" w:rsidRDefault="00CD1A21">
            <w:pPr>
              <w:pStyle w:val="TableParagraph"/>
              <w:spacing w:line="278" w:lineRule="auto"/>
              <w:ind w:left="115"/>
              <w:rPr>
                <w:sz w:val="18"/>
              </w:rPr>
            </w:pPr>
            <w:r>
              <w:rPr>
                <w:spacing w:val="-2"/>
                <w:sz w:val="18"/>
              </w:rPr>
              <w:t>Severe delinquency</w:t>
            </w:r>
          </w:p>
        </w:tc>
        <w:tc>
          <w:tcPr>
            <w:tcW w:w="5315" w:type="dxa"/>
            <w:tcBorders>
              <w:top w:val="single" w:sz="4" w:space="0" w:color="9A9A9A"/>
              <w:bottom w:val="single" w:sz="4" w:space="0" w:color="9A9A9A"/>
            </w:tcBorders>
          </w:tcPr>
          <w:p w:rsidR="00DF4EB7" w:rsidRDefault="00CD1A21">
            <w:pPr>
              <w:pStyle w:val="TableParagraph"/>
              <w:spacing w:line="278" w:lineRule="auto"/>
              <w:ind w:left="178"/>
              <w:rPr>
                <w:sz w:val="18"/>
              </w:rPr>
            </w:pPr>
            <w:r>
              <w:rPr>
                <w:sz w:val="18"/>
              </w:rPr>
              <w:t>The account has been written off or is in the worst state of delinquency</w:t>
            </w:r>
            <w:r>
              <w:rPr>
                <w:spacing w:val="-6"/>
                <w:sz w:val="18"/>
              </w:rPr>
              <w:t xml:space="preserve"> </w:t>
            </w:r>
            <w:r>
              <w:rPr>
                <w:sz w:val="18"/>
              </w:rPr>
              <w:t>that</w:t>
            </w:r>
            <w:r>
              <w:rPr>
                <w:spacing w:val="-5"/>
                <w:sz w:val="18"/>
              </w:rPr>
              <w:t xml:space="preserve"> </w:t>
            </w:r>
            <w:r>
              <w:rPr>
                <w:sz w:val="18"/>
              </w:rPr>
              <w:t>the</w:t>
            </w:r>
            <w:r>
              <w:rPr>
                <w:spacing w:val="-4"/>
                <w:sz w:val="18"/>
              </w:rPr>
              <w:t xml:space="preserve"> </w:t>
            </w:r>
            <w:r>
              <w:rPr>
                <w:sz w:val="18"/>
              </w:rPr>
              <w:t>relevant</w:t>
            </w:r>
            <w:r>
              <w:rPr>
                <w:spacing w:val="-7"/>
                <w:sz w:val="18"/>
              </w:rPr>
              <w:t xml:space="preserve"> </w:t>
            </w:r>
            <w:r>
              <w:rPr>
                <w:sz w:val="18"/>
              </w:rPr>
              <w:t>credit</w:t>
            </w:r>
            <w:r>
              <w:rPr>
                <w:spacing w:val="-7"/>
                <w:sz w:val="18"/>
              </w:rPr>
              <w:t xml:space="preserve"> </w:t>
            </w:r>
            <w:r>
              <w:rPr>
                <w:sz w:val="18"/>
              </w:rPr>
              <w:t>provider</w:t>
            </w:r>
            <w:r>
              <w:rPr>
                <w:spacing w:val="-5"/>
                <w:sz w:val="18"/>
              </w:rPr>
              <w:t xml:space="preserve"> </w:t>
            </w:r>
            <w:r>
              <w:rPr>
                <w:sz w:val="18"/>
              </w:rPr>
              <w:t>reported</w:t>
            </w:r>
            <w:r>
              <w:rPr>
                <w:spacing w:val="-4"/>
                <w:sz w:val="18"/>
              </w:rPr>
              <w:t xml:space="preserve"> </w:t>
            </w:r>
            <w:r>
              <w:rPr>
                <w:sz w:val="18"/>
              </w:rPr>
              <w:t>to</w:t>
            </w:r>
            <w:r>
              <w:rPr>
                <w:spacing w:val="-4"/>
                <w:sz w:val="18"/>
              </w:rPr>
              <w:t xml:space="preserve"> </w:t>
            </w:r>
            <w:r>
              <w:rPr>
                <w:sz w:val="18"/>
              </w:rPr>
              <w:t>us.</w:t>
            </w:r>
          </w:p>
          <w:p w:rsidR="00DF4EB7" w:rsidRDefault="00CD1A21">
            <w:pPr>
              <w:pStyle w:val="TableParagraph"/>
              <w:spacing w:before="88"/>
              <w:ind w:left="603"/>
              <w:rPr>
                <w:sz w:val="16"/>
              </w:rPr>
            </w:pPr>
            <w:r>
              <w:rPr>
                <w:sz w:val="16"/>
              </w:rPr>
              <w:t xml:space="preserve">Note: There were differences in how some credit providers reported delinquency information to us. We </w:t>
            </w:r>
            <w:proofErr w:type="spellStart"/>
            <w:r>
              <w:rPr>
                <w:sz w:val="16"/>
              </w:rPr>
              <w:t>standardised</w:t>
            </w:r>
            <w:proofErr w:type="spellEnd"/>
            <w:r>
              <w:rPr>
                <w:sz w:val="16"/>
              </w:rPr>
              <w:t xml:space="preserve"> this information where possible, but there may be minor differences between</w:t>
            </w:r>
            <w:r>
              <w:rPr>
                <w:spacing w:val="-5"/>
                <w:sz w:val="16"/>
              </w:rPr>
              <w:t xml:space="preserve"> </w:t>
            </w:r>
            <w:r>
              <w:rPr>
                <w:sz w:val="16"/>
              </w:rPr>
              <w:t>providers’</w:t>
            </w:r>
            <w:r>
              <w:rPr>
                <w:spacing w:val="-4"/>
                <w:sz w:val="16"/>
              </w:rPr>
              <w:t xml:space="preserve"> </w:t>
            </w:r>
            <w:r>
              <w:rPr>
                <w:sz w:val="16"/>
              </w:rPr>
              <w:t>data.</w:t>
            </w:r>
            <w:r>
              <w:rPr>
                <w:spacing w:val="-8"/>
                <w:sz w:val="16"/>
              </w:rPr>
              <w:t xml:space="preserve"> </w:t>
            </w:r>
            <w:r>
              <w:rPr>
                <w:sz w:val="16"/>
              </w:rPr>
              <w:t>We</w:t>
            </w:r>
            <w:r>
              <w:rPr>
                <w:spacing w:val="-7"/>
                <w:sz w:val="16"/>
              </w:rPr>
              <w:t xml:space="preserve"> </w:t>
            </w:r>
            <w:r>
              <w:rPr>
                <w:sz w:val="16"/>
              </w:rPr>
              <w:t>have</w:t>
            </w:r>
            <w:r>
              <w:rPr>
                <w:spacing w:val="-5"/>
                <w:sz w:val="16"/>
              </w:rPr>
              <w:t xml:space="preserve"> </w:t>
            </w:r>
            <w:r>
              <w:rPr>
                <w:sz w:val="16"/>
              </w:rPr>
              <w:t>considered</w:t>
            </w:r>
            <w:r>
              <w:rPr>
                <w:spacing w:val="-5"/>
                <w:sz w:val="16"/>
              </w:rPr>
              <w:t xml:space="preserve"> </w:t>
            </w:r>
            <w:r>
              <w:rPr>
                <w:sz w:val="16"/>
              </w:rPr>
              <w:t>these</w:t>
            </w:r>
            <w:r>
              <w:rPr>
                <w:spacing w:val="-5"/>
                <w:sz w:val="16"/>
              </w:rPr>
              <w:t xml:space="preserve"> </w:t>
            </w:r>
            <w:r>
              <w:rPr>
                <w:sz w:val="16"/>
              </w:rPr>
              <w:t>differences when developing and using the indicators.</w:t>
            </w:r>
          </w:p>
        </w:tc>
      </w:tr>
      <w:tr w:rsidR="00DF4EB7">
        <w:trPr>
          <w:trHeight w:val="714"/>
        </w:trPr>
        <w:tc>
          <w:tcPr>
            <w:tcW w:w="1497" w:type="dxa"/>
            <w:tcBorders>
              <w:top w:val="single" w:sz="4" w:space="0" w:color="9A9A9A"/>
              <w:bottom w:val="single" w:sz="4" w:space="0" w:color="9A9A9A"/>
            </w:tcBorders>
          </w:tcPr>
          <w:p w:rsidR="00DF4EB7" w:rsidRDefault="00CD1A21">
            <w:pPr>
              <w:pStyle w:val="TableParagraph"/>
              <w:spacing w:before="155" w:line="278" w:lineRule="auto"/>
              <w:ind w:left="115"/>
              <w:rPr>
                <w:sz w:val="18"/>
              </w:rPr>
            </w:pPr>
            <w:r>
              <w:rPr>
                <w:spacing w:val="-2"/>
                <w:sz w:val="18"/>
              </w:rPr>
              <w:t>Serious delinquency</w:t>
            </w:r>
          </w:p>
        </w:tc>
        <w:tc>
          <w:tcPr>
            <w:tcW w:w="5315" w:type="dxa"/>
            <w:tcBorders>
              <w:top w:val="single" w:sz="4" w:space="0" w:color="9A9A9A"/>
              <w:bottom w:val="single" w:sz="4" w:space="0" w:color="9A9A9A"/>
            </w:tcBorders>
          </w:tcPr>
          <w:p w:rsidR="00DF4EB7" w:rsidRDefault="00CD1A21">
            <w:pPr>
              <w:pStyle w:val="TableParagraph"/>
              <w:spacing w:before="155" w:line="278" w:lineRule="auto"/>
              <w:ind w:left="178" w:right="215"/>
              <w:rPr>
                <w:sz w:val="18"/>
              </w:rPr>
            </w:pPr>
            <w:r>
              <w:rPr>
                <w:sz w:val="18"/>
              </w:rPr>
              <w:t>The</w:t>
            </w:r>
            <w:r>
              <w:rPr>
                <w:spacing w:val="-2"/>
                <w:sz w:val="18"/>
              </w:rPr>
              <w:t xml:space="preserve"> </w:t>
            </w:r>
            <w:r>
              <w:rPr>
                <w:sz w:val="18"/>
              </w:rPr>
              <w:t>account</w:t>
            </w:r>
            <w:r>
              <w:rPr>
                <w:spacing w:val="-5"/>
                <w:sz w:val="18"/>
              </w:rPr>
              <w:t xml:space="preserve"> </w:t>
            </w:r>
            <w:r>
              <w:rPr>
                <w:sz w:val="18"/>
              </w:rPr>
              <w:t>has</w:t>
            </w:r>
            <w:r>
              <w:rPr>
                <w:spacing w:val="-4"/>
                <w:sz w:val="18"/>
              </w:rPr>
              <w:t xml:space="preserve"> </w:t>
            </w:r>
            <w:r>
              <w:rPr>
                <w:sz w:val="18"/>
              </w:rPr>
              <w:t>been</w:t>
            </w:r>
            <w:r>
              <w:rPr>
                <w:spacing w:val="-2"/>
                <w:sz w:val="18"/>
              </w:rPr>
              <w:t xml:space="preserve"> </w:t>
            </w:r>
            <w:r>
              <w:rPr>
                <w:sz w:val="18"/>
              </w:rPr>
              <w:t>60</w:t>
            </w:r>
            <w:r>
              <w:rPr>
                <w:spacing w:val="-5"/>
                <w:sz w:val="18"/>
              </w:rPr>
              <w:t xml:space="preserve"> </w:t>
            </w:r>
            <w:r>
              <w:rPr>
                <w:sz w:val="18"/>
              </w:rPr>
              <w:t>days</w:t>
            </w:r>
            <w:r>
              <w:rPr>
                <w:spacing w:val="-2"/>
                <w:sz w:val="18"/>
              </w:rPr>
              <w:t xml:space="preserve"> </w:t>
            </w:r>
            <w:r>
              <w:rPr>
                <w:sz w:val="18"/>
              </w:rPr>
              <w:t>(or</w:t>
            </w:r>
            <w:r>
              <w:rPr>
                <w:spacing w:val="-5"/>
                <w:sz w:val="18"/>
              </w:rPr>
              <w:t xml:space="preserve"> </w:t>
            </w:r>
            <w:r>
              <w:rPr>
                <w:sz w:val="18"/>
              </w:rPr>
              <w:t>more)</w:t>
            </w:r>
            <w:r>
              <w:rPr>
                <w:spacing w:val="-5"/>
                <w:sz w:val="18"/>
              </w:rPr>
              <w:t xml:space="preserve"> </w:t>
            </w:r>
            <w:r>
              <w:rPr>
                <w:sz w:val="18"/>
              </w:rPr>
              <w:t>overdue</w:t>
            </w:r>
            <w:r>
              <w:rPr>
                <w:spacing w:val="-5"/>
                <w:sz w:val="18"/>
              </w:rPr>
              <w:t xml:space="preserve"> </w:t>
            </w:r>
            <w:r>
              <w:rPr>
                <w:sz w:val="18"/>
              </w:rPr>
              <w:t>in</w:t>
            </w:r>
            <w:r>
              <w:rPr>
                <w:spacing w:val="-2"/>
                <w:sz w:val="18"/>
              </w:rPr>
              <w:t xml:space="preserve"> </w:t>
            </w:r>
            <w:r>
              <w:rPr>
                <w:sz w:val="18"/>
              </w:rPr>
              <w:t>the previous 12 months.</w:t>
            </w:r>
          </w:p>
        </w:tc>
      </w:tr>
      <w:tr w:rsidR="00DF4EB7">
        <w:trPr>
          <w:trHeight w:val="952"/>
        </w:trPr>
        <w:tc>
          <w:tcPr>
            <w:tcW w:w="1497" w:type="dxa"/>
            <w:tcBorders>
              <w:top w:val="single" w:sz="4" w:space="0" w:color="9A9A9A"/>
              <w:bottom w:val="single" w:sz="4" w:space="0" w:color="9A9A9A"/>
            </w:tcBorders>
          </w:tcPr>
          <w:p w:rsidR="00DF4EB7" w:rsidRDefault="00CD1A21">
            <w:pPr>
              <w:pStyle w:val="TableParagraph"/>
              <w:ind w:left="115"/>
              <w:rPr>
                <w:sz w:val="18"/>
              </w:rPr>
            </w:pPr>
            <w:r>
              <w:rPr>
                <w:sz w:val="18"/>
              </w:rPr>
              <w:t>Persistent</w:t>
            </w:r>
            <w:r>
              <w:rPr>
                <w:spacing w:val="-3"/>
                <w:sz w:val="18"/>
              </w:rPr>
              <w:t xml:space="preserve"> </w:t>
            </w:r>
            <w:r>
              <w:rPr>
                <w:spacing w:val="-4"/>
                <w:sz w:val="18"/>
              </w:rPr>
              <w:t>debt</w:t>
            </w:r>
          </w:p>
        </w:tc>
        <w:tc>
          <w:tcPr>
            <w:tcW w:w="5315" w:type="dxa"/>
            <w:tcBorders>
              <w:top w:val="single" w:sz="4" w:space="0" w:color="9A9A9A"/>
              <w:bottom w:val="single" w:sz="4" w:space="0" w:color="9A9A9A"/>
            </w:tcBorders>
          </w:tcPr>
          <w:p w:rsidR="00DF4EB7" w:rsidRDefault="00CD1A21">
            <w:pPr>
              <w:pStyle w:val="TableParagraph"/>
              <w:spacing w:line="278" w:lineRule="auto"/>
              <w:ind w:left="178" w:right="215"/>
              <w:rPr>
                <w:sz w:val="18"/>
              </w:rPr>
            </w:pPr>
            <w:r>
              <w:rPr>
                <w:sz w:val="18"/>
              </w:rPr>
              <w:t>The</w:t>
            </w:r>
            <w:r>
              <w:rPr>
                <w:spacing w:val="-2"/>
                <w:sz w:val="18"/>
              </w:rPr>
              <w:t xml:space="preserve"> </w:t>
            </w:r>
            <w:r>
              <w:rPr>
                <w:sz w:val="18"/>
              </w:rPr>
              <w:t>average</w:t>
            </w:r>
            <w:r>
              <w:rPr>
                <w:spacing w:val="-2"/>
                <w:sz w:val="18"/>
              </w:rPr>
              <w:t xml:space="preserve"> </w:t>
            </w:r>
            <w:r>
              <w:rPr>
                <w:sz w:val="18"/>
              </w:rPr>
              <w:t>balance</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credit</w:t>
            </w:r>
            <w:r>
              <w:rPr>
                <w:spacing w:val="-5"/>
                <w:sz w:val="18"/>
              </w:rPr>
              <w:t xml:space="preserve"> </w:t>
            </w:r>
            <w:r>
              <w:rPr>
                <w:sz w:val="18"/>
              </w:rPr>
              <w:t>card</w:t>
            </w:r>
            <w:r>
              <w:rPr>
                <w:spacing w:val="-5"/>
                <w:sz w:val="18"/>
              </w:rPr>
              <w:t xml:space="preserve"> </w:t>
            </w:r>
            <w:r>
              <w:rPr>
                <w:sz w:val="18"/>
              </w:rPr>
              <w:t>is</w:t>
            </w:r>
            <w:r>
              <w:rPr>
                <w:spacing w:val="-4"/>
                <w:sz w:val="18"/>
              </w:rPr>
              <w:t xml:space="preserve"> </w:t>
            </w:r>
            <w:r>
              <w:rPr>
                <w:sz w:val="18"/>
              </w:rPr>
              <w:t>90%</w:t>
            </w:r>
            <w:r>
              <w:rPr>
                <w:spacing w:val="-5"/>
                <w:sz w:val="18"/>
              </w:rPr>
              <w:t xml:space="preserve"> </w:t>
            </w:r>
            <w:r>
              <w:rPr>
                <w:sz w:val="18"/>
              </w:rPr>
              <w:t>of</w:t>
            </w:r>
            <w:r>
              <w:rPr>
                <w:spacing w:val="-3"/>
                <w:sz w:val="18"/>
              </w:rPr>
              <w:t xml:space="preserve"> </w:t>
            </w:r>
            <w:r>
              <w:rPr>
                <w:sz w:val="18"/>
              </w:rPr>
              <w:t>the</w:t>
            </w:r>
            <w:r>
              <w:rPr>
                <w:spacing w:val="-5"/>
                <w:sz w:val="18"/>
              </w:rPr>
              <w:t xml:space="preserve"> </w:t>
            </w:r>
            <w:r>
              <w:rPr>
                <w:sz w:val="18"/>
              </w:rPr>
              <w:t xml:space="preserve">credit limit over the previous 12 months and interest has been </w:t>
            </w:r>
            <w:r>
              <w:rPr>
                <w:spacing w:val="-2"/>
                <w:sz w:val="18"/>
              </w:rPr>
              <w:t>charged.</w:t>
            </w:r>
          </w:p>
        </w:tc>
      </w:tr>
      <w:tr w:rsidR="00DF4EB7">
        <w:trPr>
          <w:trHeight w:val="952"/>
        </w:trPr>
        <w:tc>
          <w:tcPr>
            <w:tcW w:w="1497" w:type="dxa"/>
            <w:tcBorders>
              <w:top w:val="single" w:sz="4" w:space="0" w:color="9A9A9A"/>
              <w:bottom w:val="single" w:sz="4" w:space="0" w:color="9A9A9A"/>
            </w:tcBorders>
          </w:tcPr>
          <w:p w:rsidR="00DF4EB7" w:rsidRDefault="00CD1A21">
            <w:pPr>
              <w:pStyle w:val="TableParagraph"/>
              <w:spacing w:line="278" w:lineRule="auto"/>
              <w:ind w:left="115"/>
              <w:rPr>
                <w:sz w:val="18"/>
              </w:rPr>
            </w:pPr>
            <w:r>
              <w:rPr>
                <w:sz w:val="18"/>
              </w:rPr>
              <w:t>Repeated</w:t>
            </w:r>
            <w:r>
              <w:rPr>
                <w:spacing w:val="-13"/>
                <w:sz w:val="18"/>
              </w:rPr>
              <w:t xml:space="preserve"> </w:t>
            </w:r>
            <w:r>
              <w:rPr>
                <w:sz w:val="18"/>
              </w:rPr>
              <w:t xml:space="preserve">low </w:t>
            </w:r>
            <w:r>
              <w:rPr>
                <w:spacing w:val="-2"/>
                <w:sz w:val="18"/>
              </w:rPr>
              <w:t>repayments</w:t>
            </w:r>
          </w:p>
        </w:tc>
        <w:tc>
          <w:tcPr>
            <w:tcW w:w="5315" w:type="dxa"/>
            <w:tcBorders>
              <w:top w:val="single" w:sz="4" w:space="0" w:color="9A9A9A"/>
              <w:bottom w:val="single" w:sz="4" w:space="0" w:color="9A9A9A"/>
            </w:tcBorders>
          </w:tcPr>
          <w:p w:rsidR="00DF4EB7" w:rsidRDefault="00CD1A21">
            <w:pPr>
              <w:pStyle w:val="TableParagraph"/>
              <w:spacing w:line="278" w:lineRule="auto"/>
              <w:ind w:left="178"/>
              <w:rPr>
                <w:sz w:val="18"/>
              </w:rPr>
            </w:pPr>
            <w:r>
              <w:rPr>
                <w:sz w:val="18"/>
              </w:rPr>
              <w:t>The consumer has made eight or more repayments on the account</w:t>
            </w:r>
            <w:r>
              <w:rPr>
                <w:spacing w:val="-5"/>
                <w:sz w:val="18"/>
              </w:rPr>
              <w:t xml:space="preserve"> </w:t>
            </w:r>
            <w:r>
              <w:rPr>
                <w:sz w:val="18"/>
              </w:rPr>
              <w:t>at</w:t>
            </w:r>
            <w:r>
              <w:rPr>
                <w:spacing w:val="-3"/>
                <w:sz w:val="18"/>
              </w:rPr>
              <w:t xml:space="preserve"> </w:t>
            </w:r>
            <w:r>
              <w:rPr>
                <w:sz w:val="18"/>
              </w:rPr>
              <w:t>or</w:t>
            </w:r>
            <w:r>
              <w:rPr>
                <w:spacing w:val="-5"/>
                <w:sz w:val="18"/>
              </w:rPr>
              <w:t xml:space="preserve"> </w:t>
            </w:r>
            <w:r>
              <w:rPr>
                <w:sz w:val="18"/>
              </w:rPr>
              <w:t>below</w:t>
            </w:r>
            <w:r>
              <w:rPr>
                <w:spacing w:val="-6"/>
                <w:sz w:val="18"/>
              </w:rPr>
              <w:t xml:space="preserve"> </w:t>
            </w:r>
            <w:r>
              <w:rPr>
                <w:sz w:val="18"/>
              </w:rPr>
              <w:t>3%</w:t>
            </w:r>
            <w:r>
              <w:rPr>
                <w:spacing w:val="-2"/>
                <w:sz w:val="18"/>
              </w:rPr>
              <w:t xml:space="preserve"> </w:t>
            </w:r>
            <w:r>
              <w:rPr>
                <w:sz w:val="18"/>
              </w:rPr>
              <w:t>of</w:t>
            </w:r>
            <w:r>
              <w:rPr>
                <w:spacing w:val="-3"/>
                <w:sz w:val="18"/>
              </w:rPr>
              <w:t xml:space="preserve"> </w:t>
            </w:r>
            <w:r>
              <w:rPr>
                <w:sz w:val="18"/>
              </w:rPr>
              <w:t>the</w:t>
            </w:r>
            <w:r>
              <w:rPr>
                <w:spacing w:val="-5"/>
                <w:sz w:val="18"/>
              </w:rPr>
              <w:t xml:space="preserve"> </w:t>
            </w:r>
            <w:r>
              <w:rPr>
                <w:sz w:val="18"/>
              </w:rPr>
              <w:t>credit</w:t>
            </w:r>
            <w:r>
              <w:rPr>
                <w:spacing w:val="-3"/>
                <w:sz w:val="18"/>
              </w:rPr>
              <w:t xml:space="preserve"> </w:t>
            </w:r>
            <w:r>
              <w:rPr>
                <w:sz w:val="18"/>
              </w:rPr>
              <w:t>limit</w:t>
            </w:r>
            <w:r>
              <w:rPr>
                <w:spacing w:val="-5"/>
                <w:sz w:val="18"/>
              </w:rPr>
              <w:t xml:space="preserve"> </w:t>
            </w:r>
            <w:r>
              <w:rPr>
                <w:sz w:val="18"/>
              </w:rPr>
              <w:t>and</w:t>
            </w:r>
            <w:r>
              <w:rPr>
                <w:spacing w:val="-5"/>
                <w:sz w:val="18"/>
              </w:rPr>
              <w:t xml:space="preserve"> </w:t>
            </w:r>
            <w:r>
              <w:rPr>
                <w:sz w:val="18"/>
              </w:rPr>
              <w:t>interest</w:t>
            </w:r>
            <w:r>
              <w:rPr>
                <w:spacing w:val="-3"/>
                <w:sz w:val="18"/>
              </w:rPr>
              <w:t xml:space="preserve"> </w:t>
            </w:r>
            <w:r>
              <w:rPr>
                <w:sz w:val="18"/>
              </w:rPr>
              <w:t>has</w:t>
            </w:r>
            <w:r>
              <w:rPr>
                <w:spacing w:val="-2"/>
                <w:sz w:val="18"/>
              </w:rPr>
              <w:t xml:space="preserve"> </w:t>
            </w:r>
            <w:r>
              <w:rPr>
                <w:sz w:val="18"/>
              </w:rPr>
              <w:t>been charged over the previous 12 months.</w:t>
            </w:r>
          </w:p>
        </w:tc>
      </w:tr>
    </w:tbl>
    <w:p w:rsidR="00DF4EB7" w:rsidRDefault="00CD1A21">
      <w:pPr>
        <w:spacing w:before="123"/>
        <w:ind w:left="2406" w:right="229"/>
        <w:rPr>
          <w:rFonts w:ascii="Arial" w:hAnsi="Arial"/>
          <w:sz w:val="16"/>
        </w:rPr>
      </w:pPr>
      <w:r>
        <w:rPr>
          <w:rFonts w:ascii="Arial" w:hAnsi="Arial"/>
          <w:sz w:val="16"/>
        </w:rPr>
        <w:t>Note:</w:t>
      </w:r>
      <w:r>
        <w:rPr>
          <w:rFonts w:ascii="Arial" w:hAnsi="Arial"/>
          <w:spacing w:val="-6"/>
          <w:sz w:val="16"/>
        </w:rPr>
        <w:t xml:space="preserve"> </w:t>
      </w:r>
      <w:r>
        <w:rPr>
          <w:rFonts w:ascii="Arial" w:hAnsi="Arial"/>
          <w:sz w:val="16"/>
        </w:rPr>
        <w:t>Because</w:t>
      </w:r>
      <w:r>
        <w:rPr>
          <w:rFonts w:ascii="Arial" w:hAnsi="Arial"/>
          <w:spacing w:val="-7"/>
          <w:sz w:val="16"/>
        </w:rPr>
        <w:t xml:space="preserve"> </w:t>
      </w:r>
      <w:r>
        <w:rPr>
          <w:rFonts w:ascii="Arial" w:hAnsi="Arial"/>
          <w:sz w:val="16"/>
        </w:rPr>
        <w:t>the</w:t>
      </w:r>
      <w:r>
        <w:rPr>
          <w:rFonts w:ascii="Arial" w:hAnsi="Arial"/>
          <w:spacing w:val="-7"/>
          <w:sz w:val="16"/>
        </w:rPr>
        <w:t xml:space="preserve"> </w:t>
      </w:r>
      <w:r>
        <w:rPr>
          <w:rFonts w:ascii="Arial" w:hAnsi="Arial"/>
          <w:sz w:val="16"/>
        </w:rPr>
        <w:t>indicators</w:t>
      </w:r>
      <w:r>
        <w:rPr>
          <w:rFonts w:ascii="Arial" w:hAnsi="Arial"/>
          <w:spacing w:val="-7"/>
          <w:sz w:val="16"/>
        </w:rPr>
        <w:t xml:space="preserve"> </w:t>
      </w:r>
      <w:r>
        <w:rPr>
          <w:rFonts w:ascii="Arial" w:hAnsi="Arial"/>
          <w:sz w:val="16"/>
        </w:rPr>
        <w:t>for</w:t>
      </w:r>
      <w:r>
        <w:rPr>
          <w:rFonts w:ascii="Arial" w:hAnsi="Arial"/>
          <w:spacing w:val="-7"/>
          <w:sz w:val="16"/>
        </w:rPr>
        <w:t xml:space="preserve"> </w:t>
      </w:r>
      <w:r>
        <w:rPr>
          <w:rFonts w:ascii="Arial" w:hAnsi="Arial"/>
          <w:sz w:val="16"/>
        </w:rPr>
        <w:t>a</w:t>
      </w:r>
      <w:r>
        <w:rPr>
          <w:rFonts w:ascii="Arial" w:hAnsi="Arial"/>
          <w:spacing w:val="-7"/>
          <w:sz w:val="16"/>
        </w:rPr>
        <w:t xml:space="preserve"> </w:t>
      </w:r>
      <w:r>
        <w:rPr>
          <w:rFonts w:ascii="Arial" w:hAnsi="Arial"/>
          <w:sz w:val="16"/>
        </w:rPr>
        <w:t>specific</w:t>
      </w:r>
      <w:r>
        <w:rPr>
          <w:rFonts w:ascii="Arial" w:hAnsi="Arial"/>
          <w:spacing w:val="-10"/>
          <w:sz w:val="16"/>
        </w:rPr>
        <w:t xml:space="preserve"> </w:t>
      </w:r>
      <w:r>
        <w:rPr>
          <w:rFonts w:ascii="Arial" w:hAnsi="Arial"/>
          <w:sz w:val="16"/>
        </w:rPr>
        <w:t>month</w:t>
      </w:r>
      <w:r>
        <w:rPr>
          <w:rFonts w:ascii="Arial" w:hAnsi="Arial"/>
          <w:spacing w:val="-7"/>
          <w:sz w:val="16"/>
        </w:rPr>
        <w:t xml:space="preserve"> </w:t>
      </w:r>
      <w:r>
        <w:rPr>
          <w:rFonts w:ascii="Arial" w:hAnsi="Arial"/>
          <w:sz w:val="16"/>
        </w:rPr>
        <w:t>(e.g.</w:t>
      </w:r>
      <w:r>
        <w:rPr>
          <w:rFonts w:ascii="Arial" w:hAnsi="Arial"/>
          <w:spacing w:val="-6"/>
          <w:sz w:val="16"/>
        </w:rPr>
        <w:t xml:space="preserve"> </w:t>
      </w:r>
      <w:r>
        <w:rPr>
          <w:rFonts w:ascii="Arial" w:hAnsi="Arial"/>
          <w:sz w:val="16"/>
        </w:rPr>
        <w:t>June</w:t>
      </w:r>
      <w:r>
        <w:rPr>
          <w:rFonts w:ascii="Arial" w:hAnsi="Arial"/>
          <w:spacing w:val="-7"/>
          <w:sz w:val="16"/>
        </w:rPr>
        <w:t xml:space="preserve"> </w:t>
      </w:r>
      <w:r>
        <w:rPr>
          <w:rFonts w:ascii="Arial" w:hAnsi="Arial"/>
          <w:sz w:val="16"/>
        </w:rPr>
        <w:t>2017)</w:t>
      </w:r>
      <w:r>
        <w:rPr>
          <w:rFonts w:ascii="Arial" w:hAnsi="Arial"/>
          <w:spacing w:val="-7"/>
          <w:sz w:val="16"/>
        </w:rPr>
        <w:t xml:space="preserve"> </w:t>
      </w:r>
      <w:r>
        <w:rPr>
          <w:rFonts w:ascii="Arial" w:hAnsi="Arial"/>
          <w:sz w:val="16"/>
        </w:rPr>
        <w:t>are</w:t>
      </w:r>
      <w:r>
        <w:rPr>
          <w:rFonts w:ascii="Arial" w:hAnsi="Arial"/>
          <w:spacing w:val="-5"/>
          <w:sz w:val="16"/>
        </w:rPr>
        <w:t xml:space="preserve"> </w:t>
      </w:r>
      <w:r>
        <w:rPr>
          <w:rFonts w:ascii="Arial" w:hAnsi="Arial"/>
          <w:sz w:val="16"/>
        </w:rPr>
        <w:t>based</w:t>
      </w:r>
      <w:r>
        <w:rPr>
          <w:rFonts w:ascii="Arial" w:hAnsi="Arial"/>
          <w:spacing w:val="-7"/>
          <w:sz w:val="16"/>
        </w:rPr>
        <w:t xml:space="preserve"> </w:t>
      </w:r>
      <w:r>
        <w:rPr>
          <w:rFonts w:ascii="Arial" w:hAnsi="Arial"/>
          <w:sz w:val="16"/>
        </w:rPr>
        <w:t>on</w:t>
      </w:r>
      <w:r>
        <w:rPr>
          <w:rFonts w:ascii="Arial" w:hAnsi="Arial"/>
          <w:spacing w:val="-7"/>
          <w:sz w:val="16"/>
        </w:rPr>
        <w:t xml:space="preserve"> </w:t>
      </w:r>
      <w:r>
        <w:rPr>
          <w:rFonts w:ascii="Arial" w:hAnsi="Arial"/>
          <w:sz w:val="16"/>
        </w:rPr>
        <w:t>data</w:t>
      </w:r>
      <w:r>
        <w:rPr>
          <w:rFonts w:ascii="Arial" w:hAnsi="Arial"/>
          <w:spacing w:val="-7"/>
          <w:sz w:val="16"/>
        </w:rPr>
        <w:t xml:space="preserve"> </w:t>
      </w:r>
      <w:r>
        <w:rPr>
          <w:rFonts w:ascii="Arial" w:hAnsi="Arial"/>
          <w:sz w:val="16"/>
        </w:rPr>
        <w:t>about</w:t>
      </w:r>
      <w:r>
        <w:rPr>
          <w:rFonts w:ascii="Arial" w:hAnsi="Arial"/>
          <w:spacing w:val="-6"/>
          <w:sz w:val="16"/>
        </w:rPr>
        <w:t xml:space="preserve"> </w:t>
      </w:r>
      <w:r>
        <w:rPr>
          <w:rFonts w:ascii="Arial" w:hAnsi="Arial"/>
          <w:sz w:val="16"/>
        </w:rPr>
        <w:t xml:space="preserve">the </w:t>
      </w:r>
      <w:r>
        <w:rPr>
          <w:rFonts w:ascii="Arial" w:hAnsi="Arial"/>
          <w:spacing w:val="-2"/>
          <w:sz w:val="16"/>
        </w:rPr>
        <w:t>consumer’s</w:t>
      </w:r>
      <w:r>
        <w:rPr>
          <w:rFonts w:ascii="Arial" w:hAnsi="Arial"/>
          <w:spacing w:val="-3"/>
          <w:sz w:val="16"/>
        </w:rPr>
        <w:t xml:space="preserve"> </w:t>
      </w:r>
      <w:r>
        <w:rPr>
          <w:rFonts w:ascii="Arial" w:hAnsi="Arial"/>
          <w:spacing w:val="-2"/>
          <w:sz w:val="16"/>
        </w:rPr>
        <w:t>card(s)</w:t>
      </w:r>
      <w:r>
        <w:rPr>
          <w:rFonts w:ascii="Arial" w:hAnsi="Arial"/>
          <w:spacing w:val="-5"/>
          <w:sz w:val="16"/>
        </w:rPr>
        <w:t xml:space="preserve"> </w:t>
      </w:r>
      <w:r>
        <w:rPr>
          <w:rFonts w:ascii="Arial" w:hAnsi="Arial"/>
          <w:spacing w:val="-2"/>
          <w:sz w:val="16"/>
        </w:rPr>
        <w:t>during</w:t>
      </w:r>
      <w:r>
        <w:rPr>
          <w:rFonts w:ascii="Arial" w:hAnsi="Arial"/>
          <w:spacing w:val="-5"/>
          <w:sz w:val="16"/>
        </w:rPr>
        <w:t xml:space="preserve"> </w:t>
      </w:r>
      <w:r>
        <w:rPr>
          <w:rFonts w:ascii="Arial" w:hAnsi="Arial"/>
          <w:spacing w:val="-2"/>
          <w:sz w:val="16"/>
        </w:rPr>
        <w:t>the</w:t>
      </w:r>
      <w:r>
        <w:rPr>
          <w:rFonts w:ascii="Arial" w:hAnsi="Arial"/>
          <w:spacing w:val="-5"/>
          <w:sz w:val="16"/>
        </w:rPr>
        <w:t xml:space="preserve"> </w:t>
      </w:r>
      <w:r>
        <w:rPr>
          <w:rFonts w:ascii="Arial" w:hAnsi="Arial"/>
          <w:spacing w:val="-2"/>
          <w:sz w:val="16"/>
        </w:rPr>
        <w:t>preceding</w:t>
      </w:r>
      <w:r>
        <w:rPr>
          <w:rFonts w:ascii="Arial" w:hAnsi="Arial"/>
          <w:spacing w:val="-5"/>
          <w:sz w:val="16"/>
        </w:rPr>
        <w:t xml:space="preserve"> </w:t>
      </w:r>
      <w:r>
        <w:rPr>
          <w:rFonts w:ascii="Arial" w:hAnsi="Arial"/>
          <w:spacing w:val="-2"/>
          <w:sz w:val="16"/>
        </w:rPr>
        <w:t>months,</w:t>
      </w:r>
      <w:r>
        <w:rPr>
          <w:rFonts w:ascii="Arial" w:hAnsi="Arial"/>
          <w:spacing w:val="-6"/>
          <w:sz w:val="16"/>
        </w:rPr>
        <w:t xml:space="preserve"> </w:t>
      </w:r>
      <w:r>
        <w:rPr>
          <w:rFonts w:ascii="Arial" w:hAnsi="Arial"/>
          <w:spacing w:val="-2"/>
          <w:sz w:val="16"/>
        </w:rPr>
        <w:t>the</w:t>
      </w:r>
      <w:r>
        <w:rPr>
          <w:rFonts w:ascii="Arial" w:hAnsi="Arial"/>
          <w:spacing w:val="-5"/>
          <w:sz w:val="16"/>
        </w:rPr>
        <w:t xml:space="preserve"> </w:t>
      </w:r>
      <w:r>
        <w:rPr>
          <w:rFonts w:ascii="Arial" w:hAnsi="Arial"/>
          <w:spacing w:val="-2"/>
          <w:sz w:val="16"/>
        </w:rPr>
        <w:t>first</w:t>
      </w:r>
      <w:r>
        <w:rPr>
          <w:rFonts w:ascii="Arial" w:hAnsi="Arial"/>
          <w:spacing w:val="-8"/>
          <w:sz w:val="16"/>
        </w:rPr>
        <w:t xml:space="preserve"> </w:t>
      </w:r>
      <w:r>
        <w:rPr>
          <w:rFonts w:ascii="Arial" w:hAnsi="Arial"/>
          <w:spacing w:val="-2"/>
          <w:sz w:val="16"/>
        </w:rPr>
        <w:t>month</w:t>
      </w:r>
      <w:r>
        <w:rPr>
          <w:rFonts w:ascii="Arial" w:hAnsi="Arial"/>
          <w:spacing w:val="-5"/>
          <w:sz w:val="16"/>
        </w:rPr>
        <w:t xml:space="preserve"> </w:t>
      </w:r>
      <w:r>
        <w:rPr>
          <w:rFonts w:ascii="Arial" w:hAnsi="Arial"/>
          <w:spacing w:val="-2"/>
          <w:sz w:val="16"/>
        </w:rPr>
        <w:t>we</w:t>
      </w:r>
      <w:r>
        <w:rPr>
          <w:rFonts w:ascii="Arial" w:hAnsi="Arial"/>
          <w:spacing w:val="-5"/>
          <w:sz w:val="16"/>
        </w:rPr>
        <w:t xml:space="preserve"> </w:t>
      </w:r>
      <w:r>
        <w:rPr>
          <w:rFonts w:ascii="Arial" w:hAnsi="Arial"/>
          <w:spacing w:val="-2"/>
          <w:sz w:val="16"/>
        </w:rPr>
        <w:t>have</w:t>
      </w:r>
      <w:r>
        <w:rPr>
          <w:rFonts w:ascii="Arial" w:hAnsi="Arial"/>
          <w:spacing w:val="-5"/>
          <w:sz w:val="16"/>
        </w:rPr>
        <w:t xml:space="preserve"> </w:t>
      </w:r>
      <w:r>
        <w:rPr>
          <w:rFonts w:ascii="Arial" w:hAnsi="Arial"/>
          <w:spacing w:val="-2"/>
          <w:sz w:val="16"/>
        </w:rPr>
        <w:t>an</w:t>
      </w:r>
      <w:r>
        <w:rPr>
          <w:rFonts w:ascii="Arial" w:hAnsi="Arial"/>
          <w:spacing w:val="-5"/>
          <w:sz w:val="16"/>
        </w:rPr>
        <w:t xml:space="preserve"> </w:t>
      </w:r>
      <w:r>
        <w:rPr>
          <w:rFonts w:ascii="Arial" w:hAnsi="Arial"/>
          <w:spacing w:val="-2"/>
          <w:sz w:val="16"/>
        </w:rPr>
        <w:t>indicator</w:t>
      </w:r>
      <w:r>
        <w:rPr>
          <w:rFonts w:ascii="Arial" w:hAnsi="Arial"/>
          <w:spacing w:val="-5"/>
          <w:sz w:val="16"/>
        </w:rPr>
        <w:t xml:space="preserve"> </w:t>
      </w:r>
      <w:r>
        <w:rPr>
          <w:rFonts w:ascii="Arial" w:hAnsi="Arial"/>
          <w:spacing w:val="-2"/>
          <w:sz w:val="16"/>
        </w:rPr>
        <w:t>for</w:t>
      </w:r>
      <w:r>
        <w:rPr>
          <w:rFonts w:ascii="Arial" w:hAnsi="Arial"/>
          <w:spacing w:val="-5"/>
          <w:sz w:val="16"/>
        </w:rPr>
        <w:t xml:space="preserve"> </w:t>
      </w:r>
      <w:r>
        <w:rPr>
          <w:rFonts w:ascii="Arial" w:hAnsi="Arial"/>
          <w:spacing w:val="-2"/>
          <w:sz w:val="16"/>
        </w:rPr>
        <w:t>is</w:t>
      </w:r>
      <w:r>
        <w:rPr>
          <w:rFonts w:ascii="Arial" w:hAnsi="Arial"/>
          <w:spacing w:val="-3"/>
          <w:sz w:val="16"/>
        </w:rPr>
        <w:t xml:space="preserve"> </w:t>
      </w:r>
      <w:r>
        <w:rPr>
          <w:rFonts w:ascii="Arial" w:hAnsi="Arial"/>
          <w:spacing w:val="-2"/>
          <w:sz w:val="16"/>
        </w:rPr>
        <w:t>in</w:t>
      </w:r>
      <w:r>
        <w:rPr>
          <w:rFonts w:ascii="Arial" w:hAnsi="Arial"/>
          <w:spacing w:val="-5"/>
          <w:sz w:val="16"/>
        </w:rPr>
        <w:t xml:space="preserve"> </w:t>
      </w:r>
      <w:r>
        <w:rPr>
          <w:rFonts w:ascii="Arial" w:hAnsi="Arial"/>
          <w:spacing w:val="-2"/>
          <w:sz w:val="16"/>
        </w:rPr>
        <w:t>2013.</w:t>
      </w:r>
    </w:p>
    <w:p w:rsidR="00DF4EB7" w:rsidRDefault="00DF4EB7">
      <w:pPr>
        <w:pStyle w:val="BodyText"/>
        <w:spacing w:before="5"/>
        <w:rPr>
          <w:rFonts w:ascii="Arial"/>
          <w:sz w:val="21"/>
        </w:rPr>
      </w:pPr>
    </w:p>
    <w:p w:rsidR="00DF4EB7" w:rsidRDefault="00CD1A21">
      <w:pPr>
        <w:pStyle w:val="ListParagraph"/>
        <w:numPr>
          <w:ilvl w:val="0"/>
          <w:numId w:val="7"/>
        </w:numPr>
        <w:tabs>
          <w:tab w:val="left" w:pos="2406"/>
          <w:tab w:val="left" w:pos="2407"/>
        </w:tabs>
        <w:spacing w:line="285" w:lineRule="auto"/>
        <w:ind w:right="786" w:hanging="1135"/>
      </w:pPr>
      <w:r>
        <w:t>For the purposes of our analysis, where several indicators applied</w:t>
      </w:r>
      <w:r>
        <w:rPr>
          <w:spacing w:val="-1"/>
        </w:rPr>
        <w:t xml:space="preserve"> </w:t>
      </w:r>
      <w:r>
        <w:t>to an account or across a consumer’s credit cards, we treated the account or consumer</w:t>
      </w:r>
      <w:r>
        <w:rPr>
          <w:spacing w:val="-2"/>
        </w:rPr>
        <w:t xml:space="preserve"> </w:t>
      </w:r>
      <w:r>
        <w:t>as</w:t>
      </w:r>
      <w:r>
        <w:rPr>
          <w:spacing w:val="-5"/>
        </w:rPr>
        <w:t xml:space="preserve"> </w:t>
      </w:r>
      <w:r>
        <w:t>being</w:t>
      </w:r>
      <w:r>
        <w:rPr>
          <w:spacing w:val="-6"/>
        </w:rPr>
        <w:t xml:space="preserve"> </w:t>
      </w:r>
      <w:r>
        <w:t>in</w:t>
      </w:r>
      <w:r>
        <w:rPr>
          <w:spacing w:val="-3"/>
        </w:rPr>
        <w:t xml:space="preserve"> </w:t>
      </w:r>
      <w:r>
        <w:t>the</w:t>
      </w:r>
      <w:r>
        <w:rPr>
          <w:spacing w:val="-3"/>
        </w:rPr>
        <w:t xml:space="preserve"> </w:t>
      </w:r>
      <w:r>
        <w:t>‘worse’</w:t>
      </w:r>
      <w:r>
        <w:rPr>
          <w:spacing w:val="-2"/>
        </w:rPr>
        <w:t xml:space="preserve"> </w:t>
      </w:r>
      <w:r>
        <w:t>state</w:t>
      </w:r>
      <w:r>
        <w:rPr>
          <w:spacing w:val="-3"/>
        </w:rPr>
        <w:t xml:space="preserve"> </w:t>
      </w:r>
      <w:r>
        <w:t>(unless</w:t>
      </w:r>
      <w:r>
        <w:rPr>
          <w:spacing w:val="-3"/>
        </w:rPr>
        <w:t xml:space="preserve"> </w:t>
      </w:r>
      <w:r>
        <w:t>otherwise</w:t>
      </w:r>
      <w:r>
        <w:rPr>
          <w:spacing w:val="-5"/>
        </w:rPr>
        <w:t xml:space="preserve"> </w:t>
      </w:r>
      <w:r>
        <w:t>indicated).</w:t>
      </w:r>
      <w:r>
        <w:rPr>
          <w:spacing w:val="-3"/>
        </w:rPr>
        <w:t xml:space="preserve"> </w:t>
      </w:r>
      <w:r>
        <w:t>We consider severe delinquency to be the worst state, with repeated low repayments the least worst.</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3"/>
        <w:spacing w:before="85"/>
      </w:pPr>
      <w:bookmarkStart w:id="44" w:name="The_incidence_of_problematic_debt"/>
      <w:bookmarkEnd w:id="44"/>
      <w:r>
        <w:lastRenderedPageBreak/>
        <w:t>The</w:t>
      </w:r>
      <w:r>
        <w:rPr>
          <w:spacing w:val="-3"/>
        </w:rPr>
        <w:t xml:space="preserve"> </w:t>
      </w:r>
      <w:r>
        <w:t>incidence</w:t>
      </w:r>
      <w:r>
        <w:rPr>
          <w:spacing w:val="-3"/>
        </w:rPr>
        <w:t xml:space="preserve"> </w:t>
      </w:r>
      <w:r>
        <w:t>of</w:t>
      </w:r>
      <w:r>
        <w:rPr>
          <w:spacing w:val="-4"/>
        </w:rPr>
        <w:t xml:space="preserve"> </w:t>
      </w:r>
      <w:r>
        <w:t>problematic</w:t>
      </w:r>
      <w:r>
        <w:rPr>
          <w:spacing w:val="-2"/>
        </w:rPr>
        <w:t xml:space="preserve"> </w:t>
      </w:r>
      <w:r>
        <w:rPr>
          <w:spacing w:val="-4"/>
        </w:rPr>
        <w:t>debt</w:t>
      </w:r>
    </w:p>
    <w:p w:rsidR="00DF4EB7" w:rsidRDefault="00CD1A21">
      <w:pPr>
        <w:pStyle w:val="BodyText"/>
        <w:spacing w:before="7"/>
        <w:rPr>
          <w:rFonts w:ascii="Arial"/>
          <w:b/>
          <w:sz w:val="29"/>
        </w:rPr>
      </w:pPr>
      <w:r>
        <w:pict>
          <v:group id="docshapegroup141" o:spid="_x0000_s1197" style="position:absolute;margin-left:183.85pt;margin-top:18.25pt;width:346.7pt;height:16.8pt;z-index:-15688704;mso-wrap-distance-left:0;mso-wrap-distance-right:0;mso-position-horizontal-relative:page" coordorigin="3677,365" coordsize="6934,336">
            <v:shape id="docshape142" o:spid="_x0000_s1199" style="position:absolute;left:3676;top:364;width:6934;height:336" coordorigin="3677,365" coordsize="6934,336" path="m10610,365r-14,l3691,365r-14,l3677,379r,307l3677,701r14,l10596,701r14,l10610,686r,-307l10610,365xe" fillcolor="#117dc7" stroked="f">
              <v:path arrowok="t"/>
            </v:shape>
            <v:shape id="docshape143" o:spid="_x0000_s1198" type="#_x0000_t202" style="position:absolute;left:3684;top:364;width:6920;height:336" filled="f" stroked="f">
              <v:textbox inset="0,0,0,0">
                <w:txbxContent>
                  <w:p w:rsidR="00CD1A21" w:rsidRDefault="00CD1A21">
                    <w:pPr>
                      <w:spacing w:before="33"/>
                      <w:ind w:left="115"/>
                      <w:rPr>
                        <w:rFonts w:ascii="Arial"/>
                        <w:b/>
                        <w:sz w:val="20"/>
                      </w:rPr>
                    </w:pPr>
                    <w:r>
                      <w:rPr>
                        <w:rFonts w:ascii="Arial"/>
                        <w:b/>
                        <w:color w:val="FFFFFF"/>
                        <w:sz w:val="20"/>
                      </w:rPr>
                      <w:t>Finding</w:t>
                    </w:r>
                    <w:r>
                      <w:rPr>
                        <w:rFonts w:ascii="Arial"/>
                        <w:b/>
                        <w:color w:val="FFFFFF"/>
                        <w:spacing w:val="-5"/>
                        <w:sz w:val="20"/>
                      </w:rPr>
                      <w:t xml:space="preserve"> </w:t>
                    </w:r>
                    <w:r>
                      <w:rPr>
                        <w:rFonts w:ascii="Arial"/>
                        <w:b/>
                        <w:color w:val="FFFFFF"/>
                        <w:sz w:val="20"/>
                      </w:rPr>
                      <w:t>1:</w:t>
                    </w:r>
                    <w:r>
                      <w:rPr>
                        <w:rFonts w:ascii="Arial"/>
                        <w:b/>
                        <w:color w:val="FFFFFF"/>
                        <w:spacing w:val="-4"/>
                        <w:sz w:val="20"/>
                      </w:rPr>
                      <w:t xml:space="preserve"> </w:t>
                    </w:r>
                    <w:r>
                      <w:rPr>
                        <w:rFonts w:ascii="Arial"/>
                        <w:b/>
                        <w:color w:val="FFFFFF"/>
                        <w:sz w:val="20"/>
                      </w:rPr>
                      <w:t>Credit</w:t>
                    </w:r>
                    <w:r>
                      <w:rPr>
                        <w:rFonts w:ascii="Arial"/>
                        <w:b/>
                        <w:color w:val="FFFFFF"/>
                        <w:spacing w:val="-3"/>
                        <w:sz w:val="20"/>
                      </w:rPr>
                      <w:t xml:space="preserve"> </w:t>
                    </w:r>
                    <w:r>
                      <w:rPr>
                        <w:rFonts w:ascii="Arial"/>
                        <w:b/>
                        <w:color w:val="FFFFFF"/>
                        <w:sz w:val="20"/>
                      </w:rPr>
                      <w:t>card</w:t>
                    </w:r>
                    <w:r>
                      <w:rPr>
                        <w:rFonts w:ascii="Arial"/>
                        <w:b/>
                        <w:color w:val="FFFFFF"/>
                        <w:spacing w:val="-4"/>
                        <w:sz w:val="20"/>
                      </w:rPr>
                      <w:t xml:space="preserve"> </w:t>
                    </w:r>
                    <w:r>
                      <w:rPr>
                        <w:rFonts w:ascii="Arial"/>
                        <w:b/>
                        <w:color w:val="FFFFFF"/>
                        <w:sz w:val="20"/>
                      </w:rPr>
                      <w:t>debt</w:t>
                    </w:r>
                    <w:r>
                      <w:rPr>
                        <w:rFonts w:ascii="Arial"/>
                        <w:b/>
                        <w:color w:val="FFFFFF"/>
                        <w:spacing w:val="-4"/>
                        <w:sz w:val="20"/>
                      </w:rPr>
                      <w:t xml:space="preserve"> </w:t>
                    </w:r>
                    <w:r>
                      <w:rPr>
                        <w:rFonts w:ascii="Arial"/>
                        <w:b/>
                        <w:color w:val="FFFFFF"/>
                        <w:sz w:val="20"/>
                      </w:rPr>
                      <w:t>is</w:t>
                    </w:r>
                    <w:r>
                      <w:rPr>
                        <w:rFonts w:ascii="Arial"/>
                        <w:b/>
                        <w:color w:val="FFFFFF"/>
                        <w:spacing w:val="-5"/>
                        <w:sz w:val="20"/>
                      </w:rPr>
                      <w:t xml:space="preserve"> </w:t>
                    </w:r>
                    <w:r>
                      <w:rPr>
                        <w:rFonts w:ascii="Arial"/>
                        <w:b/>
                        <w:color w:val="FFFFFF"/>
                        <w:sz w:val="20"/>
                      </w:rPr>
                      <w:t>a</w:t>
                    </w:r>
                    <w:r>
                      <w:rPr>
                        <w:rFonts w:ascii="Arial"/>
                        <w:b/>
                        <w:color w:val="FFFFFF"/>
                        <w:spacing w:val="-6"/>
                        <w:sz w:val="20"/>
                      </w:rPr>
                      <w:t xml:space="preserve"> </w:t>
                    </w:r>
                    <w:r>
                      <w:rPr>
                        <w:rFonts w:ascii="Arial"/>
                        <w:b/>
                        <w:color w:val="FFFFFF"/>
                        <w:sz w:val="20"/>
                      </w:rPr>
                      <w:t>problem</w:t>
                    </w:r>
                    <w:r>
                      <w:rPr>
                        <w:rFonts w:ascii="Arial"/>
                        <w:b/>
                        <w:color w:val="FFFFFF"/>
                        <w:spacing w:val="-4"/>
                        <w:sz w:val="20"/>
                      </w:rPr>
                      <w:t xml:space="preserve"> </w:t>
                    </w:r>
                    <w:r>
                      <w:rPr>
                        <w:rFonts w:ascii="Arial"/>
                        <w:b/>
                        <w:color w:val="FFFFFF"/>
                        <w:sz w:val="20"/>
                      </w:rPr>
                      <w:t>for</w:t>
                    </w:r>
                    <w:r>
                      <w:rPr>
                        <w:rFonts w:ascii="Arial"/>
                        <w:b/>
                        <w:color w:val="FFFFFF"/>
                        <w:spacing w:val="-6"/>
                        <w:sz w:val="20"/>
                      </w:rPr>
                      <w:t xml:space="preserve"> </w:t>
                    </w:r>
                    <w:r>
                      <w:rPr>
                        <w:rFonts w:ascii="Arial"/>
                        <w:b/>
                        <w:color w:val="FFFFFF"/>
                        <w:sz w:val="20"/>
                      </w:rPr>
                      <w:t>many</w:t>
                    </w:r>
                    <w:r>
                      <w:rPr>
                        <w:rFonts w:ascii="Arial"/>
                        <w:b/>
                        <w:color w:val="FFFFFF"/>
                        <w:spacing w:val="-5"/>
                        <w:sz w:val="20"/>
                      </w:rPr>
                      <w:t xml:space="preserve"> </w:t>
                    </w:r>
                    <w:r>
                      <w:rPr>
                        <w:rFonts w:ascii="Arial"/>
                        <w:b/>
                        <w:color w:val="FFFFFF"/>
                        <w:spacing w:val="-2"/>
                        <w:sz w:val="20"/>
                      </w:rPr>
                      <w:t>consumers</w:t>
                    </w:r>
                  </w:p>
                </w:txbxContent>
              </v:textbox>
            </v:shape>
            <w10:wrap type="topAndBottom" anchorx="page"/>
          </v:group>
        </w:pict>
      </w:r>
    </w:p>
    <w:p w:rsidR="00DF4EB7" w:rsidRDefault="00DF4EB7">
      <w:pPr>
        <w:pStyle w:val="BodyText"/>
        <w:spacing w:before="4"/>
        <w:rPr>
          <w:rFonts w:ascii="Arial"/>
          <w:b/>
          <w:sz w:val="13"/>
        </w:rPr>
      </w:pPr>
    </w:p>
    <w:p w:rsidR="00DF4EB7" w:rsidRDefault="00CD1A21">
      <w:pPr>
        <w:pStyle w:val="ListParagraph"/>
        <w:numPr>
          <w:ilvl w:val="0"/>
          <w:numId w:val="7"/>
        </w:numPr>
        <w:tabs>
          <w:tab w:val="left" w:pos="2406"/>
          <w:tab w:val="left" w:pos="2407"/>
        </w:tabs>
        <w:spacing w:before="92" w:line="285" w:lineRule="auto"/>
        <w:ind w:right="380"/>
      </w:pPr>
      <w:r>
        <w:t>We</w:t>
      </w:r>
      <w:r>
        <w:rPr>
          <w:spacing w:val="-3"/>
        </w:rPr>
        <w:t xml:space="preserve"> </w:t>
      </w:r>
      <w:r>
        <w:t>found</w:t>
      </w:r>
      <w:r>
        <w:rPr>
          <w:spacing w:val="-6"/>
        </w:rPr>
        <w:t xml:space="preserve"> </w:t>
      </w:r>
      <w:r>
        <w:t>that</w:t>
      </w:r>
      <w:r>
        <w:rPr>
          <w:spacing w:val="-2"/>
        </w:rPr>
        <w:t xml:space="preserve"> </w:t>
      </w:r>
      <w:r>
        <w:t>18.5%</w:t>
      </w:r>
      <w:r>
        <w:rPr>
          <w:spacing w:val="-3"/>
        </w:rPr>
        <w:t xml:space="preserve"> </w:t>
      </w:r>
      <w:r>
        <w:t>of</w:t>
      </w:r>
      <w:r>
        <w:rPr>
          <w:spacing w:val="-2"/>
        </w:rPr>
        <w:t xml:space="preserve"> </w:t>
      </w:r>
      <w:r>
        <w:t>consumers</w:t>
      </w:r>
      <w:r>
        <w:rPr>
          <w:spacing w:val="-3"/>
        </w:rPr>
        <w:t xml:space="preserve"> </w:t>
      </w:r>
      <w:r>
        <w:t>satisfied</w:t>
      </w:r>
      <w:r>
        <w:rPr>
          <w:spacing w:val="-3"/>
        </w:rPr>
        <w:t xml:space="preserve"> </w:t>
      </w:r>
      <w:r>
        <w:t>one</w:t>
      </w:r>
      <w:r>
        <w:rPr>
          <w:spacing w:val="-3"/>
        </w:rPr>
        <w:t xml:space="preserve"> </w:t>
      </w:r>
      <w:r>
        <w:t>or</w:t>
      </w:r>
      <w:r>
        <w:rPr>
          <w:spacing w:val="-5"/>
        </w:rPr>
        <w:t xml:space="preserve"> </w:t>
      </w:r>
      <w:r>
        <w:t>more</w:t>
      </w:r>
      <w:r>
        <w:rPr>
          <w:spacing w:val="-3"/>
        </w:rPr>
        <w:t xml:space="preserve"> </w:t>
      </w:r>
      <w:r>
        <w:t>of</w:t>
      </w:r>
      <w:r>
        <w:rPr>
          <w:spacing w:val="-2"/>
        </w:rPr>
        <w:t xml:space="preserve"> </w:t>
      </w:r>
      <w:r>
        <w:t>our</w:t>
      </w:r>
      <w:r>
        <w:rPr>
          <w:spacing w:val="-2"/>
        </w:rPr>
        <w:t xml:space="preserve"> </w:t>
      </w:r>
      <w:r>
        <w:t xml:space="preserve">problematic debt indicators in June 2017: see </w:t>
      </w:r>
      <w:hyperlink w:anchor="_bookmark25" w:history="1">
        <w:r>
          <w:t>Figure 6.</w:t>
        </w:r>
      </w:hyperlink>
      <w:r>
        <w:t xml:space="preserve"> Some of these consumers are in actual harm, while others are at greater risk of problems in the future.</w:t>
      </w:r>
    </w:p>
    <w:p w:rsidR="00DF4EB7" w:rsidRDefault="00CD1A21">
      <w:pPr>
        <w:pStyle w:val="ListParagraph"/>
        <w:numPr>
          <w:ilvl w:val="0"/>
          <w:numId w:val="7"/>
        </w:numPr>
        <w:tabs>
          <w:tab w:val="left" w:pos="2406"/>
          <w:tab w:val="left" w:pos="2407"/>
        </w:tabs>
        <w:spacing w:before="198" w:line="285" w:lineRule="auto"/>
        <w:ind w:right="417" w:hanging="1135"/>
      </w:pPr>
      <w:r>
        <w:t>We</w:t>
      </w:r>
      <w:r>
        <w:rPr>
          <w:spacing w:val="-2"/>
        </w:rPr>
        <w:t xml:space="preserve"> </w:t>
      </w:r>
      <w:r>
        <w:t>also</w:t>
      </w:r>
      <w:r>
        <w:rPr>
          <w:spacing w:val="-5"/>
        </w:rPr>
        <w:t xml:space="preserve"> </w:t>
      </w:r>
      <w:r>
        <w:t>found</w:t>
      </w:r>
      <w:r>
        <w:rPr>
          <w:spacing w:val="-5"/>
        </w:rPr>
        <w:t xml:space="preserve"> </w:t>
      </w:r>
      <w:r>
        <w:t>that</w:t>
      </w:r>
      <w:r>
        <w:rPr>
          <w:spacing w:val="-1"/>
        </w:rPr>
        <w:t xml:space="preserve"> </w:t>
      </w:r>
      <w:r>
        <w:t>problem</w:t>
      </w:r>
      <w:r>
        <w:rPr>
          <w:spacing w:val="-5"/>
        </w:rPr>
        <w:t xml:space="preserve"> </w:t>
      </w:r>
      <w:r>
        <w:t>debt</w:t>
      </w:r>
      <w:r>
        <w:rPr>
          <w:spacing w:val="-4"/>
        </w:rPr>
        <w:t xml:space="preserve"> </w:t>
      </w:r>
      <w:r>
        <w:t>is</w:t>
      </w:r>
      <w:r>
        <w:rPr>
          <w:spacing w:val="-2"/>
        </w:rPr>
        <w:t xml:space="preserve"> </w:t>
      </w:r>
      <w:r>
        <w:t>not</w:t>
      </w:r>
      <w:r>
        <w:rPr>
          <w:spacing w:val="-4"/>
        </w:rPr>
        <w:t xml:space="preserve"> </w:t>
      </w:r>
      <w:r>
        <w:t>randomly</w:t>
      </w:r>
      <w:r>
        <w:rPr>
          <w:spacing w:val="-5"/>
        </w:rPr>
        <w:t xml:space="preserve"> </w:t>
      </w:r>
      <w:r>
        <w:t>distributed.</w:t>
      </w:r>
      <w:r>
        <w:rPr>
          <w:spacing w:val="-2"/>
        </w:rPr>
        <w:t xml:space="preserve"> </w:t>
      </w:r>
      <w:r>
        <w:t>As</w:t>
      </w:r>
      <w:r>
        <w:rPr>
          <w:spacing w:val="-2"/>
        </w:rPr>
        <w:t xml:space="preserve"> </w:t>
      </w:r>
      <w:r>
        <w:t>outlined</w:t>
      </w:r>
      <w:r>
        <w:rPr>
          <w:spacing w:val="-5"/>
        </w:rPr>
        <w:t xml:space="preserve"> </w:t>
      </w:r>
      <w:r>
        <w:t xml:space="preserve">in paragraphs </w:t>
      </w:r>
      <w:hyperlink w:anchor="_bookmark28" w:history="1">
        <w:r>
          <w:t>118</w:t>
        </w:r>
      </w:hyperlink>
      <w:r>
        <w:t>–</w:t>
      </w:r>
      <w:hyperlink w:anchor="_bookmark29" w:history="1">
        <w:r>
          <w:t>125,</w:t>
        </w:r>
      </w:hyperlink>
      <w:r>
        <w:t xml:space="preserve"> younger consumers were over-represented in our delinquency indicators, while consumers with multiple cards frequently </w:t>
      </w:r>
      <w:bookmarkStart w:id="45" w:name="_bookmark25"/>
      <w:bookmarkEnd w:id="45"/>
      <w:r>
        <w:t>appeared in indicators, highlighting areas for further work.</w:t>
      </w:r>
    </w:p>
    <w:p w:rsidR="00DF4EB7" w:rsidRDefault="00DF4EB7">
      <w:pPr>
        <w:pStyle w:val="BodyText"/>
        <w:spacing w:before="8"/>
        <w:rPr>
          <w:sz w:val="27"/>
        </w:rPr>
      </w:pPr>
    </w:p>
    <w:p w:rsidR="00DF4EB7" w:rsidRDefault="00CD1A21">
      <w:pPr>
        <w:ind w:left="2403" w:right="2332"/>
        <w:jc w:val="center"/>
        <w:rPr>
          <w:rFonts w:ascii="Arial"/>
          <w:b/>
          <w:sz w:val="20"/>
        </w:rPr>
      </w:pPr>
      <w:r>
        <w:rPr>
          <w:rFonts w:ascii="Arial"/>
          <w:b/>
          <w:sz w:val="20"/>
        </w:rPr>
        <w:t>Figure</w:t>
      </w:r>
      <w:r>
        <w:rPr>
          <w:rFonts w:ascii="Arial"/>
          <w:b/>
          <w:spacing w:val="-7"/>
          <w:sz w:val="20"/>
        </w:rPr>
        <w:t xml:space="preserve"> </w:t>
      </w:r>
      <w:r>
        <w:rPr>
          <w:rFonts w:ascii="Arial"/>
          <w:b/>
          <w:sz w:val="20"/>
        </w:rPr>
        <w:t>6:</w:t>
      </w:r>
      <w:r>
        <w:rPr>
          <w:rFonts w:ascii="Arial"/>
          <w:b/>
          <w:spacing w:val="77"/>
          <w:sz w:val="20"/>
        </w:rPr>
        <w:t xml:space="preserve"> </w:t>
      </w:r>
      <w:r>
        <w:rPr>
          <w:rFonts w:ascii="Arial"/>
          <w:b/>
          <w:sz w:val="20"/>
        </w:rPr>
        <w:t>Problematic</w:t>
      </w:r>
      <w:r>
        <w:rPr>
          <w:rFonts w:ascii="Arial"/>
          <w:b/>
          <w:spacing w:val="-5"/>
          <w:sz w:val="20"/>
        </w:rPr>
        <w:t xml:space="preserve"> </w:t>
      </w:r>
      <w:r>
        <w:rPr>
          <w:rFonts w:ascii="Arial"/>
          <w:b/>
          <w:sz w:val="20"/>
        </w:rPr>
        <w:t>credit</w:t>
      </w:r>
      <w:r>
        <w:rPr>
          <w:rFonts w:ascii="Arial"/>
          <w:b/>
          <w:spacing w:val="-4"/>
          <w:sz w:val="20"/>
        </w:rPr>
        <w:t xml:space="preserve"> </w:t>
      </w:r>
      <w:r>
        <w:rPr>
          <w:rFonts w:ascii="Arial"/>
          <w:b/>
          <w:sz w:val="20"/>
        </w:rPr>
        <w:t>card</w:t>
      </w:r>
      <w:r>
        <w:rPr>
          <w:rFonts w:ascii="Arial"/>
          <w:b/>
          <w:spacing w:val="-6"/>
          <w:sz w:val="20"/>
        </w:rPr>
        <w:t xml:space="preserve"> </w:t>
      </w:r>
      <w:r>
        <w:rPr>
          <w:rFonts w:ascii="Arial"/>
          <w:b/>
          <w:sz w:val="20"/>
        </w:rPr>
        <w:t>debt,</w:t>
      </w:r>
      <w:r>
        <w:rPr>
          <w:rFonts w:ascii="Arial"/>
          <w:b/>
          <w:spacing w:val="-7"/>
          <w:sz w:val="20"/>
        </w:rPr>
        <w:t xml:space="preserve"> </w:t>
      </w:r>
      <w:r>
        <w:rPr>
          <w:rFonts w:ascii="Arial"/>
          <w:b/>
          <w:sz w:val="20"/>
        </w:rPr>
        <w:t>June</w:t>
      </w:r>
      <w:r>
        <w:rPr>
          <w:rFonts w:ascii="Arial"/>
          <w:b/>
          <w:spacing w:val="-7"/>
          <w:sz w:val="20"/>
        </w:rPr>
        <w:t xml:space="preserve"> </w:t>
      </w:r>
      <w:r>
        <w:rPr>
          <w:rFonts w:ascii="Arial"/>
          <w:b/>
          <w:spacing w:val="-4"/>
          <w:sz w:val="20"/>
        </w:rPr>
        <w:t>2017</w:t>
      </w:r>
    </w:p>
    <w:p w:rsidR="00DF4EB7" w:rsidRDefault="00DF4EB7">
      <w:pPr>
        <w:pStyle w:val="BodyText"/>
        <w:spacing w:before="1"/>
        <w:rPr>
          <w:rFonts w:ascii="Arial"/>
          <w:b/>
          <w:sz w:val="24"/>
        </w:rPr>
      </w:pPr>
    </w:p>
    <w:p w:rsidR="00DF4EB7" w:rsidRDefault="00DF4EB7">
      <w:pPr>
        <w:rPr>
          <w:rFonts w:ascii="Arial"/>
          <w:sz w:val="24"/>
        </w:rPr>
        <w:sectPr w:rsidR="00DF4EB7">
          <w:pgSz w:w="11910" w:h="16840"/>
          <w:pgMar w:top="1560" w:right="1120" w:bottom="780" w:left="1280" w:header="572" w:footer="582" w:gutter="0"/>
          <w:cols w:space="720"/>
        </w:sectPr>
      </w:pPr>
    </w:p>
    <w:p w:rsidR="00DF4EB7" w:rsidRDefault="00CD1A21">
      <w:pPr>
        <w:spacing w:before="93" w:line="285" w:lineRule="auto"/>
        <w:ind w:left="3177" w:right="461"/>
        <w:jc w:val="both"/>
        <w:rPr>
          <w:rFonts w:ascii="Arial"/>
          <w:sz w:val="18"/>
        </w:rPr>
      </w:pPr>
      <w:r>
        <w:pict>
          <v:rect id="docshape144" o:spid="_x0000_s1196" style="position:absolute;left:0;text-align:left;margin-left:216.45pt;margin-top:8.2pt;width:4.5pt;height:4.5pt;z-index:15769600;mso-position-horizontal-relative:page" fillcolor="#0a4b78" stroked="f">
            <w10:wrap anchorx="page"/>
          </v:rect>
        </w:pict>
      </w:r>
      <w:r>
        <w:pict>
          <v:rect id="docshape145" o:spid="_x0000_s1195" style="position:absolute;left:0;text-align:left;margin-left:216.45pt;margin-top:20.15pt;width:4.5pt;height:4.5pt;z-index:15770112;mso-position-horizontal-relative:page" fillcolor="#e2e2e2" stroked="f">
            <w10:wrap anchorx="page"/>
          </v:rect>
        </w:pict>
      </w:r>
      <w:r>
        <w:pict>
          <v:rect id="docshape146" o:spid="_x0000_s1194" style="position:absolute;left:0;text-align:left;margin-left:216.45pt;margin-top:32.85pt;width:4.5pt;height:4.5pt;z-index:15770624;mso-position-horizontal-relative:page" fillcolor="#9a9a9a" stroked="f">
            <w10:wrap anchorx="page"/>
          </v:rect>
        </w:pict>
      </w:r>
      <w:r>
        <w:rPr>
          <w:rFonts w:ascii="Arial"/>
          <w:sz w:val="18"/>
        </w:rPr>
        <w:t>Severe</w:t>
      </w:r>
      <w:r>
        <w:rPr>
          <w:rFonts w:ascii="Arial"/>
          <w:spacing w:val="-5"/>
          <w:sz w:val="18"/>
        </w:rPr>
        <w:t xml:space="preserve"> </w:t>
      </w:r>
      <w:r>
        <w:rPr>
          <w:rFonts w:ascii="Arial"/>
          <w:sz w:val="18"/>
        </w:rPr>
        <w:t xml:space="preserve">delinquency </w:t>
      </w:r>
      <w:proofErr w:type="gramStart"/>
      <w:r>
        <w:rPr>
          <w:rFonts w:ascii="Arial"/>
          <w:spacing w:val="-2"/>
          <w:sz w:val="18"/>
        </w:rPr>
        <w:t>Serious</w:t>
      </w:r>
      <w:proofErr w:type="gramEnd"/>
      <w:r>
        <w:rPr>
          <w:rFonts w:ascii="Arial"/>
          <w:spacing w:val="-9"/>
          <w:sz w:val="18"/>
        </w:rPr>
        <w:t xml:space="preserve"> </w:t>
      </w:r>
      <w:r>
        <w:rPr>
          <w:rFonts w:ascii="Arial"/>
          <w:spacing w:val="-2"/>
          <w:sz w:val="18"/>
        </w:rPr>
        <w:t xml:space="preserve">delinquency </w:t>
      </w:r>
      <w:r>
        <w:rPr>
          <w:rFonts w:ascii="Arial"/>
          <w:sz w:val="18"/>
        </w:rPr>
        <w:t>Persistent debt</w:t>
      </w:r>
    </w:p>
    <w:p w:rsidR="00DF4EB7" w:rsidRDefault="00CD1A21">
      <w:pPr>
        <w:spacing w:before="3"/>
        <w:ind w:left="3177"/>
        <w:jc w:val="both"/>
        <w:rPr>
          <w:rFonts w:ascii="Arial"/>
          <w:sz w:val="18"/>
        </w:rPr>
      </w:pPr>
      <w:r>
        <w:pict>
          <v:rect id="docshape147" o:spid="_x0000_s1193" style="position:absolute;left:0;text-align:left;margin-left:216.45pt;margin-top:3.3pt;width:4.5pt;height:4.5pt;z-index:15771136;mso-position-horizontal-relative:page" fillcolor="#0072ce" stroked="f">
            <w10:wrap anchorx="page"/>
          </v:rect>
        </w:pict>
      </w:r>
      <w:r>
        <w:rPr>
          <w:rFonts w:ascii="Arial"/>
          <w:sz w:val="18"/>
        </w:rPr>
        <w:t>Repeated</w:t>
      </w:r>
      <w:r>
        <w:rPr>
          <w:rFonts w:ascii="Arial"/>
          <w:spacing w:val="-8"/>
          <w:sz w:val="18"/>
        </w:rPr>
        <w:t xml:space="preserve"> </w:t>
      </w:r>
      <w:r>
        <w:rPr>
          <w:rFonts w:ascii="Arial"/>
          <w:sz w:val="18"/>
        </w:rPr>
        <w:t>low</w:t>
      </w:r>
      <w:r>
        <w:rPr>
          <w:rFonts w:ascii="Arial"/>
          <w:spacing w:val="-7"/>
          <w:sz w:val="18"/>
        </w:rPr>
        <w:t xml:space="preserve"> </w:t>
      </w:r>
      <w:r>
        <w:rPr>
          <w:rFonts w:ascii="Arial"/>
          <w:spacing w:val="-2"/>
          <w:sz w:val="18"/>
        </w:rPr>
        <w:t>repayments</w:t>
      </w:r>
    </w:p>
    <w:p w:rsidR="00DF4EB7" w:rsidRDefault="00CD1A21">
      <w:pPr>
        <w:rPr>
          <w:rFonts w:ascii="Arial"/>
          <w:sz w:val="20"/>
        </w:rPr>
      </w:pPr>
      <w:r>
        <w:br w:type="column"/>
      </w:r>
    </w:p>
    <w:p w:rsidR="00DF4EB7" w:rsidRDefault="00DF4EB7">
      <w:pPr>
        <w:pStyle w:val="BodyText"/>
        <w:rPr>
          <w:rFonts w:ascii="Arial"/>
          <w:sz w:val="20"/>
        </w:rPr>
      </w:pPr>
    </w:p>
    <w:p w:rsidR="00DF4EB7" w:rsidRDefault="00DF4EB7">
      <w:pPr>
        <w:pStyle w:val="BodyText"/>
        <w:rPr>
          <w:rFonts w:ascii="Arial"/>
          <w:sz w:val="20"/>
        </w:rPr>
      </w:pPr>
    </w:p>
    <w:p w:rsidR="00DF4EB7" w:rsidRDefault="00DF4EB7">
      <w:pPr>
        <w:pStyle w:val="BodyText"/>
        <w:spacing w:before="1"/>
        <w:rPr>
          <w:rFonts w:ascii="Arial"/>
          <w:sz w:val="19"/>
        </w:rPr>
      </w:pPr>
    </w:p>
    <w:p w:rsidR="00DF4EB7" w:rsidRDefault="00CD1A21">
      <w:pPr>
        <w:spacing w:before="1"/>
        <w:ind w:left="872"/>
        <w:rPr>
          <w:rFonts w:ascii="Arial"/>
          <w:sz w:val="18"/>
        </w:rPr>
      </w:pPr>
      <w:r>
        <w:rPr>
          <w:rFonts w:ascii="Arial"/>
          <w:spacing w:val="-2"/>
          <w:sz w:val="18"/>
        </w:rPr>
        <w:t>930,335</w:t>
      </w:r>
    </w:p>
    <w:p w:rsidR="00DF4EB7" w:rsidRDefault="00DF4EB7">
      <w:pPr>
        <w:rPr>
          <w:rFonts w:ascii="Arial"/>
          <w:sz w:val="18"/>
        </w:rPr>
        <w:sectPr w:rsidR="00DF4EB7">
          <w:type w:val="continuous"/>
          <w:pgSz w:w="11910" w:h="16840"/>
          <w:pgMar w:top="1920" w:right="1120" w:bottom="280" w:left="1280" w:header="572" w:footer="582" w:gutter="0"/>
          <w:cols w:num="2" w:space="720" w:equalWidth="0">
            <w:col w:w="5255" w:space="40"/>
            <w:col w:w="4215"/>
          </w:cols>
        </w:sectPr>
      </w:pPr>
    </w:p>
    <w:p w:rsidR="00DF4EB7" w:rsidRDefault="00DF4EB7">
      <w:pPr>
        <w:pStyle w:val="BodyText"/>
        <w:spacing w:before="2"/>
        <w:rPr>
          <w:rFonts w:ascii="Arial"/>
          <w:sz w:val="8"/>
        </w:rPr>
      </w:pPr>
    </w:p>
    <w:p w:rsidR="00DF4EB7" w:rsidRDefault="00CD1A21">
      <w:pPr>
        <w:pStyle w:val="BodyText"/>
        <w:ind w:left="2974"/>
        <w:rPr>
          <w:rFonts w:ascii="Arial"/>
          <w:sz w:val="20"/>
        </w:rPr>
      </w:pPr>
      <w:r>
        <w:rPr>
          <w:rFonts w:ascii="Arial"/>
          <w:sz w:val="20"/>
        </w:rPr>
      </w:r>
      <w:r>
        <w:rPr>
          <w:rFonts w:ascii="Arial"/>
          <w:sz w:val="20"/>
        </w:rPr>
        <w:pict>
          <v:group id="docshapegroup148" o:spid="_x0000_s1185" style="width:281.85pt;height:76.3pt;mso-position-horizontal-relative:char;mso-position-vertical-relative:line" coordsize="5637,1526">
            <v:rect id="docshape149" o:spid="_x0000_s1192" style="position:absolute;top:1226;width:1421;height:300" fillcolor="#0a4b78" stroked="f"/>
            <v:rect id="docshape150" o:spid="_x0000_s1191" style="position:absolute;left:1420;top:912;width:1406;height:614" fillcolor="#e2e2e2" stroked="f"/>
            <v:rect id="docshape151" o:spid="_x0000_s1190" style="position:absolute;left:2825;width:1406;height:1526" fillcolor="#9a9a9a" stroked="f"/>
            <v:rect id="docshape152" o:spid="_x0000_s1189" style="position:absolute;left:4230;top:807;width:1406;height:718" fillcolor="#0072ce" stroked="f"/>
            <v:shape id="docshape153" o:spid="_x0000_s1188" type="#_x0000_t202" style="position:absolute;left:1783;top:622;width:693;height:201" filled="f" stroked="f">
              <v:textbox inset="0,0,0,0">
                <w:txbxContent>
                  <w:p w:rsidR="00CD1A21" w:rsidRDefault="00CD1A21">
                    <w:pPr>
                      <w:spacing w:line="201" w:lineRule="exact"/>
                      <w:rPr>
                        <w:rFonts w:ascii="Arial"/>
                        <w:sz w:val="18"/>
                      </w:rPr>
                    </w:pPr>
                    <w:r>
                      <w:rPr>
                        <w:rFonts w:ascii="Arial"/>
                        <w:spacing w:val="-2"/>
                        <w:sz w:val="18"/>
                      </w:rPr>
                      <w:t>369,997</w:t>
                    </w:r>
                  </w:p>
                </w:txbxContent>
              </v:textbox>
            </v:shape>
            <v:shape id="docshape154" o:spid="_x0000_s1187" type="#_x0000_t202" style="position:absolute;left:4602;top:515;width:693;height:201" filled="f" stroked="f">
              <v:textbox inset="0,0,0,0">
                <w:txbxContent>
                  <w:p w:rsidR="00CD1A21" w:rsidRDefault="00CD1A21">
                    <w:pPr>
                      <w:spacing w:line="201" w:lineRule="exact"/>
                      <w:rPr>
                        <w:rFonts w:ascii="Arial"/>
                        <w:sz w:val="18"/>
                      </w:rPr>
                    </w:pPr>
                    <w:r>
                      <w:rPr>
                        <w:rFonts w:ascii="Arial"/>
                        <w:spacing w:val="-2"/>
                        <w:sz w:val="18"/>
                      </w:rPr>
                      <w:t>435,079</w:t>
                    </w:r>
                  </w:p>
                </w:txbxContent>
              </v:textbox>
            </v:shape>
            <v:shape id="docshape155" o:spid="_x0000_s1186" type="#_x0000_t202" style="position:absolute;left:373;top:935;width:693;height:201" filled="f" stroked="f">
              <v:textbox inset="0,0,0,0">
                <w:txbxContent>
                  <w:p w:rsidR="00CD1A21" w:rsidRDefault="00CD1A21">
                    <w:pPr>
                      <w:spacing w:line="201" w:lineRule="exact"/>
                      <w:rPr>
                        <w:rFonts w:ascii="Arial"/>
                        <w:sz w:val="18"/>
                      </w:rPr>
                    </w:pPr>
                    <w:r>
                      <w:rPr>
                        <w:rFonts w:ascii="Arial"/>
                        <w:spacing w:val="-2"/>
                        <w:sz w:val="18"/>
                      </w:rPr>
                      <w:t>178,351</w:t>
                    </w:r>
                  </w:p>
                </w:txbxContent>
              </v:textbox>
            </v:shape>
            <w10:anchorlock/>
          </v:group>
        </w:pict>
      </w:r>
    </w:p>
    <w:p w:rsidR="00DF4EB7" w:rsidRDefault="00CD1A21">
      <w:pPr>
        <w:spacing w:before="143"/>
        <w:ind w:left="4941"/>
        <w:rPr>
          <w:rFonts w:ascii="Arial"/>
          <w:b/>
          <w:sz w:val="18"/>
        </w:rPr>
      </w:pPr>
      <w:r>
        <w:rPr>
          <w:rFonts w:ascii="Arial"/>
          <w:b/>
          <w:sz w:val="18"/>
        </w:rPr>
        <w:t>Number</w:t>
      </w:r>
      <w:r>
        <w:rPr>
          <w:rFonts w:ascii="Arial"/>
          <w:b/>
          <w:spacing w:val="-5"/>
          <w:sz w:val="18"/>
        </w:rPr>
        <w:t xml:space="preserve"> </w:t>
      </w:r>
      <w:r>
        <w:rPr>
          <w:rFonts w:ascii="Arial"/>
          <w:b/>
          <w:sz w:val="18"/>
        </w:rPr>
        <w:t>of</w:t>
      </w:r>
      <w:r>
        <w:rPr>
          <w:rFonts w:ascii="Arial"/>
          <w:b/>
          <w:spacing w:val="-13"/>
          <w:sz w:val="18"/>
        </w:rPr>
        <w:t xml:space="preserve"> </w:t>
      </w:r>
      <w:r>
        <w:rPr>
          <w:rFonts w:ascii="Arial"/>
          <w:b/>
          <w:spacing w:val="-2"/>
          <w:sz w:val="18"/>
        </w:rPr>
        <w:t>consumers</w:t>
      </w:r>
    </w:p>
    <w:p w:rsidR="00DF4EB7" w:rsidRDefault="00DF4EB7">
      <w:pPr>
        <w:pStyle w:val="BodyText"/>
        <w:rPr>
          <w:rFonts w:ascii="Arial"/>
          <w:b/>
          <w:sz w:val="28"/>
        </w:rPr>
      </w:pPr>
    </w:p>
    <w:p w:rsidR="00DF4EB7" w:rsidRDefault="00CD1A21">
      <w:pPr>
        <w:spacing w:before="96"/>
        <w:ind w:left="2406"/>
        <w:rPr>
          <w:rFonts w:ascii="Arial" w:hAnsi="Arial"/>
          <w:sz w:val="16"/>
        </w:rPr>
      </w:pPr>
      <w:r>
        <w:rPr>
          <w:rFonts w:ascii="Arial" w:hAnsi="Arial"/>
          <w:sz w:val="16"/>
        </w:rPr>
        <w:t>Note:</w:t>
      </w:r>
      <w:r>
        <w:rPr>
          <w:rFonts w:ascii="Arial" w:hAnsi="Arial"/>
          <w:spacing w:val="-7"/>
          <w:sz w:val="16"/>
        </w:rPr>
        <w:t xml:space="preserve"> </w:t>
      </w:r>
      <w:r>
        <w:rPr>
          <w:rFonts w:ascii="Arial" w:hAnsi="Arial"/>
          <w:sz w:val="16"/>
        </w:rPr>
        <w:t>See</w:t>
      </w:r>
      <w:r>
        <w:rPr>
          <w:rFonts w:ascii="Arial" w:hAnsi="Arial"/>
          <w:spacing w:val="-3"/>
          <w:sz w:val="16"/>
        </w:rPr>
        <w:t xml:space="preserve"> </w:t>
      </w:r>
      <w:r>
        <w:rPr>
          <w:rFonts w:ascii="Arial" w:hAnsi="Arial"/>
          <w:sz w:val="16"/>
        </w:rPr>
        <w:t>paragraphs</w:t>
      </w:r>
      <w:r>
        <w:rPr>
          <w:rFonts w:ascii="Arial" w:hAnsi="Arial"/>
          <w:spacing w:val="-1"/>
          <w:sz w:val="16"/>
        </w:rPr>
        <w:t xml:space="preserve"> </w:t>
      </w:r>
      <w:hyperlink w:anchor="_bookmark26" w:history="1">
        <w:r>
          <w:rPr>
            <w:rFonts w:ascii="Arial" w:hAnsi="Arial"/>
            <w:sz w:val="16"/>
          </w:rPr>
          <w:t>114</w:t>
        </w:r>
      </w:hyperlink>
      <w:r>
        <w:rPr>
          <w:rFonts w:ascii="Arial" w:hAnsi="Arial"/>
          <w:sz w:val="16"/>
        </w:rPr>
        <w:t>–</w:t>
      </w:r>
      <w:hyperlink w:anchor="_bookmark27" w:history="1">
        <w:r>
          <w:rPr>
            <w:rFonts w:ascii="Arial" w:hAnsi="Arial"/>
            <w:sz w:val="16"/>
          </w:rPr>
          <w:t>115</w:t>
        </w:r>
      </w:hyperlink>
      <w:r>
        <w:rPr>
          <w:rFonts w:ascii="Arial" w:hAnsi="Arial"/>
          <w:spacing w:val="-5"/>
          <w:sz w:val="16"/>
        </w:rPr>
        <w:t xml:space="preserve"> </w:t>
      </w:r>
      <w:r>
        <w:rPr>
          <w:rFonts w:ascii="Arial" w:hAnsi="Arial"/>
          <w:sz w:val="16"/>
        </w:rPr>
        <w:t>for</w:t>
      </w:r>
      <w:r>
        <w:rPr>
          <w:rFonts w:ascii="Arial" w:hAnsi="Arial"/>
          <w:spacing w:val="-3"/>
          <w:sz w:val="16"/>
        </w:rPr>
        <w:t xml:space="preserve"> </w:t>
      </w:r>
      <w:r>
        <w:rPr>
          <w:rFonts w:ascii="Arial" w:hAnsi="Arial"/>
          <w:sz w:val="16"/>
        </w:rPr>
        <w:t>a</w:t>
      </w:r>
      <w:r>
        <w:rPr>
          <w:rFonts w:ascii="Arial" w:hAnsi="Arial"/>
          <w:spacing w:val="-3"/>
          <w:sz w:val="16"/>
        </w:rPr>
        <w:t xml:space="preserve"> </w:t>
      </w:r>
      <w:r>
        <w:rPr>
          <w:rFonts w:ascii="Arial" w:hAnsi="Arial"/>
          <w:sz w:val="16"/>
        </w:rPr>
        <w:t>description</w:t>
      </w:r>
      <w:r>
        <w:rPr>
          <w:rFonts w:ascii="Arial" w:hAnsi="Arial"/>
          <w:spacing w:val="-5"/>
          <w:sz w:val="16"/>
        </w:rPr>
        <w:t xml:space="preserve"> </w:t>
      </w:r>
      <w:r>
        <w:rPr>
          <w:rFonts w:ascii="Arial" w:hAnsi="Arial"/>
          <w:sz w:val="16"/>
        </w:rPr>
        <w:t>of</w:t>
      </w:r>
      <w:r>
        <w:rPr>
          <w:rFonts w:ascii="Arial" w:hAnsi="Arial"/>
          <w:spacing w:val="-4"/>
          <w:sz w:val="16"/>
        </w:rPr>
        <w:t xml:space="preserve"> </w:t>
      </w:r>
      <w:r>
        <w:rPr>
          <w:rFonts w:ascii="Arial" w:hAnsi="Arial"/>
          <w:sz w:val="16"/>
        </w:rPr>
        <w:t>the</w:t>
      </w:r>
      <w:r>
        <w:rPr>
          <w:rFonts w:ascii="Arial" w:hAnsi="Arial"/>
          <w:spacing w:val="-3"/>
          <w:sz w:val="16"/>
        </w:rPr>
        <w:t xml:space="preserve"> </w:t>
      </w:r>
      <w:r>
        <w:rPr>
          <w:rFonts w:ascii="Arial" w:hAnsi="Arial"/>
          <w:sz w:val="16"/>
        </w:rPr>
        <w:t>data</w:t>
      </w:r>
      <w:r>
        <w:rPr>
          <w:rFonts w:ascii="Arial" w:hAnsi="Arial"/>
          <w:spacing w:val="-3"/>
          <w:sz w:val="16"/>
        </w:rPr>
        <w:t xml:space="preserve"> </w:t>
      </w:r>
      <w:r>
        <w:rPr>
          <w:rFonts w:ascii="Arial" w:hAnsi="Arial"/>
          <w:sz w:val="16"/>
        </w:rPr>
        <w:t>in</w:t>
      </w:r>
      <w:r>
        <w:rPr>
          <w:rFonts w:ascii="Arial" w:hAnsi="Arial"/>
          <w:spacing w:val="-5"/>
          <w:sz w:val="16"/>
        </w:rPr>
        <w:t xml:space="preserve"> </w:t>
      </w:r>
      <w:r>
        <w:rPr>
          <w:rFonts w:ascii="Arial" w:hAnsi="Arial"/>
          <w:sz w:val="16"/>
        </w:rPr>
        <w:t>this</w:t>
      </w:r>
      <w:r>
        <w:rPr>
          <w:rFonts w:ascii="Arial" w:hAnsi="Arial"/>
          <w:spacing w:val="-4"/>
          <w:sz w:val="16"/>
        </w:rPr>
        <w:t xml:space="preserve"> </w:t>
      </w:r>
      <w:r>
        <w:rPr>
          <w:rFonts w:ascii="Arial" w:hAnsi="Arial"/>
          <w:spacing w:val="-2"/>
          <w:sz w:val="16"/>
        </w:rPr>
        <w:t>figure.</w:t>
      </w:r>
    </w:p>
    <w:p w:rsidR="00DF4EB7" w:rsidRDefault="00DF4EB7">
      <w:pPr>
        <w:pStyle w:val="BodyText"/>
        <w:spacing w:before="4"/>
        <w:rPr>
          <w:rFonts w:ascii="Arial"/>
          <w:sz w:val="21"/>
        </w:rPr>
      </w:pPr>
    </w:p>
    <w:p w:rsidR="00DF4EB7" w:rsidRDefault="00CD1A21">
      <w:pPr>
        <w:pStyle w:val="ListParagraph"/>
        <w:numPr>
          <w:ilvl w:val="0"/>
          <w:numId w:val="7"/>
        </w:numPr>
        <w:tabs>
          <w:tab w:val="left" w:pos="2406"/>
          <w:tab w:val="left" w:pos="2407"/>
        </w:tabs>
        <w:spacing w:line="285" w:lineRule="auto"/>
        <w:ind w:right="360"/>
      </w:pPr>
      <w:bookmarkStart w:id="46" w:name="_bookmark26"/>
      <w:bookmarkEnd w:id="46"/>
      <w:r>
        <w:t>In</w:t>
      </w:r>
      <w:r>
        <w:rPr>
          <w:spacing w:val="-2"/>
        </w:rPr>
        <w:t xml:space="preserve"> </w:t>
      </w:r>
      <w:r>
        <w:t>June</w:t>
      </w:r>
      <w:r>
        <w:rPr>
          <w:spacing w:val="-2"/>
        </w:rPr>
        <w:t xml:space="preserve"> </w:t>
      </w:r>
      <w:r>
        <w:t>2017</w:t>
      </w:r>
      <w:r>
        <w:rPr>
          <w:spacing w:val="-5"/>
        </w:rPr>
        <w:t xml:space="preserve"> </w:t>
      </w:r>
      <w:r>
        <w:t>18.5%</w:t>
      </w:r>
      <w:r>
        <w:rPr>
          <w:spacing w:val="-1"/>
        </w:rPr>
        <w:t xml:space="preserve"> </w:t>
      </w:r>
      <w:r>
        <w:t>of</w:t>
      </w:r>
      <w:r>
        <w:rPr>
          <w:spacing w:val="-4"/>
        </w:rPr>
        <w:t xml:space="preserve"> </w:t>
      </w:r>
      <w:r>
        <w:t>consumers,</w:t>
      </w:r>
      <w:r>
        <w:rPr>
          <w:spacing w:val="-2"/>
        </w:rPr>
        <w:t xml:space="preserve"> </w:t>
      </w:r>
      <w:r>
        <w:t>or</w:t>
      </w:r>
      <w:r>
        <w:rPr>
          <w:spacing w:val="-1"/>
        </w:rPr>
        <w:t xml:space="preserve"> </w:t>
      </w:r>
      <w:r>
        <w:t>more</w:t>
      </w:r>
      <w:r>
        <w:rPr>
          <w:spacing w:val="-2"/>
        </w:rPr>
        <w:t xml:space="preserve"> </w:t>
      </w:r>
      <w:r>
        <w:t>than</w:t>
      </w:r>
      <w:r>
        <w:rPr>
          <w:spacing w:val="-2"/>
        </w:rPr>
        <w:t xml:space="preserve"> </w:t>
      </w:r>
      <w:r>
        <w:t>1.9</w:t>
      </w:r>
      <w:r>
        <w:rPr>
          <w:spacing w:val="-2"/>
        </w:rPr>
        <w:t xml:space="preserve"> </w:t>
      </w:r>
      <w:r>
        <w:t>million</w:t>
      </w:r>
      <w:r>
        <w:rPr>
          <w:spacing w:val="-5"/>
        </w:rPr>
        <w:t xml:space="preserve"> </w:t>
      </w:r>
      <w:r>
        <w:t>people,</w:t>
      </w:r>
      <w:r>
        <w:rPr>
          <w:spacing w:val="-4"/>
        </w:rPr>
        <w:t xml:space="preserve"> </w:t>
      </w:r>
      <w:r>
        <w:t>satisfied one of the problematic debt indicators. The data indicated:</w:t>
      </w:r>
    </w:p>
    <w:p w:rsidR="00DF4EB7" w:rsidRDefault="00CD1A21">
      <w:pPr>
        <w:pStyle w:val="ListParagraph"/>
        <w:numPr>
          <w:ilvl w:val="1"/>
          <w:numId w:val="7"/>
        </w:numPr>
        <w:tabs>
          <w:tab w:val="left" w:pos="2831"/>
          <w:tab w:val="left" w:pos="2832"/>
        </w:tabs>
        <w:spacing w:before="99"/>
        <w:ind w:hanging="426"/>
      </w:pPr>
      <w:r>
        <w:t>over</w:t>
      </w:r>
      <w:r>
        <w:rPr>
          <w:spacing w:val="-2"/>
        </w:rPr>
        <w:t xml:space="preserve"> </w:t>
      </w:r>
      <w:r>
        <w:t>178,000</w:t>
      </w:r>
      <w:r>
        <w:rPr>
          <w:spacing w:val="-3"/>
        </w:rPr>
        <w:t xml:space="preserve"> </w:t>
      </w:r>
      <w:r>
        <w:t>people</w:t>
      </w:r>
      <w:r>
        <w:rPr>
          <w:spacing w:val="-3"/>
        </w:rPr>
        <w:t xml:space="preserve"> </w:t>
      </w:r>
      <w:r>
        <w:t>were</w:t>
      </w:r>
      <w:r>
        <w:rPr>
          <w:spacing w:val="-5"/>
        </w:rPr>
        <w:t xml:space="preserve"> </w:t>
      </w:r>
      <w:r>
        <w:t>in</w:t>
      </w:r>
      <w:r>
        <w:rPr>
          <w:spacing w:val="-3"/>
        </w:rPr>
        <w:t xml:space="preserve"> </w:t>
      </w:r>
      <w:r>
        <w:t>severe</w:t>
      </w:r>
      <w:r>
        <w:rPr>
          <w:spacing w:val="-2"/>
        </w:rPr>
        <w:t xml:space="preserve"> delinquency;</w:t>
      </w:r>
    </w:p>
    <w:p w:rsidR="00DF4EB7" w:rsidRDefault="00CD1A21">
      <w:pPr>
        <w:pStyle w:val="ListParagraph"/>
        <w:numPr>
          <w:ilvl w:val="1"/>
          <w:numId w:val="7"/>
        </w:numPr>
        <w:tabs>
          <w:tab w:val="left" w:pos="2831"/>
          <w:tab w:val="left" w:pos="2832"/>
        </w:tabs>
        <w:spacing w:before="147"/>
        <w:ind w:hanging="426"/>
      </w:pPr>
      <w:r>
        <w:t>almost</w:t>
      </w:r>
      <w:r>
        <w:rPr>
          <w:spacing w:val="-3"/>
        </w:rPr>
        <w:t xml:space="preserve"> </w:t>
      </w:r>
      <w:r>
        <w:t>370,000</w:t>
      </w:r>
      <w:r>
        <w:rPr>
          <w:spacing w:val="-3"/>
        </w:rPr>
        <w:t xml:space="preserve"> </w:t>
      </w:r>
      <w:r>
        <w:t>additional</w:t>
      </w:r>
      <w:r>
        <w:rPr>
          <w:spacing w:val="-5"/>
        </w:rPr>
        <w:t xml:space="preserve"> </w:t>
      </w:r>
      <w:r>
        <w:t>people</w:t>
      </w:r>
      <w:r>
        <w:rPr>
          <w:spacing w:val="-3"/>
        </w:rPr>
        <w:t xml:space="preserve"> </w:t>
      </w:r>
      <w:r>
        <w:t>were</w:t>
      </w:r>
      <w:r>
        <w:rPr>
          <w:spacing w:val="-3"/>
        </w:rPr>
        <w:t xml:space="preserve"> </w:t>
      </w:r>
      <w:r>
        <w:t>in</w:t>
      </w:r>
      <w:r>
        <w:rPr>
          <w:spacing w:val="-6"/>
        </w:rPr>
        <w:t xml:space="preserve"> </w:t>
      </w:r>
      <w:r>
        <w:t>serious</w:t>
      </w:r>
      <w:r>
        <w:rPr>
          <w:spacing w:val="-3"/>
        </w:rPr>
        <w:t xml:space="preserve"> </w:t>
      </w:r>
      <w:r>
        <w:rPr>
          <w:spacing w:val="-2"/>
        </w:rPr>
        <w:t>delinquency;</w:t>
      </w:r>
    </w:p>
    <w:p w:rsidR="00DF4EB7" w:rsidRDefault="00CD1A21">
      <w:pPr>
        <w:pStyle w:val="ListParagraph"/>
        <w:numPr>
          <w:ilvl w:val="1"/>
          <w:numId w:val="7"/>
        </w:numPr>
        <w:tabs>
          <w:tab w:val="left" w:pos="2831"/>
          <w:tab w:val="left" w:pos="2832"/>
        </w:tabs>
        <w:spacing w:before="146"/>
        <w:ind w:hanging="426"/>
      </w:pPr>
      <w:r>
        <w:t>around</w:t>
      </w:r>
      <w:r>
        <w:rPr>
          <w:spacing w:val="-6"/>
        </w:rPr>
        <w:t xml:space="preserve"> </w:t>
      </w:r>
      <w:r>
        <w:t>an</w:t>
      </w:r>
      <w:r>
        <w:rPr>
          <w:spacing w:val="-4"/>
        </w:rPr>
        <w:t xml:space="preserve"> </w:t>
      </w:r>
      <w:r>
        <w:t>additional</w:t>
      </w:r>
      <w:r>
        <w:rPr>
          <w:spacing w:val="-5"/>
        </w:rPr>
        <w:t xml:space="preserve"> </w:t>
      </w:r>
      <w:r>
        <w:t>930,000</w:t>
      </w:r>
      <w:r>
        <w:rPr>
          <w:spacing w:val="-3"/>
        </w:rPr>
        <w:t xml:space="preserve"> </w:t>
      </w:r>
      <w:r>
        <w:t>people</w:t>
      </w:r>
      <w:r>
        <w:rPr>
          <w:spacing w:val="-3"/>
        </w:rPr>
        <w:t xml:space="preserve"> </w:t>
      </w:r>
      <w:r>
        <w:t>had</w:t>
      </w:r>
      <w:r>
        <w:rPr>
          <w:spacing w:val="-3"/>
        </w:rPr>
        <w:t xml:space="preserve"> </w:t>
      </w:r>
      <w:r>
        <w:t>persistent</w:t>
      </w:r>
      <w:r>
        <w:rPr>
          <w:spacing w:val="-2"/>
        </w:rPr>
        <w:t xml:space="preserve"> </w:t>
      </w:r>
      <w:r>
        <w:t>debt;</w:t>
      </w:r>
      <w:r>
        <w:rPr>
          <w:spacing w:val="-5"/>
        </w:rPr>
        <w:t xml:space="preserve"> and</w:t>
      </w:r>
    </w:p>
    <w:p w:rsidR="00DF4EB7" w:rsidRDefault="00CD1A21">
      <w:pPr>
        <w:pStyle w:val="ListParagraph"/>
        <w:numPr>
          <w:ilvl w:val="1"/>
          <w:numId w:val="7"/>
        </w:numPr>
        <w:tabs>
          <w:tab w:val="left" w:pos="2831"/>
          <w:tab w:val="left" w:pos="2832"/>
        </w:tabs>
        <w:spacing w:before="148"/>
        <w:ind w:hanging="426"/>
      </w:pPr>
      <w:proofErr w:type="gramStart"/>
      <w:r>
        <w:t>roughly</w:t>
      </w:r>
      <w:proofErr w:type="gramEnd"/>
      <w:r>
        <w:rPr>
          <w:spacing w:val="-8"/>
        </w:rPr>
        <w:t xml:space="preserve"> </w:t>
      </w:r>
      <w:r>
        <w:t>a</w:t>
      </w:r>
      <w:r>
        <w:rPr>
          <w:spacing w:val="-2"/>
        </w:rPr>
        <w:t xml:space="preserve"> </w:t>
      </w:r>
      <w:r>
        <w:t>further</w:t>
      </w:r>
      <w:r>
        <w:rPr>
          <w:spacing w:val="-2"/>
        </w:rPr>
        <w:t xml:space="preserve"> </w:t>
      </w:r>
      <w:r>
        <w:t>435,000</w:t>
      </w:r>
      <w:r>
        <w:rPr>
          <w:spacing w:val="-2"/>
        </w:rPr>
        <w:t xml:space="preserve"> </w:t>
      </w:r>
      <w:r>
        <w:t>people</w:t>
      </w:r>
      <w:r>
        <w:rPr>
          <w:spacing w:val="-4"/>
        </w:rPr>
        <w:t xml:space="preserve"> </w:t>
      </w:r>
      <w:r>
        <w:t>made</w:t>
      </w:r>
      <w:r>
        <w:rPr>
          <w:spacing w:val="-3"/>
        </w:rPr>
        <w:t xml:space="preserve"> </w:t>
      </w:r>
      <w:r>
        <w:t>repeated</w:t>
      </w:r>
      <w:r>
        <w:rPr>
          <w:spacing w:val="-2"/>
        </w:rPr>
        <w:t xml:space="preserve"> </w:t>
      </w:r>
      <w:r>
        <w:t>low</w:t>
      </w:r>
      <w:r>
        <w:rPr>
          <w:spacing w:val="-6"/>
        </w:rPr>
        <w:t xml:space="preserve"> </w:t>
      </w:r>
      <w:r>
        <w:rPr>
          <w:spacing w:val="-2"/>
        </w:rPr>
        <w:t>repayments.</w:t>
      </w:r>
    </w:p>
    <w:p w:rsidR="00DF4EB7" w:rsidRDefault="00DF4EB7">
      <w:pPr>
        <w:pStyle w:val="BodyText"/>
        <w:spacing w:before="4"/>
        <w:rPr>
          <w:sz w:val="21"/>
        </w:rPr>
      </w:pPr>
    </w:p>
    <w:p w:rsidR="00DF4EB7" w:rsidRDefault="00CD1A21">
      <w:pPr>
        <w:pStyle w:val="ListParagraph"/>
        <w:numPr>
          <w:ilvl w:val="0"/>
          <w:numId w:val="7"/>
        </w:numPr>
        <w:tabs>
          <w:tab w:val="left" w:pos="2406"/>
          <w:tab w:val="left" w:pos="2407"/>
        </w:tabs>
        <w:spacing w:line="285" w:lineRule="auto"/>
        <w:ind w:right="312"/>
      </w:pPr>
      <w:bookmarkStart w:id="47" w:name="_bookmark27"/>
      <w:bookmarkEnd w:id="47"/>
      <w:r>
        <w:t xml:space="preserve">Some consumers satisfied more than one indicator, either for one card, or different indicators for different cards. When we looked at the indicators separately, at June 2017 approximately 1.7% of consumers were in severe delinquency, 5% were in serious delinquency, </w:t>
      </w:r>
      <w:proofErr w:type="gramStart"/>
      <w:r>
        <w:t>10.8</w:t>
      </w:r>
      <w:proofErr w:type="gramEnd"/>
      <w:r>
        <w:t>% carry persistent debt and 8.5% made repeated low repayments. Just over half of the consumers who</w:t>
      </w:r>
      <w:r>
        <w:rPr>
          <w:spacing w:val="-2"/>
        </w:rPr>
        <w:t xml:space="preserve"> </w:t>
      </w:r>
      <w:r>
        <w:t>made</w:t>
      </w:r>
      <w:r>
        <w:rPr>
          <w:spacing w:val="-2"/>
        </w:rPr>
        <w:t xml:space="preserve"> </w:t>
      </w:r>
      <w:r>
        <w:t>repeated</w:t>
      </w:r>
      <w:r>
        <w:rPr>
          <w:spacing w:val="-5"/>
        </w:rPr>
        <w:t xml:space="preserve"> </w:t>
      </w:r>
      <w:r>
        <w:t>low</w:t>
      </w:r>
      <w:r>
        <w:rPr>
          <w:spacing w:val="-3"/>
        </w:rPr>
        <w:t xml:space="preserve"> </w:t>
      </w:r>
      <w:r>
        <w:t>repayments</w:t>
      </w:r>
      <w:r>
        <w:rPr>
          <w:spacing w:val="-2"/>
        </w:rPr>
        <w:t xml:space="preserve"> </w:t>
      </w:r>
      <w:r>
        <w:t>also</w:t>
      </w:r>
      <w:r>
        <w:rPr>
          <w:spacing w:val="-2"/>
        </w:rPr>
        <w:t xml:space="preserve"> </w:t>
      </w:r>
      <w:r>
        <w:t>satisfied</w:t>
      </w:r>
      <w:r>
        <w:rPr>
          <w:spacing w:val="-5"/>
        </w:rPr>
        <w:t xml:space="preserve"> </w:t>
      </w:r>
      <w:r>
        <w:t>one</w:t>
      </w:r>
      <w:r>
        <w:rPr>
          <w:spacing w:val="-4"/>
        </w:rPr>
        <w:t xml:space="preserve"> </w:t>
      </w:r>
      <w:r>
        <w:t>of</w:t>
      </w:r>
      <w:r>
        <w:rPr>
          <w:spacing w:val="-1"/>
        </w:rPr>
        <w:t xml:space="preserve"> </w:t>
      </w:r>
      <w:r>
        <w:t>the</w:t>
      </w:r>
      <w:r>
        <w:rPr>
          <w:spacing w:val="-2"/>
        </w:rPr>
        <w:t xml:space="preserve"> </w:t>
      </w:r>
      <w:r>
        <w:t>other</w:t>
      </w:r>
      <w:r>
        <w:rPr>
          <w:spacing w:val="-4"/>
        </w:rPr>
        <w:t xml:space="preserve"> </w:t>
      </w:r>
      <w:r>
        <w:t>indicators.</w:t>
      </w:r>
    </w:p>
    <w:p w:rsidR="00DF4EB7" w:rsidRDefault="00CD1A21">
      <w:pPr>
        <w:pStyle w:val="ListParagraph"/>
        <w:numPr>
          <w:ilvl w:val="0"/>
          <w:numId w:val="7"/>
        </w:numPr>
        <w:tabs>
          <w:tab w:val="left" w:pos="2406"/>
          <w:tab w:val="left" w:pos="2407"/>
        </w:tabs>
        <w:spacing w:before="155" w:line="285" w:lineRule="auto"/>
        <w:ind w:right="374"/>
      </w:pPr>
      <w:r>
        <w:t>These findings were broadly consistent across the period for which we had data,</w:t>
      </w:r>
      <w:r>
        <w:rPr>
          <w:spacing w:val="-5"/>
        </w:rPr>
        <w:t xml:space="preserve"> </w:t>
      </w:r>
      <w:r>
        <w:t>although</w:t>
      </w:r>
      <w:r>
        <w:rPr>
          <w:spacing w:val="-3"/>
        </w:rPr>
        <w:t xml:space="preserve"> </w:t>
      </w:r>
      <w:r>
        <w:t>the</w:t>
      </w:r>
      <w:r>
        <w:rPr>
          <w:spacing w:val="-3"/>
        </w:rPr>
        <w:t xml:space="preserve"> </w:t>
      </w:r>
      <w:r>
        <w:t>overall</w:t>
      </w:r>
      <w:r>
        <w:rPr>
          <w:spacing w:val="-5"/>
        </w:rPr>
        <w:t xml:space="preserve"> </w:t>
      </w:r>
      <w:r>
        <w:t>level</w:t>
      </w:r>
      <w:r>
        <w:rPr>
          <w:spacing w:val="-2"/>
        </w:rPr>
        <w:t xml:space="preserve"> </w:t>
      </w:r>
      <w:r>
        <w:t>of</w:t>
      </w:r>
      <w:r>
        <w:rPr>
          <w:spacing w:val="-2"/>
        </w:rPr>
        <w:t xml:space="preserve"> </w:t>
      </w:r>
      <w:r>
        <w:t>problematic</w:t>
      </w:r>
      <w:r>
        <w:rPr>
          <w:spacing w:val="-3"/>
        </w:rPr>
        <w:t xml:space="preserve"> </w:t>
      </w:r>
      <w:r>
        <w:t>debt</w:t>
      </w:r>
      <w:r>
        <w:rPr>
          <w:spacing w:val="-5"/>
        </w:rPr>
        <w:t xml:space="preserve"> </w:t>
      </w:r>
      <w:r>
        <w:t>appears</w:t>
      </w:r>
      <w:r>
        <w:rPr>
          <w:spacing w:val="-5"/>
        </w:rPr>
        <w:t xml:space="preserve"> </w:t>
      </w:r>
      <w:r>
        <w:t>to</w:t>
      </w:r>
      <w:r>
        <w:rPr>
          <w:spacing w:val="-3"/>
        </w:rPr>
        <w:t xml:space="preserve"> </w:t>
      </w:r>
      <w:r>
        <w:t>have</w:t>
      </w:r>
      <w:r>
        <w:rPr>
          <w:spacing w:val="-3"/>
        </w:rPr>
        <w:t xml:space="preserve"> </w:t>
      </w:r>
      <w:r>
        <w:t>declined slightly over recent years (from 20% in June 2014).</w:t>
      </w:r>
    </w:p>
    <w:p w:rsidR="00DF4EB7" w:rsidRDefault="00DF4EB7">
      <w:pPr>
        <w:spacing w:line="285" w:lineRule="auto"/>
        <w:sectPr w:rsidR="00DF4EB7">
          <w:type w:val="continuous"/>
          <w:pgSz w:w="11910" w:h="16840"/>
          <w:pgMar w:top="1920" w:right="1120" w:bottom="2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692"/>
      </w:pPr>
      <w:r>
        <w:lastRenderedPageBreak/>
        <w:t>We are concerned about the amount of problematic debt we found. This represents</w:t>
      </w:r>
      <w:r>
        <w:rPr>
          <w:spacing w:val="-5"/>
        </w:rPr>
        <w:t xml:space="preserve"> </w:t>
      </w:r>
      <w:r>
        <w:t>a</w:t>
      </w:r>
      <w:r>
        <w:rPr>
          <w:spacing w:val="-3"/>
        </w:rPr>
        <w:t xml:space="preserve"> </w:t>
      </w:r>
      <w:r>
        <w:t>substantial</w:t>
      </w:r>
      <w:r>
        <w:rPr>
          <w:spacing w:val="-2"/>
        </w:rPr>
        <w:t xml:space="preserve"> </w:t>
      </w:r>
      <w:r>
        <w:t>amount</w:t>
      </w:r>
      <w:r>
        <w:rPr>
          <w:spacing w:val="-2"/>
        </w:rPr>
        <w:t xml:space="preserve"> </w:t>
      </w:r>
      <w:r>
        <w:t>of</w:t>
      </w:r>
      <w:r>
        <w:rPr>
          <w:spacing w:val="-2"/>
        </w:rPr>
        <w:t xml:space="preserve"> </w:t>
      </w:r>
      <w:r>
        <w:t>consumer</w:t>
      </w:r>
      <w:r>
        <w:rPr>
          <w:spacing w:val="-2"/>
        </w:rPr>
        <w:t xml:space="preserve"> </w:t>
      </w:r>
      <w:r>
        <w:t>harm</w:t>
      </w:r>
      <w:r>
        <w:rPr>
          <w:spacing w:val="-7"/>
        </w:rPr>
        <w:t xml:space="preserve"> </w:t>
      </w:r>
      <w:r>
        <w:t>(or</w:t>
      </w:r>
      <w:r>
        <w:rPr>
          <w:spacing w:val="-5"/>
        </w:rPr>
        <w:t xml:space="preserve"> </w:t>
      </w:r>
      <w:r>
        <w:t>risks</w:t>
      </w:r>
      <w:r>
        <w:rPr>
          <w:spacing w:val="-3"/>
        </w:rPr>
        <w:t xml:space="preserve"> </w:t>
      </w:r>
      <w:r>
        <w:t>of</w:t>
      </w:r>
      <w:r>
        <w:rPr>
          <w:spacing w:val="-2"/>
        </w:rPr>
        <w:t xml:space="preserve"> </w:t>
      </w:r>
      <w:r>
        <w:t xml:space="preserve">worsening </w:t>
      </w:r>
      <w:bookmarkStart w:id="48" w:name="_bookmark28"/>
      <w:bookmarkEnd w:id="48"/>
      <w:r>
        <w:t>problems in the future).</w:t>
      </w:r>
    </w:p>
    <w:p w:rsidR="00DF4EB7" w:rsidRDefault="00CD1A21">
      <w:pPr>
        <w:pStyle w:val="ListParagraph"/>
        <w:numPr>
          <w:ilvl w:val="0"/>
          <w:numId w:val="7"/>
        </w:numPr>
        <w:tabs>
          <w:tab w:val="left" w:pos="2406"/>
          <w:tab w:val="left" w:pos="2407"/>
        </w:tabs>
        <w:spacing w:before="158" w:line="285" w:lineRule="auto"/>
        <w:ind w:right="869"/>
      </w:pPr>
      <w:r>
        <w:t>We</w:t>
      </w:r>
      <w:r>
        <w:rPr>
          <w:spacing w:val="-3"/>
        </w:rPr>
        <w:t xml:space="preserve"> </w:t>
      </w:r>
      <w:r>
        <w:t>considered</w:t>
      </w:r>
      <w:r>
        <w:rPr>
          <w:spacing w:val="-3"/>
        </w:rPr>
        <w:t xml:space="preserve"> </w:t>
      </w:r>
      <w:r>
        <w:t>if</w:t>
      </w:r>
      <w:r>
        <w:rPr>
          <w:spacing w:val="-2"/>
        </w:rPr>
        <w:t xml:space="preserve"> </w:t>
      </w:r>
      <w:r>
        <w:t>problematic</w:t>
      </w:r>
      <w:r>
        <w:rPr>
          <w:spacing w:val="-3"/>
        </w:rPr>
        <w:t xml:space="preserve"> </w:t>
      </w:r>
      <w:r>
        <w:t>debt</w:t>
      </w:r>
      <w:r>
        <w:rPr>
          <w:spacing w:val="-2"/>
        </w:rPr>
        <w:t xml:space="preserve"> </w:t>
      </w:r>
      <w:r>
        <w:t>was</w:t>
      </w:r>
      <w:r>
        <w:rPr>
          <w:spacing w:val="-3"/>
        </w:rPr>
        <w:t xml:space="preserve"> </w:t>
      </w:r>
      <w:r>
        <w:t>more</w:t>
      </w:r>
      <w:r>
        <w:rPr>
          <w:spacing w:val="-3"/>
        </w:rPr>
        <w:t xml:space="preserve"> </w:t>
      </w:r>
      <w:r>
        <w:t>or</w:t>
      </w:r>
      <w:r>
        <w:rPr>
          <w:spacing w:val="-5"/>
        </w:rPr>
        <w:t xml:space="preserve"> </w:t>
      </w:r>
      <w:r>
        <w:t>less</w:t>
      </w:r>
      <w:r>
        <w:rPr>
          <w:spacing w:val="-3"/>
        </w:rPr>
        <w:t xml:space="preserve"> </w:t>
      </w:r>
      <w:r>
        <w:t>common</w:t>
      </w:r>
      <w:r>
        <w:rPr>
          <w:spacing w:val="-3"/>
        </w:rPr>
        <w:t xml:space="preserve"> </w:t>
      </w:r>
      <w:r>
        <w:t>based</w:t>
      </w:r>
      <w:r>
        <w:rPr>
          <w:spacing w:val="-3"/>
        </w:rPr>
        <w:t xml:space="preserve"> </w:t>
      </w:r>
      <w:r>
        <w:t>on certain consumer features, such as:</w:t>
      </w:r>
    </w:p>
    <w:p w:rsidR="00DF4EB7" w:rsidRDefault="00CD1A21">
      <w:pPr>
        <w:pStyle w:val="ListParagraph"/>
        <w:numPr>
          <w:ilvl w:val="1"/>
          <w:numId w:val="7"/>
        </w:numPr>
        <w:tabs>
          <w:tab w:val="left" w:pos="2831"/>
          <w:tab w:val="left" w:pos="2832"/>
        </w:tabs>
        <w:spacing w:before="96"/>
        <w:ind w:hanging="426"/>
      </w:pPr>
      <w:r>
        <w:t>the</w:t>
      </w:r>
      <w:r>
        <w:rPr>
          <w:spacing w:val="-2"/>
        </w:rPr>
        <w:t xml:space="preserve"> </w:t>
      </w:r>
      <w:r>
        <w:t>number</w:t>
      </w:r>
      <w:r>
        <w:rPr>
          <w:spacing w:val="-1"/>
        </w:rPr>
        <w:t xml:space="preserve"> </w:t>
      </w:r>
      <w:r>
        <w:t>of</w:t>
      </w:r>
      <w:r>
        <w:rPr>
          <w:spacing w:val="-1"/>
        </w:rPr>
        <w:t xml:space="preserve"> </w:t>
      </w:r>
      <w:r>
        <w:t>cards</w:t>
      </w:r>
      <w:r>
        <w:rPr>
          <w:spacing w:val="-4"/>
        </w:rPr>
        <w:t xml:space="preserve"> </w:t>
      </w:r>
      <w:r>
        <w:t>held</w:t>
      </w:r>
      <w:r>
        <w:rPr>
          <w:spacing w:val="-2"/>
        </w:rPr>
        <w:t xml:space="preserve"> </w:t>
      </w:r>
      <w:r>
        <w:t>by</w:t>
      </w:r>
      <w:r>
        <w:rPr>
          <w:spacing w:val="-5"/>
        </w:rPr>
        <w:t xml:space="preserve"> </w:t>
      </w:r>
      <w:r>
        <w:t>the</w:t>
      </w:r>
      <w:r>
        <w:rPr>
          <w:spacing w:val="-1"/>
        </w:rPr>
        <w:t xml:space="preserve"> </w:t>
      </w:r>
      <w:r>
        <w:rPr>
          <w:spacing w:val="-2"/>
        </w:rPr>
        <w:t>consumer;</w:t>
      </w:r>
    </w:p>
    <w:p w:rsidR="00DF4EB7" w:rsidRDefault="00CD1A21">
      <w:pPr>
        <w:pStyle w:val="ListParagraph"/>
        <w:numPr>
          <w:ilvl w:val="1"/>
          <w:numId w:val="7"/>
        </w:numPr>
        <w:tabs>
          <w:tab w:val="left" w:pos="2831"/>
          <w:tab w:val="left" w:pos="2832"/>
        </w:tabs>
        <w:spacing w:before="148"/>
        <w:ind w:hanging="426"/>
      </w:pPr>
      <w:r>
        <w:t>the</w:t>
      </w:r>
      <w:r>
        <w:rPr>
          <w:spacing w:val="-5"/>
        </w:rPr>
        <w:t xml:space="preserve"> </w:t>
      </w:r>
      <w:r>
        <w:t>age</w:t>
      </w:r>
      <w:r>
        <w:rPr>
          <w:spacing w:val="-3"/>
        </w:rPr>
        <w:t xml:space="preserve"> </w:t>
      </w:r>
      <w:r>
        <w:t>of</w:t>
      </w:r>
      <w:r>
        <w:rPr>
          <w:spacing w:val="-2"/>
        </w:rPr>
        <w:t xml:space="preserve"> </w:t>
      </w:r>
      <w:r>
        <w:t>the</w:t>
      </w:r>
      <w:r>
        <w:rPr>
          <w:spacing w:val="-3"/>
        </w:rPr>
        <w:t xml:space="preserve"> </w:t>
      </w:r>
      <w:r>
        <w:t>consumer;</w:t>
      </w:r>
      <w:r>
        <w:rPr>
          <w:spacing w:val="-1"/>
        </w:rPr>
        <w:t xml:space="preserve"> </w:t>
      </w:r>
      <w:r>
        <w:rPr>
          <w:spacing w:val="-5"/>
        </w:rPr>
        <w:t>and</w:t>
      </w:r>
    </w:p>
    <w:p w:rsidR="00DF4EB7" w:rsidRDefault="00CD1A21">
      <w:pPr>
        <w:pStyle w:val="ListParagraph"/>
        <w:numPr>
          <w:ilvl w:val="1"/>
          <w:numId w:val="7"/>
        </w:numPr>
        <w:tabs>
          <w:tab w:val="left" w:pos="2831"/>
          <w:tab w:val="left" w:pos="2832"/>
        </w:tabs>
        <w:spacing w:before="148"/>
        <w:ind w:hanging="426"/>
      </w:pPr>
      <w:proofErr w:type="gramStart"/>
      <w:r>
        <w:t>the</w:t>
      </w:r>
      <w:proofErr w:type="gramEnd"/>
      <w:r>
        <w:rPr>
          <w:spacing w:val="-4"/>
        </w:rPr>
        <w:t xml:space="preserve"> </w:t>
      </w:r>
      <w:r>
        <w:t>consumer’s</w:t>
      </w:r>
      <w:r>
        <w:rPr>
          <w:spacing w:val="-4"/>
        </w:rPr>
        <w:t xml:space="preserve"> </w:t>
      </w:r>
      <w:r>
        <w:t>credit</w:t>
      </w:r>
      <w:r>
        <w:rPr>
          <w:spacing w:val="-2"/>
        </w:rPr>
        <w:t xml:space="preserve"> provider.</w:t>
      </w:r>
    </w:p>
    <w:p w:rsidR="00DF4EB7" w:rsidRDefault="00CD1A21">
      <w:pPr>
        <w:pStyle w:val="ListParagraph"/>
        <w:numPr>
          <w:ilvl w:val="0"/>
          <w:numId w:val="7"/>
        </w:numPr>
        <w:tabs>
          <w:tab w:val="left" w:pos="2406"/>
          <w:tab w:val="left" w:pos="2407"/>
        </w:tabs>
        <w:spacing w:before="205" w:line="285" w:lineRule="auto"/>
        <w:ind w:right="387"/>
      </w:pPr>
      <w:r>
        <w:t>We</w:t>
      </w:r>
      <w:r>
        <w:rPr>
          <w:spacing w:val="-2"/>
        </w:rPr>
        <w:t xml:space="preserve"> </w:t>
      </w:r>
      <w:r>
        <w:t>also</w:t>
      </w:r>
      <w:r>
        <w:rPr>
          <w:spacing w:val="-5"/>
        </w:rPr>
        <w:t xml:space="preserve"> </w:t>
      </w:r>
      <w:r>
        <w:t>considered</w:t>
      </w:r>
      <w:r>
        <w:rPr>
          <w:spacing w:val="-2"/>
        </w:rPr>
        <w:t xml:space="preserve"> </w:t>
      </w:r>
      <w:r>
        <w:t>problematic</w:t>
      </w:r>
      <w:r>
        <w:rPr>
          <w:spacing w:val="-2"/>
        </w:rPr>
        <w:t xml:space="preserve"> </w:t>
      </w:r>
      <w:r>
        <w:t>debt</w:t>
      </w:r>
      <w:r>
        <w:rPr>
          <w:spacing w:val="-1"/>
        </w:rPr>
        <w:t xml:space="preserve"> </w:t>
      </w:r>
      <w:r>
        <w:t>in</w:t>
      </w:r>
      <w:r>
        <w:rPr>
          <w:spacing w:val="-5"/>
        </w:rPr>
        <w:t xml:space="preserve"> </w:t>
      </w:r>
      <w:r>
        <w:t>the</w:t>
      </w:r>
      <w:r>
        <w:rPr>
          <w:spacing w:val="-4"/>
        </w:rPr>
        <w:t xml:space="preserve"> </w:t>
      </w:r>
      <w:r>
        <w:t>context</w:t>
      </w:r>
      <w:r>
        <w:rPr>
          <w:spacing w:val="-1"/>
        </w:rPr>
        <w:t xml:space="preserve"> </w:t>
      </w:r>
      <w:r>
        <w:t>of</w:t>
      </w:r>
      <w:r>
        <w:rPr>
          <w:spacing w:val="-4"/>
        </w:rPr>
        <w:t xml:space="preserve"> </w:t>
      </w:r>
      <w:r>
        <w:t>balance</w:t>
      </w:r>
      <w:r>
        <w:rPr>
          <w:spacing w:val="-4"/>
        </w:rPr>
        <w:t xml:space="preserve"> </w:t>
      </w:r>
      <w:r>
        <w:t>transfers.</w:t>
      </w:r>
      <w:r>
        <w:rPr>
          <w:spacing w:val="-2"/>
        </w:rPr>
        <w:t xml:space="preserve"> </w:t>
      </w:r>
      <w:r>
        <w:t xml:space="preserve">We found that consumers who transfer balances were over-represented in our </w:t>
      </w:r>
      <w:bookmarkStart w:id="49" w:name="Multiple_cards"/>
      <w:bookmarkEnd w:id="49"/>
      <w:r>
        <w:t xml:space="preserve">problematic debt indicators: see Section </w:t>
      </w:r>
      <w:hyperlink w:anchor="_bookmark46" w:history="1">
        <w:r>
          <w:t>C.</w:t>
        </w:r>
      </w:hyperlink>
    </w:p>
    <w:p w:rsidR="00DF4EB7" w:rsidRDefault="00DF4EB7">
      <w:pPr>
        <w:pStyle w:val="BodyText"/>
        <w:spacing w:before="2"/>
        <w:rPr>
          <w:sz w:val="24"/>
        </w:rPr>
      </w:pPr>
    </w:p>
    <w:p w:rsidR="00DF4EB7" w:rsidRDefault="00CD1A21">
      <w:pPr>
        <w:spacing w:before="1"/>
        <w:ind w:left="2406"/>
        <w:rPr>
          <w:rFonts w:ascii="Arial"/>
          <w:b/>
          <w:sz w:val="20"/>
        </w:rPr>
      </w:pPr>
      <w:r>
        <w:rPr>
          <w:rFonts w:ascii="Arial"/>
          <w:b/>
          <w:sz w:val="20"/>
        </w:rPr>
        <w:t>Multiple</w:t>
      </w:r>
      <w:r>
        <w:rPr>
          <w:rFonts w:ascii="Arial"/>
          <w:b/>
          <w:spacing w:val="-10"/>
          <w:sz w:val="20"/>
        </w:rPr>
        <w:t xml:space="preserve"> </w:t>
      </w:r>
      <w:r>
        <w:rPr>
          <w:rFonts w:ascii="Arial"/>
          <w:b/>
          <w:spacing w:val="-2"/>
          <w:sz w:val="20"/>
        </w:rPr>
        <w:t>cards</w:t>
      </w:r>
    </w:p>
    <w:p w:rsidR="00DF4EB7" w:rsidRDefault="00DF4EB7">
      <w:pPr>
        <w:pStyle w:val="BodyText"/>
        <w:spacing w:before="1"/>
        <w:rPr>
          <w:rFonts w:ascii="Arial"/>
          <w:b/>
          <w:sz w:val="18"/>
        </w:rPr>
      </w:pPr>
    </w:p>
    <w:p w:rsidR="00DF4EB7" w:rsidRDefault="00CD1A21">
      <w:pPr>
        <w:pStyle w:val="ListParagraph"/>
        <w:numPr>
          <w:ilvl w:val="0"/>
          <w:numId w:val="7"/>
        </w:numPr>
        <w:tabs>
          <w:tab w:val="left" w:pos="2406"/>
          <w:tab w:val="left" w:pos="2407"/>
        </w:tabs>
        <w:spacing w:line="285" w:lineRule="auto"/>
        <w:ind w:right="484"/>
      </w:pPr>
      <w:r>
        <w:t>Consumers</w:t>
      </w:r>
      <w:r>
        <w:rPr>
          <w:spacing w:val="-1"/>
        </w:rPr>
        <w:t xml:space="preserve"> </w:t>
      </w:r>
      <w:r>
        <w:t>with</w:t>
      </w:r>
      <w:r>
        <w:rPr>
          <w:spacing w:val="-1"/>
        </w:rPr>
        <w:t xml:space="preserve"> </w:t>
      </w:r>
      <w:r>
        <w:t>multiple</w:t>
      </w:r>
      <w:r>
        <w:rPr>
          <w:spacing w:val="-1"/>
        </w:rPr>
        <w:t xml:space="preserve"> </w:t>
      </w:r>
      <w:r>
        <w:t>cards</w:t>
      </w:r>
      <w:r>
        <w:rPr>
          <w:spacing w:val="-1"/>
        </w:rPr>
        <w:t xml:space="preserve"> </w:t>
      </w:r>
      <w:r>
        <w:t>open</w:t>
      </w:r>
      <w:r>
        <w:rPr>
          <w:spacing w:val="-1"/>
        </w:rPr>
        <w:t xml:space="preserve"> </w:t>
      </w:r>
      <w:r>
        <w:t>in</w:t>
      </w:r>
      <w:r>
        <w:rPr>
          <w:spacing w:val="-1"/>
        </w:rPr>
        <w:t xml:space="preserve"> </w:t>
      </w:r>
      <w:r>
        <w:t>the</w:t>
      </w:r>
      <w:r>
        <w:rPr>
          <w:spacing w:val="-1"/>
        </w:rPr>
        <w:t xml:space="preserve"> </w:t>
      </w:r>
      <w:r>
        <w:t>last 12</w:t>
      </w:r>
      <w:r>
        <w:rPr>
          <w:spacing w:val="-1"/>
        </w:rPr>
        <w:t xml:space="preserve"> </w:t>
      </w:r>
      <w:r>
        <w:t>months</w:t>
      </w:r>
      <w:r>
        <w:rPr>
          <w:spacing w:val="-1"/>
        </w:rPr>
        <w:t xml:space="preserve"> </w:t>
      </w:r>
      <w:r>
        <w:t>were</w:t>
      </w:r>
      <w:r>
        <w:rPr>
          <w:spacing w:val="-1"/>
        </w:rPr>
        <w:t xml:space="preserve"> </w:t>
      </w:r>
      <w:r>
        <w:t xml:space="preserve">over- </w:t>
      </w:r>
      <w:r>
        <w:rPr>
          <w:spacing w:val="-2"/>
        </w:rPr>
        <w:t>represented</w:t>
      </w:r>
      <w:r>
        <w:rPr>
          <w:spacing w:val="-5"/>
        </w:rPr>
        <w:t xml:space="preserve"> </w:t>
      </w:r>
      <w:r>
        <w:rPr>
          <w:spacing w:val="-2"/>
        </w:rPr>
        <w:t>in</w:t>
      </w:r>
      <w:r>
        <w:rPr>
          <w:spacing w:val="-5"/>
        </w:rPr>
        <w:t xml:space="preserve"> </w:t>
      </w:r>
      <w:r>
        <w:rPr>
          <w:spacing w:val="-2"/>
        </w:rPr>
        <w:t>every</w:t>
      </w:r>
      <w:r>
        <w:rPr>
          <w:spacing w:val="-8"/>
        </w:rPr>
        <w:t xml:space="preserve"> </w:t>
      </w:r>
      <w:r>
        <w:rPr>
          <w:spacing w:val="-2"/>
        </w:rPr>
        <w:t>problematic</w:t>
      </w:r>
      <w:r>
        <w:rPr>
          <w:spacing w:val="-5"/>
        </w:rPr>
        <w:t xml:space="preserve"> </w:t>
      </w:r>
      <w:r>
        <w:rPr>
          <w:spacing w:val="-2"/>
        </w:rPr>
        <w:t>debt</w:t>
      </w:r>
      <w:r>
        <w:rPr>
          <w:spacing w:val="-4"/>
        </w:rPr>
        <w:t xml:space="preserve"> </w:t>
      </w:r>
      <w:r>
        <w:rPr>
          <w:spacing w:val="-2"/>
        </w:rPr>
        <w:t>indicator</w:t>
      </w:r>
      <w:r>
        <w:rPr>
          <w:spacing w:val="-4"/>
        </w:rPr>
        <w:t xml:space="preserve"> </w:t>
      </w:r>
      <w:r>
        <w:rPr>
          <w:spacing w:val="-2"/>
        </w:rPr>
        <w:t>at</w:t>
      </w:r>
      <w:r>
        <w:rPr>
          <w:spacing w:val="-6"/>
        </w:rPr>
        <w:t xml:space="preserve"> </w:t>
      </w:r>
      <w:r>
        <w:rPr>
          <w:spacing w:val="-2"/>
        </w:rPr>
        <w:t>June</w:t>
      </w:r>
      <w:r>
        <w:rPr>
          <w:spacing w:val="-7"/>
        </w:rPr>
        <w:t xml:space="preserve"> </w:t>
      </w:r>
      <w:r>
        <w:rPr>
          <w:spacing w:val="-2"/>
        </w:rPr>
        <w:t>2017.</w:t>
      </w:r>
      <w:r>
        <w:rPr>
          <w:spacing w:val="-5"/>
        </w:rPr>
        <w:t xml:space="preserve"> </w:t>
      </w:r>
      <w:r>
        <w:rPr>
          <w:spacing w:val="-2"/>
        </w:rPr>
        <w:t>The</w:t>
      </w:r>
      <w:r>
        <w:rPr>
          <w:spacing w:val="-5"/>
        </w:rPr>
        <w:t xml:space="preserve"> </w:t>
      </w:r>
      <w:r>
        <w:rPr>
          <w:spacing w:val="-2"/>
        </w:rPr>
        <w:t xml:space="preserve">proportion </w:t>
      </w:r>
      <w:r>
        <w:t>of</w:t>
      </w:r>
      <w:r>
        <w:rPr>
          <w:spacing w:val="-1"/>
        </w:rPr>
        <w:t xml:space="preserve"> </w:t>
      </w:r>
      <w:r>
        <w:t>consumers</w:t>
      </w:r>
      <w:r>
        <w:rPr>
          <w:spacing w:val="-2"/>
        </w:rPr>
        <w:t xml:space="preserve"> </w:t>
      </w:r>
      <w:r>
        <w:t>that</w:t>
      </w:r>
      <w:r>
        <w:rPr>
          <w:spacing w:val="-1"/>
        </w:rPr>
        <w:t xml:space="preserve"> </w:t>
      </w:r>
      <w:r>
        <w:t>satisfied</w:t>
      </w:r>
      <w:r>
        <w:rPr>
          <w:spacing w:val="-2"/>
        </w:rPr>
        <w:t xml:space="preserve"> </w:t>
      </w:r>
      <w:r>
        <w:t>each</w:t>
      </w:r>
      <w:r>
        <w:rPr>
          <w:spacing w:val="-2"/>
        </w:rPr>
        <w:t xml:space="preserve"> </w:t>
      </w:r>
      <w:r>
        <w:t>indicator</w:t>
      </w:r>
      <w:r>
        <w:rPr>
          <w:spacing w:val="-1"/>
        </w:rPr>
        <w:t xml:space="preserve"> </w:t>
      </w:r>
      <w:r>
        <w:t>increased</w:t>
      </w:r>
      <w:r>
        <w:rPr>
          <w:spacing w:val="-2"/>
        </w:rPr>
        <w:t xml:space="preserve"> </w:t>
      </w:r>
      <w:r>
        <w:t>as</w:t>
      </w:r>
      <w:r>
        <w:rPr>
          <w:spacing w:val="-4"/>
        </w:rPr>
        <w:t xml:space="preserve"> </w:t>
      </w:r>
      <w:r>
        <w:t>the</w:t>
      </w:r>
      <w:r>
        <w:rPr>
          <w:spacing w:val="-2"/>
        </w:rPr>
        <w:t xml:space="preserve"> </w:t>
      </w:r>
      <w:r>
        <w:t>number</w:t>
      </w:r>
      <w:r>
        <w:rPr>
          <w:spacing w:val="-1"/>
        </w:rPr>
        <w:t xml:space="preserve"> </w:t>
      </w:r>
      <w:r>
        <w:t>of</w:t>
      </w:r>
      <w:r>
        <w:rPr>
          <w:spacing w:val="-1"/>
        </w:rPr>
        <w:t xml:space="preserve"> </w:t>
      </w:r>
      <w:r>
        <w:t>cards</w:t>
      </w:r>
    </w:p>
    <w:p w:rsidR="00DF4EB7" w:rsidRDefault="00CD1A21">
      <w:pPr>
        <w:pStyle w:val="BodyText"/>
        <w:spacing w:line="285" w:lineRule="auto"/>
        <w:ind w:left="2406"/>
      </w:pPr>
      <w:proofErr w:type="gramStart"/>
      <w:r>
        <w:rPr>
          <w:spacing w:val="-2"/>
        </w:rPr>
        <w:t>increased</w:t>
      </w:r>
      <w:proofErr w:type="gramEnd"/>
      <w:r>
        <w:rPr>
          <w:spacing w:val="-2"/>
        </w:rPr>
        <w:t>.</w:t>
      </w:r>
      <w:r>
        <w:rPr>
          <w:spacing w:val="-5"/>
        </w:rPr>
        <w:t xml:space="preserve"> </w:t>
      </w:r>
      <w:r>
        <w:rPr>
          <w:spacing w:val="-2"/>
        </w:rPr>
        <w:t>For</w:t>
      </w:r>
      <w:r>
        <w:rPr>
          <w:spacing w:val="-4"/>
        </w:rPr>
        <w:t xml:space="preserve"> </w:t>
      </w:r>
      <w:r>
        <w:rPr>
          <w:spacing w:val="-2"/>
        </w:rPr>
        <w:t>example,</w:t>
      </w:r>
      <w:r>
        <w:rPr>
          <w:spacing w:val="-5"/>
        </w:rPr>
        <w:t xml:space="preserve"> </w:t>
      </w:r>
      <w:r>
        <w:rPr>
          <w:spacing w:val="-2"/>
        </w:rPr>
        <w:t>14.2%</w:t>
      </w:r>
      <w:r>
        <w:rPr>
          <w:spacing w:val="-4"/>
        </w:rPr>
        <w:t xml:space="preserve"> </w:t>
      </w:r>
      <w:r>
        <w:rPr>
          <w:spacing w:val="-2"/>
        </w:rPr>
        <w:t>of</w:t>
      </w:r>
      <w:r>
        <w:rPr>
          <w:spacing w:val="-4"/>
        </w:rPr>
        <w:t xml:space="preserve"> </w:t>
      </w:r>
      <w:r>
        <w:rPr>
          <w:spacing w:val="-2"/>
        </w:rPr>
        <w:t>consumers</w:t>
      </w:r>
      <w:r>
        <w:rPr>
          <w:spacing w:val="-5"/>
        </w:rPr>
        <w:t xml:space="preserve"> </w:t>
      </w:r>
      <w:r>
        <w:rPr>
          <w:spacing w:val="-2"/>
        </w:rPr>
        <w:t>with</w:t>
      </w:r>
      <w:r>
        <w:rPr>
          <w:spacing w:val="-5"/>
        </w:rPr>
        <w:t xml:space="preserve"> </w:t>
      </w:r>
      <w:r>
        <w:rPr>
          <w:spacing w:val="-2"/>
        </w:rPr>
        <w:t>one</w:t>
      </w:r>
      <w:r>
        <w:rPr>
          <w:spacing w:val="-5"/>
        </w:rPr>
        <w:t xml:space="preserve"> </w:t>
      </w:r>
      <w:r>
        <w:rPr>
          <w:spacing w:val="-2"/>
        </w:rPr>
        <w:t>card</w:t>
      </w:r>
      <w:r>
        <w:rPr>
          <w:spacing w:val="-5"/>
        </w:rPr>
        <w:t xml:space="preserve"> </w:t>
      </w:r>
      <w:r>
        <w:rPr>
          <w:spacing w:val="-2"/>
        </w:rPr>
        <w:t>were</w:t>
      </w:r>
      <w:r>
        <w:rPr>
          <w:spacing w:val="-5"/>
        </w:rPr>
        <w:t xml:space="preserve"> </w:t>
      </w:r>
      <w:r>
        <w:rPr>
          <w:spacing w:val="-2"/>
        </w:rPr>
        <w:t>in</w:t>
      </w:r>
      <w:r>
        <w:rPr>
          <w:spacing w:val="-5"/>
        </w:rPr>
        <w:t xml:space="preserve"> </w:t>
      </w:r>
      <w:r>
        <w:rPr>
          <w:spacing w:val="-2"/>
        </w:rPr>
        <w:t xml:space="preserve">problematic </w:t>
      </w:r>
      <w:r>
        <w:t>debt</w:t>
      </w:r>
      <w:r>
        <w:rPr>
          <w:spacing w:val="-1"/>
        </w:rPr>
        <w:t xml:space="preserve"> </w:t>
      </w:r>
      <w:r>
        <w:t>in</w:t>
      </w:r>
      <w:r>
        <w:rPr>
          <w:spacing w:val="-5"/>
        </w:rPr>
        <w:t xml:space="preserve"> </w:t>
      </w:r>
      <w:r>
        <w:t>June</w:t>
      </w:r>
      <w:r>
        <w:rPr>
          <w:spacing w:val="-2"/>
        </w:rPr>
        <w:t xml:space="preserve"> </w:t>
      </w:r>
      <w:r>
        <w:t>2017,</w:t>
      </w:r>
      <w:r>
        <w:rPr>
          <w:spacing w:val="-2"/>
        </w:rPr>
        <w:t xml:space="preserve"> </w:t>
      </w:r>
      <w:r>
        <w:t>compared</w:t>
      </w:r>
      <w:r>
        <w:rPr>
          <w:spacing w:val="-2"/>
        </w:rPr>
        <w:t xml:space="preserve"> </w:t>
      </w:r>
      <w:r>
        <w:t>to</w:t>
      </w:r>
      <w:r>
        <w:rPr>
          <w:spacing w:val="-2"/>
        </w:rPr>
        <w:t xml:space="preserve"> </w:t>
      </w:r>
      <w:r>
        <w:t>31.2%</w:t>
      </w:r>
      <w:r>
        <w:rPr>
          <w:spacing w:val="-1"/>
        </w:rPr>
        <w:t xml:space="preserve"> </w:t>
      </w:r>
      <w:r>
        <w:t>of</w:t>
      </w:r>
      <w:r>
        <w:rPr>
          <w:spacing w:val="-1"/>
        </w:rPr>
        <w:t xml:space="preserve"> </w:t>
      </w:r>
      <w:r>
        <w:t>consumers</w:t>
      </w:r>
      <w:r>
        <w:rPr>
          <w:spacing w:val="-2"/>
        </w:rPr>
        <w:t xml:space="preserve"> </w:t>
      </w:r>
      <w:r>
        <w:t>with</w:t>
      </w:r>
      <w:r>
        <w:rPr>
          <w:spacing w:val="-2"/>
        </w:rPr>
        <w:t xml:space="preserve"> </w:t>
      </w:r>
      <w:r>
        <w:t>three</w:t>
      </w:r>
      <w:r>
        <w:rPr>
          <w:spacing w:val="-2"/>
        </w:rPr>
        <w:t xml:space="preserve"> </w:t>
      </w:r>
      <w:r>
        <w:t>open</w:t>
      </w:r>
      <w:r>
        <w:rPr>
          <w:spacing w:val="-2"/>
        </w:rPr>
        <w:t xml:space="preserve"> </w:t>
      </w:r>
      <w:r>
        <w:t>cards.</w:t>
      </w:r>
    </w:p>
    <w:p w:rsidR="00DF4EB7" w:rsidRDefault="00CD1A21">
      <w:pPr>
        <w:pStyle w:val="ListParagraph"/>
        <w:numPr>
          <w:ilvl w:val="0"/>
          <w:numId w:val="7"/>
        </w:numPr>
        <w:tabs>
          <w:tab w:val="left" w:pos="2406"/>
          <w:tab w:val="left" w:pos="2407"/>
        </w:tabs>
        <w:spacing w:before="155" w:line="285" w:lineRule="auto"/>
        <w:ind w:right="632"/>
      </w:pPr>
      <w:r>
        <w:t>The correlation between the number of cards and the proportion of consumers</w:t>
      </w:r>
      <w:r>
        <w:rPr>
          <w:spacing w:val="-4"/>
        </w:rPr>
        <w:t xml:space="preserve"> </w:t>
      </w:r>
      <w:r>
        <w:t>potentially</w:t>
      </w:r>
      <w:r>
        <w:rPr>
          <w:spacing w:val="-7"/>
        </w:rPr>
        <w:t xml:space="preserve"> </w:t>
      </w:r>
      <w:r>
        <w:t>displaying</w:t>
      </w:r>
      <w:r>
        <w:rPr>
          <w:spacing w:val="-7"/>
        </w:rPr>
        <w:t xml:space="preserve"> </w:t>
      </w:r>
      <w:r>
        <w:t>problems</w:t>
      </w:r>
      <w:r>
        <w:rPr>
          <w:spacing w:val="-4"/>
        </w:rPr>
        <w:t xml:space="preserve"> </w:t>
      </w:r>
      <w:r>
        <w:t>was</w:t>
      </w:r>
      <w:r>
        <w:rPr>
          <w:spacing w:val="-4"/>
        </w:rPr>
        <w:t xml:space="preserve"> </w:t>
      </w:r>
      <w:r>
        <w:t>greatest</w:t>
      </w:r>
      <w:r>
        <w:rPr>
          <w:spacing w:val="-3"/>
        </w:rPr>
        <w:t xml:space="preserve"> </w:t>
      </w:r>
      <w:r>
        <w:t>for</w:t>
      </w:r>
      <w:r>
        <w:rPr>
          <w:spacing w:val="-3"/>
        </w:rPr>
        <w:t xml:space="preserve"> </w:t>
      </w:r>
      <w:r>
        <w:t>those</w:t>
      </w:r>
      <w:r>
        <w:rPr>
          <w:spacing w:val="-4"/>
        </w:rPr>
        <w:t xml:space="preserve"> </w:t>
      </w:r>
      <w:r>
        <w:t>making repeated low</w:t>
      </w:r>
      <w:r>
        <w:rPr>
          <w:spacing w:val="-3"/>
        </w:rPr>
        <w:t xml:space="preserve"> </w:t>
      </w:r>
      <w:r>
        <w:t>repayments: 5.4% of consumers with one</w:t>
      </w:r>
      <w:r>
        <w:rPr>
          <w:spacing w:val="-4"/>
        </w:rPr>
        <w:t xml:space="preserve"> </w:t>
      </w:r>
      <w:r>
        <w:t>card</w:t>
      </w:r>
      <w:r>
        <w:rPr>
          <w:spacing w:val="-2"/>
        </w:rPr>
        <w:t xml:space="preserve"> </w:t>
      </w:r>
      <w:r>
        <w:t>satisfied this indicator,</w:t>
      </w:r>
      <w:r>
        <w:rPr>
          <w:spacing w:val="-3"/>
        </w:rPr>
        <w:t xml:space="preserve"> </w:t>
      </w:r>
      <w:r>
        <w:t>compared</w:t>
      </w:r>
      <w:r>
        <w:rPr>
          <w:spacing w:val="-3"/>
        </w:rPr>
        <w:t xml:space="preserve"> </w:t>
      </w:r>
      <w:r>
        <w:t>to 31.8% of</w:t>
      </w:r>
      <w:r>
        <w:rPr>
          <w:spacing w:val="-2"/>
        </w:rPr>
        <w:t xml:space="preserve"> </w:t>
      </w:r>
      <w:r>
        <w:t>consumers with</w:t>
      </w:r>
      <w:r>
        <w:rPr>
          <w:spacing w:val="-3"/>
        </w:rPr>
        <w:t xml:space="preserve"> </w:t>
      </w:r>
      <w:r>
        <w:t>five cards</w:t>
      </w:r>
      <w:r>
        <w:rPr>
          <w:spacing w:val="-2"/>
        </w:rPr>
        <w:t xml:space="preserve"> </w:t>
      </w:r>
      <w:r>
        <w:t>and 42.6%</w:t>
      </w:r>
      <w:r>
        <w:rPr>
          <w:spacing w:val="-2"/>
        </w:rPr>
        <w:t xml:space="preserve"> </w:t>
      </w:r>
      <w:r>
        <w:t>of consumers with six or more cards.</w:t>
      </w:r>
    </w:p>
    <w:p w:rsidR="00DF4EB7" w:rsidRDefault="00CD1A21">
      <w:pPr>
        <w:pStyle w:val="ListParagraph"/>
        <w:numPr>
          <w:ilvl w:val="0"/>
          <w:numId w:val="7"/>
        </w:numPr>
        <w:tabs>
          <w:tab w:val="left" w:pos="2406"/>
          <w:tab w:val="left" w:pos="2407"/>
        </w:tabs>
        <w:spacing w:before="156" w:line="285" w:lineRule="auto"/>
        <w:ind w:right="803"/>
      </w:pPr>
      <w:r>
        <w:t>This</w:t>
      </w:r>
      <w:r>
        <w:rPr>
          <w:spacing w:val="-4"/>
        </w:rPr>
        <w:t xml:space="preserve"> </w:t>
      </w:r>
      <w:r>
        <w:t>is</w:t>
      </w:r>
      <w:r>
        <w:rPr>
          <w:spacing w:val="-2"/>
        </w:rPr>
        <w:t xml:space="preserve"> </w:t>
      </w:r>
      <w:r>
        <w:t>not</w:t>
      </w:r>
      <w:r>
        <w:rPr>
          <w:spacing w:val="-1"/>
        </w:rPr>
        <w:t xml:space="preserve"> </w:t>
      </w:r>
      <w:r>
        <w:t>a</w:t>
      </w:r>
      <w:r>
        <w:rPr>
          <w:spacing w:val="-4"/>
        </w:rPr>
        <w:t xml:space="preserve"> </w:t>
      </w:r>
      <w:r>
        <w:t>surprising</w:t>
      </w:r>
      <w:r>
        <w:rPr>
          <w:spacing w:val="-5"/>
        </w:rPr>
        <w:t xml:space="preserve"> </w:t>
      </w:r>
      <w:r>
        <w:t>finding,</w:t>
      </w:r>
      <w:r>
        <w:rPr>
          <w:spacing w:val="-2"/>
        </w:rPr>
        <w:t xml:space="preserve"> </w:t>
      </w:r>
      <w:r>
        <w:t>and</w:t>
      </w:r>
      <w:r>
        <w:rPr>
          <w:spacing w:val="-2"/>
        </w:rPr>
        <w:t xml:space="preserve"> </w:t>
      </w:r>
      <w:r>
        <w:t>may</w:t>
      </w:r>
      <w:r>
        <w:rPr>
          <w:spacing w:val="-5"/>
        </w:rPr>
        <w:t xml:space="preserve"> </w:t>
      </w:r>
      <w:r>
        <w:t>reflect</w:t>
      </w:r>
      <w:r>
        <w:rPr>
          <w:spacing w:val="-4"/>
        </w:rPr>
        <w:t xml:space="preserve"> </w:t>
      </w:r>
      <w:r>
        <w:t>the</w:t>
      </w:r>
      <w:r>
        <w:rPr>
          <w:spacing w:val="-2"/>
        </w:rPr>
        <w:t xml:space="preserve"> </w:t>
      </w:r>
      <w:r>
        <w:t>substantially</w:t>
      </w:r>
      <w:r>
        <w:rPr>
          <w:spacing w:val="-5"/>
        </w:rPr>
        <w:t xml:space="preserve"> </w:t>
      </w:r>
      <w:r>
        <w:t xml:space="preserve">higher </w:t>
      </w:r>
      <w:bookmarkStart w:id="50" w:name="Consumer_age"/>
      <w:bookmarkEnd w:id="50"/>
      <w:r>
        <w:t>aggregate credit limits of consumers with multiple cards.</w:t>
      </w:r>
    </w:p>
    <w:p w:rsidR="00DF4EB7" w:rsidRDefault="00DF4EB7">
      <w:pPr>
        <w:pStyle w:val="BodyText"/>
        <w:spacing w:before="9"/>
        <w:rPr>
          <w:sz w:val="20"/>
        </w:rPr>
      </w:pPr>
    </w:p>
    <w:p w:rsidR="00DF4EB7" w:rsidRDefault="00CD1A21">
      <w:pPr>
        <w:ind w:left="2406"/>
        <w:rPr>
          <w:rFonts w:ascii="Arial"/>
          <w:b/>
          <w:sz w:val="20"/>
        </w:rPr>
      </w:pPr>
      <w:r>
        <w:rPr>
          <w:rFonts w:ascii="Arial"/>
          <w:b/>
          <w:sz w:val="20"/>
        </w:rPr>
        <w:t>Consumer</w:t>
      </w:r>
      <w:r>
        <w:rPr>
          <w:rFonts w:ascii="Arial"/>
          <w:b/>
          <w:spacing w:val="-11"/>
          <w:sz w:val="20"/>
        </w:rPr>
        <w:t xml:space="preserve"> </w:t>
      </w:r>
      <w:r>
        <w:rPr>
          <w:rFonts w:ascii="Arial"/>
          <w:b/>
          <w:spacing w:val="-5"/>
          <w:sz w:val="20"/>
        </w:rPr>
        <w:t>age</w:t>
      </w:r>
    </w:p>
    <w:p w:rsidR="00DF4EB7" w:rsidRDefault="00DF4EB7">
      <w:pPr>
        <w:pStyle w:val="BodyText"/>
        <w:spacing w:before="1"/>
        <w:rPr>
          <w:rFonts w:ascii="Arial"/>
          <w:b/>
          <w:sz w:val="18"/>
        </w:rPr>
      </w:pPr>
    </w:p>
    <w:p w:rsidR="00DF4EB7" w:rsidRDefault="00CD1A21">
      <w:pPr>
        <w:pStyle w:val="ListParagraph"/>
        <w:numPr>
          <w:ilvl w:val="0"/>
          <w:numId w:val="7"/>
        </w:numPr>
        <w:tabs>
          <w:tab w:val="left" w:pos="2406"/>
          <w:tab w:val="left" w:pos="2407"/>
        </w:tabs>
        <w:spacing w:line="285" w:lineRule="auto"/>
        <w:ind w:right="345"/>
      </w:pPr>
      <w:r>
        <w:t>Younger consumers had a higher overall incidence of problematic debt at June 2017, but also in earlier periods. At June 2017, 21.2% of consumers aged</w:t>
      </w:r>
      <w:r>
        <w:rPr>
          <w:spacing w:val="-2"/>
        </w:rPr>
        <w:t xml:space="preserve"> </w:t>
      </w:r>
      <w:r>
        <w:t>18–29</w:t>
      </w:r>
      <w:r>
        <w:rPr>
          <w:spacing w:val="-2"/>
        </w:rPr>
        <w:t xml:space="preserve"> </w:t>
      </w:r>
      <w:r>
        <w:t>satisfied</w:t>
      </w:r>
      <w:r>
        <w:rPr>
          <w:spacing w:val="-5"/>
        </w:rPr>
        <w:t xml:space="preserve"> </w:t>
      </w:r>
      <w:r>
        <w:t>one</w:t>
      </w:r>
      <w:r>
        <w:rPr>
          <w:spacing w:val="-2"/>
        </w:rPr>
        <w:t xml:space="preserve"> </w:t>
      </w:r>
      <w:r>
        <w:t>of</w:t>
      </w:r>
      <w:r>
        <w:rPr>
          <w:spacing w:val="-4"/>
        </w:rPr>
        <w:t xml:space="preserve"> </w:t>
      </w:r>
      <w:r>
        <w:t>our</w:t>
      </w:r>
      <w:r>
        <w:rPr>
          <w:spacing w:val="-1"/>
        </w:rPr>
        <w:t xml:space="preserve"> </w:t>
      </w:r>
      <w:r>
        <w:t>indicators,</w:t>
      </w:r>
      <w:r>
        <w:rPr>
          <w:spacing w:val="-2"/>
        </w:rPr>
        <w:t xml:space="preserve"> </w:t>
      </w:r>
      <w:r>
        <w:t>compared</w:t>
      </w:r>
      <w:r>
        <w:rPr>
          <w:spacing w:val="-5"/>
        </w:rPr>
        <w:t xml:space="preserve"> </w:t>
      </w:r>
      <w:r>
        <w:t>to</w:t>
      </w:r>
      <w:r>
        <w:rPr>
          <w:spacing w:val="-2"/>
        </w:rPr>
        <w:t xml:space="preserve"> </w:t>
      </w:r>
      <w:r>
        <w:t>10.8%</w:t>
      </w:r>
      <w:r>
        <w:rPr>
          <w:spacing w:val="-4"/>
        </w:rPr>
        <w:t xml:space="preserve"> </w:t>
      </w:r>
      <w:r>
        <w:t>of</w:t>
      </w:r>
      <w:r>
        <w:rPr>
          <w:spacing w:val="-4"/>
        </w:rPr>
        <w:t xml:space="preserve"> </w:t>
      </w:r>
      <w:r>
        <w:t>consumers aged 65 and over.</w:t>
      </w:r>
    </w:p>
    <w:p w:rsidR="00DF4EB7" w:rsidRDefault="00CD1A21">
      <w:pPr>
        <w:pStyle w:val="ListParagraph"/>
        <w:numPr>
          <w:ilvl w:val="0"/>
          <w:numId w:val="7"/>
        </w:numPr>
        <w:tabs>
          <w:tab w:val="left" w:pos="2406"/>
          <w:tab w:val="left" w:pos="2407"/>
        </w:tabs>
        <w:spacing w:before="157" w:line="285" w:lineRule="auto"/>
        <w:ind w:right="336"/>
      </w:pPr>
      <w:r>
        <w:t>However,</w:t>
      </w:r>
      <w:r>
        <w:rPr>
          <w:spacing w:val="-4"/>
        </w:rPr>
        <w:t xml:space="preserve"> </w:t>
      </w:r>
      <w:r>
        <w:t>the</w:t>
      </w:r>
      <w:r>
        <w:rPr>
          <w:spacing w:val="-4"/>
        </w:rPr>
        <w:t xml:space="preserve"> </w:t>
      </w:r>
      <w:r>
        <w:t>distribution</w:t>
      </w:r>
      <w:r>
        <w:rPr>
          <w:spacing w:val="-4"/>
        </w:rPr>
        <w:t xml:space="preserve"> </w:t>
      </w:r>
      <w:r>
        <w:t>of</w:t>
      </w:r>
      <w:r>
        <w:rPr>
          <w:spacing w:val="-3"/>
        </w:rPr>
        <w:t xml:space="preserve"> </w:t>
      </w:r>
      <w:r>
        <w:t>consumers</w:t>
      </w:r>
      <w:r>
        <w:rPr>
          <w:spacing w:val="-4"/>
        </w:rPr>
        <w:t xml:space="preserve"> </w:t>
      </w:r>
      <w:r>
        <w:t>across</w:t>
      </w:r>
      <w:r>
        <w:rPr>
          <w:spacing w:val="-6"/>
        </w:rPr>
        <w:t xml:space="preserve"> </w:t>
      </w:r>
      <w:r>
        <w:t>the</w:t>
      </w:r>
      <w:r>
        <w:rPr>
          <w:spacing w:val="-4"/>
        </w:rPr>
        <w:t xml:space="preserve"> </w:t>
      </w:r>
      <w:r>
        <w:t>different</w:t>
      </w:r>
      <w:r>
        <w:rPr>
          <w:spacing w:val="-3"/>
        </w:rPr>
        <w:t xml:space="preserve"> </w:t>
      </w:r>
      <w:r>
        <w:t>indicators</w:t>
      </w:r>
      <w:r>
        <w:rPr>
          <w:spacing w:val="-4"/>
        </w:rPr>
        <w:t xml:space="preserve"> </w:t>
      </w:r>
      <w:r>
        <w:t>varied significantly</w:t>
      </w:r>
      <w:r>
        <w:rPr>
          <w:spacing w:val="-4"/>
        </w:rPr>
        <w:t xml:space="preserve"> </w:t>
      </w:r>
      <w:r>
        <w:t>by</w:t>
      </w:r>
      <w:r>
        <w:rPr>
          <w:spacing w:val="-4"/>
        </w:rPr>
        <w:t xml:space="preserve"> </w:t>
      </w:r>
      <w:r>
        <w:t>age.</w:t>
      </w:r>
      <w:r>
        <w:rPr>
          <w:spacing w:val="-1"/>
        </w:rPr>
        <w:t xml:space="preserve"> </w:t>
      </w:r>
      <w:r>
        <w:t>We</w:t>
      </w:r>
      <w:r>
        <w:rPr>
          <w:spacing w:val="-1"/>
        </w:rPr>
        <w:t xml:space="preserve"> </w:t>
      </w:r>
      <w:r>
        <w:t>found</w:t>
      </w:r>
      <w:r>
        <w:rPr>
          <w:spacing w:val="-1"/>
        </w:rPr>
        <w:t xml:space="preserve"> </w:t>
      </w:r>
      <w:r>
        <w:t>that a</w:t>
      </w:r>
      <w:r>
        <w:rPr>
          <w:spacing w:val="-3"/>
        </w:rPr>
        <w:t xml:space="preserve"> </w:t>
      </w:r>
      <w:r>
        <w:t>greater proportion</w:t>
      </w:r>
      <w:r>
        <w:rPr>
          <w:spacing w:val="-1"/>
        </w:rPr>
        <w:t xml:space="preserve"> </w:t>
      </w:r>
      <w:r>
        <w:t>of young</w:t>
      </w:r>
      <w:r>
        <w:rPr>
          <w:spacing w:val="-4"/>
        </w:rPr>
        <w:t xml:space="preserve"> </w:t>
      </w:r>
      <w:r>
        <w:t>consumers were in delinquency: at June 2017, 3.3% of consumers aged 18–29 were in severe delinquency, compared to 1.7% of the whole population and 0.7% of consumers aged 65 and over. For consumers making repeated low repayments, the distribution was relatively uniform across age categories, with a slightly higher proportion of consumers aged 45–64 in this category.</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spacing w:before="132"/>
        <w:ind w:left="2406"/>
        <w:rPr>
          <w:rFonts w:ascii="Arial"/>
          <w:b/>
          <w:sz w:val="20"/>
        </w:rPr>
      </w:pPr>
      <w:bookmarkStart w:id="51" w:name="Credit_provider"/>
      <w:bookmarkStart w:id="52" w:name="_bookmark29"/>
      <w:bookmarkEnd w:id="51"/>
      <w:bookmarkEnd w:id="52"/>
      <w:r>
        <w:rPr>
          <w:rFonts w:ascii="Arial"/>
          <w:b/>
          <w:sz w:val="20"/>
        </w:rPr>
        <w:lastRenderedPageBreak/>
        <w:t>Credit</w:t>
      </w:r>
      <w:r>
        <w:rPr>
          <w:rFonts w:ascii="Arial"/>
          <w:b/>
          <w:spacing w:val="-9"/>
          <w:sz w:val="20"/>
        </w:rPr>
        <w:t xml:space="preserve"> </w:t>
      </w:r>
      <w:r>
        <w:rPr>
          <w:rFonts w:ascii="Arial"/>
          <w:b/>
          <w:spacing w:val="-2"/>
          <w:sz w:val="20"/>
        </w:rPr>
        <w:t>provider</w:t>
      </w:r>
    </w:p>
    <w:p w:rsidR="00DF4EB7" w:rsidRDefault="00DF4EB7">
      <w:pPr>
        <w:pStyle w:val="BodyText"/>
        <w:spacing w:before="10"/>
        <w:rPr>
          <w:rFonts w:ascii="Arial"/>
          <w:b/>
          <w:sz w:val="17"/>
        </w:rPr>
      </w:pPr>
    </w:p>
    <w:p w:rsidR="00DF4EB7" w:rsidRDefault="00CD1A21">
      <w:pPr>
        <w:pStyle w:val="ListParagraph"/>
        <w:numPr>
          <w:ilvl w:val="0"/>
          <w:numId w:val="7"/>
        </w:numPr>
        <w:tabs>
          <w:tab w:val="left" w:pos="2406"/>
          <w:tab w:val="left" w:pos="2407"/>
        </w:tabs>
        <w:spacing w:before="1" w:line="285" w:lineRule="auto"/>
        <w:ind w:right="376"/>
      </w:pPr>
      <w:r>
        <w:t>We</w:t>
      </w:r>
      <w:r>
        <w:rPr>
          <w:spacing w:val="-3"/>
        </w:rPr>
        <w:t xml:space="preserve"> </w:t>
      </w:r>
      <w:r>
        <w:t>found</w:t>
      </w:r>
      <w:r>
        <w:rPr>
          <w:spacing w:val="-3"/>
        </w:rPr>
        <w:t xml:space="preserve"> </w:t>
      </w:r>
      <w:r>
        <w:t>some</w:t>
      </w:r>
      <w:r>
        <w:rPr>
          <w:spacing w:val="-3"/>
        </w:rPr>
        <w:t xml:space="preserve"> </w:t>
      </w:r>
      <w:r>
        <w:t>variation</w:t>
      </w:r>
      <w:r>
        <w:rPr>
          <w:spacing w:val="-3"/>
        </w:rPr>
        <w:t xml:space="preserve"> </w:t>
      </w:r>
      <w:r>
        <w:t>in</w:t>
      </w:r>
      <w:r>
        <w:rPr>
          <w:spacing w:val="-6"/>
        </w:rPr>
        <w:t xml:space="preserve"> </w:t>
      </w:r>
      <w:r>
        <w:t>the</w:t>
      </w:r>
      <w:r>
        <w:rPr>
          <w:spacing w:val="-5"/>
        </w:rPr>
        <w:t xml:space="preserve"> </w:t>
      </w:r>
      <w:r>
        <w:t>incidence</w:t>
      </w:r>
      <w:r>
        <w:rPr>
          <w:spacing w:val="-3"/>
        </w:rPr>
        <w:t xml:space="preserve"> </w:t>
      </w:r>
      <w:r>
        <w:t>of</w:t>
      </w:r>
      <w:r>
        <w:rPr>
          <w:spacing w:val="-2"/>
        </w:rPr>
        <w:t xml:space="preserve"> </w:t>
      </w:r>
      <w:r>
        <w:t>problematic</w:t>
      </w:r>
      <w:r>
        <w:rPr>
          <w:spacing w:val="-3"/>
        </w:rPr>
        <w:t xml:space="preserve"> </w:t>
      </w:r>
      <w:r>
        <w:t>debt</w:t>
      </w:r>
      <w:r>
        <w:rPr>
          <w:spacing w:val="-2"/>
        </w:rPr>
        <w:t xml:space="preserve"> </w:t>
      </w:r>
      <w:r>
        <w:t>based</w:t>
      </w:r>
      <w:r>
        <w:rPr>
          <w:spacing w:val="-6"/>
        </w:rPr>
        <w:t xml:space="preserve"> </w:t>
      </w:r>
      <w:r>
        <w:t>on</w:t>
      </w:r>
      <w:r>
        <w:rPr>
          <w:spacing w:val="-3"/>
        </w:rPr>
        <w:t xml:space="preserve"> </w:t>
      </w:r>
      <w:r>
        <w:t>who provided the credit card. This variation could be driven by many factors, including differences in:</w:t>
      </w:r>
    </w:p>
    <w:p w:rsidR="00DF4EB7" w:rsidRDefault="00CD1A21">
      <w:pPr>
        <w:pStyle w:val="ListParagraph"/>
        <w:numPr>
          <w:ilvl w:val="1"/>
          <w:numId w:val="7"/>
        </w:numPr>
        <w:tabs>
          <w:tab w:val="left" w:pos="2831"/>
          <w:tab w:val="left" w:pos="2832"/>
        </w:tabs>
        <w:spacing w:before="76" w:line="288" w:lineRule="auto"/>
        <w:ind w:right="359"/>
      </w:pPr>
      <w:r>
        <w:t>portfolios</w:t>
      </w:r>
      <w:r>
        <w:rPr>
          <w:spacing w:val="-4"/>
        </w:rPr>
        <w:t xml:space="preserve"> </w:t>
      </w:r>
      <w:r>
        <w:t>(e.g.</w:t>
      </w:r>
      <w:r>
        <w:rPr>
          <w:spacing w:val="-4"/>
        </w:rPr>
        <w:t xml:space="preserve"> </w:t>
      </w:r>
      <w:r>
        <w:t>providers</w:t>
      </w:r>
      <w:r>
        <w:rPr>
          <w:spacing w:val="-4"/>
        </w:rPr>
        <w:t xml:space="preserve"> </w:t>
      </w:r>
      <w:r>
        <w:t>with</w:t>
      </w:r>
      <w:r>
        <w:rPr>
          <w:spacing w:val="-4"/>
        </w:rPr>
        <w:t xml:space="preserve"> </w:t>
      </w:r>
      <w:r>
        <w:t>younger</w:t>
      </w:r>
      <w:r>
        <w:rPr>
          <w:spacing w:val="-3"/>
        </w:rPr>
        <w:t xml:space="preserve"> </w:t>
      </w:r>
      <w:r>
        <w:t>portfolios</w:t>
      </w:r>
      <w:r>
        <w:rPr>
          <w:spacing w:val="-6"/>
        </w:rPr>
        <w:t xml:space="preserve"> </w:t>
      </w:r>
      <w:r>
        <w:t>may</w:t>
      </w:r>
      <w:r>
        <w:rPr>
          <w:spacing w:val="-4"/>
        </w:rPr>
        <w:t xml:space="preserve"> </w:t>
      </w:r>
      <w:r>
        <w:t>have</w:t>
      </w:r>
      <w:r>
        <w:rPr>
          <w:spacing w:val="-4"/>
        </w:rPr>
        <w:t xml:space="preserve"> </w:t>
      </w:r>
      <w:r>
        <w:t>higher</w:t>
      </w:r>
      <w:r>
        <w:rPr>
          <w:spacing w:val="-3"/>
        </w:rPr>
        <w:t xml:space="preserve"> </w:t>
      </w:r>
      <w:r>
        <w:t>rates of delinquency);</w:t>
      </w:r>
    </w:p>
    <w:p w:rsidR="00DF4EB7" w:rsidRDefault="00CD1A21">
      <w:pPr>
        <w:pStyle w:val="ListParagraph"/>
        <w:numPr>
          <w:ilvl w:val="1"/>
          <w:numId w:val="7"/>
        </w:numPr>
        <w:tabs>
          <w:tab w:val="left" w:pos="2831"/>
          <w:tab w:val="left" w:pos="2832"/>
        </w:tabs>
        <w:spacing w:before="74"/>
        <w:ind w:hanging="426"/>
      </w:pPr>
      <w:r>
        <w:t>lending</w:t>
      </w:r>
      <w:r>
        <w:rPr>
          <w:spacing w:val="-9"/>
        </w:rPr>
        <w:t xml:space="preserve"> </w:t>
      </w:r>
      <w:r>
        <w:t>practices;</w:t>
      </w:r>
      <w:r>
        <w:rPr>
          <w:spacing w:val="-2"/>
        </w:rPr>
        <w:t xml:space="preserve"> </w:t>
      </w:r>
      <w:r>
        <w:rPr>
          <w:spacing w:val="-5"/>
        </w:rPr>
        <w:t>and</w:t>
      </w:r>
    </w:p>
    <w:p w:rsidR="00DF4EB7" w:rsidRDefault="00CD1A21">
      <w:pPr>
        <w:pStyle w:val="ListParagraph"/>
        <w:numPr>
          <w:ilvl w:val="1"/>
          <w:numId w:val="7"/>
        </w:numPr>
        <w:tabs>
          <w:tab w:val="left" w:pos="2831"/>
          <w:tab w:val="left" w:pos="2832"/>
        </w:tabs>
        <w:spacing w:before="126"/>
        <w:ind w:hanging="426"/>
      </w:pPr>
      <w:bookmarkStart w:id="53" w:name="Changes_in_problematic_debt_over_time"/>
      <w:bookmarkEnd w:id="53"/>
      <w:proofErr w:type="gramStart"/>
      <w:r>
        <w:t>providers</w:t>
      </w:r>
      <w:proofErr w:type="gramEnd"/>
      <w:r>
        <w:t>’</w:t>
      </w:r>
      <w:r>
        <w:rPr>
          <w:spacing w:val="-6"/>
        </w:rPr>
        <w:t xml:space="preserve"> </w:t>
      </w:r>
      <w:r>
        <w:t>responses</w:t>
      </w:r>
      <w:r>
        <w:rPr>
          <w:spacing w:val="-4"/>
        </w:rPr>
        <w:t xml:space="preserve"> </w:t>
      </w:r>
      <w:r>
        <w:t>to</w:t>
      </w:r>
      <w:r>
        <w:rPr>
          <w:spacing w:val="-5"/>
        </w:rPr>
        <w:t xml:space="preserve"> </w:t>
      </w:r>
      <w:r>
        <w:t>problematic</w:t>
      </w:r>
      <w:r>
        <w:rPr>
          <w:spacing w:val="-5"/>
        </w:rPr>
        <w:t xml:space="preserve"> </w:t>
      </w:r>
      <w:r>
        <w:rPr>
          <w:spacing w:val="-4"/>
        </w:rPr>
        <w:t>debt.</w:t>
      </w:r>
    </w:p>
    <w:p w:rsidR="00DF4EB7" w:rsidRDefault="00DF4EB7">
      <w:pPr>
        <w:pStyle w:val="BodyText"/>
        <w:spacing w:before="2"/>
        <w:rPr>
          <w:sz w:val="35"/>
        </w:rPr>
      </w:pPr>
    </w:p>
    <w:p w:rsidR="00DF4EB7" w:rsidRDefault="00CD1A21">
      <w:pPr>
        <w:pStyle w:val="Heading3"/>
      </w:pPr>
      <w:r>
        <w:t>Changes</w:t>
      </w:r>
      <w:r>
        <w:rPr>
          <w:spacing w:val="-3"/>
        </w:rPr>
        <w:t xml:space="preserve"> </w:t>
      </w:r>
      <w:r>
        <w:t>in</w:t>
      </w:r>
      <w:r>
        <w:rPr>
          <w:spacing w:val="-4"/>
        </w:rPr>
        <w:t xml:space="preserve"> </w:t>
      </w:r>
      <w:r>
        <w:t>problematic</w:t>
      </w:r>
      <w:r>
        <w:rPr>
          <w:spacing w:val="-2"/>
        </w:rPr>
        <w:t xml:space="preserve"> </w:t>
      </w:r>
      <w:r>
        <w:t>debt</w:t>
      </w:r>
      <w:r>
        <w:rPr>
          <w:spacing w:val="-5"/>
        </w:rPr>
        <w:t xml:space="preserve"> </w:t>
      </w:r>
      <w:r>
        <w:t>over</w:t>
      </w:r>
      <w:r>
        <w:rPr>
          <w:spacing w:val="-3"/>
        </w:rPr>
        <w:t xml:space="preserve"> </w:t>
      </w:r>
      <w:r>
        <w:rPr>
          <w:spacing w:val="-4"/>
        </w:rPr>
        <w:t>time</w:t>
      </w:r>
    </w:p>
    <w:p w:rsidR="00DF4EB7" w:rsidRDefault="00CD1A21">
      <w:pPr>
        <w:pStyle w:val="BodyText"/>
        <w:spacing w:before="4"/>
        <w:rPr>
          <w:rFonts w:ascii="Arial"/>
          <w:b/>
          <w:sz w:val="29"/>
        </w:rPr>
      </w:pPr>
      <w:r>
        <w:pict>
          <v:group id="docshapegroup156" o:spid="_x0000_s1182" style="position:absolute;margin-left:183.85pt;margin-top:18.1pt;width:346.7pt;height:28.45pt;z-index:-15685632;mso-wrap-distance-left:0;mso-wrap-distance-right:0;mso-position-horizontal-relative:page" coordorigin="3677,362" coordsize="6934,569">
            <v:shape id="docshape157" o:spid="_x0000_s1184" style="position:absolute;left:3676;top:362;width:6934;height:569" coordorigin="3677,362" coordsize="6934,569" path="m10610,362r-14,l3691,362r-14,l3677,377r,249l3677,917r,14l3691,931r6905,l10610,931r,-14l10610,626r,-249l10610,362xe" fillcolor="#117dc7" stroked="f">
              <v:path arrowok="t"/>
            </v:shape>
            <v:shape id="docshape158" o:spid="_x0000_s1183" type="#_x0000_t202" style="position:absolute;left:3684;top:362;width:6920;height:569" filled="f" stroked="f">
              <v:textbox inset="0,0,0,0">
                <w:txbxContent>
                  <w:p w:rsidR="00CD1A21" w:rsidRDefault="00CD1A21">
                    <w:pPr>
                      <w:spacing w:before="33"/>
                      <w:ind w:left="115" w:right="120"/>
                      <w:rPr>
                        <w:rFonts w:ascii="Arial"/>
                        <w:b/>
                        <w:sz w:val="20"/>
                      </w:rPr>
                    </w:pPr>
                    <w:r>
                      <w:rPr>
                        <w:rFonts w:ascii="Arial"/>
                        <w:b/>
                        <w:color w:val="FFFFFF"/>
                        <w:sz w:val="20"/>
                      </w:rPr>
                      <w:t>Finding</w:t>
                    </w:r>
                    <w:r>
                      <w:rPr>
                        <w:rFonts w:ascii="Arial"/>
                        <w:b/>
                        <w:color w:val="FFFFFF"/>
                        <w:spacing w:val="-4"/>
                        <w:sz w:val="20"/>
                      </w:rPr>
                      <w:t xml:space="preserve"> </w:t>
                    </w:r>
                    <w:r>
                      <w:rPr>
                        <w:rFonts w:ascii="Arial"/>
                        <w:b/>
                        <w:color w:val="FFFFFF"/>
                        <w:sz w:val="20"/>
                      </w:rPr>
                      <w:t>2:</w:t>
                    </w:r>
                    <w:r>
                      <w:rPr>
                        <w:rFonts w:ascii="Arial"/>
                        <w:b/>
                        <w:color w:val="FFFFFF"/>
                        <w:spacing w:val="-4"/>
                        <w:sz w:val="20"/>
                      </w:rPr>
                      <w:t xml:space="preserve"> </w:t>
                    </w:r>
                    <w:r>
                      <w:rPr>
                        <w:rFonts w:ascii="Arial"/>
                        <w:b/>
                        <w:color w:val="FFFFFF"/>
                        <w:sz w:val="20"/>
                      </w:rPr>
                      <w:t>Some</w:t>
                    </w:r>
                    <w:r>
                      <w:rPr>
                        <w:rFonts w:ascii="Arial"/>
                        <w:b/>
                        <w:color w:val="FFFFFF"/>
                        <w:spacing w:val="-4"/>
                        <w:sz w:val="20"/>
                      </w:rPr>
                      <w:t xml:space="preserve"> </w:t>
                    </w:r>
                    <w:r>
                      <w:rPr>
                        <w:rFonts w:ascii="Arial"/>
                        <w:b/>
                        <w:color w:val="FFFFFF"/>
                        <w:sz w:val="20"/>
                      </w:rPr>
                      <w:t>consumers</w:t>
                    </w:r>
                    <w:r>
                      <w:rPr>
                        <w:rFonts w:ascii="Arial"/>
                        <w:b/>
                        <w:color w:val="FFFFFF"/>
                        <w:spacing w:val="-5"/>
                        <w:sz w:val="20"/>
                      </w:rPr>
                      <w:t xml:space="preserve"> </w:t>
                    </w:r>
                    <w:r>
                      <w:rPr>
                        <w:rFonts w:ascii="Arial"/>
                        <w:b/>
                        <w:color w:val="FFFFFF"/>
                        <w:sz w:val="20"/>
                      </w:rPr>
                      <w:t>have</w:t>
                    </w:r>
                    <w:r>
                      <w:rPr>
                        <w:rFonts w:ascii="Arial"/>
                        <w:b/>
                        <w:color w:val="FFFFFF"/>
                        <w:spacing w:val="-5"/>
                        <w:sz w:val="20"/>
                      </w:rPr>
                      <w:t xml:space="preserve"> </w:t>
                    </w:r>
                    <w:r>
                      <w:rPr>
                        <w:rFonts w:ascii="Arial"/>
                        <w:b/>
                        <w:color w:val="FFFFFF"/>
                        <w:sz w:val="20"/>
                      </w:rPr>
                      <w:t>problems</w:t>
                    </w:r>
                    <w:r>
                      <w:rPr>
                        <w:rFonts w:ascii="Arial"/>
                        <w:b/>
                        <w:color w:val="FFFFFF"/>
                        <w:spacing w:val="-5"/>
                        <w:sz w:val="20"/>
                      </w:rPr>
                      <w:t xml:space="preserve"> </w:t>
                    </w:r>
                    <w:r>
                      <w:rPr>
                        <w:rFonts w:ascii="Arial"/>
                        <w:b/>
                        <w:color w:val="FFFFFF"/>
                        <w:sz w:val="20"/>
                      </w:rPr>
                      <w:t>with</w:t>
                    </w:r>
                    <w:r>
                      <w:rPr>
                        <w:rFonts w:ascii="Arial"/>
                        <w:b/>
                        <w:color w:val="FFFFFF"/>
                        <w:spacing w:val="-4"/>
                        <w:sz w:val="20"/>
                      </w:rPr>
                      <w:t xml:space="preserve"> </w:t>
                    </w:r>
                    <w:r>
                      <w:rPr>
                        <w:rFonts w:ascii="Arial"/>
                        <w:b/>
                        <w:color w:val="FFFFFF"/>
                        <w:sz w:val="20"/>
                      </w:rPr>
                      <w:t>debt</w:t>
                    </w:r>
                    <w:r>
                      <w:rPr>
                        <w:rFonts w:ascii="Arial"/>
                        <w:b/>
                        <w:color w:val="FFFFFF"/>
                        <w:spacing w:val="-4"/>
                        <w:sz w:val="20"/>
                      </w:rPr>
                      <w:t xml:space="preserve"> </w:t>
                    </w:r>
                    <w:r>
                      <w:rPr>
                        <w:rFonts w:ascii="Arial"/>
                        <w:b/>
                        <w:color w:val="FFFFFF"/>
                        <w:sz w:val="20"/>
                      </w:rPr>
                      <w:t>over</w:t>
                    </w:r>
                    <w:r>
                      <w:rPr>
                        <w:rFonts w:ascii="Arial"/>
                        <w:b/>
                        <w:color w:val="FFFFFF"/>
                        <w:spacing w:val="-6"/>
                        <w:sz w:val="20"/>
                      </w:rPr>
                      <w:t xml:space="preserve"> </w:t>
                    </w:r>
                    <w:r>
                      <w:rPr>
                        <w:rFonts w:ascii="Arial"/>
                        <w:b/>
                        <w:color w:val="FFFFFF"/>
                        <w:sz w:val="20"/>
                      </w:rPr>
                      <w:t>time, especially persistent debt</w:t>
                    </w:r>
                  </w:p>
                </w:txbxContent>
              </v:textbox>
            </v:shape>
            <w10:wrap type="topAndBottom" anchorx="page"/>
          </v:group>
        </w:pict>
      </w:r>
    </w:p>
    <w:p w:rsidR="00DF4EB7" w:rsidRDefault="00DF4EB7">
      <w:pPr>
        <w:pStyle w:val="BodyText"/>
        <w:spacing w:before="1"/>
        <w:rPr>
          <w:rFonts w:ascii="Arial"/>
          <w:b/>
          <w:sz w:val="10"/>
        </w:rPr>
      </w:pPr>
    </w:p>
    <w:p w:rsidR="00DF4EB7" w:rsidRDefault="00CD1A21">
      <w:pPr>
        <w:pStyle w:val="ListParagraph"/>
        <w:numPr>
          <w:ilvl w:val="0"/>
          <w:numId w:val="7"/>
        </w:numPr>
        <w:tabs>
          <w:tab w:val="left" w:pos="2406"/>
          <w:tab w:val="left" w:pos="2407"/>
        </w:tabs>
        <w:spacing w:before="91" w:line="285" w:lineRule="auto"/>
        <w:ind w:right="479"/>
      </w:pPr>
      <w:r>
        <w:t>Most</w:t>
      </w:r>
      <w:r>
        <w:rPr>
          <w:spacing w:val="-1"/>
        </w:rPr>
        <w:t xml:space="preserve"> </w:t>
      </w:r>
      <w:r>
        <w:t>consumers</w:t>
      </w:r>
      <w:r>
        <w:rPr>
          <w:spacing w:val="-2"/>
        </w:rPr>
        <w:t xml:space="preserve"> </w:t>
      </w:r>
      <w:r>
        <w:t>who</w:t>
      </w:r>
      <w:r>
        <w:rPr>
          <w:spacing w:val="-2"/>
        </w:rPr>
        <w:t xml:space="preserve"> </w:t>
      </w:r>
      <w:r>
        <w:t>had</w:t>
      </w:r>
      <w:r>
        <w:rPr>
          <w:spacing w:val="-5"/>
        </w:rPr>
        <w:t xml:space="preserve"> </w:t>
      </w:r>
      <w:r>
        <w:t>problematic</w:t>
      </w:r>
      <w:r>
        <w:rPr>
          <w:spacing w:val="-2"/>
        </w:rPr>
        <w:t xml:space="preserve"> </w:t>
      </w:r>
      <w:r>
        <w:t>debt</w:t>
      </w:r>
      <w:r>
        <w:rPr>
          <w:spacing w:val="-4"/>
        </w:rPr>
        <w:t xml:space="preserve"> </w:t>
      </w:r>
      <w:r>
        <w:t>in</w:t>
      </w:r>
      <w:r>
        <w:rPr>
          <w:spacing w:val="-2"/>
        </w:rPr>
        <w:t xml:space="preserve"> </w:t>
      </w:r>
      <w:r>
        <w:t>2013</w:t>
      </w:r>
      <w:r>
        <w:rPr>
          <w:spacing w:val="-2"/>
        </w:rPr>
        <w:t xml:space="preserve"> </w:t>
      </w:r>
      <w:r>
        <w:t>were</w:t>
      </w:r>
      <w:r>
        <w:rPr>
          <w:spacing w:val="-2"/>
        </w:rPr>
        <w:t xml:space="preserve"> </w:t>
      </w:r>
      <w:r>
        <w:t>not</w:t>
      </w:r>
      <w:r>
        <w:rPr>
          <w:spacing w:val="-1"/>
        </w:rPr>
        <w:t xml:space="preserve"> </w:t>
      </w:r>
      <w:r>
        <w:t>in</w:t>
      </w:r>
      <w:r>
        <w:rPr>
          <w:spacing w:val="-5"/>
        </w:rPr>
        <w:t xml:space="preserve"> </w:t>
      </w:r>
      <w:r>
        <w:t>this</w:t>
      </w:r>
      <w:r>
        <w:rPr>
          <w:spacing w:val="-4"/>
        </w:rPr>
        <w:t xml:space="preserve"> </w:t>
      </w:r>
      <w:r>
        <w:t>state</w:t>
      </w:r>
      <w:r>
        <w:rPr>
          <w:spacing w:val="-4"/>
        </w:rPr>
        <w:t xml:space="preserve"> </w:t>
      </w:r>
      <w:r>
        <w:t>in 2017. However, close to 60% of consumers with persistent debt carry this debt over long periods of time, and almost 50% of consumers who make repeated low repayments continue to do so 12 months later.</w:t>
      </w:r>
    </w:p>
    <w:p w:rsidR="00DF4EB7" w:rsidRDefault="00CD1A21">
      <w:pPr>
        <w:pStyle w:val="ListParagraph"/>
        <w:numPr>
          <w:ilvl w:val="0"/>
          <w:numId w:val="7"/>
        </w:numPr>
        <w:tabs>
          <w:tab w:val="left" w:pos="2406"/>
          <w:tab w:val="left" w:pos="2407"/>
        </w:tabs>
        <w:spacing w:before="154" w:line="285" w:lineRule="auto"/>
        <w:ind w:right="277"/>
      </w:pPr>
      <w:r>
        <w:t>To find out how problematic debt changes over time for consumers, we analysed the data we received to identify whether consumers remained in problematic debt, progressed to a worse category of debt or whether their situation</w:t>
      </w:r>
      <w:r>
        <w:rPr>
          <w:spacing w:val="-6"/>
        </w:rPr>
        <w:t xml:space="preserve"> </w:t>
      </w:r>
      <w:r>
        <w:t>improved.</w:t>
      </w:r>
      <w:r>
        <w:rPr>
          <w:spacing w:val="-3"/>
        </w:rPr>
        <w:t xml:space="preserve"> </w:t>
      </w:r>
      <w:r>
        <w:t>We</w:t>
      </w:r>
      <w:r>
        <w:rPr>
          <w:spacing w:val="-3"/>
        </w:rPr>
        <w:t xml:space="preserve"> </w:t>
      </w:r>
      <w:r>
        <w:t>conducted</w:t>
      </w:r>
      <w:r>
        <w:rPr>
          <w:spacing w:val="-3"/>
        </w:rPr>
        <w:t xml:space="preserve"> </w:t>
      </w:r>
      <w:r>
        <w:t>this</w:t>
      </w:r>
      <w:r>
        <w:rPr>
          <w:spacing w:val="-5"/>
        </w:rPr>
        <w:t xml:space="preserve"> </w:t>
      </w:r>
      <w:r>
        <w:t>analysis</w:t>
      </w:r>
      <w:r>
        <w:rPr>
          <w:spacing w:val="-3"/>
        </w:rPr>
        <w:t xml:space="preserve"> </w:t>
      </w:r>
      <w:r>
        <w:t>over</w:t>
      </w:r>
      <w:r>
        <w:rPr>
          <w:spacing w:val="-5"/>
        </w:rPr>
        <w:t xml:space="preserve"> </w:t>
      </w:r>
      <w:r>
        <w:t>the</w:t>
      </w:r>
      <w:r>
        <w:rPr>
          <w:spacing w:val="-3"/>
        </w:rPr>
        <w:t xml:space="preserve"> </w:t>
      </w:r>
      <w:r>
        <w:t>full</w:t>
      </w:r>
      <w:r>
        <w:rPr>
          <w:spacing w:val="-2"/>
        </w:rPr>
        <w:t xml:space="preserve"> </w:t>
      </w:r>
      <w:r>
        <w:t>period</w:t>
      </w:r>
      <w:r>
        <w:rPr>
          <w:spacing w:val="-6"/>
        </w:rPr>
        <w:t xml:space="preserve"> </w:t>
      </w:r>
      <w:r>
        <w:t>for</w:t>
      </w:r>
      <w:r>
        <w:rPr>
          <w:spacing w:val="-2"/>
        </w:rPr>
        <w:t xml:space="preserve"> </w:t>
      </w:r>
      <w:r>
        <w:t>which credit providers gave us data.</w:t>
      </w:r>
    </w:p>
    <w:p w:rsidR="00DF4EB7" w:rsidRDefault="00DF4EB7">
      <w:pPr>
        <w:pStyle w:val="BodyText"/>
        <w:spacing w:before="8"/>
        <w:rPr>
          <w:sz w:val="20"/>
        </w:rPr>
      </w:pPr>
    </w:p>
    <w:p w:rsidR="00DF4EB7" w:rsidRDefault="00CD1A21">
      <w:pPr>
        <w:spacing w:before="1"/>
        <w:ind w:left="2406"/>
        <w:rPr>
          <w:rFonts w:ascii="Arial" w:hAnsi="Arial"/>
          <w:b/>
          <w:sz w:val="20"/>
        </w:rPr>
      </w:pPr>
      <w:bookmarkStart w:id="54" w:name="Comparison_from_2012–13_to_2016–17"/>
      <w:bookmarkEnd w:id="54"/>
      <w:r>
        <w:rPr>
          <w:rFonts w:ascii="Arial" w:hAnsi="Arial"/>
          <w:b/>
          <w:sz w:val="20"/>
        </w:rPr>
        <w:t>Comparison</w:t>
      </w:r>
      <w:r>
        <w:rPr>
          <w:rFonts w:ascii="Arial" w:hAnsi="Arial"/>
          <w:b/>
          <w:spacing w:val="-7"/>
          <w:sz w:val="20"/>
        </w:rPr>
        <w:t xml:space="preserve"> </w:t>
      </w:r>
      <w:r>
        <w:rPr>
          <w:rFonts w:ascii="Arial" w:hAnsi="Arial"/>
          <w:b/>
          <w:sz w:val="20"/>
        </w:rPr>
        <w:t>from</w:t>
      </w:r>
      <w:r>
        <w:rPr>
          <w:rFonts w:ascii="Arial" w:hAnsi="Arial"/>
          <w:b/>
          <w:spacing w:val="-6"/>
          <w:sz w:val="20"/>
        </w:rPr>
        <w:t xml:space="preserve"> </w:t>
      </w:r>
      <w:r>
        <w:rPr>
          <w:rFonts w:ascii="Arial" w:hAnsi="Arial"/>
          <w:b/>
          <w:sz w:val="20"/>
        </w:rPr>
        <w:t>2012–13</w:t>
      </w:r>
      <w:r>
        <w:rPr>
          <w:rFonts w:ascii="Arial" w:hAnsi="Arial"/>
          <w:b/>
          <w:spacing w:val="-7"/>
          <w:sz w:val="20"/>
        </w:rPr>
        <w:t xml:space="preserve"> </w:t>
      </w:r>
      <w:r>
        <w:rPr>
          <w:rFonts w:ascii="Arial" w:hAnsi="Arial"/>
          <w:b/>
          <w:sz w:val="20"/>
        </w:rPr>
        <w:t>to</w:t>
      </w:r>
      <w:r>
        <w:rPr>
          <w:rFonts w:ascii="Arial" w:hAnsi="Arial"/>
          <w:b/>
          <w:spacing w:val="-6"/>
          <w:sz w:val="20"/>
        </w:rPr>
        <w:t xml:space="preserve"> </w:t>
      </w:r>
      <w:r>
        <w:rPr>
          <w:rFonts w:ascii="Arial" w:hAnsi="Arial"/>
          <w:b/>
          <w:spacing w:val="-2"/>
          <w:sz w:val="20"/>
        </w:rPr>
        <w:t>2016–17</w:t>
      </w:r>
    </w:p>
    <w:p w:rsidR="00DF4EB7" w:rsidRDefault="00DF4EB7">
      <w:pPr>
        <w:pStyle w:val="BodyText"/>
        <w:spacing w:before="1"/>
        <w:rPr>
          <w:rFonts w:ascii="Arial"/>
          <w:b/>
          <w:sz w:val="18"/>
        </w:rPr>
      </w:pPr>
    </w:p>
    <w:p w:rsidR="00DF4EB7" w:rsidRDefault="00CD1A21">
      <w:pPr>
        <w:pStyle w:val="ListParagraph"/>
        <w:numPr>
          <w:ilvl w:val="0"/>
          <w:numId w:val="7"/>
        </w:numPr>
        <w:tabs>
          <w:tab w:val="left" w:pos="2406"/>
          <w:tab w:val="left" w:pos="2407"/>
        </w:tabs>
        <w:spacing w:line="285" w:lineRule="auto"/>
        <w:ind w:right="309" w:hanging="1135"/>
      </w:pPr>
      <w:r>
        <w:t>Most consumers with problematic debt in June 2013 did not satisfy our indicators</w:t>
      </w:r>
      <w:r>
        <w:rPr>
          <w:spacing w:val="-1"/>
        </w:rPr>
        <w:t xml:space="preserve"> </w:t>
      </w:r>
      <w:r>
        <w:t>in</w:t>
      </w:r>
      <w:r>
        <w:rPr>
          <w:spacing w:val="-2"/>
        </w:rPr>
        <w:t xml:space="preserve"> </w:t>
      </w:r>
      <w:r>
        <w:t>June</w:t>
      </w:r>
      <w:r>
        <w:rPr>
          <w:spacing w:val="-1"/>
        </w:rPr>
        <w:t xml:space="preserve"> </w:t>
      </w:r>
      <w:r>
        <w:t>2017; however, 24.5%</w:t>
      </w:r>
      <w:r>
        <w:rPr>
          <w:spacing w:val="-1"/>
        </w:rPr>
        <w:t xml:space="preserve"> </w:t>
      </w:r>
      <w:r>
        <w:t>of</w:t>
      </w:r>
      <w:r>
        <w:rPr>
          <w:spacing w:val="-1"/>
        </w:rPr>
        <w:t xml:space="preserve"> </w:t>
      </w:r>
      <w:r>
        <w:t>these consumers did not have an open</w:t>
      </w:r>
      <w:r>
        <w:rPr>
          <w:spacing w:val="-2"/>
        </w:rPr>
        <w:t xml:space="preserve"> </w:t>
      </w:r>
      <w:r>
        <w:t>credit</w:t>
      </w:r>
      <w:r>
        <w:rPr>
          <w:spacing w:val="-4"/>
        </w:rPr>
        <w:t xml:space="preserve"> </w:t>
      </w:r>
      <w:r>
        <w:t>card</w:t>
      </w:r>
      <w:r>
        <w:rPr>
          <w:spacing w:val="-2"/>
        </w:rPr>
        <w:t xml:space="preserve"> </w:t>
      </w:r>
      <w:r>
        <w:t>in</w:t>
      </w:r>
      <w:r>
        <w:rPr>
          <w:spacing w:val="-5"/>
        </w:rPr>
        <w:t xml:space="preserve"> </w:t>
      </w:r>
      <w:r>
        <w:t>the</w:t>
      </w:r>
      <w:r>
        <w:rPr>
          <w:spacing w:val="-4"/>
        </w:rPr>
        <w:t xml:space="preserve"> </w:t>
      </w:r>
      <w:r>
        <w:t>later</w:t>
      </w:r>
      <w:r>
        <w:rPr>
          <w:spacing w:val="-4"/>
        </w:rPr>
        <w:t xml:space="preserve"> </w:t>
      </w:r>
      <w:r>
        <w:t>period.</w:t>
      </w:r>
      <w:r>
        <w:rPr>
          <w:spacing w:val="-2"/>
        </w:rPr>
        <w:t xml:space="preserve"> </w:t>
      </w:r>
      <w:r>
        <w:t>A</w:t>
      </w:r>
      <w:r>
        <w:rPr>
          <w:spacing w:val="-3"/>
        </w:rPr>
        <w:t xml:space="preserve"> </w:t>
      </w:r>
      <w:r>
        <w:t>majority</w:t>
      </w:r>
      <w:r>
        <w:rPr>
          <w:spacing w:val="-5"/>
        </w:rPr>
        <w:t xml:space="preserve"> </w:t>
      </w:r>
      <w:r>
        <w:t>of</w:t>
      </w:r>
      <w:r>
        <w:rPr>
          <w:spacing w:val="-1"/>
        </w:rPr>
        <w:t xml:space="preserve"> </w:t>
      </w:r>
      <w:r>
        <w:t>consumers</w:t>
      </w:r>
      <w:r>
        <w:rPr>
          <w:spacing w:val="-2"/>
        </w:rPr>
        <w:t xml:space="preserve"> </w:t>
      </w:r>
      <w:r>
        <w:t>who</w:t>
      </w:r>
      <w:r>
        <w:rPr>
          <w:spacing w:val="-2"/>
        </w:rPr>
        <w:t xml:space="preserve"> </w:t>
      </w:r>
      <w:r>
        <w:t>still</w:t>
      </w:r>
      <w:r>
        <w:rPr>
          <w:spacing w:val="-1"/>
        </w:rPr>
        <w:t xml:space="preserve"> </w:t>
      </w:r>
      <w:r>
        <w:t>had</w:t>
      </w:r>
      <w:r>
        <w:rPr>
          <w:spacing w:val="-5"/>
        </w:rPr>
        <w:t xml:space="preserve"> </w:t>
      </w:r>
      <w:r>
        <w:t>an open credit card in June 2017—over 890,000 people—were in problematic debt across both periods.</w:t>
      </w:r>
    </w:p>
    <w:p w:rsidR="00DF4EB7" w:rsidRDefault="00CD1A21">
      <w:pPr>
        <w:pStyle w:val="ListParagraph"/>
        <w:numPr>
          <w:ilvl w:val="0"/>
          <w:numId w:val="7"/>
        </w:numPr>
        <w:tabs>
          <w:tab w:val="left" w:pos="2406"/>
          <w:tab w:val="left" w:pos="2407"/>
        </w:tabs>
        <w:spacing w:before="153" w:line="285" w:lineRule="auto"/>
        <w:ind w:right="284"/>
      </w:pPr>
      <w:r>
        <w:t>Consumers</w:t>
      </w:r>
      <w:r>
        <w:rPr>
          <w:spacing w:val="-2"/>
        </w:rPr>
        <w:t xml:space="preserve"> </w:t>
      </w:r>
      <w:r>
        <w:t>who</w:t>
      </w:r>
      <w:r>
        <w:rPr>
          <w:spacing w:val="-2"/>
        </w:rPr>
        <w:t xml:space="preserve"> </w:t>
      </w:r>
      <w:r>
        <w:t>were</w:t>
      </w:r>
      <w:r>
        <w:rPr>
          <w:spacing w:val="-2"/>
        </w:rPr>
        <w:t xml:space="preserve"> </w:t>
      </w:r>
      <w:r>
        <w:t>in</w:t>
      </w:r>
      <w:r>
        <w:rPr>
          <w:spacing w:val="-2"/>
        </w:rPr>
        <w:t xml:space="preserve"> </w:t>
      </w:r>
      <w:r>
        <w:t>persistent debt,</w:t>
      </w:r>
      <w:r>
        <w:rPr>
          <w:spacing w:val="-2"/>
        </w:rPr>
        <w:t xml:space="preserve"> </w:t>
      </w:r>
      <w:r>
        <w:t>or making</w:t>
      </w:r>
      <w:r>
        <w:rPr>
          <w:spacing w:val="-5"/>
        </w:rPr>
        <w:t xml:space="preserve"> </w:t>
      </w:r>
      <w:r>
        <w:t>repeated</w:t>
      </w:r>
      <w:r>
        <w:rPr>
          <w:spacing w:val="-2"/>
        </w:rPr>
        <w:t xml:space="preserve"> </w:t>
      </w:r>
      <w:r>
        <w:t>low</w:t>
      </w:r>
      <w:r>
        <w:rPr>
          <w:spacing w:val="-3"/>
        </w:rPr>
        <w:t xml:space="preserve"> </w:t>
      </w:r>
      <w:r>
        <w:t>repayments, were</w:t>
      </w:r>
      <w:r>
        <w:rPr>
          <w:spacing w:val="-14"/>
        </w:rPr>
        <w:t xml:space="preserve"> </w:t>
      </w:r>
      <w:r>
        <w:t>relatively</w:t>
      </w:r>
      <w:r>
        <w:rPr>
          <w:spacing w:val="-14"/>
        </w:rPr>
        <w:t xml:space="preserve"> </w:t>
      </w:r>
      <w:r>
        <w:t>more</w:t>
      </w:r>
      <w:r>
        <w:rPr>
          <w:spacing w:val="-14"/>
        </w:rPr>
        <w:t xml:space="preserve"> </w:t>
      </w:r>
      <w:r>
        <w:t>likely</w:t>
      </w:r>
      <w:r>
        <w:rPr>
          <w:spacing w:val="-13"/>
        </w:rPr>
        <w:t xml:space="preserve"> </w:t>
      </w:r>
      <w:r>
        <w:t>to</w:t>
      </w:r>
      <w:r>
        <w:rPr>
          <w:spacing w:val="-14"/>
        </w:rPr>
        <w:t xml:space="preserve"> </w:t>
      </w:r>
      <w:r>
        <w:t>meet</w:t>
      </w:r>
      <w:r>
        <w:rPr>
          <w:spacing w:val="-14"/>
        </w:rPr>
        <w:t xml:space="preserve"> </w:t>
      </w:r>
      <w:r>
        <w:t>these</w:t>
      </w:r>
      <w:r>
        <w:rPr>
          <w:spacing w:val="-14"/>
        </w:rPr>
        <w:t xml:space="preserve"> </w:t>
      </w:r>
      <w:r>
        <w:t>indicators</w:t>
      </w:r>
      <w:r>
        <w:rPr>
          <w:spacing w:val="-13"/>
        </w:rPr>
        <w:t xml:space="preserve"> </w:t>
      </w:r>
      <w:r>
        <w:t>in</w:t>
      </w:r>
      <w:r>
        <w:rPr>
          <w:spacing w:val="-14"/>
        </w:rPr>
        <w:t xml:space="preserve"> </w:t>
      </w:r>
      <w:r>
        <w:t>both</w:t>
      </w:r>
      <w:r>
        <w:rPr>
          <w:spacing w:val="-14"/>
        </w:rPr>
        <w:t xml:space="preserve"> </w:t>
      </w:r>
      <w:r>
        <w:t>June</w:t>
      </w:r>
      <w:r>
        <w:rPr>
          <w:spacing w:val="-14"/>
        </w:rPr>
        <w:t xml:space="preserve"> </w:t>
      </w:r>
      <w:r>
        <w:t>2013</w:t>
      </w:r>
      <w:r>
        <w:rPr>
          <w:spacing w:val="-13"/>
        </w:rPr>
        <w:t xml:space="preserve"> </w:t>
      </w:r>
      <w:r>
        <w:t>and</w:t>
      </w:r>
      <w:r>
        <w:rPr>
          <w:spacing w:val="-14"/>
        </w:rPr>
        <w:t xml:space="preserve"> </w:t>
      </w:r>
      <w:r>
        <w:t xml:space="preserve">June </w:t>
      </w:r>
      <w:r>
        <w:rPr>
          <w:spacing w:val="-2"/>
        </w:rPr>
        <w:t>2017:</w:t>
      </w:r>
    </w:p>
    <w:p w:rsidR="00DF4EB7" w:rsidRDefault="00CD1A21">
      <w:pPr>
        <w:pStyle w:val="ListParagraph"/>
        <w:numPr>
          <w:ilvl w:val="1"/>
          <w:numId w:val="7"/>
        </w:numPr>
        <w:tabs>
          <w:tab w:val="left" w:pos="2831"/>
          <w:tab w:val="left" w:pos="2832"/>
        </w:tabs>
        <w:spacing w:before="76" w:line="288" w:lineRule="auto"/>
        <w:ind w:right="1150"/>
      </w:pPr>
      <w:r>
        <w:t>38.2%</w:t>
      </w:r>
      <w:r>
        <w:rPr>
          <w:spacing w:val="-2"/>
        </w:rPr>
        <w:t xml:space="preserve"> </w:t>
      </w:r>
      <w:r>
        <w:t>of</w:t>
      </w:r>
      <w:r>
        <w:rPr>
          <w:spacing w:val="-2"/>
        </w:rPr>
        <w:t xml:space="preserve"> </w:t>
      </w:r>
      <w:r>
        <w:t>consumers</w:t>
      </w:r>
      <w:r>
        <w:rPr>
          <w:spacing w:val="-3"/>
        </w:rPr>
        <w:t xml:space="preserve"> </w:t>
      </w:r>
      <w:r>
        <w:t>with</w:t>
      </w:r>
      <w:r>
        <w:rPr>
          <w:spacing w:val="-3"/>
        </w:rPr>
        <w:t xml:space="preserve"> </w:t>
      </w:r>
      <w:r>
        <w:t>persistent</w:t>
      </w:r>
      <w:r>
        <w:rPr>
          <w:spacing w:val="-5"/>
        </w:rPr>
        <w:t xml:space="preserve"> </w:t>
      </w:r>
      <w:r>
        <w:t>debt</w:t>
      </w:r>
      <w:r>
        <w:rPr>
          <w:spacing w:val="-2"/>
        </w:rPr>
        <w:t xml:space="preserve"> </w:t>
      </w:r>
      <w:r>
        <w:t>in</w:t>
      </w:r>
      <w:r>
        <w:rPr>
          <w:spacing w:val="-6"/>
        </w:rPr>
        <w:t xml:space="preserve"> </w:t>
      </w:r>
      <w:r>
        <w:t>June</w:t>
      </w:r>
      <w:r>
        <w:rPr>
          <w:spacing w:val="-3"/>
        </w:rPr>
        <w:t xml:space="preserve"> </w:t>
      </w:r>
      <w:r>
        <w:t>2013</w:t>
      </w:r>
      <w:r>
        <w:rPr>
          <w:spacing w:val="-6"/>
        </w:rPr>
        <w:t xml:space="preserve"> </w:t>
      </w:r>
      <w:r>
        <w:t>still</w:t>
      </w:r>
      <w:r>
        <w:rPr>
          <w:spacing w:val="-5"/>
        </w:rPr>
        <w:t xml:space="preserve"> </w:t>
      </w:r>
      <w:r>
        <w:t>had persistent debt in June 2017; and</w:t>
      </w:r>
    </w:p>
    <w:p w:rsidR="00DF4EB7" w:rsidRDefault="00CD1A21">
      <w:pPr>
        <w:pStyle w:val="ListParagraph"/>
        <w:numPr>
          <w:ilvl w:val="1"/>
          <w:numId w:val="7"/>
        </w:numPr>
        <w:tabs>
          <w:tab w:val="left" w:pos="2831"/>
          <w:tab w:val="left" w:pos="2832"/>
        </w:tabs>
        <w:spacing w:before="74" w:line="285" w:lineRule="auto"/>
        <w:ind w:right="475"/>
      </w:pPr>
      <w:r>
        <w:t>35.4%</w:t>
      </w:r>
      <w:r>
        <w:rPr>
          <w:spacing w:val="-3"/>
        </w:rPr>
        <w:t xml:space="preserve"> </w:t>
      </w:r>
      <w:r>
        <w:t>of</w:t>
      </w:r>
      <w:r>
        <w:rPr>
          <w:spacing w:val="-3"/>
        </w:rPr>
        <w:t xml:space="preserve"> </w:t>
      </w:r>
      <w:r>
        <w:t>consumers</w:t>
      </w:r>
      <w:r>
        <w:rPr>
          <w:spacing w:val="-4"/>
        </w:rPr>
        <w:t xml:space="preserve"> </w:t>
      </w:r>
      <w:r>
        <w:t>making</w:t>
      </w:r>
      <w:r>
        <w:rPr>
          <w:spacing w:val="-6"/>
        </w:rPr>
        <w:t xml:space="preserve"> </w:t>
      </w:r>
      <w:r>
        <w:t>repeated</w:t>
      </w:r>
      <w:r>
        <w:rPr>
          <w:spacing w:val="-4"/>
        </w:rPr>
        <w:t xml:space="preserve"> </w:t>
      </w:r>
      <w:r>
        <w:t>low</w:t>
      </w:r>
      <w:r>
        <w:rPr>
          <w:spacing w:val="-4"/>
        </w:rPr>
        <w:t xml:space="preserve"> </w:t>
      </w:r>
      <w:r>
        <w:t>repayments</w:t>
      </w:r>
      <w:r>
        <w:rPr>
          <w:spacing w:val="-4"/>
        </w:rPr>
        <w:t xml:space="preserve"> </w:t>
      </w:r>
      <w:r>
        <w:t>were</w:t>
      </w:r>
      <w:r>
        <w:rPr>
          <w:spacing w:val="-4"/>
        </w:rPr>
        <w:t xml:space="preserve"> </w:t>
      </w:r>
      <w:r>
        <w:t>still</w:t>
      </w:r>
      <w:r>
        <w:rPr>
          <w:spacing w:val="-5"/>
        </w:rPr>
        <w:t xml:space="preserve"> </w:t>
      </w:r>
      <w:r>
        <w:t>doing so in June 2017.</w:t>
      </w:r>
    </w:p>
    <w:p w:rsidR="00DF4EB7" w:rsidRDefault="00CD1A21">
      <w:pPr>
        <w:spacing w:before="185" w:line="278" w:lineRule="auto"/>
        <w:ind w:left="2831" w:right="374"/>
        <w:rPr>
          <w:sz w:val="18"/>
        </w:rPr>
      </w:pPr>
      <w:r>
        <w:rPr>
          <w:sz w:val="18"/>
        </w:rPr>
        <w:t>Note:</w:t>
      </w:r>
      <w:r>
        <w:rPr>
          <w:spacing w:val="-3"/>
          <w:sz w:val="18"/>
        </w:rPr>
        <w:t xml:space="preserve"> </w:t>
      </w:r>
      <w:r>
        <w:rPr>
          <w:sz w:val="18"/>
        </w:rPr>
        <w:t>These</w:t>
      </w:r>
      <w:r>
        <w:rPr>
          <w:spacing w:val="-4"/>
          <w:sz w:val="18"/>
        </w:rPr>
        <w:t xml:space="preserve"> </w:t>
      </w:r>
      <w:r>
        <w:rPr>
          <w:sz w:val="18"/>
        </w:rPr>
        <w:t>figures</w:t>
      </w:r>
      <w:r>
        <w:rPr>
          <w:spacing w:val="-3"/>
          <w:sz w:val="18"/>
        </w:rPr>
        <w:t xml:space="preserve"> </w:t>
      </w:r>
      <w:r>
        <w:rPr>
          <w:sz w:val="18"/>
        </w:rPr>
        <w:t>include</w:t>
      </w:r>
      <w:r>
        <w:rPr>
          <w:spacing w:val="-4"/>
          <w:sz w:val="18"/>
        </w:rPr>
        <w:t xml:space="preserve"> </w:t>
      </w:r>
      <w:r>
        <w:rPr>
          <w:sz w:val="18"/>
        </w:rPr>
        <w:t>every</w:t>
      </w:r>
      <w:r>
        <w:rPr>
          <w:spacing w:val="-4"/>
          <w:sz w:val="18"/>
        </w:rPr>
        <w:t xml:space="preserve"> </w:t>
      </w:r>
      <w:r>
        <w:rPr>
          <w:sz w:val="18"/>
        </w:rPr>
        <w:t>consumer</w:t>
      </w:r>
      <w:r>
        <w:rPr>
          <w:spacing w:val="-3"/>
          <w:sz w:val="18"/>
        </w:rPr>
        <w:t xml:space="preserve"> </w:t>
      </w:r>
      <w:r>
        <w:rPr>
          <w:sz w:val="18"/>
        </w:rPr>
        <w:t>that</w:t>
      </w:r>
      <w:r>
        <w:rPr>
          <w:spacing w:val="-3"/>
          <w:sz w:val="18"/>
        </w:rPr>
        <w:t xml:space="preserve"> </w:t>
      </w:r>
      <w:r>
        <w:rPr>
          <w:sz w:val="18"/>
        </w:rPr>
        <w:t>satisfied</w:t>
      </w:r>
      <w:r>
        <w:rPr>
          <w:spacing w:val="-2"/>
          <w:sz w:val="18"/>
        </w:rPr>
        <w:t xml:space="preserve"> </w:t>
      </w:r>
      <w:r>
        <w:rPr>
          <w:sz w:val="18"/>
        </w:rPr>
        <w:t>these</w:t>
      </w:r>
      <w:r>
        <w:rPr>
          <w:spacing w:val="-4"/>
          <w:sz w:val="18"/>
        </w:rPr>
        <w:t xml:space="preserve"> </w:t>
      </w:r>
      <w:r>
        <w:rPr>
          <w:sz w:val="18"/>
        </w:rPr>
        <w:t>indicators</w:t>
      </w:r>
      <w:r>
        <w:rPr>
          <w:spacing w:val="-3"/>
          <w:sz w:val="18"/>
        </w:rPr>
        <w:t xml:space="preserve"> </w:t>
      </w:r>
      <w:r>
        <w:rPr>
          <w:sz w:val="18"/>
        </w:rPr>
        <w:t>(even</w:t>
      </w:r>
      <w:r>
        <w:rPr>
          <w:spacing w:val="-2"/>
          <w:sz w:val="18"/>
        </w:rPr>
        <w:t xml:space="preserve"> </w:t>
      </w:r>
      <w:r>
        <w:rPr>
          <w:sz w:val="18"/>
        </w:rPr>
        <w:t>if</w:t>
      </w:r>
      <w:r>
        <w:rPr>
          <w:spacing w:val="-5"/>
          <w:sz w:val="18"/>
        </w:rPr>
        <w:t xml:space="preserve"> </w:t>
      </w:r>
      <w:r>
        <w:rPr>
          <w:sz w:val="18"/>
        </w:rPr>
        <w:t>they also satisfied a ‘worse’ indicator).</w:t>
      </w:r>
    </w:p>
    <w:p w:rsidR="00DF4EB7" w:rsidRDefault="00DF4EB7">
      <w:pPr>
        <w:spacing w:line="278" w:lineRule="auto"/>
        <w:rPr>
          <w:sz w:val="18"/>
        </w:rPr>
        <w:sectPr w:rsidR="00DF4EB7">
          <w:pgSz w:w="11910" w:h="16840"/>
          <w:pgMar w:top="1560" w:right="1120" w:bottom="780" w:left="1280" w:header="572" w:footer="582" w:gutter="0"/>
          <w:cols w:space="720"/>
        </w:sectPr>
      </w:pPr>
    </w:p>
    <w:p w:rsidR="00DF4EB7" w:rsidRDefault="00CD1A21">
      <w:pPr>
        <w:spacing w:before="130"/>
        <w:ind w:left="2406"/>
        <w:rPr>
          <w:rFonts w:ascii="Arial"/>
          <w:b/>
          <w:sz w:val="20"/>
        </w:rPr>
      </w:pPr>
      <w:bookmarkStart w:id="55" w:name="Comparison_at_yearly_intervals"/>
      <w:bookmarkEnd w:id="55"/>
      <w:r>
        <w:rPr>
          <w:rFonts w:ascii="Arial"/>
          <w:b/>
          <w:sz w:val="20"/>
        </w:rPr>
        <w:lastRenderedPageBreak/>
        <w:t>Comparison</w:t>
      </w:r>
      <w:r>
        <w:rPr>
          <w:rFonts w:ascii="Arial"/>
          <w:b/>
          <w:spacing w:val="-7"/>
          <w:sz w:val="20"/>
        </w:rPr>
        <w:t xml:space="preserve"> </w:t>
      </w:r>
      <w:r>
        <w:rPr>
          <w:rFonts w:ascii="Arial"/>
          <w:b/>
          <w:sz w:val="20"/>
        </w:rPr>
        <w:t>at</w:t>
      </w:r>
      <w:r>
        <w:rPr>
          <w:rFonts w:ascii="Arial"/>
          <w:b/>
          <w:spacing w:val="-7"/>
          <w:sz w:val="20"/>
        </w:rPr>
        <w:t xml:space="preserve"> </w:t>
      </w:r>
      <w:r>
        <w:rPr>
          <w:rFonts w:ascii="Arial"/>
          <w:b/>
          <w:sz w:val="20"/>
        </w:rPr>
        <w:t>yearly</w:t>
      </w:r>
      <w:r>
        <w:rPr>
          <w:rFonts w:ascii="Arial"/>
          <w:b/>
          <w:spacing w:val="-9"/>
          <w:sz w:val="20"/>
        </w:rPr>
        <w:t xml:space="preserve"> </w:t>
      </w:r>
      <w:r>
        <w:rPr>
          <w:rFonts w:ascii="Arial"/>
          <w:b/>
          <w:spacing w:val="-2"/>
          <w:sz w:val="20"/>
        </w:rPr>
        <w:t>intervals</w:t>
      </w:r>
    </w:p>
    <w:p w:rsidR="00DF4EB7" w:rsidRDefault="00DF4EB7">
      <w:pPr>
        <w:pStyle w:val="BodyText"/>
        <w:spacing w:before="7"/>
        <w:rPr>
          <w:rFonts w:ascii="Arial"/>
          <w:b/>
          <w:sz w:val="21"/>
        </w:rPr>
      </w:pPr>
    </w:p>
    <w:p w:rsidR="00DF4EB7" w:rsidRDefault="00CD1A21">
      <w:pPr>
        <w:pStyle w:val="ListParagraph"/>
        <w:numPr>
          <w:ilvl w:val="0"/>
          <w:numId w:val="7"/>
        </w:numPr>
        <w:tabs>
          <w:tab w:val="left" w:pos="2406"/>
          <w:tab w:val="left" w:pos="2407"/>
        </w:tabs>
        <w:spacing w:line="285" w:lineRule="auto"/>
        <w:ind w:right="361"/>
      </w:pPr>
      <w:r>
        <w:t>We looked at</w:t>
      </w:r>
      <w:r>
        <w:rPr>
          <w:spacing w:val="-1"/>
        </w:rPr>
        <w:t xml:space="preserve"> </w:t>
      </w:r>
      <w:r>
        <w:t>changes over</w:t>
      </w:r>
      <w:r>
        <w:rPr>
          <w:spacing w:val="-1"/>
        </w:rPr>
        <w:t xml:space="preserve"> </w:t>
      </w:r>
      <w:r>
        <w:t>yearly</w:t>
      </w:r>
      <w:r>
        <w:rPr>
          <w:spacing w:val="-2"/>
        </w:rPr>
        <w:t xml:space="preserve"> </w:t>
      </w:r>
      <w:r>
        <w:t>intervals</w:t>
      </w:r>
      <w:r>
        <w:rPr>
          <w:spacing w:val="-1"/>
        </w:rPr>
        <w:t xml:space="preserve"> </w:t>
      </w:r>
      <w:r>
        <w:t>(e.g.</w:t>
      </w:r>
      <w:r>
        <w:rPr>
          <w:spacing w:val="-2"/>
        </w:rPr>
        <w:t xml:space="preserve"> </w:t>
      </w:r>
      <w:r>
        <w:t>June 2016–June 2017). We did</w:t>
      </w:r>
      <w:r>
        <w:rPr>
          <w:spacing w:val="-2"/>
        </w:rPr>
        <w:t xml:space="preserve"> </w:t>
      </w:r>
      <w:r>
        <w:t>this</w:t>
      </w:r>
      <w:r>
        <w:rPr>
          <w:spacing w:val="-4"/>
        </w:rPr>
        <w:t xml:space="preserve"> </w:t>
      </w:r>
      <w:r>
        <w:t>by</w:t>
      </w:r>
      <w:r>
        <w:rPr>
          <w:spacing w:val="-5"/>
        </w:rPr>
        <w:t xml:space="preserve"> </w:t>
      </w:r>
      <w:r>
        <w:t>segmenting</w:t>
      </w:r>
      <w:r>
        <w:rPr>
          <w:spacing w:val="-5"/>
        </w:rPr>
        <w:t xml:space="preserve"> </w:t>
      </w:r>
      <w:r>
        <w:t>consumers</w:t>
      </w:r>
      <w:r>
        <w:rPr>
          <w:spacing w:val="-2"/>
        </w:rPr>
        <w:t xml:space="preserve"> </w:t>
      </w:r>
      <w:r>
        <w:t>based</w:t>
      </w:r>
      <w:r>
        <w:rPr>
          <w:spacing w:val="-2"/>
        </w:rPr>
        <w:t xml:space="preserve"> </w:t>
      </w:r>
      <w:r>
        <w:t>on</w:t>
      </w:r>
      <w:r>
        <w:rPr>
          <w:spacing w:val="-5"/>
        </w:rPr>
        <w:t xml:space="preserve"> </w:t>
      </w:r>
      <w:r>
        <w:t>their</w:t>
      </w:r>
      <w:r>
        <w:rPr>
          <w:spacing w:val="-4"/>
        </w:rPr>
        <w:t xml:space="preserve"> </w:t>
      </w:r>
      <w:r>
        <w:t>status</w:t>
      </w:r>
      <w:r>
        <w:rPr>
          <w:spacing w:val="-2"/>
        </w:rPr>
        <w:t xml:space="preserve"> </w:t>
      </w:r>
      <w:r>
        <w:t>(in</w:t>
      </w:r>
      <w:r>
        <w:rPr>
          <w:spacing w:val="-2"/>
        </w:rPr>
        <w:t xml:space="preserve"> </w:t>
      </w:r>
      <w:r>
        <w:t>problematic</w:t>
      </w:r>
      <w:r>
        <w:rPr>
          <w:spacing w:val="-2"/>
        </w:rPr>
        <w:t xml:space="preserve"> </w:t>
      </w:r>
      <w:r>
        <w:t>debt, not in problematic debt or no open card) in the earlier period, and then determining their status in the later period.</w:t>
      </w:r>
    </w:p>
    <w:p w:rsidR="00DF4EB7" w:rsidRDefault="00CD1A21">
      <w:pPr>
        <w:pStyle w:val="ListParagraph"/>
        <w:numPr>
          <w:ilvl w:val="0"/>
          <w:numId w:val="7"/>
        </w:numPr>
        <w:tabs>
          <w:tab w:val="left" w:pos="2406"/>
          <w:tab w:val="left" w:pos="2407"/>
        </w:tabs>
        <w:spacing w:before="195" w:line="285" w:lineRule="auto"/>
        <w:ind w:right="543"/>
      </w:pPr>
      <w:hyperlink w:anchor="_bookmark30" w:history="1">
        <w:r>
          <w:t>Table</w:t>
        </w:r>
        <w:r>
          <w:rPr>
            <w:spacing w:val="-4"/>
          </w:rPr>
          <w:t xml:space="preserve"> </w:t>
        </w:r>
        <w:r>
          <w:t>3</w:t>
        </w:r>
      </w:hyperlink>
      <w:r>
        <w:rPr>
          <w:spacing w:val="-2"/>
        </w:rPr>
        <w:t xml:space="preserve"> </w:t>
      </w:r>
      <w:r>
        <w:t>shows</w:t>
      </w:r>
      <w:r>
        <w:rPr>
          <w:spacing w:val="-4"/>
        </w:rPr>
        <w:t xml:space="preserve"> </w:t>
      </w:r>
      <w:r>
        <w:t>how</w:t>
      </w:r>
      <w:r>
        <w:rPr>
          <w:spacing w:val="-3"/>
        </w:rPr>
        <w:t xml:space="preserve"> </w:t>
      </w:r>
      <w:r>
        <w:t>the</w:t>
      </w:r>
      <w:r>
        <w:rPr>
          <w:spacing w:val="-2"/>
        </w:rPr>
        <w:t xml:space="preserve"> </w:t>
      </w:r>
      <w:r>
        <w:t>status</w:t>
      </w:r>
      <w:r>
        <w:rPr>
          <w:spacing w:val="-2"/>
        </w:rPr>
        <w:t xml:space="preserve"> </w:t>
      </w:r>
      <w:r>
        <w:t>of</w:t>
      </w:r>
      <w:r>
        <w:rPr>
          <w:spacing w:val="-4"/>
        </w:rPr>
        <w:t xml:space="preserve"> </w:t>
      </w:r>
      <w:r>
        <w:t>consumers’</w:t>
      </w:r>
      <w:r>
        <w:rPr>
          <w:spacing w:val="-1"/>
        </w:rPr>
        <w:t xml:space="preserve"> </w:t>
      </w:r>
      <w:r>
        <w:t>debt</w:t>
      </w:r>
      <w:r>
        <w:rPr>
          <w:spacing w:val="-1"/>
        </w:rPr>
        <w:t xml:space="preserve"> </w:t>
      </w:r>
      <w:r>
        <w:t>changed</w:t>
      </w:r>
      <w:r>
        <w:rPr>
          <w:spacing w:val="-2"/>
        </w:rPr>
        <w:t xml:space="preserve"> </w:t>
      </w:r>
      <w:r>
        <w:t>from</w:t>
      </w:r>
      <w:r>
        <w:rPr>
          <w:spacing w:val="-6"/>
        </w:rPr>
        <w:t xml:space="preserve"> </w:t>
      </w:r>
      <w:r>
        <w:t>June</w:t>
      </w:r>
      <w:r>
        <w:rPr>
          <w:spacing w:val="-1"/>
        </w:rPr>
        <w:t xml:space="preserve"> </w:t>
      </w:r>
      <w:r>
        <w:t xml:space="preserve">2016 to June 2017 (based on the problematic debt indicators for those months). For example, the uppermost left cell in </w:t>
      </w:r>
      <w:hyperlink w:anchor="_bookmark30" w:history="1">
        <w:r>
          <w:t>Table 3</w:t>
        </w:r>
      </w:hyperlink>
      <w:r>
        <w:t xml:space="preserve"> indicates that 88.7% of consumers who did not have problematic debt in June 2016 also did not have problematic debt in June 2017.</w:t>
      </w:r>
    </w:p>
    <w:p w:rsidR="00DF4EB7" w:rsidRDefault="00CD1A21">
      <w:pPr>
        <w:spacing w:before="181" w:line="280" w:lineRule="auto"/>
        <w:ind w:left="2831" w:right="304"/>
        <w:rPr>
          <w:sz w:val="18"/>
        </w:rPr>
      </w:pPr>
      <w:r>
        <w:rPr>
          <w:sz w:val="18"/>
        </w:rPr>
        <w:t>Note:</w:t>
      </w:r>
      <w:r>
        <w:rPr>
          <w:spacing w:val="-4"/>
          <w:sz w:val="18"/>
        </w:rPr>
        <w:t xml:space="preserve"> </w:t>
      </w:r>
      <w:r>
        <w:rPr>
          <w:sz w:val="18"/>
        </w:rPr>
        <w:t>Problematic</w:t>
      </w:r>
      <w:r>
        <w:rPr>
          <w:spacing w:val="-3"/>
          <w:sz w:val="18"/>
        </w:rPr>
        <w:t xml:space="preserve"> </w:t>
      </w:r>
      <w:r>
        <w:rPr>
          <w:sz w:val="18"/>
        </w:rPr>
        <w:t>debt</w:t>
      </w:r>
      <w:r>
        <w:rPr>
          <w:spacing w:val="-3"/>
          <w:sz w:val="18"/>
        </w:rPr>
        <w:t xml:space="preserve"> </w:t>
      </w:r>
      <w:r>
        <w:rPr>
          <w:sz w:val="18"/>
        </w:rPr>
        <w:t>indicators</w:t>
      </w:r>
      <w:r>
        <w:rPr>
          <w:spacing w:val="-5"/>
          <w:sz w:val="18"/>
        </w:rPr>
        <w:t xml:space="preserve"> </w:t>
      </w:r>
      <w:r>
        <w:rPr>
          <w:sz w:val="18"/>
        </w:rPr>
        <w:t>for</w:t>
      </w:r>
      <w:r>
        <w:rPr>
          <w:spacing w:val="-2"/>
          <w:sz w:val="18"/>
        </w:rPr>
        <w:t xml:space="preserve"> </w:t>
      </w:r>
      <w:r>
        <w:rPr>
          <w:sz w:val="18"/>
        </w:rPr>
        <w:t>a</w:t>
      </w:r>
      <w:r>
        <w:rPr>
          <w:spacing w:val="-3"/>
          <w:sz w:val="18"/>
        </w:rPr>
        <w:t xml:space="preserve"> </w:t>
      </w:r>
      <w:r>
        <w:rPr>
          <w:sz w:val="18"/>
        </w:rPr>
        <w:t>specific</w:t>
      </w:r>
      <w:r>
        <w:rPr>
          <w:spacing w:val="-3"/>
          <w:sz w:val="18"/>
        </w:rPr>
        <w:t xml:space="preserve"> </w:t>
      </w:r>
      <w:r>
        <w:rPr>
          <w:sz w:val="18"/>
        </w:rPr>
        <w:t>time</w:t>
      </w:r>
      <w:r>
        <w:rPr>
          <w:spacing w:val="-3"/>
          <w:sz w:val="18"/>
        </w:rPr>
        <w:t xml:space="preserve"> </w:t>
      </w:r>
      <w:r>
        <w:rPr>
          <w:sz w:val="18"/>
        </w:rPr>
        <w:t>are</w:t>
      </w:r>
      <w:r>
        <w:rPr>
          <w:spacing w:val="-3"/>
          <w:sz w:val="18"/>
        </w:rPr>
        <w:t xml:space="preserve"> </w:t>
      </w:r>
      <w:r>
        <w:rPr>
          <w:sz w:val="18"/>
        </w:rPr>
        <w:t>based</w:t>
      </w:r>
      <w:r>
        <w:rPr>
          <w:spacing w:val="-1"/>
          <w:sz w:val="18"/>
        </w:rPr>
        <w:t xml:space="preserve"> </w:t>
      </w:r>
      <w:r>
        <w:rPr>
          <w:sz w:val="18"/>
        </w:rPr>
        <w:t>on</w:t>
      </w:r>
      <w:r>
        <w:rPr>
          <w:spacing w:val="-3"/>
          <w:sz w:val="18"/>
        </w:rPr>
        <w:t xml:space="preserve"> </w:t>
      </w:r>
      <w:r>
        <w:rPr>
          <w:sz w:val="18"/>
        </w:rPr>
        <w:t>data</w:t>
      </w:r>
      <w:r>
        <w:rPr>
          <w:spacing w:val="-3"/>
          <w:sz w:val="18"/>
        </w:rPr>
        <w:t xml:space="preserve"> </w:t>
      </w:r>
      <w:r>
        <w:rPr>
          <w:sz w:val="18"/>
        </w:rPr>
        <w:t>about</w:t>
      </w:r>
      <w:r>
        <w:rPr>
          <w:spacing w:val="-4"/>
          <w:sz w:val="18"/>
        </w:rPr>
        <w:t xml:space="preserve"> </w:t>
      </w:r>
      <w:r>
        <w:rPr>
          <w:sz w:val="18"/>
        </w:rPr>
        <w:t xml:space="preserve">that </w:t>
      </w:r>
      <w:bookmarkStart w:id="56" w:name="_bookmark30"/>
      <w:bookmarkEnd w:id="56"/>
      <w:r>
        <w:rPr>
          <w:sz w:val="18"/>
        </w:rPr>
        <w:t xml:space="preserve">consumers card(s) for the preceding period: see paragraph </w:t>
      </w:r>
      <w:hyperlink w:anchor="_bookmark23" w:history="1">
        <w:r>
          <w:rPr>
            <w:sz w:val="18"/>
          </w:rPr>
          <w:t>110</w:t>
        </w:r>
      </w:hyperlink>
      <w:r>
        <w:rPr>
          <w:sz w:val="18"/>
        </w:rPr>
        <w:t xml:space="preserve"> and </w:t>
      </w:r>
      <w:hyperlink w:anchor="_bookmark24" w:history="1">
        <w:r>
          <w:rPr>
            <w:sz w:val="18"/>
          </w:rPr>
          <w:t>Table 2.</w:t>
        </w:r>
      </w:hyperlink>
    </w:p>
    <w:p w:rsidR="00DF4EB7" w:rsidRDefault="00DF4EB7">
      <w:pPr>
        <w:pStyle w:val="BodyText"/>
        <w:rPr>
          <w:sz w:val="29"/>
        </w:rPr>
      </w:pPr>
    </w:p>
    <w:p w:rsidR="00DF4EB7" w:rsidRDefault="00CD1A21">
      <w:pPr>
        <w:tabs>
          <w:tab w:val="left" w:pos="1129"/>
        </w:tabs>
        <w:spacing w:before="1"/>
        <w:ind w:left="138"/>
        <w:rPr>
          <w:rFonts w:ascii="Arial"/>
          <w:b/>
          <w:sz w:val="20"/>
        </w:rPr>
      </w:pPr>
      <w:r>
        <w:rPr>
          <w:rFonts w:ascii="Arial"/>
          <w:b/>
          <w:sz w:val="20"/>
        </w:rPr>
        <w:t>Table</w:t>
      </w:r>
      <w:r>
        <w:rPr>
          <w:rFonts w:ascii="Arial"/>
          <w:b/>
          <w:spacing w:val="-6"/>
          <w:sz w:val="20"/>
        </w:rPr>
        <w:t xml:space="preserve"> </w:t>
      </w:r>
      <w:r>
        <w:rPr>
          <w:rFonts w:ascii="Arial"/>
          <w:b/>
          <w:spacing w:val="-5"/>
          <w:sz w:val="20"/>
        </w:rPr>
        <w:t>3:</w:t>
      </w:r>
      <w:r>
        <w:rPr>
          <w:rFonts w:ascii="Arial"/>
          <w:b/>
          <w:sz w:val="20"/>
        </w:rPr>
        <w:tab/>
        <w:t>Proportion</w:t>
      </w:r>
      <w:r>
        <w:rPr>
          <w:rFonts w:ascii="Arial"/>
          <w:b/>
          <w:spacing w:val="-6"/>
          <w:sz w:val="20"/>
        </w:rPr>
        <w:t xml:space="preserve"> </w:t>
      </w:r>
      <w:r>
        <w:rPr>
          <w:rFonts w:ascii="Arial"/>
          <w:b/>
          <w:sz w:val="20"/>
        </w:rPr>
        <w:t>of</w:t>
      </w:r>
      <w:r>
        <w:rPr>
          <w:rFonts w:ascii="Arial"/>
          <w:b/>
          <w:spacing w:val="-6"/>
          <w:sz w:val="20"/>
        </w:rPr>
        <w:t xml:space="preserve"> </w:t>
      </w:r>
      <w:r>
        <w:rPr>
          <w:rFonts w:ascii="Arial"/>
          <w:b/>
          <w:sz w:val="20"/>
        </w:rPr>
        <w:t>consumers</w:t>
      </w:r>
      <w:r>
        <w:rPr>
          <w:rFonts w:ascii="Arial"/>
          <w:b/>
          <w:spacing w:val="-4"/>
          <w:sz w:val="20"/>
        </w:rPr>
        <w:t xml:space="preserve"> </w:t>
      </w:r>
      <w:r>
        <w:rPr>
          <w:rFonts w:ascii="Arial"/>
          <w:b/>
          <w:sz w:val="20"/>
        </w:rPr>
        <w:t>in</w:t>
      </w:r>
      <w:r>
        <w:rPr>
          <w:rFonts w:ascii="Arial"/>
          <w:b/>
          <w:spacing w:val="-5"/>
          <w:sz w:val="20"/>
        </w:rPr>
        <w:t xml:space="preserve"> </w:t>
      </w:r>
      <w:r>
        <w:rPr>
          <w:rFonts w:ascii="Arial"/>
          <w:b/>
          <w:sz w:val="20"/>
        </w:rPr>
        <w:t>June</w:t>
      </w:r>
      <w:r>
        <w:rPr>
          <w:rFonts w:ascii="Arial"/>
          <w:b/>
          <w:spacing w:val="-7"/>
          <w:sz w:val="20"/>
        </w:rPr>
        <w:t xml:space="preserve"> </w:t>
      </w:r>
      <w:r>
        <w:rPr>
          <w:rFonts w:ascii="Arial"/>
          <w:b/>
          <w:sz w:val="20"/>
        </w:rPr>
        <w:t>2017</w:t>
      </w:r>
      <w:r>
        <w:rPr>
          <w:rFonts w:ascii="Arial"/>
          <w:b/>
          <w:spacing w:val="-7"/>
          <w:sz w:val="20"/>
        </w:rPr>
        <w:t xml:space="preserve"> </w:t>
      </w:r>
      <w:r>
        <w:rPr>
          <w:rFonts w:ascii="Arial"/>
          <w:b/>
          <w:sz w:val="20"/>
        </w:rPr>
        <w:t>with</w:t>
      </w:r>
      <w:r>
        <w:rPr>
          <w:rFonts w:ascii="Arial"/>
          <w:b/>
          <w:spacing w:val="-5"/>
          <w:sz w:val="20"/>
        </w:rPr>
        <w:t xml:space="preserve"> </w:t>
      </w:r>
      <w:r>
        <w:rPr>
          <w:rFonts w:ascii="Arial"/>
          <w:b/>
          <w:sz w:val="20"/>
        </w:rPr>
        <w:t>indicators</w:t>
      </w:r>
      <w:r>
        <w:rPr>
          <w:rFonts w:ascii="Arial"/>
          <w:b/>
          <w:spacing w:val="-7"/>
          <w:sz w:val="20"/>
        </w:rPr>
        <w:t xml:space="preserve"> </w:t>
      </w:r>
      <w:r>
        <w:rPr>
          <w:rFonts w:ascii="Arial"/>
          <w:b/>
          <w:sz w:val="20"/>
        </w:rPr>
        <w:t>in</w:t>
      </w:r>
      <w:r>
        <w:rPr>
          <w:rFonts w:ascii="Arial"/>
          <w:b/>
          <w:spacing w:val="-6"/>
          <w:sz w:val="20"/>
        </w:rPr>
        <w:t xml:space="preserve"> </w:t>
      </w:r>
      <w:r>
        <w:rPr>
          <w:rFonts w:ascii="Arial"/>
          <w:b/>
          <w:sz w:val="20"/>
        </w:rPr>
        <w:t>June</w:t>
      </w:r>
      <w:r>
        <w:rPr>
          <w:rFonts w:ascii="Arial"/>
          <w:b/>
          <w:spacing w:val="-6"/>
          <w:sz w:val="20"/>
        </w:rPr>
        <w:t xml:space="preserve"> </w:t>
      </w:r>
      <w:r>
        <w:rPr>
          <w:rFonts w:ascii="Arial"/>
          <w:b/>
          <w:sz w:val="20"/>
        </w:rPr>
        <w:t>2016,</w:t>
      </w:r>
      <w:r>
        <w:rPr>
          <w:rFonts w:ascii="Arial"/>
          <w:b/>
          <w:spacing w:val="-7"/>
          <w:sz w:val="20"/>
        </w:rPr>
        <w:t xml:space="preserve"> </w:t>
      </w:r>
      <w:r>
        <w:rPr>
          <w:rFonts w:ascii="Arial"/>
          <w:b/>
          <w:sz w:val="20"/>
        </w:rPr>
        <w:t>worst</w:t>
      </w:r>
      <w:r>
        <w:rPr>
          <w:rFonts w:ascii="Arial"/>
          <w:b/>
          <w:spacing w:val="-6"/>
          <w:sz w:val="20"/>
        </w:rPr>
        <w:t xml:space="preserve"> </w:t>
      </w:r>
      <w:r>
        <w:rPr>
          <w:rFonts w:ascii="Arial"/>
          <w:b/>
          <w:spacing w:val="-2"/>
          <w:sz w:val="20"/>
        </w:rPr>
        <w:t>state</w:t>
      </w:r>
    </w:p>
    <w:p w:rsidR="00DF4EB7" w:rsidRDefault="00DF4EB7">
      <w:pPr>
        <w:pStyle w:val="BodyText"/>
        <w:spacing w:before="5"/>
        <w:rPr>
          <w:rFonts w:ascii="Arial"/>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1256"/>
        <w:gridCol w:w="1634"/>
        <w:gridCol w:w="1237"/>
        <w:gridCol w:w="1276"/>
        <w:gridCol w:w="1244"/>
        <w:gridCol w:w="1429"/>
        <w:gridCol w:w="1167"/>
      </w:tblGrid>
      <w:tr w:rsidR="00DF4EB7">
        <w:trPr>
          <w:trHeight w:val="952"/>
        </w:trPr>
        <w:tc>
          <w:tcPr>
            <w:tcW w:w="1256" w:type="dxa"/>
            <w:tcBorders>
              <w:top w:val="single" w:sz="4" w:space="0" w:color="9A9A9A"/>
              <w:bottom w:val="single" w:sz="4" w:space="0" w:color="9A9A9A"/>
            </w:tcBorders>
            <w:shd w:val="clear" w:color="auto" w:fill="C2E3FA"/>
          </w:tcPr>
          <w:p w:rsidR="00DF4EB7" w:rsidRDefault="00CD1A21">
            <w:pPr>
              <w:pStyle w:val="TableParagraph"/>
              <w:spacing w:line="278" w:lineRule="auto"/>
              <w:ind w:right="256"/>
              <w:rPr>
                <w:b/>
                <w:sz w:val="18"/>
              </w:rPr>
            </w:pPr>
            <w:r>
              <w:rPr>
                <w:b/>
                <w:sz w:val="18"/>
              </w:rPr>
              <w:t xml:space="preserve">Status in </w:t>
            </w:r>
            <w:r>
              <w:rPr>
                <w:b/>
                <w:spacing w:val="-2"/>
                <w:sz w:val="18"/>
              </w:rPr>
              <w:t>June</w:t>
            </w:r>
            <w:r>
              <w:rPr>
                <w:b/>
                <w:spacing w:val="-11"/>
                <w:sz w:val="18"/>
              </w:rPr>
              <w:t xml:space="preserve"> </w:t>
            </w:r>
            <w:r>
              <w:rPr>
                <w:b/>
                <w:spacing w:val="-2"/>
                <w:sz w:val="18"/>
              </w:rPr>
              <w:t>2016</w:t>
            </w:r>
          </w:p>
        </w:tc>
        <w:tc>
          <w:tcPr>
            <w:tcW w:w="1634" w:type="dxa"/>
            <w:tcBorders>
              <w:top w:val="single" w:sz="4" w:space="0" w:color="9A9A9A"/>
              <w:bottom w:val="single" w:sz="4" w:space="0" w:color="9A9A9A"/>
            </w:tcBorders>
            <w:shd w:val="clear" w:color="auto" w:fill="C2E3FA"/>
          </w:tcPr>
          <w:p w:rsidR="00DF4EB7" w:rsidRDefault="00CD1A21">
            <w:pPr>
              <w:pStyle w:val="TableParagraph"/>
              <w:spacing w:before="155" w:line="278" w:lineRule="auto"/>
              <w:ind w:left="158"/>
              <w:rPr>
                <w:b/>
                <w:sz w:val="18"/>
              </w:rPr>
            </w:pPr>
            <w:r>
              <w:rPr>
                <w:b/>
                <w:sz w:val="18"/>
              </w:rPr>
              <w:t xml:space="preserve">No problematic </w:t>
            </w:r>
            <w:r>
              <w:rPr>
                <w:b/>
                <w:spacing w:val="-2"/>
                <w:sz w:val="18"/>
              </w:rPr>
              <w:t>debt</w:t>
            </w:r>
            <w:r>
              <w:rPr>
                <w:b/>
                <w:spacing w:val="-13"/>
                <w:sz w:val="18"/>
              </w:rPr>
              <w:t xml:space="preserve"> </w:t>
            </w:r>
            <w:r>
              <w:rPr>
                <w:b/>
                <w:spacing w:val="-2"/>
                <w:sz w:val="18"/>
              </w:rPr>
              <w:t>(June</w:t>
            </w:r>
            <w:r>
              <w:rPr>
                <w:b/>
                <w:spacing w:val="-10"/>
                <w:sz w:val="18"/>
              </w:rPr>
              <w:t xml:space="preserve"> </w:t>
            </w:r>
            <w:r>
              <w:rPr>
                <w:b/>
                <w:spacing w:val="-2"/>
                <w:sz w:val="18"/>
              </w:rPr>
              <w:t>2017)</w:t>
            </w:r>
          </w:p>
        </w:tc>
        <w:tc>
          <w:tcPr>
            <w:tcW w:w="1237" w:type="dxa"/>
            <w:tcBorders>
              <w:top w:val="single" w:sz="4" w:space="0" w:color="9A9A9A"/>
              <w:bottom w:val="single" w:sz="4" w:space="0" w:color="9A9A9A"/>
            </w:tcBorders>
            <w:shd w:val="clear" w:color="auto" w:fill="C2E3FA"/>
          </w:tcPr>
          <w:p w:rsidR="00DF4EB7" w:rsidRDefault="00CD1A21">
            <w:pPr>
              <w:pStyle w:val="TableParagraph"/>
              <w:spacing w:line="278" w:lineRule="auto"/>
              <w:ind w:left="81"/>
              <w:rPr>
                <w:b/>
                <w:sz w:val="18"/>
              </w:rPr>
            </w:pPr>
            <w:r>
              <w:rPr>
                <w:b/>
                <w:spacing w:val="-2"/>
                <w:sz w:val="18"/>
              </w:rPr>
              <w:t xml:space="preserve">Severe </w:t>
            </w:r>
            <w:r>
              <w:rPr>
                <w:b/>
                <w:spacing w:val="-4"/>
                <w:sz w:val="18"/>
              </w:rPr>
              <w:t xml:space="preserve">delinquency </w:t>
            </w:r>
            <w:r>
              <w:rPr>
                <w:b/>
                <w:sz w:val="18"/>
              </w:rPr>
              <w:t>(June 2017)</w:t>
            </w:r>
          </w:p>
        </w:tc>
        <w:tc>
          <w:tcPr>
            <w:tcW w:w="1276" w:type="dxa"/>
            <w:tcBorders>
              <w:top w:val="single" w:sz="4" w:space="0" w:color="9A9A9A"/>
              <w:bottom w:val="single" w:sz="4" w:space="0" w:color="9A9A9A"/>
            </w:tcBorders>
            <w:shd w:val="clear" w:color="auto" w:fill="C2E3FA"/>
          </w:tcPr>
          <w:p w:rsidR="00DF4EB7" w:rsidRDefault="00CD1A21">
            <w:pPr>
              <w:pStyle w:val="TableParagraph"/>
              <w:spacing w:line="278" w:lineRule="auto"/>
              <w:ind w:left="120"/>
              <w:rPr>
                <w:b/>
                <w:sz w:val="18"/>
              </w:rPr>
            </w:pPr>
            <w:r>
              <w:rPr>
                <w:b/>
                <w:spacing w:val="-2"/>
                <w:sz w:val="18"/>
              </w:rPr>
              <w:t xml:space="preserve">Serious </w:t>
            </w:r>
            <w:r>
              <w:rPr>
                <w:b/>
                <w:spacing w:val="-4"/>
                <w:sz w:val="18"/>
              </w:rPr>
              <w:t xml:space="preserve">delinquency </w:t>
            </w:r>
            <w:r>
              <w:rPr>
                <w:b/>
                <w:sz w:val="18"/>
              </w:rPr>
              <w:t>(June 2017)</w:t>
            </w:r>
          </w:p>
        </w:tc>
        <w:tc>
          <w:tcPr>
            <w:tcW w:w="1244" w:type="dxa"/>
            <w:tcBorders>
              <w:top w:val="single" w:sz="4" w:space="0" w:color="9A9A9A"/>
              <w:bottom w:val="single" w:sz="4" w:space="0" w:color="9A9A9A"/>
            </w:tcBorders>
            <w:shd w:val="clear" w:color="auto" w:fill="C2E3FA"/>
          </w:tcPr>
          <w:p w:rsidR="00DF4EB7" w:rsidRDefault="00CD1A21">
            <w:pPr>
              <w:pStyle w:val="TableParagraph"/>
              <w:spacing w:line="278" w:lineRule="auto"/>
              <w:ind w:left="119"/>
              <w:rPr>
                <w:b/>
                <w:sz w:val="18"/>
              </w:rPr>
            </w:pPr>
            <w:r>
              <w:rPr>
                <w:b/>
                <w:spacing w:val="-4"/>
                <w:sz w:val="18"/>
              </w:rPr>
              <w:t>Persistent debt</w:t>
            </w:r>
          </w:p>
          <w:p w:rsidR="00DF4EB7" w:rsidRDefault="00CD1A21">
            <w:pPr>
              <w:pStyle w:val="TableParagraph"/>
              <w:spacing w:before="0"/>
              <w:ind w:left="119"/>
              <w:rPr>
                <w:b/>
                <w:sz w:val="18"/>
              </w:rPr>
            </w:pPr>
            <w:r>
              <w:rPr>
                <w:b/>
                <w:spacing w:val="-2"/>
                <w:sz w:val="18"/>
              </w:rPr>
              <w:t>(June</w:t>
            </w:r>
            <w:r>
              <w:rPr>
                <w:b/>
                <w:spacing w:val="-5"/>
                <w:sz w:val="18"/>
              </w:rPr>
              <w:t xml:space="preserve"> </w:t>
            </w:r>
            <w:r>
              <w:rPr>
                <w:b/>
                <w:spacing w:val="-2"/>
                <w:sz w:val="18"/>
              </w:rPr>
              <w:t>2017)</w:t>
            </w:r>
          </w:p>
        </w:tc>
        <w:tc>
          <w:tcPr>
            <w:tcW w:w="1429" w:type="dxa"/>
            <w:tcBorders>
              <w:top w:val="single" w:sz="4" w:space="0" w:color="9A9A9A"/>
              <w:bottom w:val="single" w:sz="4" w:space="0" w:color="9A9A9A"/>
            </w:tcBorders>
            <w:shd w:val="clear" w:color="auto" w:fill="C2E3FA"/>
          </w:tcPr>
          <w:p w:rsidR="00DF4EB7" w:rsidRDefault="00CD1A21">
            <w:pPr>
              <w:pStyle w:val="TableParagraph"/>
              <w:spacing w:line="278" w:lineRule="auto"/>
              <w:ind w:left="152" w:right="129"/>
              <w:rPr>
                <w:b/>
                <w:sz w:val="18"/>
              </w:rPr>
            </w:pPr>
            <w:r>
              <w:rPr>
                <w:b/>
                <w:spacing w:val="-2"/>
                <w:sz w:val="18"/>
              </w:rPr>
              <w:t>Repeated</w:t>
            </w:r>
            <w:r>
              <w:rPr>
                <w:b/>
                <w:spacing w:val="-11"/>
                <w:sz w:val="18"/>
              </w:rPr>
              <w:t xml:space="preserve"> </w:t>
            </w:r>
            <w:r>
              <w:rPr>
                <w:b/>
                <w:spacing w:val="-2"/>
                <w:sz w:val="18"/>
              </w:rPr>
              <w:t xml:space="preserve">low repayments </w:t>
            </w:r>
            <w:r>
              <w:rPr>
                <w:b/>
                <w:sz w:val="18"/>
              </w:rPr>
              <w:t>(June 2017)</w:t>
            </w:r>
          </w:p>
        </w:tc>
        <w:tc>
          <w:tcPr>
            <w:tcW w:w="1167" w:type="dxa"/>
            <w:tcBorders>
              <w:top w:val="single" w:sz="4" w:space="0" w:color="9A9A9A"/>
              <w:bottom w:val="single" w:sz="4" w:space="0" w:color="9A9A9A"/>
            </w:tcBorders>
            <w:shd w:val="clear" w:color="auto" w:fill="C2E3FA"/>
          </w:tcPr>
          <w:p w:rsidR="00DF4EB7" w:rsidRDefault="00CD1A21">
            <w:pPr>
              <w:pStyle w:val="TableParagraph"/>
              <w:spacing w:line="278" w:lineRule="auto"/>
              <w:ind w:left="139" w:right="56"/>
              <w:rPr>
                <w:b/>
                <w:sz w:val="18"/>
              </w:rPr>
            </w:pPr>
            <w:r>
              <w:rPr>
                <w:b/>
                <w:spacing w:val="-2"/>
                <w:sz w:val="18"/>
              </w:rPr>
              <w:t>No</w:t>
            </w:r>
            <w:r>
              <w:rPr>
                <w:b/>
                <w:spacing w:val="-11"/>
                <w:sz w:val="18"/>
              </w:rPr>
              <w:t xml:space="preserve"> </w:t>
            </w:r>
            <w:r>
              <w:rPr>
                <w:b/>
                <w:spacing w:val="-2"/>
                <w:sz w:val="18"/>
              </w:rPr>
              <w:t xml:space="preserve">account </w:t>
            </w:r>
            <w:r>
              <w:rPr>
                <w:b/>
                <w:spacing w:val="-4"/>
                <w:sz w:val="18"/>
              </w:rPr>
              <w:t>open</w:t>
            </w:r>
          </w:p>
          <w:p w:rsidR="00DF4EB7" w:rsidRDefault="00CD1A21">
            <w:pPr>
              <w:pStyle w:val="TableParagraph"/>
              <w:spacing w:before="0"/>
              <w:ind w:left="139"/>
              <w:rPr>
                <w:b/>
                <w:sz w:val="18"/>
              </w:rPr>
            </w:pPr>
            <w:r>
              <w:rPr>
                <w:b/>
                <w:spacing w:val="-2"/>
                <w:sz w:val="18"/>
              </w:rPr>
              <w:t>(June</w:t>
            </w:r>
            <w:r>
              <w:rPr>
                <w:b/>
                <w:spacing w:val="-5"/>
                <w:sz w:val="18"/>
              </w:rPr>
              <w:t xml:space="preserve"> </w:t>
            </w:r>
            <w:r>
              <w:rPr>
                <w:b/>
                <w:spacing w:val="-2"/>
                <w:sz w:val="18"/>
              </w:rPr>
              <w:t>2017)</w:t>
            </w:r>
          </w:p>
        </w:tc>
      </w:tr>
      <w:tr w:rsidR="00DF4EB7">
        <w:trPr>
          <w:trHeight w:val="952"/>
        </w:trPr>
        <w:tc>
          <w:tcPr>
            <w:tcW w:w="1256" w:type="dxa"/>
            <w:tcBorders>
              <w:top w:val="single" w:sz="4" w:space="0" w:color="9A9A9A"/>
              <w:bottom w:val="single" w:sz="4" w:space="0" w:color="9A9A9A"/>
            </w:tcBorders>
          </w:tcPr>
          <w:p w:rsidR="00DF4EB7" w:rsidRDefault="00CD1A21">
            <w:pPr>
              <w:pStyle w:val="TableParagraph"/>
              <w:spacing w:line="278" w:lineRule="auto"/>
              <w:ind w:right="13"/>
              <w:rPr>
                <w:sz w:val="18"/>
              </w:rPr>
            </w:pPr>
            <w:r>
              <w:rPr>
                <w:spacing w:val="-6"/>
                <w:sz w:val="18"/>
              </w:rPr>
              <w:t xml:space="preserve">No </w:t>
            </w:r>
            <w:r>
              <w:rPr>
                <w:spacing w:val="-2"/>
                <w:sz w:val="18"/>
              </w:rPr>
              <w:t xml:space="preserve">problematic </w:t>
            </w:r>
            <w:r>
              <w:rPr>
                <w:spacing w:val="-4"/>
                <w:sz w:val="18"/>
              </w:rPr>
              <w:t>debt</w:t>
            </w:r>
          </w:p>
        </w:tc>
        <w:tc>
          <w:tcPr>
            <w:tcW w:w="1634" w:type="dxa"/>
            <w:tcBorders>
              <w:top w:val="single" w:sz="4" w:space="0" w:color="9A9A9A"/>
              <w:bottom w:val="single" w:sz="4" w:space="0" w:color="9A9A9A"/>
            </w:tcBorders>
          </w:tcPr>
          <w:p w:rsidR="00DF4EB7" w:rsidRDefault="00CD1A21">
            <w:pPr>
              <w:pStyle w:val="TableParagraph"/>
              <w:ind w:left="155"/>
              <w:rPr>
                <w:sz w:val="18"/>
              </w:rPr>
            </w:pPr>
            <w:r>
              <w:rPr>
                <w:spacing w:val="-2"/>
                <w:sz w:val="18"/>
              </w:rPr>
              <w:t>88.7%</w:t>
            </w:r>
          </w:p>
        </w:tc>
        <w:tc>
          <w:tcPr>
            <w:tcW w:w="1237" w:type="dxa"/>
            <w:tcBorders>
              <w:top w:val="single" w:sz="4" w:space="0" w:color="9A9A9A"/>
              <w:bottom w:val="single" w:sz="4" w:space="0" w:color="9A9A9A"/>
            </w:tcBorders>
          </w:tcPr>
          <w:p w:rsidR="00DF4EB7" w:rsidRDefault="00CD1A21">
            <w:pPr>
              <w:pStyle w:val="TableParagraph"/>
              <w:ind w:left="81"/>
              <w:rPr>
                <w:sz w:val="18"/>
              </w:rPr>
            </w:pPr>
            <w:r>
              <w:rPr>
                <w:spacing w:val="-4"/>
                <w:sz w:val="18"/>
              </w:rPr>
              <w:t>0.4%</w:t>
            </w:r>
          </w:p>
        </w:tc>
        <w:tc>
          <w:tcPr>
            <w:tcW w:w="1276" w:type="dxa"/>
            <w:tcBorders>
              <w:top w:val="single" w:sz="4" w:space="0" w:color="9A9A9A"/>
              <w:bottom w:val="single" w:sz="4" w:space="0" w:color="9A9A9A"/>
            </w:tcBorders>
          </w:tcPr>
          <w:p w:rsidR="00DF4EB7" w:rsidRDefault="00CD1A21">
            <w:pPr>
              <w:pStyle w:val="TableParagraph"/>
              <w:ind w:left="120"/>
              <w:rPr>
                <w:sz w:val="18"/>
              </w:rPr>
            </w:pPr>
            <w:r>
              <w:rPr>
                <w:spacing w:val="-4"/>
                <w:sz w:val="18"/>
              </w:rPr>
              <w:t>1.6%</w:t>
            </w:r>
          </w:p>
        </w:tc>
        <w:tc>
          <w:tcPr>
            <w:tcW w:w="1244" w:type="dxa"/>
            <w:tcBorders>
              <w:top w:val="single" w:sz="4" w:space="0" w:color="9A9A9A"/>
              <w:bottom w:val="single" w:sz="4" w:space="0" w:color="9A9A9A"/>
            </w:tcBorders>
          </w:tcPr>
          <w:p w:rsidR="00DF4EB7" w:rsidRDefault="00CD1A21">
            <w:pPr>
              <w:pStyle w:val="TableParagraph"/>
              <w:ind w:left="119"/>
              <w:rPr>
                <w:sz w:val="18"/>
              </w:rPr>
            </w:pPr>
            <w:r>
              <w:rPr>
                <w:spacing w:val="-4"/>
                <w:sz w:val="18"/>
              </w:rPr>
              <w:t>3.4%</w:t>
            </w:r>
          </w:p>
        </w:tc>
        <w:tc>
          <w:tcPr>
            <w:tcW w:w="1429" w:type="dxa"/>
            <w:tcBorders>
              <w:top w:val="single" w:sz="4" w:space="0" w:color="9A9A9A"/>
              <w:bottom w:val="single" w:sz="4" w:space="0" w:color="9A9A9A"/>
            </w:tcBorders>
          </w:tcPr>
          <w:p w:rsidR="00DF4EB7" w:rsidRDefault="00CD1A21">
            <w:pPr>
              <w:pStyle w:val="TableParagraph"/>
              <w:ind w:left="152"/>
              <w:rPr>
                <w:sz w:val="18"/>
              </w:rPr>
            </w:pPr>
            <w:r>
              <w:rPr>
                <w:spacing w:val="-4"/>
                <w:sz w:val="18"/>
              </w:rPr>
              <w:t>1.8%</w:t>
            </w:r>
          </w:p>
        </w:tc>
        <w:tc>
          <w:tcPr>
            <w:tcW w:w="1167" w:type="dxa"/>
            <w:tcBorders>
              <w:top w:val="single" w:sz="4" w:space="0" w:color="9A9A9A"/>
              <w:bottom w:val="single" w:sz="4" w:space="0" w:color="9A9A9A"/>
            </w:tcBorders>
          </w:tcPr>
          <w:p w:rsidR="00DF4EB7" w:rsidRDefault="00CD1A21">
            <w:pPr>
              <w:pStyle w:val="TableParagraph"/>
              <w:ind w:left="139"/>
              <w:rPr>
                <w:sz w:val="18"/>
              </w:rPr>
            </w:pPr>
            <w:r>
              <w:rPr>
                <w:spacing w:val="-4"/>
                <w:sz w:val="18"/>
              </w:rPr>
              <w:t>4.3%</w:t>
            </w:r>
          </w:p>
        </w:tc>
      </w:tr>
      <w:tr w:rsidR="00DF4EB7">
        <w:trPr>
          <w:trHeight w:val="712"/>
        </w:trPr>
        <w:tc>
          <w:tcPr>
            <w:tcW w:w="1256" w:type="dxa"/>
            <w:tcBorders>
              <w:top w:val="single" w:sz="4" w:space="0" w:color="9A9A9A"/>
              <w:bottom w:val="single" w:sz="4" w:space="0" w:color="9A9A9A"/>
            </w:tcBorders>
          </w:tcPr>
          <w:p w:rsidR="00DF4EB7" w:rsidRDefault="00CD1A21">
            <w:pPr>
              <w:pStyle w:val="TableParagraph"/>
              <w:spacing w:line="278" w:lineRule="auto"/>
              <w:ind w:right="13"/>
              <w:rPr>
                <w:sz w:val="18"/>
              </w:rPr>
            </w:pPr>
            <w:r>
              <w:rPr>
                <w:spacing w:val="-2"/>
                <w:sz w:val="18"/>
              </w:rPr>
              <w:t>Severe delinquency</w:t>
            </w:r>
          </w:p>
        </w:tc>
        <w:tc>
          <w:tcPr>
            <w:tcW w:w="1634" w:type="dxa"/>
            <w:tcBorders>
              <w:top w:val="single" w:sz="4" w:space="0" w:color="9A9A9A"/>
              <w:bottom w:val="single" w:sz="4" w:space="0" w:color="9A9A9A"/>
            </w:tcBorders>
          </w:tcPr>
          <w:p w:rsidR="00DF4EB7" w:rsidRDefault="00CD1A21">
            <w:pPr>
              <w:pStyle w:val="TableParagraph"/>
              <w:ind w:left="155"/>
              <w:rPr>
                <w:sz w:val="18"/>
              </w:rPr>
            </w:pPr>
            <w:r>
              <w:rPr>
                <w:spacing w:val="-4"/>
                <w:sz w:val="18"/>
              </w:rPr>
              <w:t>9.6%</w:t>
            </w:r>
          </w:p>
        </w:tc>
        <w:tc>
          <w:tcPr>
            <w:tcW w:w="1237" w:type="dxa"/>
            <w:tcBorders>
              <w:top w:val="single" w:sz="4" w:space="0" w:color="9A9A9A"/>
              <w:bottom w:val="single" w:sz="4" w:space="0" w:color="9A9A9A"/>
            </w:tcBorders>
          </w:tcPr>
          <w:p w:rsidR="00DF4EB7" w:rsidRDefault="00CD1A21">
            <w:pPr>
              <w:pStyle w:val="TableParagraph"/>
              <w:ind w:left="81"/>
              <w:rPr>
                <w:sz w:val="18"/>
              </w:rPr>
            </w:pPr>
            <w:r>
              <w:rPr>
                <w:spacing w:val="-2"/>
                <w:sz w:val="18"/>
              </w:rPr>
              <w:t>24.4%</w:t>
            </w:r>
          </w:p>
        </w:tc>
        <w:tc>
          <w:tcPr>
            <w:tcW w:w="1276" w:type="dxa"/>
            <w:tcBorders>
              <w:top w:val="single" w:sz="4" w:space="0" w:color="9A9A9A"/>
              <w:bottom w:val="single" w:sz="4" w:space="0" w:color="9A9A9A"/>
            </w:tcBorders>
          </w:tcPr>
          <w:p w:rsidR="00DF4EB7" w:rsidRDefault="00CD1A21">
            <w:pPr>
              <w:pStyle w:val="TableParagraph"/>
              <w:ind w:left="120"/>
              <w:rPr>
                <w:sz w:val="18"/>
              </w:rPr>
            </w:pPr>
            <w:r>
              <w:rPr>
                <w:spacing w:val="-4"/>
                <w:sz w:val="18"/>
              </w:rPr>
              <w:t>5.5%</w:t>
            </w:r>
          </w:p>
        </w:tc>
        <w:tc>
          <w:tcPr>
            <w:tcW w:w="1244" w:type="dxa"/>
            <w:tcBorders>
              <w:top w:val="single" w:sz="4" w:space="0" w:color="9A9A9A"/>
              <w:bottom w:val="single" w:sz="4" w:space="0" w:color="9A9A9A"/>
            </w:tcBorders>
          </w:tcPr>
          <w:p w:rsidR="00DF4EB7" w:rsidRDefault="00CD1A21">
            <w:pPr>
              <w:pStyle w:val="TableParagraph"/>
              <w:ind w:left="119"/>
              <w:rPr>
                <w:sz w:val="18"/>
              </w:rPr>
            </w:pPr>
            <w:r>
              <w:rPr>
                <w:spacing w:val="-4"/>
                <w:sz w:val="18"/>
              </w:rPr>
              <w:t>3.2%</w:t>
            </w:r>
          </w:p>
        </w:tc>
        <w:tc>
          <w:tcPr>
            <w:tcW w:w="1429" w:type="dxa"/>
            <w:tcBorders>
              <w:top w:val="single" w:sz="4" w:space="0" w:color="9A9A9A"/>
              <w:bottom w:val="single" w:sz="4" w:space="0" w:color="9A9A9A"/>
            </w:tcBorders>
          </w:tcPr>
          <w:p w:rsidR="00DF4EB7" w:rsidRDefault="00CD1A21">
            <w:pPr>
              <w:pStyle w:val="TableParagraph"/>
              <w:ind w:left="152"/>
              <w:rPr>
                <w:sz w:val="18"/>
              </w:rPr>
            </w:pPr>
            <w:r>
              <w:rPr>
                <w:spacing w:val="-4"/>
                <w:sz w:val="18"/>
              </w:rPr>
              <w:t>1.2%</w:t>
            </w:r>
          </w:p>
        </w:tc>
        <w:tc>
          <w:tcPr>
            <w:tcW w:w="1167" w:type="dxa"/>
            <w:tcBorders>
              <w:top w:val="single" w:sz="4" w:space="0" w:color="9A9A9A"/>
              <w:bottom w:val="single" w:sz="4" w:space="0" w:color="9A9A9A"/>
            </w:tcBorders>
          </w:tcPr>
          <w:p w:rsidR="00DF4EB7" w:rsidRDefault="00CD1A21">
            <w:pPr>
              <w:pStyle w:val="TableParagraph"/>
              <w:ind w:left="139"/>
              <w:rPr>
                <w:sz w:val="18"/>
              </w:rPr>
            </w:pPr>
            <w:r>
              <w:rPr>
                <w:spacing w:val="-5"/>
                <w:sz w:val="18"/>
              </w:rPr>
              <w:t>56%</w:t>
            </w:r>
          </w:p>
        </w:tc>
      </w:tr>
      <w:tr w:rsidR="00DF4EB7">
        <w:trPr>
          <w:trHeight w:val="714"/>
        </w:trPr>
        <w:tc>
          <w:tcPr>
            <w:tcW w:w="1256" w:type="dxa"/>
            <w:tcBorders>
              <w:top w:val="single" w:sz="4" w:space="0" w:color="9A9A9A"/>
              <w:bottom w:val="single" w:sz="4" w:space="0" w:color="9A9A9A"/>
            </w:tcBorders>
          </w:tcPr>
          <w:p w:rsidR="00DF4EB7" w:rsidRDefault="00CD1A21">
            <w:pPr>
              <w:pStyle w:val="TableParagraph"/>
              <w:spacing w:before="155" w:line="278" w:lineRule="auto"/>
              <w:ind w:right="13"/>
              <w:rPr>
                <w:sz w:val="18"/>
              </w:rPr>
            </w:pPr>
            <w:r>
              <w:rPr>
                <w:spacing w:val="-2"/>
                <w:sz w:val="18"/>
              </w:rPr>
              <w:t>Serious delinquency</w:t>
            </w:r>
          </w:p>
        </w:tc>
        <w:tc>
          <w:tcPr>
            <w:tcW w:w="1634" w:type="dxa"/>
            <w:tcBorders>
              <w:top w:val="single" w:sz="4" w:space="0" w:color="9A9A9A"/>
              <w:bottom w:val="single" w:sz="4" w:space="0" w:color="9A9A9A"/>
            </w:tcBorders>
          </w:tcPr>
          <w:p w:rsidR="00DF4EB7" w:rsidRDefault="00CD1A21">
            <w:pPr>
              <w:pStyle w:val="TableParagraph"/>
              <w:spacing w:before="155"/>
              <w:ind w:left="155"/>
              <w:rPr>
                <w:sz w:val="18"/>
              </w:rPr>
            </w:pPr>
            <w:r>
              <w:rPr>
                <w:spacing w:val="-2"/>
                <w:sz w:val="18"/>
              </w:rPr>
              <w:t>29.7%</w:t>
            </w:r>
          </w:p>
        </w:tc>
        <w:tc>
          <w:tcPr>
            <w:tcW w:w="1237" w:type="dxa"/>
            <w:tcBorders>
              <w:top w:val="single" w:sz="4" w:space="0" w:color="9A9A9A"/>
              <w:bottom w:val="single" w:sz="4" w:space="0" w:color="9A9A9A"/>
            </w:tcBorders>
          </w:tcPr>
          <w:p w:rsidR="00DF4EB7" w:rsidRDefault="00CD1A21">
            <w:pPr>
              <w:pStyle w:val="TableParagraph"/>
              <w:spacing w:before="155"/>
              <w:ind w:left="81"/>
              <w:rPr>
                <w:sz w:val="18"/>
              </w:rPr>
            </w:pPr>
            <w:r>
              <w:rPr>
                <w:spacing w:val="-2"/>
                <w:sz w:val="18"/>
              </w:rPr>
              <w:t>13.9%</w:t>
            </w:r>
          </w:p>
        </w:tc>
        <w:tc>
          <w:tcPr>
            <w:tcW w:w="1276" w:type="dxa"/>
            <w:tcBorders>
              <w:top w:val="single" w:sz="4" w:space="0" w:color="9A9A9A"/>
              <w:bottom w:val="single" w:sz="4" w:space="0" w:color="9A9A9A"/>
            </w:tcBorders>
          </w:tcPr>
          <w:p w:rsidR="00DF4EB7" w:rsidRDefault="00CD1A21">
            <w:pPr>
              <w:pStyle w:val="TableParagraph"/>
              <w:spacing w:before="155"/>
              <w:ind w:left="120"/>
              <w:rPr>
                <w:sz w:val="18"/>
              </w:rPr>
            </w:pPr>
            <w:r>
              <w:rPr>
                <w:spacing w:val="-2"/>
                <w:sz w:val="18"/>
              </w:rPr>
              <w:t>31.2%</w:t>
            </w:r>
          </w:p>
        </w:tc>
        <w:tc>
          <w:tcPr>
            <w:tcW w:w="1244" w:type="dxa"/>
            <w:tcBorders>
              <w:top w:val="single" w:sz="4" w:space="0" w:color="9A9A9A"/>
              <w:bottom w:val="single" w:sz="4" w:space="0" w:color="9A9A9A"/>
            </w:tcBorders>
          </w:tcPr>
          <w:p w:rsidR="00DF4EB7" w:rsidRDefault="00CD1A21">
            <w:pPr>
              <w:pStyle w:val="TableParagraph"/>
              <w:spacing w:before="155"/>
              <w:ind w:left="119"/>
              <w:rPr>
                <w:sz w:val="18"/>
              </w:rPr>
            </w:pPr>
            <w:r>
              <w:rPr>
                <w:spacing w:val="-2"/>
                <w:sz w:val="18"/>
              </w:rPr>
              <w:t>12.8%</w:t>
            </w:r>
          </w:p>
        </w:tc>
        <w:tc>
          <w:tcPr>
            <w:tcW w:w="1429" w:type="dxa"/>
            <w:tcBorders>
              <w:top w:val="single" w:sz="4" w:space="0" w:color="9A9A9A"/>
              <w:bottom w:val="single" w:sz="4" w:space="0" w:color="9A9A9A"/>
            </w:tcBorders>
          </w:tcPr>
          <w:p w:rsidR="00DF4EB7" w:rsidRDefault="00CD1A21">
            <w:pPr>
              <w:pStyle w:val="TableParagraph"/>
              <w:spacing w:before="155"/>
              <w:ind w:left="152"/>
              <w:rPr>
                <w:sz w:val="18"/>
              </w:rPr>
            </w:pPr>
            <w:r>
              <w:rPr>
                <w:spacing w:val="-5"/>
                <w:sz w:val="18"/>
              </w:rPr>
              <w:t>6%</w:t>
            </w:r>
          </w:p>
        </w:tc>
        <w:tc>
          <w:tcPr>
            <w:tcW w:w="1167" w:type="dxa"/>
            <w:tcBorders>
              <w:top w:val="single" w:sz="4" w:space="0" w:color="9A9A9A"/>
              <w:bottom w:val="single" w:sz="4" w:space="0" w:color="9A9A9A"/>
            </w:tcBorders>
          </w:tcPr>
          <w:p w:rsidR="00DF4EB7" w:rsidRDefault="00CD1A21">
            <w:pPr>
              <w:pStyle w:val="TableParagraph"/>
              <w:spacing w:before="155"/>
              <w:ind w:left="139"/>
              <w:rPr>
                <w:sz w:val="18"/>
              </w:rPr>
            </w:pPr>
            <w:r>
              <w:rPr>
                <w:spacing w:val="-4"/>
                <w:sz w:val="18"/>
              </w:rPr>
              <w:t>6.4%</w:t>
            </w:r>
          </w:p>
        </w:tc>
      </w:tr>
      <w:tr w:rsidR="00DF4EB7">
        <w:trPr>
          <w:trHeight w:val="712"/>
        </w:trPr>
        <w:tc>
          <w:tcPr>
            <w:tcW w:w="1256" w:type="dxa"/>
            <w:tcBorders>
              <w:top w:val="single" w:sz="4" w:space="0" w:color="9A9A9A"/>
              <w:bottom w:val="single" w:sz="4" w:space="0" w:color="9A9A9A"/>
            </w:tcBorders>
          </w:tcPr>
          <w:p w:rsidR="00DF4EB7" w:rsidRDefault="00CD1A21">
            <w:pPr>
              <w:pStyle w:val="TableParagraph"/>
              <w:spacing w:line="278" w:lineRule="auto"/>
              <w:ind w:right="256"/>
              <w:rPr>
                <w:sz w:val="18"/>
              </w:rPr>
            </w:pPr>
            <w:r>
              <w:rPr>
                <w:spacing w:val="-2"/>
                <w:sz w:val="18"/>
              </w:rPr>
              <w:t xml:space="preserve">Persistent </w:t>
            </w:r>
            <w:r>
              <w:rPr>
                <w:spacing w:val="-4"/>
                <w:sz w:val="18"/>
              </w:rPr>
              <w:t>debt</w:t>
            </w:r>
          </w:p>
        </w:tc>
        <w:tc>
          <w:tcPr>
            <w:tcW w:w="1634" w:type="dxa"/>
            <w:tcBorders>
              <w:top w:val="single" w:sz="4" w:space="0" w:color="9A9A9A"/>
              <w:bottom w:val="single" w:sz="4" w:space="0" w:color="9A9A9A"/>
            </w:tcBorders>
          </w:tcPr>
          <w:p w:rsidR="00DF4EB7" w:rsidRDefault="00CD1A21">
            <w:pPr>
              <w:pStyle w:val="TableParagraph"/>
              <w:ind w:left="155"/>
              <w:rPr>
                <w:sz w:val="18"/>
              </w:rPr>
            </w:pPr>
            <w:r>
              <w:rPr>
                <w:spacing w:val="-2"/>
                <w:sz w:val="18"/>
              </w:rPr>
              <w:t>25.1%</w:t>
            </w:r>
          </w:p>
        </w:tc>
        <w:tc>
          <w:tcPr>
            <w:tcW w:w="1237" w:type="dxa"/>
            <w:tcBorders>
              <w:top w:val="single" w:sz="4" w:space="0" w:color="9A9A9A"/>
              <w:bottom w:val="single" w:sz="4" w:space="0" w:color="9A9A9A"/>
            </w:tcBorders>
          </w:tcPr>
          <w:p w:rsidR="00DF4EB7" w:rsidRDefault="00CD1A21">
            <w:pPr>
              <w:pStyle w:val="TableParagraph"/>
              <w:ind w:left="81"/>
              <w:rPr>
                <w:sz w:val="18"/>
              </w:rPr>
            </w:pPr>
            <w:r>
              <w:rPr>
                <w:spacing w:val="-4"/>
                <w:sz w:val="18"/>
              </w:rPr>
              <w:t>2.9%</w:t>
            </w:r>
          </w:p>
        </w:tc>
        <w:tc>
          <w:tcPr>
            <w:tcW w:w="1276" w:type="dxa"/>
            <w:tcBorders>
              <w:top w:val="single" w:sz="4" w:space="0" w:color="9A9A9A"/>
              <w:bottom w:val="single" w:sz="4" w:space="0" w:color="9A9A9A"/>
            </w:tcBorders>
          </w:tcPr>
          <w:p w:rsidR="00DF4EB7" w:rsidRDefault="00CD1A21">
            <w:pPr>
              <w:pStyle w:val="TableParagraph"/>
              <w:ind w:left="120"/>
              <w:rPr>
                <w:sz w:val="18"/>
              </w:rPr>
            </w:pPr>
            <w:r>
              <w:rPr>
                <w:spacing w:val="-5"/>
                <w:sz w:val="18"/>
              </w:rPr>
              <w:t>8%</w:t>
            </w:r>
          </w:p>
        </w:tc>
        <w:tc>
          <w:tcPr>
            <w:tcW w:w="1244" w:type="dxa"/>
            <w:tcBorders>
              <w:top w:val="single" w:sz="4" w:space="0" w:color="9A9A9A"/>
              <w:bottom w:val="single" w:sz="4" w:space="0" w:color="9A9A9A"/>
            </w:tcBorders>
          </w:tcPr>
          <w:p w:rsidR="00DF4EB7" w:rsidRDefault="00CD1A21">
            <w:pPr>
              <w:pStyle w:val="TableParagraph"/>
              <w:ind w:left="119"/>
              <w:rPr>
                <w:sz w:val="18"/>
              </w:rPr>
            </w:pPr>
            <w:r>
              <w:rPr>
                <w:spacing w:val="-2"/>
                <w:sz w:val="18"/>
              </w:rPr>
              <w:t>58.7%</w:t>
            </w:r>
          </w:p>
        </w:tc>
        <w:tc>
          <w:tcPr>
            <w:tcW w:w="1429" w:type="dxa"/>
            <w:tcBorders>
              <w:top w:val="single" w:sz="4" w:space="0" w:color="9A9A9A"/>
              <w:bottom w:val="single" w:sz="4" w:space="0" w:color="9A9A9A"/>
            </w:tcBorders>
          </w:tcPr>
          <w:p w:rsidR="00DF4EB7" w:rsidRDefault="00CD1A21">
            <w:pPr>
              <w:pStyle w:val="TableParagraph"/>
              <w:ind w:left="152"/>
              <w:rPr>
                <w:sz w:val="18"/>
              </w:rPr>
            </w:pPr>
            <w:r>
              <w:rPr>
                <w:spacing w:val="-4"/>
                <w:sz w:val="18"/>
              </w:rPr>
              <w:t>4.9%</w:t>
            </w:r>
          </w:p>
        </w:tc>
        <w:tc>
          <w:tcPr>
            <w:tcW w:w="1167" w:type="dxa"/>
            <w:tcBorders>
              <w:top w:val="single" w:sz="4" w:space="0" w:color="9A9A9A"/>
              <w:bottom w:val="single" w:sz="4" w:space="0" w:color="9A9A9A"/>
            </w:tcBorders>
          </w:tcPr>
          <w:p w:rsidR="00DF4EB7" w:rsidRDefault="00CD1A21">
            <w:pPr>
              <w:pStyle w:val="TableParagraph"/>
              <w:ind w:left="139"/>
              <w:rPr>
                <w:sz w:val="18"/>
              </w:rPr>
            </w:pPr>
            <w:r>
              <w:rPr>
                <w:spacing w:val="-4"/>
                <w:sz w:val="18"/>
              </w:rPr>
              <w:t>0.3%</w:t>
            </w:r>
          </w:p>
        </w:tc>
      </w:tr>
      <w:tr w:rsidR="00DF4EB7">
        <w:trPr>
          <w:trHeight w:val="952"/>
        </w:trPr>
        <w:tc>
          <w:tcPr>
            <w:tcW w:w="1256" w:type="dxa"/>
            <w:tcBorders>
              <w:top w:val="single" w:sz="4" w:space="0" w:color="9A9A9A"/>
              <w:bottom w:val="single" w:sz="4" w:space="0" w:color="9A9A9A"/>
            </w:tcBorders>
          </w:tcPr>
          <w:p w:rsidR="00DF4EB7" w:rsidRDefault="00CD1A21">
            <w:pPr>
              <w:pStyle w:val="TableParagraph"/>
              <w:spacing w:line="278" w:lineRule="auto"/>
              <w:ind w:right="256"/>
              <w:rPr>
                <w:sz w:val="18"/>
              </w:rPr>
            </w:pPr>
            <w:r>
              <w:rPr>
                <w:spacing w:val="-2"/>
                <w:sz w:val="18"/>
              </w:rPr>
              <w:t xml:space="preserve">Repeated </w:t>
            </w:r>
            <w:r>
              <w:rPr>
                <w:spacing w:val="-4"/>
                <w:sz w:val="18"/>
              </w:rPr>
              <w:t xml:space="preserve">low </w:t>
            </w:r>
            <w:r>
              <w:rPr>
                <w:spacing w:val="-2"/>
                <w:sz w:val="18"/>
              </w:rPr>
              <w:t>payments</w:t>
            </w:r>
          </w:p>
        </w:tc>
        <w:tc>
          <w:tcPr>
            <w:tcW w:w="1634" w:type="dxa"/>
            <w:tcBorders>
              <w:top w:val="single" w:sz="4" w:space="0" w:color="9A9A9A"/>
              <w:bottom w:val="single" w:sz="4" w:space="0" w:color="9A9A9A"/>
            </w:tcBorders>
          </w:tcPr>
          <w:p w:rsidR="00DF4EB7" w:rsidRDefault="00CD1A21">
            <w:pPr>
              <w:pStyle w:val="TableParagraph"/>
              <w:ind w:left="155"/>
              <w:rPr>
                <w:sz w:val="18"/>
              </w:rPr>
            </w:pPr>
            <w:r>
              <w:rPr>
                <w:spacing w:val="-2"/>
                <w:sz w:val="18"/>
              </w:rPr>
              <w:t>33.1%</w:t>
            </w:r>
          </w:p>
        </w:tc>
        <w:tc>
          <w:tcPr>
            <w:tcW w:w="1237" w:type="dxa"/>
            <w:tcBorders>
              <w:top w:val="single" w:sz="4" w:space="0" w:color="9A9A9A"/>
              <w:bottom w:val="single" w:sz="4" w:space="0" w:color="9A9A9A"/>
            </w:tcBorders>
          </w:tcPr>
          <w:p w:rsidR="00DF4EB7" w:rsidRDefault="00CD1A21">
            <w:pPr>
              <w:pStyle w:val="TableParagraph"/>
              <w:ind w:left="81"/>
              <w:rPr>
                <w:sz w:val="18"/>
              </w:rPr>
            </w:pPr>
            <w:r>
              <w:rPr>
                <w:spacing w:val="-4"/>
                <w:sz w:val="18"/>
              </w:rPr>
              <w:t>1.7%</w:t>
            </w:r>
          </w:p>
        </w:tc>
        <w:tc>
          <w:tcPr>
            <w:tcW w:w="1276" w:type="dxa"/>
            <w:tcBorders>
              <w:top w:val="single" w:sz="4" w:space="0" w:color="9A9A9A"/>
              <w:bottom w:val="single" w:sz="4" w:space="0" w:color="9A9A9A"/>
            </w:tcBorders>
          </w:tcPr>
          <w:p w:rsidR="00DF4EB7" w:rsidRDefault="00CD1A21">
            <w:pPr>
              <w:pStyle w:val="TableParagraph"/>
              <w:ind w:left="120"/>
              <w:rPr>
                <w:sz w:val="18"/>
              </w:rPr>
            </w:pPr>
            <w:r>
              <w:rPr>
                <w:spacing w:val="-4"/>
                <w:sz w:val="18"/>
              </w:rPr>
              <w:t>5.3%</w:t>
            </w:r>
          </w:p>
        </w:tc>
        <w:tc>
          <w:tcPr>
            <w:tcW w:w="1244" w:type="dxa"/>
            <w:tcBorders>
              <w:top w:val="single" w:sz="4" w:space="0" w:color="9A9A9A"/>
              <w:bottom w:val="single" w:sz="4" w:space="0" w:color="9A9A9A"/>
            </w:tcBorders>
          </w:tcPr>
          <w:p w:rsidR="00DF4EB7" w:rsidRDefault="00CD1A21">
            <w:pPr>
              <w:pStyle w:val="TableParagraph"/>
              <w:ind w:left="119"/>
              <w:rPr>
                <w:sz w:val="18"/>
              </w:rPr>
            </w:pPr>
            <w:r>
              <w:rPr>
                <w:spacing w:val="-2"/>
                <w:sz w:val="18"/>
              </w:rPr>
              <w:t>10.3%</w:t>
            </w:r>
          </w:p>
        </w:tc>
        <w:tc>
          <w:tcPr>
            <w:tcW w:w="1429" w:type="dxa"/>
            <w:tcBorders>
              <w:top w:val="single" w:sz="4" w:space="0" w:color="9A9A9A"/>
              <w:bottom w:val="single" w:sz="4" w:space="0" w:color="9A9A9A"/>
            </w:tcBorders>
          </w:tcPr>
          <w:p w:rsidR="00DF4EB7" w:rsidRDefault="00CD1A21">
            <w:pPr>
              <w:pStyle w:val="TableParagraph"/>
              <w:ind w:left="152"/>
              <w:rPr>
                <w:sz w:val="18"/>
              </w:rPr>
            </w:pPr>
            <w:r>
              <w:rPr>
                <w:spacing w:val="-2"/>
                <w:sz w:val="18"/>
              </w:rPr>
              <w:t>48.2%</w:t>
            </w:r>
          </w:p>
        </w:tc>
        <w:tc>
          <w:tcPr>
            <w:tcW w:w="1167" w:type="dxa"/>
            <w:tcBorders>
              <w:top w:val="single" w:sz="4" w:space="0" w:color="9A9A9A"/>
              <w:bottom w:val="single" w:sz="4" w:space="0" w:color="9A9A9A"/>
            </w:tcBorders>
          </w:tcPr>
          <w:p w:rsidR="00DF4EB7" w:rsidRDefault="00CD1A21">
            <w:pPr>
              <w:pStyle w:val="TableParagraph"/>
              <w:ind w:left="139"/>
              <w:rPr>
                <w:sz w:val="18"/>
              </w:rPr>
            </w:pPr>
            <w:r>
              <w:rPr>
                <w:spacing w:val="-4"/>
                <w:sz w:val="18"/>
              </w:rPr>
              <w:t>1.4%</w:t>
            </w:r>
          </w:p>
        </w:tc>
      </w:tr>
      <w:tr w:rsidR="00DF4EB7">
        <w:trPr>
          <w:trHeight w:val="714"/>
        </w:trPr>
        <w:tc>
          <w:tcPr>
            <w:tcW w:w="1256" w:type="dxa"/>
            <w:tcBorders>
              <w:top w:val="single" w:sz="4" w:space="0" w:color="9A9A9A"/>
              <w:bottom w:val="single" w:sz="4" w:space="0" w:color="9A9A9A"/>
            </w:tcBorders>
          </w:tcPr>
          <w:p w:rsidR="00DF4EB7" w:rsidRDefault="00CD1A21">
            <w:pPr>
              <w:pStyle w:val="TableParagraph"/>
              <w:spacing w:line="278" w:lineRule="auto"/>
              <w:ind w:right="202"/>
              <w:rPr>
                <w:sz w:val="18"/>
              </w:rPr>
            </w:pPr>
            <w:r>
              <w:rPr>
                <w:sz w:val="18"/>
              </w:rPr>
              <w:t>No</w:t>
            </w:r>
            <w:r>
              <w:rPr>
                <w:spacing w:val="-13"/>
                <w:sz w:val="18"/>
              </w:rPr>
              <w:t xml:space="preserve"> </w:t>
            </w:r>
            <w:r>
              <w:rPr>
                <w:sz w:val="18"/>
              </w:rPr>
              <w:t xml:space="preserve">account </w:t>
            </w:r>
            <w:r>
              <w:rPr>
                <w:spacing w:val="-4"/>
                <w:sz w:val="18"/>
              </w:rPr>
              <w:t>open</w:t>
            </w:r>
          </w:p>
        </w:tc>
        <w:tc>
          <w:tcPr>
            <w:tcW w:w="1634" w:type="dxa"/>
            <w:tcBorders>
              <w:top w:val="single" w:sz="4" w:space="0" w:color="9A9A9A"/>
              <w:bottom w:val="single" w:sz="4" w:space="0" w:color="9A9A9A"/>
            </w:tcBorders>
          </w:tcPr>
          <w:p w:rsidR="00DF4EB7" w:rsidRDefault="00CD1A21">
            <w:pPr>
              <w:pStyle w:val="TableParagraph"/>
              <w:ind w:left="155"/>
              <w:rPr>
                <w:sz w:val="18"/>
              </w:rPr>
            </w:pPr>
            <w:r>
              <w:rPr>
                <w:spacing w:val="-5"/>
                <w:sz w:val="18"/>
              </w:rPr>
              <w:t>96%</w:t>
            </w:r>
          </w:p>
        </w:tc>
        <w:tc>
          <w:tcPr>
            <w:tcW w:w="1237" w:type="dxa"/>
            <w:tcBorders>
              <w:top w:val="single" w:sz="4" w:space="0" w:color="9A9A9A"/>
              <w:bottom w:val="single" w:sz="4" w:space="0" w:color="9A9A9A"/>
            </w:tcBorders>
          </w:tcPr>
          <w:p w:rsidR="00DF4EB7" w:rsidRDefault="00CD1A21">
            <w:pPr>
              <w:pStyle w:val="TableParagraph"/>
              <w:ind w:left="81"/>
              <w:rPr>
                <w:sz w:val="18"/>
              </w:rPr>
            </w:pPr>
            <w:r>
              <w:rPr>
                <w:spacing w:val="-4"/>
                <w:sz w:val="18"/>
              </w:rPr>
              <w:t>1.5%</w:t>
            </w:r>
          </w:p>
        </w:tc>
        <w:tc>
          <w:tcPr>
            <w:tcW w:w="1276" w:type="dxa"/>
            <w:tcBorders>
              <w:top w:val="single" w:sz="4" w:space="0" w:color="9A9A9A"/>
              <w:bottom w:val="single" w:sz="4" w:space="0" w:color="9A9A9A"/>
            </w:tcBorders>
          </w:tcPr>
          <w:p w:rsidR="00DF4EB7" w:rsidRDefault="00CD1A21">
            <w:pPr>
              <w:pStyle w:val="TableParagraph"/>
              <w:ind w:left="120"/>
              <w:rPr>
                <w:sz w:val="18"/>
              </w:rPr>
            </w:pPr>
            <w:r>
              <w:rPr>
                <w:spacing w:val="-4"/>
                <w:sz w:val="18"/>
              </w:rPr>
              <w:t>1.9%</w:t>
            </w:r>
          </w:p>
        </w:tc>
        <w:tc>
          <w:tcPr>
            <w:tcW w:w="1244" w:type="dxa"/>
            <w:tcBorders>
              <w:top w:val="single" w:sz="4" w:space="0" w:color="9A9A9A"/>
              <w:bottom w:val="single" w:sz="4" w:space="0" w:color="9A9A9A"/>
            </w:tcBorders>
          </w:tcPr>
          <w:p w:rsidR="00DF4EB7" w:rsidRDefault="00CD1A21">
            <w:pPr>
              <w:pStyle w:val="TableParagraph"/>
              <w:ind w:left="119"/>
              <w:rPr>
                <w:sz w:val="18"/>
              </w:rPr>
            </w:pPr>
            <w:r>
              <w:rPr>
                <w:spacing w:val="-4"/>
                <w:sz w:val="18"/>
              </w:rPr>
              <w:t>0.3%</w:t>
            </w:r>
          </w:p>
        </w:tc>
        <w:tc>
          <w:tcPr>
            <w:tcW w:w="1429" w:type="dxa"/>
            <w:tcBorders>
              <w:top w:val="single" w:sz="4" w:space="0" w:color="9A9A9A"/>
              <w:bottom w:val="single" w:sz="4" w:space="0" w:color="9A9A9A"/>
            </w:tcBorders>
          </w:tcPr>
          <w:p w:rsidR="00DF4EB7" w:rsidRDefault="00CD1A21">
            <w:pPr>
              <w:pStyle w:val="TableParagraph"/>
              <w:ind w:left="152"/>
              <w:rPr>
                <w:sz w:val="18"/>
              </w:rPr>
            </w:pPr>
            <w:r>
              <w:rPr>
                <w:spacing w:val="-4"/>
                <w:sz w:val="18"/>
              </w:rPr>
              <w:t>0.3%</w:t>
            </w:r>
          </w:p>
        </w:tc>
        <w:tc>
          <w:tcPr>
            <w:tcW w:w="1167" w:type="dxa"/>
            <w:tcBorders>
              <w:top w:val="single" w:sz="4" w:space="0" w:color="9A9A9A"/>
              <w:bottom w:val="single" w:sz="4" w:space="0" w:color="9A9A9A"/>
            </w:tcBorders>
          </w:tcPr>
          <w:p w:rsidR="00DF4EB7" w:rsidRDefault="00CD1A21">
            <w:pPr>
              <w:pStyle w:val="TableParagraph"/>
              <w:ind w:left="139"/>
              <w:rPr>
                <w:sz w:val="18"/>
              </w:rPr>
            </w:pPr>
            <w:r>
              <w:rPr>
                <w:spacing w:val="-5"/>
                <w:sz w:val="18"/>
              </w:rPr>
              <w:t>N/A</w:t>
            </w:r>
          </w:p>
        </w:tc>
      </w:tr>
    </w:tbl>
    <w:p w:rsidR="00DF4EB7" w:rsidRDefault="00DF4EB7">
      <w:pPr>
        <w:pStyle w:val="BodyText"/>
        <w:spacing w:before="7"/>
        <w:rPr>
          <w:rFonts w:ascii="Arial"/>
          <w:b/>
          <w:sz w:val="21"/>
        </w:rPr>
      </w:pPr>
    </w:p>
    <w:p w:rsidR="00DF4EB7" w:rsidRDefault="00CD1A21">
      <w:pPr>
        <w:pStyle w:val="ListParagraph"/>
        <w:numPr>
          <w:ilvl w:val="0"/>
          <w:numId w:val="7"/>
        </w:numPr>
        <w:tabs>
          <w:tab w:val="left" w:pos="2406"/>
          <w:tab w:val="left" w:pos="2407"/>
        </w:tabs>
      </w:pPr>
      <w:r>
        <w:t>The</w:t>
      </w:r>
      <w:r>
        <w:rPr>
          <w:spacing w:val="-4"/>
        </w:rPr>
        <w:t xml:space="preserve"> </w:t>
      </w:r>
      <w:r>
        <w:t>key</w:t>
      </w:r>
      <w:r>
        <w:rPr>
          <w:spacing w:val="-4"/>
        </w:rPr>
        <w:t xml:space="preserve"> </w:t>
      </w:r>
      <w:r>
        <w:t>findings</w:t>
      </w:r>
      <w:r>
        <w:rPr>
          <w:spacing w:val="-2"/>
        </w:rPr>
        <w:t xml:space="preserve"> </w:t>
      </w:r>
      <w:r>
        <w:t>from</w:t>
      </w:r>
      <w:r>
        <w:rPr>
          <w:spacing w:val="-5"/>
        </w:rPr>
        <w:t xml:space="preserve"> </w:t>
      </w:r>
      <w:r>
        <w:t>this</w:t>
      </w:r>
      <w:r>
        <w:rPr>
          <w:spacing w:val="-4"/>
        </w:rPr>
        <w:t xml:space="preserve"> </w:t>
      </w:r>
      <w:r>
        <w:t>analysis</w:t>
      </w:r>
      <w:r>
        <w:rPr>
          <w:spacing w:val="-1"/>
        </w:rPr>
        <w:t xml:space="preserve"> </w:t>
      </w:r>
      <w:r>
        <w:t>relate</w:t>
      </w:r>
      <w:r>
        <w:rPr>
          <w:spacing w:val="-3"/>
        </w:rPr>
        <w:t xml:space="preserve"> </w:t>
      </w:r>
      <w:r>
        <w:rPr>
          <w:spacing w:val="-5"/>
        </w:rPr>
        <w:t>to:</w:t>
      </w:r>
    </w:p>
    <w:p w:rsidR="00DF4EB7" w:rsidRDefault="00CD1A21">
      <w:pPr>
        <w:pStyle w:val="ListParagraph"/>
        <w:numPr>
          <w:ilvl w:val="1"/>
          <w:numId w:val="7"/>
        </w:numPr>
        <w:tabs>
          <w:tab w:val="left" w:pos="2831"/>
          <w:tab w:val="left" w:pos="2832"/>
        </w:tabs>
        <w:spacing w:before="148"/>
        <w:ind w:hanging="426"/>
      </w:pPr>
      <w:r>
        <w:t>consumers</w:t>
      </w:r>
      <w:r>
        <w:rPr>
          <w:spacing w:val="-5"/>
        </w:rPr>
        <w:t xml:space="preserve"> </w:t>
      </w:r>
      <w:r>
        <w:t>in</w:t>
      </w:r>
      <w:r>
        <w:rPr>
          <w:spacing w:val="-3"/>
        </w:rPr>
        <w:t xml:space="preserve"> </w:t>
      </w:r>
      <w:r>
        <w:t>severe</w:t>
      </w:r>
      <w:r>
        <w:rPr>
          <w:spacing w:val="-2"/>
        </w:rPr>
        <w:t xml:space="preserve"> delinquency;</w:t>
      </w:r>
    </w:p>
    <w:p w:rsidR="00DF4EB7" w:rsidRDefault="00CD1A21">
      <w:pPr>
        <w:pStyle w:val="ListParagraph"/>
        <w:numPr>
          <w:ilvl w:val="1"/>
          <w:numId w:val="7"/>
        </w:numPr>
        <w:tabs>
          <w:tab w:val="left" w:pos="2831"/>
          <w:tab w:val="left" w:pos="2832"/>
        </w:tabs>
        <w:spacing w:before="145" w:line="285" w:lineRule="auto"/>
        <w:ind w:right="340"/>
      </w:pPr>
      <w:r>
        <w:t>the</w:t>
      </w:r>
      <w:r>
        <w:rPr>
          <w:spacing w:val="-3"/>
        </w:rPr>
        <w:t xml:space="preserve"> </w:t>
      </w:r>
      <w:r>
        <w:t>proportion</w:t>
      </w:r>
      <w:r>
        <w:rPr>
          <w:spacing w:val="-3"/>
        </w:rPr>
        <w:t xml:space="preserve"> </w:t>
      </w:r>
      <w:r>
        <w:t>of</w:t>
      </w:r>
      <w:r>
        <w:rPr>
          <w:spacing w:val="-2"/>
        </w:rPr>
        <w:t xml:space="preserve"> </w:t>
      </w:r>
      <w:r>
        <w:t>consumers</w:t>
      </w:r>
      <w:r>
        <w:rPr>
          <w:spacing w:val="-3"/>
        </w:rPr>
        <w:t xml:space="preserve"> </w:t>
      </w:r>
      <w:r>
        <w:t>who</w:t>
      </w:r>
      <w:r>
        <w:rPr>
          <w:spacing w:val="-3"/>
        </w:rPr>
        <w:t xml:space="preserve"> </w:t>
      </w:r>
      <w:r>
        <w:t>remain</w:t>
      </w:r>
      <w:r>
        <w:rPr>
          <w:spacing w:val="-6"/>
        </w:rPr>
        <w:t xml:space="preserve"> </w:t>
      </w:r>
      <w:r>
        <w:t>in</w:t>
      </w:r>
      <w:r>
        <w:rPr>
          <w:spacing w:val="-3"/>
        </w:rPr>
        <w:t xml:space="preserve"> </w:t>
      </w:r>
      <w:r>
        <w:t>persistent</w:t>
      </w:r>
      <w:r>
        <w:rPr>
          <w:spacing w:val="-5"/>
        </w:rPr>
        <w:t xml:space="preserve"> </w:t>
      </w:r>
      <w:r>
        <w:t>debt</w:t>
      </w:r>
      <w:r>
        <w:rPr>
          <w:spacing w:val="-5"/>
        </w:rPr>
        <w:t xml:space="preserve"> </w:t>
      </w:r>
      <w:r>
        <w:t>and</w:t>
      </w:r>
      <w:r>
        <w:rPr>
          <w:spacing w:val="-3"/>
        </w:rPr>
        <w:t xml:space="preserve"> </w:t>
      </w:r>
      <w:r>
        <w:t>continue to repeatedly make low repayments; and</w:t>
      </w:r>
    </w:p>
    <w:p w:rsidR="00DF4EB7" w:rsidRDefault="00CD1A21">
      <w:pPr>
        <w:pStyle w:val="ListParagraph"/>
        <w:numPr>
          <w:ilvl w:val="1"/>
          <w:numId w:val="7"/>
        </w:numPr>
        <w:tabs>
          <w:tab w:val="left" w:pos="2831"/>
          <w:tab w:val="left" w:pos="2832"/>
        </w:tabs>
        <w:spacing w:before="99"/>
        <w:ind w:hanging="426"/>
      </w:pPr>
      <w:proofErr w:type="gramStart"/>
      <w:r>
        <w:t>transitions</w:t>
      </w:r>
      <w:proofErr w:type="gramEnd"/>
      <w:r>
        <w:rPr>
          <w:spacing w:val="-5"/>
        </w:rPr>
        <w:t xml:space="preserve"> </w:t>
      </w:r>
      <w:r>
        <w:t>for</w:t>
      </w:r>
      <w:r>
        <w:rPr>
          <w:spacing w:val="-4"/>
        </w:rPr>
        <w:t xml:space="preserve"> </w:t>
      </w:r>
      <w:r>
        <w:t>consumers</w:t>
      </w:r>
      <w:r>
        <w:rPr>
          <w:spacing w:val="-3"/>
        </w:rPr>
        <w:t xml:space="preserve"> </w:t>
      </w:r>
      <w:r>
        <w:t>who</w:t>
      </w:r>
      <w:r>
        <w:rPr>
          <w:spacing w:val="-2"/>
        </w:rPr>
        <w:t xml:space="preserve"> </w:t>
      </w:r>
      <w:r>
        <w:t>did</w:t>
      </w:r>
      <w:r>
        <w:rPr>
          <w:spacing w:val="-6"/>
        </w:rPr>
        <w:t xml:space="preserve"> </w:t>
      </w:r>
      <w:r>
        <w:t>not</w:t>
      </w:r>
      <w:r>
        <w:rPr>
          <w:spacing w:val="-1"/>
        </w:rPr>
        <w:t xml:space="preserve"> </w:t>
      </w:r>
      <w:r>
        <w:t>have</w:t>
      </w:r>
      <w:r>
        <w:rPr>
          <w:spacing w:val="-3"/>
        </w:rPr>
        <w:t xml:space="preserve"> </w:t>
      </w:r>
      <w:r>
        <w:t>a</w:t>
      </w:r>
      <w:r>
        <w:rPr>
          <w:spacing w:val="-2"/>
        </w:rPr>
        <w:t xml:space="preserve"> </w:t>
      </w:r>
      <w:r>
        <w:t>credit</w:t>
      </w:r>
      <w:r>
        <w:rPr>
          <w:spacing w:val="-1"/>
        </w:rPr>
        <w:t xml:space="preserve"> </w:t>
      </w:r>
      <w:r>
        <w:rPr>
          <w:spacing w:val="-2"/>
        </w:rPr>
        <w:t>card.</w:t>
      </w:r>
    </w:p>
    <w:p w:rsidR="00DF4EB7" w:rsidRDefault="00DF4EB7">
      <w:pPr>
        <w:sectPr w:rsidR="00DF4EB7">
          <w:pgSz w:w="11910" w:h="16840"/>
          <w:pgMar w:top="1560" w:right="1120" w:bottom="780" w:left="1280" w:header="572" w:footer="582" w:gutter="0"/>
          <w:cols w:space="720"/>
        </w:sectPr>
      </w:pPr>
    </w:p>
    <w:p w:rsidR="00DF4EB7" w:rsidRDefault="00CD1A21">
      <w:pPr>
        <w:spacing w:before="130"/>
        <w:ind w:left="2406"/>
        <w:rPr>
          <w:rFonts w:ascii="Arial"/>
          <w:i/>
          <w:sz w:val="20"/>
        </w:rPr>
      </w:pPr>
      <w:bookmarkStart w:id="57" w:name="Severe_delinquency"/>
      <w:bookmarkEnd w:id="57"/>
      <w:r>
        <w:rPr>
          <w:rFonts w:ascii="Arial"/>
          <w:i/>
          <w:sz w:val="20"/>
        </w:rPr>
        <w:lastRenderedPageBreak/>
        <w:t>Severe</w:t>
      </w:r>
      <w:r>
        <w:rPr>
          <w:rFonts w:ascii="Arial"/>
          <w:i/>
          <w:spacing w:val="-8"/>
          <w:sz w:val="20"/>
        </w:rPr>
        <w:t xml:space="preserve"> </w:t>
      </w:r>
      <w:r>
        <w:rPr>
          <w:rFonts w:ascii="Arial"/>
          <w:i/>
          <w:spacing w:val="-2"/>
          <w:sz w:val="20"/>
        </w:rPr>
        <w:t>delinquency</w:t>
      </w:r>
    </w:p>
    <w:p w:rsidR="00DF4EB7" w:rsidRDefault="00DF4EB7">
      <w:pPr>
        <w:pStyle w:val="BodyText"/>
        <w:spacing w:before="1"/>
        <w:rPr>
          <w:rFonts w:ascii="Arial"/>
          <w:i/>
          <w:sz w:val="18"/>
        </w:rPr>
      </w:pPr>
    </w:p>
    <w:p w:rsidR="00DF4EB7" w:rsidRDefault="00CD1A21">
      <w:pPr>
        <w:pStyle w:val="ListParagraph"/>
        <w:numPr>
          <w:ilvl w:val="0"/>
          <w:numId w:val="7"/>
        </w:numPr>
        <w:tabs>
          <w:tab w:val="left" w:pos="2406"/>
          <w:tab w:val="left" w:pos="2407"/>
        </w:tabs>
        <w:spacing w:line="285" w:lineRule="auto"/>
        <w:ind w:right="196"/>
      </w:pPr>
      <w:r>
        <w:t xml:space="preserve">As </w:t>
      </w:r>
      <w:hyperlink w:anchor="_bookmark30" w:history="1">
        <w:r>
          <w:t>Table 3</w:t>
        </w:r>
      </w:hyperlink>
      <w:r>
        <w:t xml:space="preserve"> shows, most consumers who were in severe delinquency in June 2016 (56%) did not have an open card in June 2017. This transition is unique to this indicator (i.e. consumers with other indicators were much more likely to</w:t>
      </w:r>
      <w:r>
        <w:rPr>
          <w:spacing w:val="-2"/>
        </w:rPr>
        <w:t xml:space="preserve"> </w:t>
      </w:r>
      <w:r>
        <w:t>still</w:t>
      </w:r>
      <w:r>
        <w:rPr>
          <w:spacing w:val="-1"/>
        </w:rPr>
        <w:t xml:space="preserve"> </w:t>
      </w:r>
      <w:r>
        <w:t>have</w:t>
      </w:r>
      <w:r>
        <w:rPr>
          <w:spacing w:val="-2"/>
        </w:rPr>
        <w:t xml:space="preserve"> </w:t>
      </w:r>
      <w:r>
        <w:t>an</w:t>
      </w:r>
      <w:r>
        <w:rPr>
          <w:spacing w:val="-2"/>
        </w:rPr>
        <w:t xml:space="preserve"> </w:t>
      </w:r>
      <w:r>
        <w:t>open</w:t>
      </w:r>
      <w:r>
        <w:rPr>
          <w:spacing w:val="-2"/>
        </w:rPr>
        <w:t xml:space="preserve"> </w:t>
      </w:r>
      <w:r>
        <w:t>card</w:t>
      </w:r>
      <w:r>
        <w:rPr>
          <w:spacing w:val="-2"/>
        </w:rPr>
        <w:t xml:space="preserve"> </w:t>
      </w:r>
      <w:r>
        <w:t>12</w:t>
      </w:r>
      <w:r>
        <w:rPr>
          <w:spacing w:val="-2"/>
        </w:rPr>
        <w:t xml:space="preserve"> </w:t>
      </w:r>
      <w:r>
        <w:t>months</w:t>
      </w:r>
      <w:r>
        <w:rPr>
          <w:spacing w:val="-2"/>
        </w:rPr>
        <w:t xml:space="preserve"> </w:t>
      </w:r>
      <w:r>
        <w:t>later)</w:t>
      </w:r>
      <w:r>
        <w:rPr>
          <w:spacing w:val="-1"/>
        </w:rPr>
        <w:t xml:space="preserve"> </w:t>
      </w:r>
      <w:r>
        <w:t>and</w:t>
      </w:r>
      <w:r>
        <w:rPr>
          <w:spacing w:val="-2"/>
        </w:rPr>
        <w:t xml:space="preserve"> </w:t>
      </w:r>
      <w:r>
        <w:t>may</w:t>
      </w:r>
      <w:r>
        <w:rPr>
          <w:spacing w:val="-5"/>
        </w:rPr>
        <w:t xml:space="preserve"> </w:t>
      </w:r>
      <w:r>
        <w:t>reflect</w:t>
      </w:r>
      <w:r>
        <w:rPr>
          <w:spacing w:val="-1"/>
        </w:rPr>
        <w:t xml:space="preserve"> </w:t>
      </w:r>
      <w:r>
        <w:t>a</w:t>
      </w:r>
      <w:r>
        <w:rPr>
          <w:spacing w:val="-2"/>
        </w:rPr>
        <w:t xml:space="preserve"> </w:t>
      </w:r>
      <w:r>
        <w:t>decision</w:t>
      </w:r>
      <w:r>
        <w:rPr>
          <w:spacing w:val="-2"/>
        </w:rPr>
        <w:t xml:space="preserve"> </w:t>
      </w:r>
      <w:r>
        <w:t>by</w:t>
      </w:r>
      <w:r>
        <w:rPr>
          <w:spacing w:val="-5"/>
        </w:rPr>
        <w:t xml:space="preserve"> </w:t>
      </w:r>
      <w:r>
        <w:t>credit providers to cancel these cards to stop further debt being accrued.</w:t>
      </w:r>
    </w:p>
    <w:p w:rsidR="00DF4EB7" w:rsidRDefault="00CD1A21">
      <w:pPr>
        <w:pStyle w:val="ListParagraph"/>
        <w:numPr>
          <w:ilvl w:val="0"/>
          <w:numId w:val="7"/>
        </w:numPr>
        <w:tabs>
          <w:tab w:val="left" w:pos="2406"/>
          <w:tab w:val="left" w:pos="2407"/>
        </w:tabs>
        <w:spacing w:before="156" w:line="285" w:lineRule="auto"/>
        <w:ind w:right="356"/>
      </w:pPr>
      <w:r>
        <w:t xml:space="preserve">Changes in rates of severe delinquency also changed across the period we analysed. </w:t>
      </w:r>
      <w:hyperlink w:anchor="_bookmark31" w:history="1">
        <w:r>
          <w:t>Figure 7</w:t>
        </w:r>
      </w:hyperlink>
      <w:r>
        <w:t xml:space="preserve"> shows the transition for consumers who were in severe </w:t>
      </w:r>
      <w:bookmarkStart w:id="58" w:name="_bookmark31"/>
      <w:bookmarkEnd w:id="58"/>
      <w:r>
        <w:t>delinquency</w:t>
      </w:r>
      <w:r>
        <w:rPr>
          <w:spacing w:val="-5"/>
        </w:rPr>
        <w:t xml:space="preserve"> </w:t>
      </w:r>
      <w:r>
        <w:t>from</w:t>
      </w:r>
      <w:r>
        <w:rPr>
          <w:spacing w:val="-6"/>
        </w:rPr>
        <w:t xml:space="preserve"> </w:t>
      </w:r>
      <w:r>
        <w:t>June</w:t>
      </w:r>
      <w:r>
        <w:rPr>
          <w:spacing w:val="-2"/>
        </w:rPr>
        <w:t xml:space="preserve"> </w:t>
      </w:r>
      <w:r>
        <w:t>2016–</w:t>
      </w:r>
      <w:r>
        <w:rPr>
          <w:spacing w:val="-5"/>
        </w:rPr>
        <w:t xml:space="preserve"> </w:t>
      </w:r>
      <w:r>
        <w:t>June</w:t>
      </w:r>
      <w:r>
        <w:rPr>
          <w:spacing w:val="-4"/>
        </w:rPr>
        <w:t xml:space="preserve"> </w:t>
      </w:r>
      <w:r>
        <w:t>2017</w:t>
      </w:r>
      <w:r>
        <w:rPr>
          <w:spacing w:val="-2"/>
        </w:rPr>
        <w:t xml:space="preserve"> </w:t>
      </w:r>
      <w:r>
        <w:t>compared</w:t>
      </w:r>
      <w:r>
        <w:rPr>
          <w:spacing w:val="-2"/>
        </w:rPr>
        <w:t xml:space="preserve"> </w:t>
      </w:r>
      <w:r>
        <w:t>to</w:t>
      </w:r>
      <w:r>
        <w:rPr>
          <w:spacing w:val="-5"/>
        </w:rPr>
        <w:t xml:space="preserve"> </w:t>
      </w:r>
      <w:r>
        <w:t>June</w:t>
      </w:r>
      <w:r>
        <w:rPr>
          <w:spacing w:val="-2"/>
        </w:rPr>
        <w:t xml:space="preserve"> </w:t>
      </w:r>
      <w:r>
        <w:t>2013–June</w:t>
      </w:r>
      <w:r>
        <w:rPr>
          <w:spacing w:val="-2"/>
        </w:rPr>
        <w:t xml:space="preserve"> </w:t>
      </w:r>
      <w:r>
        <w:t>2014.</w:t>
      </w:r>
    </w:p>
    <w:p w:rsidR="00DF4EB7" w:rsidRDefault="00CD1A21">
      <w:pPr>
        <w:spacing w:before="199"/>
        <w:ind w:left="138"/>
        <w:rPr>
          <w:rFonts w:ascii="Arial" w:hAnsi="Arial"/>
          <w:b/>
          <w:sz w:val="20"/>
        </w:rPr>
      </w:pPr>
      <w:r>
        <w:rPr>
          <w:rFonts w:ascii="Arial" w:hAnsi="Arial"/>
          <w:b/>
          <w:sz w:val="20"/>
        </w:rPr>
        <w:t>Figure</w:t>
      </w:r>
      <w:r>
        <w:rPr>
          <w:rFonts w:ascii="Arial" w:hAnsi="Arial"/>
          <w:b/>
          <w:spacing w:val="-8"/>
          <w:sz w:val="20"/>
        </w:rPr>
        <w:t xml:space="preserve"> </w:t>
      </w:r>
      <w:r>
        <w:rPr>
          <w:rFonts w:ascii="Arial" w:hAnsi="Arial"/>
          <w:b/>
          <w:sz w:val="20"/>
        </w:rPr>
        <w:t>7:</w:t>
      </w:r>
      <w:r>
        <w:rPr>
          <w:rFonts w:ascii="Arial" w:hAnsi="Arial"/>
          <w:b/>
          <w:spacing w:val="76"/>
          <w:sz w:val="20"/>
        </w:rPr>
        <w:t xml:space="preserve"> </w:t>
      </w:r>
      <w:r>
        <w:rPr>
          <w:rFonts w:ascii="Arial" w:hAnsi="Arial"/>
          <w:b/>
          <w:sz w:val="20"/>
        </w:rPr>
        <w:t>Transitions</w:t>
      </w:r>
      <w:r>
        <w:rPr>
          <w:rFonts w:ascii="Arial" w:hAnsi="Arial"/>
          <w:b/>
          <w:spacing w:val="-7"/>
          <w:sz w:val="20"/>
        </w:rPr>
        <w:t xml:space="preserve"> </w:t>
      </w:r>
      <w:r>
        <w:rPr>
          <w:rFonts w:ascii="Arial" w:hAnsi="Arial"/>
          <w:b/>
          <w:sz w:val="20"/>
        </w:rPr>
        <w:t>from</w:t>
      </w:r>
      <w:r>
        <w:rPr>
          <w:rFonts w:ascii="Arial" w:hAnsi="Arial"/>
          <w:b/>
          <w:spacing w:val="-6"/>
          <w:sz w:val="20"/>
        </w:rPr>
        <w:t xml:space="preserve"> </w:t>
      </w:r>
      <w:r>
        <w:rPr>
          <w:rFonts w:ascii="Arial" w:hAnsi="Arial"/>
          <w:b/>
          <w:sz w:val="20"/>
        </w:rPr>
        <w:t>severe</w:t>
      </w:r>
      <w:r>
        <w:rPr>
          <w:rFonts w:ascii="Arial" w:hAnsi="Arial"/>
          <w:b/>
          <w:spacing w:val="-7"/>
          <w:sz w:val="20"/>
        </w:rPr>
        <w:t xml:space="preserve"> </w:t>
      </w:r>
      <w:r>
        <w:rPr>
          <w:rFonts w:ascii="Arial" w:hAnsi="Arial"/>
          <w:b/>
          <w:sz w:val="20"/>
        </w:rPr>
        <w:t>delinquency,</w:t>
      </w:r>
      <w:r>
        <w:rPr>
          <w:rFonts w:ascii="Arial" w:hAnsi="Arial"/>
          <w:b/>
          <w:spacing w:val="-6"/>
          <w:sz w:val="20"/>
        </w:rPr>
        <w:t xml:space="preserve"> </w:t>
      </w:r>
      <w:r>
        <w:rPr>
          <w:rFonts w:ascii="Arial" w:hAnsi="Arial"/>
          <w:b/>
          <w:sz w:val="20"/>
        </w:rPr>
        <w:t>2013–14</w:t>
      </w:r>
      <w:r>
        <w:rPr>
          <w:rFonts w:ascii="Arial" w:hAnsi="Arial"/>
          <w:b/>
          <w:spacing w:val="-5"/>
          <w:sz w:val="20"/>
        </w:rPr>
        <w:t xml:space="preserve"> </w:t>
      </w:r>
      <w:r>
        <w:rPr>
          <w:rFonts w:ascii="Arial" w:hAnsi="Arial"/>
          <w:b/>
          <w:sz w:val="20"/>
        </w:rPr>
        <w:t>and</w:t>
      </w:r>
      <w:r>
        <w:rPr>
          <w:rFonts w:ascii="Arial" w:hAnsi="Arial"/>
          <w:b/>
          <w:spacing w:val="-5"/>
          <w:sz w:val="20"/>
        </w:rPr>
        <w:t xml:space="preserve"> </w:t>
      </w:r>
      <w:r>
        <w:rPr>
          <w:rFonts w:ascii="Arial" w:hAnsi="Arial"/>
          <w:b/>
          <w:spacing w:val="-2"/>
          <w:sz w:val="20"/>
        </w:rPr>
        <w:t>2016–17</w:t>
      </w:r>
    </w:p>
    <w:p w:rsidR="00DF4EB7" w:rsidRDefault="00CD1A21">
      <w:pPr>
        <w:pStyle w:val="BodyText"/>
        <w:spacing w:before="7"/>
        <w:rPr>
          <w:rFonts w:ascii="Arial"/>
          <w:b/>
          <w:sz w:val="12"/>
        </w:rPr>
      </w:pPr>
      <w:r>
        <w:pict>
          <v:group id="docshapegroup159" o:spid="_x0000_s1142" style="position:absolute;margin-left:81.1pt;margin-top:8.45pt;width:429.8pt;height:172.85pt;z-index:-15685120;mso-wrap-distance-left:0;mso-wrap-distance-right:0;mso-position-horizontal-relative:page" coordorigin="1622,169" coordsize="8596,3457">
            <v:rect id="docshape160" o:spid="_x0000_s1181" style="position:absolute;left:1837;top:951;width:567;height:2058" fillcolor="#0072ce" stroked="f"/>
            <v:rect id="docshape161" o:spid="_x0000_s1180" style="position:absolute;left:2404;top:519;width:569;height:2490" fillcolor="#0a4b78" stroked="f"/>
            <v:rect id="docshape162" o:spid="_x0000_s1179" style="position:absolute;left:3256;top:2468;width:569;height:541" fillcolor="#0072ce" stroked="f"/>
            <v:rect id="docshape163" o:spid="_x0000_s1178" style="position:absolute;left:3824;top:2579;width:567;height:430" fillcolor="#0a4b78" stroked="f"/>
            <v:rect id="docshape164" o:spid="_x0000_s1177" style="position:absolute;left:4674;top:2934;width:569;height:75" fillcolor="#0072ce" stroked="f"/>
            <v:rect id="docshape165" o:spid="_x0000_s1176" style="position:absolute;left:5242;top:2953;width:567;height:56" fillcolor="#0a4b78" stroked="f"/>
            <v:rect id="docshape166" o:spid="_x0000_s1175" style="position:absolute;left:6094;top:2660;width:567;height:349" fillcolor="#0072ce" stroked="f"/>
            <v:rect id="docshape167" o:spid="_x0000_s1174" style="position:absolute;left:6660;top:2865;width:569;height:145" fillcolor="#0a4b78" stroked="f"/>
            <v:rect id="docshape168" o:spid="_x0000_s1173" style="position:absolute;left:7512;top:2564;width:569;height:445" fillcolor="#0072ce" stroked="f"/>
            <v:rect id="docshape169" o:spid="_x0000_s1172" style="position:absolute;left:8081;top:2766;width:567;height:243" fillcolor="#0a4b78" stroked="f"/>
            <v:rect id="docshape170" o:spid="_x0000_s1171" style="position:absolute;left:8930;top:2029;width:569;height:980" fillcolor="#0072ce" stroked="f"/>
            <v:rect id="docshape171" o:spid="_x0000_s1170" style="position:absolute;left:9499;top:1924;width:569;height:1085" fillcolor="#0a4b78" stroked="f"/>
            <v:line id="_x0000_s1169" style="position:absolute" from="1694,3009" to="10210,3009" strokecolor="#dadada" strokeweight=".2540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2" o:spid="_x0000_s1168" type="#_x0000_t75" style="position:absolute;left:1657;top:601;width:720;height:363">
              <v:imagedata r:id="rId20" o:title=""/>
            </v:shape>
            <v:shape id="docshape173" o:spid="_x0000_s1167" type="#_x0000_t75" style="position:absolute;left:3128;top:2118;width:720;height:363">
              <v:imagedata r:id="rId21" o:title=""/>
            </v:shape>
            <v:shape id="docshape174" o:spid="_x0000_s1166" type="#_x0000_t75" style="position:absolute;left:4573;top:2581;width:620;height:363">
              <v:imagedata r:id="rId22" o:title=""/>
            </v:shape>
            <v:shape id="docshape175" o:spid="_x0000_s1165" type="#_x0000_t75" style="position:absolute;left:6068;top:2308;width:620;height:363">
              <v:imagedata r:id="rId23" o:title=""/>
            </v:shape>
            <v:shape id="docshape176" o:spid="_x0000_s1164" type="#_x0000_t75" style="position:absolute;left:7510;top:2214;width:569;height:363">
              <v:imagedata r:id="rId24" o:title=""/>
            </v:shape>
            <v:shape id="docshape177" o:spid="_x0000_s1163" type="#_x0000_t75" style="position:absolute;left:8928;top:1679;width:569;height:363">
              <v:imagedata r:id="rId25" o:title=""/>
            </v:shape>
            <v:shape id="docshape178" o:spid="_x0000_s1162" type="#_x0000_t75" style="position:absolute;left:2401;top:169;width:569;height:363">
              <v:imagedata r:id="rId26" o:title=""/>
            </v:shape>
            <v:shape id="docshape179" o:spid="_x0000_s1161" type="#_x0000_t75" style="position:absolute;left:3846;top:2228;width:620;height:363">
              <v:imagedata r:id="rId27" o:title=""/>
            </v:shape>
            <v:shape id="docshape180" o:spid="_x0000_s1160" type="#_x0000_t75" style="position:absolute;left:5216;top:2603;width:620;height:363">
              <v:imagedata r:id="rId28" o:title=""/>
            </v:shape>
            <v:shape id="docshape181" o:spid="_x0000_s1159" type="#_x0000_t75" style="position:absolute;left:6684;top:2514;width:620;height:363">
              <v:imagedata r:id="rId29" o:title=""/>
            </v:shape>
            <v:shape id="docshape182" o:spid="_x0000_s1158" type="#_x0000_t75" style="position:absolute;left:8103;top:2413;width:620;height:363">
              <v:imagedata r:id="rId30" o:title=""/>
            </v:shape>
            <v:shape id="docshape183" o:spid="_x0000_s1157" type="#_x0000_t75" style="position:absolute;left:9497;top:1571;width:720;height:363">
              <v:imagedata r:id="rId31" o:title=""/>
            </v:shape>
            <v:shape id="docshape184" o:spid="_x0000_s1156" type="#_x0000_t75" style="position:absolute;left:1621;top:3066;width:1563;height:353">
              <v:imagedata r:id="rId32" o:title=""/>
            </v:shape>
            <v:shape id="docshape185" o:spid="_x0000_s1155" type="#_x0000_t75" style="position:absolute;left:3116;top:3066;width:1411;height:353">
              <v:imagedata r:id="rId33" o:title=""/>
            </v:shape>
            <v:shape id="docshape186" o:spid="_x0000_s1154" type="#_x0000_t75" style="position:absolute;left:3546;top:3273;width:552;height:353">
              <v:imagedata r:id="rId34" o:title=""/>
            </v:shape>
            <v:shape id="docshape187" o:spid="_x0000_s1153" type="#_x0000_t75" style="position:absolute;left:4590;top:3066;width:1303;height:353">
              <v:imagedata r:id="rId35" o:title=""/>
            </v:shape>
            <v:shape id="docshape188" o:spid="_x0000_s1152" type="#_x0000_t75" style="position:absolute;left:4671;top:3273;width:1143;height:353">
              <v:imagedata r:id="rId36" o:title=""/>
            </v:shape>
            <v:shape id="docshape189" o:spid="_x0000_s1151" type="#_x0000_t75" style="position:absolute;left:5960;top:3066;width:1402;height:353">
              <v:imagedata r:id="rId37" o:title=""/>
            </v:shape>
            <v:shape id="docshape190" o:spid="_x0000_s1150" type="#_x0000_t75" style="position:absolute;left:7673;top:3066;width:812;height:353">
              <v:imagedata r:id="rId38" o:title=""/>
            </v:shape>
            <v:shape id="docshape191" o:spid="_x0000_s1149" type="#_x0000_t75" style="position:absolute;left:7498;top:3273;width:1162;height:353">
              <v:imagedata r:id="rId39" o:title=""/>
            </v:shape>
            <v:shape id="docshape192" o:spid="_x0000_s1148" type="#_x0000_t75" style="position:absolute;left:9113;top:3066;width:773;height:353">
              <v:imagedata r:id="rId40" o:title=""/>
            </v:shape>
            <v:shape id="docshape193" o:spid="_x0000_s1147" type="#_x0000_t75" style="position:absolute;left:8916;top:3273;width:1162;height:353">
              <v:imagedata r:id="rId39" o:title=""/>
            </v:shape>
            <v:rect id="docshape194" o:spid="_x0000_s1146" style="position:absolute;left:4482;top:659;width:92;height:89" fillcolor="#0072ce" stroked="f"/>
            <v:shape id="docshape195" o:spid="_x0000_s1145" type="#_x0000_t75" style="position:absolute;left:4508;top:546;width:4823;height:353">
              <v:imagedata r:id="rId41" o:title=""/>
            </v:shape>
            <v:rect id="docshape196" o:spid="_x0000_s1144" style="position:absolute;left:4482;top:1057;width:92;height:89" fillcolor="#0a4b78" stroked="f"/>
            <v:shape id="docshape197" o:spid="_x0000_s1143" type="#_x0000_t75" style="position:absolute;left:4508;top:944;width:4823;height:353">
              <v:imagedata r:id="rId42" o:title=""/>
            </v:shape>
            <w10:wrap type="topAndBottom" anchorx="page"/>
          </v:group>
        </w:pict>
      </w:r>
      <w:r>
        <w:rPr>
          <w:noProof/>
        </w:rPr>
        <w:drawing>
          <wp:anchor distT="0" distB="0" distL="0" distR="0" simplePos="0" relativeHeight="86" behindDoc="0" locked="0" layoutInCell="1" allowOverlap="1">
            <wp:simplePos x="0" y="0"/>
            <wp:positionH relativeFrom="page">
              <wp:posOffset>2961975</wp:posOffset>
            </wp:positionH>
            <wp:positionV relativeFrom="paragraph">
              <wp:posOffset>2357354</wp:posOffset>
            </wp:positionV>
            <wp:extent cx="1640899" cy="231648"/>
            <wp:effectExtent l="0" t="0" r="0" b="0"/>
            <wp:wrapTopAndBottom/>
            <wp:docPr id="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5.png"/>
                    <pic:cNvPicPr/>
                  </pic:nvPicPr>
                  <pic:blipFill>
                    <a:blip r:embed="rId43" cstate="print"/>
                    <a:stretch>
                      <a:fillRect/>
                    </a:stretch>
                  </pic:blipFill>
                  <pic:spPr>
                    <a:xfrm>
                      <a:off x="0" y="0"/>
                      <a:ext cx="1640899" cy="231648"/>
                    </a:xfrm>
                    <a:prstGeom prst="rect">
                      <a:avLst/>
                    </a:prstGeom>
                  </pic:spPr>
                </pic:pic>
              </a:graphicData>
            </a:graphic>
          </wp:anchor>
        </w:drawing>
      </w:r>
    </w:p>
    <w:p w:rsidR="00DF4EB7" w:rsidRDefault="00DF4EB7">
      <w:pPr>
        <w:pStyle w:val="BodyText"/>
        <w:spacing w:before="4"/>
        <w:rPr>
          <w:rFonts w:ascii="Arial"/>
          <w:b/>
          <w:sz w:val="5"/>
        </w:rPr>
      </w:pPr>
    </w:p>
    <w:p w:rsidR="00DF4EB7" w:rsidRDefault="00CD1A21">
      <w:pPr>
        <w:spacing w:before="72"/>
        <w:ind w:left="138"/>
        <w:rPr>
          <w:rFonts w:ascii="Arial"/>
          <w:sz w:val="16"/>
        </w:rPr>
      </w:pPr>
      <w:r>
        <w:rPr>
          <w:rFonts w:ascii="Arial"/>
          <w:sz w:val="16"/>
        </w:rPr>
        <w:t>Note:</w:t>
      </w:r>
      <w:r>
        <w:rPr>
          <w:rFonts w:ascii="Arial"/>
          <w:spacing w:val="-5"/>
          <w:sz w:val="16"/>
        </w:rPr>
        <w:t xml:space="preserve"> </w:t>
      </w:r>
      <w:r>
        <w:rPr>
          <w:rFonts w:ascii="Arial"/>
          <w:sz w:val="16"/>
        </w:rPr>
        <w:t>See</w:t>
      </w:r>
      <w:r>
        <w:rPr>
          <w:rFonts w:ascii="Arial"/>
          <w:spacing w:val="-3"/>
          <w:sz w:val="16"/>
        </w:rPr>
        <w:t xml:space="preserve"> </w:t>
      </w:r>
      <w:r>
        <w:rPr>
          <w:rFonts w:ascii="Arial"/>
          <w:sz w:val="16"/>
        </w:rPr>
        <w:t>paragraph</w:t>
      </w:r>
      <w:r>
        <w:rPr>
          <w:rFonts w:ascii="Arial"/>
          <w:spacing w:val="-3"/>
          <w:sz w:val="16"/>
        </w:rPr>
        <w:t xml:space="preserve"> </w:t>
      </w:r>
      <w:hyperlink w:anchor="_bookmark32" w:history="1">
        <w:r>
          <w:rPr>
            <w:rFonts w:ascii="Arial"/>
            <w:sz w:val="16"/>
          </w:rPr>
          <w:t>135</w:t>
        </w:r>
      </w:hyperlink>
      <w:r>
        <w:rPr>
          <w:rFonts w:ascii="Arial"/>
          <w:spacing w:val="-3"/>
          <w:sz w:val="16"/>
        </w:rPr>
        <w:t xml:space="preserve"> </w:t>
      </w:r>
      <w:r>
        <w:rPr>
          <w:rFonts w:ascii="Arial"/>
          <w:sz w:val="16"/>
        </w:rPr>
        <w:t>for</w:t>
      </w:r>
      <w:r>
        <w:rPr>
          <w:rFonts w:ascii="Arial"/>
          <w:spacing w:val="-3"/>
          <w:sz w:val="16"/>
        </w:rPr>
        <w:t xml:space="preserve"> </w:t>
      </w:r>
      <w:r>
        <w:rPr>
          <w:rFonts w:ascii="Arial"/>
          <w:sz w:val="16"/>
        </w:rPr>
        <w:t>a</w:t>
      </w:r>
      <w:r>
        <w:rPr>
          <w:rFonts w:ascii="Arial"/>
          <w:spacing w:val="-5"/>
          <w:sz w:val="16"/>
        </w:rPr>
        <w:t xml:space="preserve"> </w:t>
      </w:r>
      <w:r>
        <w:rPr>
          <w:rFonts w:ascii="Arial"/>
          <w:sz w:val="16"/>
        </w:rPr>
        <w:t>description</w:t>
      </w:r>
      <w:r>
        <w:rPr>
          <w:rFonts w:ascii="Arial"/>
          <w:spacing w:val="-4"/>
          <w:sz w:val="16"/>
        </w:rPr>
        <w:t xml:space="preserve"> </w:t>
      </w:r>
      <w:r>
        <w:rPr>
          <w:rFonts w:ascii="Arial"/>
          <w:sz w:val="16"/>
        </w:rPr>
        <w:t>of</w:t>
      </w:r>
      <w:r>
        <w:rPr>
          <w:rFonts w:ascii="Arial"/>
          <w:spacing w:val="-4"/>
          <w:sz w:val="16"/>
        </w:rPr>
        <w:t xml:space="preserve"> </w:t>
      </w:r>
      <w:r>
        <w:rPr>
          <w:rFonts w:ascii="Arial"/>
          <w:sz w:val="16"/>
        </w:rPr>
        <w:t>the</w:t>
      </w:r>
      <w:r>
        <w:rPr>
          <w:rFonts w:ascii="Arial"/>
          <w:spacing w:val="-3"/>
          <w:sz w:val="16"/>
        </w:rPr>
        <w:t xml:space="preserve"> </w:t>
      </w:r>
      <w:r>
        <w:rPr>
          <w:rFonts w:ascii="Arial"/>
          <w:sz w:val="16"/>
        </w:rPr>
        <w:t>trends</w:t>
      </w:r>
      <w:r>
        <w:rPr>
          <w:rFonts w:ascii="Arial"/>
          <w:spacing w:val="-2"/>
          <w:sz w:val="16"/>
        </w:rPr>
        <w:t xml:space="preserve"> </w:t>
      </w:r>
      <w:r>
        <w:rPr>
          <w:rFonts w:ascii="Arial"/>
          <w:sz w:val="16"/>
        </w:rPr>
        <w:t>in</w:t>
      </w:r>
      <w:r>
        <w:rPr>
          <w:rFonts w:ascii="Arial"/>
          <w:spacing w:val="-5"/>
          <w:sz w:val="16"/>
        </w:rPr>
        <w:t xml:space="preserve"> </w:t>
      </w:r>
      <w:r>
        <w:rPr>
          <w:rFonts w:ascii="Arial"/>
          <w:sz w:val="16"/>
        </w:rPr>
        <w:t>this</w:t>
      </w:r>
      <w:r>
        <w:rPr>
          <w:rFonts w:ascii="Arial"/>
          <w:spacing w:val="-3"/>
          <w:sz w:val="16"/>
        </w:rPr>
        <w:t xml:space="preserve"> </w:t>
      </w:r>
      <w:r>
        <w:rPr>
          <w:rFonts w:ascii="Arial"/>
          <w:spacing w:val="-2"/>
          <w:sz w:val="16"/>
        </w:rPr>
        <w:t>figure.</w:t>
      </w:r>
    </w:p>
    <w:p w:rsidR="00DF4EB7" w:rsidRDefault="00DF4EB7">
      <w:pPr>
        <w:pStyle w:val="BodyText"/>
        <w:spacing w:before="4"/>
        <w:rPr>
          <w:rFonts w:ascii="Arial"/>
          <w:sz w:val="21"/>
        </w:rPr>
      </w:pPr>
    </w:p>
    <w:p w:rsidR="00DF4EB7" w:rsidRDefault="00CD1A21">
      <w:pPr>
        <w:pStyle w:val="ListParagraph"/>
        <w:numPr>
          <w:ilvl w:val="0"/>
          <w:numId w:val="7"/>
        </w:numPr>
        <w:tabs>
          <w:tab w:val="left" w:pos="2406"/>
          <w:tab w:val="left" w:pos="2407"/>
        </w:tabs>
        <w:spacing w:line="285" w:lineRule="auto"/>
        <w:ind w:right="323"/>
      </w:pPr>
      <w:bookmarkStart w:id="59" w:name="_bookmark32"/>
      <w:bookmarkEnd w:id="59"/>
      <w:r>
        <w:t>In</w:t>
      </w:r>
      <w:r>
        <w:rPr>
          <w:spacing w:val="-3"/>
        </w:rPr>
        <w:t xml:space="preserve"> </w:t>
      </w:r>
      <w:r>
        <w:t>earlier</w:t>
      </w:r>
      <w:r>
        <w:rPr>
          <w:spacing w:val="-2"/>
        </w:rPr>
        <w:t xml:space="preserve"> </w:t>
      </w:r>
      <w:r>
        <w:t>periods,</w:t>
      </w:r>
      <w:r>
        <w:rPr>
          <w:spacing w:val="-3"/>
        </w:rPr>
        <w:t xml:space="preserve"> </w:t>
      </w:r>
      <w:r>
        <w:t>a</w:t>
      </w:r>
      <w:r>
        <w:rPr>
          <w:spacing w:val="-3"/>
        </w:rPr>
        <w:t xml:space="preserve"> </w:t>
      </w:r>
      <w:r>
        <w:t>larger</w:t>
      </w:r>
      <w:r>
        <w:rPr>
          <w:spacing w:val="-2"/>
        </w:rPr>
        <w:t xml:space="preserve"> </w:t>
      </w:r>
      <w:r>
        <w:t>proportion</w:t>
      </w:r>
      <w:r>
        <w:rPr>
          <w:spacing w:val="-3"/>
        </w:rPr>
        <w:t xml:space="preserve"> </w:t>
      </w:r>
      <w:r>
        <w:t>of</w:t>
      </w:r>
      <w:r>
        <w:rPr>
          <w:spacing w:val="-2"/>
        </w:rPr>
        <w:t xml:space="preserve"> </w:t>
      </w:r>
      <w:r>
        <w:t>consumers</w:t>
      </w:r>
      <w:r>
        <w:rPr>
          <w:spacing w:val="-3"/>
        </w:rPr>
        <w:t xml:space="preserve"> </w:t>
      </w:r>
      <w:r>
        <w:t>kept</w:t>
      </w:r>
      <w:r>
        <w:rPr>
          <w:spacing w:val="-2"/>
        </w:rPr>
        <w:t xml:space="preserve"> </w:t>
      </w:r>
      <w:r>
        <w:t>their</w:t>
      </w:r>
      <w:r>
        <w:rPr>
          <w:spacing w:val="-2"/>
        </w:rPr>
        <w:t xml:space="preserve"> </w:t>
      </w:r>
      <w:r>
        <w:t>card.</w:t>
      </w:r>
      <w:r>
        <w:rPr>
          <w:spacing w:val="-3"/>
        </w:rPr>
        <w:t xml:space="preserve"> </w:t>
      </w:r>
      <w:hyperlink w:anchor="_bookmark31" w:history="1">
        <w:r>
          <w:t>Figure</w:t>
        </w:r>
        <w:r>
          <w:rPr>
            <w:spacing w:val="-1"/>
          </w:rPr>
          <w:t xml:space="preserve"> </w:t>
        </w:r>
        <w:r>
          <w:t>7</w:t>
        </w:r>
      </w:hyperlink>
      <w:r>
        <w:t xml:space="preserve"> shows</w:t>
      </w:r>
      <w:r>
        <w:rPr>
          <w:spacing w:val="-11"/>
        </w:rPr>
        <w:t xml:space="preserve"> </w:t>
      </w:r>
      <w:r>
        <w:t>that</w:t>
      </w:r>
      <w:r>
        <w:rPr>
          <w:spacing w:val="-10"/>
        </w:rPr>
        <w:t xml:space="preserve"> </w:t>
      </w:r>
      <w:r>
        <w:t>53.7%</w:t>
      </w:r>
      <w:r>
        <w:rPr>
          <w:spacing w:val="-10"/>
        </w:rPr>
        <w:t xml:space="preserve"> </w:t>
      </w:r>
      <w:r>
        <w:t>of</w:t>
      </w:r>
      <w:r>
        <w:rPr>
          <w:spacing w:val="-10"/>
        </w:rPr>
        <w:t xml:space="preserve"> </w:t>
      </w:r>
      <w:r>
        <w:t>consumers</w:t>
      </w:r>
      <w:r>
        <w:rPr>
          <w:spacing w:val="-11"/>
        </w:rPr>
        <w:t xml:space="preserve"> </w:t>
      </w:r>
      <w:r>
        <w:t>who</w:t>
      </w:r>
      <w:r>
        <w:rPr>
          <w:spacing w:val="-9"/>
        </w:rPr>
        <w:t xml:space="preserve"> </w:t>
      </w:r>
      <w:r>
        <w:t>were</w:t>
      </w:r>
      <w:r>
        <w:rPr>
          <w:spacing w:val="-11"/>
        </w:rPr>
        <w:t xml:space="preserve"> </w:t>
      </w:r>
      <w:r>
        <w:t>in</w:t>
      </w:r>
      <w:r>
        <w:rPr>
          <w:spacing w:val="-11"/>
        </w:rPr>
        <w:t xml:space="preserve"> </w:t>
      </w:r>
      <w:r>
        <w:t>severe</w:t>
      </w:r>
      <w:r>
        <w:rPr>
          <w:spacing w:val="-11"/>
        </w:rPr>
        <w:t xml:space="preserve"> </w:t>
      </w:r>
      <w:r>
        <w:t>delinquency</w:t>
      </w:r>
      <w:r>
        <w:rPr>
          <w:spacing w:val="-13"/>
        </w:rPr>
        <w:t xml:space="preserve"> </w:t>
      </w:r>
      <w:r>
        <w:t>in</w:t>
      </w:r>
      <w:r>
        <w:rPr>
          <w:spacing w:val="-11"/>
        </w:rPr>
        <w:t xml:space="preserve"> </w:t>
      </w:r>
      <w:r>
        <w:t>June</w:t>
      </w:r>
      <w:r>
        <w:rPr>
          <w:spacing w:val="-10"/>
        </w:rPr>
        <w:t xml:space="preserve"> </w:t>
      </w:r>
      <w:r>
        <w:t>2013 kept</w:t>
      </w:r>
      <w:r>
        <w:rPr>
          <w:spacing w:val="-14"/>
        </w:rPr>
        <w:t xml:space="preserve"> </w:t>
      </w:r>
      <w:r>
        <w:t>their</w:t>
      </w:r>
      <w:r>
        <w:rPr>
          <w:spacing w:val="-14"/>
        </w:rPr>
        <w:t xml:space="preserve"> </w:t>
      </w:r>
      <w:r>
        <w:t>card,</w:t>
      </w:r>
      <w:r>
        <w:rPr>
          <w:spacing w:val="-14"/>
        </w:rPr>
        <w:t xml:space="preserve"> </w:t>
      </w:r>
      <w:r>
        <w:t>with</w:t>
      </w:r>
      <w:r>
        <w:rPr>
          <w:spacing w:val="-13"/>
        </w:rPr>
        <w:t xml:space="preserve"> </w:t>
      </w:r>
      <w:r>
        <w:t>31.7%</w:t>
      </w:r>
      <w:r>
        <w:rPr>
          <w:spacing w:val="-14"/>
        </w:rPr>
        <w:t xml:space="preserve"> </w:t>
      </w:r>
      <w:r>
        <w:t>either</w:t>
      </w:r>
      <w:r>
        <w:rPr>
          <w:spacing w:val="-14"/>
        </w:rPr>
        <w:t xml:space="preserve"> </w:t>
      </w:r>
      <w:r>
        <w:t>in</w:t>
      </w:r>
      <w:r>
        <w:rPr>
          <w:spacing w:val="-14"/>
        </w:rPr>
        <w:t xml:space="preserve"> </w:t>
      </w:r>
      <w:r>
        <w:t>a</w:t>
      </w:r>
      <w:r>
        <w:rPr>
          <w:spacing w:val="-13"/>
        </w:rPr>
        <w:t xml:space="preserve"> </w:t>
      </w:r>
      <w:r>
        <w:t>different</w:t>
      </w:r>
      <w:r>
        <w:rPr>
          <w:spacing w:val="-14"/>
        </w:rPr>
        <w:t xml:space="preserve"> </w:t>
      </w:r>
      <w:r>
        <w:t>state</w:t>
      </w:r>
      <w:r>
        <w:rPr>
          <w:spacing w:val="-14"/>
        </w:rPr>
        <w:t xml:space="preserve"> </w:t>
      </w:r>
      <w:r>
        <w:t>or</w:t>
      </w:r>
      <w:r>
        <w:rPr>
          <w:spacing w:val="-14"/>
        </w:rPr>
        <w:t xml:space="preserve"> </w:t>
      </w:r>
      <w:r>
        <w:t>not</w:t>
      </w:r>
      <w:r>
        <w:rPr>
          <w:spacing w:val="-13"/>
        </w:rPr>
        <w:t xml:space="preserve"> </w:t>
      </w:r>
      <w:r>
        <w:t>in</w:t>
      </w:r>
      <w:r>
        <w:rPr>
          <w:spacing w:val="-14"/>
        </w:rPr>
        <w:t xml:space="preserve"> </w:t>
      </w:r>
      <w:r>
        <w:t>problematic</w:t>
      </w:r>
      <w:r>
        <w:rPr>
          <w:spacing w:val="-14"/>
        </w:rPr>
        <w:t xml:space="preserve"> </w:t>
      </w:r>
      <w:r>
        <w:t>debt in</w:t>
      </w:r>
      <w:r>
        <w:rPr>
          <w:spacing w:val="-8"/>
        </w:rPr>
        <w:t xml:space="preserve"> </w:t>
      </w:r>
      <w:r>
        <w:t>2014.</w:t>
      </w:r>
      <w:r>
        <w:rPr>
          <w:spacing w:val="-8"/>
        </w:rPr>
        <w:t xml:space="preserve"> </w:t>
      </w:r>
      <w:r>
        <w:t>The</w:t>
      </w:r>
      <w:r>
        <w:rPr>
          <w:spacing w:val="-8"/>
        </w:rPr>
        <w:t xml:space="preserve"> </w:t>
      </w:r>
      <w:r>
        <w:t>proportion</w:t>
      </w:r>
      <w:r>
        <w:rPr>
          <w:spacing w:val="-8"/>
        </w:rPr>
        <w:t xml:space="preserve"> </w:t>
      </w:r>
      <w:r>
        <w:t>of</w:t>
      </w:r>
      <w:r>
        <w:rPr>
          <w:spacing w:val="-7"/>
        </w:rPr>
        <w:t xml:space="preserve"> </w:t>
      </w:r>
      <w:r>
        <w:t>consumers</w:t>
      </w:r>
      <w:r>
        <w:rPr>
          <w:spacing w:val="-6"/>
        </w:rPr>
        <w:t xml:space="preserve"> </w:t>
      </w:r>
      <w:r>
        <w:t>keeping</w:t>
      </w:r>
      <w:r>
        <w:rPr>
          <w:spacing w:val="-11"/>
        </w:rPr>
        <w:t xml:space="preserve"> </w:t>
      </w:r>
      <w:r>
        <w:t>their</w:t>
      </w:r>
      <w:r>
        <w:rPr>
          <w:spacing w:val="-7"/>
        </w:rPr>
        <w:t xml:space="preserve"> </w:t>
      </w:r>
      <w:r>
        <w:t>card</w:t>
      </w:r>
      <w:r>
        <w:rPr>
          <w:spacing w:val="-8"/>
        </w:rPr>
        <w:t xml:space="preserve"> </w:t>
      </w:r>
      <w:r>
        <w:t>and</w:t>
      </w:r>
      <w:r>
        <w:rPr>
          <w:spacing w:val="-7"/>
        </w:rPr>
        <w:t xml:space="preserve"> </w:t>
      </w:r>
      <w:r>
        <w:t>moving</w:t>
      </w:r>
      <w:r>
        <w:rPr>
          <w:spacing w:val="-11"/>
        </w:rPr>
        <w:t xml:space="preserve"> </w:t>
      </w:r>
      <w:r>
        <w:t>to</w:t>
      </w:r>
      <w:r>
        <w:rPr>
          <w:spacing w:val="-8"/>
        </w:rPr>
        <w:t xml:space="preserve"> </w:t>
      </w:r>
      <w:r>
        <w:t>a</w:t>
      </w:r>
      <w:r>
        <w:rPr>
          <w:spacing w:val="-8"/>
        </w:rPr>
        <w:t xml:space="preserve"> </w:t>
      </w:r>
      <w:r>
        <w:t>less severe</w:t>
      </w:r>
      <w:r>
        <w:rPr>
          <w:spacing w:val="-10"/>
        </w:rPr>
        <w:t xml:space="preserve"> </w:t>
      </w:r>
      <w:r>
        <w:t>state</w:t>
      </w:r>
      <w:r>
        <w:rPr>
          <w:spacing w:val="-10"/>
        </w:rPr>
        <w:t xml:space="preserve"> </w:t>
      </w:r>
      <w:r>
        <w:t>has</w:t>
      </w:r>
      <w:r>
        <w:rPr>
          <w:spacing w:val="-10"/>
        </w:rPr>
        <w:t xml:space="preserve"> </w:t>
      </w:r>
      <w:r>
        <w:t>decreased</w:t>
      </w:r>
      <w:r>
        <w:rPr>
          <w:spacing w:val="-10"/>
        </w:rPr>
        <w:t xml:space="preserve"> </w:t>
      </w:r>
      <w:r>
        <w:t>steadily</w:t>
      </w:r>
      <w:r>
        <w:rPr>
          <w:spacing w:val="-13"/>
        </w:rPr>
        <w:t xml:space="preserve"> </w:t>
      </w:r>
      <w:r>
        <w:t>since</w:t>
      </w:r>
      <w:r>
        <w:rPr>
          <w:spacing w:val="-10"/>
        </w:rPr>
        <w:t xml:space="preserve"> </w:t>
      </w:r>
      <w:r>
        <w:t>2014</w:t>
      </w:r>
      <w:r>
        <w:rPr>
          <w:spacing w:val="-10"/>
        </w:rPr>
        <w:t xml:space="preserve"> </w:t>
      </w:r>
      <w:r>
        <w:t>to</w:t>
      </w:r>
      <w:r>
        <w:rPr>
          <w:spacing w:val="-10"/>
        </w:rPr>
        <w:t xml:space="preserve"> </w:t>
      </w:r>
      <w:r>
        <w:t>19.6%,</w:t>
      </w:r>
      <w:r>
        <w:rPr>
          <w:spacing w:val="-12"/>
        </w:rPr>
        <w:t xml:space="preserve"> </w:t>
      </w:r>
      <w:r>
        <w:t>with</w:t>
      </w:r>
      <w:r>
        <w:rPr>
          <w:spacing w:val="-10"/>
        </w:rPr>
        <w:t xml:space="preserve"> </w:t>
      </w:r>
      <w:r>
        <w:t>a</w:t>
      </w:r>
      <w:r>
        <w:rPr>
          <w:spacing w:val="-10"/>
        </w:rPr>
        <w:t xml:space="preserve"> </w:t>
      </w:r>
      <w:r>
        <w:t>corresponding increase</w:t>
      </w:r>
      <w:r>
        <w:rPr>
          <w:spacing w:val="-3"/>
        </w:rPr>
        <w:t xml:space="preserve"> </w:t>
      </w:r>
      <w:r>
        <w:t>in</w:t>
      </w:r>
      <w:r>
        <w:rPr>
          <w:spacing w:val="-1"/>
        </w:rPr>
        <w:t xml:space="preserve"> </w:t>
      </w:r>
      <w:r>
        <w:t>consumers</w:t>
      </w:r>
      <w:r>
        <w:rPr>
          <w:spacing w:val="-1"/>
        </w:rPr>
        <w:t xml:space="preserve"> </w:t>
      </w:r>
      <w:r>
        <w:t>without an</w:t>
      </w:r>
      <w:r>
        <w:rPr>
          <w:spacing w:val="-1"/>
        </w:rPr>
        <w:t xml:space="preserve"> </w:t>
      </w:r>
      <w:r>
        <w:t>open</w:t>
      </w:r>
      <w:r>
        <w:rPr>
          <w:spacing w:val="-1"/>
        </w:rPr>
        <w:t xml:space="preserve"> </w:t>
      </w:r>
      <w:r>
        <w:t>credit card</w:t>
      </w:r>
      <w:r>
        <w:rPr>
          <w:spacing w:val="-1"/>
        </w:rPr>
        <w:t xml:space="preserve"> </w:t>
      </w:r>
      <w:r>
        <w:t>in</w:t>
      </w:r>
      <w:r>
        <w:rPr>
          <w:spacing w:val="-4"/>
        </w:rPr>
        <w:t xml:space="preserve"> </w:t>
      </w:r>
      <w:r>
        <w:t>the</w:t>
      </w:r>
      <w:r>
        <w:rPr>
          <w:spacing w:val="-3"/>
        </w:rPr>
        <w:t xml:space="preserve"> </w:t>
      </w:r>
      <w:r>
        <w:t>later period.</w:t>
      </w:r>
    </w:p>
    <w:p w:rsidR="00DF4EB7" w:rsidRDefault="00CD1A21">
      <w:pPr>
        <w:spacing w:before="197"/>
        <w:ind w:left="2406"/>
        <w:rPr>
          <w:rFonts w:ascii="Arial"/>
          <w:i/>
          <w:sz w:val="20"/>
        </w:rPr>
      </w:pPr>
      <w:bookmarkStart w:id="60" w:name="Persistent_debt_and_repeated_low_repayme"/>
      <w:bookmarkEnd w:id="60"/>
      <w:r>
        <w:rPr>
          <w:rFonts w:ascii="Arial"/>
          <w:i/>
          <w:sz w:val="20"/>
        </w:rPr>
        <w:t>Persistent</w:t>
      </w:r>
      <w:r>
        <w:rPr>
          <w:rFonts w:ascii="Arial"/>
          <w:i/>
          <w:spacing w:val="-6"/>
          <w:sz w:val="20"/>
        </w:rPr>
        <w:t xml:space="preserve"> </w:t>
      </w:r>
      <w:r>
        <w:rPr>
          <w:rFonts w:ascii="Arial"/>
          <w:i/>
          <w:sz w:val="20"/>
        </w:rPr>
        <w:t>debt</w:t>
      </w:r>
      <w:r>
        <w:rPr>
          <w:rFonts w:ascii="Arial"/>
          <w:i/>
          <w:spacing w:val="-6"/>
          <w:sz w:val="20"/>
        </w:rPr>
        <w:t xml:space="preserve"> </w:t>
      </w:r>
      <w:r>
        <w:rPr>
          <w:rFonts w:ascii="Arial"/>
          <w:i/>
          <w:sz w:val="20"/>
        </w:rPr>
        <w:t>and</w:t>
      </w:r>
      <w:r>
        <w:rPr>
          <w:rFonts w:ascii="Arial"/>
          <w:i/>
          <w:spacing w:val="-7"/>
          <w:sz w:val="20"/>
        </w:rPr>
        <w:t xml:space="preserve"> </w:t>
      </w:r>
      <w:r>
        <w:rPr>
          <w:rFonts w:ascii="Arial"/>
          <w:i/>
          <w:sz w:val="20"/>
        </w:rPr>
        <w:t>repeated</w:t>
      </w:r>
      <w:r>
        <w:rPr>
          <w:rFonts w:ascii="Arial"/>
          <w:i/>
          <w:spacing w:val="-6"/>
          <w:sz w:val="20"/>
        </w:rPr>
        <w:t xml:space="preserve"> </w:t>
      </w:r>
      <w:r>
        <w:rPr>
          <w:rFonts w:ascii="Arial"/>
          <w:i/>
          <w:sz w:val="20"/>
        </w:rPr>
        <w:t>low</w:t>
      </w:r>
      <w:r>
        <w:rPr>
          <w:rFonts w:ascii="Arial"/>
          <w:i/>
          <w:spacing w:val="-6"/>
          <w:sz w:val="20"/>
        </w:rPr>
        <w:t xml:space="preserve"> </w:t>
      </w:r>
      <w:r>
        <w:rPr>
          <w:rFonts w:ascii="Arial"/>
          <w:i/>
          <w:spacing w:val="-2"/>
          <w:sz w:val="20"/>
        </w:rPr>
        <w:t>repayments</w:t>
      </w:r>
    </w:p>
    <w:p w:rsidR="00DF4EB7" w:rsidRDefault="00DF4EB7">
      <w:pPr>
        <w:pStyle w:val="BodyText"/>
        <w:spacing w:before="1"/>
        <w:rPr>
          <w:rFonts w:ascii="Arial"/>
          <w:i/>
          <w:sz w:val="18"/>
        </w:rPr>
      </w:pPr>
    </w:p>
    <w:p w:rsidR="00DF4EB7" w:rsidRDefault="00CD1A21">
      <w:pPr>
        <w:pStyle w:val="ListParagraph"/>
        <w:numPr>
          <w:ilvl w:val="0"/>
          <w:numId w:val="7"/>
        </w:numPr>
        <w:tabs>
          <w:tab w:val="left" w:pos="2406"/>
          <w:tab w:val="left" w:pos="2407"/>
        </w:tabs>
        <w:spacing w:line="285" w:lineRule="auto"/>
        <w:ind w:right="534"/>
      </w:pPr>
      <w:r>
        <w:t>The proportion of consumers that remain in persistent debt over time was largely unchanged during the period we analysed. This proportion was 57.9%</w:t>
      </w:r>
      <w:r>
        <w:rPr>
          <w:spacing w:val="-3"/>
        </w:rPr>
        <w:t xml:space="preserve"> </w:t>
      </w:r>
      <w:r>
        <w:t>from</w:t>
      </w:r>
      <w:r>
        <w:rPr>
          <w:spacing w:val="-5"/>
        </w:rPr>
        <w:t xml:space="preserve"> </w:t>
      </w:r>
      <w:r>
        <w:t>June</w:t>
      </w:r>
      <w:r>
        <w:rPr>
          <w:spacing w:val="-2"/>
        </w:rPr>
        <w:t xml:space="preserve"> </w:t>
      </w:r>
      <w:r>
        <w:t>2013–</w:t>
      </w:r>
      <w:r>
        <w:rPr>
          <w:spacing w:val="-4"/>
        </w:rPr>
        <w:t xml:space="preserve"> </w:t>
      </w:r>
      <w:r>
        <w:t>June</w:t>
      </w:r>
      <w:r>
        <w:rPr>
          <w:spacing w:val="-2"/>
        </w:rPr>
        <w:t xml:space="preserve"> </w:t>
      </w:r>
      <w:r>
        <w:t>2014</w:t>
      </w:r>
      <w:r>
        <w:rPr>
          <w:spacing w:val="-4"/>
        </w:rPr>
        <w:t xml:space="preserve"> </w:t>
      </w:r>
      <w:r>
        <w:t>and</w:t>
      </w:r>
      <w:r>
        <w:rPr>
          <w:spacing w:val="-2"/>
        </w:rPr>
        <w:t xml:space="preserve"> </w:t>
      </w:r>
      <w:r>
        <w:t>58.7%</w:t>
      </w:r>
      <w:r>
        <w:rPr>
          <w:spacing w:val="-3"/>
        </w:rPr>
        <w:t xml:space="preserve"> </w:t>
      </w:r>
      <w:r>
        <w:t>from</w:t>
      </w:r>
      <w:r>
        <w:rPr>
          <w:spacing w:val="-7"/>
        </w:rPr>
        <w:t xml:space="preserve"> </w:t>
      </w:r>
      <w:r>
        <w:t>June</w:t>
      </w:r>
      <w:r>
        <w:rPr>
          <w:spacing w:val="-2"/>
        </w:rPr>
        <w:t xml:space="preserve"> </w:t>
      </w:r>
      <w:r>
        <w:t>2016–June</w:t>
      </w:r>
      <w:r>
        <w:rPr>
          <w:spacing w:val="-3"/>
        </w:rPr>
        <w:t xml:space="preserve"> </w:t>
      </w:r>
      <w:r>
        <w:t>2017.</w:t>
      </w:r>
    </w:p>
    <w:p w:rsidR="00DF4EB7" w:rsidRDefault="00CD1A21">
      <w:pPr>
        <w:pStyle w:val="ListParagraph"/>
        <w:numPr>
          <w:ilvl w:val="0"/>
          <w:numId w:val="7"/>
        </w:numPr>
        <w:tabs>
          <w:tab w:val="left" w:pos="2406"/>
          <w:tab w:val="left" w:pos="2407"/>
        </w:tabs>
        <w:spacing w:before="155" w:line="285" w:lineRule="auto"/>
        <w:ind w:right="540" w:hanging="1135"/>
      </w:pPr>
      <w:r>
        <w:t>Similarly,</w:t>
      </w:r>
      <w:r>
        <w:rPr>
          <w:spacing w:val="-3"/>
        </w:rPr>
        <w:t xml:space="preserve"> </w:t>
      </w:r>
      <w:r>
        <w:t>the</w:t>
      </w:r>
      <w:r>
        <w:rPr>
          <w:spacing w:val="-3"/>
        </w:rPr>
        <w:t xml:space="preserve"> </w:t>
      </w:r>
      <w:r>
        <w:t>proportion</w:t>
      </w:r>
      <w:r>
        <w:rPr>
          <w:spacing w:val="-3"/>
        </w:rPr>
        <w:t xml:space="preserve"> </w:t>
      </w:r>
      <w:r>
        <w:t>of</w:t>
      </w:r>
      <w:r>
        <w:rPr>
          <w:spacing w:val="-5"/>
        </w:rPr>
        <w:t xml:space="preserve"> </w:t>
      </w:r>
      <w:r>
        <w:t>consumers</w:t>
      </w:r>
      <w:r>
        <w:rPr>
          <w:spacing w:val="-5"/>
        </w:rPr>
        <w:t xml:space="preserve"> </w:t>
      </w:r>
      <w:r>
        <w:t>that</w:t>
      </w:r>
      <w:r>
        <w:rPr>
          <w:spacing w:val="-2"/>
        </w:rPr>
        <w:t xml:space="preserve"> </w:t>
      </w:r>
      <w:r>
        <w:t>continue</w:t>
      </w:r>
      <w:r>
        <w:rPr>
          <w:spacing w:val="-5"/>
        </w:rPr>
        <w:t xml:space="preserve"> </w:t>
      </w:r>
      <w:r>
        <w:t>to</w:t>
      </w:r>
      <w:r>
        <w:rPr>
          <w:spacing w:val="-5"/>
        </w:rPr>
        <w:t xml:space="preserve"> </w:t>
      </w:r>
      <w:r>
        <w:t>make</w:t>
      </w:r>
      <w:r>
        <w:rPr>
          <w:spacing w:val="-3"/>
        </w:rPr>
        <w:t xml:space="preserve"> </w:t>
      </w:r>
      <w:r>
        <w:t>repeated</w:t>
      </w:r>
      <w:r>
        <w:rPr>
          <w:spacing w:val="-5"/>
        </w:rPr>
        <w:t xml:space="preserve"> </w:t>
      </w:r>
      <w:r>
        <w:t>low repayments has not changed, being 48.3% for June 2013–June 2014 and 48.2% for June 2016–June 2017.</w:t>
      </w:r>
    </w:p>
    <w:p w:rsidR="00DF4EB7" w:rsidRDefault="00CD1A21">
      <w:pPr>
        <w:pStyle w:val="ListParagraph"/>
        <w:numPr>
          <w:ilvl w:val="0"/>
          <w:numId w:val="7"/>
        </w:numPr>
        <w:tabs>
          <w:tab w:val="left" w:pos="2406"/>
          <w:tab w:val="left" w:pos="2407"/>
        </w:tabs>
        <w:spacing w:before="158" w:line="285" w:lineRule="auto"/>
        <w:ind w:right="317"/>
      </w:pPr>
      <w:r>
        <w:t>This</w:t>
      </w:r>
      <w:r>
        <w:rPr>
          <w:spacing w:val="-2"/>
        </w:rPr>
        <w:t xml:space="preserve"> </w:t>
      </w:r>
      <w:r>
        <w:t>suggests</w:t>
      </w:r>
      <w:r>
        <w:rPr>
          <w:spacing w:val="-2"/>
        </w:rPr>
        <w:t xml:space="preserve"> </w:t>
      </w:r>
      <w:r>
        <w:t>a</w:t>
      </w:r>
      <w:r>
        <w:rPr>
          <w:spacing w:val="-2"/>
        </w:rPr>
        <w:t xml:space="preserve"> </w:t>
      </w:r>
      <w:r>
        <w:t>relative</w:t>
      </w:r>
      <w:r>
        <w:rPr>
          <w:spacing w:val="-2"/>
        </w:rPr>
        <w:t xml:space="preserve"> </w:t>
      </w:r>
      <w:r>
        <w:t>lack</w:t>
      </w:r>
      <w:r>
        <w:rPr>
          <w:spacing w:val="-5"/>
        </w:rPr>
        <w:t xml:space="preserve"> </w:t>
      </w:r>
      <w:r>
        <w:t>of</w:t>
      </w:r>
      <w:r>
        <w:rPr>
          <w:spacing w:val="-1"/>
        </w:rPr>
        <w:t xml:space="preserve"> </w:t>
      </w:r>
      <w:r>
        <w:t>focus</w:t>
      </w:r>
      <w:r>
        <w:rPr>
          <w:spacing w:val="-4"/>
        </w:rPr>
        <w:t xml:space="preserve"> </w:t>
      </w:r>
      <w:r>
        <w:t>by</w:t>
      </w:r>
      <w:r>
        <w:rPr>
          <w:spacing w:val="-5"/>
        </w:rPr>
        <w:t xml:space="preserve"> </w:t>
      </w:r>
      <w:r>
        <w:t>credit</w:t>
      </w:r>
      <w:r>
        <w:rPr>
          <w:spacing w:val="-1"/>
        </w:rPr>
        <w:t xml:space="preserve"> </w:t>
      </w:r>
      <w:r>
        <w:t>providers</w:t>
      </w:r>
      <w:r>
        <w:rPr>
          <w:spacing w:val="-2"/>
        </w:rPr>
        <w:t xml:space="preserve"> </w:t>
      </w:r>
      <w:r>
        <w:t>on</w:t>
      </w:r>
      <w:r>
        <w:rPr>
          <w:spacing w:val="-2"/>
        </w:rPr>
        <w:t xml:space="preserve"> </w:t>
      </w:r>
      <w:r>
        <w:t>measures</w:t>
      </w:r>
      <w:r>
        <w:rPr>
          <w:spacing w:val="-4"/>
        </w:rPr>
        <w:t xml:space="preserve"> </w:t>
      </w:r>
      <w:r>
        <w:t>to</w:t>
      </w:r>
      <w:r>
        <w:rPr>
          <w:spacing w:val="-2"/>
        </w:rPr>
        <w:t xml:space="preserve"> </w:t>
      </w:r>
      <w:r>
        <w:t xml:space="preserve">help consumers with persistent debt or who make repeated low repayments: see paragraphs </w:t>
      </w:r>
      <w:hyperlink w:anchor="_bookmark39" w:history="1">
        <w:r>
          <w:t>166</w:t>
        </w:r>
      </w:hyperlink>
      <w:r>
        <w:t>–</w:t>
      </w:r>
      <w:hyperlink w:anchor="_bookmark42" w:history="1">
        <w:r>
          <w:t>189.</w:t>
        </w:r>
      </w:hyperlink>
      <w:r>
        <w:t xml:space="preserve"> These findings also indicate that more can be done to help these consumers.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spacing w:before="132"/>
        <w:ind w:left="2406"/>
        <w:rPr>
          <w:rFonts w:ascii="Arial"/>
          <w:i/>
          <w:sz w:val="20"/>
        </w:rPr>
      </w:pPr>
      <w:bookmarkStart w:id="61" w:name="Transitions_for_consumers_who_did_not_ha"/>
      <w:bookmarkEnd w:id="61"/>
      <w:r>
        <w:rPr>
          <w:rFonts w:ascii="Arial"/>
          <w:i/>
          <w:sz w:val="20"/>
        </w:rPr>
        <w:lastRenderedPageBreak/>
        <w:t>Transitions</w:t>
      </w:r>
      <w:r>
        <w:rPr>
          <w:rFonts w:ascii="Arial"/>
          <w:i/>
          <w:spacing w:val="-6"/>
          <w:sz w:val="20"/>
        </w:rPr>
        <w:t xml:space="preserve"> </w:t>
      </w:r>
      <w:r>
        <w:rPr>
          <w:rFonts w:ascii="Arial"/>
          <w:i/>
          <w:sz w:val="20"/>
        </w:rPr>
        <w:t>for</w:t>
      </w:r>
      <w:r>
        <w:rPr>
          <w:rFonts w:ascii="Arial"/>
          <w:i/>
          <w:spacing w:val="-6"/>
          <w:sz w:val="20"/>
        </w:rPr>
        <w:t xml:space="preserve"> </w:t>
      </w:r>
      <w:r>
        <w:rPr>
          <w:rFonts w:ascii="Arial"/>
          <w:i/>
          <w:sz w:val="20"/>
        </w:rPr>
        <w:t>consumers</w:t>
      </w:r>
      <w:r>
        <w:rPr>
          <w:rFonts w:ascii="Arial"/>
          <w:i/>
          <w:spacing w:val="-3"/>
          <w:sz w:val="20"/>
        </w:rPr>
        <w:t xml:space="preserve"> </w:t>
      </w:r>
      <w:r>
        <w:rPr>
          <w:rFonts w:ascii="Arial"/>
          <w:i/>
          <w:sz w:val="20"/>
        </w:rPr>
        <w:t>who</w:t>
      </w:r>
      <w:r>
        <w:rPr>
          <w:rFonts w:ascii="Arial"/>
          <w:i/>
          <w:spacing w:val="-7"/>
          <w:sz w:val="20"/>
        </w:rPr>
        <w:t xml:space="preserve"> </w:t>
      </w:r>
      <w:r>
        <w:rPr>
          <w:rFonts w:ascii="Arial"/>
          <w:i/>
          <w:sz w:val="20"/>
        </w:rPr>
        <w:t>did</w:t>
      </w:r>
      <w:r>
        <w:rPr>
          <w:rFonts w:ascii="Arial"/>
          <w:i/>
          <w:spacing w:val="-5"/>
          <w:sz w:val="20"/>
        </w:rPr>
        <w:t xml:space="preserve"> </w:t>
      </w:r>
      <w:r>
        <w:rPr>
          <w:rFonts w:ascii="Arial"/>
          <w:i/>
          <w:sz w:val="20"/>
        </w:rPr>
        <w:t>not</w:t>
      </w:r>
      <w:r>
        <w:rPr>
          <w:rFonts w:ascii="Arial"/>
          <w:i/>
          <w:spacing w:val="-5"/>
          <w:sz w:val="20"/>
        </w:rPr>
        <w:t xml:space="preserve"> </w:t>
      </w:r>
      <w:r>
        <w:rPr>
          <w:rFonts w:ascii="Arial"/>
          <w:i/>
          <w:sz w:val="20"/>
        </w:rPr>
        <w:t>have</w:t>
      </w:r>
      <w:r>
        <w:rPr>
          <w:rFonts w:ascii="Arial"/>
          <w:i/>
          <w:spacing w:val="-4"/>
          <w:sz w:val="20"/>
        </w:rPr>
        <w:t xml:space="preserve"> </w:t>
      </w:r>
      <w:r>
        <w:rPr>
          <w:rFonts w:ascii="Arial"/>
          <w:i/>
          <w:sz w:val="20"/>
        </w:rPr>
        <w:t>a</w:t>
      </w:r>
      <w:r>
        <w:rPr>
          <w:rFonts w:ascii="Arial"/>
          <w:i/>
          <w:spacing w:val="-7"/>
          <w:sz w:val="20"/>
        </w:rPr>
        <w:t xml:space="preserve"> </w:t>
      </w:r>
      <w:r>
        <w:rPr>
          <w:rFonts w:ascii="Arial"/>
          <w:i/>
          <w:sz w:val="20"/>
        </w:rPr>
        <w:t>credit</w:t>
      </w:r>
      <w:r>
        <w:rPr>
          <w:rFonts w:ascii="Arial"/>
          <w:i/>
          <w:spacing w:val="-7"/>
          <w:sz w:val="20"/>
        </w:rPr>
        <w:t xml:space="preserve"> </w:t>
      </w:r>
      <w:r>
        <w:rPr>
          <w:rFonts w:ascii="Arial"/>
          <w:i/>
          <w:spacing w:val="-4"/>
          <w:sz w:val="20"/>
        </w:rPr>
        <w:t>card</w:t>
      </w:r>
    </w:p>
    <w:p w:rsidR="00DF4EB7" w:rsidRDefault="00DF4EB7">
      <w:pPr>
        <w:pStyle w:val="BodyText"/>
        <w:spacing w:before="10"/>
        <w:rPr>
          <w:rFonts w:ascii="Arial"/>
          <w:i/>
          <w:sz w:val="17"/>
        </w:rPr>
      </w:pPr>
    </w:p>
    <w:p w:rsidR="00DF4EB7" w:rsidRDefault="00CD1A21">
      <w:pPr>
        <w:pStyle w:val="ListParagraph"/>
        <w:numPr>
          <w:ilvl w:val="0"/>
          <w:numId w:val="7"/>
        </w:numPr>
        <w:tabs>
          <w:tab w:val="left" w:pos="2406"/>
          <w:tab w:val="left" w:pos="2407"/>
        </w:tabs>
        <w:spacing w:before="1" w:line="285" w:lineRule="auto"/>
        <w:ind w:right="503"/>
      </w:pPr>
      <w:r>
        <w:t>A greater proportion of consumers who did not have a credit card in June 2016</w:t>
      </w:r>
      <w:r>
        <w:rPr>
          <w:spacing w:val="-2"/>
        </w:rPr>
        <w:t xml:space="preserve"> </w:t>
      </w:r>
      <w:r>
        <w:t>were</w:t>
      </w:r>
      <w:r>
        <w:rPr>
          <w:spacing w:val="-2"/>
        </w:rPr>
        <w:t xml:space="preserve"> </w:t>
      </w:r>
      <w:r>
        <w:t>in</w:t>
      </w:r>
      <w:r>
        <w:rPr>
          <w:spacing w:val="-5"/>
        </w:rPr>
        <w:t xml:space="preserve"> </w:t>
      </w:r>
      <w:r>
        <w:t>delinquency</w:t>
      </w:r>
      <w:r>
        <w:rPr>
          <w:spacing w:val="-5"/>
        </w:rPr>
        <w:t xml:space="preserve"> </w:t>
      </w:r>
      <w:r>
        <w:t>in</w:t>
      </w:r>
      <w:r>
        <w:rPr>
          <w:spacing w:val="-5"/>
        </w:rPr>
        <w:t xml:space="preserve"> </w:t>
      </w:r>
      <w:r>
        <w:t>June</w:t>
      </w:r>
      <w:r>
        <w:rPr>
          <w:spacing w:val="-2"/>
        </w:rPr>
        <w:t xml:space="preserve"> </w:t>
      </w:r>
      <w:r>
        <w:t>2017</w:t>
      </w:r>
      <w:r>
        <w:rPr>
          <w:spacing w:val="-2"/>
        </w:rPr>
        <w:t xml:space="preserve"> </w:t>
      </w:r>
      <w:r>
        <w:t>(compared</w:t>
      </w:r>
      <w:r>
        <w:rPr>
          <w:spacing w:val="-5"/>
        </w:rPr>
        <w:t xml:space="preserve"> </w:t>
      </w:r>
      <w:r>
        <w:t>to</w:t>
      </w:r>
      <w:r>
        <w:rPr>
          <w:spacing w:val="-2"/>
        </w:rPr>
        <w:t xml:space="preserve"> </w:t>
      </w:r>
      <w:r>
        <w:t>those</w:t>
      </w:r>
      <w:r>
        <w:rPr>
          <w:spacing w:val="-2"/>
        </w:rPr>
        <w:t xml:space="preserve"> </w:t>
      </w:r>
      <w:r>
        <w:t>who</w:t>
      </w:r>
      <w:r>
        <w:rPr>
          <w:spacing w:val="-2"/>
        </w:rPr>
        <w:t xml:space="preserve"> </w:t>
      </w:r>
      <w:r>
        <w:t>had</w:t>
      </w:r>
      <w:r>
        <w:rPr>
          <w:spacing w:val="-2"/>
        </w:rPr>
        <w:t xml:space="preserve"> </w:t>
      </w:r>
      <w:r>
        <w:t>a</w:t>
      </w:r>
      <w:r>
        <w:rPr>
          <w:spacing w:val="-4"/>
        </w:rPr>
        <w:t xml:space="preserve"> </w:t>
      </w:r>
      <w:r>
        <w:t>card but</w:t>
      </w:r>
      <w:r>
        <w:rPr>
          <w:spacing w:val="-1"/>
        </w:rPr>
        <w:t xml:space="preserve"> </w:t>
      </w:r>
      <w:r>
        <w:t>were</w:t>
      </w:r>
      <w:r>
        <w:rPr>
          <w:spacing w:val="-2"/>
        </w:rPr>
        <w:t xml:space="preserve"> </w:t>
      </w:r>
      <w:r>
        <w:t>not</w:t>
      </w:r>
      <w:r>
        <w:rPr>
          <w:spacing w:val="-1"/>
        </w:rPr>
        <w:t xml:space="preserve"> </w:t>
      </w:r>
      <w:r>
        <w:t>in</w:t>
      </w:r>
      <w:r>
        <w:rPr>
          <w:spacing w:val="-2"/>
        </w:rPr>
        <w:t xml:space="preserve"> </w:t>
      </w:r>
      <w:r>
        <w:t>problematic</w:t>
      </w:r>
      <w:r>
        <w:rPr>
          <w:spacing w:val="-4"/>
        </w:rPr>
        <w:t xml:space="preserve"> </w:t>
      </w:r>
      <w:r>
        <w:t>debt</w:t>
      </w:r>
      <w:r>
        <w:rPr>
          <w:spacing w:val="-1"/>
        </w:rPr>
        <w:t xml:space="preserve"> </w:t>
      </w:r>
      <w:r>
        <w:t>12</w:t>
      </w:r>
      <w:r>
        <w:rPr>
          <w:spacing w:val="-2"/>
        </w:rPr>
        <w:t xml:space="preserve"> </w:t>
      </w:r>
      <w:r>
        <w:t>months</w:t>
      </w:r>
      <w:r>
        <w:rPr>
          <w:spacing w:val="-2"/>
        </w:rPr>
        <w:t xml:space="preserve"> </w:t>
      </w:r>
      <w:r>
        <w:t>earlier).</w:t>
      </w:r>
      <w:r>
        <w:rPr>
          <w:spacing w:val="-5"/>
        </w:rPr>
        <w:t xml:space="preserve"> </w:t>
      </w:r>
      <w:r>
        <w:t>We</w:t>
      </w:r>
      <w:r>
        <w:rPr>
          <w:spacing w:val="-2"/>
        </w:rPr>
        <w:t xml:space="preserve"> </w:t>
      </w:r>
      <w:r>
        <w:t>also</w:t>
      </w:r>
      <w:r>
        <w:rPr>
          <w:spacing w:val="-2"/>
        </w:rPr>
        <w:t xml:space="preserve"> </w:t>
      </w:r>
      <w:r>
        <w:t>observed</w:t>
      </w:r>
      <w:r>
        <w:rPr>
          <w:spacing w:val="-2"/>
        </w:rPr>
        <w:t xml:space="preserve"> </w:t>
      </w:r>
      <w:r>
        <w:t>this outcome across earlier periods.</w:t>
      </w:r>
    </w:p>
    <w:p w:rsidR="00DF4EB7" w:rsidRDefault="00CD1A21">
      <w:pPr>
        <w:pStyle w:val="ListParagraph"/>
        <w:numPr>
          <w:ilvl w:val="0"/>
          <w:numId w:val="7"/>
        </w:numPr>
        <w:tabs>
          <w:tab w:val="left" w:pos="2406"/>
          <w:tab w:val="left" w:pos="2407"/>
        </w:tabs>
        <w:spacing w:before="156"/>
      </w:pPr>
      <w:r>
        <w:t>Possible</w:t>
      </w:r>
      <w:r>
        <w:rPr>
          <w:spacing w:val="-6"/>
        </w:rPr>
        <w:t xml:space="preserve"> </w:t>
      </w:r>
      <w:r>
        <w:t>reasons</w:t>
      </w:r>
      <w:r>
        <w:rPr>
          <w:spacing w:val="-4"/>
        </w:rPr>
        <w:t xml:space="preserve"> </w:t>
      </w:r>
      <w:r>
        <w:t>for</w:t>
      </w:r>
      <w:r>
        <w:rPr>
          <w:spacing w:val="-2"/>
        </w:rPr>
        <w:t xml:space="preserve"> </w:t>
      </w:r>
      <w:r>
        <w:t>this</w:t>
      </w:r>
      <w:r>
        <w:rPr>
          <w:spacing w:val="-6"/>
        </w:rPr>
        <w:t xml:space="preserve"> </w:t>
      </w:r>
      <w:r>
        <w:t>outcome</w:t>
      </w:r>
      <w:r>
        <w:rPr>
          <w:spacing w:val="-3"/>
        </w:rPr>
        <w:t xml:space="preserve"> </w:t>
      </w:r>
      <w:r>
        <w:rPr>
          <w:spacing w:val="-2"/>
        </w:rPr>
        <w:t>include:</w:t>
      </w:r>
    </w:p>
    <w:p w:rsidR="00DF4EB7" w:rsidRDefault="00CD1A21">
      <w:pPr>
        <w:pStyle w:val="ListParagraph"/>
        <w:numPr>
          <w:ilvl w:val="1"/>
          <w:numId w:val="7"/>
        </w:numPr>
        <w:tabs>
          <w:tab w:val="left" w:pos="2831"/>
          <w:tab w:val="left" w:pos="2832"/>
        </w:tabs>
        <w:spacing w:before="126" w:line="285" w:lineRule="auto"/>
        <w:ind w:left="2830" w:right="1205"/>
      </w:pPr>
      <w:r>
        <w:t>younger</w:t>
      </w:r>
      <w:r>
        <w:rPr>
          <w:spacing w:val="-2"/>
        </w:rPr>
        <w:t xml:space="preserve"> </w:t>
      </w:r>
      <w:r>
        <w:t>consumers</w:t>
      </w:r>
      <w:r>
        <w:rPr>
          <w:spacing w:val="-3"/>
        </w:rPr>
        <w:t xml:space="preserve"> </w:t>
      </w:r>
      <w:r>
        <w:t>with</w:t>
      </w:r>
      <w:r>
        <w:rPr>
          <w:spacing w:val="-3"/>
        </w:rPr>
        <w:t xml:space="preserve"> </w:t>
      </w:r>
      <w:r>
        <w:t>their</w:t>
      </w:r>
      <w:r>
        <w:rPr>
          <w:spacing w:val="-5"/>
        </w:rPr>
        <w:t xml:space="preserve"> </w:t>
      </w:r>
      <w:r>
        <w:t>first</w:t>
      </w:r>
      <w:r>
        <w:rPr>
          <w:spacing w:val="-2"/>
        </w:rPr>
        <w:t xml:space="preserve"> </w:t>
      </w:r>
      <w:r>
        <w:t>credit</w:t>
      </w:r>
      <w:r>
        <w:rPr>
          <w:spacing w:val="-5"/>
        </w:rPr>
        <w:t xml:space="preserve"> </w:t>
      </w:r>
      <w:r>
        <w:t>card</w:t>
      </w:r>
      <w:r>
        <w:rPr>
          <w:spacing w:val="-6"/>
        </w:rPr>
        <w:t xml:space="preserve"> </w:t>
      </w:r>
      <w:r>
        <w:t>may</w:t>
      </w:r>
      <w:r>
        <w:rPr>
          <w:spacing w:val="-6"/>
        </w:rPr>
        <w:t xml:space="preserve"> </w:t>
      </w:r>
      <w:r>
        <w:t>experience difficulties (younger consumers were over-represented in our delinquency indicators); and/or</w:t>
      </w:r>
    </w:p>
    <w:p w:rsidR="00DF4EB7" w:rsidRDefault="00CD1A21">
      <w:pPr>
        <w:pStyle w:val="ListParagraph"/>
        <w:numPr>
          <w:ilvl w:val="1"/>
          <w:numId w:val="7"/>
        </w:numPr>
        <w:tabs>
          <w:tab w:val="left" w:pos="2831"/>
          <w:tab w:val="left" w:pos="2832"/>
        </w:tabs>
        <w:spacing w:before="77" w:line="285" w:lineRule="auto"/>
        <w:ind w:right="556"/>
      </w:pPr>
      <w:proofErr w:type="gramStart"/>
      <w:r>
        <w:t>there</w:t>
      </w:r>
      <w:proofErr w:type="gramEnd"/>
      <w:r>
        <w:t xml:space="preserve"> may be a positive correlation between holding a card and not having</w:t>
      </w:r>
      <w:r>
        <w:rPr>
          <w:spacing w:val="-6"/>
        </w:rPr>
        <w:t xml:space="preserve"> </w:t>
      </w:r>
      <w:r>
        <w:t>problematic</w:t>
      </w:r>
      <w:r>
        <w:rPr>
          <w:spacing w:val="-3"/>
        </w:rPr>
        <w:t xml:space="preserve"> </w:t>
      </w:r>
      <w:r>
        <w:t>debt</w:t>
      </w:r>
      <w:r>
        <w:rPr>
          <w:spacing w:val="-2"/>
        </w:rPr>
        <w:t xml:space="preserve"> </w:t>
      </w:r>
      <w:r>
        <w:t>and</w:t>
      </w:r>
      <w:r>
        <w:rPr>
          <w:spacing w:val="-3"/>
        </w:rPr>
        <w:t xml:space="preserve"> </w:t>
      </w:r>
      <w:r>
        <w:t>a</w:t>
      </w:r>
      <w:r>
        <w:rPr>
          <w:spacing w:val="-3"/>
        </w:rPr>
        <w:t xml:space="preserve"> </w:t>
      </w:r>
      <w:r>
        <w:t>lower</w:t>
      </w:r>
      <w:r>
        <w:rPr>
          <w:spacing w:val="-2"/>
        </w:rPr>
        <w:t xml:space="preserve"> </w:t>
      </w:r>
      <w:r>
        <w:t>risk</w:t>
      </w:r>
      <w:r>
        <w:rPr>
          <w:spacing w:val="-6"/>
        </w:rPr>
        <w:t xml:space="preserve"> </w:t>
      </w:r>
      <w:r>
        <w:t>of</w:t>
      </w:r>
      <w:r>
        <w:rPr>
          <w:spacing w:val="-5"/>
        </w:rPr>
        <w:t xml:space="preserve"> </w:t>
      </w:r>
      <w:r>
        <w:t>future</w:t>
      </w:r>
      <w:r>
        <w:rPr>
          <w:spacing w:val="-5"/>
        </w:rPr>
        <w:t xml:space="preserve"> </w:t>
      </w:r>
      <w:r>
        <w:t>problems</w:t>
      </w:r>
      <w:r>
        <w:rPr>
          <w:spacing w:val="-3"/>
        </w:rPr>
        <w:t xml:space="preserve"> </w:t>
      </w:r>
      <w:r>
        <w:t>(e.g.</w:t>
      </w:r>
      <w:r>
        <w:rPr>
          <w:spacing w:val="-3"/>
        </w:rPr>
        <w:t xml:space="preserve"> </w:t>
      </w:r>
      <w:r>
        <w:t>due to good financial habits or increased financial capability).</w:t>
      </w:r>
    </w:p>
    <w:p w:rsidR="00DF4EB7" w:rsidRDefault="00CD1A21">
      <w:pPr>
        <w:pStyle w:val="ListParagraph"/>
        <w:numPr>
          <w:ilvl w:val="0"/>
          <w:numId w:val="7"/>
        </w:numPr>
        <w:tabs>
          <w:tab w:val="left" w:pos="2406"/>
          <w:tab w:val="left" w:pos="2407"/>
        </w:tabs>
        <w:spacing w:before="157" w:line="285" w:lineRule="auto"/>
        <w:ind w:right="349"/>
      </w:pPr>
      <w:r>
        <w:t>By comparison, consumers without a card were unlikely to be in persistent debt or making repeated low repayments 12 months later. This is partly due to</w:t>
      </w:r>
      <w:r>
        <w:rPr>
          <w:spacing w:val="-2"/>
        </w:rPr>
        <w:t xml:space="preserve"> </w:t>
      </w:r>
      <w:r>
        <w:t>the</w:t>
      </w:r>
      <w:r>
        <w:rPr>
          <w:spacing w:val="-2"/>
        </w:rPr>
        <w:t xml:space="preserve"> </w:t>
      </w:r>
      <w:r>
        <w:t>way</w:t>
      </w:r>
      <w:r>
        <w:rPr>
          <w:spacing w:val="-5"/>
        </w:rPr>
        <w:t xml:space="preserve"> </w:t>
      </w:r>
      <w:r>
        <w:t>our</w:t>
      </w:r>
      <w:r>
        <w:rPr>
          <w:spacing w:val="-4"/>
        </w:rPr>
        <w:t xml:space="preserve"> </w:t>
      </w:r>
      <w:r>
        <w:t>indicators</w:t>
      </w:r>
      <w:r>
        <w:rPr>
          <w:spacing w:val="-2"/>
        </w:rPr>
        <w:t xml:space="preserve"> </w:t>
      </w:r>
      <w:r>
        <w:t>work:</w:t>
      </w:r>
      <w:r>
        <w:rPr>
          <w:spacing w:val="-1"/>
        </w:rPr>
        <w:t xml:space="preserve"> </w:t>
      </w:r>
      <w:r>
        <w:t>only</w:t>
      </w:r>
      <w:r>
        <w:rPr>
          <w:spacing w:val="-5"/>
        </w:rPr>
        <w:t xml:space="preserve"> </w:t>
      </w:r>
      <w:r>
        <w:t>consumers</w:t>
      </w:r>
      <w:r>
        <w:rPr>
          <w:spacing w:val="-2"/>
        </w:rPr>
        <w:t xml:space="preserve"> </w:t>
      </w:r>
      <w:r>
        <w:t>who</w:t>
      </w:r>
      <w:r>
        <w:rPr>
          <w:spacing w:val="-2"/>
        </w:rPr>
        <w:t xml:space="preserve"> </w:t>
      </w:r>
      <w:r>
        <w:t>opened</w:t>
      </w:r>
      <w:r>
        <w:rPr>
          <w:spacing w:val="-5"/>
        </w:rPr>
        <w:t xml:space="preserve"> </w:t>
      </w:r>
      <w:r>
        <w:t>the</w:t>
      </w:r>
      <w:r>
        <w:rPr>
          <w:spacing w:val="-4"/>
        </w:rPr>
        <w:t xml:space="preserve"> </w:t>
      </w:r>
      <w:r>
        <w:t>card</w:t>
      </w:r>
      <w:r>
        <w:rPr>
          <w:spacing w:val="-2"/>
        </w:rPr>
        <w:t xml:space="preserve"> </w:t>
      </w:r>
      <w:r>
        <w:t xml:space="preserve">shortly </w:t>
      </w:r>
      <w:bookmarkStart w:id="62" w:name="Worsening_of_debt_more_generally"/>
      <w:bookmarkEnd w:id="62"/>
      <w:r>
        <w:t>after the earlier time could satisfy the definitions.</w:t>
      </w:r>
    </w:p>
    <w:p w:rsidR="00DF4EB7" w:rsidRDefault="00DF4EB7">
      <w:pPr>
        <w:pStyle w:val="BodyText"/>
        <w:spacing w:before="2"/>
        <w:rPr>
          <w:sz w:val="24"/>
        </w:rPr>
      </w:pPr>
    </w:p>
    <w:p w:rsidR="00DF4EB7" w:rsidRDefault="00CD1A21">
      <w:pPr>
        <w:ind w:left="2406"/>
        <w:rPr>
          <w:rFonts w:ascii="Arial"/>
          <w:i/>
          <w:sz w:val="20"/>
        </w:rPr>
      </w:pPr>
      <w:r>
        <w:rPr>
          <w:rFonts w:ascii="Arial"/>
          <w:i/>
          <w:sz w:val="20"/>
        </w:rPr>
        <w:t>Worsening</w:t>
      </w:r>
      <w:r>
        <w:rPr>
          <w:rFonts w:ascii="Arial"/>
          <w:i/>
          <w:spacing w:val="-7"/>
          <w:sz w:val="20"/>
        </w:rPr>
        <w:t xml:space="preserve"> </w:t>
      </w:r>
      <w:r>
        <w:rPr>
          <w:rFonts w:ascii="Arial"/>
          <w:i/>
          <w:sz w:val="20"/>
        </w:rPr>
        <w:t>of</w:t>
      </w:r>
      <w:r>
        <w:rPr>
          <w:rFonts w:ascii="Arial"/>
          <w:i/>
          <w:spacing w:val="-6"/>
          <w:sz w:val="20"/>
        </w:rPr>
        <w:t xml:space="preserve"> </w:t>
      </w:r>
      <w:r>
        <w:rPr>
          <w:rFonts w:ascii="Arial"/>
          <w:i/>
          <w:sz w:val="20"/>
        </w:rPr>
        <w:t>debt</w:t>
      </w:r>
      <w:r>
        <w:rPr>
          <w:rFonts w:ascii="Arial"/>
          <w:i/>
          <w:spacing w:val="-7"/>
          <w:sz w:val="20"/>
        </w:rPr>
        <w:t xml:space="preserve"> </w:t>
      </w:r>
      <w:r>
        <w:rPr>
          <w:rFonts w:ascii="Arial"/>
          <w:i/>
          <w:sz w:val="20"/>
        </w:rPr>
        <w:t>more</w:t>
      </w:r>
      <w:r>
        <w:rPr>
          <w:rFonts w:ascii="Arial"/>
          <w:i/>
          <w:spacing w:val="-6"/>
          <w:sz w:val="20"/>
        </w:rPr>
        <w:t xml:space="preserve"> </w:t>
      </w:r>
      <w:r>
        <w:rPr>
          <w:rFonts w:ascii="Arial"/>
          <w:i/>
          <w:spacing w:val="-2"/>
          <w:sz w:val="20"/>
        </w:rPr>
        <w:t>generally</w:t>
      </w:r>
    </w:p>
    <w:p w:rsidR="00DF4EB7" w:rsidRDefault="00DF4EB7">
      <w:pPr>
        <w:pStyle w:val="BodyText"/>
        <w:spacing w:before="1"/>
        <w:rPr>
          <w:rFonts w:ascii="Arial"/>
          <w:i/>
          <w:sz w:val="18"/>
        </w:rPr>
      </w:pPr>
    </w:p>
    <w:p w:rsidR="00DF4EB7" w:rsidRDefault="00CD1A21">
      <w:pPr>
        <w:pStyle w:val="ListParagraph"/>
        <w:numPr>
          <w:ilvl w:val="0"/>
          <w:numId w:val="7"/>
        </w:numPr>
        <w:tabs>
          <w:tab w:val="left" w:pos="2406"/>
          <w:tab w:val="left" w:pos="2407"/>
        </w:tabs>
        <w:spacing w:line="285" w:lineRule="auto"/>
        <w:ind w:right="522"/>
      </w:pPr>
      <w:r>
        <w:t>Some consumers did move from one state to a worse state in subsequent periods.</w:t>
      </w:r>
      <w:r>
        <w:rPr>
          <w:spacing w:val="-3"/>
        </w:rPr>
        <w:t xml:space="preserve"> </w:t>
      </w:r>
      <w:r>
        <w:t>From</w:t>
      </w:r>
      <w:r>
        <w:rPr>
          <w:spacing w:val="-6"/>
        </w:rPr>
        <w:t xml:space="preserve"> </w:t>
      </w:r>
      <w:r>
        <w:t>June</w:t>
      </w:r>
      <w:r>
        <w:rPr>
          <w:spacing w:val="-3"/>
        </w:rPr>
        <w:t xml:space="preserve"> </w:t>
      </w:r>
      <w:r>
        <w:t>2016,</w:t>
      </w:r>
      <w:r>
        <w:rPr>
          <w:spacing w:val="-6"/>
        </w:rPr>
        <w:t xml:space="preserve"> </w:t>
      </w:r>
      <w:r>
        <w:t>the</w:t>
      </w:r>
      <w:r>
        <w:rPr>
          <w:spacing w:val="-3"/>
        </w:rPr>
        <w:t xml:space="preserve"> </w:t>
      </w:r>
      <w:r>
        <w:t>following</w:t>
      </w:r>
      <w:r>
        <w:rPr>
          <w:spacing w:val="-6"/>
        </w:rPr>
        <w:t xml:space="preserve"> </w:t>
      </w:r>
      <w:r>
        <w:t>proportion</w:t>
      </w:r>
      <w:r>
        <w:rPr>
          <w:spacing w:val="-3"/>
        </w:rPr>
        <w:t xml:space="preserve"> </w:t>
      </w:r>
      <w:r>
        <w:t>of</w:t>
      </w:r>
      <w:r>
        <w:rPr>
          <w:spacing w:val="-5"/>
        </w:rPr>
        <w:t xml:space="preserve"> </w:t>
      </w:r>
      <w:r>
        <w:t>consumers</w:t>
      </w:r>
      <w:r>
        <w:rPr>
          <w:spacing w:val="-3"/>
        </w:rPr>
        <w:t xml:space="preserve"> </w:t>
      </w:r>
      <w:r>
        <w:t>moved</w:t>
      </w:r>
      <w:r>
        <w:rPr>
          <w:spacing w:val="-3"/>
        </w:rPr>
        <w:t xml:space="preserve"> </w:t>
      </w:r>
      <w:r>
        <w:t>to a ‘worse’ state by June 2017:</w:t>
      </w:r>
    </w:p>
    <w:p w:rsidR="00DF4EB7" w:rsidRDefault="00CD1A21">
      <w:pPr>
        <w:pStyle w:val="ListParagraph"/>
        <w:numPr>
          <w:ilvl w:val="1"/>
          <w:numId w:val="7"/>
        </w:numPr>
        <w:tabs>
          <w:tab w:val="left" w:pos="2831"/>
          <w:tab w:val="left" w:pos="2832"/>
        </w:tabs>
        <w:spacing w:before="98"/>
        <w:ind w:hanging="426"/>
      </w:pPr>
      <w:r>
        <w:t>17.2%</w:t>
      </w:r>
      <w:r>
        <w:rPr>
          <w:spacing w:val="-3"/>
        </w:rPr>
        <w:t xml:space="preserve"> </w:t>
      </w:r>
      <w:r>
        <w:t>of</w:t>
      </w:r>
      <w:r>
        <w:rPr>
          <w:spacing w:val="-2"/>
        </w:rPr>
        <w:t xml:space="preserve"> </w:t>
      </w:r>
      <w:r>
        <w:t>consumers</w:t>
      </w:r>
      <w:r>
        <w:rPr>
          <w:spacing w:val="-4"/>
        </w:rPr>
        <w:t xml:space="preserve"> </w:t>
      </w:r>
      <w:r>
        <w:t>making</w:t>
      </w:r>
      <w:r>
        <w:rPr>
          <w:spacing w:val="-6"/>
        </w:rPr>
        <w:t xml:space="preserve"> </w:t>
      </w:r>
      <w:r>
        <w:t>repeated</w:t>
      </w:r>
      <w:r>
        <w:rPr>
          <w:spacing w:val="-3"/>
        </w:rPr>
        <w:t xml:space="preserve"> </w:t>
      </w:r>
      <w:r>
        <w:t>low</w:t>
      </w:r>
      <w:r>
        <w:rPr>
          <w:spacing w:val="-4"/>
        </w:rPr>
        <w:t xml:space="preserve"> </w:t>
      </w:r>
      <w:r>
        <w:rPr>
          <w:spacing w:val="-2"/>
        </w:rPr>
        <w:t>repayments;</w:t>
      </w:r>
    </w:p>
    <w:p w:rsidR="00DF4EB7" w:rsidRDefault="00CD1A21">
      <w:pPr>
        <w:pStyle w:val="ListParagraph"/>
        <w:numPr>
          <w:ilvl w:val="1"/>
          <w:numId w:val="7"/>
        </w:numPr>
        <w:tabs>
          <w:tab w:val="left" w:pos="2831"/>
          <w:tab w:val="left" w:pos="2832"/>
        </w:tabs>
        <w:spacing w:before="148"/>
        <w:ind w:hanging="426"/>
      </w:pPr>
      <w:r>
        <w:t>11%</w:t>
      </w:r>
      <w:r>
        <w:rPr>
          <w:spacing w:val="-3"/>
        </w:rPr>
        <w:t xml:space="preserve"> </w:t>
      </w:r>
      <w:r>
        <w:t>of</w:t>
      </w:r>
      <w:r>
        <w:rPr>
          <w:spacing w:val="-2"/>
        </w:rPr>
        <w:t xml:space="preserve"> </w:t>
      </w:r>
      <w:r>
        <w:t>consumers</w:t>
      </w:r>
      <w:r>
        <w:rPr>
          <w:spacing w:val="-3"/>
        </w:rPr>
        <w:t xml:space="preserve"> </w:t>
      </w:r>
      <w:r>
        <w:t>in</w:t>
      </w:r>
      <w:r>
        <w:rPr>
          <w:spacing w:val="-6"/>
        </w:rPr>
        <w:t xml:space="preserve"> </w:t>
      </w:r>
      <w:r>
        <w:t>persistent</w:t>
      </w:r>
      <w:r>
        <w:rPr>
          <w:spacing w:val="-2"/>
        </w:rPr>
        <w:t xml:space="preserve"> </w:t>
      </w:r>
      <w:r>
        <w:t>debt;</w:t>
      </w:r>
      <w:r>
        <w:rPr>
          <w:spacing w:val="-5"/>
        </w:rPr>
        <w:t xml:space="preserve"> and</w:t>
      </w:r>
    </w:p>
    <w:p w:rsidR="00DF4EB7" w:rsidRDefault="00CD1A21">
      <w:pPr>
        <w:pStyle w:val="ListParagraph"/>
        <w:numPr>
          <w:ilvl w:val="1"/>
          <w:numId w:val="7"/>
        </w:numPr>
        <w:tabs>
          <w:tab w:val="left" w:pos="2831"/>
          <w:tab w:val="left" w:pos="2832"/>
        </w:tabs>
        <w:spacing w:before="145"/>
        <w:ind w:hanging="426"/>
      </w:pPr>
      <w:r>
        <w:t>13.9%</w:t>
      </w:r>
      <w:r>
        <w:rPr>
          <w:spacing w:val="-2"/>
        </w:rPr>
        <w:t xml:space="preserve"> </w:t>
      </w:r>
      <w:r>
        <w:t>of</w:t>
      </w:r>
      <w:r>
        <w:rPr>
          <w:spacing w:val="-2"/>
        </w:rPr>
        <w:t xml:space="preserve"> </w:t>
      </w:r>
      <w:r>
        <w:t>consumers</w:t>
      </w:r>
      <w:r>
        <w:rPr>
          <w:spacing w:val="-5"/>
        </w:rPr>
        <w:t xml:space="preserve"> </w:t>
      </w:r>
      <w:r>
        <w:t>in</w:t>
      </w:r>
      <w:r>
        <w:rPr>
          <w:spacing w:val="-3"/>
        </w:rPr>
        <w:t xml:space="preserve"> </w:t>
      </w:r>
      <w:r>
        <w:t>serious</w:t>
      </w:r>
      <w:r>
        <w:rPr>
          <w:spacing w:val="-2"/>
        </w:rPr>
        <w:t xml:space="preserve"> delinquency.</w:t>
      </w:r>
    </w:p>
    <w:p w:rsidR="00DF4EB7" w:rsidRDefault="00CD1A21">
      <w:pPr>
        <w:pStyle w:val="ListParagraph"/>
        <w:numPr>
          <w:ilvl w:val="0"/>
          <w:numId w:val="7"/>
        </w:numPr>
        <w:tabs>
          <w:tab w:val="left" w:pos="2406"/>
          <w:tab w:val="left" w:pos="2407"/>
        </w:tabs>
        <w:spacing w:before="208" w:line="285" w:lineRule="auto"/>
        <w:ind w:right="333"/>
      </w:pPr>
      <w:r>
        <w:t>Compared to other transitions, a relatively large group of consumers moved from</w:t>
      </w:r>
      <w:r>
        <w:rPr>
          <w:spacing w:val="-7"/>
        </w:rPr>
        <w:t xml:space="preserve"> </w:t>
      </w:r>
      <w:r>
        <w:t>serious</w:t>
      </w:r>
      <w:r>
        <w:rPr>
          <w:spacing w:val="-3"/>
        </w:rPr>
        <w:t xml:space="preserve"> </w:t>
      </w:r>
      <w:r>
        <w:t>delinquency</w:t>
      </w:r>
      <w:r>
        <w:rPr>
          <w:spacing w:val="-6"/>
        </w:rPr>
        <w:t xml:space="preserve"> </w:t>
      </w:r>
      <w:r>
        <w:t>into</w:t>
      </w:r>
      <w:r>
        <w:rPr>
          <w:spacing w:val="-3"/>
        </w:rPr>
        <w:t xml:space="preserve"> </w:t>
      </w:r>
      <w:r>
        <w:t>severe</w:t>
      </w:r>
      <w:r>
        <w:rPr>
          <w:spacing w:val="-3"/>
        </w:rPr>
        <w:t xml:space="preserve"> </w:t>
      </w:r>
      <w:r>
        <w:t>delinquency.</w:t>
      </w:r>
      <w:r>
        <w:rPr>
          <w:spacing w:val="-3"/>
        </w:rPr>
        <w:t xml:space="preserve"> </w:t>
      </w:r>
      <w:r>
        <w:t>This</w:t>
      </w:r>
      <w:r>
        <w:rPr>
          <w:spacing w:val="-3"/>
        </w:rPr>
        <w:t xml:space="preserve"> </w:t>
      </w:r>
      <w:r>
        <w:t>may</w:t>
      </w:r>
      <w:r>
        <w:rPr>
          <w:spacing w:val="-6"/>
        </w:rPr>
        <w:t xml:space="preserve"> </w:t>
      </w:r>
      <w:r>
        <w:t>be</w:t>
      </w:r>
      <w:r>
        <w:rPr>
          <w:spacing w:val="-3"/>
        </w:rPr>
        <w:t xml:space="preserve"> </w:t>
      </w:r>
      <w:r>
        <w:t>explained</w:t>
      </w:r>
      <w:r>
        <w:rPr>
          <w:spacing w:val="-3"/>
        </w:rPr>
        <w:t xml:space="preserve"> </w:t>
      </w:r>
      <w:r>
        <w:t xml:space="preserve">by </w:t>
      </w:r>
      <w:bookmarkStart w:id="63" w:name="Credit_cards_that_do_not_suit_consumers’"/>
      <w:bookmarkStart w:id="64" w:name="_bookmark33"/>
      <w:bookmarkEnd w:id="63"/>
      <w:bookmarkEnd w:id="64"/>
      <w:r>
        <w:t>the similarities between the indicators for these types of problematic debt.</w:t>
      </w:r>
    </w:p>
    <w:p w:rsidR="00DF4EB7" w:rsidRDefault="00DF4EB7">
      <w:pPr>
        <w:pStyle w:val="BodyText"/>
        <w:rPr>
          <w:sz w:val="24"/>
        </w:rPr>
      </w:pPr>
    </w:p>
    <w:p w:rsidR="00DF4EB7" w:rsidRDefault="00DF4EB7">
      <w:pPr>
        <w:pStyle w:val="BodyText"/>
        <w:spacing w:before="8"/>
        <w:rPr>
          <w:sz w:val="23"/>
        </w:rPr>
      </w:pPr>
    </w:p>
    <w:p w:rsidR="00DF4EB7" w:rsidRDefault="00CD1A21">
      <w:pPr>
        <w:pStyle w:val="Heading2"/>
        <w:spacing w:before="1"/>
      </w:pPr>
      <w:r>
        <w:t>Credit</w:t>
      </w:r>
      <w:r>
        <w:rPr>
          <w:spacing w:val="-8"/>
        </w:rPr>
        <w:t xml:space="preserve"> </w:t>
      </w:r>
      <w:r>
        <w:t>cards</w:t>
      </w:r>
      <w:r>
        <w:rPr>
          <w:spacing w:val="-6"/>
        </w:rPr>
        <w:t xml:space="preserve"> </w:t>
      </w:r>
      <w:r>
        <w:t>that</w:t>
      </w:r>
      <w:r>
        <w:rPr>
          <w:spacing w:val="-6"/>
        </w:rPr>
        <w:t xml:space="preserve"> </w:t>
      </w:r>
      <w:r>
        <w:t>do</w:t>
      </w:r>
      <w:r>
        <w:rPr>
          <w:spacing w:val="-5"/>
        </w:rPr>
        <w:t xml:space="preserve"> </w:t>
      </w:r>
      <w:r>
        <w:t>not</w:t>
      </w:r>
      <w:r>
        <w:rPr>
          <w:spacing w:val="-3"/>
        </w:rPr>
        <w:t xml:space="preserve"> </w:t>
      </w:r>
      <w:r>
        <w:t>suit</w:t>
      </w:r>
      <w:r>
        <w:rPr>
          <w:spacing w:val="-4"/>
        </w:rPr>
        <w:t xml:space="preserve"> </w:t>
      </w:r>
      <w:r>
        <w:t>consumers’</w:t>
      </w:r>
      <w:r>
        <w:rPr>
          <w:spacing w:val="-2"/>
        </w:rPr>
        <w:t xml:space="preserve"> behaviour</w:t>
      </w:r>
    </w:p>
    <w:p w:rsidR="00DF4EB7" w:rsidRDefault="00CD1A21">
      <w:pPr>
        <w:pStyle w:val="BodyText"/>
        <w:spacing w:before="3"/>
        <w:rPr>
          <w:rFonts w:ascii="Arial"/>
          <w:b/>
          <w:sz w:val="29"/>
        </w:rPr>
      </w:pPr>
      <w:r>
        <w:pict>
          <v:group id="docshapegroup198" o:spid="_x0000_s1139" style="position:absolute;margin-left:183.85pt;margin-top:18.05pt;width:346.7pt;height:28.6pt;z-index:-15684096;mso-wrap-distance-left:0;mso-wrap-distance-right:0;mso-position-horizontal-relative:page" coordorigin="3677,361" coordsize="6934,572">
            <v:shape id="docshape199" o:spid="_x0000_s1141" style="position:absolute;left:3676;top:360;width:6934;height:572" coordorigin="3677,361" coordsize="6934,572" path="m10610,361r-14,l3691,361r-14,l3677,375r,252l3677,917r,15l3691,932r6905,l10610,932r,-15l10610,627r,-252l10610,361xe" fillcolor="#117dc7" stroked="f">
              <v:path arrowok="t"/>
            </v:shape>
            <v:shape id="docshape200" o:spid="_x0000_s1140" type="#_x0000_t202" style="position:absolute;left:3684;top:360;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Finding</w:t>
                    </w:r>
                    <w:r>
                      <w:rPr>
                        <w:rFonts w:ascii="Arial"/>
                        <w:b/>
                        <w:color w:val="FFFFFF"/>
                        <w:spacing w:val="-4"/>
                        <w:sz w:val="20"/>
                      </w:rPr>
                      <w:t xml:space="preserve"> </w:t>
                    </w:r>
                    <w:r>
                      <w:rPr>
                        <w:rFonts w:ascii="Arial"/>
                        <w:b/>
                        <w:color w:val="FFFFFF"/>
                        <w:sz w:val="20"/>
                      </w:rPr>
                      <w:t>3:</w:t>
                    </w:r>
                    <w:r>
                      <w:rPr>
                        <w:rFonts w:ascii="Arial"/>
                        <w:b/>
                        <w:color w:val="FFFFFF"/>
                        <w:spacing w:val="-4"/>
                        <w:sz w:val="20"/>
                      </w:rPr>
                      <w:t xml:space="preserve"> </w:t>
                    </w:r>
                    <w:r>
                      <w:rPr>
                        <w:rFonts w:ascii="Arial"/>
                        <w:b/>
                        <w:color w:val="FFFFFF"/>
                        <w:sz w:val="20"/>
                      </w:rPr>
                      <w:t>Some</w:t>
                    </w:r>
                    <w:r>
                      <w:rPr>
                        <w:rFonts w:ascii="Arial"/>
                        <w:b/>
                        <w:color w:val="FFFFFF"/>
                        <w:spacing w:val="-3"/>
                        <w:sz w:val="20"/>
                      </w:rPr>
                      <w:t xml:space="preserve"> </w:t>
                    </w:r>
                    <w:r>
                      <w:rPr>
                        <w:rFonts w:ascii="Arial"/>
                        <w:b/>
                        <w:color w:val="FFFFFF"/>
                        <w:sz w:val="20"/>
                      </w:rPr>
                      <w:t>consumers</w:t>
                    </w:r>
                    <w:r>
                      <w:rPr>
                        <w:rFonts w:ascii="Arial"/>
                        <w:b/>
                        <w:color w:val="FFFFFF"/>
                        <w:spacing w:val="-5"/>
                        <w:sz w:val="20"/>
                      </w:rPr>
                      <w:t xml:space="preserve"> </w:t>
                    </w:r>
                    <w:r>
                      <w:rPr>
                        <w:rFonts w:ascii="Arial"/>
                        <w:b/>
                        <w:color w:val="FFFFFF"/>
                        <w:sz w:val="20"/>
                      </w:rPr>
                      <w:t>have</w:t>
                    </w:r>
                    <w:r>
                      <w:rPr>
                        <w:rFonts w:ascii="Arial"/>
                        <w:b/>
                        <w:color w:val="FFFFFF"/>
                        <w:spacing w:val="-5"/>
                        <w:sz w:val="20"/>
                      </w:rPr>
                      <w:t xml:space="preserve"> </w:t>
                    </w:r>
                    <w:r>
                      <w:rPr>
                        <w:rFonts w:ascii="Arial"/>
                        <w:b/>
                        <w:color w:val="FFFFFF"/>
                        <w:sz w:val="20"/>
                      </w:rPr>
                      <w:t>credit</w:t>
                    </w:r>
                    <w:r>
                      <w:rPr>
                        <w:rFonts w:ascii="Arial"/>
                        <w:b/>
                        <w:color w:val="FFFFFF"/>
                        <w:spacing w:val="-4"/>
                        <w:sz w:val="20"/>
                      </w:rPr>
                      <w:t xml:space="preserve"> </w:t>
                    </w:r>
                    <w:r>
                      <w:rPr>
                        <w:rFonts w:ascii="Arial"/>
                        <w:b/>
                        <w:color w:val="FFFFFF"/>
                        <w:sz w:val="20"/>
                      </w:rPr>
                      <w:t>cards</w:t>
                    </w:r>
                    <w:r>
                      <w:rPr>
                        <w:rFonts w:ascii="Arial"/>
                        <w:b/>
                        <w:color w:val="FFFFFF"/>
                        <w:spacing w:val="-5"/>
                        <w:sz w:val="20"/>
                      </w:rPr>
                      <w:t xml:space="preserve"> </w:t>
                    </w:r>
                    <w:r>
                      <w:rPr>
                        <w:rFonts w:ascii="Arial"/>
                        <w:b/>
                        <w:color w:val="FFFFFF"/>
                        <w:sz w:val="20"/>
                      </w:rPr>
                      <w:t>that</w:t>
                    </w:r>
                    <w:r>
                      <w:rPr>
                        <w:rFonts w:ascii="Arial"/>
                        <w:b/>
                        <w:color w:val="FFFFFF"/>
                        <w:spacing w:val="-2"/>
                        <w:sz w:val="20"/>
                      </w:rPr>
                      <w:t xml:space="preserve"> </w:t>
                    </w:r>
                    <w:r>
                      <w:rPr>
                        <w:rFonts w:ascii="Arial"/>
                        <w:b/>
                        <w:color w:val="FFFFFF"/>
                        <w:sz w:val="20"/>
                      </w:rPr>
                      <w:t>are</w:t>
                    </w:r>
                    <w:r>
                      <w:rPr>
                        <w:rFonts w:ascii="Arial"/>
                        <w:b/>
                        <w:color w:val="FFFFFF"/>
                        <w:spacing w:val="-5"/>
                        <w:sz w:val="20"/>
                      </w:rPr>
                      <w:t xml:space="preserve"> </w:t>
                    </w:r>
                    <w:r>
                      <w:rPr>
                        <w:rFonts w:ascii="Arial"/>
                        <w:b/>
                        <w:color w:val="FFFFFF"/>
                        <w:sz w:val="20"/>
                      </w:rPr>
                      <w:t>not suited</w:t>
                    </w:r>
                    <w:r>
                      <w:rPr>
                        <w:rFonts w:ascii="Arial"/>
                        <w:b/>
                        <w:color w:val="FFFFFF"/>
                        <w:spacing w:val="-4"/>
                        <w:sz w:val="20"/>
                      </w:rPr>
                      <w:t xml:space="preserve"> </w:t>
                    </w:r>
                    <w:r>
                      <w:rPr>
                        <w:rFonts w:ascii="Arial"/>
                        <w:b/>
                        <w:color w:val="FFFFFF"/>
                        <w:sz w:val="20"/>
                      </w:rPr>
                      <w:t>to their behaviours or needs</w:t>
                    </w:r>
                  </w:p>
                </w:txbxContent>
              </v:textbox>
            </v:shape>
            <w10:wrap type="topAndBottom" anchorx="page"/>
          </v:group>
        </w:pict>
      </w:r>
    </w:p>
    <w:p w:rsidR="00DF4EB7" w:rsidRDefault="00DF4EB7">
      <w:pPr>
        <w:pStyle w:val="BodyText"/>
        <w:spacing w:before="10"/>
        <w:rPr>
          <w:rFonts w:ascii="Arial"/>
          <w:b/>
          <w:sz w:val="9"/>
        </w:rPr>
      </w:pPr>
    </w:p>
    <w:p w:rsidR="00DF4EB7" w:rsidRDefault="00CD1A21">
      <w:pPr>
        <w:pStyle w:val="ListParagraph"/>
        <w:numPr>
          <w:ilvl w:val="0"/>
          <w:numId w:val="7"/>
        </w:numPr>
        <w:tabs>
          <w:tab w:val="left" w:pos="2406"/>
          <w:tab w:val="left" w:pos="2407"/>
        </w:tabs>
        <w:spacing w:before="91" w:line="285" w:lineRule="auto"/>
        <w:ind w:right="430"/>
      </w:pPr>
      <w:r>
        <w:t>We identified instances where consumers had cards that did not suit their behaviours,</w:t>
      </w:r>
      <w:r>
        <w:rPr>
          <w:spacing w:val="-3"/>
        </w:rPr>
        <w:t xml:space="preserve"> </w:t>
      </w:r>
      <w:r>
        <w:t>particularly</w:t>
      </w:r>
      <w:r>
        <w:rPr>
          <w:spacing w:val="-6"/>
        </w:rPr>
        <w:t xml:space="preserve"> </w:t>
      </w:r>
      <w:r>
        <w:t>high-interest</w:t>
      </w:r>
      <w:r>
        <w:rPr>
          <w:spacing w:val="-2"/>
        </w:rPr>
        <w:t xml:space="preserve"> </w:t>
      </w:r>
      <w:r>
        <w:t>rate</w:t>
      </w:r>
      <w:r>
        <w:rPr>
          <w:spacing w:val="-3"/>
        </w:rPr>
        <w:t xml:space="preserve"> </w:t>
      </w:r>
      <w:r>
        <w:t>cards</w:t>
      </w:r>
      <w:r>
        <w:rPr>
          <w:spacing w:val="-3"/>
        </w:rPr>
        <w:t xml:space="preserve"> </w:t>
      </w:r>
      <w:r>
        <w:t>where</w:t>
      </w:r>
      <w:r>
        <w:rPr>
          <w:spacing w:val="-5"/>
        </w:rPr>
        <w:t xml:space="preserve"> </w:t>
      </w:r>
      <w:r>
        <w:t>interest</w:t>
      </w:r>
      <w:r>
        <w:rPr>
          <w:spacing w:val="-2"/>
        </w:rPr>
        <w:t xml:space="preserve"> </w:t>
      </w:r>
      <w:r>
        <w:t>was</w:t>
      </w:r>
      <w:r>
        <w:rPr>
          <w:spacing w:val="-5"/>
        </w:rPr>
        <w:t xml:space="preserve"> </w:t>
      </w:r>
      <w:r>
        <w:t>charged. There</w:t>
      </w:r>
      <w:r>
        <w:rPr>
          <w:spacing w:val="-3"/>
        </w:rPr>
        <w:t xml:space="preserve"> </w:t>
      </w:r>
      <w:r>
        <w:t>were</w:t>
      </w:r>
      <w:r>
        <w:rPr>
          <w:spacing w:val="-4"/>
        </w:rPr>
        <w:t xml:space="preserve"> </w:t>
      </w:r>
      <w:r>
        <w:t>also</w:t>
      </w:r>
      <w:r>
        <w:rPr>
          <w:spacing w:val="-3"/>
        </w:rPr>
        <w:t xml:space="preserve"> </w:t>
      </w:r>
      <w:r>
        <w:t>consumers</w:t>
      </w:r>
      <w:r>
        <w:rPr>
          <w:spacing w:val="-4"/>
        </w:rPr>
        <w:t xml:space="preserve"> </w:t>
      </w:r>
      <w:r>
        <w:t>who</w:t>
      </w:r>
      <w:r>
        <w:rPr>
          <w:spacing w:val="-3"/>
        </w:rPr>
        <w:t xml:space="preserve"> </w:t>
      </w:r>
      <w:r>
        <w:t>repeatedly</w:t>
      </w:r>
      <w:r>
        <w:rPr>
          <w:spacing w:val="-5"/>
        </w:rPr>
        <w:t xml:space="preserve"> </w:t>
      </w:r>
      <w:r>
        <w:t>exceeded</w:t>
      </w:r>
      <w:r>
        <w:rPr>
          <w:spacing w:val="-3"/>
        </w:rPr>
        <w:t xml:space="preserve"> </w:t>
      </w:r>
      <w:r>
        <w:t>their</w:t>
      </w:r>
      <w:r>
        <w:rPr>
          <w:spacing w:val="-4"/>
        </w:rPr>
        <w:t xml:space="preserve"> </w:t>
      </w:r>
      <w:r>
        <w:t>credit</w:t>
      </w:r>
      <w:r>
        <w:rPr>
          <w:spacing w:val="-2"/>
        </w:rPr>
        <w:t xml:space="preserve"> </w:t>
      </w:r>
      <w:r>
        <w:t>limit.</w:t>
      </w:r>
      <w:r>
        <w:rPr>
          <w:spacing w:val="-5"/>
        </w:rPr>
        <w:t xml:space="preserve"> </w:t>
      </w:r>
      <w:r>
        <w:t>This suggests that some consumers struggle to choose appropriate cards; these concerns have previously been identified and have resulted in some additional regulatory requirements.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618"/>
      </w:pPr>
      <w:r>
        <w:lastRenderedPageBreak/>
        <w:t>One aim of the Senate Inquiry’s recommendations was to empower consumers</w:t>
      </w:r>
      <w:r>
        <w:rPr>
          <w:spacing w:val="-5"/>
        </w:rPr>
        <w:t xml:space="preserve"> </w:t>
      </w:r>
      <w:r>
        <w:t>to</w:t>
      </w:r>
      <w:r>
        <w:rPr>
          <w:spacing w:val="-3"/>
        </w:rPr>
        <w:t xml:space="preserve"> </w:t>
      </w:r>
      <w:r>
        <w:t>better</w:t>
      </w:r>
      <w:r>
        <w:rPr>
          <w:spacing w:val="-2"/>
        </w:rPr>
        <w:t xml:space="preserve"> </w:t>
      </w:r>
      <w:r>
        <w:t>value</w:t>
      </w:r>
      <w:r>
        <w:rPr>
          <w:spacing w:val="-3"/>
        </w:rPr>
        <w:t xml:space="preserve"> </w:t>
      </w:r>
      <w:r>
        <w:t>and</w:t>
      </w:r>
      <w:r>
        <w:rPr>
          <w:spacing w:val="-3"/>
        </w:rPr>
        <w:t xml:space="preserve"> </w:t>
      </w:r>
      <w:r>
        <w:t>compare</w:t>
      </w:r>
      <w:r>
        <w:rPr>
          <w:spacing w:val="-3"/>
        </w:rPr>
        <w:t xml:space="preserve"> </w:t>
      </w:r>
      <w:r>
        <w:t>credit</w:t>
      </w:r>
      <w:r>
        <w:rPr>
          <w:spacing w:val="-5"/>
        </w:rPr>
        <w:t xml:space="preserve"> </w:t>
      </w:r>
      <w:r>
        <w:t>cards</w:t>
      </w:r>
      <w:r>
        <w:rPr>
          <w:spacing w:val="-3"/>
        </w:rPr>
        <w:t xml:space="preserve"> </w:t>
      </w:r>
      <w:r>
        <w:t>and</w:t>
      </w:r>
      <w:r>
        <w:rPr>
          <w:spacing w:val="-3"/>
        </w:rPr>
        <w:t xml:space="preserve"> </w:t>
      </w:r>
      <w:r>
        <w:t>make</w:t>
      </w:r>
      <w:r>
        <w:rPr>
          <w:spacing w:val="-3"/>
        </w:rPr>
        <w:t xml:space="preserve"> </w:t>
      </w:r>
      <w:r>
        <w:t>it</w:t>
      </w:r>
      <w:r>
        <w:rPr>
          <w:spacing w:val="-2"/>
        </w:rPr>
        <w:t xml:space="preserve"> </w:t>
      </w:r>
      <w:r>
        <w:t>easier</w:t>
      </w:r>
      <w:r>
        <w:rPr>
          <w:spacing w:val="-5"/>
        </w:rPr>
        <w:t xml:space="preserve"> </w:t>
      </w:r>
      <w:r>
        <w:t>for them to switch to a product that best suits their needs and circumstances.</w:t>
      </w:r>
    </w:p>
    <w:p w:rsidR="00DF4EB7" w:rsidRDefault="00CD1A21">
      <w:pPr>
        <w:pStyle w:val="ListParagraph"/>
        <w:numPr>
          <w:ilvl w:val="0"/>
          <w:numId w:val="7"/>
        </w:numPr>
        <w:tabs>
          <w:tab w:val="left" w:pos="2406"/>
          <w:tab w:val="left" w:pos="2407"/>
        </w:tabs>
        <w:spacing w:before="196"/>
      </w:pPr>
      <w:r>
        <w:t>The</w:t>
      </w:r>
      <w:r>
        <w:rPr>
          <w:spacing w:val="-6"/>
        </w:rPr>
        <w:t xml:space="preserve"> </w:t>
      </w:r>
      <w:r>
        <w:t>recommendations</w:t>
      </w:r>
      <w:r>
        <w:rPr>
          <w:spacing w:val="-4"/>
        </w:rPr>
        <w:t xml:space="preserve"> </w:t>
      </w:r>
      <w:r>
        <w:t>were</w:t>
      </w:r>
      <w:r>
        <w:rPr>
          <w:spacing w:val="-5"/>
        </w:rPr>
        <w:t xml:space="preserve"> </w:t>
      </w:r>
      <w:r>
        <w:t>informed</w:t>
      </w:r>
      <w:r>
        <w:rPr>
          <w:spacing w:val="-4"/>
        </w:rPr>
        <w:t xml:space="preserve"> </w:t>
      </w:r>
      <w:r>
        <w:t>by</w:t>
      </w:r>
      <w:r>
        <w:rPr>
          <w:spacing w:val="-6"/>
        </w:rPr>
        <w:t xml:space="preserve"> </w:t>
      </w:r>
      <w:r>
        <w:t>evidence</w:t>
      </w:r>
      <w:r>
        <w:rPr>
          <w:spacing w:val="-3"/>
        </w:rPr>
        <w:t xml:space="preserve"> </w:t>
      </w:r>
      <w:r>
        <w:rPr>
          <w:spacing w:val="-4"/>
        </w:rPr>
        <w:t>that:</w:t>
      </w:r>
    </w:p>
    <w:p w:rsidR="00DF4EB7" w:rsidRDefault="00CD1A21">
      <w:pPr>
        <w:pStyle w:val="ListParagraph"/>
        <w:numPr>
          <w:ilvl w:val="1"/>
          <w:numId w:val="7"/>
        </w:numPr>
        <w:tabs>
          <w:tab w:val="left" w:pos="2831"/>
          <w:tab w:val="left" w:pos="2832"/>
        </w:tabs>
        <w:spacing w:before="126"/>
        <w:ind w:hanging="426"/>
      </w:pPr>
      <w:r>
        <w:t>consumer</w:t>
      </w:r>
      <w:r>
        <w:rPr>
          <w:spacing w:val="-3"/>
        </w:rPr>
        <w:t xml:space="preserve"> </w:t>
      </w:r>
      <w:r>
        <w:t>decision</w:t>
      </w:r>
      <w:r>
        <w:rPr>
          <w:spacing w:val="-4"/>
        </w:rPr>
        <w:t xml:space="preserve"> </w:t>
      </w:r>
      <w:r>
        <w:t>making</w:t>
      </w:r>
      <w:r>
        <w:rPr>
          <w:spacing w:val="-4"/>
        </w:rPr>
        <w:t xml:space="preserve"> </w:t>
      </w:r>
      <w:r>
        <w:t>was</w:t>
      </w:r>
      <w:r>
        <w:rPr>
          <w:spacing w:val="-4"/>
        </w:rPr>
        <w:t xml:space="preserve"> </w:t>
      </w:r>
      <w:r>
        <w:t>affected</w:t>
      </w:r>
      <w:r>
        <w:rPr>
          <w:spacing w:val="-7"/>
        </w:rPr>
        <w:t xml:space="preserve"> </w:t>
      </w:r>
      <w:r>
        <w:t>by</w:t>
      </w:r>
      <w:r>
        <w:rPr>
          <w:spacing w:val="-7"/>
        </w:rPr>
        <w:t xml:space="preserve"> </w:t>
      </w:r>
      <w:r>
        <w:t>behavioural</w:t>
      </w:r>
      <w:r>
        <w:rPr>
          <w:spacing w:val="-3"/>
        </w:rPr>
        <w:t xml:space="preserve"> </w:t>
      </w:r>
      <w:r>
        <w:t>biases;</w:t>
      </w:r>
      <w:r>
        <w:rPr>
          <w:spacing w:val="-2"/>
        </w:rPr>
        <w:t xml:space="preserve"> </w:t>
      </w:r>
      <w:r>
        <w:rPr>
          <w:spacing w:val="-5"/>
        </w:rPr>
        <w:t>and</w:t>
      </w:r>
    </w:p>
    <w:p w:rsidR="00DF4EB7" w:rsidRDefault="00CD1A21">
      <w:pPr>
        <w:pStyle w:val="ListParagraph"/>
        <w:numPr>
          <w:ilvl w:val="1"/>
          <w:numId w:val="7"/>
        </w:numPr>
        <w:tabs>
          <w:tab w:val="left" w:pos="2831"/>
          <w:tab w:val="left" w:pos="2832"/>
        </w:tabs>
        <w:spacing w:before="129" w:line="285" w:lineRule="auto"/>
        <w:ind w:right="181"/>
      </w:pPr>
      <w:proofErr w:type="gramStart"/>
      <w:r>
        <w:rPr>
          <w:spacing w:val="-2"/>
        </w:rPr>
        <w:t>consumers</w:t>
      </w:r>
      <w:proofErr w:type="gramEnd"/>
      <w:r>
        <w:rPr>
          <w:spacing w:val="-6"/>
        </w:rPr>
        <w:t xml:space="preserve"> </w:t>
      </w:r>
      <w:r>
        <w:rPr>
          <w:spacing w:val="-2"/>
        </w:rPr>
        <w:t>focus</w:t>
      </w:r>
      <w:r>
        <w:rPr>
          <w:spacing w:val="-3"/>
        </w:rPr>
        <w:t xml:space="preserve"> </w:t>
      </w:r>
      <w:r>
        <w:rPr>
          <w:spacing w:val="-2"/>
        </w:rPr>
        <w:t>more</w:t>
      </w:r>
      <w:r>
        <w:rPr>
          <w:spacing w:val="-6"/>
        </w:rPr>
        <w:t xml:space="preserve"> </w:t>
      </w:r>
      <w:r>
        <w:rPr>
          <w:spacing w:val="-2"/>
        </w:rPr>
        <w:t>on</w:t>
      </w:r>
      <w:r>
        <w:rPr>
          <w:spacing w:val="-6"/>
        </w:rPr>
        <w:t xml:space="preserve"> </w:t>
      </w:r>
      <w:r>
        <w:rPr>
          <w:spacing w:val="-2"/>
        </w:rPr>
        <w:t>some</w:t>
      </w:r>
      <w:r>
        <w:rPr>
          <w:spacing w:val="-6"/>
        </w:rPr>
        <w:t xml:space="preserve"> </w:t>
      </w:r>
      <w:r>
        <w:rPr>
          <w:spacing w:val="-2"/>
        </w:rPr>
        <w:t>features</w:t>
      </w:r>
      <w:r>
        <w:rPr>
          <w:spacing w:val="-6"/>
        </w:rPr>
        <w:t xml:space="preserve"> </w:t>
      </w:r>
      <w:r>
        <w:rPr>
          <w:spacing w:val="-2"/>
        </w:rPr>
        <w:t>(e.g.</w:t>
      </w:r>
      <w:r>
        <w:rPr>
          <w:spacing w:val="-6"/>
        </w:rPr>
        <w:t xml:space="preserve"> </w:t>
      </w:r>
      <w:r>
        <w:rPr>
          <w:spacing w:val="-2"/>
        </w:rPr>
        <w:t>balance</w:t>
      </w:r>
      <w:r>
        <w:rPr>
          <w:spacing w:val="-6"/>
        </w:rPr>
        <w:t xml:space="preserve"> </w:t>
      </w:r>
      <w:r>
        <w:rPr>
          <w:spacing w:val="-2"/>
        </w:rPr>
        <w:t>transfers</w:t>
      </w:r>
      <w:r>
        <w:rPr>
          <w:spacing w:val="-6"/>
        </w:rPr>
        <w:t xml:space="preserve"> </w:t>
      </w:r>
      <w:r>
        <w:rPr>
          <w:spacing w:val="-2"/>
        </w:rPr>
        <w:t>and</w:t>
      </w:r>
      <w:r>
        <w:rPr>
          <w:spacing w:val="-6"/>
        </w:rPr>
        <w:t xml:space="preserve"> </w:t>
      </w:r>
      <w:r>
        <w:rPr>
          <w:spacing w:val="-2"/>
        </w:rPr>
        <w:t xml:space="preserve">rewards </w:t>
      </w:r>
      <w:r>
        <w:t>programs) compared to other features such as interest rates.</w:t>
      </w:r>
    </w:p>
    <w:p w:rsidR="00DF4EB7" w:rsidRDefault="00CD1A21">
      <w:pPr>
        <w:pStyle w:val="ListParagraph"/>
        <w:numPr>
          <w:ilvl w:val="0"/>
          <w:numId w:val="7"/>
        </w:numPr>
        <w:tabs>
          <w:tab w:val="left" w:pos="2406"/>
          <w:tab w:val="left" w:pos="2407"/>
        </w:tabs>
        <w:spacing w:before="197" w:line="285" w:lineRule="auto"/>
        <w:ind w:right="676"/>
      </w:pPr>
      <w:r>
        <w:t>The recommendations were made even though there were requirements included</w:t>
      </w:r>
      <w:r>
        <w:rPr>
          <w:spacing w:val="-8"/>
        </w:rPr>
        <w:t xml:space="preserve"> </w:t>
      </w:r>
      <w:r>
        <w:t>in</w:t>
      </w:r>
      <w:r>
        <w:rPr>
          <w:spacing w:val="-8"/>
        </w:rPr>
        <w:t xml:space="preserve"> </w:t>
      </w:r>
      <w:r>
        <w:t>the</w:t>
      </w:r>
      <w:r>
        <w:rPr>
          <w:spacing w:val="-6"/>
        </w:rPr>
        <w:t xml:space="preserve"> </w:t>
      </w:r>
      <w:r>
        <w:t>Home</w:t>
      </w:r>
      <w:r>
        <w:rPr>
          <w:spacing w:val="-10"/>
        </w:rPr>
        <w:t xml:space="preserve"> </w:t>
      </w:r>
      <w:r>
        <w:t>Loans</w:t>
      </w:r>
      <w:r>
        <w:rPr>
          <w:spacing w:val="-10"/>
        </w:rPr>
        <w:t xml:space="preserve"> </w:t>
      </w:r>
      <w:r>
        <w:t>and</w:t>
      </w:r>
      <w:r>
        <w:rPr>
          <w:spacing w:val="-10"/>
        </w:rPr>
        <w:t xml:space="preserve"> </w:t>
      </w:r>
      <w:r>
        <w:t>Credit</w:t>
      </w:r>
      <w:r>
        <w:rPr>
          <w:spacing w:val="-9"/>
        </w:rPr>
        <w:t xml:space="preserve"> </w:t>
      </w:r>
      <w:r>
        <w:t>Cards</w:t>
      </w:r>
      <w:r>
        <w:rPr>
          <w:spacing w:val="-7"/>
        </w:rPr>
        <w:t xml:space="preserve"> </w:t>
      </w:r>
      <w:r>
        <w:t>Act</w:t>
      </w:r>
      <w:r>
        <w:rPr>
          <w:spacing w:val="-7"/>
        </w:rPr>
        <w:t xml:space="preserve"> </w:t>
      </w:r>
      <w:r>
        <w:t>to</w:t>
      </w:r>
      <w:r>
        <w:rPr>
          <w:spacing w:val="-6"/>
        </w:rPr>
        <w:t xml:space="preserve"> </w:t>
      </w:r>
      <w:r>
        <w:t>allow</w:t>
      </w:r>
      <w:r>
        <w:rPr>
          <w:spacing w:val="-7"/>
        </w:rPr>
        <w:t xml:space="preserve"> </w:t>
      </w:r>
      <w:r>
        <w:t>easier</w:t>
      </w:r>
      <w:r>
        <w:rPr>
          <w:spacing w:val="-5"/>
        </w:rPr>
        <w:t xml:space="preserve"> </w:t>
      </w:r>
      <w:r>
        <w:t>product comparisons and help decision making.</w:t>
      </w:r>
    </w:p>
    <w:p w:rsidR="00DF4EB7" w:rsidRDefault="00CD1A21">
      <w:pPr>
        <w:spacing w:before="104"/>
        <w:ind w:left="2831"/>
        <w:rPr>
          <w:sz w:val="18"/>
        </w:rPr>
      </w:pPr>
      <w:bookmarkStart w:id="65" w:name="_bookmark34"/>
      <w:bookmarkEnd w:id="65"/>
      <w:r>
        <w:rPr>
          <w:sz w:val="18"/>
        </w:rPr>
        <w:t>Note:</w:t>
      </w:r>
      <w:r>
        <w:rPr>
          <w:spacing w:val="-3"/>
          <w:sz w:val="18"/>
        </w:rPr>
        <w:t xml:space="preserve"> </w:t>
      </w:r>
      <w:r>
        <w:rPr>
          <w:sz w:val="18"/>
        </w:rPr>
        <w:t>For</w:t>
      </w:r>
      <w:r>
        <w:rPr>
          <w:spacing w:val="-4"/>
          <w:sz w:val="18"/>
        </w:rPr>
        <w:t xml:space="preserve"> </w:t>
      </w:r>
      <w:r>
        <w:rPr>
          <w:sz w:val="18"/>
        </w:rPr>
        <w:t>a</w:t>
      </w:r>
      <w:r>
        <w:rPr>
          <w:spacing w:val="-4"/>
          <w:sz w:val="18"/>
        </w:rPr>
        <w:t xml:space="preserve"> </w:t>
      </w:r>
      <w:r>
        <w:rPr>
          <w:sz w:val="18"/>
        </w:rPr>
        <w:t>discussion</w:t>
      </w:r>
      <w:r>
        <w:rPr>
          <w:spacing w:val="-3"/>
          <w:sz w:val="18"/>
        </w:rPr>
        <w:t xml:space="preserve"> </w:t>
      </w:r>
      <w:r>
        <w:rPr>
          <w:sz w:val="18"/>
        </w:rPr>
        <w:t>of</w:t>
      </w:r>
      <w:r>
        <w:rPr>
          <w:spacing w:val="-4"/>
          <w:sz w:val="18"/>
        </w:rPr>
        <w:t xml:space="preserve"> </w:t>
      </w:r>
      <w:r>
        <w:rPr>
          <w:sz w:val="18"/>
        </w:rPr>
        <w:t>this</w:t>
      </w:r>
      <w:r>
        <w:rPr>
          <w:spacing w:val="-2"/>
          <w:sz w:val="18"/>
        </w:rPr>
        <w:t xml:space="preserve"> </w:t>
      </w:r>
      <w:r>
        <w:rPr>
          <w:sz w:val="18"/>
        </w:rPr>
        <w:t>issue</w:t>
      </w:r>
      <w:r>
        <w:rPr>
          <w:spacing w:val="-4"/>
          <w:sz w:val="18"/>
        </w:rPr>
        <w:t xml:space="preserve"> </w:t>
      </w:r>
      <w:r>
        <w:rPr>
          <w:sz w:val="18"/>
        </w:rPr>
        <w:t>and</w:t>
      </w:r>
      <w:r>
        <w:rPr>
          <w:spacing w:val="-1"/>
          <w:sz w:val="18"/>
        </w:rPr>
        <w:t xml:space="preserve"> </w:t>
      </w:r>
      <w:r>
        <w:rPr>
          <w:sz w:val="18"/>
        </w:rPr>
        <w:t>the</w:t>
      </w:r>
      <w:r>
        <w:rPr>
          <w:spacing w:val="-3"/>
          <w:sz w:val="18"/>
        </w:rPr>
        <w:t xml:space="preserve"> </w:t>
      </w:r>
      <w:r>
        <w:rPr>
          <w:sz w:val="18"/>
        </w:rPr>
        <w:t>Key</w:t>
      </w:r>
      <w:r>
        <w:rPr>
          <w:spacing w:val="-6"/>
          <w:sz w:val="18"/>
        </w:rPr>
        <w:t xml:space="preserve"> </w:t>
      </w:r>
      <w:r>
        <w:rPr>
          <w:sz w:val="18"/>
        </w:rPr>
        <w:t>Facts</w:t>
      </w:r>
      <w:r>
        <w:rPr>
          <w:spacing w:val="-2"/>
          <w:sz w:val="18"/>
        </w:rPr>
        <w:t xml:space="preserve"> </w:t>
      </w:r>
      <w:r>
        <w:rPr>
          <w:sz w:val="18"/>
        </w:rPr>
        <w:t>Sheet,</w:t>
      </w:r>
      <w:r>
        <w:rPr>
          <w:spacing w:val="-2"/>
          <w:sz w:val="18"/>
        </w:rPr>
        <w:t xml:space="preserve"> </w:t>
      </w:r>
      <w:r>
        <w:rPr>
          <w:sz w:val="18"/>
        </w:rPr>
        <w:t>see</w:t>
      </w:r>
      <w:r>
        <w:rPr>
          <w:spacing w:val="-3"/>
          <w:sz w:val="18"/>
        </w:rPr>
        <w:t xml:space="preserve"> </w:t>
      </w:r>
      <w:r>
        <w:rPr>
          <w:sz w:val="18"/>
        </w:rPr>
        <w:t>Section</w:t>
      </w:r>
      <w:r>
        <w:rPr>
          <w:spacing w:val="-1"/>
          <w:sz w:val="18"/>
        </w:rPr>
        <w:t xml:space="preserve"> </w:t>
      </w:r>
      <w:hyperlink w:anchor="_bookmark69" w:history="1">
        <w:r>
          <w:rPr>
            <w:spacing w:val="-5"/>
            <w:sz w:val="18"/>
          </w:rPr>
          <w:t>D.</w:t>
        </w:r>
      </w:hyperlink>
    </w:p>
    <w:p w:rsidR="00DF4EB7" w:rsidRDefault="00DF4EB7">
      <w:pPr>
        <w:pStyle w:val="BodyText"/>
        <w:spacing w:before="3"/>
        <w:rPr>
          <w:sz w:val="21"/>
        </w:rPr>
      </w:pPr>
    </w:p>
    <w:p w:rsidR="00DF4EB7" w:rsidRDefault="00CD1A21">
      <w:pPr>
        <w:pStyle w:val="ListParagraph"/>
        <w:numPr>
          <w:ilvl w:val="0"/>
          <w:numId w:val="7"/>
        </w:numPr>
        <w:tabs>
          <w:tab w:val="left" w:pos="2406"/>
          <w:tab w:val="left" w:pos="2407"/>
        </w:tabs>
        <w:spacing w:before="1" w:line="285" w:lineRule="auto"/>
        <w:ind w:right="362"/>
      </w:pPr>
      <w:r>
        <w:t xml:space="preserve">In the United Kingdom, the </w:t>
      </w:r>
      <w:proofErr w:type="spellStart"/>
      <w:r>
        <w:t>FCA’s</w:t>
      </w:r>
      <w:proofErr w:type="spellEnd"/>
      <w:r>
        <w:t xml:space="preserve"> credit card market study found that consumers</w:t>
      </w:r>
      <w:r>
        <w:rPr>
          <w:spacing w:val="-3"/>
        </w:rPr>
        <w:t xml:space="preserve"> </w:t>
      </w:r>
      <w:r>
        <w:t>do</w:t>
      </w:r>
      <w:r>
        <w:rPr>
          <w:spacing w:val="-6"/>
        </w:rPr>
        <w:t xml:space="preserve"> </w:t>
      </w:r>
      <w:r>
        <w:t>not</w:t>
      </w:r>
      <w:r>
        <w:rPr>
          <w:spacing w:val="-5"/>
        </w:rPr>
        <w:t xml:space="preserve"> </w:t>
      </w:r>
      <w:r>
        <w:t>always</w:t>
      </w:r>
      <w:r>
        <w:rPr>
          <w:spacing w:val="-3"/>
        </w:rPr>
        <w:t xml:space="preserve"> </w:t>
      </w:r>
      <w:r>
        <w:t>choose</w:t>
      </w:r>
      <w:r>
        <w:rPr>
          <w:spacing w:val="-5"/>
        </w:rPr>
        <w:t xml:space="preserve"> </w:t>
      </w:r>
      <w:r>
        <w:t>the</w:t>
      </w:r>
      <w:r>
        <w:rPr>
          <w:spacing w:val="-3"/>
        </w:rPr>
        <w:t xml:space="preserve"> </w:t>
      </w:r>
      <w:r>
        <w:t>best</w:t>
      </w:r>
      <w:r>
        <w:rPr>
          <w:spacing w:val="-2"/>
        </w:rPr>
        <w:t xml:space="preserve"> </w:t>
      </w:r>
      <w:r>
        <w:t>credit</w:t>
      </w:r>
      <w:r>
        <w:rPr>
          <w:spacing w:val="-2"/>
        </w:rPr>
        <w:t xml:space="preserve"> </w:t>
      </w:r>
      <w:r>
        <w:t>card</w:t>
      </w:r>
      <w:r>
        <w:rPr>
          <w:spacing w:val="-6"/>
        </w:rPr>
        <w:t xml:space="preserve"> </w:t>
      </w:r>
      <w:r>
        <w:t>for</w:t>
      </w:r>
      <w:r>
        <w:rPr>
          <w:spacing w:val="-2"/>
        </w:rPr>
        <w:t xml:space="preserve"> </w:t>
      </w:r>
      <w:r>
        <w:t>their</w:t>
      </w:r>
      <w:r>
        <w:rPr>
          <w:spacing w:val="-2"/>
        </w:rPr>
        <w:t xml:space="preserve"> </w:t>
      </w:r>
      <w:r>
        <w:t>circumstances. The reasons suggested by the FCA included:</w:t>
      </w:r>
    </w:p>
    <w:p w:rsidR="00DF4EB7" w:rsidRDefault="00CD1A21">
      <w:pPr>
        <w:pStyle w:val="ListParagraph"/>
        <w:numPr>
          <w:ilvl w:val="1"/>
          <w:numId w:val="7"/>
        </w:numPr>
        <w:tabs>
          <w:tab w:val="left" w:pos="2831"/>
          <w:tab w:val="left" w:pos="2832"/>
        </w:tabs>
        <w:spacing w:before="78" w:line="285" w:lineRule="auto"/>
        <w:ind w:right="335"/>
      </w:pPr>
      <w:r>
        <w:t>consumers could not effectively compare the different cards available (e.g.</w:t>
      </w:r>
      <w:r>
        <w:rPr>
          <w:spacing w:val="-2"/>
        </w:rPr>
        <w:t xml:space="preserve"> </w:t>
      </w:r>
      <w:r>
        <w:t>they</w:t>
      </w:r>
      <w:r>
        <w:rPr>
          <w:spacing w:val="-5"/>
        </w:rPr>
        <w:t xml:space="preserve"> </w:t>
      </w:r>
      <w:r>
        <w:t>may</w:t>
      </w:r>
      <w:r>
        <w:rPr>
          <w:spacing w:val="-5"/>
        </w:rPr>
        <w:t xml:space="preserve"> </w:t>
      </w:r>
      <w:r>
        <w:t>not</w:t>
      </w:r>
      <w:r>
        <w:rPr>
          <w:spacing w:val="-1"/>
        </w:rPr>
        <w:t xml:space="preserve"> </w:t>
      </w:r>
      <w:r>
        <w:t>know</w:t>
      </w:r>
      <w:r>
        <w:rPr>
          <w:spacing w:val="-3"/>
        </w:rPr>
        <w:t xml:space="preserve"> </w:t>
      </w:r>
      <w:r>
        <w:t>the</w:t>
      </w:r>
      <w:r>
        <w:rPr>
          <w:spacing w:val="-2"/>
        </w:rPr>
        <w:t xml:space="preserve"> </w:t>
      </w:r>
      <w:r>
        <w:t>actual</w:t>
      </w:r>
      <w:r>
        <w:rPr>
          <w:spacing w:val="-1"/>
        </w:rPr>
        <w:t xml:space="preserve"> </w:t>
      </w:r>
      <w:r>
        <w:t>terms</w:t>
      </w:r>
      <w:r>
        <w:rPr>
          <w:spacing w:val="-2"/>
        </w:rPr>
        <w:t xml:space="preserve"> </w:t>
      </w:r>
      <w:r>
        <w:t>they</w:t>
      </w:r>
      <w:r>
        <w:rPr>
          <w:spacing w:val="-5"/>
        </w:rPr>
        <w:t xml:space="preserve"> </w:t>
      </w:r>
      <w:r>
        <w:t>will</w:t>
      </w:r>
      <w:r>
        <w:rPr>
          <w:spacing w:val="-1"/>
        </w:rPr>
        <w:t xml:space="preserve"> </w:t>
      </w:r>
      <w:r>
        <w:t>be</w:t>
      </w:r>
      <w:r>
        <w:rPr>
          <w:spacing w:val="-4"/>
        </w:rPr>
        <w:t xml:space="preserve"> </w:t>
      </w:r>
      <w:r>
        <w:t>offered</w:t>
      </w:r>
      <w:r>
        <w:rPr>
          <w:spacing w:val="-2"/>
        </w:rPr>
        <w:t xml:space="preserve"> </w:t>
      </w:r>
      <w:r>
        <w:t>when</w:t>
      </w:r>
      <w:r>
        <w:rPr>
          <w:spacing w:val="-2"/>
        </w:rPr>
        <w:t xml:space="preserve"> </w:t>
      </w:r>
      <w:r>
        <w:t>they apply for a credit card);</w:t>
      </w:r>
    </w:p>
    <w:p w:rsidR="00DF4EB7" w:rsidRDefault="00CD1A21">
      <w:pPr>
        <w:pStyle w:val="ListParagraph"/>
        <w:numPr>
          <w:ilvl w:val="1"/>
          <w:numId w:val="7"/>
        </w:numPr>
        <w:tabs>
          <w:tab w:val="left" w:pos="2831"/>
          <w:tab w:val="left" w:pos="2832"/>
        </w:tabs>
        <w:spacing w:before="76"/>
        <w:ind w:hanging="426"/>
      </w:pPr>
      <w:r>
        <w:t>they</w:t>
      </w:r>
      <w:r>
        <w:rPr>
          <w:spacing w:val="-7"/>
        </w:rPr>
        <w:t xml:space="preserve"> </w:t>
      </w:r>
      <w:r>
        <w:t>have</w:t>
      </w:r>
      <w:r>
        <w:rPr>
          <w:spacing w:val="-3"/>
        </w:rPr>
        <w:t xml:space="preserve"> </w:t>
      </w:r>
      <w:r>
        <w:t>given</w:t>
      </w:r>
      <w:r>
        <w:rPr>
          <w:spacing w:val="-4"/>
        </w:rPr>
        <w:t xml:space="preserve"> </w:t>
      </w:r>
      <w:r>
        <w:t>insufficient</w:t>
      </w:r>
      <w:r>
        <w:rPr>
          <w:spacing w:val="-5"/>
        </w:rPr>
        <w:t xml:space="preserve"> </w:t>
      </w:r>
      <w:r>
        <w:t>weight</w:t>
      </w:r>
      <w:r>
        <w:rPr>
          <w:spacing w:val="-3"/>
        </w:rPr>
        <w:t xml:space="preserve"> </w:t>
      </w:r>
      <w:r>
        <w:t>to</w:t>
      </w:r>
      <w:r>
        <w:rPr>
          <w:spacing w:val="-6"/>
        </w:rPr>
        <w:t xml:space="preserve"> </w:t>
      </w:r>
      <w:r>
        <w:t>certain</w:t>
      </w:r>
      <w:r>
        <w:rPr>
          <w:spacing w:val="-4"/>
        </w:rPr>
        <w:t xml:space="preserve"> </w:t>
      </w:r>
      <w:r>
        <w:t>product</w:t>
      </w:r>
      <w:r>
        <w:rPr>
          <w:spacing w:val="-5"/>
        </w:rPr>
        <w:t xml:space="preserve"> </w:t>
      </w:r>
      <w:r>
        <w:t>features;</w:t>
      </w:r>
      <w:r>
        <w:rPr>
          <w:spacing w:val="-2"/>
        </w:rPr>
        <w:t xml:space="preserve"> </w:t>
      </w:r>
      <w:r>
        <w:rPr>
          <w:spacing w:val="-5"/>
        </w:rPr>
        <w:t>and</w:t>
      </w:r>
    </w:p>
    <w:p w:rsidR="00DF4EB7" w:rsidRDefault="00CD1A21">
      <w:pPr>
        <w:pStyle w:val="ListParagraph"/>
        <w:numPr>
          <w:ilvl w:val="1"/>
          <w:numId w:val="7"/>
        </w:numPr>
        <w:tabs>
          <w:tab w:val="left" w:pos="2831"/>
          <w:tab w:val="left" w:pos="2832"/>
        </w:tabs>
        <w:spacing w:before="126"/>
        <w:ind w:hanging="426"/>
      </w:pPr>
      <w:proofErr w:type="gramStart"/>
      <w:r>
        <w:t>their</w:t>
      </w:r>
      <w:proofErr w:type="gramEnd"/>
      <w:r>
        <w:rPr>
          <w:spacing w:val="-3"/>
        </w:rPr>
        <w:t xml:space="preserve"> </w:t>
      </w:r>
      <w:r>
        <w:t>actual</w:t>
      </w:r>
      <w:r>
        <w:rPr>
          <w:spacing w:val="-5"/>
        </w:rPr>
        <w:t xml:space="preserve"> </w:t>
      </w:r>
      <w:r>
        <w:t>card</w:t>
      </w:r>
      <w:r>
        <w:rPr>
          <w:spacing w:val="-3"/>
        </w:rPr>
        <w:t xml:space="preserve"> </w:t>
      </w:r>
      <w:r>
        <w:t>usage</w:t>
      </w:r>
      <w:r>
        <w:rPr>
          <w:spacing w:val="-3"/>
        </w:rPr>
        <w:t xml:space="preserve"> </w:t>
      </w:r>
      <w:r>
        <w:t>differed</w:t>
      </w:r>
      <w:r>
        <w:rPr>
          <w:spacing w:val="-3"/>
        </w:rPr>
        <w:t xml:space="preserve"> </w:t>
      </w:r>
      <w:r>
        <w:t>from</w:t>
      </w:r>
      <w:r>
        <w:rPr>
          <w:spacing w:val="-7"/>
        </w:rPr>
        <w:t xml:space="preserve"> </w:t>
      </w:r>
      <w:r>
        <w:t>what</w:t>
      </w:r>
      <w:r>
        <w:rPr>
          <w:spacing w:val="-2"/>
        </w:rPr>
        <w:t xml:space="preserve"> </w:t>
      </w:r>
      <w:r>
        <w:t>they</w:t>
      </w:r>
      <w:r>
        <w:rPr>
          <w:spacing w:val="-6"/>
        </w:rPr>
        <w:t xml:space="preserve"> </w:t>
      </w:r>
      <w:r>
        <w:rPr>
          <w:spacing w:val="-2"/>
        </w:rPr>
        <w:t>expected.</w:t>
      </w:r>
    </w:p>
    <w:p w:rsidR="00DF4EB7" w:rsidRDefault="00DF4EB7">
      <w:pPr>
        <w:pStyle w:val="BodyText"/>
        <w:spacing w:before="6"/>
        <w:rPr>
          <w:sz w:val="20"/>
        </w:rPr>
      </w:pPr>
    </w:p>
    <w:p w:rsidR="00DF4EB7" w:rsidRDefault="00CD1A21">
      <w:pPr>
        <w:ind w:left="2831"/>
        <w:rPr>
          <w:sz w:val="18"/>
        </w:rPr>
      </w:pPr>
      <w:bookmarkStart w:id="66" w:name="_bookmark35"/>
      <w:bookmarkEnd w:id="66"/>
      <w:r>
        <w:rPr>
          <w:sz w:val="18"/>
        </w:rPr>
        <w:t>Note:</w:t>
      </w:r>
      <w:r>
        <w:rPr>
          <w:spacing w:val="-4"/>
          <w:sz w:val="18"/>
        </w:rPr>
        <w:t xml:space="preserve"> </w:t>
      </w:r>
      <w:r>
        <w:rPr>
          <w:sz w:val="18"/>
        </w:rPr>
        <w:t>See</w:t>
      </w:r>
      <w:r>
        <w:rPr>
          <w:spacing w:val="-5"/>
          <w:sz w:val="18"/>
        </w:rPr>
        <w:t xml:space="preserve"> </w:t>
      </w:r>
      <w:r>
        <w:rPr>
          <w:sz w:val="18"/>
        </w:rPr>
        <w:t>FCA,</w:t>
      </w:r>
      <w:r>
        <w:rPr>
          <w:spacing w:val="-3"/>
          <w:sz w:val="18"/>
        </w:rPr>
        <w:t xml:space="preserve"> </w:t>
      </w:r>
      <w:hyperlink r:id="rId44">
        <w:r>
          <w:rPr>
            <w:color w:val="0000FF"/>
            <w:sz w:val="18"/>
            <w:u w:val="single" w:color="0000FF"/>
          </w:rPr>
          <w:t>MS14/6</w:t>
        </w:r>
      </w:hyperlink>
      <w:r>
        <w:rPr>
          <w:color w:val="0000FF"/>
          <w:spacing w:val="-5"/>
          <w:sz w:val="18"/>
        </w:rPr>
        <w:t xml:space="preserve"> </w:t>
      </w:r>
      <w:r>
        <w:rPr>
          <w:i/>
          <w:sz w:val="18"/>
        </w:rPr>
        <w:t>Credit</w:t>
      </w:r>
      <w:r>
        <w:rPr>
          <w:i/>
          <w:spacing w:val="-4"/>
          <w:sz w:val="18"/>
        </w:rPr>
        <w:t xml:space="preserve"> </w:t>
      </w:r>
      <w:r>
        <w:rPr>
          <w:i/>
          <w:sz w:val="18"/>
        </w:rPr>
        <w:t>card</w:t>
      </w:r>
      <w:r>
        <w:rPr>
          <w:i/>
          <w:spacing w:val="-2"/>
          <w:sz w:val="18"/>
        </w:rPr>
        <w:t xml:space="preserve"> </w:t>
      </w:r>
      <w:r>
        <w:rPr>
          <w:i/>
          <w:sz w:val="18"/>
        </w:rPr>
        <w:t>market</w:t>
      </w:r>
      <w:r>
        <w:rPr>
          <w:i/>
          <w:spacing w:val="-4"/>
          <w:sz w:val="18"/>
        </w:rPr>
        <w:t xml:space="preserve"> </w:t>
      </w:r>
      <w:r>
        <w:rPr>
          <w:i/>
          <w:sz w:val="18"/>
        </w:rPr>
        <w:t>study:</w:t>
      </w:r>
      <w:r>
        <w:rPr>
          <w:i/>
          <w:spacing w:val="-4"/>
          <w:sz w:val="18"/>
        </w:rPr>
        <w:t xml:space="preserve"> </w:t>
      </w:r>
      <w:r>
        <w:rPr>
          <w:i/>
          <w:sz w:val="18"/>
        </w:rPr>
        <w:t>Final</w:t>
      </w:r>
      <w:r>
        <w:rPr>
          <w:i/>
          <w:spacing w:val="-6"/>
          <w:sz w:val="18"/>
        </w:rPr>
        <w:t xml:space="preserve"> </w:t>
      </w:r>
      <w:r>
        <w:rPr>
          <w:i/>
          <w:sz w:val="18"/>
        </w:rPr>
        <w:t>findings</w:t>
      </w:r>
      <w:r>
        <w:rPr>
          <w:i/>
          <w:spacing w:val="-4"/>
          <w:sz w:val="18"/>
        </w:rPr>
        <w:t xml:space="preserve"> </w:t>
      </w:r>
      <w:r>
        <w:rPr>
          <w:i/>
          <w:sz w:val="18"/>
        </w:rPr>
        <w:t>report</w:t>
      </w:r>
      <w:r>
        <w:rPr>
          <w:i/>
          <w:spacing w:val="-3"/>
          <w:sz w:val="18"/>
        </w:rPr>
        <w:t xml:space="preserve"> </w:t>
      </w:r>
      <w:r>
        <w:rPr>
          <w:sz w:val="18"/>
        </w:rPr>
        <w:t>(July</w:t>
      </w:r>
      <w:r>
        <w:rPr>
          <w:spacing w:val="-8"/>
          <w:sz w:val="18"/>
        </w:rPr>
        <w:t xml:space="preserve"> </w:t>
      </w:r>
      <w:r>
        <w:rPr>
          <w:spacing w:val="-2"/>
          <w:sz w:val="18"/>
        </w:rPr>
        <w:t>2016).</w: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318"/>
      </w:pPr>
      <w:r>
        <w:t>We explored whether some consumers had credit cards that are not suited to their</w:t>
      </w:r>
      <w:r>
        <w:rPr>
          <w:spacing w:val="-2"/>
        </w:rPr>
        <w:t xml:space="preserve"> </w:t>
      </w:r>
      <w:r>
        <w:t>actual</w:t>
      </w:r>
      <w:r>
        <w:rPr>
          <w:spacing w:val="-2"/>
        </w:rPr>
        <w:t xml:space="preserve"> </w:t>
      </w:r>
      <w:r>
        <w:t>behaviours.</w:t>
      </w:r>
      <w:r>
        <w:rPr>
          <w:spacing w:val="-3"/>
        </w:rPr>
        <w:t xml:space="preserve"> </w:t>
      </w:r>
      <w:r>
        <w:t>As</w:t>
      </w:r>
      <w:r>
        <w:rPr>
          <w:spacing w:val="-5"/>
        </w:rPr>
        <w:t xml:space="preserve"> </w:t>
      </w:r>
      <w:r>
        <w:t>with</w:t>
      </w:r>
      <w:r>
        <w:rPr>
          <w:spacing w:val="-3"/>
        </w:rPr>
        <w:t xml:space="preserve"> </w:t>
      </w:r>
      <w:r>
        <w:t>problematic</w:t>
      </w:r>
      <w:r>
        <w:rPr>
          <w:spacing w:val="-5"/>
        </w:rPr>
        <w:t xml:space="preserve"> </w:t>
      </w:r>
      <w:r>
        <w:t>debt,</w:t>
      </w:r>
      <w:r>
        <w:rPr>
          <w:spacing w:val="-3"/>
        </w:rPr>
        <w:t xml:space="preserve"> </w:t>
      </w:r>
      <w:r>
        <w:t>this</w:t>
      </w:r>
      <w:r>
        <w:rPr>
          <w:spacing w:val="-5"/>
        </w:rPr>
        <w:t xml:space="preserve"> </w:t>
      </w:r>
      <w:r>
        <w:t>concept</w:t>
      </w:r>
      <w:r>
        <w:rPr>
          <w:spacing w:val="-2"/>
        </w:rPr>
        <w:t xml:space="preserve"> </w:t>
      </w:r>
      <w:r>
        <w:t>does</w:t>
      </w:r>
      <w:r>
        <w:rPr>
          <w:spacing w:val="-3"/>
        </w:rPr>
        <w:t xml:space="preserve"> </w:t>
      </w:r>
      <w:r>
        <w:t>not</w:t>
      </w:r>
      <w:r>
        <w:rPr>
          <w:spacing w:val="-2"/>
        </w:rPr>
        <w:t xml:space="preserve"> </w:t>
      </w:r>
      <w:r>
        <w:t>have a single definition. We explored three scenarios:</w:t>
      </w:r>
    </w:p>
    <w:p w:rsidR="00DF4EB7" w:rsidRDefault="00CD1A21">
      <w:pPr>
        <w:pStyle w:val="ListParagraph"/>
        <w:numPr>
          <w:ilvl w:val="1"/>
          <w:numId w:val="7"/>
        </w:numPr>
        <w:tabs>
          <w:tab w:val="left" w:pos="2831"/>
          <w:tab w:val="left" w:pos="2832"/>
        </w:tabs>
        <w:spacing w:before="97" w:line="285" w:lineRule="auto"/>
        <w:ind w:right="385" w:hanging="426"/>
      </w:pPr>
      <w:r>
        <w:rPr>
          <w:i/>
        </w:rPr>
        <w:t>High-interest rate cards with interest charges</w:t>
      </w:r>
      <w:r>
        <w:t>—Consumers who carry debt</w:t>
      </w:r>
      <w:r>
        <w:rPr>
          <w:spacing w:val="-4"/>
        </w:rPr>
        <w:t xml:space="preserve"> </w:t>
      </w:r>
      <w:r>
        <w:t>for</w:t>
      </w:r>
      <w:r>
        <w:rPr>
          <w:spacing w:val="-4"/>
        </w:rPr>
        <w:t xml:space="preserve"> </w:t>
      </w:r>
      <w:r>
        <w:t>a</w:t>
      </w:r>
      <w:r>
        <w:rPr>
          <w:spacing w:val="-2"/>
        </w:rPr>
        <w:t xml:space="preserve"> </w:t>
      </w:r>
      <w:r>
        <w:t>prolonged</w:t>
      </w:r>
      <w:r>
        <w:rPr>
          <w:spacing w:val="-2"/>
        </w:rPr>
        <w:t xml:space="preserve"> </w:t>
      </w:r>
      <w:r>
        <w:t>period</w:t>
      </w:r>
      <w:r>
        <w:rPr>
          <w:spacing w:val="-5"/>
        </w:rPr>
        <w:t xml:space="preserve"> </w:t>
      </w:r>
      <w:r>
        <w:t>on</w:t>
      </w:r>
      <w:r>
        <w:rPr>
          <w:spacing w:val="-2"/>
        </w:rPr>
        <w:t xml:space="preserve"> </w:t>
      </w:r>
      <w:r>
        <w:t>a</w:t>
      </w:r>
      <w:r>
        <w:rPr>
          <w:spacing w:val="-2"/>
        </w:rPr>
        <w:t xml:space="preserve"> </w:t>
      </w:r>
      <w:r>
        <w:t>card</w:t>
      </w:r>
      <w:r>
        <w:rPr>
          <w:spacing w:val="-2"/>
        </w:rPr>
        <w:t xml:space="preserve"> </w:t>
      </w:r>
      <w:r>
        <w:t>with</w:t>
      </w:r>
      <w:r>
        <w:rPr>
          <w:spacing w:val="-5"/>
        </w:rPr>
        <w:t xml:space="preserve"> </w:t>
      </w:r>
      <w:r>
        <w:t>a</w:t>
      </w:r>
      <w:r>
        <w:rPr>
          <w:spacing w:val="-2"/>
        </w:rPr>
        <w:t xml:space="preserve"> </w:t>
      </w:r>
      <w:r>
        <w:t>relatively</w:t>
      </w:r>
      <w:r>
        <w:rPr>
          <w:spacing w:val="-7"/>
        </w:rPr>
        <w:t xml:space="preserve"> </w:t>
      </w:r>
      <w:r>
        <w:t>high</w:t>
      </w:r>
      <w:r>
        <w:rPr>
          <w:spacing w:val="-2"/>
        </w:rPr>
        <w:t xml:space="preserve"> </w:t>
      </w:r>
      <w:r>
        <w:t>interest</w:t>
      </w:r>
      <w:r>
        <w:rPr>
          <w:spacing w:val="-4"/>
        </w:rPr>
        <w:t xml:space="preserve"> </w:t>
      </w:r>
      <w:r>
        <w:t>rate would be better suited to a lower-interest rate card.</w:t>
      </w:r>
    </w:p>
    <w:p w:rsidR="00DF4EB7" w:rsidRDefault="00CD1A21">
      <w:pPr>
        <w:pStyle w:val="ListParagraph"/>
        <w:numPr>
          <w:ilvl w:val="1"/>
          <w:numId w:val="7"/>
        </w:numPr>
        <w:tabs>
          <w:tab w:val="left" w:pos="2831"/>
          <w:tab w:val="left" w:pos="2832"/>
        </w:tabs>
        <w:spacing w:before="98" w:line="285" w:lineRule="auto"/>
        <w:ind w:right="680"/>
      </w:pPr>
      <w:r>
        <w:rPr>
          <w:i/>
          <w:spacing w:val="-2"/>
        </w:rPr>
        <w:t>Credit</w:t>
      </w:r>
      <w:r>
        <w:rPr>
          <w:i/>
          <w:spacing w:val="-7"/>
        </w:rPr>
        <w:t xml:space="preserve"> </w:t>
      </w:r>
      <w:r>
        <w:rPr>
          <w:i/>
          <w:spacing w:val="-2"/>
        </w:rPr>
        <w:t>limit</w:t>
      </w:r>
      <w:r>
        <w:rPr>
          <w:i/>
          <w:spacing w:val="-7"/>
        </w:rPr>
        <w:t xml:space="preserve"> </w:t>
      </w:r>
      <w:r>
        <w:rPr>
          <w:i/>
          <w:spacing w:val="-2"/>
        </w:rPr>
        <w:t>repeatedly</w:t>
      </w:r>
      <w:r>
        <w:rPr>
          <w:i/>
          <w:spacing w:val="-8"/>
        </w:rPr>
        <w:t xml:space="preserve"> </w:t>
      </w:r>
      <w:r>
        <w:rPr>
          <w:i/>
          <w:spacing w:val="-2"/>
        </w:rPr>
        <w:t>exceeded—</w:t>
      </w:r>
      <w:r>
        <w:rPr>
          <w:spacing w:val="-2"/>
        </w:rPr>
        <w:t>Consumers</w:t>
      </w:r>
      <w:r>
        <w:rPr>
          <w:spacing w:val="-8"/>
        </w:rPr>
        <w:t xml:space="preserve"> </w:t>
      </w:r>
      <w:r>
        <w:rPr>
          <w:spacing w:val="-2"/>
        </w:rPr>
        <w:t>who</w:t>
      </w:r>
      <w:r>
        <w:rPr>
          <w:spacing w:val="-8"/>
        </w:rPr>
        <w:t xml:space="preserve"> </w:t>
      </w:r>
      <w:r>
        <w:rPr>
          <w:spacing w:val="-2"/>
        </w:rPr>
        <w:t>repeatedly</w:t>
      </w:r>
      <w:r>
        <w:rPr>
          <w:spacing w:val="-11"/>
        </w:rPr>
        <w:t xml:space="preserve"> </w:t>
      </w:r>
      <w:r>
        <w:rPr>
          <w:spacing w:val="-2"/>
        </w:rPr>
        <w:t xml:space="preserve">exceed </w:t>
      </w:r>
      <w:r>
        <w:t>their credit limit may:</w:t>
      </w:r>
    </w:p>
    <w:p w:rsidR="00DF4EB7" w:rsidRDefault="00CD1A21">
      <w:pPr>
        <w:pStyle w:val="ListParagraph"/>
        <w:numPr>
          <w:ilvl w:val="2"/>
          <w:numId w:val="7"/>
        </w:numPr>
        <w:tabs>
          <w:tab w:val="left" w:pos="3258"/>
          <w:tab w:val="left" w:pos="3259"/>
        </w:tabs>
        <w:spacing w:before="77" w:line="285" w:lineRule="auto"/>
        <w:ind w:right="445"/>
      </w:pPr>
      <w:r>
        <w:t>be</w:t>
      </w:r>
      <w:r>
        <w:rPr>
          <w:spacing w:val="-1"/>
        </w:rPr>
        <w:t xml:space="preserve"> </w:t>
      </w:r>
      <w:r>
        <w:t>better suited</w:t>
      </w:r>
      <w:r>
        <w:rPr>
          <w:spacing w:val="-4"/>
        </w:rPr>
        <w:t xml:space="preserve"> </w:t>
      </w:r>
      <w:r>
        <w:t>to</w:t>
      </w:r>
      <w:r>
        <w:rPr>
          <w:spacing w:val="-1"/>
        </w:rPr>
        <w:t xml:space="preserve"> </w:t>
      </w:r>
      <w:r>
        <w:t>a</w:t>
      </w:r>
      <w:r>
        <w:rPr>
          <w:spacing w:val="-3"/>
        </w:rPr>
        <w:t xml:space="preserve"> </w:t>
      </w:r>
      <w:r>
        <w:t>card</w:t>
      </w:r>
      <w:r>
        <w:rPr>
          <w:spacing w:val="-4"/>
        </w:rPr>
        <w:t xml:space="preserve"> </w:t>
      </w:r>
      <w:r>
        <w:t>with</w:t>
      </w:r>
      <w:r>
        <w:rPr>
          <w:spacing w:val="-1"/>
        </w:rPr>
        <w:t xml:space="preserve"> </w:t>
      </w:r>
      <w:r>
        <w:t>a</w:t>
      </w:r>
      <w:r>
        <w:rPr>
          <w:spacing w:val="-1"/>
        </w:rPr>
        <w:t xml:space="preserve"> </w:t>
      </w:r>
      <w:r>
        <w:t>higher</w:t>
      </w:r>
      <w:r>
        <w:rPr>
          <w:spacing w:val="-3"/>
        </w:rPr>
        <w:t xml:space="preserve"> </w:t>
      </w:r>
      <w:r>
        <w:t>limit</w:t>
      </w:r>
      <w:r>
        <w:rPr>
          <w:spacing w:val="-1"/>
        </w:rPr>
        <w:t xml:space="preserve"> </w:t>
      </w:r>
      <w:r>
        <w:t>(if</w:t>
      </w:r>
      <w:r>
        <w:rPr>
          <w:spacing w:val="-3"/>
        </w:rPr>
        <w:t xml:space="preserve"> </w:t>
      </w:r>
      <w:r>
        <w:t>they</w:t>
      </w:r>
      <w:r>
        <w:rPr>
          <w:spacing w:val="-4"/>
        </w:rPr>
        <w:t xml:space="preserve"> </w:t>
      </w:r>
      <w:r>
        <w:t>can</w:t>
      </w:r>
      <w:r>
        <w:rPr>
          <w:spacing w:val="-1"/>
        </w:rPr>
        <w:t xml:space="preserve"> </w:t>
      </w:r>
      <w:r>
        <w:t>afford</w:t>
      </w:r>
      <w:r>
        <w:rPr>
          <w:spacing w:val="-4"/>
        </w:rPr>
        <w:t xml:space="preserve"> </w:t>
      </w:r>
      <w:r>
        <w:t>it), as they will avoid unnecessary fees; or</w:t>
      </w:r>
    </w:p>
    <w:p w:rsidR="00DF4EB7" w:rsidRDefault="00CD1A21">
      <w:pPr>
        <w:pStyle w:val="ListParagraph"/>
        <w:numPr>
          <w:ilvl w:val="2"/>
          <w:numId w:val="7"/>
        </w:numPr>
        <w:tabs>
          <w:tab w:val="left" w:pos="3258"/>
          <w:tab w:val="left" w:pos="3259"/>
        </w:tabs>
        <w:spacing w:before="77"/>
      </w:pPr>
      <w:proofErr w:type="gramStart"/>
      <w:r>
        <w:t>have</w:t>
      </w:r>
      <w:proofErr w:type="gramEnd"/>
      <w:r>
        <w:rPr>
          <w:spacing w:val="-3"/>
        </w:rPr>
        <w:t xml:space="preserve"> </w:t>
      </w:r>
      <w:r>
        <w:t>problems</w:t>
      </w:r>
      <w:r>
        <w:rPr>
          <w:spacing w:val="-3"/>
        </w:rPr>
        <w:t xml:space="preserve"> </w:t>
      </w:r>
      <w:r>
        <w:t>with</w:t>
      </w:r>
      <w:r>
        <w:rPr>
          <w:spacing w:val="-5"/>
        </w:rPr>
        <w:t xml:space="preserve"> </w:t>
      </w:r>
      <w:r>
        <w:t>their</w:t>
      </w:r>
      <w:r>
        <w:rPr>
          <w:spacing w:val="-1"/>
        </w:rPr>
        <w:t xml:space="preserve"> </w:t>
      </w:r>
      <w:r>
        <w:rPr>
          <w:spacing w:val="-4"/>
        </w:rPr>
        <w:t>debt.</w:t>
      </w:r>
    </w:p>
    <w:p w:rsidR="00DF4EB7" w:rsidRDefault="00CD1A21">
      <w:pPr>
        <w:spacing w:before="195"/>
        <w:ind w:left="2403" w:right="2331"/>
        <w:jc w:val="center"/>
        <w:rPr>
          <w:sz w:val="18"/>
        </w:rPr>
      </w:pPr>
      <w:r>
        <w:rPr>
          <w:sz w:val="18"/>
        </w:rPr>
        <w:t>Note:</w:t>
      </w:r>
      <w:r>
        <w:rPr>
          <w:spacing w:val="-3"/>
          <w:sz w:val="18"/>
        </w:rPr>
        <w:t xml:space="preserve"> </w:t>
      </w:r>
      <w:r>
        <w:rPr>
          <w:sz w:val="18"/>
        </w:rPr>
        <w:t>These</w:t>
      </w:r>
      <w:r>
        <w:rPr>
          <w:spacing w:val="-4"/>
          <w:sz w:val="18"/>
        </w:rPr>
        <w:t xml:space="preserve"> </w:t>
      </w:r>
      <w:r>
        <w:rPr>
          <w:sz w:val="18"/>
        </w:rPr>
        <w:t>consumers</w:t>
      </w:r>
      <w:r>
        <w:rPr>
          <w:spacing w:val="-1"/>
          <w:sz w:val="18"/>
        </w:rPr>
        <w:t xml:space="preserve"> </w:t>
      </w:r>
      <w:r>
        <w:rPr>
          <w:sz w:val="18"/>
        </w:rPr>
        <w:t>may</w:t>
      </w:r>
      <w:r>
        <w:rPr>
          <w:spacing w:val="-3"/>
          <w:sz w:val="18"/>
        </w:rPr>
        <w:t xml:space="preserve"> </w:t>
      </w:r>
      <w:r>
        <w:rPr>
          <w:sz w:val="18"/>
        </w:rPr>
        <w:t>also</w:t>
      </w:r>
      <w:r>
        <w:rPr>
          <w:spacing w:val="-2"/>
          <w:sz w:val="18"/>
        </w:rPr>
        <w:t xml:space="preserve"> </w:t>
      </w:r>
      <w:r>
        <w:rPr>
          <w:sz w:val="18"/>
        </w:rPr>
        <w:t>be</w:t>
      </w:r>
      <w:r>
        <w:rPr>
          <w:spacing w:val="-4"/>
          <w:sz w:val="18"/>
        </w:rPr>
        <w:t xml:space="preserve"> </w:t>
      </w:r>
      <w:r>
        <w:rPr>
          <w:sz w:val="18"/>
        </w:rPr>
        <w:t>in</w:t>
      </w:r>
      <w:r>
        <w:rPr>
          <w:spacing w:val="-3"/>
          <w:sz w:val="18"/>
        </w:rPr>
        <w:t xml:space="preserve"> </w:t>
      </w:r>
      <w:r>
        <w:rPr>
          <w:sz w:val="18"/>
        </w:rPr>
        <w:t>persistent</w:t>
      </w:r>
      <w:r>
        <w:rPr>
          <w:spacing w:val="-5"/>
          <w:sz w:val="18"/>
        </w:rPr>
        <w:t xml:space="preserve"> </w:t>
      </w:r>
      <w:r>
        <w:rPr>
          <w:spacing w:val="-4"/>
          <w:sz w:val="18"/>
        </w:rPr>
        <w:t>debt.</w:t>
      </w:r>
    </w:p>
    <w:p w:rsidR="00DF4EB7" w:rsidRDefault="00CD1A21">
      <w:pPr>
        <w:pStyle w:val="ListParagraph"/>
        <w:numPr>
          <w:ilvl w:val="1"/>
          <w:numId w:val="7"/>
        </w:numPr>
        <w:tabs>
          <w:tab w:val="left" w:pos="2831"/>
          <w:tab w:val="left" w:pos="2832"/>
        </w:tabs>
        <w:spacing w:before="147" w:line="285" w:lineRule="auto"/>
        <w:ind w:right="327"/>
      </w:pPr>
      <w:r>
        <w:rPr>
          <w:i/>
        </w:rPr>
        <w:t>High-annual</w:t>
      </w:r>
      <w:r>
        <w:rPr>
          <w:i/>
          <w:spacing w:val="-5"/>
        </w:rPr>
        <w:t xml:space="preserve"> </w:t>
      </w:r>
      <w:r>
        <w:rPr>
          <w:i/>
        </w:rPr>
        <w:t>fee</w:t>
      </w:r>
      <w:r>
        <w:rPr>
          <w:i/>
          <w:spacing w:val="-3"/>
        </w:rPr>
        <w:t xml:space="preserve"> </w:t>
      </w:r>
      <w:r>
        <w:rPr>
          <w:i/>
        </w:rPr>
        <w:t>cards</w:t>
      </w:r>
      <w:r>
        <w:rPr>
          <w:i/>
          <w:spacing w:val="-3"/>
        </w:rPr>
        <w:t xml:space="preserve"> </w:t>
      </w:r>
      <w:r>
        <w:rPr>
          <w:i/>
        </w:rPr>
        <w:t>with</w:t>
      </w:r>
      <w:r>
        <w:rPr>
          <w:i/>
          <w:spacing w:val="-6"/>
        </w:rPr>
        <w:t xml:space="preserve"> </w:t>
      </w:r>
      <w:r>
        <w:rPr>
          <w:i/>
        </w:rPr>
        <w:t>little</w:t>
      </w:r>
      <w:r>
        <w:rPr>
          <w:i/>
          <w:spacing w:val="-3"/>
        </w:rPr>
        <w:t xml:space="preserve"> </w:t>
      </w:r>
      <w:r>
        <w:rPr>
          <w:i/>
        </w:rPr>
        <w:t>use—</w:t>
      </w:r>
      <w:r>
        <w:t>Consumers</w:t>
      </w:r>
      <w:r>
        <w:rPr>
          <w:spacing w:val="-3"/>
        </w:rPr>
        <w:t xml:space="preserve"> </w:t>
      </w:r>
      <w:r>
        <w:t>who</w:t>
      </w:r>
      <w:r>
        <w:rPr>
          <w:spacing w:val="-6"/>
        </w:rPr>
        <w:t xml:space="preserve"> </w:t>
      </w:r>
      <w:r>
        <w:t>have</w:t>
      </w:r>
      <w:r>
        <w:rPr>
          <w:spacing w:val="-3"/>
        </w:rPr>
        <w:t xml:space="preserve"> </w:t>
      </w:r>
      <w:r>
        <w:t>a</w:t>
      </w:r>
      <w:r>
        <w:rPr>
          <w:spacing w:val="-3"/>
        </w:rPr>
        <w:t xml:space="preserve"> </w:t>
      </w:r>
      <w:r>
        <w:t>card</w:t>
      </w:r>
      <w:r>
        <w:rPr>
          <w:spacing w:val="-3"/>
        </w:rPr>
        <w:t xml:space="preserve"> </w:t>
      </w:r>
      <w:r>
        <w:t>with a relatively high annual fee that they do not use very much may be better suited to a card with a lower fee (or, in some cases, no card).</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3"/>
        <w:spacing w:before="88"/>
        <w:ind w:left="2403" w:right="1933"/>
        <w:jc w:val="center"/>
      </w:pPr>
      <w:bookmarkStart w:id="67" w:name="High-interest_rate_cards_with_interest_c"/>
      <w:bookmarkEnd w:id="67"/>
      <w:r>
        <w:lastRenderedPageBreak/>
        <w:t>High-interest</w:t>
      </w:r>
      <w:r>
        <w:rPr>
          <w:spacing w:val="-5"/>
        </w:rPr>
        <w:t xml:space="preserve"> </w:t>
      </w:r>
      <w:r>
        <w:t>rate</w:t>
      </w:r>
      <w:r>
        <w:rPr>
          <w:spacing w:val="-4"/>
        </w:rPr>
        <w:t xml:space="preserve"> </w:t>
      </w:r>
      <w:r>
        <w:t>cards</w:t>
      </w:r>
      <w:r>
        <w:rPr>
          <w:spacing w:val="-4"/>
        </w:rPr>
        <w:t xml:space="preserve"> </w:t>
      </w:r>
      <w:r>
        <w:t>with</w:t>
      </w:r>
      <w:r>
        <w:rPr>
          <w:spacing w:val="-4"/>
        </w:rPr>
        <w:t xml:space="preserve"> </w:t>
      </w:r>
      <w:r>
        <w:t>interest</w:t>
      </w:r>
      <w:r>
        <w:rPr>
          <w:spacing w:val="-4"/>
        </w:rPr>
        <w:t xml:space="preserve"> </w:t>
      </w:r>
      <w:r>
        <w:rPr>
          <w:spacing w:val="-2"/>
        </w:rPr>
        <w:t>charges</w:t>
      </w:r>
    </w:p>
    <w:p w:rsidR="00DF4EB7" w:rsidRDefault="00CD1A21">
      <w:pPr>
        <w:pStyle w:val="ListParagraph"/>
        <w:numPr>
          <w:ilvl w:val="0"/>
          <w:numId w:val="7"/>
        </w:numPr>
        <w:tabs>
          <w:tab w:val="left" w:pos="2406"/>
          <w:tab w:val="left" w:pos="2407"/>
        </w:tabs>
        <w:spacing w:before="204" w:line="285" w:lineRule="auto"/>
        <w:ind w:right="520"/>
      </w:pPr>
      <w:r>
        <w:t>We defined a high-interest rate card as a card with a purchase rate of over 20%</w:t>
      </w:r>
      <w:r>
        <w:rPr>
          <w:spacing w:val="-3"/>
        </w:rPr>
        <w:t xml:space="preserve"> </w:t>
      </w:r>
      <w:r>
        <w:t>for</w:t>
      </w:r>
      <w:r>
        <w:rPr>
          <w:spacing w:val="-3"/>
        </w:rPr>
        <w:t xml:space="preserve"> </w:t>
      </w:r>
      <w:r>
        <w:t>three</w:t>
      </w:r>
      <w:r>
        <w:rPr>
          <w:spacing w:val="-1"/>
        </w:rPr>
        <w:t xml:space="preserve"> </w:t>
      </w:r>
      <w:r>
        <w:t>or more</w:t>
      </w:r>
      <w:r>
        <w:rPr>
          <w:spacing w:val="-1"/>
        </w:rPr>
        <w:t xml:space="preserve"> </w:t>
      </w:r>
      <w:r>
        <w:t>months.</w:t>
      </w:r>
      <w:r>
        <w:rPr>
          <w:spacing w:val="-3"/>
        </w:rPr>
        <w:t xml:space="preserve"> </w:t>
      </w:r>
      <w:r>
        <w:t>We</w:t>
      </w:r>
      <w:r>
        <w:rPr>
          <w:spacing w:val="-3"/>
        </w:rPr>
        <w:t xml:space="preserve"> </w:t>
      </w:r>
      <w:r>
        <w:t>looked</w:t>
      </w:r>
      <w:r>
        <w:rPr>
          <w:spacing w:val="-1"/>
        </w:rPr>
        <w:t xml:space="preserve"> </w:t>
      </w:r>
      <w:r>
        <w:t>for accounts</w:t>
      </w:r>
      <w:r>
        <w:rPr>
          <w:spacing w:val="-1"/>
        </w:rPr>
        <w:t xml:space="preserve"> </w:t>
      </w:r>
      <w:r>
        <w:t>where</w:t>
      </w:r>
      <w:r>
        <w:rPr>
          <w:spacing w:val="-3"/>
        </w:rPr>
        <w:t xml:space="preserve"> </w:t>
      </w:r>
      <w:r>
        <w:t>interest was charged</w:t>
      </w:r>
      <w:r>
        <w:rPr>
          <w:spacing w:val="-3"/>
        </w:rPr>
        <w:t xml:space="preserve"> </w:t>
      </w:r>
      <w:r>
        <w:t>for</w:t>
      </w:r>
      <w:r>
        <w:rPr>
          <w:spacing w:val="-5"/>
        </w:rPr>
        <w:t xml:space="preserve"> </w:t>
      </w:r>
      <w:r>
        <w:t>three</w:t>
      </w:r>
      <w:r>
        <w:rPr>
          <w:spacing w:val="-3"/>
        </w:rPr>
        <w:t xml:space="preserve"> </w:t>
      </w:r>
      <w:r>
        <w:t>or</w:t>
      </w:r>
      <w:r>
        <w:rPr>
          <w:spacing w:val="-2"/>
        </w:rPr>
        <w:t xml:space="preserve"> </w:t>
      </w:r>
      <w:r>
        <w:t>more</w:t>
      </w:r>
      <w:r>
        <w:rPr>
          <w:spacing w:val="-3"/>
        </w:rPr>
        <w:t xml:space="preserve"> </w:t>
      </w:r>
      <w:r>
        <w:t>months,</w:t>
      </w:r>
      <w:r>
        <w:rPr>
          <w:spacing w:val="-3"/>
        </w:rPr>
        <w:t xml:space="preserve"> </w:t>
      </w:r>
      <w:r>
        <w:t>to</w:t>
      </w:r>
      <w:r>
        <w:rPr>
          <w:spacing w:val="-3"/>
        </w:rPr>
        <w:t xml:space="preserve"> </w:t>
      </w:r>
      <w:r>
        <w:t>avoid</w:t>
      </w:r>
      <w:r>
        <w:rPr>
          <w:spacing w:val="-5"/>
        </w:rPr>
        <w:t xml:space="preserve"> </w:t>
      </w:r>
      <w:r>
        <w:t>including</w:t>
      </w:r>
      <w:r>
        <w:rPr>
          <w:spacing w:val="-5"/>
        </w:rPr>
        <w:t xml:space="preserve"> </w:t>
      </w:r>
      <w:r>
        <w:t>consumers</w:t>
      </w:r>
      <w:r>
        <w:rPr>
          <w:spacing w:val="-3"/>
        </w:rPr>
        <w:t xml:space="preserve"> </w:t>
      </w:r>
      <w:r>
        <w:t>who</w:t>
      </w:r>
      <w:r>
        <w:rPr>
          <w:spacing w:val="-3"/>
        </w:rPr>
        <w:t xml:space="preserve"> </w:t>
      </w:r>
      <w:r>
        <w:t>were only occasionally charged interest.</w:t>
      </w:r>
    </w:p>
    <w:p w:rsidR="00DF4EB7" w:rsidRDefault="00CD1A21">
      <w:pPr>
        <w:spacing w:before="103" w:line="278" w:lineRule="auto"/>
        <w:ind w:left="2831" w:right="304"/>
        <w:rPr>
          <w:sz w:val="18"/>
        </w:rPr>
      </w:pPr>
      <w:r>
        <w:rPr>
          <w:sz w:val="18"/>
        </w:rPr>
        <w:t>Note:</w:t>
      </w:r>
      <w:r>
        <w:rPr>
          <w:spacing w:val="-3"/>
          <w:sz w:val="18"/>
        </w:rPr>
        <w:t xml:space="preserve"> </w:t>
      </w:r>
      <w:r>
        <w:rPr>
          <w:sz w:val="18"/>
        </w:rPr>
        <w:t>We</w:t>
      </w:r>
      <w:r>
        <w:rPr>
          <w:spacing w:val="-4"/>
          <w:sz w:val="18"/>
        </w:rPr>
        <w:t xml:space="preserve"> </w:t>
      </w:r>
      <w:r>
        <w:rPr>
          <w:sz w:val="18"/>
        </w:rPr>
        <w:t>excluded</w:t>
      </w:r>
      <w:r>
        <w:rPr>
          <w:spacing w:val="-2"/>
          <w:sz w:val="18"/>
        </w:rPr>
        <w:t xml:space="preserve"> </w:t>
      </w:r>
      <w:r>
        <w:rPr>
          <w:sz w:val="18"/>
        </w:rPr>
        <w:t>accounts</w:t>
      </w:r>
      <w:r>
        <w:rPr>
          <w:spacing w:val="-3"/>
          <w:sz w:val="18"/>
        </w:rPr>
        <w:t xml:space="preserve"> </w:t>
      </w:r>
      <w:r>
        <w:rPr>
          <w:sz w:val="18"/>
        </w:rPr>
        <w:t>where</w:t>
      </w:r>
      <w:r>
        <w:rPr>
          <w:spacing w:val="-4"/>
          <w:sz w:val="18"/>
        </w:rPr>
        <w:t xml:space="preserve"> </w:t>
      </w:r>
      <w:r>
        <w:rPr>
          <w:sz w:val="18"/>
        </w:rPr>
        <w:t>data</w:t>
      </w:r>
      <w:r>
        <w:rPr>
          <w:spacing w:val="-4"/>
          <w:sz w:val="18"/>
        </w:rPr>
        <w:t xml:space="preserve"> </w:t>
      </w:r>
      <w:r>
        <w:rPr>
          <w:sz w:val="18"/>
        </w:rPr>
        <w:t>issues</w:t>
      </w:r>
      <w:r>
        <w:rPr>
          <w:spacing w:val="-3"/>
          <w:sz w:val="18"/>
        </w:rPr>
        <w:t xml:space="preserve"> </w:t>
      </w:r>
      <w:r>
        <w:rPr>
          <w:sz w:val="18"/>
        </w:rPr>
        <w:t>meant</w:t>
      </w:r>
      <w:r>
        <w:rPr>
          <w:spacing w:val="-3"/>
          <w:sz w:val="18"/>
        </w:rPr>
        <w:t xml:space="preserve"> </w:t>
      </w:r>
      <w:r>
        <w:rPr>
          <w:sz w:val="18"/>
        </w:rPr>
        <w:t>we</w:t>
      </w:r>
      <w:r>
        <w:rPr>
          <w:spacing w:val="-4"/>
          <w:sz w:val="18"/>
        </w:rPr>
        <w:t xml:space="preserve"> </w:t>
      </w:r>
      <w:r>
        <w:rPr>
          <w:sz w:val="18"/>
        </w:rPr>
        <w:t>could</w:t>
      </w:r>
      <w:r>
        <w:rPr>
          <w:spacing w:val="-2"/>
          <w:sz w:val="18"/>
        </w:rPr>
        <w:t xml:space="preserve"> </w:t>
      </w:r>
      <w:r>
        <w:rPr>
          <w:sz w:val="18"/>
        </w:rPr>
        <w:t>not</w:t>
      </w:r>
      <w:r>
        <w:rPr>
          <w:spacing w:val="-5"/>
          <w:sz w:val="18"/>
        </w:rPr>
        <w:t xml:space="preserve"> </w:t>
      </w:r>
      <w:r>
        <w:rPr>
          <w:sz w:val="18"/>
        </w:rPr>
        <w:t>determine</w:t>
      </w:r>
      <w:r>
        <w:rPr>
          <w:spacing w:val="-1"/>
          <w:sz w:val="18"/>
        </w:rPr>
        <w:t xml:space="preserve"> </w:t>
      </w:r>
      <w:r>
        <w:rPr>
          <w:sz w:val="18"/>
        </w:rPr>
        <w:t xml:space="preserve">whether </w:t>
      </w:r>
      <w:bookmarkStart w:id="68" w:name="_bookmark36"/>
      <w:bookmarkEnd w:id="68"/>
      <w:r>
        <w:rPr>
          <w:sz w:val="18"/>
        </w:rPr>
        <w:t>the</w:t>
      </w:r>
      <w:r>
        <w:rPr>
          <w:spacing w:val="-3"/>
          <w:sz w:val="18"/>
        </w:rPr>
        <w:t xml:space="preserve"> </w:t>
      </w:r>
      <w:r>
        <w:rPr>
          <w:sz w:val="18"/>
        </w:rPr>
        <w:t>card</w:t>
      </w:r>
      <w:r>
        <w:rPr>
          <w:spacing w:val="-1"/>
          <w:sz w:val="18"/>
        </w:rPr>
        <w:t xml:space="preserve"> </w:t>
      </w:r>
      <w:r>
        <w:rPr>
          <w:sz w:val="18"/>
        </w:rPr>
        <w:t>was</w:t>
      </w:r>
      <w:r>
        <w:rPr>
          <w:spacing w:val="-2"/>
          <w:sz w:val="18"/>
        </w:rPr>
        <w:t xml:space="preserve"> </w:t>
      </w:r>
      <w:r>
        <w:rPr>
          <w:sz w:val="18"/>
        </w:rPr>
        <w:t>a</w:t>
      </w:r>
      <w:r>
        <w:rPr>
          <w:spacing w:val="-2"/>
          <w:sz w:val="18"/>
        </w:rPr>
        <w:t xml:space="preserve"> </w:t>
      </w:r>
      <w:r>
        <w:rPr>
          <w:sz w:val="18"/>
        </w:rPr>
        <w:t>high-interest</w:t>
      </w:r>
      <w:r>
        <w:rPr>
          <w:spacing w:val="-2"/>
          <w:sz w:val="18"/>
        </w:rPr>
        <w:t xml:space="preserve"> </w:t>
      </w:r>
      <w:r>
        <w:rPr>
          <w:sz w:val="18"/>
        </w:rPr>
        <w:t>rate</w:t>
      </w:r>
      <w:r>
        <w:rPr>
          <w:spacing w:val="-3"/>
          <w:sz w:val="18"/>
        </w:rPr>
        <w:t xml:space="preserve"> </w:t>
      </w:r>
      <w:r>
        <w:rPr>
          <w:sz w:val="18"/>
        </w:rPr>
        <w:t>card. This</w:t>
      </w:r>
      <w:r>
        <w:rPr>
          <w:spacing w:val="-2"/>
          <w:sz w:val="18"/>
        </w:rPr>
        <w:t xml:space="preserve"> </w:t>
      </w:r>
      <w:r>
        <w:rPr>
          <w:sz w:val="18"/>
        </w:rPr>
        <w:t>affected</w:t>
      </w:r>
      <w:r>
        <w:rPr>
          <w:spacing w:val="-1"/>
          <w:sz w:val="18"/>
        </w:rPr>
        <w:t xml:space="preserve"> </w:t>
      </w:r>
      <w:r>
        <w:rPr>
          <w:sz w:val="18"/>
        </w:rPr>
        <w:t>all</w:t>
      </w:r>
      <w:r>
        <w:rPr>
          <w:spacing w:val="-2"/>
          <w:sz w:val="18"/>
        </w:rPr>
        <w:t xml:space="preserve"> </w:t>
      </w:r>
      <w:r>
        <w:rPr>
          <w:sz w:val="18"/>
        </w:rPr>
        <w:t>accounts</w:t>
      </w:r>
      <w:r>
        <w:rPr>
          <w:spacing w:val="-1"/>
          <w:sz w:val="18"/>
        </w:rPr>
        <w:t xml:space="preserve"> </w:t>
      </w:r>
      <w:r>
        <w:rPr>
          <w:sz w:val="18"/>
        </w:rPr>
        <w:t>of</w:t>
      </w:r>
      <w:r>
        <w:rPr>
          <w:spacing w:val="-4"/>
          <w:sz w:val="18"/>
        </w:rPr>
        <w:t xml:space="preserve"> </w:t>
      </w:r>
      <w:r>
        <w:rPr>
          <w:sz w:val="18"/>
        </w:rPr>
        <w:t>one</w:t>
      </w:r>
      <w:r>
        <w:rPr>
          <w:spacing w:val="-3"/>
          <w:sz w:val="18"/>
        </w:rPr>
        <w:t xml:space="preserve"> </w:t>
      </w:r>
      <w:r>
        <w:rPr>
          <w:sz w:val="18"/>
        </w:rPr>
        <w:t>large</w:t>
      </w:r>
      <w:r>
        <w:rPr>
          <w:spacing w:val="-2"/>
          <w:sz w:val="18"/>
        </w:rPr>
        <w:t xml:space="preserve"> provider.</w:t>
      </w:r>
    </w:p>
    <w:p w:rsidR="00DF4EB7" w:rsidRDefault="00DF4EB7">
      <w:pPr>
        <w:pStyle w:val="BodyText"/>
        <w:spacing w:before="5"/>
        <w:rPr>
          <w:sz w:val="18"/>
        </w:rPr>
      </w:pPr>
    </w:p>
    <w:p w:rsidR="00DF4EB7" w:rsidRDefault="00CD1A21">
      <w:pPr>
        <w:pStyle w:val="ListParagraph"/>
        <w:numPr>
          <w:ilvl w:val="0"/>
          <w:numId w:val="7"/>
        </w:numPr>
        <w:tabs>
          <w:tab w:val="left" w:pos="2406"/>
          <w:tab w:val="left" w:pos="2407"/>
        </w:tabs>
        <w:spacing w:line="285" w:lineRule="auto"/>
        <w:ind w:right="578"/>
      </w:pPr>
      <w:r>
        <w:t>Based on data from July 2016–June 2017, 1.8 million consumers were carrying</w:t>
      </w:r>
      <w:r>
        <w:rPr>
          <w:spacing w:val="-5"/>
        </w:rPr>
        <w:t xml:space="preserve"> </w:t>
      </w:r>
      <w:r>
        <w:t>a</w:t>
      </w:r>
      <w:r>
        <w:rPr>
          <w:spacing w:val="-2"/>
        </w:rPr>
        <w:t xml:space="preserve"> </w:t>
      </w:r>
      <w:r>
        <w:t>balance</w:t>
      </w:r>
      <w:r>
        <w:rPr>
          <w:spacing w:val="-4"/>
        </w:rPr>
        <w:t xml:space="preserve"> </w:t>
      </w:r>
      <w:r>
        <w:t>and</w:t>
      </w:r>
      <w:r>
        <w:rPr>
          <w:spacing w:val="-2"/>
        </w:rPr>
        <w:t xml:space="preserve"> </w:t>
      </w:r>
      <w:r>
        <w:t>being</w:t>
      </w:r>
      <w:r>
        <w:rPr>
          <w:spacing w:val="-5"/>
        </w:rPr>
        <w:t xml:space="preserve"> </w:t>
      </w:r>
      <w:r>
        <w:t>charged</w:t>
      </w:r>
      <w:r>
        <w:rPr>
          <w:spacing w:val="-2"/>
        </w:rPr>
        <w:t xml:space="preserve"> </w:t>
      </w:r>
      <w:r>
        <w:t>interest</w:t>
      </w:r>
      <w:r>
        <w:rPr>
          <w:spacing w:val="-4"/>
        </w:rPr>
        <w:t xml:space="preserve"> </w:t>
      </w:r>
      <w:r>
        <w:t>on</w:t>
      </w:r>
      <w:r>
        <w:rPr>
          <w:spacing w:val="-2"/>
        </w:rPr>
        <w:t xml:space="preserve"> </w:t>
      </w:r>
      <w:r>
        <w:t>a</w:t>
      </w:r>
      <w:r>
        <w:rPr>
          <w:spacing w:val="-2"/>
        </w:rPr>
        <w:t xml:space="preserve"> </w:t>
      </w:r>
      <w:r>
        <w:t>high-interest</w:t>
      </w:r>
      <w:r>
        <w:rPr>
          <w:spacing w:val="-1"/>
        </w:rPr>
        <w:t xml:space="preserve"> </w:t>
      </w:r>
      <w:r>
        <w:t>rate</w:t>
      </w:r>
      <w:r>
        <w:rPr>
          <w:spacing w:val="-4"/>
        </w:rPr>
        <w:t xml:space="preserve"> </w:t>
      </w:r>
      <w:r>
        <w:t>credit card. This represents:</w:t>
      </w:r>
    </w:p>
    <w:p w:rsidR="00DF4EB7" w:rsidRDefault="00CD1A21">
      <w:pPr>
        <w:pStyle w:val="ListParagraph"/>
        <w:numPr>
          <w:ilvl w:val="1"/>
          <w:numId w:val="7"/>
        </w:numPr>
        <w:tabs>
          <w:tab w:val="left" w:pos="2831"/>
          <w:tab w:val="left" w:pos="2832"/>
        </w:tabs>
        <w:spacing w:before="78"/>
        <w:ind w:hanging="426"/>
      </w:pPr>
      <w:r>
        <w:t>19%</w:t>
      </w:r>
      <w:r>
        <w:rPr>
          <w:spacing w:val="-2"/>
        </w:rPr>
        <w:t xml:space="preserve"> </w:t>
      </w:r>
      <w:r>
        <w:t>of</w:t>
      </w:r>
      <w:r>
        <w:rPr>
          <w:spacing w:val="-2"/>
        </w:rPr>
        <w:t xml:space="preserve"> </w:t>
      </w:r>
      <w:r>
        <w:t>consumers</w:t>
      </w:r>
      <w:r>
        <w:rPr>
          <w:spacing w:val="-3"/>
        </w:rPr>
        <w:t xml:space="preserve"> </w:t>
      </w:r>
      <w:r>
        <w:t>who</w:t>
      </w:r>
      <w:r>
        <w:rPr>
          <w:spacing w:val="-3"/>
        </w:rPr>
        <w:t xml:space="preserve"> </w:t>
      </w:r>
      <w:r>
        <w:t>we</w:t>
      </w:r>
      <w:r>
        <w:rPr>
          <w:spacing w:val="-5"/>
        </w:rPr>
        <w:t xml:space="preserve"> </w:t>
      </w:r>
      <w:r>
        <w:t>had</w:t>
      </w:r>
      <w:r>
        <w:rPr>
          <w:spacing w:val="-3"/>
        </w:rPr>
        <w:t xml:space="preserve"> </w:t>
      </w:r>
      <w:r>
        <w:t>enough</w:t>
      </w:r>
      <w:r>
        <w:rPr>
          <w:spacing w:val="-3"/>
        </w:rPr>
        <w:t xml:space="preserve"> </w:t>
      </w:r>
      <w:r>
        <w:t>information</w:t>
      </w:r>
      <w:r>
        <w:rPr>
          <w:spacing w:val="-6"/>
        </w:rPr>
        <w:t xml:space="preserve"> </w:t>
      </w:r>
      <w:r>
        <w:t>about;</w:t>
      </w:r>
      <w:r>
        <w:rPr>
          <w:spacing w:val="-4"/>
        </w:rPr>
        <w:t xml:space="preserve"> </w:t>
      </w:r>
      <w:r>
        <w:rPr>
          <w:spacing w:val="-5"/>
        </w:rPr>
        <w:t>and</w:t>
      </w:r>
    </w:p>
    <w:p w:rsidR="00DF4EB7" w:rsidRDefault="00CD1A21">
      <w:pPr>
        <w:pStyle w:val="ListParagraph"/>
        <w:numPr>
          <w:ilvl w:val="1"/>
          <w:numId w:val="7"/>
        </w:numPr>
        <w:tabs>
          <w:tab w:val="left" w:pos="2831"/>
          <w:tab w:val="left" w:pos="2832"/>
        </w:tabs>
        <w:spacing w:before="127" w:line="285" w:lineRule="auto"/>
        <w:ind w:right="359"/>
      </w:pPr>
      <w:r>
        <w:t>43.2%</w:t>
      </w:r>
      <w:r>
        <w:rPr>
          <w:spacing w:val="-2"/>
        </w:rPr>
        <w:t xml:space="preserve"> </w:t>
      </w:r>
      <w:r>
        <w:t>of</w:t>
      </w:r>
      <w:r>
        <w:rPr>
          <w:spacing w:val="-2"/>
        </w:rPr>
        <w:t xml:space="preserve"> </w:t>
      </w:r>
      <w:r>
        <w:t>consumers</w:t>
      </w:r>
      <w:r>
        <w:rPr>
          <w:spacing w:val="-3"/>
        </w:rPr>
        <w:t xml:space="preserve"> </w:t>
      </w:r>
      <w:r>
        <w:t>who</w:t>
      </w:r>
      <w:r>
        <w:rPr>
          <w:spacing w:val="-3"/>
        </w:rPr>
        <w:t xml:space="preserve"> </w:t>
      </w:r>
      <w:r>
        <w:t>held</w:t>
      </w:r>
      <w:r>
        <w:rPr>
          <w:spacing w:val="-3"/>
        </w:rPr>
        <w:t xml:space="preserve"> </w:t>
      </w:r>
      <w:r>
        <w:t>high-interest</w:t>
      </w:r>
      <w:r>
        <w:rPr>
          <w:spacing w:val="-2"/>
        </w:rPr>
        <w:t xml:space="preserve"> </w:t>
      </w:r>
      <w:r>
        <w:t>rate</w:t>
      </w:r>
      <w:r>
        <w:rPr>
          <w:spacing w:val="-5"/>
        </w:rPr>
        <w:t xml:space="preserve"> </w:t>
      </w:r>
      <w:r>
        <w:t>credit</w:t>
      </w:r>
      <w:r>
        <w:rPr>
          <w:spacing w:val="-5"/>
        </w:rPr>
        <w:t xml:space="preserve"> </w:t>
      </w:r>
      <w:r>
        <w:t>cards</w:t>
      </w:r>
      <w:r>
        <w:rPr>
          <w:spacing w:val="-3"/>
        </w:rPr>
        <w:t xml:space="preserve"> </w:t>
      </w:r>
      <w:r>
        <w:t>during</w:t>
      </w:r>
      <w:r>
        <w:rPr>
          <w:spacing w:val="-6"/>
        </w:rPr>
        <w:t xml:space="preserve"> </w:t>
      </w:r>
      <w:r>
        <w:t xml:space="preserve">that </w:t>
      </w:r>
      <w:r>
        <w:rPr>
          <w:spacing w:val="-2"/>
        </w:rPr>
        <w:t>period.</w:t>
      </w:r>
    </w:p>
    <w:p w:rsidR="00DF4EB7" w:rsidRDefault="00CD1A21">
      <w:pPr>
        <w:pStyle w:val="ListParagraph"/>
        <w:numPr>
          <w:ilvl w:val="0"/>
          <w:numId w:val="7"/>
        </w:numPr>
        <w:tabs>
          <w:tab w:val="left" w:pos="2406"/>
          <w:tab w:val="left" w:pos="2407"/>
        </w:tabs>
        <w:spacing w:before="197" w:line="285" w:lineRule="auto"/>
        <w:ind w:right="354" w:hanging="1135"/>
      </w:pPr>
      <w:r>
        <w:t>Over the same period, 3.4</w:t>
      </w:r>
      <w:r>
        <w:rPr>
          <w:spacing w:val="-2"/>
        </w:rPr>
        <w:t xml:space="preserve"> </w:t>
      </w:r>
      <w:r>
        <w:t>million</w:t>
      </w:r>
      <w:r>
        <w:rPr>
          <w:spacing w:val="-1"/>
        </w:rPr>
        <w:t xml:space="preserve"> </w:t>
      </w:r>
      <w:r>
        <w:t>consumers were</w:t>
      </w:r>
      <w:r>
        <w:rPr>
          <w:spacing w:val="-1"/>
        </w:rPr>
        <w:t xml:space="preserve"> </w:t>
      </w:r>
      <w:r>
        <w:t>charged interest for three or more months on cards that were not high-interest rate cards, representing 52.4%</w:t>
      </w:r>
      <w:r>
        <w:rPr>
          <w:spacing w:val="-2"/>
        </w:rPr>
        <w:t xml:space="preserve"> </w:t>
      </w:r>
      <w:r>
        <w:t>of</w:t>
      </w:r>
      <w:r>
        <w:rPr>
          <w:spacing w:val="-2"/>
        </w:rPr>
        <w:t xml:space="preserve"> </w:t>
      </w:r>
      <w:r>
        <w:t>consumers</w:t>
      </w:r>
      <w:r>
        <w:rPr>
          <w:spacing w:val="-3"/>
        </w:rPr>
        <w:t xml:space="preserve"> </w:t>
      </w:r>
      <w:r>
        <w:t>who</w:t>
      </w:r>
      <w:r>
        <w:rPr>
          <w:spacing w:val="-3"/>
        </w:rPr>
        <w:t xml:space="preserve"> </w:t>
      </w:r>
      <w:r>
        <w:t>held</w:t>
      </w:r>
      <w:r>
        <w:rPr>
          <w:spacing w:val="-6"/>
        </w:rPr>
        <w:t xml:space="preserve"> </w:t>
      </w:r>
      <w:r>
        <w:t>those</w:t>
      </w:r>
      <w:r>
        <w:rPr>
          <w:spacing w:val="-3"/>
        </w:rPr>
        <w:t xml:space="preserve"> </w:t>
      </w:r>
      <w:r>
        <w:t>cards.</w:t>
      </w:r>
      <w:r>
        <w:rPr>
          <w:spacing w:val="-3"/>
        </w:rPr>
        <w:t xml:space="preserve"> </w:t>
      </w:r>
      <w:r>
        <w:t>Even</w:t>
      </w:r>
      <w:r>
        <w:rPr>
          <w:spacing w:val="-6"/>
        </w:rPr>
        <w:t xml:space="preserve"> </w:t>
      </w:r>
      <w:r>
        <w:t>though</w:t>
      </w:r>
      <w:r>
        <w:rPr>
          <w:spacing w:val="-3"/>
        </w:rPr>
        <w:t xml:space="preserve"> </w:t>
      </w:r>
      <w:r>
        <w:t>a</w:t>
      </w:r>
      <w:r>
        <w:rPr>
          <w:spacing w:val="-3"/>
        </w:rPr>
        <w:t xml:space="preserve"> </w:t>
      </w:r>
      <w:r>
        <w:t>greater</w:t>
      </w:r>
      <w:r>
        <w:rPr>
          <w:spacing w:val="-2"/>
        </w:rPr>
        <w:t xml:space="preserve"> </w:t>
      </w:r>
      <w:r>
        <w:t>proportion of consumers</w:t>
      </w:r>
      <w:r>
        <w:rPr>
          <w:spacing w:val="-1"/>
        </w:rPr>
        <w:t xml:space="preserve"> </w:t>
      </w:r>
      <w:r>
        <w:t>who</w:t>
      </w:r>
      <w:r>
        <w:rPr>
          <w:spacing w:val="-1"/>
        </w:rPr>
        <w:t xml:space="preserve"> </w:t>
      </w:r>
      <w:r>
        <w:t>carry</w:t>
      </w:r>
      <w:r>
        <w:rPr>
          <w:spacing w:val="-4"/>
        </w:rPr>
        <w:t xml:space="preserve"> </w:t>
      </w:r>
      <w:r>
        <w:t>balances</w:t>
      </w:r>
      <w:r>
        <w:rPr>
          <w:spacing w:val="-3"/>
        </w:rPr>
        <w:t xml:space="preserve"> </w:t>
      </w:r>
      <w:r>
        <w:t>and</w:t>
      </w:r>
      <w:r>
        <w:rPr>
          <w:spacing w:val="-4"/>
        </w:rPr>
        <w:t xml:space="preserve"> </w:t>
      </w:r>
      <w:r>
        <w:t>are</w:t>
      </w:r>
      <w:r>
        <w:rPr>
          <w:spacing w:val="-3"/>
        </w:rPr>
        <w:t xml:space="preserve"> </w:t>
      </w:r>
      <w:r>
        <w:t>regularly</w:t>
      </w:r>
      <w:r>
        <w:rPr>
          <w:spacing w:val="-4"/>
        </w:rPr>
        <w:t xml:space="preserve"> </w:t>
      </w:r>
      <w:r>
        <w:t>charged</w:t>
      </w:r>
      <w:r>
        <w:rPr>
          <w:spacing w:val="-1"/>
        </w:rPr>
        <w:t xml:space="preserve"> </w:t>
      </w:r>
      <w:r>
        <w:t>interest</w:t>
      </w:r>
      <w:r>
        <w:rPr>
          <w:spacing w:val="-3"/>
        </w:rPr>
        <w:t xml:space="preserve"> </w:t>
      </w:r>
      <w:r>
        <w:t>do</w:t>
      </w:r>
      <w:r>
        <w:rPr>
          <w:spacing w:val="-1"/>
        </w:rPr>
        <w:t xml:space="preserve"> </w:t>
      </w:r>
      <w:r>
        <w:t>so</w:t>
      </w:r>
      <w:r>
        <w:rPr>
          <w:spacing w:val="-4"/>
        </w:rPr>
        <w:t xml:space="preserve"> </w:t>
      </w:r>
      <w:r>
        <w:t>on cards that are not high-interest rate cards, we found a substantial number of consumers who may be better suited to a card with a lower rate.</w:t>
      </w:r>
    </w:p>
    <w:p w:rsidR="00DF4EB7" w:rsidRDefault="00CD1A21">
      <w:pPr>
        <w:spacing w:before="182"/>
        <w:ind w:left="2831"/>
        <w:rPr>
          <w:sz w:val="18"/>
        </w:rPr>
      </w:pPr>
      <w:r>
        <w:rPr>
          <w:sz w:val="18"/>
        </w:rPr>
        <w:t>Note:</w:t>
      </w:r>
      <w:r>
        <w:rPr>
          <w:spacing w:val="-3"/>
          <w:sz w:val="18"/>
        </w:rPr>
        <w:t xml:space="preserve"> </w:t>
      </w:r>
      <w:r>
        <w:rPr>
          <w:sz w:val="18"/>
        </w:rPr>
        <w:t>Some</w:t>
      </w:r>
      <w:r>
        <w:rPr>
          <w:spacing w:val="-4"/>
          <w:sz w:val="18"/>
        </w:rPr>
        <w:t xml:space="preserve"> </w:t>
      </w:r>
      <w:r>
        <w:rPr>
          <w:sz w:val="18"/>
        </w:rPr>
        <w:t>consumers</w:t>
      </w:r>
      <w:r>
        <w:rPr>
          <w:spacing w:val="-1"/>
          <w:sz w:val="18"/>
        </w:rPr>
        <w:t xml:space="preserve"> </w:t>
      </w:r>
      <w:r>
        <w:rPr>
          <w:sz w:val="18"/>
        </w:rPr>
        <w:t>may</w:t>
      </w:r>
      <w:r>
        <w:rPr>
          <w:spacing w:val="-6"/>
          <w:sz w:val="18"/>
        </w:rPr>
        <w:t xml:space="preserve"> </w:t>
      </w:r>
      <w:r>
        <w:rPr>
          <w:sz w:val="18"/>
        </w:rPr>
        <w:t>have</w:t>
      </w:r>
      <w:r>
        <w:rPr>
          <w:spacing w:val="-1"/>
          <w:sz w:val="18"/>
        </w:rPr>
        <w:t xml:space="preserve"> </w:t>
      </w:r>
      <w:r>
        <w:rPr>
          <w:sz w:val="18"/>
        </w:rPr>
        <w:t>interest</w:t>
      </w:r>
      <w:r>
        <w:rPr>
          <w:spacing w:val="-3"/>
          <w:sz w:val="18"/>
        </w:rPr>
        <w:t xml:space="preserve"> </w:t>
      </w:r>
      <w:r>
        <w:rPr>
          <w:sz w:val="18"/>
        </w:rPr>
        <w:t>charges</w:t>
      </w:r>
      <w:r>
        <w:rPr>
          <w:spacing w:val="-3"/>
          <w:sz w:val="18"/>
        </w:rPr>
        <w:t xml:space="preserve"> </w:t>
      </w:r>
      <w:r>
        <w:rPr>
          <w:sz w:val="18"/>
        </w:rPr>
        <w:t>on</w:t>
      </w:r>
      <w:r>
        <w:rPr>
          <w:spacing w:val="-2"/>
          <w:sz w:val="18"/>
        </w:rPr>
        <w:t xml:space="preserve"> </w:t>
      </w:r>
      <w:r>
        <w:rPr>
          <w:sz w:val="18"/>
        </w:rPr>
        <w:t>both</w:t>
      </w:r>
      <w:r>
        <w:rPr>
          <w:spacing w:val="-2"/>
          <w:sz w:val="18"/>
        </w:rPr>
        <w:t xml:space="preserve"> </w:t>
      </w:r>
      <w:r>
        <w:rPr>
          <w:sz w:val="18"/>
        </w:rPr>
        <w:t>types</w:t>
      </w:r>
      <w:r>
        <w:rPr>
          <w:spacing w:val="-2"/>
          <w:sz w:val="18"/>
        </w:rPr>
        <w:t xml:space="preserve"> </w:t>
      </w:r>
      <w:r>
        <w:rPr>
          <w:sz w:val="18"/>
        </w:rPr>
        <w:t>of</w:t>
      </w:r>
      <w:r>
        <w:rPr>
          <w:spacing w:val="-5"/>
          <w:sz w:val="18"/>
        </w:rPr>
        <w:t xml:space="preserve"> </w:t>
      </w:r>
      <w:r>
        <w:rPr>
          <w:spacing w:val="-2"/>
          <w:sz w:val="18"/>
        </w:rPr>
        <w:t>cards.</w:t>
      </w:r>
    </w:p>
    <w:p w:rsidR="00DF4EB7" w:rsidRDefault="00DF4EB7">
      <w:pPr>
        <w:pStyle w:val="BodyText"/>
        <w:rPr>
          <w:sz w:val="18"/>
        </w:rPr>
      </w:pPr>
    </w:p>
    <w:p w:rsidR="00DF4EB7" w:rsidRDefault="00CD1A21">
      <w:pPr>
        <w:pStyle w:val="ListParagraph"/>
        <w:numPr>
          <w:ilvl w:val="0"/>
          <w:numId w:val="7"/>
        </w:numPr>
        <w:tabs>
          <w:tab w:val="left" w:pos="2406"/>
          <w:tab w:val="left" w:pos="2407"/>
        </w:tabs>
        <w:spacing w:line="285" w:lineRule="auto"/>
        <w:ind w:right="423"/>
      </w:pPr>
      <w:r>
        <w:t>As a group, consumers carrying balances on high-interest rate cards could have</w:t>
      </w:r>
      <w:r>
        <w:rPr>
          <w:spacing w:val="-2"/>
        </w:rPr>
        <w:t xml:space="preserve"> </w:t>
      </w:r>
      <w:r>
        <w:t>saved</w:t>
      </w:r>
      <w:r>
        <w:rPr>
          <w:spacing w:val="-2"/>
        </w:rPr>
        <w:t xml:space="preserve"> </w:t>
      </w:r>
      <w:r>
        <w:t>a</w:t>
      </w:r>
      <w:r>
        <w:rPr>
          <w:spacing w:val="-2"/>
        </w:rPr>
        <w:t xml:space="preserve"> </w:t>
      </w:r>
      <w:r>
        <w:t>substantial</w:t>
      </w:r>
      <w:r>
        <w:rPr>
          <w:spacing w:val="-1"/>
        </w:rPr>
        <w:t xml:space="preserve"> </w:t>
      </w:r>
      <w:r>
        <w:t>amount</w:t>
      </w:r>
      <w:r>
        <w:rPr>
          <w:spacing w:val="-1"/>
        </w:rPr>
        <w:t xml:space="preserve"> </w:t>
      </w:r>
      <w:r>
        <w:t>of</w:t>
      </w:r>
      <w:r>
        <w:rPr>
          <w:spacing w:val="-1"/>
        </w:rPr>
        <w:t xml:space="preserve"> </w:t>
      </w:r>
      <w:r>
        <w:t>money</w:t>
      </w:r>
      <w:r>
        <w:rPr>
          <w:spacing w:val="-5"/>
        </w:rPr>
        <w:t xml:space="preserve"> </w:t>
      </w:r>
      <w:r>
        <w:t>if</w:t>
      </w:r>
      <w:r>
        <w:rPr>
          <w:spacing w:val="-1"/>
        </w:rPr>
        <w:t xml:space="preserve"> </w:t>
      </w:r>
      <w:r>
        <w:t>the</w:t>
      </w:r>
      <w:r>
        <w:rPr>
          <w:spacing w:val="-4"/>
        </w:rPr>
        <w:t xml:space="preserve"> </w:t>
      </w:r>
      <w:r>
        <w:t>balance</w:t>
      </w:r>
      <w:r>
        <w:rPr>
          <w:spacing w:val="-2"/>
        </w:rPr>
        <w:t xml:space="preserve"> </w:t>
      </w:r>
      <w:r>
        <w:t>was</w:t>
      </w:r>
      <w:r>
        <w:rPr>
          <w:spacing w:val="-2"/>
        </w:rPr>
        <w:t xml:space="preserve"> </w:t>
      </w:r>
      <w:r>
        <w:t>on</w:t>
      </w:r>
      <w:r>
        <w:rPr>
          <w:spacing w:val="-5"/>
        </w:rPr>
        <w:t xml:space="preserve"> </w:t>
      </w:r>
      <w:r>
        <w:t>a</w:t>
      </w:r>
      <w:r>
        <w:rPr>
          <w:spacing w:val="-2"/>
        </w:rPr>
        <w:t xml:space="preserve"> </w:t>
      </w:r>
      <w:r>
        <w:t>card</w:t>
      </w:r>
      <w:r>
        <w:rPr>
          <w:spacing w:val="-2"/>
        </w:rPr>
        <w:t xml:space="preserve"> </w:t>
      </w:r>
      <w:r>
        <w:t>with a lower rate. Based on the proportion of debt where interest was being charged, we estimate that consumers could have saved at least $621.5 million if they were charged an interest rate of 13%. Many providers offer cards with rates at or around that figure (or lower for some cards).</w:t>
      </w:r>
    </w:p>
    <w:p w:rsidR="00DF4EB7" w:rsidRDefault="00CD1A21">
      <w:pPr>
        <w:spacing w:before="101" w:line="278" w:lineRule="auto"/>
        <w:ind w:left="2831" w:right="125"/>
        <w:rPr>
          <w:sz w:val="18"/>
        </w:rPr>
      </w:pPr>
      <w:r>
        <w:rPr>
          <w:sz w:val="18"/>
        </w:rPr>
        <w:t>Note:</w:t>
      </w:r>
      <w:r>
        <w:rPr>
          <w:spacing w:val="-2"/>
          <w:sz w:val="18"/>
        </w:rPr>
        <w:t xml:space="preserve"> </w:t>
      </w:r>
      <w:r>
        <w:rPr>
          <w:sz w:val="18"/>
        </w:rPr>
        <w:t>This</w:t>
      </w:r>
      <w:r>
        <w:rPr>
          <w:spacing w:val="-3"/>
          <w:sz w:val="18"/>
        </w:rPr>
        <w:t xml:space="preserve"> </w:t>
      </w:r>
      <w:r>
        <w:rPr>
          <w:sz w:val="18"/>
        </w:rPr>
        <w:t>estimate</w:t>
      </w:r>
      <w:r>
        <w:rPr>
          <w:spacing w:val="-4"/>
          <w:sz w:val="18"/>
        </w:rPr>
        <w:t xml:space="preserve"> </w:t>
      </w:r>
      <w:r>
        <w:rPr>
          <w:sz w:val="18"/>
        </w:rPr>
        <w:t>only</w:t>
      </w:r>
      <w:r>
        <w:rPr>
          <w:spacing w:val="-6"/>
          <w:sz w:val="18"/>
        </w:rPr>
        <w:t xml:space="preserve"> </w:t>
      </w:r>
      <w:r>
        <w:rPr>
          <w:sz w:val="18"/>
        </w:rPr>
        <w:t>includes</w:t>
      </w:r>
      <w:r>
        <w:rPr>
          <w:spacing w:val="-6"/>
          <w:sz w:val="18"/>
        </w:rPr>
        <w:t xml:space="preserve"> </w:t>
      </w:r>
      <w:r>
        <w:rPr>
          <w:sz w:val="18"/>
        </w:rPr>
        <w:t>accounts</w:t>
      </w:r>
      <w:r>
        <w:rPr>
          <w:spacing w:val="-3"/>
          <w:sz w:val="18"/>
        </w:rPr>
        <w:t xml:space="preserve"> </w:t>
      </w:r>
      <w:r>
        <w:rPr>
          <w:sz w:val="18"/>
        </w:rPr>
        <w:t>where</w:t>
      </w:r>
      <w:r>
        <w:rPr>
          <w:spacing w:val="-4"/>
          <w:sz w:val="18"/>
        </w:rPr>
        <w:t xml:space="preserve"> </w:t>
      </w:r>
      <w:r>
        <w:rPr>
          <w:sz w:val="18"/>
        </w:rPr>
        <w:t>we</w:t>
      </w:r>
      <w:r>
        <w:rPr>
          <w:spacing w:val="-4"/>
          <w:sz w:val="18"/>
        </w:rPr>
        <w:t xml:space="preserve"> </w:t>
      </w:r>
      <w:r>
        <w:rPr>
          <w:sz w:val="18"/>
        </w:rPr>
        <w:t>had</w:t>
      </w:r>
      <w:r>
        <w:rPr>
          <w:spacing w:val="-2"/>
          <w:sz w:val="18"/>
        </w:rPr>
        <w:t xml:space="preserve"> </w:t>
      </w:r>
      <w:r>
        <w:rPr>
          <w:sz w:val="18"/>
        </w:rPr>
        <w:t>enough</w:t>
      </w:r>
      <w:r>
        <w:rPr>
          <w:spacing w:val="-2"/>
          <w:sz w:val="18"/>
        </w:rPr>
        <w:t xml:space="preserve"> </w:t>
      </w:r>
      <w:r>
        <w:rPr>
          <w:sz w:val="18"/>
        </w:rPr>
        <w:t>information</w:t>
      </w:r>
      <w:r>
        <w:rPr>
          <w:spacing w:val="-2"/>
          <w:sz w:val="18"/>
        </w:rPr>
        <w:t xml:space="preserve"> </w:t>
      </w:r>
      <w:r>
        <w:rPr>
          <w:sz w:val="18"/>
        </w:rPr>
        <w:t>to</w:t>
      </w:r>
      <w:r>
        <w:rPr>
          <w:spacing w:val="-2"/>
          <w:sz w:val="18"/>
        </w:rPr>
        <w:t xml:space="preserve"> </w:t>
      </w:r>
      <w:r>
        <w:rPr>
          <w:sz w:val="18"/>
        </w:rPr>
        <w:t xml:space="preserve">calculate how much debt was being charged interest, and the rate at which interest was being charged. This does not include all the accounts or consumers described in paragraph </w:t>
      </w:r>
      <w:hyperlink w:anchor="_bookmark36" w:history="1">
        <w:r>
          <w:rPr>
            <w:sz w:val="18"/>
          </w:rPr>
          <w:t>151.</w:t>
        </w:r>
      </w:hyperlink>
    </w:p>
    <w:p w:rsidR="00DF4EB7" w:rsidRDefault="00CD1A21">
      <w:pPr>
        <w:pStyle w:val="ListParagraph"/>
        <w:numPr>
          <w:ilvl w:val="0"/>
          <w:numId w:val="7"/>
        </w:numPr>
        <w:tabs>
          <w:tab w:val="left" w:pos="2406"/>
          <w:tab w:val="left" w:pos="2407"/>
        </w:tabs>
        <w:spacing w:before="171" w:line="285" w:lineRule="auto"/>
        <w:ind w:right="352"/>
      </w:pPr>
      <w:r>
        <w:t>Many high-interest rate cards have other features, such as complimentary insurance</w:t>
      </w:r>
      <w:r>
        <w:rPr>
          <w:spacing w:val="-4"/>
        </w:rPr>
        <w:t xml:space="preserve"> </w:t>
      </w:r>
      <w:r>
        <w:t>coverage,</w:t>
      </w:r>
      <w:r>
        <w:rPr>
          <w:spacing w:val="-4"/>
        </w:rPr>
        <w:t xml:space="preserve"> </w:t>
      </w:r>
      <w:r>
        <w:t>rewards</w:t>
      </w:r>
      <w:r>
        <w:rPr>
          <w:spacing w:val="-4"/>
        </w:rPr>
        <w:t xml:space="preserve"> </w:t>
      </w:r>
      <w:r>
        <w:t>programs</w:t>
      </w:r>
      <w:r>
        <w:rPr>
          <w:spacing w:val="-4"/>
        </w:rPr>
        <w:t xml:space="preserve"> </w:t>
      </w:r>
      <w:r>
        <w:t>or</w:t>
      </w:r>
      <w:r>
        <w:rPr>
          <w:spacing w:val="-3"/>
        </w:rPr>
        <w:t xml:space="preserve"> </w:t>
      </w:r>
      <w:r>
        <w:t>other</w:t>
      </w:r>
      <w:r>
        <w:rPr>
          <w:spacing w:val="-3"/>
        </w:rPr>
        <w:t xml:space="preserve"> </w:t>
      </w:r>
      <w:r>
        <w:t>benefits.</w:t>
      </w:r>
      <w:r>
        <w:rPr>
          <w:spacing w:val="-4"/>
        </w:rPr>
        <w:t xml:space="preserve"> </w:t>
      </w:r>
      <w:r>
        <w:t>The</w:t>
      </w:r>
      <w:r>
        <w:rPr>
          <w:spacing w:val="-4"/>
        </w:rPr>
        <w:t xml:space="preserve"> </w:t>
      </w:r>
      <w:r>
        <w:t>extent</w:t>
      </w:r>
      <w:r>
        <w:rPr>
          <w:spacing w:val="-6"/>
        </w:rPr>
        <w:t xml:space="preserve"> </w:t>
      </w:r>
      <w:r>
        <w:t>to</w:t>
      </w:r>
      <w:r>
        <w:rPr>
          <w:spacing w:val="-4"/>
        </w:rPr>
        <w:t xml:space="preserve"> </w:t>
      </w:r>
      <w:r>
        <w:t>which consumers value these features may vary, and some stakeholders consider that these features do not provide value for money for consumers who are being charged interest.</w:t>
      </w:r>
    </w:p>
    <w:p w:rsidR="00DF4EB7" w:rsidRDefault="00CD1A21">
      <w:pPr>
        <w:pStyle w:val="ListParagraph"/>
        <w:numPr>
          <w:ilvl w:val="0"/>
          <w:numId w:val="7"/>
        </w:numPr>
        <w:tabs>
          <w:tab w:val="left" w:pos="2406"/>
          <w:tab w:val="left" w:pos="2407"/>
        </w:tabs>
        <w:spacing w:before="155" w:line="285" w:lineRule="auto"/>
        <w:ind w:right="340"/>
      </w:pPr>
      <w:r>
        <w:t>The 19% of consumers who carried a balance and were being charged interest</w:t>
      </w:r>
      <w:r>
        <w:rPr>
          <w:spacing w:val="-2"/>
        </w:rPr>
        <w:t xml:space="preserve"> </w:t>
      </w:r>
      <w:r>
        <w:t>on</w:t>
      </w:r>
      <w:r>
        <w:rPr>
          <w:spacing w:val="-3"/>
        </w:rPr>
        <w:t xml:space="preserve"> </w:t>
      </w:r>
      <w:r>
        <w:t>a</w:t>
      </w:r>
      <w:r>
        <w:rPr>
          <w:spacing w:val="-3"/>
        </w:rPr>
        <w:t xml:space="preserve"> </w:t>
      </w:r>
      <w:r>
        <w:t>high-interest</w:t>
      </w:r>
      <w:r>
        <w:rPr>
          <w:spacing w:val="-2"/>
        </w:rPr>
        <w:t xml:space="preserve"> </w:t>
      </w:r>
      <w:r>
        <w:t>rate</w:t>
      </w:r>
      <w:r>
        <w:rPr>
          <w:spacing w:val="-5"/>
        </w:rPr>
        <w:t xml:space="preserve"> </w:t>
      </w:r>
      <w:r>
        <w:t>card</w:t>
      </w:r>
      <w:r>
        <w:rPr>
          <w:spacing w:val="-6"/>
        </w:rPr>
        <w:t xml:space="preserve"> </w:t>
      </w:r>
      <w:r>
        <w:t>were</w:t>
      </w:r>
      <w:r>
        <w:rPr>
          <w:spacing w:val="-5"/>
        </w:rPr>
        <w:t xml:space="preserve"> </w:t>
      </w:r>
      <w:r>
        <w:t>over-represented</w:t>
      </w:r>
      <w:r>
        <w:rPr>
          <w:spacing w:val="-6"/>
        </w:rPr>
        <w:t xml:space="preserve"> </w:t>
      </w:r>
      <w:r>
        <w:t>in</w:t>
      </w:r>
      <w:r>
        <w:rPr>
          <w:spacing w:val="-3"/>
        </w:rPr>
        <w:t xml:space="preserve"> </w:t>
      </w:r>
      <w:r>
        <w:t>our</w:t>
      </w:r>
      <w:r>
        <w:rPr>
          <w:spacing w:val="-2"/>
        </w:rPr>
        <w:t xml:space="preserve"> </w:t>
      </w:r>
      <w:r>
        <w:t>problematic debt indicators.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3"/>
        <w:spacing w:before="85"/>
      </w:pPr>
      <w:bookmarkStart w:id="69" w:name="Repeatedly_exceeding_the_credit_limit"/>
      <w:bookmarkEnd w:id="69"/>
      <w:r>
        <w:lastRenderedPageBreak/>
        <w:t>Repeatedly</w:t>
      </w:r>
      <w:r>
        <w:rPr>
          <w:spacing w:val="-9"/>
        </w:rPr>
        <w:t xml:space="preserve"> </w:t>
      </w:r>
      <w:r>
        <w:t>exceeding</w:t>
      </w:r>
      <w:r>
        <w:rPr>
          <w:spacing w:val="-4"/>
        </w:rPr>
        <w:t xml:space="preserve"> </w:t>
      </w:r>
      <w:r>
        <w:t>the</w:t>
      </w:r>
      <w:r>
        <w:rPr>
          <w:spacing w:val="-2"/>
        </w:rPr>
        <w:t xml:space="preserve"> </w:t>
      </w:r>
      <w:r>
        <w:t>credit</w:t>
      </w:r>
      <w:r>
        <w:rPr>
          <w:spacing w:val="-4"/>
        </w:rPr>
        <w:t xml:space="preserve"> </w:t>
      </w:r>
      <w:r>
        <w:rPr>
          <w:spacing w:val="-2"/>
        </w:rPr>
        <w:t>limit</w:t>
      </w:r>
    </w:p>
    <w:p w:rsidR="00DF4EB7" w:rsidRDefault="00CD1A21">
      <w:pPr>
        <w:pStyle w:val="ListParagraph"/>
        <w:numPr>
          <w:ilvl w:val="0"/>
          <w:numId w:val="7"/>
        </w:numPr>
        <w:tabs>
          <w:tab w:val="left" w:pos="2406"/>
          <w:tab w:val="left" w:pos="2407"/>
        </w:tabs>
        <w:spacing w:before="207" w:line="285" w:lineRule="auto"/>
        <w:ind w:right="522"/>
        <w:jc w:val="both"/>
      </w:pPr>
      <w:r>
        <w:t>We</w:t>
      </w:r>
      <w:r>
        <w:rPr>
          <w:spacing w:val="-1"/>
        </w:rPr>
        <w:t xml:space="preserve"> </w:t>
      </w:r>
      <w:r>
        <w:t>defined</w:t>
      </w:r>
      <w:r>
        <w:rPr>
          <w:spacing w:val="-1"/>
        </w:rPr>
        <w:t xml:space="preserve"> </w:t>
      </w:r>
      <w:r>
        <w:t>accounts</w:t>
      </w:r>
      <w:r>
        <w:rPr>
          <w:spacing w:val="-3"/>
        </w:rPr>
        <w:t xml:space="preserve"> </w:t>
      </w:r>
      <w:r>
        <w:t>as</w:t>
      </w:r>
      <w:r>
        <w:rPr>
          <w:spacing w:val="-1"/>
        </w:rPr>
        <w:t xml:space="preserve"> </w:t>
      </w:r>
      <w:r>
        <w:t>exceeding</w:t>
      </w:r>
      <w:r>
        <w:rPr>
          <w:spacing w:val="-4"/>
        </w:rPr>
        <w:t xml:space="preserve"> </w:t>
      </w:r>
      <w:r>
        <w:t>their credit</w:t>
      </w:r>
      <w:r>
        <w:rPr>
          <w:spacing w:val="-3"/>
        </w:rPr>
        <w:t xml:space="preserve"> </w:t>
      </w:r>
      <w:r>
        <w:t>limit where</w:t>
      </w:r>
      <w:r>
        <w:rPr>
          <w:spacing w:val="-3"/>
        </w:rPr>
        <w:t xml:space="preserve"> </w:t>
      </w:r>
      <w:r>
        <w:t>the</w:t>
      </w:r>
      <w:r>
        <w:rPr>
          <w:spacing w:val="-1"/>
        </w:rPr>
        <w:t xml:space="preserve"> </w:t>
      </w:r>
      <w:r>
        <w:t>balance</w:t>
      </w:r>
      <w:r>
        <w:rPr>
          <w:spacing w:val="-1"/>
        </w:rPr>
        <w:t xml:space="preserve"> </w:t>
      </w:r>
      <w:r>
        <w:t>was above</w:t>
      </w:r>
      <w:r>
        <w:rPr>
          <w:spacing w:val="-2"/>
        </w:rPr>
        <w:t xml:space="preserve"> </w:t>
      </w:r>
      <w:r>
        <w:t>the</w:t>
      </w:r>
      <w:r>
        <w:rPr>
          <w:spacing w:val="-4"/>
        </w:rPr>
        <w:t xml:space="preserve"> </w:t>
      </w:r>
      <w:r>
        <w:t>credit</w:t>
      </w:r>
      <w:r>
        <w:rPr>
          <w:spacing w:val="-1"/>
        </w:rPr>
        <w:t xml:space="preserve"> </w:t>
      </w:r>
      <w:r>
        <w:t>limit</w:t>
      </w:r>
      <w:r>
        <w:rPr>
          <w:spacing w:val="-1"/>
        </w:rPr>
        <w:t xml:space="preserve"> </w:t>
      </w:r>
      <w:r>
        <w:t>for</w:t>
      </w:r>
      <w:r>
        <w:rPr>
          <w:spacing w:val="-1"/>
        </w:rPr>
        <w:t xml:space="preserve"> </w:t>
      </w:r>
      <w:r>
        <w:t>two</w:t>
      </w:r>
      <w:r>
        <w:rPr>
          <w:spacing w:val="-2"/>
        </w:rPr>
        <w:t xml:space="preserve"> </w:t>
      </w:r>
      <w:r>
        <w:t>or</w:t>
      </w:r>
      <w:r>
        <w:rPr>
          <w:spacing w:val="-1"/>
        </w:rPr>
        <w:t xml:space="preserve"> </w:t>
      </w:r>
      <w:r>
        <w:t>more</w:t>
      </w:r>
      <w:r>
        <w:rPr>
          <w:spacing w:val="-2"/>
        </w:rPr>
        <w:t xml:space="preserve"> </w:t>
      </w:r>
      <w:r>
        <w:t>months</w:t>
      </w:r>
      <w:r>
        <w:rPr>
          <w:spacing w:val="-2"/>
        </w:rPr>
        <w:t xml:space="preserve"> </w:t>
      </w:r>
      <w:r>
        <w:t>over</w:t>
      </w:r>
      <w:r>
        <w:rPr>
          <w:spacing w:val="-1"/>
        </w:rPr>
        <w:t xml:space="preserve"> </w:t>
      </w:r>
      <w:r>
        <w:t>a</w:t>
      </w:r>
      <w:r>
        <w:rPr>
          <w:spacing w:val="-4"/>
        </w:rPr>
        <w:t xml:space="preserve"> </w:t>
      </w:r>
      <w:r>
        <w:t>12-month</w:t>
      </w:r>
      <w:r>
        <w:rPr>
          <w:spacing w:val="-2"/>
        </w:rPr>
        <w:t xml:space="preserve"> </w:t>
      </w:r>
      <w:r>
        <w:t>period.</w:t>
      </w:r>
      <w:r>
        <w:rPr>
          <w:spacing w:val="-5"/>
        </w:rPr>
        <w:t xml:space="preserve"> </w:t>
      </w:r>
      <w:r>
        <w:t>We found</w:t>
      </w:r>
      <w:r>
        <w:rPr>
          <w:spacing w:val="-5"/>
        </w:rPr>
        <w:t xml:space="preserve"> </w:t>
      </w:r>
      <w:r>
        <w:t>that</w:t>
      </w:r>
      <w:r>
        <w:rPr>
          <w:spacing w:val="-2"/>
        </w:rPr>
        <w:t xml:space="preserve"> </w:t>
      </w:r>
      <w:r>
        <w:t>10.7%</w:t>
      </w:r>
      <w:r>
        <w:rPr>
          <w:spacing w:val="-2"/>
        </w:rPr>
        <w:t xml:space="preserve"> </w:t>
      </w:r>
      <w:r>
        <w:t>of</w:t>
      </w:r>
      <w:r>
        <w:rPr>
          <w:spacing w:val="-2"/>
        </w:rPr>
        <w:t xml:space="preserve"> </w:t>
      </w:r>
      <w:r>
        <w:t>consumers</w:t>
      </w:r>
      <w:r>
        <w:rPr>
          <w:spacing w:val="-3"/>
        </w:rPr>
        <w:t xml:space="preserve"> </w:t>
      </w:r>
      <w:r>
        <w:t>repeatedly</w:t>
      </w:r>
      <w:r>
        <w:rPr>
          <w:spacing w:val="-5"/>
        </w:rPr>
        <w:t xml:space="preserve"> </w:t>
      </w:r>
      <w:r>
        <w:t>exceeded</w:t>
      </w:r>
      <w:r>
        <w:rPr>
          <w:spacing w:val="-5"/>
        </w:rPr>
        <w:t xml:space="preserve"> </w:t>
      </w:r>
      <w:r>
        <w:t>their</w:t>
      </w:r>
      <w:r>
        <w:rPr>
          <w:spacing w:val="-4"/>
        </w:rPr>
        <w:t xml:space="preserve"> </w:t>
      </w:r>
      <w:r>
        <w:t>credit</w:t>
      </w:r>
      <w:r>
        <w:rPr>
          <w:spacing w:val="-2"/>
        </w:rPr>
        <w:t xml:space="preserve"> </w:t>
      </w:r>
      <w:r>
        <w:t>limit</w:t>
      </w:r>
      <w:r>
        <w:rPr>
          <w:spacing w:val="-2"/>
        </w:rPr>
        <w:t xml:space="preserve"> </w:t>
      </w:r>
      <w:r>
        <w:t>on</w:t>
      </w:r>
      <w:r>
        <w:rPr>
          <w:spacing w:val="-5"/>
        </w:rPr>
        <w:t xml:space="preserve"> </w:t>
      </w:r>
      <w:r>
        <w:t>at least one card from July 2016–June 2017.</w:t>
      </w:r>
    </w:p>
    <w:p w:rsidR="00DF4EB7" w:rsidRDefault="00CD1A21">
      <w:pPr>
        <w:pStyle w:val="ListParagraph"/>
        <w:numPr>
          <w:ilvl w:val="0"/>
          <w:numId w:val="7"/>
        </w:numPr>
        <w:tabs>
          <w:tab w:val="left" w:pos="2406"/>
          <w:tab w:val="left" w:pos="2407"/>
        </w:tabs>
        <w:spacing w:before="157" w:line="285" w:lineRule="auto"/>
        <w:ind w:right="339"/>
      </w:pPr>
      <w:r>
        <w:t>Separately to our review, we asked seven credit providers about their policies for allowing cards to exceed their credit limit. Allowing consumers to exceed their credit limit can give them access to credit for emergency purposes,</w:t>
      </w:r>
      <w:r>
        <w:rPr>
          <w:spacing w:val="-6"/>
        </w:rPr>
        <w:t xml:space="preserve"> </w:t>
      </w:r>
      <w:r>
        <w:t>and</w:t>
      </w:r>
      <w:r>
        <w:rPr>
          <w:spacing w:val="-4"/>
        </w:rPr>
        <w:t xml:space="preserve"> </w:t>
      </w:r>
      <w:r>
        <w:t>avoid</w:t>
      </w:r>
      <w:r>
        <w:rPr>
          <w:spacing w:val="-6"/>
        </w:rPr>
        <w:t xml:space="preserve"> </w:t>
      </w:r>
      <w:r>
        <w:t>discontent</w:t>
      </w:r>
      <w:r>
        <w:rPr>
          <w:spacing w:val="-3"/>
        </w:rPr>
        <w:t xml:space="preserve"> </w:t>
      </w:r>
      <w:r>
        <w:t>or</w:t>
      </w:r>
      <w:r>
        <w:rPr>
          <w:spacing w:val="-3"/>
        </w:rPr>
        <w:t xml:space="preserve"> </w:t>
      </w:r>
      <w:r>
        <w:t>embarrassment</w:t>
      </w:r>
      <w:r>
        <w:rPr>
          <w:spacing w:val="-3"/>
        </w:rPr>
        <w:t xml:space="preserve"> </w:t>
      </w:r>
      <w:r>
        <w:t>if</w:t>
      </w:r>
      <w:r>
        <w:rPr>
          <w:spacing w:val="-5"/>
        </w:rPr>
        <w:t xml:space="preserve"> </w:t>
      </w:r>
      <w:r>
        <w:t>transactions</w:t>
      </w:r>
      <w:r>
        <w:rPr>
          <w:spacing w:val="-4"/>
        </w:rPr>
        <w:t xml:space="preserve"> </w:t>
      </w:r>
      <w:r>
        <w:t>are</w:t>
      </w:r>
      <w:r>
        <w:rPr>
          <w:spacing w:val="-4"/>
        </w:rPr>
        <w:t xml:space="preserve"> </w:t>
      </w:r>
      <w:r>
        <w:t>declined that would take them only slightly above their credit limit.</w:t>
      </w:r>
    </w:p>
    <w:p w:rsidR="00DF4EB7" w:rsidRDefault="00CD1A21">
      <w:pPr>
        <w:pStyle w:val="ListParagraph"/>
        <w:numPr>
          <w:ilvl w:val="0"/>
          <w:numId w:val="7"/>
        </w:numPr>
        <w:tabs>
          <w:tab w:val="left" w:pos="2406"/>
          <w:tab w:val="left" w:pos="2407"/>
        </w:tabs>
        <w:spacing w:before="194" w:line="285" w:lineRule="auto"/>
        <w:ind w:right="437"/>
      </w:pPr>
      <w:r>
        <w:t>We</w:t>
      </w:r>
      <w:r>
        <w:rPr>
          <w:spacing w:val="-2"/>
        </w:rPr>
        <w:t xml:space="preserve"> </w:t>
      </w:r>
      <w:r>
        <w:t>found</w:t>
      </w:r>
      <w:r>
        <w:rPr>
          <w:spacing w:val="-5"/>
        </w:rPr>
        <w:t xml:space="preserve"> </w:t>
      </w:r>
      <w:r>
        <w:t>that</w:t>
      </w:r>
      <w:r>
        <w:rPr>
          <w:spacing w:val="-1"/>
        </w:rPr>
        <w:t xml:space="preserve"> </w:t>
      </w:r>
      <w:r>
        <w:t>the</w:t>
      </w:r>
      <w:r>
        <w:rPr>
          <w:spacing w:val="-2"/>
        </w:rPr>
        <w:t xml:space="preserve"> </w:t>
      </w:r>
      <w:r>
        <w:t>maximum</w:t>
      </w:r>
      <w:r>
        <w:rPr>
          <w:spacing w:val="-6"/>
        </w:rPr>
        <w:t xml:space="preserve"> </w:t>
      </w:r>
      <w:r>
        <w:t>amount</w:t>
      </w:r>
      <w:r>
        <w:rPr>
          <w:spacing w:val="-1"/>
        </w:rPr>
        <w:t xml:space="preserve"> </w:t>
      </w:r>
      <w:r>
        <w:t>by</w:t>
      </w:r>
      <w:r>
        <w:rPr>
          <w:spacing w:val="-5"/>
        </w:rPr>
        <w:t xml:space="preserve"> </w:t>
      </w:r>
      <w:r>
        <w:t>which</w:t>
      </w:r>
      <w:r>
        <w:rPr>
          <w:spacing w:val="-2"/>
        </w:rPr>
        <w:t xml:space="preserve"> </w:t>
      </w:r>
      <w:r>
        <w:t>a</w:t>
      </w:r>
      <w:r>
        <w:rPr>
          <w:spacing w:val="-2"/>
        </w:rPr>
        <w:t xml:space="preserve"> </w:t>
      </w:r>
      <w:r>
        <w:t>consumer</w:t>
      </w:r>
      <w:r>
        <w:rPr>
          <w:spacing w:val="-1"/>
        </w:rPr>
        <w:t xml:space="preserve"> </w:t>
      </w:r>
      <w:r>
        <w:t>can</w:t>
      </w:r>
      <w:r>
        <w:rPr>
          <w:spacing w:val="-2"/>
        </w:rPr>
        <w:t xml:space="preserve"> </w:t>
      </w:r>
      <w:r>
        <w:t>exceed</w:t>
      </w:r>
      <w:r>
        <w:rPr>
          <w:spacing w:val="-5"/>
        </w:rPr>
        <w:t xml:space="preserve"> </w:t>
      </w:r>
      <w:r>
        <w:t>their credit limit varies considerably depending on the credit provider.</w:t>
      </w:r>
    </w:p>
    <w:p w:rsidR="00DF4EB7" w:rsidRDefault="00CD1A21">
      <w:pPr>
        <w:pStyle w:val="ListParagraph"/>
        <w:numPr>
          <w:ilvl w:val="0"/>
          <w:numId w:val="7"/>
        </w:numPr>
        <w:tabs>
          <w:tab w:val="left" w:pos="2406"/>
          <w:tab w:val="left" w:pos="2407"/>
        </w:tabs>
        <w:spacing w:before="158" w:line="285" w:lineRule="auto"/>
        <w:ind w:right="176"/>
      </w:pPr>
      <w:r>
        <w:t>Consumers</w:t>
      </w:r>
      <w:r>
        <w:rPr>
          <w:spacing w:val="-2"/>
        </w:rPr>
        <w:t xml:space="preserve"> </w:t>
      </w:r>
      <w:r>
        <w:t>who</w:t>
      </w:r>
      <w:r>
        <w:rPr>
          <w:spacing w:val="-2"/>
        </w:rPr>
        <w:t xml:space="preserve"> </w:t>
      </w:r>
      <w:r>
        <w:t>are</w:t>
      </w:r>
      <w:r>
        <w:rPr>
          <w:spacing w:val="-2"/>
        </w:rPr>
        <w:t xml:space="preserve"> </w:t>
      </w:r>
      <w:r>
        <w:t>not</w:t>
      </w:r>
      <w:r>
        <w:rPr>
          <w:spacing w:val="-1"/>
        </w:rPr>
        <w:t xml:space="preserve"> </w:t>
      </w:r>
      <w:r>
        <w:t>considered</w:t>
      </w:r>
      <w:r>
        <w:rPr>
          <w:spacing w:val="-2"/>
        </w:rPr>
        <w:t xml:space="preserve"> </w:t>
      </w:r>
      <w:r>
        <w:t>‘high</w:t>
      </w:r>
      <w:r>
        <w:rPr>
          <w:spacing w:val="-2"/>
        </w:rPr>
        <w:t xml:space="preserve"> </w:t>
      </w:r>
      <w:r>
        <w:t>risk’</w:t>
      </w:r>
      <w:r>
        <w:rPr>
          <w:spacing w:val="-1"/>
        </w:rPr>
        <w:t xml:space="preserve"> </w:t>
      </w:r>
      <w:r>
        <w:t>can</w:t>
      </w:r>
      <w:r>
        <w:rPr>
          <w:spacing w:val="-2"/>
        </w:rPr>
        <w:t xml:space="preserve"> </w:t>
      </w:r>
      <w:r>
        <w:t>exceed</w:t>
      </w:r>
      <w:r>
        <w:rPr>
          <w:spacing w:val="-2"/>
        </w:rPr>
        <w:t xml:space="preserve"> </w:t>
      </w:r>
      <w:r>
        <w:t>their</w:t>
      </w:r>
      <w:r>
        <w:rPr>
          <w:spacing w:val="-1"/>
        </w:rPr>
        <w:t xml:space="preserve"> </w:t>
      </w:r>
      <w:r>
        <w:t>credit</w:t>
      </w:r>
      <w:r>
        <w:rPr>
          <w:spacing w:val="-3"/>
        </w:rPr>
        <w:t xml:space="preserve"> </w:t>
      </w:r>
      <w:r>
        <w:t>limit</w:t>
      </w:r>
      <w:r>
        <w:rPr>
          <w:spacing w:val="-1"/>
        </w:rPr>
        <w:t xml:space="preserve"> </w:t>
      </w:r>
      <w:r>
        <w:t>by 10–35% depending</w:t>
      </w:r>
      <w:r>
        <w:rPr>
          <w:spacing w:val="-5"/>
        </w:rPr>
        <w:t xml:space="preserve"> </w:t>
      </w:r>
      <w:r>
        <w:t>on</w:t>
      </w:r>
      <w:r>
        <w:rPr>
          <w:spacing w:val="-1"/>
        </w:rPr>
        <w:t xml:space="preserve"> </w:t>
      </w:r>
      <w:r>
        <w:t>the</w:t>
      </w:r>
      <w:r>
        <w:rPr>
          <w:spacing w:val="-1"/>
        </w:rPr>
        <w:t xml:space="preserve"> </w:t>
      </w:r>
      <w:r>
        <w:t>credit provider.</w:t>
      </w:r>
      <w:r>
        <w:rPr>
          <w:spacing w:val="-1"/>
        </w:rPr>
        <w:t xml:space="preserve"> </w:t>
      </w:r>
      <w:r>
        <w:t>Some</w:t>
      </w:r>
      <w:r>
        <w:rPr>
          <w:spacing w:val="-1"/>
        </w:rPr>
        <w:t xml:space="preserve"> </w:t>
      </w:r>
      <w:r>
        <w:t>providers</w:t>
      </w:r>
      <w:r>
        <w:rPr>
          <w:spacing w:val="-1"/>
        </w:rPr>
        <w:t xml:space="preserve"> </w:t>
      </w:r>
      <w:r>
        <w:t>set the</w:t>
      </w:r>
      <w:r>
        <w:rPr>
          <w:spacing w:val="-1"/>
        </w:rPr>
        <w:t xml:space="preserve"> </w:t>
      </w:r>
      <w:r>
        <w:t>upper threshold</w:t>
      </w:r>
      <w:r>
        <w:rPr>
          <w:spacing w:val="-2"/>
        </w:rPr>
        <w:t xml:space="preserve"> </w:t>
      </w:r>
      <w:r>
        <w:t>as</w:t>
      </w:r>
      <w:r>
        <w:rPr>
          <w:spacing w:val="-2"/>
        </w:rPr>
        <w:t xml:space="preserve"> </w:t>
      </w:r>
      <w:r>
        <w:t>either</w:t>
      </w:r>
      <w:r>
        <w:rPr>
          <w:spacing w:val="-1"/>
        </w:rPr>
        <w:t xml:space="preserve"> </w:t>
      </w:r>
      <w:r>
        <w:t>a</w:t>
      </w:r>
      <w:r>
        <w:rPr>
          <w:spacing w:val="-2"/>
        </w:rPr>
        <w:t xml:space="preserve"> </w:t>
      </w:r>
      <w:r>
        <w:t>percentage</w:t>
      </w:r>
      <w:r>
        <w:rPr>
          <w:spacing w:val="-2"/>
        </w:rPr>
        <w:t xml:space="preserve"> </w:t>
      </w:r>
      <w:r>
        <w:t>or</w:t>
      </w:r>
      <w:r>
        <w:rPr>
          <w:spacing w:val="-1"/>
        </w:rPr>
        <w:t xml:space="preserve"> </w:t>
      </w:r>
      <w:r>
        <w:t>a</w:t>
      </w:r>
      <w:r>
        <w:rPr>
          <w:spacing w:val="-2"/>
        </w:rPr>
        <w:t xml:space="preserve"> </w:t>
      </w:r>
      <w:r>
        <w:t>dollar</w:t>
      </w:r>
      <w:r>
        <w:rPr>
          <w:spacing w:val="-1"/>
        </w:rPr>
        <w:t xml:space="preserve"> </w:t>
      </w:r>
      <w:r>
        <w:t>amount,</w:t>
      </w:r>
      <w:r>
        <w:rPr>
          <w:spacing w:val="-2"/>
        </w:rPr>
        <w:t xml:space="preserve"> </w:t>
      </w:r>
      <w:r>
        <w:t>depending</w:t>
      </w:r>
      <w:r>
        <w:rPr>
          <w:spacing w:val="-6"/>
        </w:rPr>
        <w:t xml:space="preserve"> </w:t>
      </w:r>
      <w:r>
        <w:t>on</w:t>
      </w:r>
      <w:r>
        <w:rPr>
          <w:spacing w:val="-2"/>
        </w:rPr>
        <w:t xml:space="preserve"> </w:t>
      </w:r>
      <w:r>
        <w:t xml:space="preserve">which </w:t>
      </w:r>
      <w:r>
        <w:rPr>
          <w:spacing w:val="-2"/>
        </w:rPr>
        <w:t>threshold</w:t>
      </w:r>
      <w:r>
        <w:rPr>
          <w:spacing w:val="-9"/>
        </w:rPr>
        <w:t xml:space="preserve"> </w:t>
      </w:r>
      <w:r>
        <w:rPr>
          <w:spacing w:val="-2"/>
        </w:rPr>
        <w:t>is</w:t>
      </w:r>
      <w:r>
        <w:rPr>
          <w:spacing w:val="-6"/>
        </w:rPr>
        <w:t xml:space="preserve"> </w:t>
      </w:r>
      <w:r>
        <w:rPr>
          <w:spacing w:val="-2"/>
        </w:rPr>
        <w:t>reached</w:t>
      </w:r>
      <w:r>
        <w:rPr>
          <w:spacing w:val="-6"/>
        </w:rPr>
        <w:t xml:space="preserve"> </w:t>
      </w:r>
      <w:r>
        <w:rPr>
          <w:spacing w:val="-2"/>
        </w:rPr>
        <w:t>first.</w:t>
      </w:r>
      <w:r>
        <w:rPr>
          <w:spacing w:val="-6"/>
        </w:rPr>
        <w:t xml:space="preserve"> </w:t>
      </w:r>
      <w:r>
        <w:rPr>
          <w:spacing w:val="-2"/>
        </w:rPr>
        <w:t>Dollar</w:t>
      </w:r>
      <w:r>
        <w:rPr>
          <w:spacing w:val="-5"/>
        </w:rPr>
        <w:t xml:space="preserve"> </w:t>
      </w:r>
      <w:r>
        <w:rPr>
          <w:spacing w:val="-2"/>
        </w:rPr>
        <w:t>amount</w:t>
      </w:r>
      <w:r>
        <w:rPr>
          <w:spacing w:val="-5"/>
        </w:rPr>
        <w:t xml:space="preserve"> </w:t>
      </w:r>
      <w:r>
        <w:rPr>
          <w:spacing w:val="-2"/>
        </w:rPr>
        <w:t>thresholds</w:t>
      </w:r>
      <w:r>
        <w:rPr>
          <w:spacing w:val="-6"/>
        </w:rPr>
        <w:t xml:space="preserve"> </w:t>
      </w:r>
      <w:r>
        <w:rPr>
          <w:spacing w:val="-2"/>
        </w:rPr>
        <w:t>ranged</w:t>
      </w:r>
      <w:r>
        <w:rPr>
          <w:spacing w:val="-6"/>
        </w:rPr>
        <w:t xml:space="preserve"> </w:t>
      </w:r>
      <w:r>
        <w:rPr>
          <w:spacing w:val="-2"/>
        </w:rPr>
        <w:t>from</w:t>
      </w:r>
      <w:r>
        <w:rPr>
          <w:spacing w:val="-10"/>
        </w:rPr>
        <w:t xml:space="preserve"> </w:t>
      </w:r>
      <w:r>
        <w:rPr>
          <w:spacing w:val="-2"/>
        </w:rPr>
        <w:t>$1,000–20,000.</w:t>
      </w:r>
    </w:p>
    <w:p w:rsidR="00DF4EB7" w:rsidRDefault="00CD1A21">
      <w:pPr>
        <w:pStyle w:val="ListParagraph"/>
        <w:numPr>
          <w:ilvl w:val="0"/>
          <w:numId w:val="7"/>
        </w:numPr>
        <w:tabs>
          <w:tab w:val="left" w:pos="2406"/>
          <w:tab w:val="left" w:pos="2407"/>
        </w:tabs>
        <w:spacing w:before="195"/>
      </w:pPr>
      <w:r>
        <w:t>Additionally,</w:t>
      </w:r>
      <w:r>
        <w:rPr>
          <w:spacing w:val="-6"/>
        </w:rPr>
        <w:t xml:space="preserve"> </w:t>
      </w:r>
      <w:r>
        <w:t>we</w:t>
      </w:r>
      <w:r>
        <w:rPr>
          <w:spacing w:val="-3"/>
        </w:rPr>
        <w:t xml:space="preserve"> </w:t>
      </w:r>
      <w:r>
        <w:t>found</w:t>
      </w:r>
      <w:r>
        <w:rPr>
          <w:spacing w:val="-6"/>
        </w:rPr>
        <w:t xml:space="preserve"> </w:t>
      </w:r>
      <w:r>
        <w:rPr>
          <w:spacing w:val="-4"/>
        </w:rPr>
        <w:t>that:</w:t>
      </w:r>
    </w:p>
    <w:p w:rsidR="00DF4EB7" w:rsidRDefault="00CD1A21">
      <w:pPr>
        <w:pStyle w:val="ListParagraph"/>
        <w:numPr>
          <w:ilvl w:val="1"/>
          <w:numId w:val="7"/>
        </w:numPr>
        <w:tabs>
          <w:tab w:val="left" w:pos="2831"/>
          <w:tab w:val="left" w:pos="2832"/>
        </w:tabs>
        <w:spacing w:before="127" w:line="288" w:lineRule="auto"/>
        <w:ind w:right="745"/>
      </w:pPr>
      <w:r>
        <w:t>credit</w:t>
      </w:r>
      <w:r>
        <w:rPr>
          <w:spacing w:val="-5"/>
        </w:rPr>
        <w:t xml:space="preserve"> </w:t>
      </w:r>
      <w:r>
        <w:t>providers</w:t>
      </w:r>
      <w:r>
        <w:rPr>
          <w:spacing w:val="-3"/>
        </w:rPr>
        <w:t xml:space="preserve"> </w:t>
      </w:r>
      <w:r>
        <w:t>do</w:t>
      </w:r>
      <w:r>
        <w:rPr>
          <w:spacing w:val="-3"/>
        </w:rPr>
        <w:t xml:space="preserve"> </w:t>
      </w:r>
      <w:r>
        <w:t>not</w:t>
      </w:r>
      <w:r>
        <w:rPr>
          <w:spacing w:val="-2"/>
        </w:rPr>
        <w:t xml:space="preserve"> </w:t>
      </w:r>
      <w:r>
        <w:t>advise</w:t>
      </w:r>
      <w:r>
        <w:rPr>
          <w:spacing w:val="-3"/>
        </w:rPr>
        <w:t xml:space="preserve"> </w:t>
      </w:r>
      <w:r>
        <w:t>consumers</w:t>
      </w:r>
      <w:r>
        <w:rPr>
          <w:spacing w:val="-3"/>
        </w:rPr>
        <w:t xml:space="preserve"> </w:t>
      </w:r>
      <w:r>
        <w:t>about</w:t>
      </w:r>
      <w:r>
        <w:rPr>
          <w:spacing w:val="-2"/>
        </w:rPr>
        <w:t xml:space="preserve"> </w:t>
      </w:r>
      <w:r>
        <w:t>how</w:t>
      </w:r>
      <w:r>
        <w:rPr>
          <w:spacing w:val="-4"/>
        </w:rPr>
        <w:t xml:space="preserve"> </w:t>
      </w:r>
      <w:r>
        <w:t>much</w:t>
      </w:r>
      <w:r>
        <w:rPr>
          <w:spacing w:val="-3"/>
        </w:rPr>
        <w:t xml:space="preserve"> </w:t>
      </w:r>
      <w:r>
        <w:t>they</w:t>
      </w:r>
      <w:r>
        <w:rPr>
          <w:spacing w:val="-6"/>
        </w:rPr>
        <w:t xml:space="preserve"> </w:t>
      </w:r>
      <w:r>
        <w:t>can exceed their limit by when they enter into the contract;</w:t>
      </w:r>
    </w:p>
    <w:p w:rsidR="00DF4EB7" w:rsidRDefault="00CD1A21">
      <w:pPr>
        <w:pStyle w:val="ListParagraph"/>
        <w:numPr>
          <w:ilvl w:val="1"/>
          <w:numId w:val="7"/>
        </w:numPr>
        <w:tabs>
          <w:tab w:val="left" w:pos="2831"/>
          <w:tab w:val="left" w:pos="2832"/>
        </w:tabs>
        <w:spacing w:before="74" w:line="285" w:lineRule="auto"/>
        <w:ind w:right="1044"/>
      </w:pPr>
      <w:r>
        <w:t>credit providers do not make inquiries about the consumer’s requirements</w:t>
      </w:r>
      <w:r>
        <w:rPr>
          <w:spacing w:val="-5"/>
        </w:rPr>
        <w:t xml:space="preserve"> </w:t>
      </w:r>
      <w:r>
        <w:t>and</w:t>
      </w:r>
      <w:r>
        <w:rPr>
          <w:spacing w:val="-3"/>
        </w:rPr>
        <w:t xml:space="preserve"> </w:t>
      </w:r>
      <w:r>
        <w:t>objectives</w:t>
      </w:r>
      <w:r>
        <w:rPr>
          <w:spacing w:val="-3"/>
        </w:rPr>
        <w:t xml:space="preserve"> </w:t>
      </w:r>
      <w:r>
        <w:t>for</w:t>
      </w:r>
      <w:r>
        <w:rPr>
          <w:spacing w:val="-2"/>
        </w:rPr>
        <w:t xml:space="preserve"> </w:t>
      </w:r>
      <w:r>
        <w:t>being</w:t>
      </w:r>
      <w:r>
        <w:rPr>
          <w:spacing w:val="-6"/>
        </w:rPr>
        <w:t xml:space="preserve"> </w:t>
      </w:r>
      <w:r>
        <w:t>able</w:t>
      </w:r>
      <w:r>
        <w:rPr>
          <w:spacing w:val="-5"/>
        </w:rPr>
        <w:t xml:space="preserve"> </w:t>
      </w:r>
      <w:r>
        <w:t>to</w:t>
      </w:r>
      <w:r>
        <w:rPr>
          <w:spacing w:val="-3"/>
        </w:rPr>
        <w:t xml:space="preserve"> </w:t>
      </w:r>
      <w:r>
        <w:t>exceed</w:t>
      </w:r>
      <w:r>
        <w:rPr>
          <w:spacing w:val="-3"/>
        </w:rPr>
        <w:t xml:space="preserve"> </w:t>
      </w:r>
      <w:r>
        <w:t>their</w:t>
      </w:r>
      <w:r>
        <w:rPr>
          <w:spacing w:val="-5"/>
        </w:rPr>
        <w:t xml:space="preserve"> </w:t>
      </w:r>
      <w:r>
        <w:t>limit;</w:t>
      </w:r>
    </w:p>
    <w:p w:rsidR="00DF4EB7" w:rsidRDefault="00CD1A21">
      <w:pPr>
        <w:pStyle w:val="ListParagraph"/>
        <w:numPr>
          <w:ilvl w:val="1"/>
          <w:numId w:val="7"/>
        </w:numPr>
        <w:tabs>
          <w:tab w:val="left" w:pos="2831"/>
          <w:tab w:val="left" w:pos="2832"/>
        </w:tabs>
        <w:spacing w:before="77" w:line="285" w:lineRule="auto"/>
        <w:ind w:right="310"/>
      </w:pPr>
      <w:r>
        <w:t>a</w:t>
      </w:r>
      <w:r>
        <w:rPr>
          <w:spacing w:val="-2"/>
        </w:rPr>
        <w:t xml:space="preserve"> </w:t>
      </w:r>
      <w:r>
        <w:t>consumer’s</w:t>
      </w:r>
      <w:r>
        <w:rPr>
          <w:spacing w:val="-2"/>
        </w:rPr>
        <w:t xml:space="preserve"> </w:t>
      </w:r>
      <w:r>
        <w:t>ability</w:t>
      </w:r>
      <w:r>
        <w:rPr>
          <w:spacing w:val="-5"/>
        </w:rPr>
        <w:t xml:space="preserve"> </w:t>
      </w:r>
      <w:r>
        <w:t>to</w:t>
      </w:r>
      <w:r>
        <w:rPr>
          <w:spacing w:val="-5"/>
        </w:rPr>
        <w:t xml:space="preserve"> </w:t>
      </w:r>
      <w:r>
        <w:t>afford</w:t>
      </w:r>
      <w:r>
        <w:rPr>
          <w:spacing w:val="-2"/>
        </w:rPr>
        <w:t xml:space="preserve"> </w:t>
      </w:r>
      <w:r>
        <w:t>credit</w:t>
      </w:r>
      <w:r>
        <w:rPr>
          <w:spacing w:val="-1"/>
        </w:rPr>
        <w:t xml:space="preserve"> </w:t>
      </w:r>
      <w:r>
        <w:t>over</w:t>
      </w:r>
      <w:r>
        <w:rPr>
          <w:spacing w:val="-4"/>
        </w:rPr>
        <w:t xml:space="preserve"> </w:t>
      </w:r>
      <w:r>
        <w:t>their</w:t>
      </w:r>
      <w:r>
        <w:rPr>
          <w:spacing w:val="-4"/>
        </w:rPr>
        <w:t xml:space="preserve"> </w:t>
      </w:r>
      <w:r>
        <w:t>limit</w:t>
      </w:r>
      <w:r>
        <w:rPr>
          <w:spacing w:val="-4"/>
        </w:rPr>
        <w:t xml:space="preserve"> </w:t>
      </w:r>
      <w:r>
        <w:t>is</w:t>
      </w:r>
      <w:r>
        <w:rPr>
          <w:spacing w:val="-4"/>
        </w:rPr>
        <w:t xml:space="preserve"> </w:t>
      </w:r>
      <w:r>
        <w:t>typically</w:t>
      </w:r>
      <w:r>
        <w:rPr>
          <w:spacing w:val="-5"/>
        </w:rPr>
        <w:t xml:space="preserve"> </w:t>
      </w:r>
      <w:r>
        <w:t>assessed on an individual transaction basis in real time;</w:t>
      </w:r>
    </w:p>
    <w:p w:rsidR="00DF4EB7" w:rsidRDefault="00CD1A21">
      <w:pPr>
        <w:pStyle w:val="ListParagraph"/>
        <w:numPr>
          <w:ilvl w:val="1"/>
          <w:numId w:val="7"/>
        </w:numPr>
        <w:tabs>
          <w:tab w:val="left" w:pos="2831"/>
          <w:tab w:val="left" w:pos="2832"/>
        </w:tabs>
        <w:spacing w:before="77" w:line="288" w:lineRule="auto"/>
        <w:ind w:right="634"/>
      </w:pPr>
      <w:r>
        <w:t>consumers</w:t>
      </w:r>
      <w:r>
        <w:rPr>
          <w:spacing w:val="-2"/>
        </w:rPr>
        <w:t xml:space="preserve"> </w:t>
      </w:r>
      <w:r>
        <w:t>who</w:t>
      </w:r>
      <w:r>
        <w:rPr>
          <w:spacing w:val="-5"/>
        </w:rPr>
        <w:t xml:space="preserve"> </w:t>
      </w:r>
      <w:r>
        <w:t>already</w:t>
      </w:r>
      <w:r>
        <w:rPr>
          <w:spacing w:val="-5"/>
        </w:rPr>
        <w:t xml:space="preserve"> </w:t>
      </w:r>
      <w:r>
        <w:t>exceed</w:t>
      </w:r>
      <w:r>
        <w:rPr>
          <w:spacing w:val="-2"/>
        </w:rPr>
        <w:t xml:space="preserve"> </w:t>
      </w:r>
      <w:r>
        <w:t>their</w:t>
      </w:r>
      <w:r>
        <w:rPr>
          <w:spacing w:val="-1"/>
        </w:rPr>
        <w:t xml:space="preserve"> </w:t>
      </w:r>
      <w:r>
        <w:t>credit</w:t>
      </w:r>
      <w:r>
        <w:rPr>
          <w:spacing w:val="-4"/>
        </w:rPr>
        <w:t xml:space="preserve"> </w:t>
      </w:r>
      <w:r>
        <w:t>limit</w:t>
      </w:r>
      <w:r>
        <w:rPr>
          <w:spacing w:val="-4"/>
        </w:rPr>
        <w:t xml:space="preserve"> </w:t>
      </w:r>
      <w:r>
        <w:t>are</w:t>
      </w:r>
      <w:r>
        <w:rPr>
          <w:spacing w:val="-4"/>
        </w:rPr>
        <w:t xml:space="preserve"> </w:t>
      </w:r>
      <w:r>
        <w:t>often</w:t>
      </w:r>
      <w:r>
        <w:rPr>
          <w:spacing w:val="-2"/>
        </w:rPr>
        <w:t xml:space="preserve"> </w:t>
      </w:r>
      <w:r>
        <w:t>allowed</w:t>
      </w:r>
      <w:r>
        <w:rPr>
          <w:spacing w:val="-5"/>
        </w:rPr>
        <w:t xml:space="preserve"> </w:t>
      </w:r>
      <w:r>
        <w:t>to continue to use their card and go further over that limit; and</w:t>
      </w:r>
    </w:p>
    <w:p w:rsidR="00DF4EB7" w:rsidRDefault="00CD1A21">
      <w:pPr>
        <w:pStyle w:val="ListParagraph"/>
        <w:numPr>
          <w:ilvl w:val="1"/>
          <w:numId w:val="7"/>
        </w:numPr>
        <w:tabs>
          <w:tab w:val="left" w:pos="2831"/>
          <w:tab w:val="left" w:pos="2832"/>
        </w:tabs>
        <w:spacing w:before="94" w:line="285" w:lineRule="auto"/>
        <w:ind w:right="675"/>
      </w:pPr>
      <w:proofErr w:type="gramStart"/>
      <w:r>
        <w:t>only</w:t>
      </w:r>
      <w:proofErr w:type="gramEnd"/>
      <w:r>
        <w:rPr>
          <w:spacing w:val="-6"/>
        </w:rPr>
        <w:t xml:space="preserve"> </w:t>
      </w:r>
      <w:r>
        <w:t>some</w:t>
      </w:r>
      <w:r>
        <w:rPr>
          <w:spacing w:val="-3"/>
        </w:rPr>
        <w:t xml:space="preserve"> </w:t>
      </w:r>
      <w:r>
        <w:t>credit</w:t>
      </w:r>
      <w:r>
        <w:rPr>
          <w:spacing w:val="-3"/>
        </w:rPr>
        <w:t xml:space="preserve"> </w:t>
      </w:r>
      <w:r>
        <w:t>providers</w:t>
      </w:r>
      <w:r>
        <w:rPr>
          <w:spacing w:val="-5"/>
        </w:rPr>
        <w:t xml:space="preserve"> </w:t>
      </w:r>
      <w:r>
        <w:t>allow</w:t>
      </w:r>
      <w:r>
        <w:rPr>
          <w:spacing w:val="-4"/>
        </w:rPr>
        <w:t xml:space="preserve"> </w:t>
      </w:r>
      <w:r>
        <w:t>consumers</w:t>
      </w:r>
      <w:r>
        <w:rPr>
          <w:spacing w:val="-3"/>
        </w:rPr>
        <w:t xml:space="preserve"> </w:t>
      </w:r>
      <w:r>
        <w:t>to</w:t>
      </w:r>
      <w:r>
        <w:rPr>
          <w:spacing w:val="-3"/>
        </w:rPr>
        <w:t xml:space="preserve"> </w:t>
      </w:r>
      <w:r>
        <w:t>opt-out</w:t>
      </w:r>
      <w:r>
        <w:rPr>
          <w:spacing w:val="-3"/>
        </w:rPr>
        <w:t xml:space="preserve"> </w:t>
      </w:r>
      <w:r>
        <w:t>of</w:t>
      </w:r>
      <w:r>
        <w:rPr>
          <w:spacing w:val="-3"/>
        </w:rPr>
        <w:t xml:space="preserve"> </w:t>
      </w:r>
      <w:r>
        <w:t>exceeding their credit limit.</w:t>
      </w:r>
    </w:p>
    <w:p w:rsidR="00DF4EB7" w:rsidRDefault="00CD1A21">
      <w:pPr>
        <w:pStyle w:val="ListParagraph"/>
        <w:numPr>
          <w:ilvl w:val="0"/>
          <w:numId w:val="7"/>
        </w:numPr>
        <w:tabs>
          <w:tab w:val="left" w:pos="2406"/>
          <w:tab w:val="left" w:pos="2407"/>
        </w:tabs>
        <w:spacing w:before="159" w:line="285" w:lineRule="auto"/>
        <w:ind w:right="222"/>
      </w:pPr>
      <w:r>
        <w:t>We</w:t>
      </w:r>
      <w:r>
        <w:rPr>
          <w:spacing w:val="-3"/>
        </w:rPr>
        <w:t xml:space="preserve"> </w:t>
      </w:r>
      <w:r>
        <w:t>are</w:t>
      </w:r>
      <w:r>
        <w:rPr>
          <w:spacing w:val="-3"/>
        </w:rPr>
        <w:t xml:space="preserve"> </w:t>
      </w:r>
      <w:r>
        <w:t>concerned</w:t>
      </w:r>
      <w:r>
        <w:rPr>
          <w:spacing w:val="-6"/>
        </w:rPr>
        <w:t xml:space="preserve"> </w:t>
      </w:r>
      <w:r>
        <w:t>that</w:t>
      </w:r>
      <w:r>
        <w:rPr>
          <w:spacing w:val="-2"/>
        </w:rPr>
        <w:t xml:space="preserve"> </w:t>
      </w:r>
      <w:r>
        <w:t>some</w:t>
      </w:r>
      <w:r>
        <w:rPr>
          <w:spacing w:val="-3"/>
        </w:rPr>
        <w:t xml:space="preserve"> </w:t>
      </w:r>
      <w:r>
        <w:t>credit</w:t>
      </w:r>
      <w:r>
        <w:rPr>
          <w:spacing w:val="-2"/>
        </w:rPr>
        <w:t xml:space="preserve"> </w:t>
      </w:r>
      <w:r>
        <w:t>providers</w:t>
      </w:r>
      <w:r>
        <w:rPr>
          <w:spacing w:val="-3"/>
        </w:rPr>
        <w:t xml:space="preserve"> </w:t>
      </w:r>
      <w:r>
        <w:t>allow</w:t>
      </w:r>
      <w:r>
        <w:rPr>
          <w:spacing w:val="-4"/>
        </w:rPr>
        <w:t xml:space="preserve"> </w:t>
      </w:r>
      <w:r>
        <w:t>consumers</w:t>
      </w:r>
      <w:r>
        <w:rPr>
          <w:spacing w:val="-3"/>
        </w:rPr>
        <w:t xml:space="preserve"> </w:t>
      </w:r>
      <w:r>
        <w:t>to</w:t>
      </w:r>
      <w:r>
        <w:rPr>
          <w:spacing w:val="-3"/>
        </w:rPr>
        <w:t xml:space="preserve"> </w:t>
      </w:r>
      <w:r>
        <w:t>access</w:t>
      </w:r>
      <w:r>
        <w:rPr>
          <w:spacing w:val="-3"/>
        </w:rPr>
        <w:t xml:space="preserve"> </w:t>
      </w:r>
      <w:r>
        <w:t>credit substantially above their credit limit, and that the amounts by which the limit may be exceeded are not clearly disclosed. These practices can result in consumer harm by exposing consumers to the risk of financial hardship.</w:t>
      </w:r>
    </w:p>
    <w:p w:rsidR="00DF4EB7" w:rsidRDefault="00CD1A21">
      <w:pPr>
        <w:pStyle w:val="ListParagraph"/>
        <w:numPr>
          <w:ilvl w:val="0"/>
          <w:numId w:val="7"/>
        </w:numPr>
        <w:tabs>
          <w:tab w:val="left" w:pos="2406"/>
          <w:tab w:val="left" w:pos="2407"/>
        </w:tabs>
        <w:spacing w:before="195" w:line="285" w:lineRule="auto"/>
        <w:ind w:right="447"/>
        <w:jc w:val="both"/>
      </w:pPr>
      <w:r>
        <w:t>Credit</w:t>
      </w:r>
      <w:r>
        <w:rPr>
          <w:spacing w:val="-1"/>
        </w:rPr>
        <w:t xml:space="preserve"> </w:t>
      </w:r>
      <w:r>
        <w:t>providers</w:t>
      </w:r>
      <w:r>
        <w:rPr>
          <w:spacing w:val="-2"/>
        </w:rPr>
        <w:t xml:space="preserve"> </w:t>
      </w:r>
      <w:r>
        <w:t>should</w:t>
      </w:r>
      <w:r>
        <w:rPr>
          <w:spacing w:val="-5"/>
        </w:rPr>
        <w:t xml:space="preserve"> </w:t>
      </w:r>
      <w:r>
        <w:t>review</w:t>
      </w:r>
      <w:r>
        <w:rPr>
          <w:spacing w:val="-3"/>
        </w:rPr>
        <w:t xml:space="preserve"> </w:t>
      </w:r>
      <w:r>
        <w:t>and</w:t>
      </w:r>
      <w:r>
        <w:rPr>
          <w:spacing w:val="-2"/>
        </w:rPr>
        <w:t xml:space="preserve"> </w:t>
      </w:r>
      <w:r>
        <w:t>where</w:t>
      </w:r>
      <w:r>
        <w:rPr>
          <w:spacing w:val="-4"/>
        </w:rPr>
        <w:t xml:space="preserve"> </w:t>
      </w:r>
      <w:r>
        <w:t>necessary</w:t>
      </w:r>
      <w:r>
        <w:rPr>
          <w:spacing w:val="-5"/>
        </w:rPr>
        <w:t xml:space="preserve"> </w:t>
      </w:r>
      <w:r>
        <w:t>reduce</w:t>
      </w:r>
      <w:r>
        <w:rPr>
          <w:spacing w:val="-4"/>
        </w:rPr>
        <w:t xml:space="preserve"> </w:t>
      </w:r>
      <w:r>
        <w:t>the</w:t>
      </w:r>
      <w:r>
        <w:rPr>
          <w:spacing w:val="-2"/>
        </w:rPr>
        <w:t xml:space="preserve"> </w:t>
      </w:r>
      <w:r>
        <w:t>amounts</w:t>
      </w:r>
      <w:r>
        <w:rPr>
          <w:spacing w:val="-4"/>
        </w:rPr>
        <w:t xml:space="preserve"> </w:t>
      </w:r>
      <w:r>
        <w:t>by which</w:t>
      </w:r>
      <w:r>
        <w:rPr>
          <w:spacing w:val="-5"/>
        </w:rPr>
        <w:t xml:space="preserve"> </w:t>
      </w:r>
      <w:r>
        <w:t>they</w:t>
      </w:r>
      <w:r>
        <w:rPr>
          <w:spacing w:val="-5"/>
        </w:rPr>
        <w:t xml:space="preserve"> </w:t>
      </w:r>
      <w:r>
        <w:t>let</w:t>
      </w:r>
      <w:r>
        <w:rPr>
          <w:spacing w:val="-1"/>
        </w:rPr>
        <w:t xml:space="preserve"> </w:t>
      </w:r>
      <w:r>
        <w:t>their</w:t>
      </w:r>
      <w:r>
        <w:rPr>
          <w:spacing w:val="-1"/>
        </w:rPr>
        <w:t xml:space="preserve"> </w:t>
      </w:r>
      <w:r>
        <w:t>consumers</w:t>
      </w:r>
      <w:r>
        <w:rPr>
          <w:spacing w:val="-2"/>
        </w:rPr>
        <w:t xml:space="preserve"> </w:t>
      </w:r>
      <w:r>
        <w:t>exceed</w:t>
      </w:r>
      <w:r>
        <w:rPr>
          <w:spacing w:val="-2"/>
        </w:rPr>
        <w:t xml:space="preserve"> </w:t>
      </w:r>
      <w:r>
        <w:t>their</w:t>
      </w:r>
      <w:r>
        <w:rPr>
          <w:spacing w:val="-1"/>
        </w:rPr>
        <w:t xml:space="preserve"> </w:t>
      </w:r>
      <w:r>
        <w:t>credit</w:t>
      </w:r>
      <w:r>
        <w:rPr>
          <w:spacing w:val="-4"/>
        </w:rPr>
        <w:t xml:space="preserve"> </w:t>
      </w:r>
      <w:r>
        <w:t>limits</w:t>
      </w:r>
      <w:r>
        <w:rPr>
          <w:spacing w:val="-2"/>
        </w:rPr>
        <w:t xml:space="preserve"> </w:t>
      </w:r>
      <w:r>
        <w:t>in</w:t>
      </w:r>
      <w:r>
        <w:rPr>
          <w:spacing w:val="-2"/>
        </w:rPr>
        <w:t xml:space="preserve"> </w:t>
      </w:r>
      <w:r>
        <w:t>coming</w:t>
      </w:r>
      <w:r>
        <w:rPr>
          <w:spacing w:val="-2"/>
        </w:rPr>
        <w:t xml:space="preserve"> </w:t>
      </w:r>
      <w:r>
        <w:t>months. We will be communicating</w:t>
      </w:r>
      <w:r>
        <w:rPr>
          <w:spacing w:val="-5"/>
        </w:rPr>
        <w:t xml:space="preserve"> </w:t>
      </w:r>
      <w:r>
        <w:t>further with industry</w:t>
      </w:r>
      <w:r>
        <w:rPr>
          <w:spacing w:val="-3"/>
        </w:rPr>
        <w:t xml:space="preserve"> </w:t>
      </w:r>
      <w:r>
        <w:t>about</w:t>
      </w:r>
      <w:r>
        <w:rPr>
          <w:spacing w:val="-2"/>
        </w:rPr>
        <w:t xml:space="preserve"> </w:t>
      </w:r>
      <w:r>
        <w:t xml:space="preserve">our expectations for </w:t>
      </w:r>
      <w:bookmarkStart w:id="70" w:name="High-annual_fee_cards_with_little_use"/>
      <w:bookmarkEnd w:id="70"/>
      <w:r>
        <w:t>practices relating to consumers exceeding their credit limits.</w:t>
      </w:r>
    </w:p>
    <w:p w:rsidR="00DF4EB7" w:rsidRDefault="00DF4EB7">
      <w:pPr>
        <w:pStyle w:val="BodyText"/>
        <w:spacing w:before="7"/>
        <w:rPr>
          <w:sz w:val="30"/>
        </w:rPr>
      </w:pPr>
    </w:p>
    <w:p w:rsidR="00DF4EB7" w:rsidRDefault="00CD1A21">
      <w:pPr>
        <w:pStyle w:val="Heading3"/>
        <w:spacing w:before="1"/>
      </w:pPr>
      <w:bookmarkStart w:id="71" w:name="_bookmark37"/>
      <w:bookmarkEnd w:id="71"/>
      <w:r>
        <w:t>High-annual</w:t>
      </w:r>
      <w:r>
        <w:rPr>
          <w:spacing w:val="-4"/>
        </w:rPr>
        <w:t xml:space="preserve"> </w:t>
      </w:r>
      <w:r>
        <w:t>fee</w:t>
      </w:r>
      <w:r>
        <w:rPr>
          <w:spacing w:val="-2"/>
        </w:rPr>
        <w:t xml:space="preserve"> </w:t>
      </w:r>
      <w:r>
        <w:t>cards</w:t>
      </w:r>
      <w:r>
        <w:rPr>
          <w:spacing w:val="-4"/>
        </w:rPr>
        <w:t xml:space="preserve"> </w:t>
      </w:r>
      <w:r>
        <w:t>with</w:t>
      </w:r>
      <w:r>
        <w:rPr>
          <w:spacing w:val="-4"/>
        </w:rPr>
        <w:t xml:space="preserve"> </w:t>
      </w:r>
      <w:r>
        <w:t>little</w:t>
      </w:r>
      <w:r>
        <w:rPr>
          <w:spacing w:val="-2"/>
        </w:rPr>
        <w:t xml:space="preserve"> </w:t>
      </w:r>
      <w:r>
        <w:rPr>
          <w:spacing w:val="-5"/>
        </w:rPr>
        <w:t>use</w:t>
      </w:r>
    </w:p>
    <w:p w:rsidR="00DF4EB7" w:rsidRDefault="00DF4EB7">
      <w:pPr>
        <w:pStyle w:val="BodyText"/>
        <w:spacing w:before="6"/>
        <w:rPr>
          <w:rFonts w:ascii="Arial"/>
          <w:b/>
          <w:sz w:val="21"/>
        </w:rPr>
      </w:pPr>
    </w:p>
    <w:p w:rsidR="00DF4EB7" w:rsidRDefault="00CD1A21">
      <w:pPr>
        <w:pStyle w:val="ListParagraph"/>
        <w:numPr>
          <w:ilvl w:val="0"/>
          <w:numId w:val="7"/>
        </w:numPr>
        <w:tabs>
          <w:tab w:val="left" w:pos="2406"/>
          <w:tab w:val="left" w:pos="2407"/>
        </w:tabs>
        <w:spacing w:line="285" w:lineRule="auto"/>
        <w:ind w:right="493"/>
      </w:pPr>
      <w:r>
        <w:t>We</w:t>
      </w:r>
      <w:r>
        <w:rPr>
          <w:spacing w:val="-2"/>
        </w:rPr>
        <w:t xml:space="preserve"> </w:t>
      </w:r>
      <w:r>
        <w:t>found</w:t>
      </w:r>
      <w:r>
        <w:rPr>
          <w:spacing w:val="-2"/>
        </w:rPr>
        <w:t xml:space="preserve"> </w:t>
      </w:r>
      <w:r>
        <w:t>very</w:t>
      </w:r>
      <w:r>
        <w:rPr>
          <w:spacing w:val="-5"/>
        </w:rPr>
        <w:t xml:space="preserve"> </w:t>
      </w:r>
      <w:r>
        <w:t>few</w:t>
      </w:r>
      <w:r>
        <w:rPr>
          <w:spacing w:val="-3"/>
        </w:rPr>
        <w:t xml:space="preserve"> </w:t>
      </w:r>
      <w:r>
        <w:t>accounts</w:t>
      </w:r>
      <w:r>
        <w:rPr>
          <w:spacing w:val="-2"/>
        </w:rPr>
        <w:t xml:space="preserve"> </w:t>
      </w:r>
      <w:r>
        <w:t>with</w:t>
      </w:r>
      <w:r>
        <w:rPr>
          <w:spacing w:val="-5"/>
        </w:rPr>
        <w:t xml:space="preserve"> </w:t>
      </w:r>
      <w:r>
        <w:t>a</w:t>
      </w:r>
      <w:r>
        <w:rPr>
          <w:spacing w:val="-2"/>
        </w:rPr>
        <w:t xml:space="preserve"> </w:t>
      </w:r>
      <w:r>
        <w:t>relatively</w:t>
      </w:r>
      <w:r>
        <w:rPr>
          <w:spacing w:val="-5"/>
        </w:rPr>
        <w:t xml:space="preserve"> </w:t>
      </w:r>
      <w:r>
        <w:t>high</w:t>
      </w:r>
      <w:r>
        <w:rPr>
          <w:spacing w:val="-2"/>
        </w:rPr>
        <w:t xml:space="preserve"> </w:t>
      </w:r>
      <w:r>
        <w:t>annual</w:t>
      </w:r>
      <w:r>
        <w:rPr>
          <w:spacing w:val="-4"/>
        </w:rPr>
        <w:t xml:space="preserve"> </w:t>
      </w:r>
      <w:r>
        <w:t>fee</w:t>
      </w:r>
      <w:r>
        <w:rPr>
          <w:spacing w:val="-2"/>
        </w:rPr>
        <w:t xml:space="preserve"> </w:t>
      </w:r>
      <w:r>
        <w:t>where</w:t>
      </w:r>
      <w:r>
        <w:rPr>
          <w:spacing w:val="-4"/>
        </w:rPr>
        <w:t xml:space="preserve"> </w:t>
      </w:r>
      <w:r>
        <w:t>use</w:t>
      </w:r>
      <w:r>
        <w:rPr>
          <w:spacing w:val="-2"/>
        </w:rPr>
        <w:t xml:space="preserve"> </w:t>
      </w:r>
      <w:r>
        <w:t>of the card is low.</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2"/>
        <w:spacing w:before="81"/>
      </w:pPr>
      <w:bookmarkStart w:id="72" w:name="What_credit_providers_do"/>
      <w:bookmarkStart w:id="73" w:name="_bookmark38"/>
      <w:bookmarkEnd w:id="72"/>
      <w:bookmarkEnd w:id="73"/>
      <w:r>
        <w:lastRenderedPageBreak/>
        <w:t>What</w:t>
      </w:r>
      <w:r>
        <w:rPr>
          <w:spacing w:val="-5"/>
        </w:rPr>
        <w:t xml:space="preserve"> </w:t>
      </w:r>
      <w:r>
        <w:t>credit</w:t>
      </w:r>
      <w:r>
        <w:rPr>
          <w:spacing w:val="-5"/>
        </w:rPr>
        <w:t xml:space="preserve"> </w:t>
      </w:r>
      <w:r>
        <w:t>providers</w:t>
      </w:r>
      <w:r>
        <w:rPr>
          <w:spacing w:val="-5"/>
        </w:rPr>
        <w:t xml:space="preserve"> do</w:t>
      </w:r>
    </w:p>
    <w:p w:rsidR="00DF4EB7" w:rsidRDefault="00CD1A21">
      <w:pPr>
        <w:pStyle w:val="ListParagraph"/>
        <w:numPr>
          <w:ilvl w:val="0"/>
          <w:numId w:val="7"/>
        </w:numPr>
        <w:tabs>
          <w:tab w:val="left" w:pos="2406"/>
          <w:tab w:val="left" w:pos="2407"/>
        </w:tabs>
        <w:spacing w:before="247" w:line="285" w:lineRule="auto"/>
        <w:ind w:right="716"/>
        <w:jc w:val="both"/>
      </w:pPr>
      <w:r>
        <w:t>Given</w:t>
      </w:r>
      <w:r>
        <w:rPr>
          <w:spacing w:val="-2"/>
        </w:rPr>
        <w:t xml:space="preserve"> </w:t>
      </w:r>
      <w:r>
        <w:t>our</w:t>
      </w:r>
      <w:r>
        <w:rPr>
          <w:spacing w:val="-1"/>
        </w:rPr>
        <w:t xml:space="preserve"> </w:t>
      </w:r>
      <w:r>
        <w:t>findings</w:t>
      </w:r>
      <w:r>
        <w:rPr>
          <w:spacing w:val="-2"/>
        </w:rPr>
        <w:t xml:space="preserve"> </w:t>
      </w:r>
      <w:r>
        <w:t>about</w:t>
      </w:r>
      <w:r>
        <w:rPr>
          <w:spacing w:val="-1"/>
        </w:rPr>
        <w:t xml:space="preserve"> </w:t>
      </w:r>
      <w:r>
        <w:t>problematic</w:t>
      </w:r>
      <w:r>
        <w:rPr>
          <w:spacing w:val="-2"/>
        </w:rPr>
        <w:t xml:space="preserve"> </w:t>
      </w:r>
      <w:r>
        <w:t>debt</w:t>
      </w:r>
      <w:r>
        <w:rPr>
          <w:spacing w:val="-1"/>
        </w:rPr>
        <w:t xml:space="preserve"> </w:t>
      </w:r>
      <w:r>
        <w:t>and</w:t>
      </w:r>
      <w:r>
        <w:rPr>
          <w:spacing w:val="-2"/>
        </w:rPr>
        <w:t xml:space="preserve"> </w:t>
      </w:r>
      <w:r>
        <w:t>unsuited</w:t>
      </w:r>
      <w:r>
        <w:rPr>
          <w:spacing w:val="-2"/>
        </w:rPr>
        <w:t xml:space="preserve"> </w:t>
      </w:r>
      <w:r>
        <w:t>cards,</w:t>
      </w:r>
      <w:r>
        <w:rPr>
          <w:spacing w:val="-2"/>
        </w:rPr>
        <w:t xml:space="preserve"> </w:t>
      </w:r>
      <w:r>
        <w:t>we</w:t>
      </w:r>
      <w:r>
        <w:rPr>
          <w:spacing w:val="-2"/>
        </w:rPr>
        <w:t xml:space="preserve"> </w:t>
      </w:r>
      <w:r>
        <w:t>asked credit</w:t>
      </w:r>
      <w:r>
        <w:rPr>
          <w:spacing w:val="-4"/>
        </w:rPr>
        <w:t xml:space="preserve"> </w:t>
      </w:r>
      <w:r>
        <w:t>providers</w:t>
      </w:r>
      <w:r>
        <w:rPr>
          <w:spacing w:val="-4"/>
        </w:rPr>
        <w:t xml:space="preserve"> </w:t>
      </w:r>
      <w:r>
        <w:t>about</w:t>
      </w:r>
      <w:r>
        <w:rPr>
          <w:spacing w:val="-1"/>
        </w:rPr>
        <w:t xml:space="preserve"> </w:t>
      </w:r>
      <w:r>
        <w:t>any</w:t>
      </w:r>
      <w:r>
        <w:rPr>
          <w:spacing w:val="-5"/>
        </w:rPr>
        <w:t xml:space="preserve"> </w:t>
      </w:r>
      <w:r>
        <w:t>proactive</w:t>
      </w:r>
      <w:r>
        <w:rPr>
          <w:spacing w:val="-2"/>
        </w:rPr>
        <w:t xml:space="preserve"> </w:t>
      </w:r>
      <w:r>
        <w:t>measures</w:t>
      </w:r>
      <w:r>
        <w:rPr>
          <w:spacing w:val="-4"/>
        </w:rPr>
        <w:t xml:space="preserve"> </w:t>
      </w:r>
      <w:r>
        <w:t>they</w:t>
      </w:r>
      <w:r>
        <w:rPr>
          <w:spacing w:val="-5"/>
        </w:rPr>
        <w:t xml:space="preserve"> </w:t>
      </w:r>
      <w:r>
        <w:t>take</w:t>
      </w:r>
      <w:r>
        <w:rPr>
          <w:spacing w:val="-2"/>
        </w:rPr>
        <w:t xml:space="preserve"> </w:t>
      </w:r>
      <w:r>
        <w:t>to</w:t>
      </w:r>
      <w:r>
        <w:rPr>
          <w:spacing w:val="-5"/>
        </w:rPr>
        <w:t xml:space="preserve"> </w:t>
      </w:r>
      <w:r>
        <w:t>identify</w:t>
      </w:r>
      <w:r>
        <w:rPr>
          <w:spacing w:val="-5"/>
        </w:rPr>
        <w:t xml:space="preserve"> </w:t>
      </w:r>
      <w:r>
        <w:t>these issues (and to contact those consumers).</w:t>
      </w:r>
    </w:p>
    <w:p w:rsidR="00DF4EB7" w:rsidRDefault="00CD1A21">
      <w:pPr>
        <w:pStyle w:val="ListParagraph"/>
        <w:numPr>
          <w:ilvl w:val="0"/>
          <w:numId w:val="7"/>
        </w:numPr>
        <w:tabs>
          <w:tab w:val="left" w:pos="2406"/>
          <w:tab w:val="left" w:pos="2407"/>
        </w:tabs>
        <w:spacing w:before="196"/>
      </w:pPr>
      <w:r>
        <w:t>We</w:t>
      </w:r>
      <w:r>
        <w:rPr>
          <w:spacing w:val="-2"/>
        </w:rPr>
        <w:t xml:space="preserve"> </w:t>
      </w:r>
      <w:r>
        <w:t>also</w:t>
      </w:r>
      <w:r>
        <w:rPr>
          <w:spacing w:val="-5"/>
        </w:rPr>
        <w:t xml:space="preserve"> </w:t>
      </w:r>
      <w:r>
        <w:t>asked</w:t>
      </w:r>
      <w:r>
        <w:rPr>
          <w:spacing w:val="-1"/>
        </w:rPr>
        <w:t xml:space="preserve"> </w:t>
      </w:r>
      <w:r>
        <w:rPr>
          <w:spacing w:val="-2"/>
        </w:rPr>
        <w:t>about:</w:t>
      </w:r>
    </w:p>
    <w:p w:rsidR="00DF4EB7" w:rsidRDefault="00CD1A21">
      <w:pPr>
        <w:pStyle w:val="ListParagraph"/>
        <w:numPr>
          <w:ilvl w:val="1"/>
          <w:numId w:val="7"/>
        </w:numPr>
        <w:tabs>
          <w:tab w:val="left" w:pos="2831"/>
          <w:tab w:val="left" w:pos="2832"/>
        </w:tabs>
        <w:spacing w:before="148" w:line="285" w:lineRule="auto"/>
        <w:ind w:right="640"/>
      </w:pPr>
      <w:r>
        <w:t>prompts</w:t>
      </w:r>
      <w:r>
        <w:rPr>
          <w:spacing w:val="-4"/>
        </w:rPr>
        <w:t xml:space="preserve"> </w:t>
      </w:r>
      <w:r>
        <w:t>to</w:t>
      </w:r>
      <w:r>
        <w:rPr>
          <w:spacing w:val="-4"/>
        </w:rPr>
        <w:t xml:space="preserve"> </w:t>
      </w:r>
      <w:r>
        <w:t>make</w:t>
      </w:r>
      <w:r>
        <w:rPr>
          <w:spacing w:val="-4"/>
        </w:rPr>
        <w:t xml:space="preserve"> </w:t>
      </w:r>
      <w:r>
        <w:t>larger</w:t>
      </w:r>
      <w:r>
        <w:rPr>
          <w:spacing w:val="-6"/>
        </w:rPr>
        <w:t xml:space="preserve"> </w:t>
      </w:r>
      <w:r>
        <w:t>repayments</w:t>
      </w:r>
      <w:r>
        <w:rPr>
          <w:spacing w:val="-4"/>
        </w:rPr>
        <w:t xml:space="preserve"> </w:t>
      </w:r>
      <w:r>
        <w:t>when</w:t>
      </w:r>
      <w:r>
        <w:rPr>
          <w:spacing w:val="-4"/>
        </w:rPr>
        <w:t xml:space="preserve"> </w:t>
      </w:r>
      <w:r>
        <w:t>consumers</w:t>
      </w:r>
      <w:r>
        <w:rPr>
          <w:spacing w:val="-4"/>
        </w:rPr>
        <w:t xml:space="preserve"> </w:t>
      </w:r>
      <w:r>
        <w:t>have</w:t>
      </w:r>
      <w:r>
        <w:rPr>
          <w:spacing w:val="-4"/>
        </w:rPr>
        <w:t xml:space="preserve"> </w:t>
      </w:r>
      <w:r>
        <w:t>made</w:t>
      </w:r>
      <w:r>
        <w:rPr>
          <w:spacing w:val="-4"/>
        </w:rPr>
        <w:t xml:space="preserve"> </w:t>
      </w:r>
      <w:r>
        <w:t>low repayments for an extended period;</w:t>
      </w:r>
    </w:p>
    <w:p w:rsidR="00DF4EB7" w:rsidRDefault="00CD1A21">
      <w:pPr>
        <w:pStyle w:val="ListParagraph"/>
        <w:numPr>
          <w:ilvl w:val="1"/>
          <w:numId w:val="7"/>
        </w:numPr>
        <w:tabs>
          <w:tab w:val="left" w:pos="2831"/>
          <w:tab w:val="left" w:pos="2832"/>
        </w:tabs>
        <w:spacing w:before="98" w:line="285" w:lineRule="auto"/>
        <w:ind w:right="409"/>
      </w:pPr>
      <w:r>
        <w:t>the</w:t>
      </w:r>
      <w:r>
        <w:rPr>
          <w:spacing w:val="-4"/>
        </w:rPr>
        <w:t xml:space="preserve"> </w:t>
      </w:r>
      <w:r>
        <w:t>availability</w:t>
      </w:r>
      <w:r>
        <w:rPr>
          <w:spacing w:val="-7"/>
        </w:rPr>
        <w:t xml:space="preserve"> </w:t>
      </w:r>
      <w:r>
        <w:t>and</w:t>
      </w:r>
      <w:r>
        <w:rPr>
          <w:spacing w:val="-4"/>
        </w:rPr>
        <w:t xml:space="preserve"> </w:t>
      </w:r>
      <w:r>
        <w:t>promotion</w:t>
      </w:r>
      <w:r>
        <w:rPr>
          <w:spacing w:val="-4"/>
        </w:rPr>
        <w:t xml:space="preserve"> </w:t>
      </w:r>
      <w:r>
        <w:t>of</w:t>
      </w:r>
      <w:r>
        <w:rPr>
          <w:spacing w:val="-3"/>
        </w:rPr>
        <w:t xml:space="preserve"> </w:t>
      </w:r>
      <w:r>
        <w:t>structured</w:t>
      </w:r>
      <w:r>
        <w:rPr>
          <w:spacing w:val="-4"/>
        </w:rPr>
        <w:t xml:space="preserve"> </w:t>
      </w:r>
      <w:r>
        <w:t>payment</w:t>
      </w:r>
      <w:r>
        <w:rPr>
          <w:spacing w:val="-3"/>
        </w:rPr>
        <w:t xml:space="preserve"> </w:t>
      </w:r>
      <w:r>
        <w:t>plans</w:t>
      </w:r>
      <w:r>
        <w:rPr>
          <w:spacing w:val="-4"/>
        </w:rPr>
        <w:t xml:space="preserve"> </w:t>
      </w:r>
      <w:r>
        <w:t>(which</w:t>
      </w:r>
      <w:r>
        <w:rPr>
          <w:spacing w:val="-4"/>
        </w:rPr>
        <w:t xml:space="preserve"> </w:t>
      </w:r>
      <w:r>
        <w:t>may help address some of the concerns about issues that arise out of the amount of flexibility a credit card can provide and the low minimum payments required); and</w:t>
      </w:r>
    </w:p>
    <w:p w:rsidR="00DF4EB7" w:rsidRDefault="00CD1A21">
      <w:pPr>
        <w:pStyle w:val="ListParagraph"/>
        <w:numPr>
          <w:ilvl w:val="1"/>
          <w:numId w:val="7"/>
        </w:numPr>
        <w:tabs>
          <w:tab w:val="left" w:pos="2831"/>
          <w:tab w:val="left" w:pos="2832"/>
        </w:tabs>
        <w:spacing w:before="97"/>
        <w:ind w:hanging="426"/>
      </w:pPr>
      <w:bookmarkStart w:id="74" w:name="Proactive_measures"/>
      <w:bookmarkEnd w:id="74"/>
      <w:proofErr w:type="gramStart"/>
      <w:r>
        <w:t>reminders</w:t>
      </w:r>
      <w:proofErr w:type="gramEnd"/>
      <w:r>
        <w:rPr>
          <w:spacing w:val="-6"/>
        </w:rPr>
        <w:t xml:space="preserve"> </w:t>
      </w:r>
      <w:r>
        <w:t>about</w:t>
      </w:r>
      <w:r>
        <w:rPr>
          <w:spacing w:val="-4"/>
        </w:rPr>
        <w:t xml:space="preserve"> </w:t>
      </w:r>
      <w:r>
        <w:t>repayments,</w:t>
      </w:r>
      <w:r>
        <w:rPr>
          <w:spacing w:val="-4"/>
        </w:rPr>
        <w:t xml:space="preserve"> </w:t>
      </w:r>
      <w:r>
        <w:t>including</w:t>
      </w:r>
      <w:r>
        <w:rPr>
          <w:spacing w:val="-7"/>
        </w:rPr>
        <w:t xml:space="preserve"> </w:t>
      </w:r>
      <w:r>
        <w:t>overdue</w:t>
      </w:r>
      <w:r>
        <w:rPr>
          <w:spacing w:val="-5"/>
        </w:rPr>
        <w:t xml:space="preserve"> </w:t>
      </w:r>
      <w:r>
        <w:rPr>
          <w:spacing w:val="-2"/>
        </w:rPr>
        <w:t>repayments.</w:t>
      </w:r>
    </w:p>
    <w:p w:rsidR="00DF4EB7" w:rsidRDefault="00DF4EB7">
      <w:pPr>
        <w:pStyle w:val="BodyText"/>
        <w:spacing w:before="1"/>
        <w:rPr>
          <w:sz w:val="35"/>
        </w:rPr>
      </w:pPr>
    </w:p>
    <w:p w:rsidR="00DF4EB7" w:rsidRDefault="00CD1A21">
      <w:pPr>
        <w:pStyle w:val="Heading3"/>
        <w:spacing w:before="1"/>
      </w:pPr>
      <w:r>
        <w:t>Proactive</w:t>
      </w:r>
      <w:r>
        <w:rPr>
          <w:spacing w:val="-5"/>
        </w:rPr>
        <w:t xml:space="preserve"> </w:t>
      </w:r>
      <w:r>
        <w:rPr>
          <w:spacing w:val="-2"/>
        </w:rPr>
        <w:t>measures</w:t>
      </w:r>
    </w:p>
    <w:p w:rsidR="00DF4EB7" w:rsidRDefault="00CD1A21">
      <w:pPr>
        <w:pStyle w:val="BodyText"/>
        <w:spacing w:before="1"/>
        <w:rPr>
          <w:rFonts w:ascii="Arial"/>
          <w:b/>
          <w:sz w:val="29"/>
        </w:rPr>
      </w:pPr>
      <w:r>
        <w:pict>
          <v:group id="docshapegroup201" o:spid="_x0000_s1136" style="position:absolute;margin-left:183.85pt;margin-top:17.95pt;width:346.7pt;height:28.6pt;z-index:-15683584;mso-wrap-distance-left:0;mso-wrap-distance-right:0;mso-position-horizontal-relative:page" coordorigin="3677,359" coordsize="6934,572">
            <v:shape id="docshape202" o:spid="_x0000_s1138" style="position:absolute;left:3676;top:359;width:6934;height:572" coordorigin="3677,359" coordsize="6934,572" path="m10610,359r-14,l3691,359r-14,l3677,374r,252l3677,916r,15l3691,931r6905,l10610,931r,-15l10610,626r,-252l10610,359xe" fillcolor="#117dc7" stroked="f">
              <v:path arrowok="t"/>
            </v:shape>
            <v:shape id="docshape203" o:spid="_x0000_s1137" type="#_x0000_t202" style="position:absolute;left:3684;top:359;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Finding</w:t>
                    </w:r>
                    <w:r>
                      <w:rPr>
                        <w:rFonts w:ascii="Arial"/>
                        <w:b/>
                        <w:color w:val="FFFFFF"/>
                        <w:spacing w:val="-5"/>
                        <w:sz w:val="20"/>
                      </w:rPr>
                      <w:t xml:space="preserve"> </w:t>
                    </w:r>
                    <w:r>
                      <w:rPr>
                        <w:rFonts w:ascii="Arial"/>
                        <w:b/>
                        <w:color w:val="FFFFFF"/>
                        <w:sz w:val="20"/>
                      </w:rPr>
                      <w:t>4:</w:t>
                    </w:r>
                    <w:r>
                      <w:rPr>
                        <w:rFonts w:ascii="Arial"/>
                        <w:b/>
                        <w:color w:val="FFFFFF"/>
                        <w:spacing w:val="-5"/>
                        <w:sz w:val="20"/>
                      </w:rPr>
                      <w:t xml:space="preserve"> </w:t>
                    </w:r>
                    <w:r>
                      <w:rPr>
                        <w:rFonts w:ascii="Arial"/>
                        <w:b/>
                        <w:color w:val="FFFFFF"/>
                        <w:sz w:val="20"/>
                      </w:rPr>
                      <w:t>Few</w:t>
                    </w:r>
                    <w:r>
                      <w:rPr>
                        <w:rFonts w:ascii="Arial"/>
                        <w:b/>
                        <w:color w:val="FFFFFF"/>
                        <w:spacing w:val="-2"/>
                        <w:sz w:val="20"/>
                      </w:rPr>
                      <w:t xml:space="preserve"> </w:t>
                    </w:r>
                    <w:r>
                      <w:rPr>
                        <w:rFonts w:ascii="Arial"/>
                        <w:b/>
                        <w:color w:val="FFFFFF"/>
                        <w:sz w:val="20"/>
                      </w:rPr>
                      <w:t>credit</w:t>
                    </w:r>
                    <w:r>
                      <w:rPr>
                        <w:rFonts w:ascii="Arial"/>
                        <w:b/>
                        <w:color w:val="FFFFFF"/>
                        <w:spacing w:val="-5"/>
                        <w:sz w:val="20"/>
                      </w:rPr>
                      <w:t xml:space="preserve"> </w:t>
                    </w:r>
                    <w:r>
                      <w:rPr>
                        <w:rFonts w:ascii="Arial"/>
                        <w:b/>
                        <w:color w:val="FFFFFF"/>
                        <w:sz w:val="20"/>
                      </w:rPr>
                      <w:t>providers</w:t>
                    </w:r>
                    <w:r>
                      <w:rPr>
                        <w:rFonts w:ascii="Arial"/>
                        <w:b/>
                        <w:color w:val="FFFFFF"/>
                        <w:spacing w:val="-6"/>
                        <w:sz w:val="20"/>
                      </w:rPr>
                      <w:t xml:space="preserve"> </w:t>
                    </w:r>
                    <w:r>
                      <w:rPr>
                        <w:rFonts w:ascii="Arial"/>
                        <w:b/>
                        <w:color w:val="FFFFFF"/>
                        <w:sz w:val="20"/>
                      </w:rPr>
                      <w:t>take</w:t>
                    </w:r>
                    <w:r>
                      <w:rPr>
                        <w:rFonts w:ascii="Arial"/>
                        <w:b/>
                        <w:color w:val="FFFFFF"/>
                        <w:spacing w:val="-4"/>
                        <w:sz w:val="20"/>
                      </w:rPr>
                      <w:t xml:space="preserve"> </w:t>
                    </w:r>
                    <w:r>
                      <w:rPr>
                        <w:rFonts w:ascii="Arial"/>
                        <w:b/>
                        <w:color w:val="FFFFFF"/>
                        <w:sz w:val="20"/>
                      </w:rPr>
                      <w:t>proactive</w:t>
                    </w:r>
                    <w:r>
                      <w:rPr>
                        <w:rFonts w:ascii="Arial"/>
                        <w:b/>
                        <w:color w:val="FFFFFF"/>
                        <w:spacing w:val="-6"/>
                        <w:sz w:val="20"/>
                      </w:rPr>
                      <w:t xml:space="preserve"> </w:t>
                    </w:r>
                    <w:r>
                      <w:rPr>
                        <w:rFonts w:ascii="Arial"/>
                        <w:b/>
                        <w:color w:val="FFFFFF"/>
                        <w:sz w:val="20"/>
                      </w:rPr>
                      <w:t>steps</w:t>
                    </w:r>
                    <w:r>
                      <w:rPr>
                        <w:rFonts w:ascii="Arial"/>
                        <w:b/>
                        <w:color w:val="FFFFFF"/>
                        <w:spacing w:val="-6"/>
                        <w:sz w:val="20"/>
                      </w:rPr>
                      <w:t xml:space="preserve"> </w:t>
                    </w:r>
                    <w:r>
                      <w:rPr>
                        <w:rFonts w:ascii="Arial"/>
                        <w:b/>
                        <w:color w:val="FFFFFF"/>
                        <w:sz w:val="20"/>
                      </w:rPr>
                      <w:t>to</w:t>
                    </w:r>
                    <w:r>
                      <w:rPr>
                        <w:rFonts w:ascii="Arial"/>
                        <w:b/>
                        <w:color w:val="FFFFFF"/>
                        <w:spacing w:val="-5"/>
                        <w:sz w:val="20"/>
                      </w:rPr>
                      <w:t xml:space="preserve"> </w:t>
                    </w:r>
                    <w:r>
                      <w:rPr>
                        <w:rFonts w:ascii="Arial"/>
                        <w:b/>
                        <w:color w:val="FFFFFF"/>
                        <w:sz w:val="20"/>
                      </w:rPr>
                      <w:t>address persistent debt, low repayments or products that are unsuited</w:t>
                    </w:r>
                  </w:p>
                </w:txbxContent>
              </v:textbox>
            </v:shape>
            <w10:wrap type="topAndBottom" anchorx="page"/>
          </v:group>
        </w:pict>
      </w:r>
    </w:p>
    <w:p w:rsidR="00DF4EB7" w:rsidRDefault="00DF4EB7">
      <w:pPr>
        <w:pStyle w:val="BodyText"/>
        <w:spacing w:before="4"/>
        <w:rPr>
          <w:rFonts w:ascii="Arial"/>
          <w:b/>
          <w:sz w:val="13"/>
        </w:rPr>
      </w:pPr>
    </w:p>
    <w:p w:rsidR="00DF4EB7" w:rsidRDefault="00CD1A21">
      <w:pPr>
        <w:pStyle w:val="ListParagraph"/>
        <w:numPr>
          <w:ilvl w:val="0"/>
          <w:numId w:val="7"/>
        </w:numPr>
        <w:tabs>
          <w:tab w:val="left" w:pos="2406"/>
          <w:tab w:val="left" w:pos="2407"/>
        </w:tabs>
        <w:spacing w:before="92" w:line="285" w:lineRule="auto"/>
        <w:ind w:right="425"/>
      </w:pPr>
      <w:bookmarkStart w:id="75" w:name="_bookmark39"/>
      <w:bookmarkEnd w:id="75"/>
      <w:r>
        <w:t>Few credit providers have taken proactive measures to address ongoing problems other than delinquency. Consumers who are in persistent debt or repeatedly</w:t>
      </w:r>
      <w:r>
        <w:rPr>
          <w:spacing w:val="-5"/>
        </w:rPr>
        <w:t xml:space="preserve"> </w:t>
      </w:r>
      <w:r>
        <w:t>making</w:t>
      </w:r>
      <w:r>
        <w:rPr>
          <w:spacing w:val="-5"/>
        </w:rPr>
        <w:t xml:space="preserve"> </w:t>
      </w:r>
      <w:r>
        <w:t>low</w:t>
      </w:r>
      <w:r>
        <w:rPr>
          <w:spacing w:val="-3"/>
        </w:rPr>
        <w:t xml:space="preserve"> </w:t>
      </w:r>
      <w:r>
        <w:t>repayments</w:t>
      </w:r>
      <w:r>
        <w:rPr>
          <w:spacing w:val="-2"/>
        </w:rPr>
        <w:t xml:space="preserve"> </w:t>
      </w:r>
      <w:r>
        <w:t>may</w:t>
      </w:r>
      <w:r>
        <w:rPr>
          <w:spacing w:val="-5"/>
        </w:rPr>
        <w:t xml:space="preserve"> </w:t>
      </w:r>
      <w:r>
        <w:t>be</w:t>
      </w:r>
      <w:r>
        <w:rPr>
          <w:spacing w:val="-2"/>
        </w:rPr>
        <w:t xml:space="preserve"> </w:t>
      </w:r>
      <w:r>
        <w:t>profitable;</w:t>
      </w:r>
      <w:r>
        <w:rPr>
          <w:spacing w:val="-4"/>
        </w:rPr>
        <w:t xml:space="preserve"> </w:t>
      </w:r>
      <w:r>
        <w:t>this</w:t>
      </w:r>
      <w:r>
        <w:rPr>
          <w:spacing w:val="-2"/>
        </w:rPr>
        <w:t xml:space="preserve"> </w:t>
      </w:r>
      <w:r>
        <w:t>means</w:t>
      </w:r>
      <w:r>
        <w:rPr>
          <w:spacing w:val="-4"/>
        </w:rPr>
        <w:t xml:space="preserve"> </w:t>
      </w:r>
      <w:r>
        <w:t>there</w:t>
      </w:r>
      <w:r>
        <w:rPr>
          <w:spacing w:val="-2"/>
        </w:rPr>
        <w:t xml:space="preserve"> </w:t>
      </w:r>
      <w:r>
        <w:t>may be limited incentives for providers to act.</w:t>
      </w:r>
    </w:p>
    <w:p w:rsidR="00DF4EB7" w:rsidRDefault="00CD1A21">
      <w:pPr>
        <w:pStyle w:val="ListParagraph"/>
        <w:numPr>
          <w:ilvl w:val="0"/>
          <w:numId w:val="7"/>
        </w:numPr>
        <w:tabs>
          <w:tab w:val="left" w:pos="2406"/>
          <w:tab w:val="left" w:pos="2407"/>
        </w:tabs>
        <w:spacing w:before="195" w:line="285" w:lineRule="auto"/>
        <w:ind w:right="726"/>
      </w:pPr>
      <w:r>
        <w:t>Some providers have started to take proactive measures to deal with persistent debt, repeated low repayments and cards that do not suit consumers.</w:t>
      </w:r>
      <w:r>
        <w:rPr>
          <w:spacing w:val="-4"/>
        </w:rPr>
        <w:t xml:space="preserve"> </w:t>
      </w:r>
      <w:r>
        <w:t>Credit</w:t>
      </w:r>
      <w:r>
        <w:rPr>
          <w:spacing w:val="-3"/>
        </w:rPr>
        <w:t xml:space="preserve"> </w:t>
      </w:r>
      <w:r>
        <w:t>providers</w:t>
      </w:r>
      <w:r>
        <w:rPr>
          <w:spacing w:val="-4"/>
        </w:rPr>
        <w:t xml:space="preserve"> </w:t>
      </w:r>
      <w:r>
        <w:t>should</w:t>
      </w:r>
      <w:r>
        <w:rPr>
          <w:spacing w:val="-7"/>
        </w:rPr>
        <w:t xml:space="preserve"> </w:t>
      </w:r>
      <w:r>
        <w:t>implement</w:t>
      </w:r>
      <w:r>
        <w:rPr>
          <w:spacing w:val="-3"/>
        </w:rPr>
        <w:t xml:space="preserve"> </w:t>
      </w:r>
      <w:r>
        <w:t>these</w:t>
      </w:r>
      <w:r>
        <w:rPr>
          <w:spacing w:val="-4"/>
        </w:rPr>
        <w:t xml:space="preserve"> </w:t>
      </w:r>
      <w:r>
        <w:t>types</w:t>
      </w:r>
      <w:r>
        <w:rPr>
          <w:spacing w:val="-4"/>
        </w:rPr>
        <w:t xml:space="preserve"> </w:t>
      </w:r>
      <w:r>
        <w:t>of</w:t>
      </w:r>
      <w:r>
        <w:rPr>
          <w:spacing w:val="-3"/>
        </w:rPr>
        <w:t xml:space="preserve"> </w:t>
      </w:r>
      <w:r>
        <w:t>initiatives, with indicators of potential harm or problems framed to capture an appropriate pool of consumers.</w:t>
      </w:r>
    </w:p>
    <w:p w:rsidR="00DF4EB7" w:rsidRDefault="00DF4EB7">
      <w:pPr>
        <w:pStyle w:val="BodyText"/>
        <w:rPr>
          <w:sz w:val="24"/>
        </w:rPr>
      </w:pPr>
    </w:p>
    <w:p w:rsidR="00DF4EB7" w:rsidRDefault="00CD1A21">
      <w:pPr>
        <w:spacing w:before="1"/>
        <w:ind w:left="2406"/>
        <w:rPr>
          <w:rFonts w:ascii="Arial"/>
          <w:b/>
          <w:sz w:val="20"/>
        </w:rPr>
      </w:pPr>
      <w:bookmarkStart w:id="76" w:name="Suitability_and_hardship"/>
      <w:bookmarkEnd w:id="76"/>
      <w:r>
        <w:rPr>
          <w:rFonts w:ascii="Arial"/>
          <w:b/>
          <w:sz w:val="20"/>
        </w:rPr>
        <w:t>Suitability</w:t>
      </w:r>
      <w:r>
        <w:rPr>
          <w:rFonts w:ascii="Arial"/>
          <w:b/>
          <w:spacing w:val="-10"/>
          <w:sz w:val="20"/>
        </w:rPr>
        <w:t xml:space="preserve"> </w:t>
      </w:r>
      <w:r>
        <w:rPr>
          <w:rFonts w:ascii="Arial"/>
          <w:b/>
          <w:sz w:val="20"/>
        </w:rPr>
        <w:t>and</w:t>
      </w:r>
      <w:r>
        <w:rPr>
          <w:rFonts w:ascii="Arial"/>
          <w:b/>
          <w:spacing w:val="-9"/>
          <w:sz w:val="20"/>
        </w:rPr>
        <w:t xml:space="preserve"> </w:t>
      </w:r>
      <w:r>
        <w:rPr>
          <w:rFonts w:ascii="Arial"/>
          <w:b/>
          <w:spacing w:val="-2"/>
          <w:sz w:val="20"/>
        </w:rPr>
        <w:t>hardship</w:t>
      </w:r>
    </w:p>
    <w:p w:rsidR="00DF4EB7" w:rsidRDefault="00DF4EB7">
      <w:pPr>
        <w:pStyle w:val="BodyText"/>
        <w:spacing w:before="7"/>
        <w:rPr>
          <w:rFonts w:ascii="Arial"/>
          <w:b/>
          <w:sz w:val="21"/>
        </w:rPr>
      </w:pPr>
    </w:p>
    <w:p w:rsidR="00DF4EB7" w:rsidRDefault="00CD1A21">
      <w:pPr>
        <w:pStyle w:val="ListParagraph"/>
        <w:numPr>
          <w:ilvl w:val="0"/>
          <w:numId w:val="7"/>
        </w:numPr>
        <w:tabs>
          <w:tab w:val="left" w:pos="2406"/>
          <w:tab w:val="left" w:pos="2407"/>
        </w:tabs>
        <w:spacing w:line="285" w:lineRule="auto"/>
        <w:ind w:right="301"/>
      </w:pPr>
      <w:r>
        <w:t>Three</w:t>
      </w:r>
      <w:r>
        <w:rPr>
          <w:spacing w:val="-4"/>
        </w:rPr>
        <w:t xml:space="preserve"> </w:t>
      </w:r>
      <w:r>
        <w:t>credit</w:t>
      </w:r>
      <w:r>
        <w:rPr>
          <w:spacing w:val="-1"/>
        </w:rPr>
        <w:t xml:space="preserve"> </w:t>
      </w:r>
      <w:r>
        <w:t>providers</w:t>
      </w:r>
      <w:r>
        <w:rPr>
          <w:spacing w:val="-4"/>
        </w:rPr>
        <w:t xml:space="preserve"> </w:t>
      </w:r>
      <w:r>
        <w:t>said</w:t>
      </w:r>
      <w:r>
        <w:rPr>
          <w:spacing w:val="-5"/>
        </w:rPr>
        <w:t xml:space="preserve"> </w:t>
      </w:r>
      <w:r>
        <w:t>they</w:t>
      </w:r>
      <w:r>
        <w:rPr>
          <w:spacing w:val="-5"/>
        </w:rPr>
        <w:t xml:space="preserve"> </w:t>
      </w:r>
      <w:r>
        <w:t>proactively</w:t>
      </w:r>
      <w:r>
        <w:rPr>
          <w:spacing w:val="-5"/>
        </w:rPr>
        <w:t xml:space="preserve"> </w:t>
      </w:r>
      <w:r>
        <w:t>monitor</w:t>
      </w:r>
      <w:r>
        <w:rPr>
          <w:spacing w:val="-1"/>
        </w:rPr>
        <w:t xml:space="preserve"> </w:t>
      </w:r>
      <w:r>
        <w:t>their</w:t>
      </w:r>
      <w:r>
        <w:rPr>
          <w:spacing w:val="-4"/>
        </w:rPr>
        <w:t xml:space="preserve"> </w:t>
      </w:r>
      <w:r>
        <w:t>portfolios</w:t>
      </w:r>
      <w:r>
        <w:rPr>
          <w:spacing w:val="-2"/>
        </w:rPr>
        <w:t xml:space="preserve"> </w:t>
      </w:r>
      <w:r>
        <w:t>for</w:t>
      </w:r>
      <w:r>
        <w:rPr>
          <w:spacing w:val="-1"/>
        </w:rPr>
        <w:t xml:space="preserve"> </w:t>
      </w:r>
      <w:r>
        <w:t>cards that do not suit consumers, including one provider that started a pilot program in late 2017. Three other providers have cancelled unused cards or reviewed cards that move into delinquency very soon after they are opened.</w:t>
      </w:r>
    </w:p>
    <w:p w:rsidR="00DF4EB7" w:rsidRDefault="00CD1A21">
      <w:pPr>
        <w:pStyle w:val="ListParagraph"/>
        <w:numPr>
          <w:ilvl w:val="0"/>
          <w:numId w:val="7"/>
        </w:numPr>
        <w:tabs>
          <w:tab w:val="left" w:pos="2406"/>
          <w:tab w:val="left" w:pos="2407"/>
        </w:tabs>
        <w:spacing w:before="195"/>
      </w:pPr>
      <w:r>
        <w:t>The</w:t>
      </w:r>
      <w:r>
        <w:rPr>
          <w:spacing w:val="-5"/>
        </w:rPr>
        <w:t xml:space="preserve"> </w:t>
      </w:r>
      <w:r>
        <w:t>indicators</w:t>
      </w:r>
      <w:r>
        <w:rPr>
          <w:spacing w:val="-3"/>
        </w:rPr>
        <w:t xml:space="preserve"> </w:t>
      </w:r>
      <w:r>
        <w:t>used</w:t>
      </w:r>
      <w:r>
        <w:rPr>
          <w:spacing w:val="-3"/>
        </w:rPr>
        <w:t xml:space="preserve"> </w:t>
      </w:r>
      <w:r>
        <w:t>by</w:t>
      </w:r>
      <w:r>
        <w:rPr>
          <w:spacing w:val="-5"/>
        </w:rPr>
        <w:t xml:space="preserve"> </w:t>
      </w:r>
      <w:r>
        <w:t>the</w:t>
      </w:r>
      <w:r>
        <w:rPr>
          <w:spacing w:val="-3"/>
        </w:rPr>
        <w:t xml:space="preserve"> </w:t>
      </w:r>
      <w:r>
        <w:t>three</w:t>
      </w:r>
      <w:r>
        <w:rPr>
          <w:spacing w:val="-5"/>
        </w:rPr>
        <w:t xml:space="preserve"> </w:t>
      </w:r>
      <w:r>
        <w:t>credit</w:t>
      </w:r>
      <w:r>
        <w:rPr>
          <w:spacing w:val="-1"/>
        </w:rPr>
        <w:t xml:space="preserve"> </w:t>
      </w:r>
      <w:r>
        <w:t>providers</w:t>
      </w:r>
      <w:r>
        <w:rPr>
          <w:spacing w:val="-5"/>
        </w:rPr>
        <w:t xml:space="preserve"> </w:t>
      </w:r>
      <w:r>
        <w:t>vary,</w:t>
      </w:r>
      <w:r>
        <w:rPr>
          <w:spacing w:val="-3"/>
        </w:rPr>
        <w:t xml:space="preserve"> </w:t>
      </w:r>
      <w:r>
        <w:t>but</w:t>
      </w:r>
      <w:r>
        <w:rPr>
          <w:spacing w:val="-1"/>
        </w:rPr>
        <w:t xml:space="preserve"> </w:t>
      </w:r>
      <w:r>
        <w:rPr>
          <w:spacing w:val="-2"/>
        </w:rPr>
        <w:t>include:</w:t>
      </w:r>
    </w:p>
    <w:p w:rsidR="00DF4EB7" w:rsidRDefault="00CD1A21">
      <w:pPr>
        <w:pStyle w:val="ListParagraph"/>
        <w:numPr>
          <w:ilvl w:val="1"/>
          <w:numId w:val="7"/>
        </w:numPr>
        <w:tabs>
          <w:tab w:val="left" w:pos="2831"/>
          <w:tab w:val="left" w:pos="2832"/>
        </w:tabs>
        <w:spacing w:before="148" w:line="285" w:lineRule="auto"/>
        <w:ind w:right="932"/>
      </w:pPr>
      <w:r>
        <w:t>high</w:t>
      </w:r>
      <w:r>
        <w:rPr>
          <w:spacing w:val="-2"/>
        </w:rPr>
        <w:t xml:space="preserve"> </w:t>
      </w:r>
      <w:r>
        <w:t>credit</w:t>
      </w:r>
      <w:r>
        <w:rPr>
          <w:spacing w:val="-4"/>
        </w:rPr>
        <w:t xml:space="preserve"> </w:t>
      </w:r>
      <w:r>
        <w:t>limit</w:t>
      </w:r>
      <w:r>
        <w:rPr>
          <w:spacing w:val="-1"/>
        </w:rPr>
        <w:t xml:space="preserve"> </w:t>
      </w:r>
      <w:r>
        <w:t>use</w:t>
      </w:r>
      <w:r>
        <w:rPr>
          <w:spacing w:val="-4"/>
        </w:rPr>
        <w:t xml:space="preserve"> </w:t>
      </w:r>
      <w:r>
        <w:t>and</w:t>
      </w:r>
      <w:r>
        <w:rPr>
          <w:spacing w:val="-2"/>
        </w:rPr>
        <w:t xml:space="preserve"> </w:t>
      </w:r>
      <w:r>
        <w:t>exceeding</w:t>
      </w:r>
      <w:r>
        <w:rPr>
          <w:spacing w:val="-5"/>
        </w:rPr>
        <w:t xml:space="preserve"> </w:t>
      </w:r>
      <w:r>
        <w:t>the</w:t>
      </w:r>
      <w:r>
        <w:rPr>
          <w:spacing w:val="-2"/>
        </w:rPr>
        <w:t xml:space="preserve"> </w:t>
      </w:r>
      <w:r>
        <w:t>credit</w:t>
      </w:r>
      <w:r>
        <w:rPr>
          <w:spacing w:val="-4"/>
        </w:rPr>
        <w:t xml:space="preserve"> </w:t>
      </w:r>
      <w:r>
        <w:t>limit</w:t>
      </w:r>
      <w:r>
        <w:rPr>
          <w:spacing w:val="-1"/>
        </w:rPr>
        <w:t xml:space="preserve"> </w:t>
      </w:r>
      <w:r>
        <w:t>due</w:t>
      </w:r>
      <w:r>
        <w:rPr>
          <w:spacing w:val="-4"/>
        </w:rPr>
        <w:t xml:space="preserve"> </w:t>
      </w:r>
      <w:r>
        <w:t>to</w:t>
      </w:r>
      <w:r>
        <w:rPr>
          <w:spacing w:val="-2"/>
        </w:rPr>
        <w:t xml:space="preserve"> </w:t>
      </w:r>
      <w:r>
        <w:t xml:space="preserve">interest </w:t>
      </w:r>
      <w:r>
        <w:rPr>
          <w:spacing w:val="-2"/>
        </w:rPr>
        <w:t>charges;</w:t>
      </w:r>
    </w:p>
    <w:p w:rsidR="00DF4EB7" w:rsidRDefault="00CD1A21">
      <w:pPr>
        <w:pStyle w:val="ListParagraph"/>
        <w:numPr>
          <w:ilvl w:val="1"/>
          <w:numId w:val="7"/>
        </w:numPr>
        <w:tabs>
          <w:tab w:val="left" w:pos="2831"/>
          <w:tab w:val="left" w:pos="2832"/>
        </w:tabs>
        <w:spacing w:before="99" w:line="285" w:lineRule="auto"/>
        <w:ind w:right="1328"/>
      </w:pPr>
      <w:r>
        <w:t>making</w:t>
      </w:r>
      <w:r>
        <w:rPr>
          <w:spacing w:val="-7"/>
        </w:rPr>
        <w:t xml:space="preserve"> </w:t>
      </w:r>
      <w:r>
        <w:t>repayments</w:t>
      </w:r>
      <w:r>
        <w:rPr>
          <w:spacing w:val="-4"/>
        </w:rPr>
        <w:t xml:space="preserve"> </w:t>
      </w:r>
      <w:r>
        <w:t>at</w:t>
      </w:r>
      <w:r>
        <w:rPr>
          <w:spacing w:val="-6"/>
        </w:rPr>
        <w:t xml:space="preserve"> </w:t>
      </w:r>
      <w:r>
        <w:t>or</w:t>
      </w:r>
      <w:r>
        <w:rPr>
          <w:spacing w:val="-3"/>
        </w:rPr>
        <w:t xml:space="preserve"> </w:t>
      </w:r>
      <w:r>
        <w:t>near</w:t>
      </w:r>
      <w:r>
        <w:rPr>
          <w:spacing w:val="-3"/>
        </w:rPr>
        <w:t xml:space="preserve"> </w:t>
      </w:r>
      <w:r>
        <w:t>the</w:t>
      </w:r>
      <w:r>
        <w:rPr>
          <w:spacing w:val="-4"/>
        </w:rPr>
        <w:t xml:space="preserve"> </w:t>
      </w:r>
      <w:r>
        <w:t>contractual</w:t>
      </w:r>
      <w:r>
        <w:rPr>
          <w:spacing w:val="-3"/>
        </w:rPr>
        <w:t xml:space="preserve"> </w:t>
      </w:r>
      <w:r>
        <w:t>minimum</w:t>
      </w:r>
      <w:r>
        <w:rPr>
          <w:spacing w:val="-6"/>
        </w:rPr>
        <w:t xml:space="preserve"> </w:t>
      </w:r>
      <w:r>
        <w:t>for</w:t>
      </w:r>
      <w:r>
        <w:rPr>
          <w:spacing w:val="-6"/>
        </w:rPr>
        <w:t xml:space="preserve"> </w:t>
      </w:r>
      <w:r>
        <w:t>a consecutive number of months;</w:t>
      </w:r>
    </w:p>
    <w:p w:rsidR="00DF4EB7" w:rsidRDefault="00CD1A21">
      <w:pPr>
        <w:pStyle w:val="ListParagraph"/>
        <w:numPr>
          <w:ilvl w:val="1"/>
          <w:numId w:val="7"/>
        </w:numPr>
        <w:tabs>
          <w:tab w:val="left" w:pos="2831"/>
          <w:tab w:val="left" w:pos="2832"/>
        </w:tabs>
        <w:spacing w:before="96" w:line="285" w:lineRule="auto"/>
        <w:ind w:right="709"/>
      </w:pPr>
      <w:r>
        <w:t>the</w:t>
      </w:r>
      <w:r>
        <w:rPr>
          <w:spacing w:val="-2"/>
        </w:rPr>
        <w:t xml:space="preserve"> </w:t>
      </w:r>
      <w:r>
        <w:t>way</w:t>
      </w:r>
      <w:r>
        <w:rPr>
          <w:spacing w:val="-5"/>
        </w:rPr>
        <w:t xml:space="preserve"> </w:t>
      </w:r>
      <w:r>
        <w:t>the</w:t>
      </w:r>
      <w:r>
        <w:rPr>
          <w:spacing w:val="-4"/>
        </w:rPr>
        <w:t xml:space="preserve"> </w:t>
      </w:r>
      <w:r>
        <w:t>card</w:t>
      </w:r>
      <w:r>
        <w:rPr>
          <w:spacing w:val="-2"/>
        </w:rPr>
        <w:t xml:space="preserve"> </w:t>
      </w:r>
      <w:r>
        <w:t>is</w:t>
      </w:r>
      <w:r>
        <w:rPr>
          <w:spacing w:val="-2"/>
        </w:rPr>
        <w:t xml:space="preserve"> </w:t>
      </w:r>
      <w:r>
        <w:t>used</w:t>
      </w:r>
      <w:r>
        <w:rPr>
          <w:spacing w:val="-2"/>
        </w:rPr>
        <w:t xml:space="preserve"> </w:t>
      </w:r>
      <w:r>
        <w:t>(e.g.</w:t>
      </w:r>
      <w:r>
        <w:rPr>
          <w:spacing w:val="-2"/>
        </w:rPr>
        <w:t xml:space="preserve"> </w:t>
      </w:r>
      <w:r>
        <w:t>cash</w:t>
      </w:r>
      <w:r>
        <w:rPr>
          <w:spacing w:val="-2"/>
        </w:rPr>
        <w:t xml:space="preserve"> </w:t>
      </w:r>
      <w:r>
        <w:t>advances</w:t>
      </w:r>
      <w:r>
        <w:rPr>
          <w:spacing w:val="-2"/>
        </w:rPr>
        <w:t xml:space="preserve"> </w:t>
      </w:r>
      <w:r>
        <w:t>or</w:t>
      </w:r>
      <w:r>
        <w:rPr>
          <w:spacing w:val="-4"/>
        </w:rPr>
        <w:t xml:space="preserve"> </w:t>
      </w:r>
      <w:r>
        <w:t>payments</w:t>
      </w:r>
      <w:r>
        <w:rPr>
          <w:spacing w:val="-2"/>
        </w:rPr>
        <w:t xml:space="preserve"> </w:t>
      </w:r>
      <w:r>
        <w:t>on</w:t>
      </w:r>
      <w:r>
        <w:rPr>
          <w:spacing w:val="-5"/>
        </w:rPr>
        <w:t xml:space="preserve"> </w:t>
      </w:r>
      <w:r>
        <w:t xml:space="preserve">payday </w:t>
      </w:r>
      <w:r>
        <w:rPr>
          <w:spacing w:val="-2"/>
        </w:rPr>
        <w:t>loans);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1"/>
          <w:numId w:val="7"/>
        </w:numPr>
        <w:tabs>
          <w:tab w:val="left" w:pos="2831"/>
          <w:tab w:val="left" w:pos="2832"/>
        </w:tabs>
        <w:spacing w:before="129"/>
        <w:ind w:hanging="426"/>
      </w:pPr>
      <w:r>
        <w:lastRenderedPageBreak/>
        <w:t>being</w:t>
      </w:r>
      <w:r>
        <w:rPr>
          <w:spacing w:val="-3"/>
        </w:rPr>
        <w:t xml:space="preserve"> </w:t>
      </w:r>
      <w:r>
        <w:t>in</w:t>
      </w:r>
      <w:r>
        <w:rPr>
          <w:spacing w:val="2"/>
        </w:rPr>
        <w:t xml:space="preserve"> </w:t>
      </w:r>
      <w:r>
        <w:rPr>
          <w:spacing w:val="-2"/>
        </w:rPr>
        <w:t>delinquency;</w:t>
      </w:r>
    </w:p>
    <w:p w:rsidR="00DF4EB7" w:rsidRDefault="00CD1A21">
      <w:pPr>
        <w:pStyle w:val="ListParagraph"/>
        <w:numPr>
          <w:ilvl w:val="1"/>
          <w:numId w:val="7"/>
        </w:numPr>
        <w:tabs>
          <w:tab w:val="left" w:pos="2831"/>
          <w:tab w:val="left" w:pos="2832"/>
        </w:tabs>
        <w:spacing w:before="148"/>
        <w:ind w:hanging="426"/>
      </w:pPr>
      <w:r>
        <w:t>holding</w:t>
      </w:r>
      <w:r>
        <w:rPr>
          <w:spacing w:val="-8"/>
        </w:rPr>
        <w:t xml:space="preserve"> </w:t>
      </w:r>
      <w:r>
        <w:t>an</w:t>
      </w:r>
      <w:r>
        <w:rPr>
          <w:spacing w:val="-3"/>
        </w:rPr>
        <w:t xml:space="preserve"> </w:t>
      </w:r>
      <w:r>
        <w:t>inactive</w:t>
      </w:r>
      <w:r>
        <w:rPr>
          <w:spacing w:val="-3"/>
        </w:rPr>
        <w:t xml:space="preserve"> </w:t>
      </w:r>
      <w:r>
        <w:t>credit</w:t>
      </w:r>
      <w:r>
        <w:rPr>
          <w:spacing w:val="-2"/>
        </w:rPr>
        <w:t xml:space="preserve"> </w:t>
      </w:r>
      <w:r>
        <w:t>card;</w:t>
      </w:r>
      <w:r>
        <w:rPr>
          <w:spacing w:val="-4"/>
        </w:rPr>
        <w:t xml:space="preserve"> </w:t>
      </w:r>
      <w:r>
        <w:rPr>
          <w:spacing w:val="-5"/>
        </w:rPr>
        <w:t>and</w:t>
      </w:r>
    </w:p>
    <w:p w:rsidR="00DF4EB7" w:rsidRDefault="00CD1A21">
      <w:pPr>
        <w:pStyle w:val="ListParagraph"/>
        <w:numPr>
          <w:ilvl w:val="1"/>
          <w:numId w:val="7"/>
        </w:numPr>
        <w:tabs>
          <w:tab w:val="left" w:pos="2831"/>
          <w:tab w:val="left" w:pos="2832"/>
        </w:tabs>
        <w:spacing w:before="145"/>
        <w:ind w:hanging="426"/>
      </w:pPr>
      <w:proofErr w:type="gramStart"/>
      <w:r>
        <w:t>issues</w:t>
      </w:r>
      <w:proofErr w:type="gramEnd"/>
      <w:r>
        <w:rPr>
          <w:spacing w:val="-4"/>
        </w:rPr>
        <w:t xml:space="preserve"> </w:t>
      </w:r>
      <w:r>
        <w:t>with</w:t>
      </w:r>
      <w:r>
        <w:rPr>
          <w:spacing w:val="-4"/>
        </w:rPr>
        <w:t xml:space="preserve"> </w:t>
      </w:r>
      <w:r>
        <w:t>other</w:t>
      </w:r>
      <w:r>
        <w:rPr>
          <w:spacing w:val="-2"/>
        </w:rPr>
        <w:t xml:space="preserve"> </w:t>
      </w:r>
      <w:r>
        <w:t>products</w:t>
      </w:r>
      <w:r>
        <w:rPr>
          <w:spacing w:val="-6"/>
        </w:rPr>
        <w:t xml:space="preserve"> </w:t>
      </w:r>
      <w:r>
        <w:t>(e.g.</w:t>
      </w:r>
      <w:r>
        <w:rPr>
          <w:spacing w:val="-4"/>
        </w:rPr>
        <w:t xml:space="preserve"> </w:t>
      </w:r>
      <w:r>
        <w:t>financial</w:t>
      </w:r>
      <w:r>
        <w:rPr>
          <w:spacing w:val="-2"/>
        </w:rPr>
        <w:t xml:space="preserve"> </w:t>
      </w:r>
      <w:r>
        <w:t>hardship</w:t>
      </w:r>
      <w:r>
        <w:rPr>
          <w:spacing w:val="-7"/>
        </w:rPr>
        <w:t xml:space="preserve"> </w:t>
      </w:r>
      <w:r>
        <w:t>or</w:t>
      </w:r>
      <w:r>
        <w:rPr>
          <w:spacing w:val="-2"/>
        </w:rPr>
        <w:t xml:space="preserve"> delinquency).</w:t>
      </w:r>
    </w:p>
    <w:p w:rsidR="00DF4EB7" w:rsidRDefault="00DF4EB7">
      <w:pPr>
        <w:pStyle w:val="BodyText"/>
        <w:spacing w:before="5"/>
        <w:rPr>
          <w:sz w:val="21"/>
        </w:rPr>
      </w:pPr>
    </w:p>
    <w:p w:rsidR="00DF4EB7" w:rsidRDefault="00CD1A21">
      <w:pPr>
        <w:pStyle w:val="ListParagraph"/>
        <w:numPr>
          <w:ilvl w:val="0"/>
          <w:numId w:val="7"/>
        </w:numPr>
        <w:tabs>
          <w:tab w:val="left" w:pos="2406"/>
          <w:tab w:val="left" w:pos="2407"/>
        </w:tabs>
        <w:spacing w:line="285" w:lineRule="auto"/>
        <w:ind w:right="446"/>
      </w:pPr>
      <w:r>
        <w:t>We welcome such measures to proactively look for unsuited cards or other issues</w:t>
      </w:r>
      <w:r>
        <w:rPr>
          <w:spacing w:val="-5"/>
        </w:rPr>
        <w:t xml:space="preserve"> </w:t>
      </w:r>
      <w:r>
        <w:t>that</w:t>
      </w:r>
      <w:r>
        <w:rPr>
          <w:spacing w:val="-2"/>
        </w:rPr>
        <w:t xml:space="preserve"> </w:t>
      </w:r>
      <w:r>
        <w:t>indicate</w:t>
      </w:r>
      <w:r>
        <w:rPr>
          <w:spacing w:val="-3"/>
        </w:rPr>
        <w:t xml:space="preserve"> </w:t>
      </w:r>
      <w:r>
        <w:t>consumer</w:t>
      </w:r>
      <w:r>
        <w:rPr>
          <w:spacing w:val="-2"/>
        </w:rPr>
        <w:t xml:space="preserve"> </w:t>
      </w:r>
      <w:r>
        <w:t>harm.</w:t>
      </w:r>
      <w:r>
        <w:rPr>
          <w:spacing w:val="-3"/>
        </w:rPr>
        <w:t xml:space="preserve"> </w:t>
      </w:r>
      <w:r>
        <w:t>However,</w:t>
      </w:r>
      <w:r>
        <w:rPr>
          <w:spacing w:val="-3"/>
        </w:rPr>
        <w:t xml:space="preserve"> </w:t>
      </w:r>
      <w:r>
        <w:t>it</w:t>
      </w:r>
      <w:r>
        <w:rPr>
          <w:spacing w:val="-5"/>
        </w:rPr>
        <w:t xml:space="preserve"> </w:t>
      </w:r>
      <w:r>
        <w:t>is</w:t>
      </w:r>
      <w:r>
        <w:rPr>
          <w:spacing w:val="-3"/>
        </w:rPr>
        <w:t xml:space="preserve"> </w:t>
      </w:r>
      <w:r>
        <w:t>important</w:t>
      </w:r>
      <w:r>
        <w:rPr>
          <w:spacing w:val="-5"/>
        </w:rPr>
        <w:t xml:space="preserve"> </w:t>
      </w:r>
      <w:r>
        <w:t>that</w:t>
      </w:r>
      <w:r>
        <w:rPr>
          <w:spacing w:val="-2"/>
        </w:rPr>
        <w:t xml:space="preserve"> </w:t>
      </w:r>
      <w:r>
        <w:t>indicators (e.g. repayment levels) capture an appropriate degree of harm, rather than targeting only the very worst cases.</w:t>
      </w:r>
    </w:p>
    <w:p w:rsidR="00DF4EB7" w:rsidRDefault="00CD1A21">
      <w:pPr>
        <w:pStyle w:val="ListParagraph"/>
        <w:numPr>
          <w:ilvl w:val="0"/>
          <w:numId w:val="7"/>
        </w:numPr>
        <w:tabs>
          <w:tab w:val="left" w:pos="2406"/>
          <w:tab w:val="left" w:pos="2407"/>
        </w:tabs>
        <w:spacing w:before="197" w:line="285" w:lineRule="auto"/>
        <w:ind w:right="563"/>
      </w:pPr>
      <w:r>
        <w:t>One of the three credit providers also wrote to customers affected by a product offering</w:t>
      </w:r>
      <w:r>
        <w:rPr>
          <w:spacing w:val="-2"/>
        </w:rPr>
        <w:t xml:space="preserve"> </w:t>
      </w:r>
      <w:r>
        <w:t>change to</w:t>
      </w:r>
      <w:r>
        <w:rPr>
          <w:spacing w:val="-2"/>
        </w:rPr>
        <w:t xml:space="preserve"> </w:t>
      </w:r>
      <w:r>
        <w:t>encourage them</w:t>
      </w:r>
      <w:r>
        <w:rPr>
          <w:spacing w:val="-3"/>
        </w:rPr>
        <w:t xml:space="preserve"> </w:t>
      </w:r>
      <w:r>
        <w:t>to consider if the card product remained suitable.</w:t>
      </w:r>
      <w:r>
        <w:rPr>
          <w:spacing w:val="-3"/>
        </w:rPr>
        <w:t xml:space="preserve"> </w:t>
      </w:r>
      <w:r>
        <w:t>The letter referred customers</w:t>
      </w:r>
      <w:r>
        <w:rPr>
          <w:spacing w:val="-2"/>
        </w:rPr>
        <w:t xml:space="preserve"> </w:t>
      </w:r>
      <w:r>
        <w:t>to a</w:t>
      </w:r>
      <w:r>
        <w:rPr>
          <w:spacing w:val="-2"/>
        </w:rPr>
        <w:t xml:space="preserve"> </w:t>
      </w:r>
      <w:r>
        <w:t>tailored landing</w:t>
      </w:r>
      <w:r>
        <w:rPr>
          <w:spacing w:val="-3"/>
        </w:rPr>
        <w:t xml:space="preserve"> </w:t>
      </w:r>
      <w:r>
        <w:t>page which</w:t>
      </w:r>
      <w:r>
        <w:rPr>
          <w:spacing w:val="-3"/>
        </w:rPr>
        <w:t xml:space="preserve"> </w:t>
      </w:r>
      <w:r>
        <w:t>provided</w:t>
      </w:r>
      <w:r>
        <w:rPr>
          <w:spacing w:val="-6"/>
        </w:rPr>
        <w:t xml:space="preserve"> </w:t>
      </w:r>
      <w:r>
        <w:t>information</w:t>
      </w:r>
      <w:r>
        <w:rPr>
          <w:spacing w:val="-3"/>
        </w:rPr>
        <w:t xml:space="preserve"> </w:t>
      </w:r>
      <w:r>
        <w:t>about</w:t>
      </w:r>
      <w:r>
        <w:rPr>
          <w:spacing w:val="-2"/>
        </w:rPr>
        <w:t xml:space="preserve"> </w:t>
      </w:r>
      <w:r>
        <w:t>alternative</w:t>
      </w:r>
      <w:r>
        <w:rPr>
          <w:spacing w:val="-3"/>
        </w:rPr>
        <w:t xml:space="preserve"> </w:t>
      </w:r>
      <w:r>
        <w:t>cards</w:t>
      </w:r>
      <w:r>
        <w:rPr>
          <w:spacing w:val="-5"/>
        </w:rPr>
        <w:t xml:space="preserve"> </w:t>
      </w:r>
      <w:r>
        <w:t>based</w:t>
      </w:r>
      <w:r>
        <w:rPr>
          <w:spacing w:val="-3"/>
        </w:rPr>
        <w:t xml:space="preserve"> </w:t>
      </w:r>
      <w:r>
        <w:t>on</w:t>
      </w:r>
      <w:r>
        <w:rPr>
          <w:spacing w:val="-3"/>
        </w:rPr>
        <w:t xml:space="preserve"> </w:t>
      </w:r>
      <w:r>
        <w:t>data</w:t>
      </w:r>
      <w:r>
        <w:rPr>
          <w:spacing w:val="-3"/>
        </w:rPr>
        <w:t xml:space="preserve"> </w:t>
      </w:r>
      <w:r>
        <w:t xml:space="preserve">analysis </w:t>
      </w:r>
      <w:bookmarkStart w:id="77" w:name="Credit_provider_contact_and_alternative_"/>
      <w:bookmarkEnd w:id="77"/>
      <w:r>
        <w:t>on the customer’s account.</w:t>
      </w:r>
    </w:p>
    <w:p w:rsidR="00DF4EB7" w:rsidRDefault="00DF4EB7">
      <w:pPr>
        <w:pStyle w:val="BodyText"/>
        <w:spacing w:before="8"/>
        <w:rPr>
          <w:sz w:val="20"/>
        </w:rPr>
      </w:pPr>
    </w:p>
    <w:p w:rsidR="00DF4EB7" w:rsidRDefault="00CD1A21">
      <w:pPr>
        <w:spacing w:before="1"/>
        <w:ind w:left="2406"/>
        <w:rPr>
          <w:rFonts w:ascii="Arial"/>
          <w:b/>
          <w:sz w:val="20"/>
        </w:rPr>
      </w:pPr>
      <w:r>
        <w:rPr>
          <w:rFonts w:ascii="Arial"/>
          <w:b/>
          <w:sz w:val="20"/>
        </w:rPr>
        <w:t>Credit</w:t>
      </w:r>
      <w:r>
        <w:rPr>
          <w:rFonts w:ascii="Arial"/>
          <w:b/>
          <w:spacing w:val="-9"/>
          <w:sz w:val="20"/>
        </w:rPr>
        <w:t xml:space="preserve"> </w:t>
      </w:r>
      <w:r>
        <w:rPr>
          <w:rFonts w:ascii="Arial"/>
          <w:b/>
          <w:sz w:val="20"/>
        </w:rPr>
        <w:t>provider</w:t>
      </w:r>
      <w:r>
        <w:rPr>
          <w:rFonts w:ascii="Arial"/>
          <w:b/>
          <w:spacing w:val="-8"/>
          <w:sz w:val="20"/>
        </w:rPr>
        <w:t xml:space="preserve"> </w:t>
      </w:r>
      <w:r>
        <w:rPr>
          <w:rFonts w:ascii="Arial"/>
          <w:b/>
          <w:sz w:val="20"/>
        </w:rPr>
        <w:t>contact</w:t>
      </w:r>
      <w:r>
        <w:rPr>
          <w:rFonts w:ascii="Arial"/>
          <w:b/>
          <w:spacing w:val="-9"/>
          <w:sz w:val="20"/>
        </w:rPr>
        <w:t xml:space="preserve"> </w:t>
      </w:r>
      <w:r>
        <w:rPr>
          <w:rFonts w:ascii="Arial"/>
          <w:b/>
          <w:sz w:val="20"/>
        </w:rPr>
        <w:t>and</w:t>
      </w:r>
      <w:r>
        <w:rPr>
          <w:rFonts w:ascii="Arial"/>
          <w:b/>
          <w:spacing w:val="-9"/>
          <w:sz w:val="20"/>
        </w:rPr>
        <w:t xml:space="preserve"> </w:t>
      </w:r>
      <w:r>
        <w:rPr>
          <w:rFonts w:ascii="Arial"/>
          <w:b/>
          <w:sz w:val="20"/>
        </w:rPr>
        <w:t>alternative</w:t>
      </w:r>
      <w:r>
        <w:rPr>
          <w:rFonts w:ascii="Arial"/>
          <w:b/>
          <w:spacing w:val="-10"/>
          <w:sz w:val="20"/>
        </w:rPr>
        <w:t xml:space="preserve"> </w:t>
      </w:r>
      <w:r>
        <w:rPr>
          <w:rFonts w:ascii="Arial"/>
          <w:b/>
          <w:sz w:val="20"/>
        </w:rPr>
        <w:t>product</w:t>
      </w:r>
      <w:r>
        <w:rPr>
          <w:rFonts w:ascii="Arial"/>
          <w:b/>
          <w:spacing w:val="-8"/>
          <w:sz w:val="20"/>
        </w:rPr>
        <w:t xml:space="preserve"> </w:t>
      </w:r>
      <w:r>
        <w:rPr>
          <w:rFonts w:ascii="Arial"/>
          <w:b/>
          <w:spacing w:val="-2"/>
          <w:sz w:val="20"/>
        </w:rPr>
        <w:t>offerings</w:t>
      </w:r>
    </w:p>
    <w:p w:rsidR="00DF4EB7" w:rsidRDefault="00DF4EB7">
      <w:pPr>
        <w:pStyle w:val="BodyText"/>
        <w:spacing w:before="10"/>
        <w:rPr>
          <w:rFonts w:ascii="Arial"/>
          <w:b/>
          <w:sz w:val="17"/>
        </w:rPr>
      </w:pPr>
    </w:p>
    <w:p w:rsidR="00DF4EB7" w:rsidRDefault="00CD1A21">
      <w:pPr>
        <w:pStyle w:val="ListParagraph"/>
        <w:numPr>
          <w:ilvl w:val="0"/>
          <w:numId w:val="7"/>
        </w:numPr>
        <w:tabs>
          <w:tab w:val="left" w:pos="2406"/>
          <w:tab w:val="left" w:pos="2407"/>
        </w:tabs>
        <w:spacing w:line="285" w:lineRule="auto"/>
        <w:ind w:right="297"/>
      </w:pPr>
      <w:r>
        <w:t>Credit providers who proactively look for unsuited cards or other signs of harm generally contacted customers through various means, including text messages, emails, online notifications, letter and phone calls. Providers said the communications generally contained information about behaviours, products</w:t>
      </w:r>
      <w:r>
        <w:rPr>
          <w:spacing w:val="-5"/>
        </w:rPr>
        <w:t xml:space="preserve"> </w:t>
      </w:r>
      <w:r>
        <w:t>and</w:t>
      </w:r>
      <w:r>
        <w:rPr>
          <w:spacing w:val="-6"/>
        </w:rPr>
        <w:t xml:space="preserve"> </w:t>
      </w:r>
      <w:r>
        <w:t>features</w:t>
      </w:r>
      <w:r>
        <w:rPr>
          <w:spacing w:val="-5"/>
        </w:rPr>
        <w:t xml:space="preserve"> </w:t>
      </w:r>
      <w:r>
        <w:t>that</w:t>
      </w:r>
      <w:r>
        <w:rPr>
          <w:spacing w:val="-5"/>
        </w:rPr>
        <w:t xml:space="preserve"> </w:t>
      </w:r>
      <w:r>
        <w:t>may</w:t>
      </w:r>
      <w:r>
        <w:rPr>
          <w:spacing w:val="-6"/>
        </w:rPr>
        <w:t xml:space="preserve"> </w:t>
      </w:r>
      <w:r>
        <w:t>help</w:t>
      </w:r>
      <w:r>
        <w:rPr>
          <w:spacing w:val="-3"/>
        </w:rPr>
        <w:t xml:space="preserve"> </w:t>
      </w:r>
      <w:r>
        <w:t>the</w:t>
      </w:r>
      <w:r>
        <w:rPr>
          <w:spacing w:val="-3"/>
        </w:rPr>
        <w:t xml:space="preserve"> </w:t>
      </w:r>
      <w:r>
        <w:t>customer.</w:t>
      </w:r>
      <w:r>
        <w:rPr>
          <w:spacing w:val="-3"/>
        </w:rPr>
        <w:t xml:space="preserve"> </w:t>
      </w:r>
      <w:r>
        <w:t>Some</w:t>
      </w:r>
      <w:r>
        <w:rPr>
          <w:spacing w:val="-3"/>
        </w:rPr>
        <w:t xml:space="preserve"> </w:t>
      </w:r>
      <w:r>
        <w:t>providers</w:t>
      </w:r>
      <w:r>
        <w:rPr>
          <w:spacing w:val="-3"/>
        </w:rPr>
        <w:t xml:space="preserve"> </w:t>
      </w:r>
      <w:r>
        <w:t>mentioned that contacting customers by phone can be challenging.</w:t>
      </w:r>
    </w:p>
    <w:p w:rsidR="00DF4EB7" w:rsidRDefault="00CD1A21">
      <w:pPr>
        <w:pStyle w:val="ListParagraph"/>
        <w:numPr>
          <w:ilvl w:val="0"/>
          <w:numId w:val="7"/>
        </w:numPr>
        <w:tabs>
          <w:tab w:val="left" w:pos="2406"/>
          <w:tab w:val="left" w:pos="2407"/>
        </w:tabs>
        <w:spacing w:before="154" w:line="285" w:lineRule="auto"/>
        <w:ind w:right="225" w:hanging="1135"/>
      </w:pPr>
      <w:r>
        <w:t>Take-up</w:t>
      </w:r>
      <w:r>
        <w:rPr>
          <w:spacing w:val="-6"/>
        </w:rPr>
        <w:t xml:space="preserve"> </w:t>
      </w:r>
      <w:r>
        <w:t>rates</w:t>
      </w:r>
      <w:r>
        <w:rPr>
          <w:spacing w:val="-6"/>
        </w:rPr>
        <w:t xml:space="preserve"> </w:t>
      </w:r>
      <w:r>
        <w:t>of</w:t>
      </w:r>
      <w:r>
        <w:rPr>
          <w:spacing w:val="-5"/>
        </w:rPr>
        <w:t xml:space="preserve"> </w:t>
      </w:r>
      <w:r>
        <w:t>alternative</w:t>
      </w:r>
      <w:r>
        <w:rPr>
          <w:spacing w:val="-6"/>
        </w:rPr>
        <w:t xml:space="preserve"> </w:t>
      </w:r>
      <w:r>
        <w:t>products</w:t>
      </w:r>
      <w:r>
        <w:rPr>
          <w:spacing w:val="-6"/>
        </w:rPr>
        <w:t xml:space="preserve"> </w:t>
      </w:r>
      <w:r>
        <w:t>and</w:t>
      </w:r>
      <w:r>
        <w:rPr>
          <w:spacing w:val="-6"/>
        </w:rPr>
        <w:t xml:space="preserve"> </w:t>
      </w:r>
      <w:r>
        <w:t>services</w:t>
      </w:r>
      <w:r>
        <w:rPr>
          <w:spacing w:val="-6"/>
        </w:rPr>
        <w:t xml:space="preserve"> </w:t>
      </w:r>
      <w:r>
        <w:t>offered</w:t>
      </w:r>
      <w:r>
        <w:rPr>
          <w:spacing w:val="-6"/>
        </w:rPr>
        <w:t xml:space="preserve"> </w:t>
      </w:r>
      <w:r>
        <w:t>during</w:t>
      </w:r>
      <w:r>
        <w:rPr>
          <w:spacing w:val="-9"/>
        </w:rPr>
        <w:t xml:space="preserve"> </w:t>
      </w:r>
      <w:r>
        <w:t>or</w:t>
      </w:r>
      <w:r>
        <w:rPr>
          <w:spacing w:val="-5"/>
        </w:rPr>
        <w:t xml:space="preserve"> </w:t>
      </w:r>
      <w:r>
        <w:t>after</w:t>
      </w:r>
      <w:r>
        <w:rPr>
          <w:spacing w:val="-5"/>
        </w:rPr>
        <w:t xml:space="preserve"> </w:t>
      </w:r>
      <w:r>
        <w:t xml:space="preserve">these </w:t>
      </w:r>
      <w:r>
        <w:rPr>
          <w:spacing w:val="-2"/>
        </w:rPr>
        <w:t>proactive</w:t>
      </w:r>
      <w:r>
        <w:rPr>
          <w:spacing w:val="-4"/>
        </w:rPr>
        <w:t xml:space="preserve"> </w:t>
      </w:r>
      <w:r>
        <w:rPr>
          <w:spacing w:val="-2"/>
        </w:rPr>
        <w:t>communications</w:t>
      </w:r>
      <w:r>
        <w:rPr>
          <w:spacing w:val="-4"/>
        </w:rPr>
        <w:t xml:space="preserve"> </w:t>
      </w:r>
      <w:r>
        <w:rPr>
          <w:spacing w:val="-2"/>
        </w:rPr>
        <w:t>are</w:t>
      </w:r>
      <w:r>
        <w:rPr>
          <w:spacing w:val="-4"/>
        </w:rPr>
        <w:t xml:space="preserve"> </w:t>
      </w:r>
      <w:r>
        <w:rPr>
          <w:spacing w:val="-2"/>
        </w:rPr>
        <w:t>relatively</w:t>
      </w:r>
      <w:r>
        <w:rPr>
          <w:spacing w:val="-7"/>
        </w:rPr>
        <w:t xml:space="preserve"> </w:t>
      </w:r>
      <w:r>
        <w:rPr>
          <w:spacing w:val="-2"/>
        </w:rPr>
        <w:t>low</w:t>
      </w:r>
      <w:r>
        <w:rPr>
          <w:spacing w:val="-5"/>
        </w:rPr>
        <w:t xml:space="preserve"> </w:t>
      </w:r>
      <w:r>
        <w:rPr>
          <w:spacing w:val="-2"/>
        </w:rPr>
        <w:t>(frequently</w:t>
      </w:r>
      <w:r>
        <w:rPr>
          <w:spacing w:val="-7"/>
        </w:rPr>
        <w:t xml:space="preserve"> </w:t>
      </w:r>
      <w:r>
        <w:rPr>
          <w:spacing w:val="-2"/>
        </w:rPr>
        <w:t>below</w:t>
      </w:r>
      <w:r>
        <w:rPr>
          <w:spacing w:val="-5"/>
        </w:rPr>
        <w:t xml:space="preserve"> </w:t>
      </w:r>
      <w:r>
        <w:rPr>
          <w:spacing w:val="-2"/>
        </w:rPr>
        <w:t>10%).</w:t>
      </w:r>
      <w:r>
        <w:rPr>
          <w:spacing w:val="-4"/>
        </w:rPr>
        <w:t xml:space="preserve"> </w:t>
      </w:r>
      <w:r>
        <w:rPr>
          <w:spacing w:val="-2"/>
        </w:rPr>
        <w:t>This</w:t>
      </w:r>
      <w:r>
        <w:rPr>
          <w:spacing w:val="-4"/>
        </w:rPr>
        <w:t xml:space="preserve"> </w:t>
      </w:r>
      <w:r>
        <w:rPr>
          <w:spacing w:val="-2"/>
        </w:rPr>
        <w:t xml:space="preserve">may </w:t>
      </w:r>
      <w:r>
        <w:t>reflect</w:t>
      </w:r>
      <w:r>
        <w:rPr>
          <w:spacing w:val="-2"/>
        </w:rPr>
        <w:t xml:space="preserve"> </w:t>
      </w:r>
      <w:r>
        <w:t>satisfaction</w:t>
      </w:r>
      <w:r>
        <w:rPr>
          <w:spacing w:val="-3"/>
        </w:rPr>
        <w:t xml:space="preserve"> </w:t>
      </w:r>
      <w:r>
        <w:t>with</w:t>
      </w:r>
      <w:r>
        <w:rPr>
          <w:spacing w:val="-5"/>
        </w:rPr>
        <w:t xml:space="preserve"> </w:t>
      </w:r>
      <w:r>
        <w:t>a</w:t>
      </w:r>
      <w:r>
        <w:rPr>
          <w:spacing w:val="-3"/>
        </w:rPr>
        <w:t xml:space="preserve"> </w:t>
      </w:r>
      <w:r>
        <w:t>current</w:t>
      </w:r>
      <w:r>
        <w:rPr>
          <w:spacing w:val="-2"/>
        </w:rPr>
        <w:t xml:space="preserve"> </w:t>
      </w:r>
      <w:r>
        <w:t>card,</w:t>
      </w:r>
      <w:r>
        <w:rPr>
          <w:spacing w:val="-3"/>
        </w:rPr>
        <w:t xml:space="preserve"> </w:t>
      </w:r>
      <w:r>
        <w:t>inertia,</w:t>
      </w:r>
      <w:r>
        <w:rPr>
          <w:spacing w:val="-3"/>
        </w:rPr>
        <w:t xml:space="preserve"> </w:t>
      </w:r>
      <w:r>
        <w:t>or</w:t>
      </w:r>
      <w:r>
        <w:rPr>
          <w:spacing w:val="-2"/>
        </w:rPr>
        <w:t xml:space="preserve"> </w:t>
      </w:r>
      <w:r>
        <w:t>challenges</w:t>
      </w:r>
      <w:r>
        <w:rPr>
          <w:spacing w:val="-3"/>
        </w:rPr>
        <w:t xml:space="preserve"> </w:t>
      </w:r>
      <w:r>
        <w:t>with</w:t>
      </w:r>
      <w:r>
        <w:rPr>
          <w:spacing w:val="-3"/>
        </w:rPr>
        <w:t xml:space="preserve"> </w:t>
      </w:r>
      <w:r>
        <w:t>regulatory requirements.</w:t>
      </w:r>
      <w:r>
        <w:rPr>
          <w:spacing w:val="-3"/>
        </w:rPr>
        <w:t xml:space="preserve"> </w:t>
      </w:r>
      <w:r>
        <w:t>One</w:t>
      </w:r>
      <w:r>
        <w:rPr>
          <w:spacing w:val="-3"/>
        </w:rPr>
        <w:t xml:space="preserve"> </w:t>
      </w:r>
      <w:r>
        <w:t>provider</w:t>
      </w:r>
      <w:r>
        <w:rPr>
          <w:spacing w:val="-2"/>
        </w:rPr>
        <w:t xml:space="preserve"> </w:t>
      </w:r>
      <w:r>
        <w:t>who</w:t>
      </w:r>
      <w:r>
        <w:rPr>
          <w:spacing w:val="-3"/>
        </w:rPr>
        <w:t xml:space="preserve"> </w:t>
      </w:r>
      <w:r>
        <w:t>offered</w:t>
      </w:r>
      <w:r>
        <w:rPr>
          <w:spacing w:val="-3"/>
        </w:rPr>
        <w:t xml:space="preserve"> </w:t>
      </w:r>
      <w:r>
        <w:t>unsecured</w:t>
      </w:r>
      <w:r>
        <w:rPr>
          <w:spacing w:val="-3"/>
        </w:rPr>
        <w:t xml:space="preserve"> </w:t>
      </w:r>
      <w:r>
        <w:t>personal</w:t>
      </w:r>
      <w:r>
        <w:rPr>
          <w:spacing w:val="-2"/>
        </w:rPr>
        <w:t xml:space="preserve"> </w:t>
      </w:r>
      <w:r>
        <w:t>loans</w:t>
      </w:r>
      <w:r>
        <w:rPr>
          <w:spacing w:val="-3"/>
        </w:rPr>
        <w:t xml:space="preserve"> </w:t>
      </w:r>
      <w:r>
        <w:t>to</w:t>
      </w:r>
      <w:r>
        <w:rPr>
          <w:spacing w:val="-3"/>
        </w:rPr>
        <w:t xml:space="preserve"> </w:t>
      </w:r>
      <w:r>
        <w:t xml:space="preserve">some </w:t>
      </w:r>
      <w:r>
        <w:rPr>
          <w:spacing w:val="-2"/>
        </w:rPr>
        <w:t>customers</w:t>
      </w:r>
      <w:r>
        <w:rPr>
          <w:spacing w:val="-6"/>
        </w:rPr>
        <w:t xml:space="preserve"> </w:t>
      </w:r>
      <w:r>
        <w:rPr>
          <w:spacing w:val="-2"/>
        </w:rPr>
        <w:t>said</w:t>
      </w:r>
      <w:r>
        <w:rPr>
          <w:spacing w:val="-6"/>
        </w:rPr>
        <w:t xml:space="preserve"> </w:t>
      </w:r>
      <w:r>
        <w:rPr>
          <w:spacing w:val="-2"/>
        </w:rPr>
        <w:t>that</w:t>
      </w:r>
      <w:r>
        <w:rPr>
          <w:spacing w:val="-5"/>
        </w:rPr>
        <w:t xml:space="preserve"> </w:t>
      </w:r>
      <w:r>
        <w:rPr>
          <w:spacing w:val="-2"/>
        </w:rPr>
        <w:t>most</w:t>
      </w:r>
      <w:r>
        <w:rPr>
          <w:spacing w:val="-5"/>
        </w:rPr>
        <w:t xml:space="preserve"> </w:t>
      </w:r>
      <w:r>
        <w:rPr>
          <w:spacing w:val="-2"/>
        </w:rPr>
        <w:t>could</w:t>
      </w:r>
      <w:r>
        <w:rPr>
          <w:spacing w:val="-6"/>
        </w:rPr>
        <w:t xml:space="preserve"> </w:t>
      </w:r>
      <w:r>
        <w:rPr>
          <w:spacing w:val="-2"/>
        </w:rPr>
        <w:t>not</w:t>
      </w:r>
      <w:r>
        <w:rPr>
          <w:spacing w:val="-5"/>
        </w:rPr>
        <w:t xml:space="preserve"> </w:t>
      </w:r>
      <w:r>
        <w:rPr>
          <w:spacing w:val="-2"/>
        </w:rPr>
        <w:t>satisfy</w:t>
      </w:r>
      <w:r>
        <w:rPr>
          <w:spacing w:val="-9"/>
        </w:rPr>
        <w:t xml:space="preserve"> </w:t>
      </w:r>
      <w:r>
        <w:rPr>
          <w:spacing w:val="-2"/>
        </w:rPr>
        <w:t>the</w:t>
      </w:r>
      <w:r>
        <w:rPr>
          <w:spacing w:val="-6"/>
        </w:rPr>
        <w:t xml:space="preserve"> </w:t>
      </w:r>
      <w:r>
        <w:rPr>
          <w:spacing w:val="-2"/>
        </w:rPr>
        <w:t>responsible</w:t>
      </w:r>
      <w:r>
        <w:rPr>
          <w:spacing w:val="-6"/>
        </w:rPr>
        <w:t xml:space="preserve"> </w:t>
      </w:r>
      <w:r>
        <w:rPr>
          <w:spacing w:val="-2"/>
        </w:rPr>
        <w:t>lending</w:t>
      </w:r>
      <w:r>
        <w:rPr>
          <w:spacing w:val="-9"/>
        </w:rPr>
        <w:t xml:space="preserve"> </w:t>
      </w:r>
      <w:r>
        <w:rPr>
          <w:spacing w:val="-2"/>
        </w:rPr>
        <w:t>requirements.</w:t>
      </w:r>
    </w:p>
    <w:p w:rsidR="00DF4EB7" w:rsidRDefault="00CD1A21">
      <w:pPr>
        <w:pStyle w:val="ListParagraph"/>
        <w:numPr>
          <w:ilvl w:val="0"/>
          <w:numId w:val="7"/>
        </w:numPr>
        <w:tabs>
          <w:tab w:val="left" w:pos="2406"/>
          <w:tab w:val="left" w:pos="2407"/>
        </w:tabs>
        <w:spacing w:before="156" w:line="285" w:lineRule="auto"/>
        <w:ind w:right="1126"/>
      </w:pPr>
      <w:r>
        <w:t>We</w:t>
      </w:r>
      <w:r>
        <w:rPr>
          <w:spacing w:val="-3"/>
        </w:rPr>
        <w:t xml:space="preserve"> </w:t>
      </w:r>
      <w:r>
        <w:t>recognise</w:t>
      </w:r>
      <w:r>
        <w:rPr>
          <w:spacing w:val="-3"/>
        </w:rPr>
        <w:t xml:space="preserve"> </w:t>
      </w:r>
      <w:r>
        <w:t>that</w:t>
      </w:r>
      <w:r>
        <w:rPr>
          <w:spacing w:val="-5"/>
        </w:rPr>
        <w:t xml:space="preserve"> </w:t>
      </w:r>
      <w:r>
        <w:t>these</w:t>
      </w:r>
      <w:r>
        <w:rPr>
          <w:spacing w:val="-5"/>
        </w:rPr>
        <w:t xml:space="preserve"> </w:t>
      </w:r>
      <w:r>
        <w:t>issues</w:t>
      </w:r>
      <w:r>
        <w:rPr>
          <w:spacing w:val="-3"/>
        </w:rPr>
        <w:t xml:space="preserve"> </w:t>
      </w:r>
      <w:r>
        <w:t>can</w:t>
      </w:r>
      <w:r>
        <w:rPr>
          <w:spacing w:val="-3"/>
        </w:rPr>
        <w:t xml:space="preserve"> </w:t>
      </w:r>
      <w:r>
        <w:t>be</w:t>
      </w:r>
      <w:r>
        <w:rPr>
          <w:spacing w:val="-5"/>
        </w:rPr>
        <w:t xml:space="preserve"> </w:t>
      </w:r>
      <w:r>
        <w:t>challenging.</w:t>
      </w:r>
      <w:r>
        <w:rPr>
          <w:spacing w:val="-3"/>
        </w:rPr>
        <w:t xml:space="preserve"> </w:t>
      </w:r>
      <w:r>
        <w:t>However,</w:t>
      </w:r>
      <w:r>
        <w:rPr>
          <w:spacing w:val="-3"/>
        </w:rPr>
        <w:t xml:space="preserve"> </w:t>
      </w:r>
      <w:r>
        <w:t>letting customers remain in a product in these circumstances without any intervention creates risks of financial harm.</w:t>
      </w:r>
    </w:p>
    <w:p w:rsidR="00DF4EB7" w:rsidRDefault="00CD1A21">
      <w:pPr>
        <w:pStyle w:val="ListParagraph"/>
        <w:numPr>
          <w:ilvl w:val="0"/>
          <w:numId w:val="7"/>
        </w:numPr>
        <w:tabs>
          <w:tab w:val="left" w:pos="2406"/>
          <w:tab w:val="left" w:pos="2407"/>
        </w:tabs>
        <w:spacing w:before="155" w:line="285" w:lineRule="auto"/>
        <w:ind w:right="337"/>
      </w:pPr>
      <w:r>
        <w:t>One</w:t>
      </w:r>
      <w:r>
        <w:rPr>
          <w:spacing w:val="-3"/>
        </w:rPr>
        <w:t xml:space="preserve"> </w:t>
      </w:r>
      <w:r>
        <w:t>provider</w:t>
      </w:r>
      <w:r>
        <w:rPr>
          <w:spacing w:val="-2"/>
        </w:rPr>
        <w:t xml:space="preserve"> </w:t>
      </w:r>
      <w:r>
        <w:t>had</w:t>
      </w:r>
      <w:r>
        <w:rPr>
          <w:spacing w:val="-3"/>
        </w:rPr>
        <w:t xml:space="preserve"> </w:t>
      </w:r>
      <w:r>
        <w:t>a</w:t>
      </w:r>
      <w:r>
        <w:rPr>
          <w:spacing w:val="-3"/>
        </w:rPr>
        <w:t xml:space="preserve"> </w:t>
      </w:r>
      <w:r>
        <w:t>product</w:t>
      </w:r>
      <w:r>
        <w:rPr>
          <w:spacing w:val="-5"/>
        </w:rPr>
        <w:t xml:space="preserve"> </w:t>
      </w:r>
      <w:r>
        <w:t>change</w:t>
      </w:r>
      <w:r>
        <w:rPr>
          <w:spacing w:val="-3"/>
        </w:rPr>
        <w:t xml:space="preserve"> </w:t>
      </w:r>
      <w:r>
        <w:t>where</w:t>
      </w:r>
      <w:r>
        <w:rPr>
          <w:spacing w:val="-3"/>
        </w:rPr>
        <w:t xml:space="preserve"> </w:t>
      </w:r>
      <w:r>
        <w:t>they</w:t>
      </w:r>
      <w:r>
        <w:rPr>
          <w:spacing w:val="-6"/>
        </w:rPr>
        <w:t xml:space="preserve"> </w:t>
      </w:r>
      <w:r>
        <w:t>mailed</w:t>
      </w:r>
      <w:r>
        <w:rPr>
          <w:spacing w:val="-6"/>
        </w:rPr>
        <w:t xml:space="preserve"> </w:t>
      </w:r>
      <w:r>
        <w:t>out</w:t>
      </w:r>
      <w:r>
        <w:rPr>
          <w:spacing w:val="-2"/>
        </w:rPr>
        <w:t xml:space="preserve"> </w:t>
      </w:r>
      <w:r>
        <w:t>replacement</w:t>
      </w:r>
      <w:r>
        <w:rPr>
          <w:spacing w:val="-2"/>
        </w:rPr>
        <w:t xml:space="preserve"> </w:t>
      </w:r>
      <w:r>
        <w:t>cards with more favourable terms and conditions for some customers, such as lower interest rates, annual fees and increased interest free days. Customers with a rewards credit card who did not use the rewards were sent a more suitable low-interest rate product.</w:t>
      </w:r>
    </w:p>
    <w:p w:rsidR="00DF4EB7" w:rsidRDefault="00CD1A21">
      <w:pPr>
        <w:pStyle w:val="ListParagraph"/>
        <w:numPr>
          <w:ilvl w:val="0"/>
          <w:numId w:val="7"/>
        </w:numPr>
        <w:tabs>
          <w:tab w:val="left" w:pos="2406"/>
          <w:tab w:val="left" w:pos="2407"/>
        </w:tabs>
        <w:spacing w:before="156" w:line="285" w:lineRule="auto"/>
        <w:ind w:right="321"/>
      </w:pPr>
      <w:r>
        <w:t>This provider said they achieved a 93% activation rate on the new cards. This</w:t>
      </w:r>
      <w:r>
        <w:rPr>
          <w:spacing w:val="-4"/>
        </w:rPr>
        <w:t xml:space="preserve"> </w:t>
      </w:r>
      <w:r>
        <w:t>indicates</w:t>
      </w:r>
      <w:r>
        <w:rPr>
          <w:spacing w:val="-4"/>
        </w:rPr>
        <w:t xml:space="preserve"> </w:t>
      </w:r>
      <w:r>
        <w:t>to</w:t>
      </w:r>
      <w:r>
        <w:rPr>
          <w:spacing w:val="-2"/>
        </w:rPr>
        <w:t xml:space="preserve"> </w:t>
      </w:r>
      <w:r>
        <w:t>us</w:t>
      </w:r>
      <w:r>
        <w:rPr>
          <w:spacing w:val="-2"/>
        </w:rPr>
        <w:t xml:space="preserve"> </w:t>
      </w:r>
      <w:r>
        <w:t>that</w:t>
      </w:r>
      <w:r>
        <w:rPr>
          <w:spacing w:val="-4"/>
        </w:rPr>
        <w:t xml:space="preserve"> </w:t>
      </w:r>
      <w:r>
        <w:t>ensuring</w:t>
      </w:r>
      <w:r>
        <w:rPr>
          <w:spacing w:val="-5"/>
        </w:rPr>
        <w:t xml:space="preserve"> </w:t>
      </w:r>
      <w:r>
        <w:t>the</w:t>
      </w:r>
      <w:r>
        <w:rPr>
          <w:spacing w:val="-2"/>
        </w:rPr>
        <w:t xml:space="preserve"> </w:t>
      </w:r>
      <w:r>
        <w:t>design</w:t>
      </w:r>
      <w:r>
        <w:rPr>
          <w:spacing w:val="-2"/>
        </w:rPr>
        <w:t xml:space="preserve"> </w:t>
      </w:r>
      <w:r>
        <w:t>and</w:t>
      </w:r>
      <w:r>
        <w:rPr>
          <w:spacing w:val="-5"/>
        </w:rPr>
        <w:t xml:space="preserve"> </w:t>
      </w:r>
      <w:r>
        <w:t>features</w:t>
      </w:r>
      <w:r>
        <w:rPr>
          <w:spacing w:val="-2"/>
        </w:rPr>
        <w:t xml:space="preserve"> </w:t>
      </w:r>
      <w:r>
        <w:t>of</w:t>
      </w:r>
      <w:r>
        <w:rPr>
          <w:spacing w:val="-4"/>
        </w:rPr>
        <w:t xml:space="preserve"> </w:t>
      </w:r>
      <w:r>
        <w:t>the</w:t>
      </w:r>
      <w:r>
        <w:rPr>
          <w:spacing w:val="-4"/>
        </w:rPr>
        <w:t xml:space="preserve"> </w:t>
      </w:r>
      <w:r>
        <w:t>current</w:t>
      </w:r>
      <w:r>
        <w:rPr>
          <w:spacing w:val="-1"/>
        </w:rPr>
        <w:t xml:space="preserve"> </w:t>
      </w:r>
      <w:r>
        <w:t>credit contract remain appropriate for the consumer may be a key way to address these issues in some circumstances.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spacing w:before="132"/>
        <w:ind w:left="2406"/>
        <w:rPr>
          <w:rFonts w:ascii="Arial"/>
          <w:b/>
          <w:sz w:val="20"/>
        </w:rPr>
      </w:pPr>
      <w:bookmarkStart w:id="78" w:name="Structured_payment_plans"/>
      <w:bookmarkStart w:id="79" w:name="_bookmark40"/>
      <w:bookmarkEnd w:id="78"/>
      <w:bookmarkEnd w:id="79"/>
      <w:r>
        <w:rPr>
          <w:rFonts w:ascii="Arial"/>
          <w:b/>
          <w:sz w:val="20"/>
        </w:rPr>
        <w:lastRenderedPageBreak/>
        <w:t>Structured</w:t>
      </w:r>
      <w:r>
        <w:rPr>
          <w:rFonts w:ascii="Arial"/>
          <w:b/>
          <w:spacing w:val="-10"/>
          <w:sz w:val="20"/>
        </w:rPr>
        <w:t xml:space="preserve"> </w:t>
      </w:r>
      <w:r>
        <w:rPr>
          <w:rFonts w:ascii="Arial"/>
          <w:b/>
          <w:sz w:val="20"/>
        </w:rPr>
        <w:t>payment</w:t>
      </w:r>
      <w:r>
        <w:rPr>
          <w:rFonts w:ascii="Arial"/>
          <w:b/>
          <w:spacing w:val="-12"/>
          <w:sz w:val="20"/>
        </w:rPr>
        <w:t xml:space="preserve"> </w:t>
      </w:r>
      <w:r>
        <w:rPr>
          <w:rFonts w:ascii="Arial"/>
          <w:b/>
          <w:spacing w:val="-4"/>
          <w:sz w:val="20"/>
        </w:rPr>
        <w:t>plans</w:t>
      </w:r>
    </w:p>
    <w:p w:rsidR="00DF4EB7" w:rsidRDefault="00DF4EB7">
      <w:pPr>
        <w:pStyle w:val="BodyText"/>
        <w:spacing w:before="10"/>
        <w:rPr>
          <w:rFonts w:ascii="Arial"/>
          <w:b/>
          <w:sz w:val="17"/>
        </w:rPr>
      </w:pPr>
    </w:p>
    <w:p w:rsidR="00DF4EB7" w:rsidRDefault="00CD1A21">
      <w:pPr>
        <w:pStyle w:val="ListParagraph"/>
        <w:numPr>
          <w:ilvl w:val="0"/>
          <w:numId w:val="7"/>
        </w:numPr>
        <w:tabs>
          <w:tab w:val="left" w:pos="2406"/>
          <w:tab w:val="left" w:pos="2407"/>
        </w:tabs>
        <w:spacing w:before="1" w:line="285" w:lineRule="auto"/>
        <w:ind w:right="518"/>
      </w:pPr>
      <w:r>
        <w:t>Five</w:t>
      </w:r>
      <w:r>
        <w:rPr>
          <w:spacing w:val="-3"/>
        </w:rPr>
        <w:t xml:space="preserve"> </w:t>
      </w:r>
      <w:r>
        <w:t>of</w:t>
      </w:r>
      <w:r>
        <w:rPr>
          <w:spacing w:val="-2"/>
        </w:rPr>
        <w:t xml:space="preserve"> </w:t>
      </w:r>
      <w:r>
        <w:t>the</w:t>
      </w:r>
      <w:r>
        <w:rPr>
          <w:spacing w:val="-3"/>
        </w:rPr>
        <w:t xml:space="preserve"> </w:t>
      </w:r>
      <w:r>
        <w:t>12</w:t>
      </w:r>
      <w:r>
        <w:rPr>
          <w:spacing w:val="-6"/>
        </w:rPr>
        <w:t xml:space="preserve"> </w:t>
      </w:r>
      <w:r>
        <w:t>credit</w:t>
      </w:r>
      <w:r>
        <w:rPr>
          <w:spacing w:val="-2"/>
        </w:rPr>
        <w:t xml:space="preserve"> </w:t>
      </w:r>
      <w:r>
        <w:t>providers</w:t>
      </w:r>
      <w:r>
        <w:rPr>
          <w:spacing w:val="-5"/>
        </w:rPr>
        <w:t xml:space="preserve"> </w:t>
      </w:r>
      <w:r>
        <w:t>indicated</w:t>
      </w:r>
      <w:r>
        <w:rPr>
          <w:spacing w:val="-6"/>
        </w:rPr>
        <w:t xml:space="preserve"> </w:t>
      </w:r>
      <w:r>
        <w:t>that</w:t>
      </w:r>
      <w:r>
        <w:rPr>
          <w:spacing w:val="-2"/>
        </w:rPr>
        <w:t xml:space="preserve"> </w:t>
      </w:r>
      <w:r>
        <w:t>they</w:t>
      </w:r>
      <w:r>
        <w:rPr>
          <w:spacing w:val="-6"/>
        </w:rPr>
        <w:t xml:space="preserve"> </w:t>
      </w:r>
      <w:r>
        <w:t>offer</w:t>
      </w:r>
      <w:r>
        <w:rPr>
          <w:spacing w:val="-5"/>
        </w:rPr>
        <w:t xml:space="preserve"> </w:t>
      </w:r>
      <w:r>
        <w:t>structured</w:t>
      </w:r>
      <w:r>
        <w:rPr>
          <w:spacing w:val="-3"/>
        </w:rPr>
        <w:t xml:space="preserve"> </w:t>
      </w:r>
      <w:r>
        <w:t>payment plans to customers who are not in hardship, to help them to reduce their balance or repay a large purchase by instalments.</w:t>
      </w:r>
    </w:p>
    <w:p w:rsidR="00DF4EB7" w:rsidRDefault="00CD1A21">
      <w:pPr>
        <w:pStyle w:val="ListParagraph"/>
        <w:numPr>
          <w:ilvl w:val="0"/>
          <w:numId w:val="7"/>
        </w:numPr>
        <w:tabs>
          <w:tab w:val="left" w:pos="2406"/>
          <w:tab w:val="left" w:pos="2407"/>
        </w:tabs>
        <w:spacing w:before="157"/>
      </w:pPr>
      <w:r>
        <w:t>These</w:t>
      </w:r>
      <w:r>
        <w:rPr>
          <w:spacing w:val="-5"/>
        </w:rPr>
        <w:t xml:space="preserve"> </w:t>
      </w:r>
      <w:r>
        <w:t>plans</w:t>
      </w:r>
      <w:r>
        <w:rPr>
          <w:spacing w:val="-4"/>
        </w:rPr>
        <w:t xml:space="preserve"> </w:t>
      </w:r>
      <w:r>
        <w:t>frequently</w:t>
      </w:r>
      <w:r>
        <w:rPr>
          <w:spacing w:val="-7"/>
        </w:rPr>
        <w:t xml:space="preserve"> </w:t>
      </w:r>
      <w:r>
        <w:rPr>
          <w:spacing w:val="-2"/>
        </w:rPr>
        <w:t>involve:</w:t>
      </w:r>
    </w:p>
    <w:p w:rsidR="00DF4EB7" w:rsidRDefault="00CD1A21">
      <w:pPr>
        <w:pStyle w:val="ListParagraph"/>
        <w:numPr>
          <w:ilvl w:val="1"/>
          <w:numId w:val="7"/>
        </w:numPr>
        <w:tabs>
          <w:tab w:val="left" w:pos="2831"/>
          <w:tab w:val="left" w:pos="2832"/>
        </w:tabs>
        <w:spacing w:before="127"/>
        <w:ind w:hanging="426"/>
      </w:pPr>
      <w:r>
        <w:t>a</w:t>
      </w:r>
      <w:r>
        <w:rPr>
          <w:spacing w:val="-4"/>
        </w:rPr>
        <w:t xml:space="preserve"> </w:t>
      </w:r>
      <w:r>
        <w:t>lower</w:t>
      </w:r>
      <w:r>
        <w:rPr>
          <w:spacing w:val="-3"/>
        </w:rPr>
        <w:t xml:space="preserve"> </w:t>
      </w:r>
      <w:r>
        <w:t>interest</w:t>
      </w:r>
      <w:r>
        <w:rPr>
          <w:spacing w:val="-3"/>
        </w:rPr>
        <w:t xml:space="preserve"> </w:t>
      </w:r>
      <w:r>
        <w:t>rate</w:t>
      </w:r>
      <w:r>
        <w:rPr>
          <w:spacing w:val="-3"/>
        </w:rPr>
        <w:t xml:space="preserve"> </w:t>
      </w:r>
      <w:r>
        <w:t>than</w:t>
      </w:r>
      <w:r>
        <w:rPr>
          <w:spacing w:val="-4"/>
        </w:rPr>
        <w:t xml:space="preserve"> </w:t>
      </w:r>
      <w:r>
        <w:t>the</w:t>
      </w:r>
      <w:r>
        <w:rPr>
          <w:spacing w:val="-4"/>
        </w:rPr>
        <w:t xml:space="preserve"> </w:t>
      </w:r>
      <w:r>
        <w:t>purchase</w:t>
      </w:r>
      <w:r>
        <w:rPr>
          <w:spacing w:val="-3"/>
        </w:rPr>
        <w:t xml:space="preserve"> </w:t>
      </w:r>
      <w:r>
        <w:rPr>
          <w:spacing w:val="-4"/>
        </w:rPr>
        <w:t>rate;</w:t>
      </w:r>
    </w:p>
    <w:p w:rsidR="00DF4EB7" w:rsidRDefault="00CD1A21">
      <w:pPr>
        <w:pStyle w:val="ListParagraph"/>
        <w:numPr>
          <w:ilvl w:val="1"/>
          <w:numId w:val="7"/>
        </w:numPr>
        <w:tabs>
          <w:tab w:val="left" w:pos="2831"/>
          <w:tab w:val="left" w:pos="2832"/>
        </w:tabs>
        <w:spacing w:before="126"/>
        <w:ind w:hanging="426"/>
      </w:pPr>
      <w:r>
        <w:t>a</w:t>
      </w:r>
      <w:r>
        <w:rPr>
          <w:spacing w:val="-2"/>
        </w:rPr>
        <w:t xml:space="preserve"> </w:t>
      </w:r>
      <w:r>
        <w:t>fixed</w:t>
      </w:r>
      <w:r>
        <w:rPr>
          <w:spacing w:val="-5"/>
        </w:rPr>
        <w:t xml:space="preserve"> </w:t>
      </w:r>
      <w:r>
        <w:t>repayment term</w:t>
      </w:r>
      <w:r>
        <w:rPr>
          <w:spacing w:val="-6"/>
        </w:rPr>
        <w:t xml:space="preserve"> </w:t>
      </w:r>
      <w:r>
        <w:t>of between</w:t>
      </w:r>
      <w:r>
        <w:rPr>
          <w:spacing w:val="-5"/>
        </w:rPr>
        <w:t xml:space="preserve"> </w:t>
      </w:r>
      <w:r>
        <w:t>three</w:t>
      </w:r>
      <w:r>
        <w:rPr>
          <w:spacing w:val="-3"/>
        </w:rPr>
        <w:t xml:space="preserve"> </w:t>
      </w:r>
      <w:r>
        <w:t>and</w:t>
      </w:r>
      <w:r>
        <w:rPr>
          <w:spacing w:val="-2"/>
        </w:rPr>
        <w:t xml:space="preserve"> </w:t>
      </w:r>
      <w:r>
        <w:t>36</w:t>
      </w:r>
      <w:r>
        <w:rPr>
          <w:spacing w:val="-1"/>
        </w:rPr>
        <w:t xml:space="preserve"> </w:t>
      </w:r>
      <w:r>
        <w:rPr>
          <w:spacing w:val="-2"/>
        </w:rPr>
        <w:t>months;</w:t>
      </w:r>
    </w:p>
    <w:p w:rsidR="00DF4EB7" w:rsidRDefault="00CD1A21">
      <w:pPr>
        <w:pStyle w:val="ListParagraph"/>
        <w:numPr>
          <w:ilvl w:val="1"/>
          <w:numId w:val="7"/>
        </w:numPr>
        <w:tabs>
          <w:tab w:val="left" w:pos="2831"/>
          <w:tab w:val="left" w:pos="2832"/>
        </w:tabs>
        <w:spacing w:before="128" w:line="285" w:lineRule="auto"/>
        <w:ind w:right="744"/>
      </w:pPr>
      <w:r>
        <w:t>customer</w:t>
      </w:r>
      <w:r>
        <w:rPr>
          <w:spacing w:val="-3"/>
        </w:rPr>
        <w:t xml:space="preserve"> </w:t>
      </w:r>
      <w:r>
        <w:t>selection</w:t>
      </w:r>
      <w:r>
        <w:rPr>
          <w:spacing w:val="-4"/>
        </w:rPr>
        <w:t xml:space="preserve"> </w:t>
      </w:r>
      <w:r>
        <w:t>of</w:t>
      </w:r>
      <w:r>
        <w:rPr>
          <w:spacing w:val="-6"/>
        </w:rPr>
        <w:t xml:space="preserve"> </w:t>
      </w:r>
      <w:r>
        <w:t>the</w:t>
      </w:r>
      <w:r>
        <w:rPr>
          <w:spacing w:val="-4"/>
        </w:rPr>
        <w:t xml:space="preserve"> </w:t>
      </w:r>
      <w:r>
        <w:t>structured</w:t>
      </w:r>
      <w:r>
        <w:rPr>
          <w:spacing w:val="-4"/>
        </w:rPr>
        <w:t xml:space="preserve"> </w:t>
      </w:r>
      <w:r>
        <w:t>payment</w:t>
      </w:r>
      <w:r>
        <w:rPr>
          <w:spacing w:val="-3"/>
        </w:rPr>
        <w:t xml:space="preserve"> </w:t>
      </w:r>
      <w:r>
        <w:t>amount,</w:t>
      </w:r>
      <w:r>
        <w:rPr>
          <w:spacing w:val="-4"/>
        </w:rPr>
        <w:t xml:space="preserve"> </w:t>
      </w:r>
      <w:r>
        <w:t>either</w:t>
      </w:r>
      <w:r>
        <w:rPr>
          <w:spacing w:val="-6"/>
        </w:rPr>
        <w:t xml:space="preserve"> </w:t>
      </w:r>
      <w:r>
        <w:t>a</w:t>
      </w:r>
      <w:r>
        <w:rPr>
          <w:spacing w:val="-4"/>
        </w:rPr>
        <w:t xml:space="preserve"> </w:t>
      </w:r>
      <w:r>
        <w:t>large purchase or part of the customer’s credit card balance; and</w:t>
      </w:r>
    </w:p>
    <w:p w:rsidR="00DF4EB7" w:rsidRDefault="00CD1A21">
      <w:pPr>
        <w:pStyle w:val="ListParagraph"/>
        <w:numPr>
          <w:ilvl w:val="1"/>
          <w:numId w:val="7"/>
        </w:numPr>
        <w:tabs>
          <w:tab w:val="left" w:pos="2831"/>
          <w:tab w:val="left" w:pos="2832"/>
        </w:tabs>
        <w:spacing w:before="77"/>
        <w:ind w:hanging="426"/>
      </w:pPr>
      <w:proofErr w:type="gramStart"/>
      <w:r>
        <w:t>a</w:t>
      </w:r>
      <w:proofErr w:type="gramEnd"/>
      <w:r>
        <w:rPr>
          <w:spacing w:val="-3"/>
        </w:rPr>
        <w:t xml:space="preserve"> </w:t>
      </w:r>
      <w:r>
        <w:t>set</w:t>
      </w:r>
      <w:r>
        <w:rPr>
          <w:spacing w:val="-2"/>
        </w:rPr>
        <w:t xml:space="preserve"> </w:t>
      </w:r>
      <w:r>
        <w:t>monthly</w:t>
      </w:r>
      <w:r>
        <w:rPr>
          <w:spacing w:val="-5"/>
        </w:rPr>
        <w:t xml:space="preserve"> </w:t>
      </w:r>
      <w:r>
        <w:t>repayment</w:t>
      </w:r>
      <w:r>
        <w:rPr>
          <w:spacing w:val="-2"/>
        </w:rPr>
        <w:t xml:space="preserve"> </w:t>
      </w:r>
      <w:r>
        <w:t>amount</w:t>
      </w:r>
      <w:r>
        <w:rPr>
          <w:spacing w:val="-2"/>
        </w:rPr>
        <w:t xml:space="preserve"> </w:t>
      </w:r>
      <w:r>
        <w:t>based</w:t>
      </w:r>
      <w:r>
        <w:rPr>
          <w:spacing w:val="-3"/>
        </w:rPr>
        <w:t xml:space="preserve"> </w:t>
      </w:r>
      <w:r>
        <w:t>on</w:t>
      </w:r>
      <w:r>
        <w:rPr>
          <w:spacing w:val="-5"/>
        </w:rPr>
        <w:t xml:space="preserve"> </w:t>
      </w:r>
      <w:r>
        <w:t>the</w:t>
      </w:r>
      <w:r>
        <w:rPr>
          <w:spacing w:val="-3"/>
        </w:rPr>
        <w:t xml:space="preserve"> </w:t>
      </w:r>
      <w:r>
        <w:t>other</w:t>
      </w:r>
      <w:r>
        <w:rPr>
          <w:spacing w:val="-4"/>
        </w:rPr>
        <w:t xml:space="preserve"> </w:t>
      </w:r>
      <w:r>
        <w:t>features</w:t>
      </w:r>
      <w:r>
        <w:rPr>
          <w:spacing w:val="-3"/>
        </w:rPr>
        <w:t xml:space="preserve"> </w:t>
      </w:r>
      <w:r>
        <w:t>of</w:t>
      </w:r>
      <w:r>
        <w:rPr>
          <w:spacing w:val="-2"/>
        </w:rPr>
        <w:t xml:space="preserve"> </w:t>
      </w:r>
      <w:r>
        <w:t>the</w:t>
      </w:r>
      <w:r>
        <w:rPr>
          <w:spacing w:val="-2"/>
        </w:rPr>
        <w:t xml:space="preserve"> plan.</w:t>
      </w:r>
    </w:p>
    <w:p w:rsidR="00DF4EB7" w:rsidRDefault="00CD1A21">
      <w:pPr>
        <w:pStyle w:val="ListParagraph"/>
        <w:numPr>
          <w:ilvl w:val="0"/>
          <w:numId w:val="7"/>
        </w:numPr>
        <w:tabs>
          <w:tab w:val="left" w:pos="2406"/>
          <w:tab w:val="left" w:pos="2407"/>
        </w:tabs>
        <w:spacing w:before="208" w:line="285" w:lineRule="auto"/>
        <w:ind w:right="654"/>
      </w:pPr>
      <w:r>
        <w:t>Many</w:t>
      </w:r>
      <w:r>
        <w:rPr>
          <w:spacing w:val="-5"/>
        </w:rPr>
        <w:t xml:space="preserve"> </w:t>
      </w:r>
      <w:r>
        <w:t>credit</w:t>
      </w:r>
      <w:r>
        <w:rPr>
          <w:spacing w:val="-1"/>
        </w:rPr>
        <w:t xml:space="preserve"> </w:t>
      </w:r>
      <w:r>
        <w:t>providers</w:t>
      </w:r>
      <w:r>
        <w:rPr>
          <w:spacing w:val="-4"/>
        </w:rPr>
        <w:t xml:space="preserve"> </w:t>
      </w:r>
      <w:r>
        <w:t>promote</w:t>
      </w:r>
      <w:r>
        <w:rPr>
          <w:spacing w:val="-2"/>
        </w:rPr>
        <w:t xml:space="preserve"> </w:t>
      </w:r>
      <w:r>
        <w:t>these</w:t>
      </w:r>
      <w:r>
        <w:rPr>
          <w:spacing w:val="-4"/>
        </w:rPr>
        <w:t xml:space="preserve"> </w:t>
      </w:r>
      <w:r>
        <w:t>plans</w:t>
      </w:r>
      <w:r>
        <w:rPr>
          <w:spacing w:val="-4"/>
        </w:rPr>
        <w:t xml:space="preserve"> </w:t>
      </w:r>
      <w:r>
        <w:t>to</w:t>
      </w:r>
      <w:r>
        <w:rPr>
          <w:spacing w:val="-2"/>
        </w:rPr>
        <w:t xml:space="preserve"> </w:t>
      </w:r>
      <w:r>
        <w:t>their</w:t>
      </w:r>
      <w:r>
        <w:rPr>
          <w:spacing w:val="-1"/>
        </w:rPr>
        <w:t xml:space="preserve"> </w:t>
      </w:r>
      <w:r>
        <w:t>customers.</w:t>
      </w:r>
      <w:r>
        <w:rPr>
          <w:spacing w:val="-2"/>
        </w:rPr>
        <w:t xml:space="preserve"> </w:t>
      </w:r>
      <w:r>
        <w:t>One</w:t>
      </w:r>
      <w:r>
        <w:rPr>
          <w:spacing w:val="-2"/>
        </w:rPr>
        <w:t xml:space="preserve"> </w:t>
      </w:r>
      <w:r>
        <w:t>of</w:t>
      </w:r>
      <w:r>
        <w:rPr>
          <w:spacing w:val="-4"/>
        </w:rPr>
        <w:t xml:space="preserve"> </w:t>
      </w:r>
      <w:r>
        <w:t>the providers proactively contacts customers when they have:</w:t>
      </w:r>
    </w:p>
    <w:p w:rsidR="00DF4EB7" w:rsidRDefault="00CD1A21">
      <w:pPr>
        <w:pStyle w:val="ListParagraph"/>
        <w:numPr>
          <w:ilvl w:val="1"/>
          <w:numId w:val="7"/>
        </w:numPr>
        <w:tabs>
          <w:tab w:val="left" w:pos="2831"/>
          <w:tab w:val="left" w:pos="2832"/>
        </w:tabs>
        <w:spacing w:before="77" w:line="285" w:lineRule="auto"/>
        <w:ind w:right="690"/>
      </w:pPr>
      <w:r>
        <w:t>a</w:t>
      </w:r>
      <w:r>
        <w:rPr>
          <w:spacing w:val="-2"/>
        </w:rPr>
        <w:t xml:space="preserve"> </w:t>
      </w:r>
      <w:r>
        <w:t>balance</w:t>
      </w:r>
      <w:r>
        <w:rPr>
          <w:spacing w:val="-4"/>
        </w:rPr>
        <w:t xml:space="preserve"> </w:t>
      </w:r>
      <w:r>
        <w:t>of</w:t>
      </w:r>
      <w:r>
        <w:rPr>
          <w:spacing w:val="-1"/>
        </w:rPr>
        <w:t xml:space="preserve"> </w:t>
      </w:r>
      <w:r>
        <w:t>$200</w:t>
      </w:r>
      <w:r>
        <w:rPr>
          <w:spacing w:val="-2"/>
        </w:rPr>
        <w:t xml:space="preserve"> </w:t>
      </w:r>
      <w:r>
        <w:t>or</w:t>
      </w:r>
      <w:r>
        <w:rPr>
          <w:spacing w:val="-1"/>
        </w:rPr>
        <w:t xml:space="preserve"> </w:t>
      </w:r>
      <w:r>
        <w:t>more</w:t>
      </w:r>
      <w:r>
        <w:rPr>
          <w:spacing w:val="-2"/>
        </w:rPr>
        <w:t xml:space="preserve"> </w:t>
      </w:r>
      <w:r>
        <w:t>and</w:t>
      </w:r>
      <w:r>
        <w:rPr>
          <w:spacing w:val="-2"/>
        </w:rPr>
        <w:t xml:space="preserve"> </w:t>
      </w:r>
      <w:r>
        <w:t>have</w:t>
      </w:r>
      <w:r>
        <w:rPr>
          <w:spacing w:val="-2"/>
        </w:rPr>
        <w:t xml:space="preserve"> </w:t>
      </w:r>
      <w:r>
        <w:t>repaid</w:t>
      </w:r>
      <w:r>
        <w:rPr>
          <w:spacing w:val="-5"/>
        </w:rPr>
        <w:t xml:space="preserve"> </w:t>
      </w:r>
      <w:r>
        <w:t>their</w:t>
      </w:r>
      <w:r>
        <w:rPr>
          <w:spacing w:val="-4"/>
        </w:rPr>
        <w:t xml:space="preserve"> </w:t>
      </w:r>
      <w:r>
        <w:t>balance</w:t>
      </w:r>
      <w:r>
        <w:rPr>
          <w:spacing w:val="-2"/>
        </w:rPr>
        <w:t xml:space="preserve"> </w:t>
      </w:r>
      <w:r>
        <w:t>in</w:t>
      </w:r>
      <w:r>
        <w:rPr>
          <w:spacing w:val="-5"/>
        </w:rPr>
        <w:t xml:space="preserve"> </w:t>
      </w:r>
      <w:r>
        <w:t>full</w:t>
      </w:r>
      <w:r>
        <w:rPr>
          <w:spacing w:val="-1"/>
        </w:rPr>
        <w:t xml:space="preserve"> </w:t>
      </w:r>
      <w:r>
        <w:t>each month for the previous six months;</w:t>
      </w:r>
    </w:p>
    <w:p w:rsidR="00DF4EB7" w:rsidRDefault="00CD1A21">
      <w:pPr>
        <w:spacing w:before="184" w:line="280" w:lineRule="auto"/>
        <w:ind w:left="2831" w:right="304"/>
        <w:rPr>
          <w:sz w:val="18"/>
        </w:rPr>
      </w:pPr>
      <w:r>
        <w:rPr>
          <w:sz w:val="18"/>
        </w:rPr>
        <w:t>Note:</w:t>
      </w:r>
      <w:r>
        <w:rPr>
          <w:spacing w:val="-3"/>
          <w:sz w:val="18"/>
        </w:rPr>
        <w:t xml:space="preserve"> </w:t>
      </w:r>
      <w:r>
        <w:rPr>
          <w:sz w:val="18"/>
        </w:rPr>
        <w:t>In</w:t>
      </w:r>
      <w:r>
        <w:rPr>
          <w:spacing w:val="-4"/>
          <w:sz w:val="18"/>
        </w:rPr>
        <w:t xml:space="preserve"> </w:t>
      </w:r>
      <w:r>
        <w:rPr>
          <w:sz w:val="18"/>
        </w:rPr>
        <w:t>this</w:t>
      </w:r>
      <w:r>
        <w:rPr>
          <w:spacing w:val="-3"/>
          <w:sz w:val="18"/>
        </w:rPr>
        <w:t xml:space="preserve"> </w:t>
      </w:r>
      <w:r>
        <w:rPr>
          <w:sz w:val="18"/>
        </w:rPr>
        <w:t>case,</w:t>
      </w:r>
      <w:r>
        <w:rPr>
          <w:spacing w:val="-2"/>
          <w:sz w:val="18"/>
        </w:rPr>
        <w:t xml:space="preserve"> </w:t>
      </w:r>
      <w:r>
        <w:rPr>
          <w:sz w:val="18"/>
        </w:rPr>
        <w:t>a</w:t>
      </w:r>
      <w:r>
        <w:rPr>
          <w:spacing w:val="-4"/>
          <w:sz w:val="18"/>
        </w:rPr>
        <w:t xml:space="preserve"> </w:t>
      </w:r>
      <w:r>
        <w:rPr>
          <w:sz w:val="18"/>
        </w:rPr>
        <w:t>consumer may</w:t>
      </w:r>
      <w:r>
        <w:rPr>
          <w:spacing w:val="-7"/>
          <w:sz w:val="18"/>
        </w:rPr>
        <w:t xml:space="preserve"> </w:t>
      </w:r>
      <w:r>
        <w:rPr>
          <w:sz w:val="18"/>
        </w:rPr>
        <w:t>be</w:t>
      </w:r>
      <w:r>
        <w:rPr>
          <w:spacing w:val="-4"/>
          <w:sz w:val="18"/>
        </w:rPr>
        <w:t xml:space="preserve"> </w:t>
      </w:r>
      <w:r>
        <w:rPr>
          <w:sz w:val="18"/>
        </w:rPr>
        <w:t>charged</w:t>
      </w:r>
      <w:r>
        <w:rPr>
          <w:spacing w:val="-2"/>
          <w:sz w:val="18"/>
        </w:rPr>
        <w:t xml:space="preserve"> </w:t>
      </w:r>
      <w:r>
        <w:rPr>
          <w:sz w:val="18"/>
        </w:rPr>
        <w:t>more</w:t>
      </w:r>
      <w:r>
        <w:rPr>
          <w:spacing w:val="-4"/>
          <w:sz w:val="18"/>
        </w:rPr>
        <w:t xml:space="preserve"> </w:t>
      </w:r>
      <w:r>
        <w:rPr>
          <w:sz w:val="18"/>
        </w:rPr>
        <w:t>interest</w:t>
      </w:r>
      <w:r>
        <w:rPr>
          <w:spacing w:val="-3"/>
          <w:sz w:val="18"/>
        </w:rPr>
        <w:t xml:space="preserve"> </w:t>
      </w:r>
      <w:r>
        <w:rPr>
          <w:sz w:val="18"/>
        </w:rPr>
        <w:t>on</w:t>
      </w:r>
      <w:r>
        <w:rPr>
          <w:spacing w:val="-2"/>
          <w:sz w:val="18"/>
        </w:rPr>
        <w:t xml:space="preserve"> </w:t>
      </w:r>
      <w:r>
        <w:rPr>
          <w:sz w:val="18"/>
        </w:rPr>
        <w:t>a</w:t>
      </w:r>
      <w:r>
        <w:rPr>
          <w:spacing w:val="-4"/>
          <w:sz w:val="18"/>
        </w:rPr>
        <w:t xml:space="preserve"> </w:t>
      </w:r>
      <w:r>
        <w:rPr>
          <w:sz w:val="18"/>
        </w:rPr>
        <w:t>structured</w:t>
      </w:r>
      <w:r>
        <w:rPr>
          <w:spacing w:val="-4"/>
          <w:sz w:val="18"/>
        </w:rPr>
        <w:t xml:space="preserve"> </w:t>
      </w:r>
      <w:r>
        <w:rPr>
          <w:sz w:val="18"/>
        </w:rPr>
        <w:t xml:space="preserve">payment </w:t>
      </w:r>
      <w:r>
        <w:rPr>
          <w:spacing w:val="-2"/>
          <w:sz w:val="18"/>
        </w:rPr>
        <w:t>plan.</w:t>
      </w:r>
    </w:p>
    <w:p w:rsidR="00DF4EB7" w:rsidRDefault="00CD1A21">
      <w:pPr>
        <w:pStyle w:val="ListParagraph"/>
        <w:numPr>
          <w:ilvl w:val="1"/>
          <w:numId w:val="7"/>
        </w:numPr>
        <w:tabs>
          <w:tab w:val="left" w:pos="2831"/>
          <w:tab w:val="left" w:pos="2832"/>
        </w:tabs>
        <w:spacing w:before="91" w:line="285" w:lineRule="auto"/>
        <w:ind w:right="1153"/>
      </w:pPr>
      <w:r>
        <w:t>made</w:t>
      </w:r>
      <w:r>
        <w:rPr>
          <w:spacing w:val="-2"/>
        </w:rPr>
        <w:t xml:space="preserve"> </w:t>
      </w:r>
      <w:r>
        <w:t>only</w:t>
      </w:r>
      <w:r>
        <w:rPr>
          <w:spacing w:val="-5"/>
        </w:rPr>
        <w:t xml:space="preserve"> </w:t>
      </w:r>
      <w:r>
        <w:t>a</w:t>
      </w:r>
      <w:r>
        <w:rPr>
          <w:spacing w:val="-2"/>
        </w:rPr>
        <w:t xml:space="preserve"> </w:t>
      </w:r>
      <w:r>
        <w:t>minimum</w:t>
      </w:r>
      <w:r>
        <w:rPr>
          <w:spacing w:val="-6"/>
        </w:rPr>
        <w:t xml:space="preserve"> </w:t>
      </w:r>
      <w:r>
        <w:t>repayment</w:t>
      </w:r>
      <w:r>
        <w:rPr>
          <w:spacing w:val="-1"/>
        </w:rPr>
        <w:t xml:space="preserve"> </w:t>
      </w:r>
      <w:r>
        <w:t>at</w:t>
      </w:r>
      <w:r>
        <w:rPr>
          <w:spacing w:val="-1"/>
        </w:rPr>
        <w:t xml:space="preserve"> </w:t>
      </w:r>
      <w:r>
        <w:t>least</w:t>
      </w:r>
      <w:r>
        <w:rPr>
          <w:spacing w:val="-1"/>
        </w:rPr>
        <w:t xml:space="preserve"> </w:t>
      </w:r>
      <w:r>
        <w:t>nine</w:t>
      </w:r>
      <w:r>
        <w:rPr>
          <w:spacing w:val="-4"/>
        </w:rPr>
        <w:t xml:space="preserve"> </w:t>
      </w:r>
      <w:r>
        <w:t>times</w:t>
      </w:r>
      <w:r>
        <w:rPr>
          <w:spacing w:val="-2"/>
        </w:rPr>
        <w:t xml:space="preserve"> </w:t>
      </w:r>
      <w:r>
        <w:t>in</w:t>
      </w:r>
      <w:r>
        <w:rPr>
          <w:spacing w:val="-5"/>
        </w:rPr>
        <w:t xml:space="preserve"> </w:t>
      </w:r>
      <w:r>
        <w:t>the</w:t>
      </w:r>
      <w:r>
        <w:rPr>
          <w:spacing w:val="-4"/>
        </w:rPr>
        <w:t xml:space="preserve"> </w:t>
      </w:r>
      <w:r>
        <w:t>last 12 months; or</w:t>
      </w:r>
    </w:p>
    <w:p w:rsidR="00DF4EB7" w:rsidRDefault="00CD1A21">
      <w:pPr>
        <w:pStyle w:val="ListParagraph"/>
        <w:numPr>
          <w:ilvl w:val="1"/>
          <w:numId w:val="7"/>
        </w:numPr>
        <w:tabs>
          <w:tab w:val="left" w:pos="2831"/>
          <w:tab w:val="left" w:pos="2832"/>
        </w:tabs>
        <w:spacing w:before="77"/>
        <w:ind w:hanging="426"/>
      </w:pPr>
      <w:bookmarkStart w:id="80" w:name="_bookmark41"/>
      <w:bookmarkEnd w:id="80"/>
      <w:proofErr w:type="gramStart"/>
      <w:r>
        <w:t>transferred</w:t>
      </w:r>
      <w:proofErr w:type="gramEnd"/>
      <w:r>
        <w:rPr>
          <w:spacing w:val="-4"/>
        </w:rPr>
        <w:t xml:space="preserve"> </w:t>
      </w:r>
      <w:r>
        <w:t>a</w:t>
      </w:r>
      <w:r>
        <w:rPr>
          <w:spacing w:val="-4"/>
        </w:rPr>
        <w:t xml:space="preserve"> </w:t>
      </w:r>
      <w:r>
        <w:rPr>
          <w:spacing w:val="-2"/>
        </w:rPr>
        <w:t>balance.</w:t>
      </w:r>
    </w:p>
    <w:p w:rsidR="00DF4EB7" w:rsidRDefault="00CD1A21">
      <w:pPr>
        <w:pStyle w:val="ListParagraph"/>
        <w:numPr>
          <w:ilvl w:val="0"/>
          <w:numId w:val="7"/>
        </w:numPr>
        <w:tabs>
          <w:tab w:val="left" w:pos="2406"/>
          <w:tab w:val="left" w:pos="2407"/>
        </w:tabs>
        <w:spacing w:before="208" w:line="285" w:lineRule="auto"/>
        <w:ind w:right="318"/>
      </w:pPr>
      <w:r>
        <w:t>Structured payment plans may be able to address some of the risks of poor outcomes that consumers can face because of the flexibility credit cards offer. Credit providers should continue to develop and promote these arrangements,</w:t>
      </w:r>
      <w:r>
        <w:rPr>
          <w:spacing w:val="-3"/>
        </w:rPr>
        <w:t xml:space="preserve"> </w:t>
      </w:r>
      <w:r>
        <w:t>particularly</w:t>
      </w:r>
      <w:r>
        <w:rPr>
          <w:spacing w:val="-6"/>
        </w:rPr>
        <w:t xml:space="preserve"> </w:t>
      </w:r>
      <w:r>
        <w:t>for</w:t>
      </w:r>
      <w:r>
        <w:rPr>
          <w:spacing w:val="-2"/>
        </w:rPr>
        <w:t xml:space="preserve"> </w:t>
      </w:r>
      <w:r>
        <w:t>consumers</w:t>
      </w:r>
      <w:r>
        <w:rPr>
          <w:spacing w:val="-3"/>
        </w:rPr>
        <w:t xml:space="preserve"> </w:t>
      </w:r>
      <w:r>
        <w:t>seeking</w:t>
      </w:r>
      <w:r>
        <w:rPr>
          <w:spacing w:val="-6"/>
        </w:rPr>
        <w:t xml:space="preserve"> </w:t>
      </w:r>
      <w:r>
        <w:t>to</w:t>
      </w:r>
      <w:r>
        <w:rPr>
          <w:spacing w:val="-3"/>
        </w:rPr>
        <w:t xml:space="preserve"> </w:t>
      </w:r>
      <w:r>
        <w:t>reduce</w:t>
      </w:r>
      <w:r>
        <w:rPr>
          <w:spacing w:val="-5"/>
        </w:rPr>
        <w:t xml:space="preserve"> </w:t>
      </w:r>
      <w:r>
        <w:t>their</w:t>
      </w:r>
      <w:r>
        <w:rPr>
          <w:spacing w:val="-2"/>
        </w:rPr>
        <w:t xml:space="preserve"> </w:t>
      </w:r>
      <w:r>
        <w:t>debt</w:t>
      </w:r>
      <w:r>
        <w:rPr>
          <w:spacing w:val="-5"/>
        </w:rPr>
        <w:t xml:space="preserve"> </w:t>
      </w:r>
      <w:r>
        <w:t>or</w:t>
      </w:r>
      <w:r>
        <w:rPr>
          <w:spacing w:val="-2"/>
        </w:rPr>
        <w:t xml:space="preserve"> </w:t>
      </w:r>
      <w:r>
        <w:t>who are experiencing problems based on the information available.</w:t>
      </w:r>
    </w:p>
    <w:p w:rsidR="00DF4EB7" w:rsidRDefault="00CD1A21">
      <w:pPr>
        <w:spacing w:before="181" w:line="278" w:lineRule="auto"/>
        <w:ind w:left="2831" w:right="304"/>
        <w:rPr>
          <w:sz w:val="18"/>
        </w:rPr>
      </w:pPr>
      <w:r>
        <w:rPr>
          <w:sz w:val="18"/>
        </w:rPr>
        <w:t>Note:</w:t>
      </w:r>
      <w:r>
        <w:rPr>
          <w:spacing w:val="-4"/>
          <w:sz w:val="18"/>
        </w:rPr>
        <w:t xml:space="preserve"> </w:t>
      </w:r>
      <w:r>
        <w:rPr>
          <w:sz w:val="18"/>
        </w:rPr>
        <w:t>We</w:t>
      </w:r>
      <w:r>
        <w:rPr>
          <w:spacing w:val="-4"/>
          <w:sz w:val="18"/>
        </w:rPr>
        <w:t xml:space="preserve"> </w:t>
      </w:r>
      <w:r>
        <w:rPr>
          <w:sz w:val="18"/>
        </w:rPr>
        <w:t>also</w:t>
      </w:r>
      <w:r>
        <w:rPr>
          <w:spacing w:val="-3"/>
          <w:sz w:val="18"/>
        </w:rPr>
        <w:t xml:space="preserve"> </w:t>
      </w:r>
      <w:r>
        <w:rPr>
          <w:sz w:val="18"/>
        </w:rPr>
        <w:t>found</w:t>
      </w:r>
      <w:r>
        <w:rPr>
          <w:spacing w:val="-4"/>
          <w:sz w:val="18"/>
        </w:rPr>
        <w:t xml:space="preserve"> </w:t>
      </w:r>
      <w:r>
        <w:rPr>
          <w:sz w:val="18"/>
        </w:rPr>
        <w:t>that</w:t>
      </w:r>
      <w:r>
        <w:rPr>
          <w:spacing w:val="-4"/>
          <w:sz w:val="18"/>
        </w:rPr>
        <w:t xml:space="preserve"> </w:t>
      </w:r>
      <w:r>
        <w:rPr>
          <w:sz w:val="18"/>
        </w:rPr>
        <w:t>consumers</w:t>
      </w:r>
      <w:r>
        <w:rPr>
          <w:spacing w:val="-4"/>
          <w:sz w:val="18"/>
        </w:rPr>
        <w:t xml:space="preserve"> </w:t>
      </w:r>
      <w:r>
        <w:rPr>
          <w:sz w:val="18"/>
        </w:rPr>
        <w:t>who</w:t>
      </w:r>
      <w:r>
        <w:rPr>
          <w:spacing w:val="-3"/>
          <w:sz w:val="18"/>
        </w:rPr>
        <w:t xml:space="preserve"> </w:t>
      </w:r>
      <w:r>
        <w:rPr>
          <w:sz w:val="18"/>
        </w:rPr>
        <w:t>make</w:t>
      </w:r>
      <w:r>
        <w:rPr>
          <w:spacing w:val="-4"/>
          <w:sz w:val="18"/>
        </w:rPr>
        <w:t xml:space="preserve"> </w:t>
      </w:r>
      <w:r>
        <w:rPr>
          <w:sz w:val="18"/>
        </w:rPr>
        <w:t>consistent</w:t>
      </w:r>
      <w:r>
        <w:rPr>
          <w:spacing w:val="-4"/>
          <w:sz w:val="18"/>
        </w:rPr>
        <w:t xml:space="preserve"> </w:t>
      </w:r>
      <w:r>
        <w:rPr>
          <w:sz w:val="18"/>
        </w:rPr>
        <w:t>repayments</w:t>
      </w:r>
      <w:r>
        <w:rPr>
          <w:spacing w:val="-4"/>
          <w:sz w:val="18"/>
        </w:rPr>
        <w:t xml:space="preserve"> </w:t>
      </w:r>
      <w:r>
        <w:rPr>
          <w:sz w:val="18"/>
        </w:rPr>
        <w:t>are</w:t>
      </w:r>
      <w:r>
        <w:rPr>
          <w:spacing w:val="-4"/>
          <w:sz w:val="18"/>
        </w:rPr>
        <w:t xml:space="preserve"> </w:t>
      </w:r>
      <w:r>
        <w:rPr>
          <w:sz w:val="18"/>
        </w:rPr>
        <w:t xml:space="preserve">more </w:t>
      </w:r>
      <w:bookmarkStart w:id="81" w:name="Prompting_larger_repayments"/>
      <w:bookmarkEnd w:id="81"/>
      <w:r>
        <w:rPr>
          <w:sz w:val="18"/>
        </w:rPr>
        <w:t xml:space="preserve">successful at repaying a transferred balance: see Section </w:t>
      </w:r>
      <w:hyperlink w:anchor="_bookmark46" w:history="1">
        <w:r>
          <w:rPr>
            <w:sz w:val="18"/>
          </w:rPr>
          <w:t>C.</w:t>
        </w:r>
      </w:hyperlink>
    </w:p>
    <w:p w:rsidR="00DF4EB7" w:rsidRDefault="00DF4EB7">
      <w:pPr>
        <w:pStyle w:val="BodyText"/>
        <w:spacing w:before="7"/>
        <w:rPr>
          <w:sz w:val="25"/>
        </w:rPr>
      </w:pPr>
    </w:p>
    <w:p w:rsidR="00DF4EB7" w:rsidRDefault="00CD1A21">
      <w:pPr>
        <w:ind w:left="2406"/>
        <w:rPr>
          <w:rFonts w:ascii="Arial"/>
          <w:b/>
          <w:sz w:val="20"/>
        </w:rPr>
      </w:pPr>
      <w:r>
        <w:rPr>
          <w:rFonts w:ascii="Arial"/>
          <w:b/>
          <w:sz w:val="20"/>
        </w:rPr>
        <w:t>Prompting</w:t>
      </w:r>
      <w:r>
        <w:rPr>
          <w:rFonts w:ascii="Arial"/>
          <w:b/>
          <w:spacing w:val="-10"/>
          <w:sz w:val="20"/>
        </w:rPr>
        <w:t xml:space="preserve"> </w:t>
      </w:r>
      <w:r>
        <w:rPr>
          <w:rFonts w:ascii="Arial"/>
          <w:b/>
          <w:sz w:val="20"/>
        </w:rPr>
        <w:t>larger</w:t>
      </w:r>
      <w:r>
        <w:rPr>
          <w:rFonts w:ascii="Arial"/>
          <w:b/>
          <w:spacing w:val="-9"/>
          <w:sz w:val="20"/>
        </w:rPr>
        <w:t xml:space="preserve"> </w:t>
      </w:r>
      <w:r>
        <w:rPr>
          <w:rFonts w:ascii="Arial"/>
          <w:b/>
          <w:spacing w:val="-2"/>
          <w:sz w:val="20"/>
        </w:rPr>
        <w:t>repayments</w:t>
      </w:r>
    </w:p>
    <w:p w:rsidR="00DF4EB7" w:rsidRDefault="00DF4EB7">
      <w:pPr>
        <w:pStyle w:val="BodyText"/>
        <w:spacing w:before="1"/>
        <w:rPr>
          <w:rFonts w:ascii="Arial"/>
          <w:b/>
          <w:sz w:val="18"/>
        </w:rPr>
      </w:pPr>
    </w:p>
    <w:p w:rsidR="00DF4EB7" w:rsidRDefault="00CD1A21">
      <w:pPr>
        <w:pStyle w:val="ListParagraph"/>
        <w:numPr>
          <w:ilvl w:val="0"/>
          <w:numId w:val="7"/>
        </w:numPr>
        <w:tabs>
          <w:tab w:val="left" w:pos="2406"/>
          <w:tab w:val="left" w:pos="2407"/>
        </w:tabs>
        <w:spacing w:line="285" w:lineRule="auto"/>
        <w:ind w:right="363"/>
      </w:pPr>
      <w:r>
        <w:t>Nine</w:t>
      </w:r>
      <w:r>
        <w:rPr>
          <w:spacing w:val="-2"/>
        </w:rPr>
        <w:t xml:space="preserve"> </w:t>
      </w:r>
      <w:r>
        <w:t>of</w:t>
      </w:r>
      <w:r>
        <w:rPr>
          <w:spacing w:val="-1"/>
        </w:rPr>
        <w:t xml:space="preserve"> </w:t>
      </w:r>
      <w:r>
        <w:t>the</w:t>
      </w:r>
      <w:r>
        <w:rPr>
          <w:spacing w:val="-2"/>
        </w:rPr>
        <w:t xml:space="preserve"> </w:t>
      </w:r>
      <w:r>
        <w:t>12</w:t>
      </w:r>
      <w:r>
        <w:rPr>
          <w:spacing w:val="-2"/>
        </w:rPr>
        <w:t xml:space="preserve"> </w:t>
      </w:r>
      <w:r>
        <w:t>credit</w:t>
      </w:r>
      <w:r>
        <w:rPr>
          <w:spacing w:val="-4"/>
        </w:rPr>
        <w:t xml:space="preserve"> </w:t>
      </w:r>
      <w:r>
        <w:t>providers</w:t>
      </w:r>
      <w:r>
        <w:rPr>
          <w:spacing w:val="-4"/>
        </w:rPr>
        <w:t xml:space="preserve"> </w:t>
      </w:r>
      <w:r>
        <w:t>indicated</w:t>
      </w:r>
      <w:r>
        <w:rPr>
          <w:spacing w:val="-5"/>
        </w:rPr>
        <w:t xml:space="preserve"> </w:t>
      </w:r>
      <w:r>
        <w:t>that</w:t>
      </w:r>
      <w:r>
        <w:rPr>
          <w:spacing w:val="-1"/>
        </w:rPr>
        <w:t xml:space="preserve"> </w:t>
      </w:r>
      <w:r>
        <w:t>they</w:t>
      </w:r>
      <w:r>
        <w:rPr>
          <w:spacing w:val="-5"/>
        </w:rPr>
        <w:t xml:space="preserve"> </w:t>
      </w:r>
      <w:r>
        <w:t>do</w:t>
      </w:r>
      <w:r>
        <w:rPr>
          <w:spacing w:val="-2"/>
        </w:rPr>
        <w:t xml:space="preserve"> </w:t>
      </w:r>
      <w:r>
        <w:t>not</w:t>
      </w:r>
      <w:r>
        <w:rPr>
          <w:spacing w:val="-1"/>
        </w:rPr>
        <w:t xml:space="preserve"> </w:t>
      </w:r>
      <w:r>
        <w:t>proactively</w:t>
      </w:r>
      <w:r>
        <w:rPr>
          <w:spacing w:val="-5"/>
        </w:rPr>
        <w:t xml:space="preserve"> </w:t>
      </w:r>
      <w:r>
        <w:t>contact customers who make repayments at or near the minimum repayment for an extended period to prompt them to make larger repayments.</w:t>
      </w:r>
    </w:p>
    <w:p w:rsidR="00DF4EB7" w:rsidRDefault="00CD1A21">
      <w:pPr>
        <w:pStyle w:val="ListParagraph"/>
        <w:numPr>
          <w:ilvl w:val="0"/>
          <w:numId w:val="7"/>
        </w:numPr>
        <w:tabs>
          <w:tab w:val="left" w:pos="2406"/>
          <w:tab w:val="left" w:pos="2407"/>
        </w:tabs>
        <w:spacing w:before="158" w:line="285" w:lineRule="auto"/>
        <w:ind w:right="547"/>
      </w:pPr>
      <w:r>
        <w:t>One provider has an ongoing program</w:t>
      </w:r>
      <w:r>
        <w:rPr>
          <w:spacing w:val="-1"/>
        </w:rPr>
        <w:t xml:space="preserve"> </w:t>
      </w:r>
      <w:r>
        <w:t>to proactively contact customers to prompt them to make larger repayments and reduce their debt. Customers are contacted by phone when monthly minimum repayments have been missed,</w:t>
      </w:r>
      <w:r>
        <w:rPr>
          <w:spacing w:val="-3"/>
        </w:rPr>
        <w:t xml:space="preserve"> </w:t>
      </w:r>
      <w:r>
        <w:t>the</w:t>
      </w:r>
      <w:r>
        <w:rPr>
          <w:spacing w:val="-3"/>
        </w:rPr>
        <w:t xml:space="preserve"> </w:t>
      </w:r>
      <w:r>
        <w:t>account</w:t>
      </w:r>
      <w:r>
        <w:rPr>
          <w:spacing w:val="-2"/>
        </w:rPr>
        <w:t xml:space="preserve"> </w:t>
      </w:r>
      <w:r>
        <w:t>has</w:t>
      </w:r>
      <w:r>
        <w:rPr>
          <w:spacing w:val="-5"/>
        </w:rPr>
        <w:t xml:space="preserve"> </w:t>
      </w:r>
      <w:r>
        <w:t>operated</w:t>
      </w:r>
      <w:r>
        <w:rPr>
          <w:spacing w:val="-3"/>
        </w:rPr>
        <w:t xml:space="preserve"> </w:t>
      </w:r>
      <w:r>
        <w:t>close</w:t>
      </w:r>
      <w:r>
        <w:rPr>
          <w:spacing w:val="-3"/>
        </w:rPr>
        <w:t xml:space="preserve"> </w:t>
      </w:r>
      <w:r>
        <w:t>to</w:t>
      </w:r>
      <w:r>
        <w:rPr>
          <w:spacing w:val="-6"/>
        </w:rPr>
        <w:t xml:space="preserve"> </w:t>
      </w:r>
      <w:r>
        <w:t>its</w:t>
      </w:r>
      <w:r>
        <w:rPr>
          <w:spacing w:val="-3"/>
        </w:rPr>
        <w:t xml:space="preserve"> </w:t>
      </w:r>
      <w:r>
        <w:t>limit</w:t>
      </w:r>
      <w:r>
        <w:rPr>
          <w:spacing w:val="-2"/>
        </w:rPr>
        <w:t xml:space="preserve"> </w:t>
      </w:r>
      <w:r>
        <w:t>for</w:t>
      </w:r>
      <w:r>
        <w:rPr>
          <w:spacing w:val="-2"/>
        </w:rPr>
        <w:t xml:space="preserve"> </w:t>
      </w:r>
      <w:r>
        <w:t>a</w:t>
      </w:r>
      <w:r>
        <w:rPr>
          <w:spacing w:val="-5"/>
        </w:rPr>
        <w:t xml:space="preserve"> </w:t>
      </w:r>
      <w:r>
        <w:t>period,</w:t>
      </w:r>
      <w:r>
        <w:rPr>
          <w:spacing w:val="-3"/>
        </w:rPr>
        <w:t xml:space="preserve"> </w:t>
      </w:r>
      <w:r>
        <w:t>or</w:t>
      </w:r>
      <w:r>
        <w:rPr>
          <w:spacing w:val="-2"/>
        </w:rPr>
        <w:t xml:space="preserve"> </w:t>
      </w:r>
      <w:r>
        <w:t>for</w:t>
      </w:r>
      <w:r>
        <w:rPr>
          <w:spacing w:val="-2"/>
        </w:rPr>
        <w:t xml:space="preserve"> </w:t>
      </w:r>
      <w:r>
        <w:t>other poor conduct. This program has been in place for 25 years.</w:t>
      </w:r>
    </w:p>
    <w:p w:rsidR="00DF4EB7" w:rsidRDefault="00CD1A21">
      <w:pPr>
        <w:pStyle w:val="ListParagraph"/>
        <w:numPr>
          <w:ilvl w:val="0"/>
          <w:numId w:val="7"/>
        </w:numPr>
        <w:tabs>
          <w:tab w:val="left" w:pos="2406"/>
          <w:tab w:val="left" w:pos="2407"/>
        </w:tabs>
        <w:spacing w:before="155" w:line="285" w:lineRule="auto"/>
        <w:ind w:right="553"/>
      </w:pPr>
      <w:r>
        <w:t>Two</w:t>
      </w:r>
      <w:r>
        <w:rPr>
          <w:spacing w:val="-6"/>
        </w:rPr>
        <w:t xml:space="preserve"> </w:t>
      </w:r>
      <w:r>
        <w:t>large</w:t>
      </w:r>
      <w:r>
        <w:rPr>
          <w:spacing w:val="-3"/>
        </w:rPr>
        <w:t xml:space="preserve"> </w:t>
      </w:r>
      <w:r>
        <w:t>providers</w:t>
      </w:r>
      <w:r>
        <w:rPr>
          <w:spacing w:val="-3"/>
        </w:rPr>
        <w:t xml:space="preserve"> </w:t>
      </w:r>
      <w:r>
        <w:t>are</w:t>
      </w:r>
      <w:r>
        <w:rPr>
          <w:spacing w:val="-3"/>
        </w:rPr>
        <w:t xml:space="preserve"> </w:t>
      </w:r>
      <w:r>
        <w:t>running</w:t>
      </w:r>
      <w:r>
        <w:rPr>
          <w:spacing w:val="-6"/>
        </w:rPr>
        <w:t xml:space="preserve"> </w:t>
      </w:r>
      <w:r>
        <w:t>pilot</w:t>
      </w:r>
      <w:r>
        <w:rPr>
          <w:spacing w:val="-2"/>
        </w:rPr>
        <w:t xml:space="preserve"> </w:t>
      </w:r>
      <w:r>
        <w:t>programs</w:t>
      </w:r>
      <w:r>
        <w:rPr>
          <w:spacing w:val="-3"/>
        </w:rPr>
        <w:t xml:space="preserve"> </w:t>
      </w:r>
      <w:r>
        <w:t>to</w:t>
      </w:r>
      <w:r>
        <w:rPr>
          <w:spacing w:val="-3"/>
        </w:rPr>
        <w:t xml:space="preserve"> </w:t>
      </w:r>
      <w:r>
        <w:t>test</w:t>
      </w:r>
      <w:r>
        <w:rPr>
          <w:spacing w:val="-5"/>
        </w:rPr>
        <w:t xml:space="preserve"> </w:t>
      </w:r>
      <w:r>
        <w:t>the</w:t>
      </w:r>
      <w:r>
        <w:rPr>
          <w:spacing w:val="-3"/>
        </w:rPr>
        <w:t xml:space="preserve"> </w:t>
      </w:r>
      <w:r>
        <w:t>effectiveness</w:t>
      </w:r>
      <w:r>
        <w:rPr>
          <w:spacing w:val="-3"/>
        </w:rPr>
        <w:t xml:space="preserve"> </w:t>
      </w:r>
      <w:r>
        <w:t>of such proactive strategies, including taking steps to prompt customers to make larger repayments. One program explores product suitability for</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BodyText"/>
        <w:spacing w:before="129" w:line="285" w:lineRule="auto"/>
        <w:ind w:left="2406" w:right="338"/>
      </w:pPr>
      <w:proofErr w:type="gramStart"/>
      <w:r>
        <w:lastRenderedPageBreak/>
        <w:t>customers</w:t>
      </w:r>
      <w:proofErr w:type="gramEnd"/>
      <w:r>
        <w:rPr>
          <w:spacing w:val="-3"/>
        </w:rPr>
        <w:t xml:space="preserve"> </w:t>
      </w:r>
      <w:r>
        <w:t>with</w:t>
      </w:r>
      <w:r>
        <w:rPr>
          <w:spacing w:val="-6"/>
        </w:rPr>
        <w:t xml:space="preserve"> </w:t>
      </w:r>
      <w:r>
        <w:t>one</w:t>
      </w:r>
      <w:r>
        <w:rPr>
          <w:spacing w:val="-3"/>
        </w:rPr>
        <w:t xml:space="preserve"> </w:t>
      </w:r>
      <w:r>
        <w:t>or</w:t>
      </w:r>
      <w:r>
        <w:rPr>
          <w:spacing w:val="-2"/>
        </w:rPr>
        <w:t xml:space="preserve"> </w:t>
      </w:r>
      <w:r>
        <w:t>more</w:t>
      </w:r>
      <w:r>
        <w:rPr>
          <w:spacing w:val="-5"/>
        </w:rPr>
        <w:t xml:space="preserve"> </w:t>
      </w:r>
      <w:r>
        <w:t>characteristics,</w:t>
      </w:r>
      <w:r>
        <w:rPr>
          <w:spacing w:val="-6"/>
        </w:rPr>
        <w:t xml:space="preserve"> </w:t>
      </w:r>
      <w:r>
        <w:t>including</w:t>
      </w:r>
      <w:r>
        <w:rPr>
          <w:spacing w:val="-6"/>
        </w:rPr>
        <w:t xml:space="preserve"> </w:t>
      </w:r>
      <w:r>
        <w:t>minimum</w:t>
      </w:r>
      <w:r>
        <w:rPr>
          <w:spacing w:val="-7"/>
        </w:rPr>
        <w:t xml:space="preserve"> </w:t>
      </w:r>
      <w:r>
        <w:t>repayments and high limit use. As one outcome of this pilot, the provider may prompt customers to make larger repayments on their credit card. The other pilot program is being conducted by a provider in partnership with the Behavioural Economics Team of the Australian Government.</w:t>
      </w:r>
    </w:p>
    <w:p w:rsidR="00DF4EB7" w:rsidRDefault="00CD1A21">
      <w:pPr>
        <w:spacing w:before="102"/>
        <w:ind w:left="2831"/>
        <w:rPr>
          <w:sz w:val="18"/>
        </w:rPr>
      </w:pPr>
      <w:r>
        <w:rPr>
          <w:sz w:val="18"/>
        </w:rPr>
        <w:t>Note:</w:t>
      </w:r>
      <w:r>
        <w:rPr>
          <w:spacing w:val="-5"/>
          <w:sz w:val="18"/>
        </w:rPr>
        <w:t xml:space="preserve"> </w:t>
      </w:r>
      <w:r>
        <w:rPr>
          <w:sz w:val="18"/>
        </w:rPr>
        <w:t>For</w:t>
      </w:r>
      <w:r>
        <w:rPr>
          <w:spacing w:val="-7"/>
          <w:sz w:val="18"/>
        </w:rPr>
        <w:t xml:space="preserve"> </w:t>
      </w:r>
      <w:r>
        <w:rPr>
          <w:sz w:val="18"/>
        </w:rPr>
        <w:t>more</w:t>
      </w:r>
      <w:r>
        <w:rPr>
          <w:spacing w:val="-6"/>
          <w:sz w:val="18"/>
        </w:rPr>
        <w:t xml:space="preserve"> </w:t>
      </w:r>
      <w:r>
        <w:rPr>
          <w:sz w:val="18"/>
        </w:rPr>
        <w:t>information,</w:t>
      </w:r>
      <w:r>
        <w:rPr>
          <w:spacing w:val="-4"/>
          <w:sz w:val="18"/>
        </w:rPr>
        <w:t xml:space="preserve"> </w:t>
      </w:r>
      <w:r>
        <w:rPr>
          <w:sz w:val="18"/>
        </w:rPr>
        <w:t>see</w:t>
      </w:r>
      <w:r>
        <w:rPr>
          <w:spacing w:val="-5"/>
          <w:sz w:val="18"/>
        </w:rPr>
        <w:t xml:space="preserve"> </w:t>
      </w:r>
      <w:r>
        <w:rPr>
          <w:sz w:val="18"/>
        </w:rPr>
        <w:t>the</w:t>
      </w:r>
      <w:r>
        <w:rPr>
          <w:spacing w:val="-6"/>
          <w:sz w:val="18"/>
        </w:rPr>
        <w:t xml:space="preserve"> </w:t>
      </w:r>
      <w:r>
        <w:rPr>
          <w:sz w:val="18"/>
        </w:rPr>
        <w:t>Behavioural</w:t>
      </w:r>
      <w:r>
        <w:rPr>
          <w:spacing w:val="-4"/>
          <w:sz w:val="18"/>
        </w:rPr>
        <w:t xml:space="preserve"> </w:t>
      </w:r>
      <w:r>
        <w:rPr>
          <w:sz w:val="18"/>
        </w:rPr>
        <w:t>Economics</w:t>
      </w:r>
      <w:r>
        <w:rPr>
          <w:spacing w:val="-3"/>
          <w:sz w:val="18"/>
        </w:rPr>
        <w:t xml:space="preserve"> </w:t>
      </w:r>
      <w:r>
        <w:rPr>
          <w:sz w:val="18"/>
        </w:rPr>
        <w:t>Team</w:t>
      </w:r>
      <w:r>
        <w:rPr>
          <w:spacing w:val="-4"/>
          <w:sz w:val="18"/>
        </w:rPr>
        <w:t xml:space="preserve"> </w:t>
      </w:r>
      <w:hyperlink r:id="rId45">
        <w:r>
          <w:rPr>
            <w:color w:val="0000FF"/>
            <w:spacing w:val="-2"/>
            <w:sz w:val="18"/>
            <w:u w:val="single" w:color="0000FF"/>
          </w:rPr>
          <w:t>website</w:t>
        </w:r>
        <w:r>
          <w:rPr>
            <w:spacing w:val="-2"/>
            <w:sz w:val="18"/>
          </w:rPr>
          <w:t>.</w:t>
        </w:r>
      </w:hyperlink>
    </w:p>
    <w:p w:rsidR="00DF4EB7" w:rsidRDefault="00DF4EB7">
      <w:pPr>
        <w:pStyle w:val="BodyText"/>
        <w:spacing w:before="11"/>
        <w:rPr>
          <w:sz w:val="17"/>
        </w:rPr>
      </w:pPr>
    </w:p>
    <w:p w:rsidR="00DF4EB7" w:rsidRDefault="00CD1A21">
      <w:pPr>
        <w:pStyle w:val="ListParagraph"/>
        <w:numPr>
          <w:ilvl w:val="0"/>
          <w:numId w:val="7"/>
        </w:numPr>
        <w:tabs>
          <w:tab w:val="left" w:pos="2406"/>
          <w:tab w:val="left" w:pos="2407"/>
        </w:tabs>
        <w:spacing w:line="285" w:lineRule="auto"/>
        <w:ind w:right="467"/>
      </w:pPr>
      <w:r>
        <w:t>One credit provider conducted internal analysis, during a pilot, of the effectiveness of proactive contact with</w:t>
      </w:r>
      <w:r>
        <w:rPr>
          <w:spacing w:val="-1"/>
        </w:rPr>
        <w:t xml:space="preserve"> </w:t>
      </w:r>
      <w:r>
        <w:t>customers. Different message types and</w:t>
      </w:r>
      <w:r>
        <w:rPr>
          <w:spacing w:val="-2"/>
        </w:rPr>
        <w:t xml:space="preserve"> </w:t>
      </w:r>
      <w:r>
        <w:t>channels</w:t>
      </w:r>
      <w:r>
        <w:rPr>
          <w:spacing w:val="-2"/>
        </w:rPr>
        <w:t xml:space="preserve"> </w:t>
      </w:r>
      <w:r>
        <w:t>were</w:t>
      </w:r>
      <w:r>
        <w:rPr>
          <w:spacing w:val="-2"/>
        </w:rPr>
        <w:t xml:space="preserve"> </w:t>
      </w:r>
      <w:r>
        <w:t>used</w:t>
      </w:r>
      <w:r>
        <w:rPr>
          <w:spacing w:val="-5"/>
        </w:rPr>
        <w:t xml:space="preserve"> </w:t>
      </w:r>
      <w:r>
        <w:t>to</w:t>
      </w:r>
      <w:r>
        <w:rPr>
          <w:spacing w:val="-5"/>
        </w:rPr>
        <w:t xml:space="preserve"> </w:t>
      </w:r>
      <w:r>
        <w:t>encourage</w:t>
      </w:r>
      <w:r>
        <w:rPr>
          <w:spacing w:val="-2"/>
        </w:rPr>
        <w:t xml:space="preserve"> </w:t>
      </w:r>
      <w:r>
        <w:t>them</w:t>
      </w:r>
      <w:r>
        <w:rPr>
          <w:spacing w:val="-6"/>
        </w:rPr>
        <w:t xml:space="preserve"> </w:t>
      </w:r>
      <w:r>
        <w:t>to</w:t>
      </w:r>
      <w:r>
        <w:rPr>
          <w:spacing w:val="-2"/>
        </w:rPr>
        <w:t xml:space="preserve"> </w:t>
      </w:r>
      <w:r>
        <w:t>repay</w:t>
      </w:r>
      <w:r>
        <w:rPr>
          <w:spacing w:val="-5"/>
        </w:rPr>
        <w:t xml:space="preserve"> </w:t>
      </w:r>
      <w:r>
        <w:t>their</w:t>
      </w:r>
      <w:r>
        <w:rPr>
          <w:spacing w:val="-4"/>
        </w:rPr>
        <w:t xml:space="preserve"> </w:t>
      </w:r>
      <w:r>
        <w:t>outstanding</w:t>
      </w:r>
      <w:r>
        <w:rPr>
          <w:spacing w:val="-5"/>
        </w:rPr>
        <w:t xml:space="preserve"> </w:t>
      </w:r>
      <w:r>
        <w:t>credit card</w:t>
      </w:r>
      <w:r>
        <w:rPr>
          <w:spacing w:val="-2"/>
        </w:rPr>
        <w:t xml:space="preserve"> </w:t>
      </w:r>
      <w:r>
        <w:t>balance.</w:t>
      </w:r>
      <w:r>
        <w:rPr>
          <w:spacing w:val="-2"/>
        </w:rPr>
        <w:t xml:space="preserve"> </w:t>
      </w:r>
      <w:r>
        <w:t>The provider</w:t>
      </w:r>
      <w:r>
        <w:rPr>
          <w:spacing w:val="-1"/>
        </w:rPr>
        <w:t xml:space="preserve"> </w:t>
      </w:r>
      <w:r>
        <w:t>sought to</w:t>
      </w:r>
      <w:r>
        <w:rPr>
          <w:spacing w:val="-2"/>
        </w:rPr>
        <w:t xml:space="preserve"> </w:t>
      </w:r>
      <w:r>
        <w:t>understand whether using</w:t>
      </w:r>
      <w:r>
        <w:rPr>
          <w:spacing w:val="-2"/>
        </w:rPr>
        <w:t xml:space="preserve"> </w:t>
      </w:r>
      <w:r>
        <w:t>words</w:t>
      </w:r>
      <w:r>
        <w:rPr>
          <w:spacing w:val="-1"/>
        </w:rPr>
        <w:t xml:space="preserve"> </w:t>
      </w:r>
      <w:r>
        <w:t>such as ‘debt’ and ‘balance’ in these communications and giving the message a social angle caused a change in repayment behaviour.</w:t>
      </w:r>
    </w:p>
    <w:p w:rsidR="00DF4EB7" w:rsidRDefault="00CD1A21">
      <w:pPr>
        <w:pStyle w:val="ListParagraph"/>
        <w:numPr>
          <w:ilvl w:val="0"/>
          <w:numId w:val="7"/>
        </w:numPr>
        <w:tabs>
          <w:tab w:val="left" w:pos="2406"/>
          <w:tab w:val="left" w:pos="2407"/>
        </w:tabs>
        <w:spacing w:before="152" w:line="285" w:lineRule="auto"/>
        <w:ind w:right="338" w:hanging="1135"/>
      </w:pPr>
      <w:r>
        <w:t>Email</w:t>
      </w:r>
      <w:r>
        <w:rPr>
          <w:spacing w:val="-2"/>
        </w:rPr>
        <w:t xml:space="preserve"> </w:t>
      </w:r>
      <w:r>
        <w:t>reminders</w:t>
      </w:r>
      <w:r>
        <w:rPr>
          <w:spacing w:val="-3"/>
        </w:rPr>
        <w:t xml:space="preserve"> </w:t>
      </w:r>
      <w:r>
        <w:t>that</w:t>
      </w:r>
      <w:r>
        <w:rPr>
          <w:spacing w:val="-5"/>
        </w:rPr>
        <w:t xml:space="preserve"> </w:t>
      </w:r>
      <w:r>
        <w:t>encouraged</w:t>
      </w:r>
      <w:r>
        <w:rPr>
          <w:spacing w:val="-3"/>
        </w:rPr>
        <w:t xml:space="preserve"> </w:t>
      </w:r>
      <w:r>
        <w:t>customers</w:t>
      </w:r>
      <w:r>
        <w:rPr>
          <w:spacing w:val="-3"/>
        </w:rPr>
        <w:t xml:space="preserve"> </w:t>
      </w:r>
      <w:r>
        <w:t>to</w:t>
      </w:r>
      <w:r>
        <w:rPr>
          <w:spacing w:val="-3"/>
        </w:rPr>
        <w:t xml:space="preserve"> </w:t>
      </w:r>
      <w:r>
        <w:t>pay</w:t>
      </w:r>
      <w:r>
        <w:rPr>
          <w:spacing w:val="-6"/>
        </w:rPr>
        <w:t xml:space="preserve"> </w:t>
      </w:r>
      <w:r>
        <w:t>more</w:t>
      </w:r>
      <w:r>
        <w:rPr>
          <w:spacing w:val="-3"/>
        </w:rPr>
        <w:t xml:space="preserve"> </w:t>
      </w:r>
      <w:r>
        <w:t>towards</w:t>
      </w:r>
      <w:r>
        <w:rPr>
          <w:spacing w:val="-5"/>
        </w:rPr>
        <w:t xml:space="preserve"> </w:t>
      </w:r>
      <w:r>
        <w:t>their</w:t>
      </w:r>
      <w:r>
        <w:rPr>
          <w:spacing w:val="-5"/>
        </w:rPr>
        <w:t xml:space="preserve"> </w:t>
      </w:r>
      <w:r>
        <w:t>‘debt’ to avoid paying more interest resulted in the highest number of customers repaying their outstanding balance. SMS reminders that their payment was due the following week were most successful (for this channel) in changing customers’ behaviour</w:t>
      </w:r>
      <w:r>
        <w:rPr>
          <w:spacing w:val="-3"/>
        </w:rPr>
        <w:t xml:space="preserve"> </w:t>
      </w:r>
      <w:r>
        <w:t>to</w:t>
      </w:r>
      <w:r>
        <w:rPr>
          <w:spacing w:val="-4"/>
        </w:rPr>
        <w:t xml:space="preserve"> </w:t>
      </w:r>
      <w:r>
        <w:t>repay</w:t>
      </w:r>
      <w:r>
        <w:rPr>
          <w:spacing w:val="-4"/>
        </w:rPr>
        <w:t xml:space="preserve"> </w:t>
      </w:r>
      <w:r>
        <w:t>their balance.</w:t>
      </w:r>
      <w:r>
        <w:rPr>
          <w:spacing w:val="-1"/>
        </w:rPr>
        <w:t xml:space="preserve"> </w:t>
      </w:r>
      <w:r>
        <w:t>Based</w:t>
      </w:r>
      <w:r>
        <w:rPr>
          <w:spacing w:val="-1"/>
        </w:rPr>
        <w:t xml:space="preserve"> </w:t>
      </w:r>
      <w:r>
        <w:t>on</w:t>
      </w:r>
      <w:r>
        <w:rPr>
          <w:spacing w:val="-4"/>
        </w:rPr>
        <w:t xml:space="preserve"> </w:t>
      </w:r>
      <w:r>
        <w:t>the</w:t>
      </w:r>
      <w:r>
        <w:rPr>
          <w:spacing w:val="-1"/>
        </w:rPr>
        <w:t xml:space="preserve"> </w:t>
      </w:r>
      <w:r>
        <w:t>pilot,</w:t>
      </w:r>
      <w:r>
        <w:rPr>
          <w:spacing w:val="-4"/>
        </w:rPr>
        <w:t xml:space="preserve"> </w:t>
      </w:r>
      <w:r>
        <w:t>the</w:t>
      </w:r>
      <w:r>
        <w:rPr>
          <w:spacing w:val="-1"/>
        </w:rPr>
        <w:t xml:space="preserve"> </w:t>
      </w:r>
      <w:r>
        <w:t xml:space="preserve">provider </w:t>
      </w:r>
      <w:bookmarkStart w:id="82" w:name="Repayment_reminders"/>
      <w:bookmarkEnd w:id="82"/>
      <w:r>
        <w:t>is currently developing reminders for all its credit card customers.</w:t>
      </w:r>
    </w:p>
    <w:p w:rsidR="00DF4EB7" w:rsidRDefault="00DF4EB7">
      <w:pPr>
        <w:pStyle w:val="BodyText"/>
        <w:rPr>
          <w:sz w:val="24"/>
        </w:rPr>
      </w:pPr>
    </w:p>
    <w:p w:rsidR="00DF4EB7" w:rsidRDefault="00CD1A21">
      <w:pPr>
        <w:ind w:left="2406"/>
        <w:rPr>
          <w:rFonts w:ascii="Arial"/>
          <w:b/>
          <w:sz w:val="20"/>
        </w:rPr>
      </w:pPr>
      <w:r>
        <w:rPr>
          <w:rFonts w:ascii="Arial"/>
          <w:b/>
          <w:sz w:val="20"/>
        </w:rPr>
        <w:t>Repayment</w:t>
      </w:r>
      <w:r>
        <w:rPr>
          <w:rFonts w:ascii="Arial"/>
          <w:b/>
          <w:spacing w:val="-12"/>
          <w:sz w:val="20"/>
        </w:rPr>
        <w:t xml:space="preserve"> </w:t>
      </w:r>
      <w:r>
        <w:rPr>
          <w:rFonts w:ascii="Arial"/>
          <w:b/>
          <w:spacing w:val="-2"/>
          <w:sz w:val="20"/>
        </w:rPr>
        <w:t>reminders</w:t>
      </w:r>
    </w:p>
    <w:p w:rsidR="00DF4EB7" w:rsidRDefault="00DF4EB7">
      <w:pPr>
        <w:pStyle w:val="BodyText"/>
        <w:spacing w:before="1"/>
        <w:rPr>
          <w:rFonts w:ascii="Arial"/>
          <w:b/>
          <w:sz w:val="18"/>
        </w:rPr>
      </w:pPr>
    </w:p>
    <w:p w:rsidR="00DF4EB7" w:rsidRDefault="00CD1A21">
      <w:pPr>
        <w:pStyle w:val="ListParagraph"/>
        <w:numPr>
          <w:ilvl w:val="0"/>
          <w:numId w:val="7"/>
        </w:numPr>
        <w:tabs>
          <w:tab w:val="left" w:pos="2406"/>
          <w:tab w:val="left" w:pos="2407"/>
        </w:tabs>
        <w:spacing w:line="285" w:lineRule="auto"/>
        <w:ind w:right="300"/>
      </w:pPr>
      <w:r>
        <w:t>Credit</w:t>
      </w:r>
      <w:r>
        <w:rPr>
          <w:spacing w:val="-3"/>
        </w:rPr>
        <w:t xml:space="preserve"> </w:t>
      </w:r>
      <w:r>
        <w:t>providers</w:t>
      </w:r>
      <w:r>
        <w:rPr>
          <w:spacing w:val="-4"/>
        </w:rPr>
        <w:t xml:space="preserve"> </w:t>
      </w:r>
      <w:r>
        <w:t>have</w:t>
      </w:r>
      <w:r>
        <w:rPr>
          <w:spacing w:val="-4"/>
        </w:rPr>
        <w:t xml:space="preserve"> </w:t>
      </w:r>
      <w:r>
        <w:t>developed</w:t>
      </w:r>
      <w:r>
        <w:rPr>
          <w:spacing w:val="-4"/>
        </w:rPr>
        <w:t xml:space="preserve"> </w:t>
      </w:r>
      <w:r>
        <w:t>comparatively</w:t>
      </w:r>
      <w:r>
        <w:rPr>
          <w:spacing w:val="-7"/>
        </w:rPr>
        <w:t xml:space="preserve"> </w:t>
      </w:r>
      <w:r>
        <w:t>sophisticated</w:t>
      </w:r>
      <w:r>
        <w:rPr>
          <w:spacing w:val="-4"/>
        </w:rPr>
        <w:t xml:space="preserve"> </w:t>
      </w:r>
      <w:r>
        <w:t>ways</w:t>
      </w:r>
      <w:r>
        <w:rPr>
          <w:spacing w:val="-4"/>
        </w:rPr>
        <w:t xml:space="preserve"> </w:t>
      </w:r>
      <w:r>
        <w:t>to</w:t>
      </w:r>
      <w:r>
        <w:rPr>
          <w:spacing w:val="-4"/>
        </w:rPr>
        <w:t xml:space="preserve"> </w:t>
      </w:r>
      <w:r>
        <w:t>remind customers about repayments, including when repayments have been missed. All 12 providers said they notify customers of overdue repayments. The method, timing and frequency of notifications may vary depending on the customer’s credit risk profile, the card and the severity of the delinquency.</w:t>
      </w:r>
    </w:p>
    <w:p w:rsidR="00DF4EB7" w:rsidRDefault="00CD1A21">
      <w:pPr>
        <w:pStyle w:val="ListParagraph"/>
        <w:numPr>
          <w:ilvl w:val="0"/>
          <w:numId w:val="7"/>
        </w:numPr>
        <w:tabs>
          <w:tab w:val="left" w:pos="2406"/>
          <w:tab w:val="left" w:pos="2407"/>
        </w:tabs>
        <w:spacing w:before="194" w:line="285" w:lineRule="auto"/>
        <w:ind w:right="322"/>
      </w:pPr>
      <w:r>
        <w:t>Ten of the 12 credit providers indicated that they had analysed the effectiveness of contacting customers who missed repayments. The internal analysis</w:t>
      </w:r>
      <w:r>
        <w:rPr>
          <w:spacing w:val="-3"/>
        </w:rPr>
        <w:t xml:space="preserve"> </w:t>
      </w:r>
      <w:r>
        <w:t>conducted</w:t>
      </w:r>
      <w:r>
        <w:rPr>
          <w:spacing w:val="-3"/>
        </w:rPr>
        <w:t xml:space="preserve"> </w:t>
      </w:r>
      <w:r>
        <w:t>by</w:t>
      </w:r>
      <w:r>
        <w:rPr>
          <w:spacing w:val="-6"/>
        </w:rPr>
        <w:t xml:space="preserve"> </w:t>
      </w:r>
      <w:r>
        <w:t>four</w:t>
      </w:r>
      <w:r>
        <w:rPr>
          <w:spacing w:val="-5"/>
        </w:rPr>
        <w:t xml:space="preserve"> </w:t>
      </w:r>
      <w:r>
        <w:t>providers</w:t>
      </w:r>
      <w:r>
        <w:rPr>
          <w:spacing w:val="-3"/>
        </w:rPr>
        <w:t xml:space="preserve"> </w:t>
      </w:r>
      <w:r>
        <w:t>indicates</w:t>
      </w:r>
      <w:r>
        <w:rPr>
          <w:spacing w:val="-5"/>
        </w:rPr>
        <w:t xml:space="preserve"> </w:t>
      </w:r>
      <w:r>
        <w:t>that</w:t>
      </w:r>
      <w:r>
        <w:rPr>
          <w:spacing w:val="-2"/>
        </w:rPr>
        <w:t xml:space="preserve"> </w:t>
      </w:r>
      <w:r>
        <w:t>contacting</w:t>
      </w:r>
      <w:r>
        <w:rPr>
          <w:spacing w:val="-6"/>
        </w:rPr>
        <w:t xml:space="preserve"> </w:t>
      </w:r>
      <w:r>
        <w:t>customers</w:t>
      </w:r>
      <w:r>
        <w:rPr>
          <w:spacing w:val="-5"/>
        </w:rPr>
        <w:t xml:space="preserve"> </w:t>
      </w:r>
      <w:r>
        <w:t xml:space="preserve">that have missed a minimum monthly payment by SMS is the most effective </w:t>
      </w:r>
      <w:bookmarkStart w:id="83" w:name="Incentives_to_act"/>
      <w:bookmarkEnd w:id="83"/>
      <w:r>
        <w:t>method to result in repayments being made.</w:t>
      </w:r>
    </w:p>
    <w:p w:rsidR="00DF4EB7" w:rsidRDefault="00DF4EB7">
      <w:pPr>
        <w:pStyle w:val="BodyText"/>
        <w:spacing w:before="3"/>
        <w:rPr>
          <w:sz w:val="24"/>
        </w:rPr>
      </w:pPr>
    </w:p>
    <w:p w:rsidR="00DF4EB7" w:rsidRDefault="00CD1A21">
      <w:pPr>
        <w:ind w:left="2406"/>
        <w:rPr>
          <w:rFonts w:ascii="Arial"/>
          <w:b/>
          <w:sz w:val="20"/>
        </w:rPr>
      </w:pPr>
      <w:r>
        <w:rPr>
          <w:rFonts w:ascii="Arial"/>
          <w:b/>
          <w:sz w:val="20"/>
        </w:rPr>
        <w:t>Incentives</w:t>
      </w:r>
      <w:r>
        <w:rPr>
          <w:rFonts w:ascii="Arial"/>
          <w:b/>
          <w:spacing w:val="-9"/>
          <w:sz w:val="20"/>
        </w:rPr>
        <w:t xml:space="preserve"> </w:t>
      </w:r>
      <w:r>
        <w:rPr>
          <w:rFonts w:ascii="Arial"/>
          <w:b/>
          <w:sz w:val="20"/>
        </w:rPr>
        <w:t>to</w:t>
      </w:r>
      <w:r>
        <w:rPr>
          <w:rFonts w:ascii="Arial"/>
          <w:b/>
          <w:spacing w:val="-7"/>
          <w:sz w:val="20"/>
        </w:rPr>
        <w:t xml:space="preserve"> </w:t>
      </w:r>
      <w:r>
        <w:rPr>
          <w:rFonts w:ascii="Arial"/>
          <w:b/>
          <w:spacing w:val="-5"/>
          <w:sz w:val="20"/>
        </w:rPr>
        <w:t>act</w:t>
      </w:r>
    </w:p>
    <w:p w:rsidR="00DF4EB7" w:rsidRDefault="00DF4EB7">
      <w:pPr>
        <w:pStyle w:val="BodyText"/>
        <w:spacing w:before="1"/>
        <w:rPr>
          <w:rFonts w:ascii="Arial"/>
          <w:b/>
          <w:sz w:val="18"/>
        </w:rPr>
      </w:pPr>
    </w:p>
    <w:p w:rsidR="00DF4EB7" w:rsidRDefault="00CD1A21">
      <w:pPr>
        <w:pStyle w:val="ListParagraph"/>
        <w:numPr>
          <w:ilvl w:val="0"/>
          <w:numId w:val="7"/>
        </w:numPr>
        <w:tabs>
          <w:tab w:val="left" w:pos="2406"/>
          <w:tab w:val="left" w:pos="2407"/>
        </w:tabs>
        <w:spacing w:line="285" w:lineRule="auto"/>
        <w:ind w:right="460"/>
      </w:pPr>
      <w:r>
        <w:t>Generally, credit providers’</w:t>
      </w:r>
      <w:r>
        <w:rPr>
          <w:spacing w:val="-1"/>
        </w:rPr>
        <w:t xml:space="preserve"> </w:t>
      </w:r>
      <w:r>
        <w:t>proactive measures were more common where there were direct incentives to act. For example, credit providers have less incentive</w:t>
      </w:r>
      <w:r>
        <w:rPr>
          <w:spacing w:val="-3"/>
        </w:rPr>
        <w:t xml:space="preserve"> </w:t>
      </w:r>
      <w:r>
        <w:t>to</w:t>
      </w:r>
      <w:r>
        <w:rPr>
          <w:spacing w:val="-3"/>
        </w:rPr>
        <w:t xml:space="preserve"> </w:t>
      </w:r>
      <w:r>
        <w:t>take</w:t>
      </w:r>
      <w:r>
        <w:rPr>
          <w:spacing w:val="-3"/>
        </w:rPr>
        <w:t xml:space="preserve"> </w:t>
      </w:r>
      <w:r>
        <w:t>proactive</w:t>
      </w:r>
      <w:r>
        <w:rPr>
          <w:spacing w:val="-3"/>
        </w:rPr>
        <w:t xml:space="preserve"> </w:t>
      </w:r>
      <w:r>
        <w:t>action</w:t>
      </w:r>
      <w:r>
        <w:rPr>
          <w:spacing w:val="-6"/>
        </w:rPr>
        <w:t xml:space="preserve"> </w:t>
      </w:r>
      <w:r>
        <w:t>if</w:t>
      </w:r>
      <w:r>
        <w:rPr>
          <w:spacing w:val="-2"/>
        </w:rPr>
        <w:t xml:space="preserve"> </w:t>
      </w:r>
      <w:r>
        <w:t>customers</w:t>
      </w:r>
      <w:r>
        <w:rPr>
          <w:spacing w:val="-3"/>
        </w:rPr>
        <w:t xml:space="preserve"> </w:t>
      </w:r>
      <w:r>
        <w:t>are</w:t>
      </w:r>
      <w:r>
        <w:rPr>
          <w:spacing w:val="-3"/>
        </w:rPr>
        <w:t xml:space="preserve"> </w:t>
      </w:r>
      <w:r>
        <w:t>meeting</w:t>
      </w:r>
      <w:r>
        <w:rPr>
          <w:spacing w:val="-6"/>
        </w:rPr>
        <w:t xml:space="preserve"> </w:t>
      </w:r>
      <w:r>
        <w:t>their</w:t>
      </w:r>
      <w:r>
        <w:rPr>
          <w:spacing w:val="-5"/>
        </w:rPr>
        <w:t xml:space="preserve"> </w:t>
      </w:r>
      <w:r>
        <w:t xml:space="preserve">contractual requirements even if they have potentially problematic debt in that these customers may be profitable. Some providers do not look for this type of harm until the customer’s issues </w:t>
      </w:r>
      <w:proofErr w:type="spellStart"/>
      <w:r>
        <w:t>crystallise</w:t>
      </w:r>
      <w:proofErr w:type="spellEnd"/>
      <w:r>
        <w:t xml:space="preserve"> into either delinquency or </w:t>
      </w:r>
      <w:bookmarkStart w:id="84" w:name="_bookmark42"/>
      <w:bookmarkEnd w:id="84"/>
      <w:r>
        <w:t>customer-initiated contact (e.g. a request for hardship assistance).</w:t>
      </w:r>
    </w:p>
    <w:p w:rsidR="00DF4EB7" w:rsidRDefault="00CD1A21">
      <w:pPr>
        <w:pStyle w:val="ListParagraph"/>
        <w:numPr>
          <w:ilvl w:val="0"/>
          <w:numId w:val="7"/>
        </w:numPr>
        <w:tabs>
          <w:tab w:val="left" w:pos="2406"/>
          <w:tab w:val="left" w:pos="2407"/>
        </w:tabs>
        <w:spacing w:before="151" w:line="285" w:lineRule="auto"/>
        <w:ind w:right="364"/>
      </w:pPr>
      <w:r>
        <w:t>The</w:t>
      </w:r>
      <w:r>
        <w:rPr>
          <w:spacing w:val="-5"/>
        </w:rPr>
        <w:t xml:space="preserve"> </w:t>
      </w:r>
      <w:r>
        <w:t>FCA</w:t>
      </w:r>
      <w:r>
        <w:rPr>
          <w:spacing w:val="-4"/>
        </w:rPr>
        <w:t xml:space="preserve"> </w:t>
      </w:r>
      <w:r>
        <w:t>made</w:t>
      </w:r>
      <w:r>
        <w:rPr>
          <w:spacing w:val="-3"/>
        </w:rPr>
        <w:t xml:space="preserve"> </w:t>
      </w:r>
      <w:r>
        <w:t>similar</w:t>
      </w:r>
      <w:r>
        <w:rPr>
          <w:spacing w:val="-5"/>
        </w:rPr>
        <w:t xml:space="preserve"> </w:t>
      </w:r>
      <w:r>
        <w:t>findings—in</w:t>
      </w:r>
      <w:r>
        <w:rPr>
          <w:spacing w:val="-3"/>
        </w:rPr>
        <w:t xml:space="preserve"> </w:t>
      </w:r>
      <w:r>
        <w:t>particular,</w:t>
      </w:r>
      <w:r>
        <w:rPr>
          <w:spacing w:val="-3"/>
        </w:rPr>
        <w:t xml:space="preserve"> </w:t>
      </w:r>
      <w:r>
        <w:t>providers</w:t>
      </w:r>
      <w:r>
        <w:rPr>
          <w:spacing w:val="-3"/>
        </w:rPr>
        <w:t xml:space="preserve"> </w:t>
      </w:r>
      <w:r>
        <w:t>had</w:t>
      </w:r>
      <w:r>
        <w:rPr>
          <w:spacing w:val="-3"/>
        </w:rPr>
        <w:t xml:space="preserve"> </w:t>
      </w:r>
      <w:r>
        <w:t>few</w:t>
      </w:r>
      <w:r>
        <w:rPr>
          <w:spacing w:val="-7"/>
        </w:rPr>
        <w:t xml:space="preserve"> </w:t>
      </w:r>
      <w:r>
        <w:t>incentives to deal with customers who had persistent levels of debt or who repeatedly made minimum payments as these customers are profitable; most providers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BodyText"/>
        <w:spacing w:before="129" w:line="285" w:lineRule="auto"/>
        <w:ind w:left="2406" w:right="304"/>
      </w:pPr>
      <w:proofErr w:type="gramStart"/>
      <w:r>
        <w:lastRenderedPageBreak/>
        <w:t>did</w:t>
      </w:r>
      <w:proofErr w:type="gramEnd"/>
      <w:r>
        <w:rPr>
          <w:spacing w:val="-3"/>
        </w:rPr>
        <w:t xml:space="preserve"> </w:t>
      </w:r>
      <w:r>
        <w:t>not</w:t>
      </w:r>
      <w:r>
        <w:rPr>
          <w:spacing w:val="-2"/>
        </w:rPr>
        <w:t xml:space="preserve"> </w:t>
      </w:r>
      <w:r>
        <w:t>routinely</w:t>
      </w:r>
      <w:r>
        <w:rPr>
          <w:spacing w:val="-5"/>
        </w:rPr>
        <w:t xml:space="preserve"> </w:t>
      </w:r>
      <w:r>
        <w:t>intervene</w:t>
      </w:r>
      <w:r>
        <w:rPr>
          <w:spacing w:val="-5"/>
        </w:rPr>
        <w:t xml:space="preserve"> </w:t>
      </w:r>
      <w:r>
        <w:t>to</w:t>
      </w:r>
      <w:r>
        <w:rPr>
          <w:spacing w:val="-3"/>
        </w:rPr>
        <w:t xml:space="preserve"> </w:t>
      </w:r>
      <w:r>
        <w:t>address</w:t>
      </w:r>
      <w:r>
        <w:rPr>
          <w:spacing w:val="-5"/>
        </w:rPr>
        <w:t xml:space="preserve"> </w:t>
      </w:r>
      <w:r>
        <w:t>this</w:t>
      </w:r>
      <w:r>
        <w:rPr>
          <w:spacing w:val="-3"/>
        </w:rPr>
        <w:t xml:space="preserve"> </w:t>
      </w:r>
      <w:r>
        <w:t>behaviour.</w:t>
      </w:r>
      <w:r>
        <w:rPr>
          <w:spacing w:val="-5"/>
        </w:rPr>
        <w:t xml:space="preserve"> </w:t>
      </w:r>
      <w:r>
        <w:t>The</w:t>
      </w:r>
      <w:r>
        <w:rPr>
          <w:spacing w:val="-3"/>
        </w:rPr>
        <w:t xml:space="preserve"> </w:t>
      </w:r>
      <w:r>
        <w:t>following</w:t>
      </w:r>
      <w:r>
        <w:rPr>
          <w:spacing w:val="-5"/>
        </w:rPr>
        <w:t xml:space="preserve"> </w:t>
      </w:r>
      <w:r>
        <w:t>case study outlines some of the changes the FCA has made to its rulebook to address issues with problematic debt being carried over time.</w:t>
      </w:r>
    </w:p>
    <w:p w:rsidR="00DF4EB7" w:rsidRDefault="00CD1A21">
      <w:pPr>
        <w:pStyle w:val="BodyText"/>
        <w:spacing w:before="1"/>
        <w:rPr>
          <w:sz w:val="25"/>
        </w:rPr>
      </w:pPr>
      <w:r>
        <w:pict>
          <v:shape id="docshape204" o:spid="_x0000_s1135" type="#_x0000_t202" style="position:absolute;margin-left:184.55pt;margin-top:15.65pt;width:346pt;height:16.95pt;z-index:-15683072;mso-wrap-distance-left:0;mso-wrap-distance-right:0;mso-position-horizontal-relative:page" fillcolor="#117dc7" stroked="f">
            <v:textbox inset="0,0,0,0">
              <w:txbxContent>
                <w:p w:rsidR="00CD1A21" w:rsidRDefault="00CD1A21">
                  <w:pPr>
                    <w:spacing w:before="33"/>
                    <w:ind w:left="108"/>
                    <w:rPr>
                      <w:rFonts w:ascii="Arial"/>
                      <w:b/>
                      <w:color w:val="000000"/>
                      <w:sz w:val="20"/>
                    </w:rPr>
                  </w:pPr>
                  <w:r>
                    <w:rPr>
                      <w:rFonts w:ascii="Arial"/>
                      <w:b/>
                      <w:color w:val="FFFFFF"/>
                      <w:sz w:val="20"/>
                    </w:rPr>
                    <w:t>Case</w:t>
                  </w:r>
                  <w:r>
                    <w:rPr>
                      <w:rFonts w:ascii="Arial"/>
                      <w:b/>
                      <w:color w:val="FFFFFF"/>
                      <w:spacing w:val="-7"/>
                      <w:sz w:val="20"/>
                    </w:rPr>
                    <w:t xml:space="preserve"> </w:t>
                  </w:r>
                  <w:r>
                    <w:rPr>
                      <w:rFonts w:ascii="Arial"/>
                      <w:b/>
                      <w:color w:val="FFFFFF"/>
                      <w:sz w:val="20"/>
                    </w:rPr>
                    <w:t>study:</w:t>
                  </w:r>
                  <w:r>
                    <w:rPr>
                      <w:rFonts w:ascii="Arial"/>
                      <w:b/>
                      <w:color w:val="FFFFFF"/>
                      <w:spacing w:val="-7"/>
                      <w:sz w:val="20"/>
                    </w:rPr>
                    <w:t xml:space="preserve"> </w:t>
                  </w:r>
                  <w:r>
                    <w:rPr>
                      <w:rFonts w:ascii="Arial"/>
                      <w:b/>
                      <w:color w:val="FFFFFF"/>
                      <w:sz w:val="20"/>
                    </w:rPr>
                    <w:t>Remedies</w:t>
                  </w:r>
                  <w:r>
                    <w:rPr>
                      <w:rFonts w:ascii="Arial"/>
                      <w:b/>
                      <w:color w:val="FFFFFF"/>
                      <w:spacing w:val="-8"/>
                      <w:sz w:val="20"/>
                    </w:rPr>
                    <w:t xml:space="preserve"> </w:t>
                  </w:r>
                  <w:r>
                    <w:rPr>
                      <w:rFonts w:ascii="Arial"/>
                      <w:b/>
                      <w:color w:val="FFFFFF"/>
                      <w:sz w:val="20"/>
                    </w:rPr>
                    <w:t>for</w:t>
                  </w:r>
                  <w:r>
                    <w:rPr>
                      <w:rFonts w:ascii="Arial"/>
                      <w:b/>
                      <w:color w:val="FFFFFF"/>
                      <w:spacing w:val="-9"/>
                      <w:sz w:val="20"/>
                    </w:rPr>
                    <w:t xml:space="preserve"> </w:t>
                  </w:r>
                  <w:r>
                    <w:rPr>
                      <w:rFonts w:ascii="Arial"/>
                      <w:b/>
                      <w:color w:val="FFFFFF"/>
                      <w:sz w:val="20"/>
                    </w:rPr>
                    <w:t>problematic</w:t>
                  </w:r>
                  <w:r>
                    <w:rPr>
                      <w:rFonts w:ascii="Arial"/>
                      <w:b/>
                      <w:color w:val="FFFFFF"/>
                      <w:spacing w:val="-9"/>
                      <w:sz w:val="20"/>
                    </w:rPr>
                    <w:t xml:space="preserve"> </w:t>
                  </w:r>
                  <w:r>
                    <w:rPr>
                      <w:rFonts w:ascii="Arial"/>
                      <w:b/>
                      <w:color w:val="FFFFFF"/>
                      <w:sz w:val="20"/>
                    </w:rPr>
                    <w:t>debt</w:t>
                  </w:r>
                  <w:r>
                    <w:rPr>
                      <w:rFonts w:ascii="Arial"/>
                      <w:b/>
                      <w:color w:val="FFFFFF"/>
                      <w:spacing w:val="-7"/>
                      <w:sz w:val="20"/>
                    </w:rPr>
                    <w:t xml:space="preserve"> </w:t>
                  </w:r>
                  <w:r>
                    <w:rPr>
                      <w:rFonts w:ascii="Arial"/>
                      <w:b/>
                      <w:color w:val="FFFFFF"/>
                      <w:spacing w:val="-4"/>
                      <w:sz w:val="20"/>
                    </w:rPr>
                    <w:t>(FCA)</w:t>
                  </w:r>
                </w:p>
              </w:txbxContent>
            </v:textbox>
            <w10:wrap type="topAndBottom" anchorx="page"/>
          </v:shape>
        </w:pict>
      </w:r>
    </w:p>
    <w:p w:rsidR="00DF4EB7" w:rsidRDefault="00DF4EB7">
      <w:pPr>
        <w:pStyle w:val="BodyText"/>
        <w:spacing w:before="4"/>
        <w:rPr>
          <w:sz w:val="8"/>
        </w:rPr>
      </w:pPr>
    </w:p>
    <w:p w:rsidR="00DF4EB7" w:rsidRDefault="00CD1A21">
      <w:pPr>
        <w:spacing w:before="93" w:line="271" w:lineRule="auto"/>
        <w:ind w:left="2519" w:right="304"/>
        <w:rPr>
          <w:rFonts w:ascii="Arial" w:hAnsi="Arial"/>
          <w:sz w:val="20"/>
        </w:rPr>
      </w:pPr>
      <w:r>
        <w:pict>
          <v:shape id="docshape205" o:spid="_x0000_s1134" style="position:absolute;left:0;text-align:left;margin-left:183.85pt;margin-top:-21.75pt;width:346.7pt;height:434.9pt;z-index:-17735168;mso-position-horizontal-relative:page" coordorigin="3677,-435" coordsize="6934,8698" o:spt="100" adj="0,,0" path="m3691,7183r-14,l3677,7442r,262l3677,8064r,199l3691,8263r,-199l3691,7704r,-262l3691,7183xm3691,6403r-14,l3677,6662r,262l3677,7183r14,l3691,6924r,-262l3691,6403xm3691,5623r-14,l3677,5882r,l3677,6144r,259l3691,6403r,-259l3691,5882r,l3691,5623xm3691,4123r-14,l3677,4382r,262l3677,5004r,259l3677,5623r14,l3691,5263r,-259l3691,4644r,-262l3691,4123xm3691,-435r-14,l3677,-420r,309l3677,-96r,420l3677,583r,259l3677,842r,420l3677,1524r,259l3677,2143r,420l3677,2822r,l3677,3084r,l3677,3504r,360l3677,4123r14,l3691,3864r,-360l3691,3084r,l3691,2822r,l3691,2563r,-420l3691,1783r,-259l3691,1262r,-420l3691,842r,-259l3691,324r,-420l3691,-111r,-309l3691,-435xm10610,-435r-14,l10596,-420r,309l10596,-96r14,l10610,-111r,-309l10610,-435xe" fillcolor="#117dc7" stroked="f">
            <v:stroke joinstyle="round"/>
            <v:formulas/>
            <v:path arrowok="t" o:connecttype="segments"/>
            <w10:wrap anchorx="page"/>
          </v:shape>
        </w:pict>
      </w:r>
      <w:r>
        <w:rPr>
          <w:rFonts w:ascii="Arial" w:hAnsi="Arial"/>
          <w:sz w:val="20"/>
        </w:rPr>
        <w:t>Following their credit card market study, the FCA had significant concerns about</w:t>
      </w:r>
      <w:r>
        <w:rPr>
          <w:rFonts w:ascii="Arial" w:hAnsi="Arial"/>
          <w:spacing w:val="-5"/>
          <w:sz w:val="20"/>
        </w:rPr>
        <w:t xml:space="preserve"> </w:t>
      </w:r>
      <w:r>
        <w:rPr>
          <w:rFonts w:ascii="Arial" w:hAnsi="Arial"/>
          <w:sz w:val="20"/>
        </w:rPr>
        <w:t>the</w:t>
      </w:r>
      <w:r>
        <w:rPr>
          <w:rFonts w:ascii="Arial" w:hAnsi="Arial"/>
          <w:spacing w:val="-5"/>
          <w:sz w:val="20"/>
        </w:rPr>
        <w:t xml:space="preserve"> </w:t>
      </w:r>
      <w:r>
        <w:rPr>
          <w:rFonts w:ascii="Arial" w:hAnsi="Arial"/>
          <w:sz w:val="20"/>
        </w:rPr>
        <w:t>scale,</w:t>
      </w:r>
      <w:r>
        <w:rPr>
          <w:rFonts w:ascii="Arial" w:hAnsi="Arial"/>
          <w:spacing w:val="-3"/>
          <w:sz w:val="20"/>
        </w:rPr>
        <w:t xml:space="preserve"> </w:t>
      </w:r>
      <w:r>
        <w:rPr>
          <w:rFonts w:ascii="Arial" w:hAnsi="Arial"/>
          <w:sz w:val="20"/>
        </w:rPr>
        <w:t>extent</w:t>
      </w:r>
      <w:r>
        <w:rPr>
          <w:rFonts w:ascii="Arial" w:hAnsi="Arial"/>
          <w:spacing w:val="-5"/>
          <w:sz w:val="20"/>
        </w:rPr>
        <w:t xml:space="preserve"> </w:t>
      </w:r>
      <w:r>
        <w:rPr>
          <w:rFonts w:ascii="Arial" w:hAnsi="Arial"/>
          <w:sz w:val="20"/>
        </w:rPr>
        <w:t>and</w:t>
      </w:r>
      <w:r>
        <w:rPr>
          <w:rFonts w:ascii="Arial" w:hAnsi="Arial"/>
          <w:spacing w:val="-3"/>
          <w:sz w:val="20"/>
        </w:rPr>
        <w:t xml:space="preserve"> </w:t>
      </w:r>
      <w:r>
        <w:rPr>
          <w:rFonts w:ascii="Arial" w:hAnsi="Arial"/>
          <w:sz w:val="20"/>
        </w:rPr>
        <w:t>nature</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problem credit</w:t>
      </w:r>
      <w:r>
        <w:rPr>
          <w:rFonts w:ascii="Arial" w:hAnsi="Arial"/>
          <w:spacing w:val="-5"/>
          <w:sz w:val="20"/>
        </w:rPr>
        <w:t xml:space="preserve"> </w:t>
      </w:r>
      <w:r>
        <w:rPr>
          <w:rFonts w:ascii="Arial" w:hAnsi="Arial"/>
          <w:sz w:val="20"/>
        </w:rPr>
        <w:t>card</w:t>
      </w:r>
      <w:r>
        <w:rPr>
          <w:rFonts w:ascii="Arial" w:hAnsi="Arial"/>
          <w:spacing w:val="-5"/>
          <w:sz w:val="20"/>
        </w:rPr>
        <w:t xml:space="preserve"> </w:t>
      </w:r>
      <w:r>
        <w:rPr>
          <w:rFonts w:ascii="Arial" w:hAnsi="Arial"/>
          <w:sz w:val="20"/>
        </w:rPr>
        <w:t>debt</w:t>
      </w:r>
      <w:r>
        <w:rPr>
          <w:rFonts w:ascii="Arial" w:hAnsi="Arial"/>
          <w:spacing w:val="-3"/>
          <w:sz w:val="20"/>
        </w:rPr>
        <w:t xml:space="preserve"> </w:t>
      </w:r>
      <w:r>
        <w:rPr>
          <w:rFonts w:ascii="Arial" w:hAnsi="Arial"/>
          <w:sz w:val="20"/>
        </w:rPr>
        <w:t>in</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United Kingdom and providers’ limited incentives to reduce this debt.</w:t>
      </w:r>
    </w:p>
    <w:p w:rsidR="00DF4EB7" w:rsidRDefault="00CD1A21">
      <w:pPr>
        <w:spacing w:before="159" w:line="271" w:lineRule="auto"/>
        <w:ind w:left="2519" w:right="497"/>
        <w:jc w:val="both"/>
        <w:rPr>
          <w:rFonts w:ascii="Arial"/>
          <w:sz w:val="20"/>
        </w:rPr>
      </w:pPr>
      <w:r>
        <w:rPr>
          <w:rFonts w:ascii="Arial"/>
          <w:sz w:val="20"/>
        </w:rPr>
        <w:t>The</w:t>
      </w:r>
      <w:r>
        <w:rPr>
          <w:rFonts w:ascii="Arial"/>
          <w:spacing w:val="-2"/>
          <w:sz w:val="20"/>
        </w:rPr>
        <w:t xml:space="preserve"> </w:t>
      </w:r>
      <w:r>
        <w:rPr>
          <w:rFonts w:ascii="Arial"/>
          <w:sz w:val="20"/>
        </w:rPr>
        <w:t>FCA</w:t>
      </w:r>
      <w:r>
        <w:rPr>
          <w:rFonts w:ascii="Arial"/>
          <w:spacing w:val="-3"/>
          <w:sz w:val="20"/>
        </w:rPr>
        <w:t xml:space="preserve"> </w:t>
      </w:r>
      <w:r>
        <w:rPr>
          <w:rFonts w:ascii="Arial"/>
          <w:sz w:val="20"/>
        </w:rPr>
        <w:t>used its</w:t>
      </w:r>
      <w:r>
        <w:rPr>
          <w:rFonts w:ascii="Arial"/>
          <w:spacing w:val="-1"/>
          <w:sz w:val="20"/>
        </w:rPr>
        <w:t xml:space="preserve"> </w:t>
      </w:r>
      <w:r>
        <w:rPr>
          <w:rFonts w:ascii="Arial"/>
          <w:sz w:val="20"/>
        </w:rPr>
        <w:t>rulemaking</w:t>
      </w:r>
      <w:r>
        <w:rPr>
          <w:rFonts w:ascii="Arial"/>
          <w:spacing w:val="-2"/>
          <w:sz w:val="20"/>
        </w:rPr>
        <w:t xml:space="preserve"> </w:t>
      </w:r>
      <w:r>
        <w:rPr>
          <w:rFonts w:ascii="Arial"/>
          <w:sz w:val="20"/>
        </w:rPr>
        <w:t>powers</w:t>
      </w:r>
      <w:r>
        <w:rPr>
          <w:rFonts w:ascii="Arial"/>
          <w:spacing w:val="-1"/>
          <w:sz w:val="20"/>
        </w:rPr>
        <w:t xml:space="preserve"> </w:t>
      </w:r>
      <w:r>
        <w:rPr>
          <w:rFonts w:ascii="Arial"/>
          <w:sz w:val="20"/>
        </w:rPr>
        <w:t>to develop</w:t>
      </w:r>
      <w:r>
        <w:rPr>
          <w:rFonts w:ascii="Arial"/>
          <w:spacing w:val="-2"/>
          <w:sz w:val="20"/>
        </w:rPr>
        <w:t xml:space="preserve"> </w:t>
      </w:r>
      <w:r>
        <w:rPr>
          <w:rFonts w:ascii="Arial"/>
          <w:sz w:val="20"/>
        </w:rPr>
        <w:t>remedies</w:t>
      </w:r>
      <w:r>
        <w:rPr>
          <w:rFonts w:ascii="Arial"/>
          <w:spacing w:val="-1"/>
          <w:sz w:val="20"/>
        </w:rPr>
        <w:t xml:space="preserve"> </w:t>
      </w:r>
      <w:r>
        <w:rPr>
          <w:rFonts w:ascii="Arial"/>
          <w:sz w:val="20"/>
        </w:rPr>
        <w:t>to</w:t>
      </w:r>
      <w:r>
        <w:rPr>
          <w:rFonts w:ascii="Arial"/>
          <w:spacing w:val="-2"/>
          <w:sz w:val="20"/>
        </w:rPr>
        <w:t xml:space="preserve"> </w:t>
      </w:r>
      <w:r>
        <w:rPr>
          <w:rFonts w:ascii="Arial"/>
          <w:sz w:val="20"/>
        </w:rPr>
        <w:t>address</w:t>
      </w:r>
      <w:r>
        <w:rPr>
          <w:rFonts w:ascii="Arial"/>
          <w:spacing w:val="-1"/>
          <w:sz w:val="20"/>
        </w:rPr>
        <w:t xml:space="preserve"> </w:t>
      </w:r>
      <w:r>
        <w:rPr>
          <w:rFonts w:ascii="Arial"/>
          <w:sz w:val="20"/>
        </w:rPr>
        <w:t>the issues</w:t>
      </w:r>
      <w:r>
        <w:rPr>
          <w:rFonts w:ascii="Arial"/>
          <w:spacing w:val="-4"/>
          <w:sz w:val="20"/>
        </w:rPr>
        <w:t xml:space="preserve"> </w:t>
      </w:r>
      <w:r>
        <w:rPr>
          <w:rFonts w:ascii="Arial"/>
          <w:sz w:val="20"/>
        </w:rPr>
        <w:t>it</w:t>
      </w:r>
      <w:r>
        <w:rPr>
          <w:rFonts w:ascii="Arial"/>
          <w:spacing w:val="-3"/>
          <w:sz w:val="20"/>
        </w:rPr>
        <w:t xml:space="preserve"> </w:t>
      </w:r>
      <w:r>
        <w:rPr>
          <w:rFonts w:ascii="Arial"/>
          <w:sz w:val="20"/>
        </w:rPr>
        <w:t>identified</w:t>
      </w:r>
      <w:r>
        <w:rPr>
          <w:rFonts w:ascii="Arial"/>
          <w:spacing w:val="-5"/>
          <w:sz w:val="20"/>
        </w:rPr>
        <w:t xml:space="preserve"> </w:t>
      </w:r>
      <w:r>
        <w:rPr>
          <w:rFonts w:ascii="Arial"/>
          <w:sz w:val="20"/>
        </w:rPr>
        <w:t>and</w:t>
      </w:r>
      <w:r>
        <w:rPr>
          <w:rFonts w:ascii="Arial"/>
          <w:spacing w:val="-3"/>
          <w:sz w:val="20"/>
        </w:rPr>
        <w:t xml:space="preserve"> </w:t>
      </w:r>
      <w:r>
        <w:rPr>
          <w:rFonts w:ascii="Arial"/>
          <w:sz w:val="20"/>
        </w:rPr>
        <w:t>put</w:t>
      </w:r>
      <w:r>
        <w:rPr>
          <w:rFonts w:ascii="Arial"/>
          <w:spacing w:val="-3"/>
          <w:sz w:val="20"/>
        </w:rPr>
        <w:t xml:space="preserve"> </w:t>
      </w:r>
      <w:r>
        <w:rPr>
          <w:rFonts w:ascii="Arial"/>
          <w:sz w:val="20"/>
        </w:rPr>
        <w:t>consumers</w:t>
      </w:r>
      <w:r>
        <w:rPr>
          <w:rFonts w:ascii="Arial"/>
          <w:spacing w:val="-4"/>
          <w:sz w:val="20"/>
        </w:rPr>
        <w:t xml:space="preserve"> </w:t>
      </w:r>
      <w:r>
        <w:rPr>
          <w:rFonts w:ascii="Arial"/>
          <w:sz w:val="20"/>
        </w:rPr>
        <w:t>in</w:t>
      </w:r>
      <w:r>
        <w:rPr>
          <w:rFonts w:ascii="Arial"/>
          <w:spacing w:val="-5"/>
          <w:sz w:val="20"/>
        </w:rPr>
        <w:t xml:space="preserve"> </w:t>
      </w:r>
      <w:r>
        <w:rPr>
          <w:rFonts w:ascii="Arial"/>
          <w:sz w:val="20"/>
        </w:rPr>
        <w:t>greater</w:t>
      </w:r>
      <w:r>
        <w:rPr>
          <w:rFonts w:ascii="Arial"/>
          <w:spacing w:val="-4"/>
          <w:sz w:val="20"/>
        </w:rPr>
        <w:t xml:space="preserve"> </w:t>
      </w:r>
      <w:r>
        <w:rPr>
          <w:rFonts w:ascii="Arial"/>
          <w:sz w:val="20"/>
        </w:rPr>
        <w:t>control</w:t>
      </w:r>
      <w:r>
        <w:rPr>
          <w:rFonts w:ascii="Arial"/>
          <w:spacing w:val="-6"/>
          <w:sz w:val="20"/>
        </w:rPr>
        <w:t xml:space="preserve"> </w:t>
      </w:r>
      <w:r>
        <w:rPr>
          <w:rFonts w:ascii="Arial"/>
          <w:sz w:val="20"/>
        </w:rPr>
        <w:t>of</w:t>
      </w:r>
      <w:r>
        <w:rPr>
          <w:rFonts w:ascii="Arial"/>
          <w:spacing w:val="-3"/>
          <w:sz w:val="20"/>
        </w:rPr>
        <w:t xml:space="preserve"> </w:t>
      </w:r>
      <w:r>
        <w:rPr>
          <w:rFonts w:ascii="Arial"/>
          <w:sz w:val="20"/>
        </w:rPr>
        <w:t>their</w:t>
      </w:r>
      <w:r>
        <w:rPr>
          <w:rFonts w:ascii="Arial"/>
          <w:spacing w:val="-4"/>
          <w:sz w:val="20"/>
        </w:rPr>
        <w:t xml:space="preserve"> </w:t>
      </w:r>
      <w:r>
        <w:rPr>
          <w:rFonts w:ascii="Arial"/>
          <w:sz w:val="20"/>
        </w:rPr>
        <w:t>borrowing while keeping the flexibility of credit cards.</w:t>
      </w:r>
    </w:p>
    <w:p w:rsidR="00DF4EB7" w:rsidRDefault="00CD1A21">
      <w:pPr>
        <w:spacing w:before="148"/>
        <w:ind w:left="3114"/>
        <w:rPr>
          <w:rFonts w:ascii="Arial"/>
          <w:sz w:val="16"/>
        </w:rPr>
      </w:pPr>
      <w:r>
        <w:rPr>
          <w:rFonts w:ascii="Arial"/>
          <w:sz w:val="16"/>
        </w:rPr>
        <w:t>Note:</w:t>
      </w:r>
      <w:r>
        <w:rPr>
          <w:rFonts w:ascii="Arial"/>
          <w:spacing w:val="-4"/>
          <w:sz w:val="16"/>
        </w:rPr>
        <w:t xml:space="preserve"> </w:t>
      </w:r>
      <w:r>
        <w:rPr>
          <w:rFonts w:ascii="Arial"/>
          <w:sz w:val="16"/>
        </w:rPr>
        <w:t>ASIC</w:t>
      </w:r>
      <w:r>
        <w:rPr>
          <w:rFonts w:ascii="Arial"/>
          <w:spacing w:val="-4"/>
          <w:sz w:val="16"/>
        </w:rPr>
        <w:t xml:space="preserve"> </w:t>
      </w:r>
      <w:r>
        <w:rPr>
          <w:rFonts w:ascii="Arial"/>
          <w:sz w:val="16"/>
        </w:rPr>
        <w:t>does</w:t>
      </w:r>
      <w:r>
        <w:rPr>
          <w:rFonts w:ascii="Arial"/>
          <w:spacing w:val="-4"/>
          <w:sz w:val="16"/>
        </w:rPr>
        <w:t xml:space="preserve"> </w:t>
      </w:r>
      <w:r>
        <w:rPr>
          <w:rFonts w:ascii="Arial"/>
          <w:sz w:val="16"/>
        </w:rPr>
        <w:t>not</w:t>
      </w:r>
      <w:r>
        <w:rPr>
          <w:rFonts w:ascii="Arial"/>
          <w:spacing w:val="-4"/>
          <w:sz w:val="16"/>
        </w:rPr>
        <w:t xml:space="preserve"> </w:t>
      </w:r>
      <w:r>
        <w:rPr>
          <w:rFonts w:ascii="Arial"/>
          <w:sz w:val="16"/>
        </w:rPr>
        <w:t>have</w:t>
      </w:r>
      <w:r>
        <w:rPr>
          <w:rFonts w:ascii="Arial"/>
          <w:spacing w:val="-3"/>
          <w:sz w:val="16"/>
        </w:rPr>
        <w:t xml:space="preserve"> </w:t>
      </w:r>
      <w:r>
        <w:rPr>
          <w:rFonts w:ascii="Arial"/>
          <w:sz w:val="16"/>
        </w:rPr>
        <w:t>rulemaking</w:t>
      </w:r>
      <w:r>
        <w:rPr>
          <w:rFonts w:ascii="Arial"/>
          <w:spacing w:val="-3"/>
          <w:sz w:val="16"/>
        </w:rPr>
        <w:t xml:space="preserve"> </w:t>
      </w:r>
      <w:r>
        <w:rPr>
          <w:rFonts w:ascii="Arial"/>
          <w:sz w:val="16"/>
        </w:rPr>
        <w:t>powers</w:t>
      </w:r>
      <w:r>
        <w:rPr>
          <w:rFonts w:ascii="Arial"/>
          <w:spacing w:val="-1"/>
          <w:sz w:val="16"/>
        </w:rPr>
        <w:t xml:space="preserve"> </w:t>
      </w:r>
      <w:r>
        <w:rPr>
          <w:rFonts w:ascii="Arial"/>
          <w:sz w:val="16"/>
        </w:rPr>
        <w:t>like</w:t>
      </w:r>
      <w:r>
        <w:rPr>
          <w:rFonts w:ascii="Arial"/>
          <w:spacing w:val="-5"/>
          <w:sz w:val="16"/>
        </w:rPr>
        <w:t xml:space="preserve"> </w:t>
      </w:r>
      <w:r>
        <w:rPr>
          <w:rFonts w:ascii="Arial"/>
          <w:sz w:val="16"/>
        </w:rPr>
        <w:t>those</w:t>
      </w:r>
      <w:r>
        <w:rPr>
          <w:rFonts w:ascii="Arial"/>
          <w:spacing w:val="-5"/>
          <w:sz w:val="16"/>
        </w:rPr>
        <w:t xml:space="preserve"> </w:t>
      </w:r>
      <w:r>
        <w:rPr>
          <w:rFonts w:ascii="Arial"/>
          <w:sz w:val="16"/>
        </w:rPr>
        <w:t>used</w:t>
      </w:r>
      <w:r>
        <w:rPr>
          <w:rFonts w:ascii="Arial"/>
          <w:spacing w:val="-3"/>
          <w:sz w:val="16"/>
        </w:rPr>
        <w:t xml:space="preserve"> </w:t>
      </w:r>
      <w:r>
        <w:rPr>
          <w:rFonts w:ascii="Arial"/>
          <w:sz w:val="16"/>
        </w:rPr>
        <w:t>by</w:t>
      </w:r>
      <w:r>
        <w:rPr>
          <w:rFonts w:ascii="Arial"/>
          <w:spacing w:val="-6"/>
          <w:sz w:val="16"/>
        </w:rPr>
        <w:t xml:space="preserve"> </w:t>
      </w:r>
      <w:r>
        <w:rPr>
          <w:rFonts w:ascii="Arial"/>
          <w:sz w:val="16"/>
        </w:rPr>
        <w:t>the</w:t>
      </w:r>
      <w:r>
        <w:rPr>
          <w:rFonts w:ascii="Arial"/>
          <w:spacing w:val="-4"/>
          <w:sz w:val="16"/>
        </w:rPr>
        <w:t xml:space="preserve"> FCA.</w:t>
      </w:r>
    </w:p>
    <w:p w:rsidR="00DF4EB7" w:rsidRDefault="00DF4EB7">
      <w:pPr>
        <w:pStyle w:val="BodyText"/>
        <w:spacing w:before="5"/>
        <w:rPr>
          <w:rFonts w:ascii="Arial"/>
          <w:sz w:val="16"/>
        </w:rPr>
      </w:pPr>
    </w:p>
    <w:p w:rsidR="00DF4EB7" w:rsidRDefault="00CD1A21">
      <w:pPr>
        <w:spacing w:line="271" w:lineRule="auto"/>
        <w:ind w:left="2519" w:right="411"/>
        <w:rPr>
          <w:rFonts w:ascii="Arial"/>
          <w:sz w:val="20"/>
        </w:rPr>
      </w:pPr>
      <w:r>
        <w:rPr>
          <w:rFonts w:ascii="Arial"/>
          <w:sz w:val="20"/>
        </w:rPr>
        <w:t>The remedies include measures to require proactive action to address persistent debt, which is defined as consumers paying more in interest, fees</w:t>
      </w:r>
      <w:r>
        <w:rPr>
          <w:rFonts w:ascii="Arial"/>
          <w:spacing w:val="-3"/>
          <w:sz w:val="20"/>
        </w:rPr>
        <w:t xml:space="preserve"> </w:t>
      </w:r>
      <w:r>
        <w:rPr>
          <w:rFonts w:ascii="Arial"/>
          <w:sz w:val="20"/>
        </w:rPr>
        <w:t>and</w:t>
      </w:r>
      <w:r>
        <w:rPr>
          <w:rFonts w:ascii="Arial"/>
          <w:spacing w:val="-4"/>
          <w:sz w:val="20"/>
        </w:rPr>
        <w:t xml:space="preserve"> </w:t>
      </w:r>
      <w:r>
        <w:rPr>
          <w:rFonts w:ascii="Arial"/>
          <w:sz w:val="20"/>
        </w:rPr>
        <w:t>charges</w:t>
      </w:r>
      <w:r>
        <w:rPr>
          <w:rFonts w:ascii="Arial"/>
          <w:spacing w:val="-3"/>
          <w:sz w:val="20"/>
        </w:rPr>
        <w:t xml:space="preserve"> </w:t>
      </w:r>
      <w:r>
        <w:rPr>
          <w:rFonts w:ascii="Arial"/>
          <w:sz w:val="20"/>
        </w:rPr>
        <w:t>than</w:t>
      </w:r>
      <w:r>
        <w:rPr>
          <w:rFonts w:ascii="Arial"/>
          <w:spacing w:val="-4"/>
          <w:sz w:val="20"/>
        </w:rPr>
        <w:t xml:space="preserve"> </w:t>
      </w:r>
      <w:r>
        <w:rPr>
          <w:rFonts w:ascii="Arial"/>
          <w:sz w:val="20"/>
        </w:rPr>
        <w:t>they</w:t>
      </w:r>
      <w:r>
        <w:rPr>
          <w:rFonts w:ascii="Arial"/>
          <w:spacing w:val="-5"/>
          <w:sz w:val="20"/>
        </w:rPr>
        <w:t xml:space="preserve"> </w:t>
      </w:r>
      <w:r>
        <w:rPr>
          <w:rFonts w:ascii="Arial"/>
          <w:sz w:val="20"/>
        </w:rPr>
        <w:t>have</w:t>
      </w:r>
      <w:r>
        <w:rPr>
          <w:rFonts w:ascii="Arial"/>
          <w:spacing w:val="-4"/>
          <w:sz w:val="20"/>
        </w:rPr>
        <w:t xml:space="preserve"> </w:t>
      </w:r>
      <w:r>
        <w:rPr>
          <w:rFonts w:ascii="Arial"/>
          <w:sz w:val="20"/>
        </w:rPr>
        <w:t>repaid</w:t>
      </w:r>
      <w:r>
        <w:rPr>
          <w:rFonts w:ascii="Arial"/>
          <w:spacing w:val="-4"/>
          <w:sz w:val="20"/>
        </w:rPr>
        <w:t xml:space="preserve"> </w:t>
      </w:r>
      <w:r>
        <w:rPr>
          <w:rFonts w:ascii="Arial"/>
          <w:sz w:val="20"/>
        </w:rPr>
        <w:t>of</w:t>
      </w:r>
      <w:r>
        <w:rPr>
          <w:rFonts w:ascii="Arial"/>
          <w:spacing w:val="-2"/>
          <w:sz w:val="20"/>
        </w:rPr>
        <w:t xml:space="preserve"> </w:t>
      </w:r>
      <w:r>
        <w:rPr>
          <w:rFonts w:ascii="Arial"/>
          <w:sz w:val="20"/>
        </w:rPr>
        <w:t>the</w:t>
      </w:r>
      <w:r>
        <w:rPr>
          <w:rFonts w:ascii="Arial"/>
          <w:spacing w:val="-2"/>
          <w:sz w:val="20"/>
        </w:rPr>
        <w:t xml:space="preserve"> </w:t>
      </w:r>
      <w:r>
        <w:rPr>
          <w:rFonts w:ascii="Arial"/>
          <w:sz w:val="20"/>
        </w:rPr>
        <w:t>principal</w:t>
      </w:r>
      <w:r>
        <w:rPr>
          <w:rFonts w:ascii="Arial"/>
          <w:spacing w:val="-5"/>
          <w:sz w:val="20"/>
        </w:rPr>
        <w:t xml:space="preserve"> </w:t>
      </w:r>
      <w:r>
        <w:rPr>
          <w:rFonts w:ascii="Arial"/>
          <w:sz w:val="20"/>
        </w:rPr>
        <w:t>over</w:t>
      </w:r>
      <w:r>
        <w:rPr>
          <w:rFonts w:ascii="Arial"/>
          <w:spacing w:val="-3"/>
          <w:sz w:val="20"/>
        </w:rPr>
        <w:t xml:space="preserve"> </w:t>
      </w:r>
      <w:r>
        <w:rPr>
          <w:rFonts w:ascii="Arial"/>
          <w:sz w:val="20"/>
        </w:rPr>
        <w:t>18</w:t>
      </w:r>
      <w:r>
        <w:rPr>
          <w:rFonts w:ascii="Arial"/>
          <w:spacing w:val="-4"/>
          <w:sz w:val="20"/>
        </w:rPr>
        <w:t xml:space="preserve"> </w:t>
      </w:r>
      <w:r>
        <w:rPr>
          <w:rFonts w:ascii="Arial"/>
          <w:sz w:val="20"/>
        </w:rPr>
        <w:t>months.</w:t>
      </w:r>
    </w:p>
    <w:p w:rsidR="00DF4EB7" w:rsidRDefault="00CD1A21">
      <w:pPr>
        <w:spacing w:before="161"/>
        <w:ind w:left="2519"/>
        <w:jc w:val="both"/>
        <w:rPr>
          <w:rFonts w:ascii="Arial"/>
          <w:sz w:val="20"/>
        </w:rPr>
      </w:pPr>
      <w:r>
        <w:rPr>
          <w:rFonts w:ascii="Arial"/>
          <w:sz w:val="20"/>
        </w:rPr>
        <w:t>Specifically,</w:t>
      </w:r>
      <w:r>
        <w:rPr>
          <w:rFonts w:ascii="Arial"/>
          <w:spacing w:val="-10"/>
          <w:sz w:val="20"/>
        </w:rPr>
        <w:t xml:space="preserve"> </w:t>
      </w:r>
      <w:r>
        <w:rPr>
          <w:rFonts w:ascii="Arial"/>
          <w:sz w:val="20"/>
        </w:rPr>
        <w:t>the</w:t>
      </w:r>
      <w:r>
        <w:rPr>
          <w:rFonts w:ascii="Arial"/>
          <w:spacing w:val="-10"/>
          <w:sz w:val="20"/>
        </w:rPr>
        <w:t xml:space="preserve"> </w:t>
      </w:r>
      <w:r>
        <w:rPr>
          <w:rFonts w:ascii="Arial"/>
          <w:sz w:val="20"/>
        </w:rPr>
        <w:t>following</w:t>
      </w:r>
      <w:r>
        <w:rPr>
          <w:rFonts w:ascii="Arial"/>
          <w:spacing w:val="-8"/>
          <w:sz w:val="20"/>
        </w:rPr>
        <w:t xml:space="preserve"> </w:t>
      </w:r>
      <w:r>
        <w:rPr>
          <w:rFonts w:ascii="Arial"/>
          <w:sz w:val="20"/>
        </w:rPr>
        <w:t>remedies</w:t>
      </w:r>
      <w:r>
        <w:rPr>
          <w:rFonts w:ascii="Arial"/>
          <w:spacing w:val="-9"/>
          <w:sz w:val="20"/>
        </w:rPr>
        <w:t xml:space="preserve"> </w:t>
      </w:r>
      <w:r>
        <w:rPr>
          <w:rFonts w:ascii="Arial"/>
          <w:spacing w:val="-2"/>
          <w:sz w:val="20"/>
        </w:rPr>
        <w:t>apply:</w:t>
      </w:r>
    </w:p>
    <w:p w:rsidR="00DF4EB7" w:rsidRDefault="00CD1A21">
      <w:pPr>
        <w:pStyle w:val="ListParagraph"/>
        <w:numPr>
          <w:ilvl w:val="0"/>
          <w:numId w:val="3"/>
        </w:numPr>
        <w:tabs>
          <w:tab w:val="left" w:pos="2803"/>
        </w:tabs>
        <w:spacing w:before="117" w:line="268" w:lineRule="auto"/>
        <w:ind w:right="600"/>
        <w:jc w:val="both"/>
        <w:rPr>
          <w:rFonts w:ascii="Arial" w:hAnsi="Arial"/>
          <w:sz w:val="20"/>
        </w:rPr>
      </w:pPr>
      <w:r>
        <w:rPr>
          <w:rFonts w:ascii="Arial" w:hAnsi="Arial"/>
          <w:sz w:val="20"/>
        </w:rPr>
        <w:t>At 18 months, providers must prompt customers in persistent debt to change</w:t>
      </w:r>
      <w:r>
        <w:rPr>
          <w:rFonts w:ascii="Arial" w:hAnsi="Arial"/>
          <w:spacing w:val="-3"/>
          <w:sz w:val="20"/>
        </w:rPr>
        <w:t xml:space="preserve"> </w:t>
      </w:r>
      <w:r>
        <w:rPr>
          <w:rFonts w:ascii="Arial" w:hAnsi="Arial"/>
          <w:sz w:val="20"/>
        </w:rPr>
        <w:t>their</w:t>
      </w:r>
      <w:r>
        <w:rPr>
          <w:rFonts w:ascii="Arial" w:hAnsi="Arial"/>
          <w:spacing w:val="-4"/>
          <w:sz w:val="20"/>
        </w:rPr>
        <w:t xml:space="preserve"> </w:t>
      </w:r>
      <w:r>
        <w:rPr>
          <w:rFonts w:ascii="Arial" w:hAnsi="Arial"/>
          <w:sz w:val="20"/>
        </w:rPr>
        <w:t>repayments</w:t>
      </w:r>
      <w:r>
        <w:rPr>
          <w:rFonts w:ascii="Arial" w:hAnsi="Arial"/>
          <w:spacing w:val="-4"/>
          <w:sz w:val="20"/>
        </w:rPr>
        <w:t xml:space="preserve"> </w:t>
      </w:r>
      <w:r>
        <w:rPr>
          <w:rFonts w:ascii="Arial" w:hAnsi="Arial"/>
          <w:sz w:val="20"/>
        </w:rPr>
        <w:t>if</w:t>
      </w:r>
      <w:r>
        <w:rPr>
          <w:rFonts w:ascii="Arial" w:hAnsi="Arial"/>
          <w:spacing w:val="-3"/>
          <w:sz w:val="20"/>
        </w:rPr>
        <w:t xml:space="preserve"> </w:t>
      </w:r>
      <w:r>
        <w:rPr>
          <w:rFonts w:ascii="Arial" w:hAnsi="Arial"/>
          <w:sz w:val="20"/>
        </w:rPr>
        <w:t>they</w:t>
      </w:r>
      <w:r>
        <w:rPr>
          <w:rFonts w:ascii="Arial" w:hAnsi="Arial"/>
          <w:spacing w:val="-8"/>
          <w:sz w:val="20"/>
        </w:rPr>
        <w:t xml:space="preserve"> </w:t>
      </w:r>
      <w:r>
        <w:rPr>
          <w:rFonts w:ascii="Arial" w:hAnsi="Arial"/>
          <w:sz w:val="20"/>
        </w:rPr>
        <w:t>can</w:t>
      </w:r>
      <w:r>
        <w:rPr>
          <w:rFonts w:ascii="Arial" w:hAnsi="Arial"/>
          <w:spacing w:val="-3"/>
          <w:sz w:val="20"/>
        </w:rPr>
        <w:t xml:space="preserve"> </w:t>
      </w:r>
      <w:r>
        <w:rPr>
          <w:rFonts w:ascii="Arial" w:hAnsi="Arial"/>
          <w:sz w:val="20"/>
        </w:rPr>
        <w:t>afford</w:t>
      </w:r>
      <w:r>
        <w:rPr>
          <w:rFonts w:ascii="Arial" w:hAnsi="Arial"/>
          <w:spacing w:val="-5"/>
          <w:sz w:val="20"/>
        </w:rPr>
        <w:t xml:space="preserve"> </w:t>
      </w:r>
      <w:r>
        <w:rPr>
          <w:rFonts w:ascii="Arial" w:hAnsi="Arial"/>
          <w:sz w:val="20"/>
        </w:rPr>
        <w:t>to</w:t>
      </w:r>
      <w:r>
        <w:rPr>
          <w:rFonts w:ascii="Arial" w:hAnsi="Arial"/>
          <w:spacing w:val="-5"/>
          <w:sz w:val="20"/>
        </w:rPr>
        <w:t xml:space="preserve"> </w:t>
      </w:r>
      <w:r>
        <w:rPr>
          <w:rFonts w:ascii="Arial" w:hAnsi="Arial"/>
          <w:sz w:val="20"/>
        </w:rPr>
        <w:t>and</w:t>
      </w:r>
      <w:r>
        <w:rPr>
          <w:rFonts w:ascii="Arial" w:hAnsi="Arial"/>
          <w:spacing w:val="-3"/>
          <w:sz w:val="20"/>
        </w:rPr>
        <w:t xml:space="preserve"> </w:t>
      </w:r>
      <w:r>
        <w:rPr>
          <w:rFonts w:ascii="Arial" w:hAnsi="Arial"/>
          <w:sz w:val="20"/>
        </w:rPr>
        <w:t>provide</w:t>
      </w:r>
      <w:r>
        <w:rPr>
          <w:rFonts w:ascii="Arial" w:hAnsi="Arial"/>
          <w:spacing w:val="-5"/>
          <w:sz w:val="20"/>
        </w:rPr>
        <w:t xml:space="preserve"> </w:t>
      </w:r>
      <w:r>
        <w:rPr>
          <w:rFonts w:ascii="Arial" w:hAnsi="Arial"/>
          <w:sz w:val="20"/>
        </w:rPr>
        <w:t>information about</w:t>
      </w:r>
      <w:r>
        <w:rPr>
          <w:rFonts w:ascii="Arial" w:hAnsi="Arial"/>
          <w:spacing w:val="-5"/>
          <w:sz w:val="20"/>
        </w:rPr>
        <w:t xml:space="preserve"> </w:t>
      </w:r>
      <w:r>
        <w:rPr>
          <w:rFonts w:ascii="Arial" w:hAnsi="Arial"/>
          <w:sz w:val="20"/>
        </w:rPr>
        <w:t>debt</w:t>
      </w:r>
      <w:r>
        <w:rPr>
          <w:rFonts w:ascii="Arial" w:hAnsi="Arial"/>
          <w:spacing w:val="-5"/>
          <w:sz w:val="20"/>
        </w:rPr>
        <w:t xml:space="preserve"> </w:t>
      </w:r>
      <w:r>
        <w:rPr>
          <w:rFonts w:ascii="Arial" w:hAnsi="Arial"/>
          <w:sz w:val="20"/>
        </w:rPr>
        <w:t>advice</w:t>
      </w:r>
      <w:r>
        <w:rPr>
          <w:rFonts w:ascii="Arial" w:hAnsi="Arial"/>
          <w:spacing w:val="-5"/>
          <w:sz w:val="20"/>
        </w:rPr>
        <w:t xml:space="preserve"> </w:t>
      </w:r>
      <w:r>
        <w:rPr>
          <w:rFonts w:ascii="Arial" w:hAnsi="Arial"/>
          <w:sz w:val="20"/>
        </w:rPr>
        <w:t>services</w:t>
      </w:r>
      <w:r>
        <w:rPr>
          <w:rFonts w:ascii="Arial" w:hAnsi="Arial"/>
          <w:spacing w:val="-1"/>
          <w:sz w:val="20"/>
        </w:rPr>
        <w:t xml:space="preserve"> </w:t>
      </w:r>
      <w:r>
        <w:rPr>
          <w:rFonts w:ascii="Arial" w:hAnsi="Arial"/>
          <w:sz w:val="20"/>
        </w:rPr>
        <w:t>and</w:t>
      </w:r>
      <w:r>
        <w:rPr>
          <w:rFonts w:ascii="Arial" w:hAnsi="Arial"/>
          <w:spacing w:val="-5"/>
          <w:sz w:val="20"/>
        </w:rPr>
        <w:t xml:space="preserve"> </w:t>
      </w:r>
      <w:r>
        <w:rPr>
          <w:rFonts w:ascii="Arial" w:hAnsi="Arial"/>
          <w:sz w:val="20"/>
        </w:rPr>
        <w:t>the</w:t>
      </w:r>
      <w:r>
        <w:rPr>
          <w:rFonts w:ascii="Arial" w:hAnsi="Arial"/>
          <w:spacing w:val="-3"/>
          <w:sz w:val="20"/>
        </w:rPr>
        <w:t xml:space="preserve"> </w:t>
      </w:r>
      <w:r>
        <w:rPr>
          <w:rFonts w:ascii="Arial" w:hAnsi="Arial"/>
          <w:sz w:val="20"/>
        </w:rPr>
        <w:t>implications</w:t>
      </w:r>
      <w:r>
        <w:rPr>
          <w:rFonts w:ascii="Arial" w:hAnsi="Arial"/>
          <w:spacing w:val="-4"/>
          <w:sz w:val="20"/>
        </w:rPr>
        <w:t xml:space="preserve"> </w:t>
      </w:r>
      <w:r>
        <w:rPr>
          <w:rFonts w:ascii="Arial" w:hAnsi="Arial"/>
          <w:sz w:val="20"/>
        </w:rPr>
        <w:t>of</w:t>
      </w:r>
      <w:r>
        <w:rPr>
          <w:rFonts w:ascii="Arial" w:hAnsi="Arial"/>
          <w:spacing w:val="-3"/>
          <w:sz w:val="20"/>
        </w:rPr>
        <w:t xml:space="preserve"> </w:t>
      </w:r>
      <w:r>
        <w:rPr>
          <w:rFonts w:ascii="Arial" w:hAnsi="Arial"/>
          <w:sz w:val="20"/>
        </w:rPr>
        <w:t>repeatedly</w:t>
      </w:r>
      <w:r>
        <w:rPr>
          <w:rFonts w:ascii="Arial" w:hAnsi="Arial"/>
          <w:spacing w:val="-8"/>
          <w:sz w:val="20"/>
        </w:rPr>
        <w:t xml:space="preserve"> </w:t>
      </w:r>
      <w:r>
        <w:rPr>
          <w:rFonts w:ascii="Arial" w:hAnsi="Arial"/>
          <w:sz w:val="20"/>
        </w:rPr>
        <w:t>making low repayments.</w:t>
      </w:r>
    </w:p>
    <w:p w:rsidR="00DF4EB7" w:rsidRDefault="00CD1A21">
      <w:pPr>
        <w:pStyle w:val="ListParagraph"/>
        <w:numPr>
          <w:ilvl w:val="0"/>
          <w:numId w:val="3"/>
        </w:numPr>
        <w:tabs>
          <w:tab w:val="left" w:pos="2803"/>
        </w:tabs>
        <w:spacing w:before="92" w:line="266" w:lineRule="auto"/>
        <w:ind w:right="576"/>
        <w:jc w:val="both"/>
        <w:rPr>
          <w:rFonts w:ascii="Arial" w:hAnsi="Arial"/>
          <w:sz w:val="20"/>
        </w:rPr>
      </w:pPr>
      <w:r>
        <w:rPr>
          <w:rFonts w:ascii="Arial" w:hAnsi="Arial"/>
          <w:sz w:val="20"/>
        </w:rPr>
        <w:t>At around 27 months, providers must send a reminder if repayments indicate</w:t>
      </w:r>
      <w:r>
        <w:rPr>
          <w:rFonts w:ascii="Arial" w:hAnsi="Arial"/>
          <w:spacing w:val="-2"/>
          <w:sz w:val="20"/>
        </w:rPr>
        <w:t xml:space="preserve"> </w:t>
      </w:r>
      <w:r>
        <w:rPr>
          <w:rFonts w:ascii="Arial" w:hAnsi="Arial"/>
          <w:sz w:val="20"/>
        </w:rPr>
        <w:t>a</w:t>
      </w:r>
      <w:r>
        <w:rPr>
          <w:rFonts w:ascii="Arial" w:hAnsi="Arial"/>
          <w:spacing w:val="-4"/>
          <w:sz w:val="20"/>
        </w:rPr>
        <w:t xml:space="preserve"> </w:t>
      </w:r>
      <w:r>
        <w:rPr>
          <w:rFonts w:ascii="Arial" w:hAnsi="Arial"/>
          <w:sz w:val="20"/>
        </w:rPr>
        <w:t>customer</w:t>
      </w:r>
      <w:r>
        <w:rPr>
          <w:rFonts w:ascii="Arial" w:hAnsi="Arial"/>
          <w:spacing w:val="-3"/>
          <w:sz w:val="20"/>
        </w:rPr>
        <w:t xml:space="preserve"> </w:t>
      </w:r>
      <w:r>
        <w:rPr>
          <w:rFonts w:ascii="Arial" w:hAnsi="Arial"/>
          <w:sz w:val="20"/>
        </w:rPr>
        <w:t>is</w:t>
      </w:r>
      <w:r>
        <w:rPr>
          <w:rFonts w:ascii="Arial" w:hAnsi="Arial"/>
          <w:spacing w:val="-3"/>
          <w:sz w:val="20"/>
        </w:rPr>
        <w:t xml:space="preserve"> </w:t>
      </w:r>
      <w:r>
        <w:rPr>
          <w:rFonts w:ascii="Arial" w:hAnsi="Arial"/>
          <w:sz w:val="20"/>
        </w:rPr>
        <w:t>still</w:t>
      </w:r>
      <w:r>
        <w:rPr>
          <w:rFonts w:ascii="Arial" w:hAnsi="Arial"/>
          <w:spacing w:val="-3"/>
          <w:sz w:val="20"/>
        </w:rPr>
        <w:t xml:space="preserve"> </w:t>
      </w:r>
      <w:r>
        <w:rPr>
          <w:rFonts w:ascii="Arial" w:hAnsi="Arial"/>
          <w:sz w:val="20"/>
        </w:rPr>
        <w:t>likely</w:t>
      </w:r>
      <w:r>
        <w:rPr>
          <w:rFonts w:ascii="Arial" w:hAnsi="Arial"/>
          <w:spacing w:val="-6"/>
          <w:sz w:val="20"/>
        </w:rPr>
        <w:t xml:space="preserve"> </w:t>
      </w:r>
      <w:r>
        <w:rPr>
          <w:rFonts w:ascii="Arial" w:hAnsi="Arial"/>
          <w:sz w:val="20"/>
        </w:rPr>
        <w:t>to</w:t>
      </w:r>
      <w:r>
        <w:rPr>
          <w:rFonts w:ascii="Arial" w:hAnsi="Arial"/>
          <w:spacing w:val="-4"/>
          <w:sz w:val="20"/>
        </w:rPr>
        <w:t xml:space="preserve"> </w:t>
      </w:r>
      <w:r>
        <w:rPr>
          <w:rFonts w:ascii="Arial" w:hAnsi="Arial"/>
          <w:sz w:val="20"/>
        </w:rPr>
        <w:t>be</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persistent</w:t>
      </w:r>
      <w:r>
        <w:rPr>
          <w:rFonts w:ascii="Arial" w:hAnsi="Arial"/>
          <w:spacing w:val="-2"/>
          <w:sz w:val="20"/>
        </w:rPr>
        <w:t xml:space="preserve"> </w:t>
      </w:r>
      <w:r>
        <w:rPr>
          <w:rFonts w:ascii="Arial" w:hAnsi="Arial"/>
          <w:sz w:val="20"/>
        </w:rPr>
        <w:t>debt</w:t>
      </w:r>
      <w:r>
        <w:rPr>
          <w:rFonts w:ascii="Arial" w:hAnsi="Arial"/>
          <w:spacing w:val="-2"/>
          <w:sz w:val="20"/>
        </w:rPr>
        <w:t xml:space="preserve"> </w:t>
      </w:r>
      <w:r>
        <w:rPr>
          <w:rFonts w:ascii="Arial" w:hAnsi="Arial"/>
          <w:sz w:val="20"/>
        </w:rPr>
        <w:t>at</w:t>
      </w:r>
      <w:r>
        <w:rPr>
          <w:rFonts w:ascii="Arial" w:hAnsi="Arial"/>
          <w:spacing w:val="-4"/>
          <w:sz w:val="20"/>
        </w:rPr>
        <w:t xml:space="preserve"> </w:t>
      </w:r>
      <w:r>
        <w:rPr>
          <w:rFonts w:ascii="Arial" w:hAnsi="Arial"/>
          <w:sz w:val="20"/>
        </w:rPr>
        <w:t>36</w:t>
      </w:r>
      <w:r>
        <w:rPr>
          <w:rFonts w:ascii="Arial" w:hAnsi="Arial"/>
          <w:spacing w:val="-4"/>
          <w:sz w:val="20"/>
        </w:rPr>
        <w:t xml:space="preserve"> </w:t>
      </w:r>
      <w:r>
        <w:rPr>
          <w:rFonts w:ascii="Arial" w:hAnsi="Arial"/>
          <w:sz w:val="20"/>
        </w:rPr>
        <w:t>months.</w:t>
      </w:r>
    </w:p>
    <w:p w:rsidR="00DF4EB7" w:rsidRDefault="00CD1A21">
      <w:pPr>
        <w:pStyle w:val="ListParagraph"/>
        <w:numPr>
          <w:ilvl w:val="0"/>
          <w:numId w:val="3"/>
        </w:numPr>
        <w:tabs>
          <w:tab w:val="left" w:pos="2803"/>
        </w:tabs>
        <w:spacing w:before="92" w:line="271" w:lineRule="auto"/>
        <w:ind w:right="369"/>
        <w:rPr>
          <w:rFonts w:ascii="Arial" w:hAnsi="Arial"/>
          <w:sz w:val="20"/>
        </w:rPr>
      </w:pPr>
      <w:r>
        <w:rPr>
          <w:rFonts w:ascii="Arial" w:hAnsi="Arial"/>
          <w:sz w:val="20"/>
        </w:rPr>
        <w:t>At 36 months, providers need to intervene if a customer remains in persistent</w:t>
      </w:r>
      <w:r>
        <w:rPr>
          <w:rFonts w:ascii="Arial" w:hAnsi="Arial"/>
          <w:spacing w:val="-4"/>
          <w:sz w:val="20"/>
        </w:rPr>
        <w:t xml:space="preserve"> </w:t>
      </w:r>
      <w:r>
        <w:rPr>
          <w:rFonts w:ascii="Arial" w:hAnsi="Arial"/>
          <w:sz w:val="20"/>
        </w:rPr>
        <w:t>debt.</w:t>
      </w:r>
      <w:r>
        <w:rPr>
          <w:rFonts w:ascii="Arial" w:hAnsi="Arial"/>
          <w:spacing w:val="-4"/>
          <w:sz w:val="20"/>
        </w:rPr>
        <w:t xml:space="preserve"> </w:t>
      </w:r>
      <w:r>
        <w:rPr>
          <w:rFonts w:ascii="Arial" w:hAnsi="Arial"/>
          <w:sz w:val="20"/>
        </w:rPr>
        <w:t>Providers</w:t>
      </w:r>
      <w:r>
        <w:rPr>
          <w:rFonts w:ascii="Arial" w:hAnsi="Arial"/>
          <w:spacing w:val="-5"/>
          <w:sz w:val="20"/>
        </w:rPr>
        <w:t xml:space="preserve"> </w:t>
      </w:r>
      <w:r>
        <w:rPr>
          <w:rFonts w:ascii="Arial" w:hAnsi="Arial"/>
          <w:sz w:val="20"/>
        </w:rPr>
        <w:t>must</w:t>
      </w:r>
      <w:r>
        <w:rPr>
          <w:rFonts w:ascii="Arial" w:hAnsi="Arial"/>
          <w:spacing w:val="-5"/>
          <w:sz w:val="20"/>
        </w:rPr>
        <w:t xml:space="preserve"> </w:t>
      </w:r>
      <w:r>
        <w:rPr>
          <w:rFonts w:ascii="Arial" w:hAnsi="Arial"/>
          <w:sz w:val="20"/>
        </w:rPr>
        <w:t>help</w:t>
      </w:r>
      <w:r>
        <w:rPr>
          <w:rFonts w:ascii="Arial" w:hAnsi="Arial"/>
          <w:spacing w:val="-4"/>
          <w:sz w:val="20"/>
        </w:rPr>
        <w:t xml:space="preserve"> </w:t>
      </w:r>
      <w:r>
        <w:rPr>
          <w:rFonts w:ascii="Arial" w:hAnsi="Arial"/>
          <w:sz w:val="20"/>
        </w:rPr>
        <w:t>the</w:t>
      </w:r>
      <w:r>
        <w:rPr>
          <w:rFonts w:ascii="Arial" w:hAnsi="Arial"/>
          <w:spacing w:val="-5"/>
          <w:sz w:val="20"/>
        </w:rPr>
        <w:t xml:space="preserve"> </w:t>
      </w:r>
      <w:r>
        <w:rPr>
          <w:rFonts w:ascii="Arial" w:hAnsi="Arial"/>
          <w:sz w:val="20"/>
        </w:rPr>
        <w:t>customer</w:t>
      </w:r>
      <w:r>
        <w:rPr>
          <w:rFonts w:ascii="Arial" w:hAnsi="Arial"/>
          <w:spacing w:val="-5"/>
          <w:sz w:val="20"/>
        </w:rPr>
        <w:t xml:space="preserve"> </w:t>
      </w:r>
      <w:r>
        <w:rPr>
          <w:rFonts w:ascii="Arial" w:hAnsi="Arial"/>
          <w:sz w:val="20"/>
        </w:rPr>
        <w:t>by</w:t>
      </w:r>
      <w:r>
        <w:rPr>
          <w:rFonts w:ascii="Arial" w:hAnsi="Arial"/>
          <w:spacing w:val="-6"/>
          <w:sz w:val="20"/>
        </w:rPr>
        <w:t xml:space="preserve"> </w:t>
      </w:r>
      <w:r>
        <w:rPr>
          <w:rFonts w:ascii="Arial" w:hAnsi="Arial"/>
          <w:sz w:val="20"/>
        </w:rPr>
        <w:t>proposing</w:t>
      </w:r>
      <w:r>
        <w:rPr>
          <w:rFonts w:ascii="Arial" w:hAnsi="Arial"/>
          <w:spacing w:val="-4"/>
          <w:sz w:val="20"/>
        </w:rPr>
        <w:t xml:space="preserve"> </w:t>
      </w:r>
      <w:r>
        <w:rPr>
          <w:rFonts w:ascii="Arial" w:hAnsi="Arial"/>
          <w:sz w:val="20"/>
        </w:rPr>
        <w:t>ways</w:t>
      </w:r>
      <w:r>
        <w:rPr>
          <w:rFonts w:ascii="Arial" w:hAnsi="Arial"/>
          <w:spacing w:val="-2"/>
          <w:sz w:val="20"/>
        </w:rPr>
        <w:t xml:space="preserve"> </w:t>
      </w:r>
      <w:r>
        <w:rPr>
          <w:rFonts w:ascii="Arial" w:hAnsi="Arial"/>
          <w:sz w:val="20"/>
        </w:rPr>
        <w:t>of repaying more quickly over a reasonable period, usually between three and four years. Examples include transferring the balance on the credit card to a lower-interest personal loan.</w:t>
      </w:r>
      <w:r>
        <w:rPr>
          <w:rFonts w:ascii="Arial" w:hAnsi="Arial"/>
          <w:spacing w:val="-1"/>
          <w:sz w:val="20"/>
        </w:rPr>
        <w:t xml:space="preserve"> </w:t>
      </w:r>
      <w:r>
        <w:rPr>
          <w:rFonts w:ascii="Arial" w:hAnsi="Arial"/>
          <w:sz w:val="20"/>
        </w:rPr>
        <w:t>Where the customer is unable to repay more quickly, the provider must show forbearance such as by reducing, waiving or cancelling any interest or charges. The FCA generally expects providers to suspend the cards of customers that have been shown forbearance, and those who do not respond.</w:t>
      </w:r>
    </w:p>
    <w:p w:rsidR="00DF4EB7" w:rsidRDefault="00CD1A21">
      <w:pPr>
        <w:spacing w:before="146" w:line="259" w:lineRule="auto"/>
        <w:ind w:left="3085" w:right="304" w:hanging="1"/>
        <w:rPr>
          <w:rFonts w:ascii="Arial" w:hAnsi="Arial"/>
          <w:sz w:val="16"/>
        </w:rPr>
      </w:pPr>
      <w:r>
        <w:rPr>
          <w:rFonts w:ascii="Arial" w:hAnsi="Arial"/>
          <w:sz w:val="16"/>
        </w:rPr>
        <w:t>Note:</w:t>
      </w:r>
      <w:r>
        <w:rPr>
          <w:rFonts w:ascii="Arial" w:hAnsi="Arial"/>
          <w:spacing w:val="-4"/>
          <w:sz w:val="16"/>
        </w:rPr>
        <w:t xml:space="preserve"> </w:t>
      </w:r>
      <w:r>
        <w:rPr>
          <w:rFonts w:ascii="Arial" w:hAnsi="Arial"/>
          <w:sz w:val="16"/>
        </w:rPr>
        <w:t>See</w:t>
      </w:r>
      <w:r>
        <w:rPr>
          <w:rFonts w:ascii="Arial" w:hAnsi="Arial"/>
          <w:spacing w:val="-3"/>
          <w:sz w:val="16"/>
        </w:rPr>
        <w:t xml:space="preserve"> </w:t>
      </w:r>
      <w:r>
        <w:rPr>
          <w:rFonts w:ascii="Arial" w:hAnsi="Arial"/>
          <w:sz w:val="16"/>
        </w:rPr>
        <w:t>FCA,</w:t>
      </w:r>
      <w:r>
        <w:rPr>
          <w:rFonts w:ascii="Arial" w:hAnsi="Arial"/>
          <w:spacing w:val="-4"/>
          <w:sz w:val="16"/>
        </w:rPr>
        <w:t xml:space="preserve"> </w:t>
      </w:r>
      <w:hyperlink r:id="rId46">
        <w:r>
          <w:rPr>
            <w:rFonts w:ascii="Arial" w:hAnsi="Arial"/>
            <w:color w:val="0000FF"/>
            <w:sz w:val="16"/>
            <w:u w:val="single" w:color="0000FF"/>
          </w:rPr>
          <w:t>PS18/4</w:t>
        </w:r>
      </w:hyperlink>
      <w:r>
        <w:rPr>
          <w:rFonts w:ascii="Arial" w:hAnsi="Arial"/>
          <w:color w:val="0000FF"/>
          <w:spacing w:val="-3"/>
          <w:sz w:val="16"/>
        </w:rPr>
        <w:t xml:space="preserve"> </w:t>
      </w:r>
      <w:r>
        <w:rPr>
          <w:rFonts w:ascii="Arial" w:hAnsi="Arial"/>
          <w:i/>
          <w:sz w:val="16"/>
        </w:rPr>
        <w:t>Credit</w:t>
      </w:r>
      <w:r>
        <w:rPr>
          <w:rFonts w:ascii="Arial" w:hAnsi="Arial"/>
          <w:i/>
          <w:spacing w:val="-4"/>
          <w:sz w:val="16"/>
        </w:rPr>
        <w:t xml:space="preserve"> </w:t>
      </w:r>
      <w:r>
        <w:rPr>
          <w:rFonts w:ascii="Arial" w:hAnsi="Arial"/>
          <w:i/>
          <w:sz w:val="16"/>
        </w:rPr>
        <w:t>card</w:t>
      </w:r>
      <w:r>
        <w:rPr>
          <w:rFonts w:ascii="Arial" w:hAnsi="Arial"/>
          <w:i/>
          <w:spacing w:val="-3"/>
          <w:sz w:val="16"/>
        </w:rPr>
        <w:t xml:space="preserve"> </w:t>
      </w:r>
      <w:r>
        <w:rPr>
          <w:rFonts w:ascii="Arial" w:hAnsi="Arial"/>
          <w:i/>
          <w:sz w:val="16"/>
        </w:rPr>
        <w:t>market</w:t>
      </w:r>
      <w:r>
        <w:rPr>
          <w:rFonts w:ascii="Arial" w:hAnsi="Arial"/>
          <w:i/>
          <w:spacing w:val="-4"/>
          <w:sz w:val="16"/>
        </w:rPr>
        <w:t xml:space="preserve"> </w:t>
      </w:r>
      <w:r>
        <w:rPr>
          <w:rFonts w:ascii="Arial" w:hAnsi="Arial"/>
          <w:i/>
          <w:sz w:val="16"/>
        </w:rPr>
        <w:t>study:</w:t>
      </w:r>
      <w:r>
        <w:rPr>
          <w:rFonts w:ascii="Arial" w:hAnsi="Arial"/>
          <w:i/>
          <w:spacing w:val="-4"/>
          <w:sz w:val="16"/>
        </w:rPr>
        <w:t xml:space="preserve"> </w:t>
      </w:r>
      <w:r>
        <w:rPr>
          <w:rFonts w:ascii="Arial" w:hAnsi="Arial"/>
          <w:i/>
          <w:sz w:val="16"/>
        </w:rPr>
        <w:t>Persistent</w:t>
      </w:r>
      <w:r>
        <w:rPr>
          <w:rFonts w:ascii="Arial" w:hAnsi="Arial"/>
          <w:i/>
          <w:spacing w:val="-4"/>
          <w:sz w:val="16"/>
        </w:rPr>
        <w:t xml:space="preserve"> </w:t>
      </w:r>
      <w:r>
        <w:rPr>
          <w:rFonts w:ascii="Arial" w:hAnsi="Arial"/>
          <w:i/>
          <w:sz w:val="16"/>
        </w:rPr>
        <w:t>debt</w:t>
      </w:r>
      <w:r>
        <w:rPr>
          <w:rFonts w:ascii="Arial" w:hAnsi="Arial"/>
          <w:i/>
          <w:spacing w:val="-1"/>
          <w:sz w:val="16"/>
        </w:rPr>
        <w:t xml:space="preserve"> </w:t>
      </w:r>
      <w:r>
        <w:rPr>
          <w:rFonts w:ascii="Arial" w:hAnsi="Arial"/>
          <w:i/>
          <w:sz w:val="16"/>
        </w:rPr>
        <w:t>and</w:t>
      </w:r>
      <w:r>
        <w:rPr>
          <w:rFonts w:ascii="Arial" w:hAnsi="Arial"/>
          <w:i/>
          <w:spacing w:val="-3"/>
          <w:sz w:val="16"/>
        </w:rPr>
        <w:t xml:space="preserve"> </w:t>
      </w:r>
      <w:r>
        <w:rPr>
          <w:rFonts w:ascii="Arial" w:hAnsi="Arial"/>
          <w:i/>
          <w:sz w:val="16"/>
        </w:rPr>
        <w:t xml:space="preserve">earlier intervention—Feedback to CP17/43 and final rules </w:t>
      </w:r>
      <w:r>
        <w:rPr>
          <w:rFonts w:ascii="Arial" w:hAnsi="Arial"/>
          <w:sz w:val="16"/>
        </w:rPr>
        <w:t>(February 2018).</w:t>
      </w:r>
    </w:p>
    <w:p w:rsidR="00DF4EB7" w:rsidRDefault="00DF4EB7">
      <w:pPr>
        <w:pStyle w:val="BodyText"/>
        <w:spacing w:before="1"/>
        <w:rPr>
          <w:rFonts w:ascii="Arial"/>
          <w:sz w:val="26"/>
        </w:rPr>
      </w:pPr>
    </w:p>
    <w:p w:rsidR="00DF4EB7" w:rsidRDefault="00CD1A21">
      <w:pPr>
        <w:pStyle w:val="ListParagraph"/>
        <w:numPr>
          <w:ilvl w:val="0"/>
          <w:numId w:val="7"/>
        </w:numPr>
        <w:tabs>
          <w:tab w:val="left" w:pos="2406"/>
          <w:tab w:val="left" w:pos="2407"/>
        </w:tabs>
        <w:spacing w:before="92" w:line="285" w:lineRule="auto"/>
        <w:ind w:right="501"/>
      </w:pPr>
      <w:r>
        <w:t>Some</w:t>
      </w:r>
      <w:r>
        <w:rPr>
          <w:spacing w:val="-3"/>
        </w:rPr>
        <w:t xml:space="preserve"> </w:t>
      </w:r>
      <w:r>
        <w:t>of</w:t>
      </w:r>
      <w:r>
        <w:rPr>
          <w:spacing w:val="-2"/>
        </w:rPr>
        <w:t xml:space="preserve"> </w:t>
      </w:r>
      <w:r>
        <w:t>the</w:t>
      </w:r>
      <w:r>
        <w:rPr>
          <w:spacing w:val="-3"/>
        </w:rPr>
        <w:t xml:space="preserve"> </w:t>
      </w:r>
      <w:r>
        <w:t>challenges</w:t>
      </w:r>
      <w:r>
        <w:rPr>
          <w:spacing w:val="-5"/>
        </w:rPr>
        <w:t xml:space="preserve"> </w:t>
      </w:r>
      <w:r>
        <w:t>identified</w:t>
      </w:r>
      <w:r>
        <w:rPr>
          <w:spacing w:val="-3"/>
        </w:rPr>
        <w:t xml:space="preserve"> </w:t>
      </w:r>
      <w:r>
        <w:t>by</w:t>
      </w:r>
      <w:r>
        <w:rPr>
          <w:spacing w:val="-6"/>
        </w:rPr>
        <w:t xml:space="preserve"> </w:t>
      </w:r>
      <w:r>
        <w:t>credit</w:t>
      </w:r>
      <w:r>
        <w:rPr>
          <w:spacing w:val="-2"/>
        </w:rPr>
        <w:t xml:space="preserve"> </w:t>
      </w:r>
      <w:r>
        <w:t>providers—including</w:t>
      </w:r>
      <w:r>
        <w:rPr>
          <w:spacing w:val="-6"/>
        </w:rPr>
        <w:t xml:space="preserve"> </w:t>
      </w:r>
      <w:r>
        <w:t>low</w:t>
      </w:r>
      <w:r>
        <w:rPr>
          <w:spacing w:val="-4"/>
        </w:rPr>
        <w:t xml:space="preserve"> </w:t>
      </w:r>
      <w:r>
        <w:t>take- up rates and regulatory requirements—indicate the importance of product design. This is particularly the case for credit cards where there have been issues in choosing cards that suit consumers’ actual behaviours, as well as substantial amounts of problematic debt.</w:t>
      </w:r>
    </w:p>
    <w:p w:rsidR="00DF4EB7" w:rsidRDefault="00CD1A21">
      <w:pPr>
        <w:pStyle w:val="ListParagraph"/>
        <w:numPr>
          <w:ilvl w:val="0"/>
          <w:numId w:val="7"/>
        </w:numPr>
        <w:tabs>
          <w:tab w:val="left" w:pos="2406"/>
          <w:tab w:val="left" w:pos="2407"/>
        </w:tabs>
        <w:spacing w:before="194" w:line="285" w:lineRule="auto"/>
        <w:ind w:right="600"/>
      </w:pPr>
      <w:r>
        <w:t>Designing</w:t>
      </w:r>
      <w:r>
        <w:rPr>
          <w:spacing w:val="-5"/>
        </w:rPr>
        <w:t xml:space="preserve"> </w:t>
      </w:r>
      <w:r>
        <w:t>products</w:t>
      </w:r>
      <w:r>
        <w:rPr>
          <w:spacing w:val="-2"/>
        </w:rPr>
        <w:t xml:space="preserve"> </w:t>
      </w:r>
      <w:r>
        <w:t>that</w:t>
      </w:r>
      <w:r>
        <w:rPr>
          <w:spacing w:val="-4"/>
        </w:rPr>
        <w:t xml:space="preserve"> </w:t>
      </w:r>
      <w:r>
        <w:t>suit</w:t>
      </w:r>
      <w:r>
        <w:rPr>
          <w:spacing w:val="-1"/>
        </w:rPr>
        <w:t xml:space="preserve"> </w:t>
      </w:r>
      <w:r>
        <w:t>actual</w:t>
      </w:r>
      <w:r>
        <w:rPr>
          <w:spacing w:val="-1"/>
        </w:rPr>
        <w:t xml:space="preserve"> </w:t>
      </w:r>
      <w:r>
        <w:t>behaviours,</w:t>
      </w:r>
      <w:r>
        <w:rPr>
          <w:spacing w:val="-2"/>
        </w:rPr>
        <w:t xml:space="preserve"> </w:t>
      </w:r>
      <w:r>
        <w:t>and</w:t>
      </w:r>
      <w:r>
        <w:rPr>
          <w:spacing w:val="-5"/>
        </w:rPr>
        <w:t xml:space="preserve"> </w:t>
      </w:r>
      <w:r>
        <w:t>ensuring</w:t>
      </w:r>
      <w:r>
        <w:rPr>
          <w:spacing w:val="-5"/>
        </w:rPr>
        <w:t xml:space="preserve"> </w:t>
      </w:r>
      <w:r>
        <w:t>that</w:t>
      </w:r>
      <w:r>
        <w:rPr>
          <w:spacing w:val="-4"/>
        </w:rPr>
        <w:t xml:space="preserve"> </w:t>
      </w:r>
      <w:r>
        <w:t>the</w:t>
      </w:r>
      <w:r>
        <w:rPr>
          <w:spacing w:val="-4"/>
        </w:rPr>
        <w:t xml:space="preserve"> </w:t>
      </w:r>
      <w:r>
        <w:t>right products are provided to the right consumers, is entirely consistent with:</w:t>
      </w:r>
    </w:p>
    <w:p w:rsidR="00DF4EB7" w:rsidRDefault="00CD1A21">
      <w:pPr>
        <w:pStyle w:val="ListParagraph"/>
        <w:numPr>
          <w:ilvl w:val="1"/>
          <w:numId w:val="7"/>
        </w:numPr>
        <w:tabs>
          <w:tab w:val="left" w:pos="2831"/>
          <w:tab w:val="left" w:pos="2832"/>
        </w:tabs>
        <w:spacing w:before="99" w:line="285" w:lineRule="auto"/>
        <w:ind w:right="1293"/>
      </w:pPr>
      <w:r>
        <w:t>credit</w:t>
      </w:r>
      <w:r>
        <w:rPr>
          <w:spacing w:val="-5"/>
        </w:rPr>
        <w:t xml:space="preserve"> </w:t>
      </w:r>
      <w:r>
        <w:t>providers’</w:t>
      </w:r>
      <w:r>
        <w:rPr>
          <w:spacing w:val="-2"/>
        </w:rPr>
        <w:t xml:space="preserve"> </w:t>
      </w:r>
      <w:r>
        <w:t>general</w:t>
      </w:r>
      <w:r>
        <w:rPr>
          <w:spacing w:val="-2"/>
        </w:rPr>
        <w:t xml:space="preserve"> </w:t>
      </w:r>
      <w:r>
        <w:t>obligation</w:t>
      </w:r>
      <w:r>
        <w:rPr>
          <w:spacing w:val="-6"/>
        </w:rPr>
        <w:t xml:space="preserve"> </w:t>
      </w:r>
      <w:r>
        <w:t>to</w:t>
      </w:r>
      <w:r>
        <w:rPr>
          <w:spacing w:val="-3"/>
        </w:rPr>
        <w:t xml:space="preserve"> </w:t>
      </w:r>
      <w:r>
        <w:t>carry</w:t>
      </w:r>
      <w:r>
        <w:rPr>
          <w:spacing w:val="-6"/>
        </w:rPr>
        <w:t xml:space="preserve"> </w:t>
      </w:r>
      <w:r>
        <w:t>on</w:t>
      </w:r>
      <w:r>
        <w:rPr>
          <w:spacing w:val="-6"/>
        </w:rPr>
        <w:t xml:space="preserve"> </w:t>
      </w:r>
      <w:r>
        <w:t>their</w:t>
      </w:r>
      <w:r>
        <w:rPr>
          <w:spacing w:val="-2"/>
        </w:rPr>
        <w:t xml:space="preserve"> </w:t>
      </w:r>
      <w:r>
        <w:t>business efficiently, honestly and fairly; and</w:t>
      </w:r>
    </w:p>
    <w:p w:rsidR="00DF4EB7" w:rsidRDefault="00CD1A21">
      <w:pPr>
        <w:pStyle w:val="ListParagraph"/>
        <w:numPr>
          <w:ilvl w:val="1"/>
          <w:numId w:val="7"/>
        </w:numPr>
        <w:tabs>
          <w:tab w:val="left" w:pos="2831"/>
          <w:tab w:val="left" w:pos="2832"/>
        </w:tabs>
        <w:spacing w:before="98"/>
        <w:ind w:hanging="426"/>
      </w:pPr>
      <w:proofErr w:type="gramStart"/>
      <w:r>
        <w:t>a</w:t>
      </w:r>
      <w:proofErr w:type="gramEnd"/>
      <w:r>
        <w:rPr>
          <w:spacing w:val="-4"/>
        </w:rPr>
        <w:t xml:space="preserve"> </w:t>
      </w:r>
      <w:r>
        <w:t>culture</w:t>
      </w:r>
      <w:r>
        <w:rPr>
          <w:spacing w:val="-4"/>
        </w:rPr>
        <w:t xml:space="preserve"> </w:t>
      </w:r>
      <w:r>
        <w:t>of</w:t>
      </w:r>
      <w:r>
        <w:rPr>
          <w:spacing w:val="-3"/>
        </w:rPr>
        <w:t xml:space="preserve"> </w:t>
      </w:r>
      <w:proofErr w:type="spellStart"/>
      <w:r>
        <w:t>prioritising</w:t>
      </w:r>
      <w:proofErr w:type="spellEnd"/>
      <w:r>
        <w:rPr>
          <w:spacing w:val="-7"/>
        </w:rPr>
        <w:t xml:space="preserve"> </w:t>
      </w:r>
      <w:r>
        <w:t>customers’</w:t>
      </w:r>
      <w:r>
        <w:rPr>
          <w:spacing w:val="-2"/>
        </w:rPr>
        <w:t xml:space="preserve"> interests.</w:t>
      </w:r>
    </w:p>
    <w:p w:rsidR="00DF4EB7" w:rsidRDefault="00DF4EB7">
      <w:pPr>
        <w:sectPr w:rsidR="00DF4EB7">
          <w:pgSz w:w="11910" w:h="16840"/>
          <w:pgMar w:top="1560" w:right="1120" w:bottom="780" w:left="1280" w:header="572" w:footer="582" w:gutter="0"/>
          <w:cols w:space="720"/>
        </w:sectPr>
      </w:pPr>
    </w:p>
    <w:p w:rsidR="00DF4EB7" w:rsidRDefault="00CD1A21">
      <w:pPr>
        <w:pStyle w:val="Heading3"/>
        <w:spacing w:before="85"/>
      </w:pPr>
      <w:bookmarkStart w:id="85" w:name="Reactive_measures"/>
      <w:bookmarkEnd w:id="85"/>
      <w:r>
        <w:lastRenderedPageBreak/>
        <w:t>Reactive</w:t>
      </w:r>
      <w:r>
        <w:rPr>
          <w:spacing w:val="-7"/>
        </w:rPr>
        <w:t xml:space="preserve"> </w:t>
      </w:r>
      <w:r>
        <w:rPr>
          <w:spacing w:val="-2"/>
        </w:rPr>
        <w:t>measures</w:t>
      </w:r>
    </w:p>
    <w:p w:rsidR="00DF4EB7" w:rsidRDefault="00DF4EB7">
      <w:pPr>
        <w:pStyle w:val="BodyText"/>
        <w:spacing w:before="6"/>
        <w:rPr>
          <w:rFonts w:ascii="Arial"/>
          <w:b/>
          <w:sz w:val="21"/>
        </w:rPr>
      </w:pPr>
    </w:p>
    <w:p w:rsidR="00DF4EB7" w:rsidRDefault="00CD1A21">
      <w:pPr>
        <w:pStyle w:val="ListParagraph"/>
        <w:numPr>
          <w:ilvl w:val="0"/>
          <w:numId w:val="7"/>
        </w:numPr>
        <w:tabs>
          <w:tab w:val="left" w:pos="2406"/>
          <w:tab w:val="left" w:pos="2407"/>
        </w:tabs>
        <w:spacing w:line="285" w:lineRule="auto"/>
        <w:ind w:right="315"/>
      </w:pPr>
      <w:r>
        <w:t>The National Credit Code provides a framework for varying credit contracts based on financial hardship. All credit providers in our review provide financial</w:t>
      </w:r>
      <w:r>
        <w:rPr>
          <w:spacing w:val="-5"/>
        </w:rPr>
        <w:t xml:space="preserve"> </w:t>
      </w:r>
      <w:r>
        <w:t>hardship</w:t>
      </w:r>
      <w:r>
        <w:rPr>
          <w:spacing w:val="-3"/>
        </w:rPr>
        <w:t xml:space="preserve"> </w:t>
      </w:r>
      <w:r>
        <w:t>assistance</w:t>
      </w:r>
      <w:r>
        <w:rPr>
          <w:spacing w:val="-3"/>
        </w:rPr>
        <w:t xml:space="preserve"> </w:t>
      </w:r>
      <w:r>
        <w:t>to</w:t>
      </w:r>
      <w:r>
        <w:rPr>
          <w:spacing w:val="-3"/>
        </w:rPr>
        <w:t xml:space="preserve"> </w:t>
      </w:r>
      <w:r>
        <w:t>credit</w:t>
      </w:r>
      <w:r>
        <w:rPr>
          <w:spacing w:val="-5"/>
        </w:rPr>
        <w:t xml:space="preserve"> </w:t>
      </w:r>
      <w:r>
        <w:t>card</w:t>
      </w:r>
      <w:r>
        <w:rPr>
          <w:spacing w:val="-3"/>
        </w:rPr>
        <w:t xml:space="preserve"> </w:t>
      </w:r>
      <w:r>
        <w:t>customers</w:t>
      </w:r>
      <w:r>
        <w:rPr>
          <w:spacing w:val="-5"/>
        </w:rPr>
        <w:t xml:space="preserve"> </w:t>
      </w:r>
      <w:r>
        <w:t>in</w:t>
      </w:r>
      <w:r>
        <w:rPr>
          <w:spacing w:val="-3"/>
        </w:rPr>
        <w:t xml:space="preserve"> </w:t>
      </w:r>
      <w:r>
        <w:t>some</w:t>
      </w:r>
      <w:r>
        <w:rPr>
          <w:spacing w:val="-3"/>
        </w:rPr>
        <w:t xml:space="preserve"> </w:t>
      </w:r>
      <w:r>
        <w:t>circumstances.</w:t>
      </w:r>
    </w:p>
    <w:p w:rsidR="00DF4EB7" w:rsidRDefault="00CD1A21">
      <w:pPr>
        <w:pStyle w:val="ListParagraph"/>
        <w:numPr>
          <w:ilvl w:val="0"/>
          <w:numId w:val="7"/>
        </w:numPr>
        <w:tabs>
          <w:tab w:val="left" w:pos="2406"/>
          <w:tab w:val="left" w:pos="2407"/>
        </w:tabs>
        <w:spacing w:before="197" w:line="285" w:lineRule="auto"/>
        <w:ind w:right="328"/>
      </w:pPr>
      <w:r>
        <w:t>We asked credit providers about the assistance they provide, including the type and length of assistance, as well as common reasons for hardship. The type of assistance provided generally differed based on the likely length of the</w:t>
      </w:r>
      <w:r>
        <w:rPr>
          <w:spacing w:val="-3"/>
        </w:rPr>
        <w:t xml:space="preserve"> </w:t>
      </w:r>
      <w:r>
        <w:t>hardship</w:t>
      </w:r>
      <w:r>
        <w:rPr>
          <w:spacing w:val="-6"/>
        </w:rPr>
        <w:t xml:space="preserve"> </w:t>
      </w:r>
      <w:r>
        <w:t>and</w:t>
      </w:r>
      <w:r>
        <w:rPr>
          <w:spacing w:val="-6"/>
        </w:rPr>
        <w:t xml:space="preserve"> </w:t>
      </w:r>
      <w:r>
        <w:t>included</w:t>
      </w:r>
      <w:r>
        <w:rPr>
          <w:spacing w:val="-3"/>
        </w:rPr>
        <w:t xml:space="preserve"> </w:t>
      </w:r>
      <w:r>
        <w:t>debt</w:t>
      </w:r>
      <w:r>
        <w:rPr>
          <w:spacing w:val="-2"/>
        </w:rPr>
        <w:t xml:space="preserve"> </w:t>
      </w:r>
      <w:r>
        <w:t>waivers,</w:t>
      </w:r>
      <w:r>
        <w:rPr>
          <w:spacing w:val="-3"/>
        </w:rPr>
        <w:t xml:space="preserve"> </w:t>
      </w:r>
      <w:r>
        <w:t>payment</w:t>
      </w:r>
      <w:r>
        <w:rPr>
          <w:spacing w:val="-2"/>
        </w:rPr>
        <w:t xml:space="preserve"> </w:t>
      </w:r>
      <w:r>
        <w:t>reductions</w:t>
      </w:r>
      <w:r>
        <w:rPr>
          <w:spacing w:val="-3"/>
        </w:rPr>
        <w:t xml:space="preserve"> </w:t>
      </w:r>
      <w:r>
        <w:t>or</w:t>
      </w:r>
      <w:r>
        <w:rPr>
          <w:spacing w:val="-5"/>
        </w:rPr>
        <w:t xml:space="preserve"> </w:t>
      </w:r>
      <w:r>
        <w:t>deferrals,</w:t>
      </w:r>
      <w:r>
        <w:rPr>
          <w:spacing w:val="-3"/>
        </w:rPr>
        <w:t xml:space="preserve"> </w:t>
      </w:r>
      <w:r>
        <w:t>and reductions or waivers of interest and fees.</w:t>
      </w:r>
    </w:p>
    <w:p w:rsidR="00DF4EB7" w:rsidRDefault="00CD1A21">
      <w:pPr>
        <w:pStyle w:val="ListParagraph"/>
        <w:numPr>
          <w:ilvl w:val="0"/>
          <w:numId w:val="7"/>
        </w:numPr>
        <w:tabs>
          <w:tab w:val="left" w:pos="2406"/>
          <w:tab w:val="left" w:pos="2407"/>
        </w:tabs>
        <w:spacing w:before="193" w:line="285" w:lineRule="auto"/>
        <w:ind w:right="357" w:hanging="1135"/>
      </w:pPr>
      <w:r>
        <w:t>To determine the type of financial hardship assistance to offer, credit providers generally seek to understand the nature and reasons for the financial</w:t>
      </w:r>
      <w:r>
        <w:rPr>
          <w:spacing w:val="-4"/>
        </w:rPr>
        <w:t xml:space="preserve"> </w:t>
      </w:r>
      <w:r>
        <w:t>hardship,</w:t>
      </w:r>
      <w:r>
        <w:rPr>
          <w:spacing w:val="-2"/>
        </w:rPr>
        <w:t xml:space="preserve"> </w:t>
      </w:r>
      <w:r>
        <w:t>as</w:t>
      </w:r>
      <w:r>
        <w:rPr>
          <w:spacing w:val="-4"/>
        </w:rPr>
        <w:t xml:space="preserve"> </w:t>
      </w:r>
      <w:r>
        <w:t>well</w:t>
      </w:r>
      <w:r>
        <w:rPr>
          <w:spacing w:val="-4"/>
        </w:rPr>
        <w:t xml:space="preserve"> </w:t>
      </w:r>
      <w:r>
        <w:t>as</w:t>
      </w:r>
      <w:r>
        <w:rPr>
          <w:spacing w:val="-2"/>
        </w:rPr>
        <w:t xml:space="preserve"> </w:t>
      </w:r>
      <w:r>
        <w:t>the</w:t>
      </w:r>
      <w:r>
        <w:rPr>
          <w:spacing w:val="-2"/>
        </w:rPr>
        <w:t xml:space="preserve"> </w:t>
      </w:r>
      <w:r>
        <w:t>customer’s</w:t>
      </w:r>
      <w:r>
        <w:rPr>
          <w:spacing w:val="-2"/>
        </w:rPr>
        <w:t xml:space="preserve"> </w:t>
      </w:r>
      <w:r>
        <w:t>financial</w:t>
      </w:r>
      <w:r>
        <w:rPr>
          <w:spacing w:val="-4"/>
        </w:rPr>
        <w:t xml:space="preserve"> </w:t>
      </w:r>
      <w:r>
        <w:t>situation.</w:t>
      </w:r>
      <w:r>
        <w:rPr>
          <w:spacing w:val="-5"/>
        </w:rPr>
        <w:t xml:space="preserve"> </w:t>
      </w:r>
      <w:r>
        <w:t>This</w:t>
      </w:r>
      <w:r>
        <w:rPr>
          <w:spacing w:val="-4"/>
        </w:rPr>
        <w:t xml:space="preserve"> </w:t>
      </w:r>
      <w:r>
        <w:t>work</w:t>
      </w:r>
      <w:r>
        <w:rPr>
          <w:spacing w:val="-5"/>
        </w:rPr>
        <w:t xml:space="preserve"> </w:t>
      </w:r>
      <w:r>
        <w:t>is usually undertaken by a dedicated team, with other customer-facing staff trained to identify signs of hardship and refer customers as appropriate.</w:t>
      </w:r>
    </w:p>
    <w:p w:rsidR="00DF4EB7" w:rsidRDefault="00CD1A21">
      <w:pPr>
        <w:pStyle w:val="ListParagraph"/>
        <w:numPr>
          <w:ilvl w:val="0"/>
          <w:numId w:val="7"/>
        </w:numPr>
        <w:tabs>
          <w:tab w:val="left" w:pos="2406"/>
          <w:tab w:val="left" w:pos="2407"/>
        </w:tabs>
        <w:spacing w:before="197" w:line="285" w:lineRule="auto"/>
        <w:ind w:right="424"/>
      </w:pPr>
      <w:r>
        <w:t>Credit</w:t>
      </w:r>
      <w:r>
        <w:rPr>
          <w:spacing w:val="-2"/>
        </w:rPr>
        <w:t xml:space="preserve"> </w:t>
      </w:r>
      <w:r>
        <w:t>providers</w:t>
      </w:r>
      <w:r>
        <w:rPr>
          <w:spacing w:val="-3"/>
        </w:rPr>
        <w:t xml:space="preserve"> </w:t>
      </w:r>
      <w:r>
        <w:t>said</w:t>
      </w:r>
      <w:r>
        <w:rPr>
          <w:spacing w:val="-6"/>
        </w:rPr>
        <w:t xml:space="preserve"> </w:t>
      </w:r>
      <w:r>
        <w:t>the</w:t>
      </w:r>
      <w:r>
        <w:rPr>
          <w:spacing w:val="-3"/>
        </w:rPr>
        <w:t xml:space="preserve"> </w:t>
      </w:r>
      <w:r>
        <w:t>most</w:t>
      </w:r>
      <w:r>
        <w:rPr>
          <w:spacing w:val="-2"/>
        </w:rPr>
        <w:t xml:space="preserve"> </w:t>
      </w:r>
      <w:r>
        <w:t>common</w:t>
      </w:r>
      <w:r>
        <w:rPr>
          <w:spacing w:val="-3"/>
        </w:rPr>
        <w:t xml:space="preserve"> </w:t>
      </w:r>
      <w:r>
        <w:t>reasons</w:t>
      </w:r>
      <w:r>
        <w:rPr>
          <w:spacing w:val="-5"/>
        </w:rPr>
        <w:t xml:space="preserve"> </w:t>
      </w:r>
      <w:r>
        <w:t>identified</w:t>
      </w:r>
      <w:r>
        <w:rPr>
          <w:spacing w:val="-3"/>
        </w:rPr>
        <w:t xml:space="preserve"> </w:t>
      </w:r>
      <w:r>
        <w:t>by</w:t>
      </w:r>
      <w:r>
        <w:rPr>
          <w:spacing w:val="-6"/>
        </w:rPr>
        <w:t xml:space="preserve"> </w:t>
      </w:r>
      <w:r>
        <w:t>consumers</w:t>
      </w:r>
      <w:r>
        <w:rPr>
          <w:spacing w:val="-3"/>
        </w:rPr>
        <w:t xml:space="preserve"> </w:t>
      </w:r>
      <w:r>
        <w:t>for their financial hardship included:</w:t>
      </w:r>
    </w:p>
    <w:p w:rsidR="00DF4EB7" w:rsidRDefault="00CD1A21">
      <w:pPr>
        <w:pStyle w:val="ListParagraph"/>
        <w:numPr>
          <w:ilvl w:val="1"/>
          <w:numId w:val="7"/>
        </w:numPr>
        <w:tabs>
          <w:tab w:val="left" w:pos="2831"/>
          <w:tab w:val="left" w:pos="2832"/>
        </w:tabs>
        <w:spacing w:before="99"/>
        <w:ind w:hanging="426"/>
      </w:pPr>
      <w:r>
        <w:rPr>
          <w:spacing w:val="-2"/>
        </w:rPr>
        <w:t>redundancy/unemployment;</w:t>
      </w:r>
    </w:p>
    <w:p w:rsidR="00DF4EB7" w:rsidRDefault="00CD1A21">
      <w:pPr>
        <w:pStyle w:val="ListParagraph"/>
        <w:numPr>
          <w:ilvl w:val="1"/>
          <w:numId w:val="7"/>
        </w:numPr>
        <w:tabs>
          <w:tab w:val="left" w:pos="2831"/>
          <w:tab w:val="left" w:pos="2832"/>
        </w:tabs>
        <w:spacing w:before="145"/>
        <w:ind w:hanging="426"/>
      </w:pPr>
      <w:r>
        <w:t>reduced</w:t>
      </w:r>
      <w:r>
        <w:rPr>
          <w:spacing w:val="-6"/>
        </w:rPr>
        <w:t xml:space="preserve"> </w:t>
      </w:r>
      <w:r>
        <w:rPr>
          <w:spacing w:val="-2"/>
        </w:rPr>
        <w:t>income;</w:t>
      </w:r>
    </w:p>
    <w:p w:rsidR="00DF4EB7" w:rsidRDefault="00CD1A21">
      <w:pPr>
        <w:pStyle w:val="ListParagraph"/>
        <w:numPr>
          <w:ilvl w:val="1"/>
          <w:numId w:val="7"/>
        </w:numPr>
        <w:tabs>
          <w:tab w:val="left" w:pos="2831"/>
          <w:tab w:val="left" w:pos="2832"/>
        </w:tabs>
        <w:spacing w:before="148"/>
        <w:ind w:hanging="426"/>
      </w:pPr>
      <w:r>
        <w:rPr>
          <w:spacing w:val="-2"/>
        </w:rPr>
        <w:t>illness/injury;</w:t>
      </w:r>
    </w:p>
    <w:p w:rsidR="00DF4EB7" w:rsidRDefault="00CD1A21">
      <w:pPr>
        <w:pStyle w:val="ListParagraph"/>
        <w:numPr>
          <w:ilvl w:val="1"/>
          <w:numId w:val="7"/>
        </w:numPr>
        <w:tabs>
          <w:tab w:val="left" w:pos="2831"/>
          <w:tab w:val="left" w:pos="2832"/>
        </w:tabs>
        <w:spacing w:before="148"/>
        <w:ind w:hanging="426"/>
      </w:pPr>
      <w:r>
        <w:t>financial</w:t>
      </w:r>
      <w:r>
        <w:rPr>
          <w:spacing w:val="-10"/>
        </w:rPr>
        <w:t xml:space="preserve"> </w:t>
      </w:r>
      <w:r>
        <w:t>over-commitment;</w:t>
      </w:r>
      <w:r>
        <w:rPr>
          <w:spacing w:val="-6"/>
        </w:rPr>
        <w:t xml:space="preserve"> </w:t>
      </w:r>
      <w:r>
        <w:rPr>
          <w:spacing w:val="-5"/>
        </w:rPr>
        <w:t>and</w:t>
      </w:r>
    </w:p>
    <w:p w:rsidR="00DF4EB7" w:rsidRDefault="00CD1A21">
      <w:pPr>
        <w:pStyle w:val="ListParagraph"/>
        <w:numPr>
          <w:ilvl w:val="1"/>
          <w:numId w:val="7"/>
        </w:numPr>
        <w:tabs>
          <w:tab w:val="left" w:pos="2831"/>
          <w:tab w:val="left" w:pos="2832"/>
        </w:tabs>
        <w:spacing w:before="145"/>
        <w:ind w:hanging="426"/>
      </w:pPr>
      <w:proofErr w:type="gramStart"/>
      <w:r>
        <w:rPr>
          <w:spacing w:val="-2"/>
        </w:rPr>
        <w:t>separation/divorce</w:t>
      </w:r>
      <w:proofErr w:type="gramEnd"/>
      <w:r>
        <w:rPr>
          <w:spacing w:val="-2"/>
        </w:rPr>
        <w:t>.</w:t>
      </w:r>
    </w:p>
    <w:p w:rsidR="00DF4EB7" w:rsidRDefault="00CD1A21">
      <w:pPr>
        <w:pStyle w:val="ListParagraph"/>
        <w:numPr>
          <w:ilvl w:val="0"/>
          <w:numId w:val="7"/>
        </w:numPr>
        <w:tabs>
          <w:tab w:val="left" w:pos="2406"/>
          <w:tab w:val="left" w:pos="2407"/>
        </w:tabs>
        <w:spacing w:before="208" w:line="285" w:lineRule="auto"/>
        <w:ind w:right="680"/>
      </w:pPr>
      <w:r>
        <w:t>The number of hardship variations is relatively low: in late 2017 around 0.3% of credit card contracts had been varied due to hardship. Credit providers</w:t>
      </w:r>
      <w:r>
        <w:rPr>
          <w:spacing w:val="-3"/>
        </w:rPr>
        <w:t xml:space="preserve"> </w:t>
      </w:r>
      <w:r>
        <w:t>are</w:t>
      </w:r>
      <w:r>
        <w:rPr>
          <w:spacing w:val="-3"/>
        </w:rPr>
        <w:t xml:space="preserve"> </w:t>
      </w:r>
      <w:r>
        <w:t>not</w:t>
      </w:r>
      <w:r>
        <w:rPr>
          <w:spacing w:val="-2"/>
        </w:rPr>
        <w:t xml:space="preserve"> </w:t>
      </w:r>
      <w:r>
        <w:t>required</w:t>
      </w:r>
      <w:r>
        <w:rPr>
          <w:spacing w:val="-3"/>
        </w:rPr>
        <w:t xml:space="preserve"> </w:t>
      </w:r>
      <w:r>
        <w:t>to</w:t>
      </w:r>
      <w:r>
        <w:rPr>
          <w:spacing w:val="-3"/>
        </w:rPr>
        <w:t xml:space="preserve"> </w:t>
      </w:r>
      <w:r>
        <w:t>vary</w:t>
      </w:r>
      <w:r>
        <w:rPr>
          <w:spacing w:val="-5"/>
        </w:rPr>
        <w:t xml:space="preserve"> </w:t>
      </w:r>
      <w:r>
        <w:t>contracts,</w:t>
      </w:r>
      <w:r>
        <w:rPr>
          <w:spacing w:val="-3"/>
        </w:rPr>
        <w:t xml:space="preserve"> </w:t>
      </w:r>
      <w:r>
        <w:t>and</w:t>
      </w:r>
      <w:r>
        <w:rPr>
          <w:spacing w:val="-5"/>
        </w:rPr>
        <w:t xml:space="preserve"> </w:t>
      </w:r>
      <w:r>
        <w:t>in</w:t>
      </w:r>
      <w:r>
        <w:rPr>
          <w:spacing w:val="-5"/>
        </w:rPr>
        <w:t xml:space="preserve"> </w:t>
      </w:r>
      <w:r>
        <w:t>some</w:t>
      </w:r>
      <w:r>
        <w:rPr>
          <w:spacing w:val="-3"/>
        </w:rPr>
        <w:t xml:space="preserve"> </w:t>
      </w:r>
      <w:r>
        <w:t>cases</w:t>
      </w:r>
      <w:r>
        <w:rPr>
          <w:spacing w:val="-3"/>
        </w:rPr>
        <w:t xml:space="preserve"> </w:t>
      </w:r>
      <w:r>
        <w:t xml:space="preserve">variations </w:t>
      </w:r>
      <w:bookmarkStart w:id="86" w:name="Credit_cards_and_responsible_lending"/>
      <w:bookmarkStart w:id="87" w:name="_bookmark43"/>
      <w:bookmarkEnd w:id="86"/>
      <w:bookmarkEnd w:id="87"/>
      <w:r>
        <w:t>may not be an appropriate response to the consumer’s circumstances.</w:t>
      </w:r>
    </w:p>
    <w:p w:rsidR="00DF4EB7" w:rsidRDefault="00DF4EB7">
      <w:pPr>
        <w:pStyle w:val="BodyText"/>
        <w:rPr>
          <w:sz w:val="24"/>
        </w:rPr>
      </w:pPr>
    </w:p>
    <w:p w:rsidR="00DF4EB7" w:rsidRDefault="00DF4EB7">
      <w:pPr>
        <w:pStyle w:val="BodyText"/>
        <w:spacing w:before="7"/>
        <w:rPr>
          <w:sz w:val="23"/>
        </w:rPr>
      </w:pPr>
    </w:p>
    <w:p w:rsidR="00DF4EB7" w:rsidRDefault="00CD1A21">
      <w:pPr>
        <w:pStyle w:val="Heading2"/>
        <w:spacing w:before="1"/>
      </w:pPr>
      <w:r>
        <w:t>Credit</w:t>
      </w:r>
      <w:r>
        <w:rPr>
          <w:spacing w:val="-7"/>
        </w:rPr>
        <w:t xml:space="preserve"> </w:t>
      </w:r>
      <w:r>
        <w:t>cards</w:t>
      </w:r>
      <w:r>
        <w:rPr>
          <w:spacing w:val="-6"/>
        </w:rPr>
        <w:t xml:space="preserve"> </w:t>
      </w:r>
      <w:r>
        <w:t>and</w:t>
      </w:r>
      <w:r>
        <w:rPr>
          <w:spacing w:val="-6"/>
        </w:rPr>
        <w:t xml:space="preserve"> </w:t>
      </w:r>
      <w:r>
        <w:t>responsible</w:t>
      </w:r>
      <w:r>
        <w:rPr>
          <w:spacing w:val="-6"/>
        </w:rPr>
        <w:t xml:space="preserve"> </w:t>
      </w:r>
      <w:r>
        <w:rPr>
          <w:spacing w:val="-2"/>
        </w:rPr>
        <w:t>lending</w:t>
      </w:r>
    </w:p>
    <w:p w:rsidR="00DF4EB7" w:rsidRDefault="00CD1A21">
      <w:pPr>
        <w:pStyle w:val="ListParagraph"/>
        <w:numPr>
          <w:ilvl w:val="0"/>
          <w:numId w:val="7"/>
        </w:numPr>
        <w:tabs>
          <w:tab w:val="left" w:pos="2406"/>
          <w:tab w:val="left" w:pos="2407"/>
        </w:tabs>
        <w:spacing w:before="208" w:line="285" w:lineRule="auto"/>
        <w:ind w:right="349"/>
      </w:pPr>
      <w:r>
        <w:t>The</w:t>
      </w:r>
      <w:r>
        <w:rPr>
          <w:spacing w:val="-4"/>
        </w:rPr>
        <w:t xml:space="preserve"> </w:t>
      </w:r>
      <w:r>
        <w:t>responsible</w:t>
      </w:r>
      <w:r>
        <w:rPr>
          <w:spacing w:val="-4"/>
        </w:rPr>
        <w:t xml:space="preserve"> </w:t>
      </w:r>
      <w:r>
        <w:t>lending</w:t>
      </w:r>
      <w:r>
        <w:rPr>
          <w:spacing w:val="-5"/>
        </w:rPr>
        <w:t xml:space="preserve"> </w:t>
      </w:r>
      <w:r>
        <w:t>obligations</w:t>
      </w:r>
      <w:r>
        <w:rPr>
          <w:spacing w:val="-3"/>
        </w:rPr>
        <w:t xml:space="preserve"> </w:t>
      </w:r>
      <w:r>
        <w:t>in</w:t>
      </w:r>
      <w:r>
        <w:rPr>
          <w:spacing w:val="-5"/>
        </w:rPr>
        <w:t xml:space="preserve"> </w:t>
      </w:r>
      <w:r>
        <w:t>Ch</w:t>
      </w:r>
      <w:r>
        <w:rPr>
          <w:spacing w:val="-3"/>
        </w:rPr>
        <w:t xml:space="preserve"> </w:t>
      </w:r>
      <w:r>
        <w:t>3</w:t>
      </w:r>
      <w:r>
        <w:rPr>
          <w:spacing w:val="-3"/>
        </w:rPr>
        <w:t xml:space="preserve"> </w:t>
      </w:r>
      <w:r>
        <w:t>of</w:t>
      </w:r>
      <w:r>
        <w:rPr>
          <w:spacing w:val="-2"/>
        </w:rPr>
        <w:t xml:space="preserve"> </w:t>
      </w:r>
      <w:r>
        <w:t>the</w:t>
      </w:r>
      <w:r>
        <w:rPr>
          <w:spacing w:val="-3"/>
        </w:rPr>
        <w:t xml:space="preserve"> </w:t>
      </w:r>
      <w:r>
        <w:t>National</w:t>
      </w:r>
      <w:r>
        <w:rPr>
          <w:spacing w:val="-2"/>
        </w:rPr>
        <w:t xml:space="preserve"> </w:t>
      </w:r>
      <w:r>
        <w:t>Credit</w:t>
      </w:r>
      <w:r>
        <w:rPr>
          <w:spacing w:val="-2"/>
        </w:rPr>
        <w:t xml:space="preserve"> </w:t>
      </w:r>
      <w:r>
        <w:t>Act</w:t>
      </w:r>
      <w:r>
        <w:rPr>
          <w:spacing w:val="-2"/>
        </w:rPr>
        <w:t xml:space="preserve"> </w:t>
      </w:r>
      <w:r>
        <w:t>apply to consumer credit cards. The Banking Measures Act has amended these obligations so that, from 1 January 2019, the suitability of a credit card contract must be assessed on a consumer’s ability to repay the maximum credit limit within a period determined by ASIC.</w:t>
      </w:r>
    </w:p>
    <w:p w:rsidR="00DF4EB7" w:rsidRDefault="00CD1A21">
      <w:pPr>
        <w:spacing w:before="101" w:line="278" w:lineRule="auto"/>
        <w:ind w:left="2831" w:right="304"/>
        <w:rPr>
          <w:sz w:val="18"/>
        </w:rPr>
      </w:pPr>
      <w:r>
        <w:rPr>
          <w:sz w:val="18"/>
        </w:rPr>
        <w:t>Note:</w:t>
      </w:r>
      <w:r>
        <w:rPr>
          <w:spacing w:val="-2"/>
          <w:sz w:val="18"/>
        </w:rPr>
        <w:t xml:space="preserve"> </w:t>
      </w:r>
      <w:r>
        <w:rPr>
          <w:sz w:val="18"/>
        </w:rPr>
        <w:t>See</w:t>
      </w:r>
      <w:r>
        <w:rPr>
          <w:spacing w:val="-3"/>
          <w:sz w:val="18"/>
        </w:rPr>
        <w:t xml:space="preserve"> </w:t>
      </w:r>
      <w:r>
        <w:rPr>
          <w:sz w:val="18"/>
        </w:rPr>
        <w:t>CP</w:t>
      </w:r>
      <w:r>
        <w:rPr>
          <w:spacing w:val="-1"/>
          <w:sz w:val="18"/>
        </w:rPr>
        <w:t xml:space="preserve"> </w:t>
      </w:r>
      <w:r>
        <w:rPr>
          <w:sz w:val="18"/>
        </w:rPr>
        <w:t>303</w:t>
      </w:r>
      <w:r>
        <w:rPr>
          <w:spacing w:val="-1"/>
          <w:sz w:val="18"/>
        </w:rPr>
        <w:t xml:space="preserve"> </w:t>
      </w:r>
      <w:r>
        <w:rPr>
          <w:sz w:val="18"/>
        </w:rPr>
        <w:t>for</w:t>
      </w:r>
      <w:r>
        <w:rPr>
          <w:spacing w:val="-2"/>
          <w:sz w:val="18"/>
        </w:rPr>
        <w:t xml:space="preserve"> </w:t>
      </w:r>
      <w:r>
        <w:rPr>
          <w:sz w:val="18"/>
        </w:rPr>
        <w:t>our</w:t>
      </w:r>
      <w:r>
        <w:rPr>
          <w:spacing w:val="-2"/>
          <w:sz w:val="18"/>
        </w:rPr>
        <w:t xml:space="preserve"> </w:t>
      </w:r>
      <w:r>
        <w:rPr>
          <w:sz w:val="18"/>
        </w:rPr>
        <w:t>proposal</w:t>
      </w:r>
      <w:r>
        <w:rPr>
          <w:spacing w:val="-2"/>
          <w:sz w:val="18"/>
        </w:rPr>
        <w:t xml:space="preserve"> </w:t>
      </w:r>
      <w:r>
        <w:rPr>
          <w:sz w:val="18"/>
        </w:rPr>
        <w:t>to</w:t>
      </w:r>
      <w:r>
        <w:rPr>
          <w:spacing w:val="-3"/>
          <w:sz w:val="18"/>
        </w:rPr>
        <w:t xml:space="preserve"> </w:t>
      </w:r>
      <w:r>
        <w:rPr>
          <w:sz w:val="18"/>
        </w:rPr>
        <w:t>prescribe</w:t>
      </w:r>
      <w:r>
        <w:rPr>
          <w:spacing w:val="-3"/>
          <w:sz w:val="18"/>
        </w:rPr>
        <w:t xml:space="preserve"> </w:t>
      </w:r>
      <w:r>
        <w:rPr>
          <w:sz w:val="18"/>
        </w:rPr>
        <w:t>a</w:t>
      </w:r>
      <w:r>
        <w:rPr>
          <w:spacing w:val="-3"/>
          <w:sz w:val="18"/>
        </w:rPr>
        <w:t xml:space="preserve"> </w:t>
      </w:r>
      <w:r>
        <w:rPr>
          <w:sz w:val="18"/>
        </w:rPr>
        <w:t>period</w:t>
      </w:r>
      <w:r>
        <w:rPr>
          <w:spacing w:val="-3"/>
          <w:sz w:val="18"/>
        </w:rPr>
        <w:t xml:space="preserve"> </w:t>
      </w:r>
      <w:r>
        <w:rPr>
          <w:sz w:val="18"/>
        </w:rPr>
        <w:t>of</w:t>
      </w:r>
      <w:r>
        <w:rPr>
          <w:spacing w:val="-4"/>
          <w:sz w:val="18"/>
        </w:rPr>
        <w:t xml:space="preserve"> </w:t>
      </w:r>
      <w:r>
        <w:rPr>
          <w:sz w:val="18"/>
        </w:rPr>
        <w:t>three</w:t>
      </w:r>
      <w:r>
        <w:rPr>
          <w:spacing w:val="-3"/>
          <w:sz w:val="18"/>
        </w:rPr>
        <w:t xml:space="preserve"> </w:t>
      </w:r>
      <w:r>
        <w:rPr>
          <w:sz w:val="18"/>
        </w:rPr>
        <w:t>years</w:t>
      </w:r>
      <w:r>
        <w:rPr>
          <w:spacing w:val="-2"/>
          <w:sz w:val="18"/>
        </w:rPr>
        <w:t xml:space="preserve"> </w:t>
      </w:r>
      <w:r>
        <w:rPr>
          <w:sz w:val="18"/>
        </w:rPr>
        <w:t>for</w:t>
      </w:r>
      <w:r>
        <w:rPr>
          <w:spacing w:val="-2"/>
          <w:sz w:val="18"/>
        </w:rPr>
        <w:t xml:space="preserve"> </w:t>
      </w:r>
      <w:r>
        <w:rPr>
          <w:sz w:val="18"/>
        </w:rPr>
        <w:t>all</w:t>
      </w:r>
      <w:r>
        <w:rPr>
          <w:spacing w:val="-2"/>
          <w:sz w:val="18"/>
        </w:rPr>
        <w:t xml:space="preserve"> </w:t>
      </w:r>
      <w:r>
        <w:rPr>
          <w:sz w:val="18"/>
        </w:rPr>
        <w:t>credit</w:t>
      </w:r>
      <w:r>
        <w:rPr>
          <w:spacing w:val="-2"/>
          <w:sz w:val="18"/>
        </w:rPr>
        <w:t xml:space="preserve"> </w:t>
      </w:r>
      <w:r>
        <w:rPr>
          <w:sz w:val="18"/>
        </w:rPr>
        <w:t xml:space="preserve">card </w:t>
      </w:r>
      <w:r>
        <w:rPr>
          <w:spacing w:val="-2"/>
          <w:sz w:val="18"/>
        </w:rPr>
        <w:t>contracts.</w:t>
      </w:r>
    </w:p>
    <w:p w:rsidR="00DF4EB7" w:rsidRDefault="00CD1A21">
      <w:pPr>
        <w:pStyle w:val="ListParagraph"/>
        <w:numPr>
          <w:ilvl w:val="0"/>
          <w:numId w:val="7"/>
        </w:numPr>
        <w:tabs>
          <w:tab w:val="left" w:pos="2406"/>
          <w:tab w:val="left" w:pos="2407"/>
        </w:tabs>
        <w:spacing w:before="172" w:line="285" w:lineRule="auto"/>
        <w:ind w:right="277"/>
      </w:pPr>
      <w:r>
        <w:t>To</w:t>
      </w:r>
      <w:r>
        <w:rPr>
          <w:spacing w:val="-5"/>
        </w:rPr>
        <w:t xml:space="preserve"> </w:t>
      </w:r>
      <w:r>
        <w:t>inform</w:t>
      </w:r>
      <w:r>
        <w:rPr>
          <w:spacing w:val="-6"/>
        </w:rPr>
        <w:t xml:space="preserve"> </w:t>
      </w:r>
      <w:r>
        <w:t>our</w:t>
      </w:r>
      <w:r>
        <w:rPr>
          <w:spacing w:val="-1"/>
        </w:rPr>
        <w:t xml:space="preserve"> </w:t>
      </w:r>
      <w:r>
        <w:t>work</w:t>
      </w:r>
      <w:r>
        <w:rPr>
          <w:spacing w:val="-5"/>
        </w:rPr>
        <w:t xml:space="preserve"> </w:t>
      </w:r>
      <w:r>
        <w:t>implementing</w:t>
      </w:r>
      <w:r>
        <w:rPr>
          <w:spacing w:val="-5"/>
        </w:rPr>
        <w:t xml:space="preserve"> </w:t>
      </w:r>
      <w:r>
        <w:t>the</w:t>
      </w:r>
      <w:r>
        <w:rPr>
          <w:spacing w:val="-2"/>
        </w:rPr>
        <w:t xml:space="preserve"> </w:t>
      </w:r>
      <w:r>
        <w:t>requirements</w:t>
      </w:r>
      <w:r>
        <w:rPr>
          <w:spacing w:val="-2"/>
        </w:rPr>
        <w:t xml:space="preserve"> </w:t>
      </w:r>
      <w:r>
        <w:t>of</w:t>
      </w:r>
      <w:r>
        <w:rPr>
          <w:spacing w:val="-1"/>
        </w:rPr>
        <w:t xml:space="preserve"> </w:t>
      </w:r>
      <w:r>
        <w:t>the</w:t>
      </w:r>
      <w:r>
        <w:rPr>
          <w:spacing w:val="-2"/>
        </w:rPr>
        <w:t xml:space="preserve"> </w:t>
      </w:r>
      <w:r>
        <w:t>Banking</w:t>
      </w:r>
      <w:r>
        <w:rPr>
          <w:spacing w:val="-5"/>
        </w:rPr>
        <w:t xml:space="preserve"> </w:t>
      </w:r>
      <w:r>
        <w:t>Measures Act, we asked credit providers about their current responsible lending practices, including assumed repayment levels for the proposed new card or limit, assumed repayments on other credit cards, and benchmarks used.</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3"/>
        <w:spacing w:before="85"/>
      </w:pPr>
      <w:bookmarkStart w:id="88" w:name="Proposed_new_credit_cards"/>
      <w:bookmarkEnd w:id="88"/>
      <w:r>
        <w:lastRenderedPageBreak/>
        <w:t>Proposed</w:t>
      </w:r>
      <w:r>
        <w:rPr>
          <w:spacing w:val="-4"/>
        </w:rPr>
        <w:t xml:space="preserve"> </w:t>
      </w:r>
      <w:r>
        <w:t>new</w:t>
      </w:r>
      <w:r>
        <w:rPr>
          <w:spacing w:val="-2"/>
        </w:rPr>
        <w:t xml:space="preserve"> </w:t>
      </w:r>
      <w:r>
        <w:t>credit</w:t>
      </w:r>
      <w:r>
        <w:rPr>
          <w:spacing w:val="-5"/>
        </w:rPr>
        <w:t xml:space="preserve"> </w:t>
      </w:r>
      <w:r>
        <w:rPr>
          <w:spacing w:val="-2"/>
        </w:rPr>
        <w:t>cards</w:t>
      </w:r>
    </w:p>
    <w:p w:rsidR="00DF4EB7" w:rsidRDefault="00CD1A21">
      <w:pPr>
        <w:pStyle w:val="ListParagraph"/>
        <w:numPr>
          <w:ilvl w:val="0"/>
          <w:numId w:val="7"/>
        </w:numPr>
        <w:tabs>
          <w:tab w:val="left" w:pos="2406"/>
          <w:tab w:val="left" w:pos="2407"/>
        </w:tabs>
        <w:spacing w:before="207" w:line="285" w:lineRule="auto"/>
        <w:ind w:right="360"/>
      </w:pPr>
      <w:r>
        <w:t>Almost all credit providers currently assess a consumer’s capacity to meet their</w:t>
      </w:r>
      <w:r>
        <w:rPr>
          <w:spacing w:val="-4"/>
        </w:rPr>
        <w:t xml:space="preserve"> </w:t>
      </w:r>
      <w:r>
        <w:t>financial</w:t>
      </w:r>
      <w:r>
        <w:rPr>
          <w:spacing w:val="-4"/>
        </w:rPr>
        <w:t xml:space="preserve"> </w:t>
      </w:r>
      <w:r>
        <w:t>obligations</w:t>
      </w:r>
      <w:r>
        <w:rPr>
          <w:spacing w:val="-3"/>
        </w:rPr>
        <w:t xml:space="preserve"> </w:t>
      </w:r>
      <w:r>
        <w:t>under</w:t>
      </w:r>
      <w:r>
        <w:rPr>
          <w:spacing w:val="-4"/>
        </w:rPr>
        <w:t xml:space="preserve"> </w:t>
      </w:r>
      <w:r>
        <w:t>a</w:t>
      </w:r>
      <w:r>
        <w:rPr>
          <w:spacing w:val="-3"/>
        </w:rPr>
        <w:t xml:space="preserve"> </w:t>
      </w:r>
      <w:r>
        <w:t>credit</w:t>
      </w:r>
      <w:r>
        <w:rPr>
          <w:spacing w:val="-2"/>
        </w:rPr>
        <w:t xml:space="preserve"> </w:t>
      </w:r>
      <w:r>
        <w:t>card</w:t>
      </w:r>
      <w:r>
        <w:rPr>
          <w:spacing w:val="-3"/>
        </w:rPr>
        <w:t xml:space="preserve"> </w:t>
      </w:r>
      <w:r>
        <w:t>by</w:t>
      </w:r>
      <w:r>
        <w:rPr>
          <w:spacing w:val="-5"/>
        </w:rPr>
        <w:t xml:space="preserve"> </w:t>
      </w:r>
      <w:r>
        <w:t>assuming</w:t>
      </w:r>
      <w:r>
        <w:rPr>
          <w:spacing w:val="-5"/>
        </w:rPr>
        <w:t xml:space="preserve"> </w:t>
      </w:r>
      <w:r>
        <w:t>that</w:t>
      </w:r>
      <w:r>
        <w:rPr>
          <w:spacing w:val="-4"/>
        </w:rPr>
        <w:t xml:space="preserve"> </w:t>
      </w:r>
      <w:r>
        <w:t>the</w:t>
      </w:r>
      <w:r>
        <w:rPr>
          <w:spacing w:val="-3"/>
        </w:rPr>
        <w:t xml:space="preserve"> </w:t>
      </w:r>
      <w:r>
        <w:t>consumer will use the full credit limit and make monthly repayments of a fixed percentage of the credit limit. The most common fixed percentage assumed is 3%, although this varies between providers.</w:t>
      </w:r>
    </w:p>
    <w:p w:rsidR="00DF4EB7" w:rsidRDefault="00CD1A21">
      <w:pPr>
        <w:pStyle w:val="ListParagraph"/>
        <w:numPr>
          <w:ilvl w:val="0"/>
          <w:numId w:val="7"/>
        </w:numPr>
        <w:tabs>
          <w:tab w:val="left" w:pos="2406"/>
          <w:tab w:val="left" w:pos="2407"/>
        </w:tabs>
        <w:spacing w:before="156" w:line="285" w:lineRule="auto"/>
        <w:ind w:right="331"/>
      </w:pPr>
      <w:r>
        <w:t>The fixed percentage used by four credit providers is (in most cases) the same as the contractual minimum percentage of the balance owing that consumers are required to repay. That is, these providers check to see if the consumer</w:t>
      </w:r>
      <w:r>
        <w:rPr>
          <w:spacing w:val="-1"/>
        </w:rPr>
        <w:t xml:space="preserve"> </w:t>
      </w:r>
      <w:r>
        <w:t>can</w:t>
      </w:r>
      <w:r>
        <w:rPr>
          <w:spacing w:val="-5"/>
        </w:rPr>
        <w:t xml:space="preserve"> </w:t>
      </w:r>
      <w:r>
        <w:t>afford</w:t>
      </w:r>
      <w:r>
        <w:rPr>
          <w:spacing w:val="-2"/>
        </w:rPr>
        <w:t xml:space="preserve"> </w:t>
      </w:r>
      <w:r>
        <w:t>the</w:t>
      </w:r>
      <w:r>
        <w:rPr>
          <w:spacing w:val="-2"/>
        </w:rPr>
        <w:t xml:space="preserve"> </w:t>
      </w:r>
      <w:r>
        <w:t>minimum</w:t>
      </w:r>
      <w:r>
        <w:rPr>
          <w:spacing w:val="-6"/>
        </w:rPr>
        <w:t xml:space="preserve"> </w:t>
      </w:r>
      <w:r>
        <w:t>repayment</w:t>
      </w:r>
      <w:r>
        <w:rPr>
          <w:spacing w:val="-1"/>
        </w:rPr>
        <w:t xml:space="preserve"> </w:t>
      </w:r>
      <w:r>
        <w:t>if</w:t>
      </w:r>
      <w:r>
        <w:rPr>
          <w:spacing w:val="-1"/>
        </w:rPr>
        <w:t xml:space="preserve"> </w:t>
      </w:r>
      <w:r>
        <w:t>they</w:t>
      </w:r>
      <w:r>
        <w:rPr>
          <w:spacing w:val="-5"/>
        </w:rPr>
        <w:t xml:space="preserve"> </w:t>
      </w:r>
      <w:r>
        <w:t>use</w:t>
      </w:r>
      <w:r>
        <w:rPr>
          <w:spacing w:val="-2"/>
        </w:rPr>
        <w:t xml:space="preserve"> </w:t>
      </w:r>
      <w:r>
        <w:t>the</w:t>
      </w:r>
      <w:r>
        <w:rPr>
          <w:spacing w:val="-2"/>
        </w:rPr>
        <w:t xml:space="preserve"> </w:t>
      </w:r>
      <w:r>
        <w:t>full</w:t>
      </w:r>
      <w:r>
        <w:rPr>
          <w:spacing w:val="-4"/>
        </w:rPr>
        <w:t xml:space="preserve"> </w:t>
      </w:r>
      <w:r>
        <w:t>credit</w:t>
      </w:r>
      <w:r>
        <w:rPr>
          <w:spacing w:val="-4"/>
        </w:rPr>
        <w:t xml:space="preserve"> </w:t>
      </w:r>
      <w:r>
        <w:t>limit.</w:t>
      </w:r>
    </w:p>
    <w:p w:rsidR="00DF4EB7" w:rsidRDefault="00CD1A21">
      <w:pPr>
        <w:pStyle w:val="ListParagraph"/>
        <w:numPr>
          <w:ilvl w:val="0"/>
          <w:numId w:val="7"/>
        </w:numPr>
        <w:tabs>
          <w:tab w:val="left" w:pos="2406"/>
          <w:tab w:val="left" w:pos="2407"/>
        </w:tabs>
        <w:spacing w:before="156" w:line="285" w:lineRule="auto"/>
        <w:ind w:right="321"/>
      </w:pPr>
      <w:r>
        <w:t>Generally, credit providers add a small buffer to the highest possible minimum repayment (e.g. assessing whether the consumer could repay 3% of</w:t>
      </w:r>
      <w:r>
        <w:rPr>
          <w:spacing w:val="-2"/>
        </w:rPr>
        <w:t xml:space="preserve"> </w:t>
      </w:r>
      <w:r>
        <w:t>the</w:t>
      </w:r>
      <w:r>
        <w:rPr>
          <w:spacing w:val="-2"/>
        </w:rPr>
        <w:t xml:space="preserve"> </w:t>
      </w:r>
      <w:r>
        <w:t>credit</w:t>
      </w:r>
      <w:r>
        <w:rPr>
          <w:spacing w:val="-4"/>
        </w:rPr>
        <w:t xml:space="preserve"> </w:t>
      </w:r>
      <w:r>
        <w:t>limit</w:t>
      </w:r>
      <w:r>
        <w:rPr>
          <w:spacing w:val="-2"/>
        </w:rPr>
        <w:t xml:space="preserve"> </w:t>
      </w:r>
      <w:r>
        <w:t>a</w:t>
      </w:r>
      <w:r>
        <w:rPr>
          <w:spacing w:val="-2"/>
        </w:rPr>
        <w:t xml:space="preserve"> </w:t>
      </w:r>
      <w:r>
        <w:t>month</w:t>
      </w:r>
      <w:r>
        <w:rPr>
          <w:spacing w:val="-5"/>
        </w:rPr>
        <w:t xml:space="preserve"> </w:t>
      </w:r>
      <w:r>
        <w:t>if</w:t>
      </w:r>
      <w:r>
        <w:rPr>
          <w:spacing w:val="-2"/>
        </w:rPr>
        <w:t xml:space="preserve"> </w:t>
      </w:r>
      <w:r>
        <w:t>the</w:t>
      </w:r>
      <w:r>
        <w:rPr>
          <w:spacing w:val="-2"/>
        </w:rPr>
        <w:t xml:space="preserve"> </w:t>
      </w:r>
      <w:r>
        <w:t>minimum</w:t>
      </w:r>
      <w:r>
        <w:rPr>
          <w:spacing w:val="-6"/>
        </w:rPr>
        <w:t xml:space="preserve"> </w:t>
      </w:r>
      <w:r>
        <w:t>repayment</w:t>
      </w:r>
      <w:r>
        <w:rPr>
          <w:spacing w:val="-2"/>
        </w:rPr>
        <w:t xml:space="preserve"> </w:t>
      </w:r>
      <w:r>
        <w:t>is</w:t>
      </w:r>
      <w:r>
        <w:rPr>
          <w:spacing w:val="-2"/>
        </w:rPr>
        <w:t xml:space="preserve"> </w:t>
      </w:r>
      <w:r>
        <w:t>2.5%).</w:t>
      </w:r>
      <w:r>
        <w:rPr>
          <w:spacing w:val="-3"/>
        </w:rPr>
        <w:t xml:space="preserve"> </w:t>
      </w:r>
      <w:r>
        <w:t>One</w:t>
      </w:r>
      <w:r>
        <w:rPr>
          <w:spacing w:val="-4"/>
        </w:rPr>
        <w:t xml:space="preserve"> </w:t>
      </w:r>
      <w:r>
        <w:t>provider adds a $10 buffer to the minimum payment assuming the limit is fully used.</w:t>
      </w:r>
    </w:p>
    <w:p w:rsidR="00DF4EB7" w:rsidRDefault="00CD1A21">
      <w:pPr>
        <w:pStyle w:val="ListParagraph"/>
        <w:numPr>
          <w:ilvl w:val="0"/>
          <w:numId w:val="7"/>
        </w:numPr>
        <w:tabs>
          <w:tab w:val="left" w:pos="2406"/>
          <w:tab w:val="left" w:pos="2407"/>
        </w:tabs>
        <w:spacing w:before="155" w:line="285" w:lineRule="auto"/>
        <w:ind w:right="305"/>
      </w:pPr>
      <w:r>
        <w:t>One</w:t>
      </w:r>
      <w:r>
        <w:rPr>
          <w:spacing w:val="-3"/>
        </w:rPr>
        <w:t xml:space="preserve"> </w:t>
      </w:r>
      <w:r>
        <w:t>large</w:t>
      </w:r>
      <w:r>
        <w:rPr>
          <w:spacing w:val="-3"/>
        </w:rPr>
        <w:t xml:space="preserve"> </w:t>
      </w:r>
      <w:r>
        <w:t>provider</w:t>
      </w:r>
      <w:r>
        <w:rPr>
          <w:spacing w:val="-2"/>
        </w:rPr>
        <w:t xml:space="preserve"> </w:t>
      </w:r>
      <w:r>
        <w:t>that</w:t>
      </w:r>
      <w:r>
        <w:rPr>
          <w:spacing w:val="-5"/>
        </w:rPr>
        <w:t xml:space="preserve"> </w:t>
      </w:r>
      <w:r>
        <w:t>assumes</w:t>
      </w:r>
      <w:r>
        <w:rPr>
          <w:spacing w:val="-3"/>
        </w:rPr>
        <w:t xml:space="preserve"> </w:t>
      </w:r>
      <w:r>
        <w:t>a</w:t>
      </w:r>
      <w:r>
        <w:rPr>
          <w:spacing w:val="-3"/>
        </w:rPr>
        <w:t xml:space="preserve"> </w:t>
      </w:r>
      <w:r>
        <w:t>fixed</w:t>
      </w:r>
      <w:r>
        <w:rPr>
          <w:spacing w:val="-3"/>
        </w:rPr>
        <w:t xml:space="preserve"> </w:t>
      </w:r>
      <w:r>
        <w:t>percentage</w:t>
      </w:r>
      <w:r>
        <w:rPr>
          <w:spacing w:val="-3"/>
        </w:rPr>
        <w:t xml:space="preserve"> </w:t>
      </w:r>
      <w:r>
        <w:t>of</w:t>
      </w:r>
      <w:r>
        <w:rPr>
          <w:spacing w:val="-7"/>
        </w:rPr>
        <w:t xml:space="preserve"> </w:t>
      </w:r>
      <w:r>
        <w:t>3%</w:t>
      </w:r>
      <w:r>
        <w:rPr>
          <w:spacing w:val="-2"/>
        </w:rPr>
        <w:t xml:space="preserve"> </w:t>
      </w:r>
      <w:r>
        <w:t>indicated</w:t>
      </w:r>
      <w:r>
        <w:rPr>
          <w:spacing w:val="-6"/>
        </w:rPr>
        <w:t xml:space="preserve"> </w:t>
      </w:r>
      <w:r>
        <w:t>that</w:t>
      </w:r>
      <w:r>
        <w:rPr>
          <w:spacing w:val="-2"/>
        </w:rPr>
        <w:t xml:space="preserve"> </w:t>
      </w:r>
      <w:r>
        <w:t xml:space="preserve">their current assessments broadly equate to a consumer being able to repay the credit limit within five years. From our modelling, we reached a similar </w:t>
      </w:r>
      <w:r>
        <w:rPr>
          <w:spacing w:val="-2"/>
        </w:rPr>
        <w:t>conclusion.</w:t>
      </w:r>
    </w:p>
    <w:p w:rsidR="00DF4EB7" w:rsidRDefault="00CD1A21">
      <w:pPr>
        <w:pStyle w:val="ListParagraph"/>
        <w:numPr>
          <w:ilvl w:val="0"/>
          <w:numId w:val="7"/>
        </w:numPr>
        <w:tabs>
          <w:tab w:val="left" w:pos="2406"/>
          <w:tab w:val="left" w:pos="2407"/>
        </w:tabs>
        <w:spacing w:before="156" w:line="285" w:lineRule="auto"/>
        <w:ind w:right="426"/>
      </w:pPr>
      <w:r>
        <w:t>Most</w:t>
      </w:r>
      <w:r>
        <w:rPr>
          <w:spacing w:val="-2"/>
        </w:rPr>
        <w:t xml:space="preserve"> </w:t>
      </w:r>
      <w:r>
        <w:t>credit</w:t>
      </w:r>
      <w:r>
        <w:rPr>
          <w:spacing w:val="-2"/>
        </w:rPr>
        <w:t xml:space="preserve"> </w:t>
      </w:r>
      <w:r>
        <w:t>providers</w:t>
      </w:r>
      <w:r>
        <w:rPr>
          <w:spacing w:val="-3"/>
        </w:rPr>
        <w:t xml:space="preserve"> </w:t>
      </w:r>
      <w:r>
        <w:t>do</w:t>
      </w:r>
      <w:r>
        <w:rPr>
          <w:spacing w:val="-3"/>
        </w:rPr>
        <w:t xml:space="preserve"> </w:t>
      </w:r>
      <w:r>
        <w:t>not</w:t>
      </w:r>
      <w:r>
        <w:rPr>
          <w:spacing w:val="-2"/>
        </w:rPr>
        <w:t xml:space="preserve"> </w:t>
      </w:r>
      <w:r>
        <w:t>vary</w:t>
      </w:r>
      <w:r>
        <w:rPr>
          <w:spacing w:val="-6"/>
        </w:rPr>
        <w:t xml:space="preserve"> </w:t>
      </w:r>
      <w:r>
        <w:t>their</w:t>
      </w:r>
      <w:r>
        <w:rPr>
          <w:spacing w:val="-2"/>
        </w:rPr>
        <w:t xml:space="preserve"> </w:t>
      </w:r>
      <w:r>
        <w:t>assessments</w:t>
      </w:r>
      <w:r>
        <w:rPr>
          <w:spacing w:val="-3"/>
        </w:rPr>
        <w:t xml:space="preserve"> </w:t>
      </w:r>
      <w:r>
        <w:t>based</w:t>
      </w:r>
      <w:r>
        <w:rPr>
          <w:spacing w:val="-3"/>
        </w:rPr>
        <w:t xml:space="preserve"> </w:t>
      </w:r>
      <w:r>
        <w:t>on</w:t>
      </w:r>
      <w:r>
        <w:rPr>
          <w:spacing w:val="-3"/>
        </w:rPr>
        <w:t xml:space="preserve"> </w:t>
      </w:r>
      <w:r>
        <w:t>the</w:t>
      </w:r>
      <w:r>
        <w:rPr>
          <w:spacing w:val="-5"/>
        </w:rPr>
        <w:t xml:space="preserve"> </w:t>
      </w:r>
      <w:r>
        <w:t>features</w:t>
      </w:r>
      <w:r>
        <w:rPr>
          <w:spacing w:val="-3"/>
        </w:rPr>
        <w:t xml:space="preserve"> </w:t>
      </w:r>
      <w:r>
        <w:t>of the products, such as interest rates, annual fees or rewards programs. We note</w:t>
      </w:r>
      <w:r>
        <w:rPr>
          <w:spacing w:val="-1"/>
        </w:rPr>
        <w:t xml:space="preserve"> </w:t>
      </w:r>
      <w:r>
        <w:t>that these features</w:t>
      </w:r>
      <w:r>
        <w:rPr>
          <w:spacing w:val="-1"/>
        </w:rPr>
        <w:t xml:space="preserve"> </w:t>
      </w:r>
      <w:r>
        <w:t>can</w:t>
      </w:r>
      <w:r>
        <w:rPr>
          <w:spacing w:val="-2"/>
        </w:rPr>
        <w:t xml:space="preserve"> </w:t>
      </w:r>
      <w:r>
        <w:t>be highly</w:t>
      </w:r>
      <w:r>
        <w:rPr>
          <w:spacing w:val="-2"/>
        </w:rPr>
        <w:t xml:space="preserve"> </w:t>
      </w:r>
      <w:r>
        <w:t>relevant</w:t>
      </w:r>
      <w:r>
        <w:rPr>
          <w:spacing w:val="-1"/>
        </w:rPr>
        <w:t xml:space="preserve"> </w:t>
      </w:r>
      <w:r>
        <w:t xml:space="preserve">to whether the proposed card </w:t>
      </w:r>
      <w:bookmarkStart w:id="89" w:name="Credit_cards_with_other_providers"/>
      <w:bookmarkEnd w:id="89"/>
      <w:r>
        <w:t>is well-suited to the consumer’s actual behaviour.</w:t>
      </w:r>
    </w:p>
    <w:p w:rsidR="00DF4EB7" w:rsidRDefault="00DF4EB7">
      <w:pPr>
        <w:pStyle w:val="BodyText"/>
        <w:spacing w:before="8"/>
        <w:rPr>
          <w:sz w:val="30"/>
        </w:rPr>
      </w:pPr>
    </w:p>
    <w:p w:rsidR="00DF4EB7" w:rsidRDefault="00CD1A21">
      <w:pPr>
        <w:pStyle w:val="Heading3"/>
      </w:pPr>
      <w:r>
        <w:t>Credit</w:t>
      </w:r>
      <w:r>
        <w:rPr>
          <w:spacing w:val="-3"/>
        </w:rPr>
        <w:t xml:space="preserve"> </w:t>
      </w:r>
      <w:r>
        <w:t>cards</w:t>
      </w:r>
      <w:r>
        <w:rPr>
          <w:spacing w:val="-5"/>
        </w:rPr>
        <w:t xml:space="preserve"> </w:t>
      </w:r>
      <w:r>
        <w:t>with</w:t>
      </w:r>
      <w:r>
        <w:rPr>
          <w:spacing w:val="-2"/>
        </w:rPr>
        <w:t xml:space="preserve"> </w:t>
      </w:r>
      <w:r>
        <w:t>other</w:t>
      </w:r>
      <w:r>
        <w:rPr>
          <w:spacing w:val="-1"/>
        </w:rPr>
        <w:t xml:space="preserve"> </w:t>
      </w:r>
      <w:r>
        <w:rPr>
          <w:spacing w:val="-2"/>
        </w:rPr>
        <w:t>providers</w:t>
      </w:r>
    </w:p>
    <w:p w:rsidR="00DF4EB7" w:rsidRDefault="00CD1A21">
      <w:pPr>
        <w:pStyle w:val="ListParagraph"/>
        <w:numPr>
          <w:ilvl w:val="0"/>
          <w:numId w:val="7"/>
        </w:numPr>
        <w:tabs>
          <w:tab w:val="left" w:pos="2406"/>
          <w:tab w:val="left" w:pos="2407"/>
        </w:tabs>
        <w:spacing w:before="207" w:line="285" w:lineRule="auto"/>
        <w:ind w:right="455"/>
      </w:pPr>
      <w:r>
        <w:t>Credit providers ask about other cards the consumer holds. Where these cards</w:t>
      </w:r>
      <w:r>
        <w:rPr>
          <w:spacing w:val="-3"/>
        </w:rPr>
        <w:t xml:space="preserve"> </w:t>
      </w:r>
      <w:r>
        <w:t>are</w:t>
      </w:r>
      <w:r>
        <w:rPr>
          <w:spacing w:val="-3"/>
        </w:rPr>
        <w:t xml:space="preserve"> </w:t>
      </w:r>
      <w:r>
        <w:t>being</w:t>
      </w:r>
      <w:r>
        <w:rPr>
          <w:spacing w:val="-6"/>
        </w:rPr>
        <w:t xml:space="preserve"> </w:t>
      </w:r>
      <w:r>
        <w:t>kept,</w:t>
      </w:r>
      <w:r>
        <w:rPr>
          <w:spacing w:val="-3"/>
        </w:rPr>
        <w:t xml:space="preserve"> </w:t>
      </w:r>
      <w:r>
        <w:t>providers</w:t>
      </w:r>
      <w:r>
        <w:rPr>
          <w:spacing w:val="-3"/>
        </w:rPr>
        <w:t xml:space="preserve"> </w:t>
      </w:r>
      <w:r>
        <w:t>make</w:t>
      </w:r>
      <w:r>
        <w:rPr>
          <w:spacing w:val="-3"/>
        </w:rPr>
        <w:t xml:space="preserve"> </w:t>
      </w:r>
      <w:r>
        <w:t>broadly</w:t>
      </w:r>
      <w:r>
        <w:rPr>
          <w:spacing w:val="-6"/>
        </w:rPr>
        <w:t xml:space="preserve"> </w:t>
      </w:r>
      <w:r>
        <w:t>similar</w:t>
      </w:r>
      <w:r>
        <w:rPr>
          <w:spacing w:val="-5"/>
        </w:rPr>
        <w:t xml:space="preserve"> </w:t>
      </w:r>
      <w:r>
        <w:t>assumptions</w:t>
      </w:r>
      <w:r>
        <w:rPr>
          <w:spacing w:val="-3"/>
        </w:rPr>
        <w:t xml:space="preserve"> </w:t>
      </w:r>
      <w:r>
        <w:t>about</w:t>
      </w:r>
      <w:r>
        <w:rPr>
          <w:spacing w:val="-5"/>
        </w:rPr>
        <w:t xml:space="preserve"> </w:t>
      </w:r>
      <w:r>
        <w:t>the consumer’s repayments on those cards, frequently based on a fixed proportion of the credit limit. A minority of lenders assume repayments equal to the greater of that proportion and another amount, such as a customer-stated repayment or a proportion of the balance.</w:t>
      </w:r>
    </w:p>
    <w:p w:rsidR="00DF4EB7" w:rsidRDefault="00CD1A21">
      <w:pPr>
        <w:pStyle w:val="ListParagraph"/>
        <w:numPr>
          <w:ilvl w:val="0"/>
          <w:numId w:val="7"/>
        </w:numPr>
        <w:tabs>
          <w:tab w:val="left" w:pos="2406"/>
          <w:tab w:val="left" w:pos="2407"/>
        </w:tabs>
        <w:spacing w:before="193" w:line="285" w:lineRule="auto"/>
        <w:ind w:right="329"/>
      </w:pPr>
      <w:r>
        <w:t>Assumptions</w:t>
      </w:r>
      <w:r>
        <w:rPr>
          <w:spacing w:val="-5"/>
        </w:rPr>
        <w:t xml:space="preserve"> </w:t>
      </w:r>
      <w:r>
        <w:t>about</w:t>
      </w:r>
      <w:r>
        <w:rPr>
          <w:spacing w:val="-2"/>
        </w:rPr>
        <w:t xml:space="preserve"> </w:t>
      </w:r>
      <w:r>
        <w:t>repayments</w:t>
      </w:r>
      <w:r>
        <w:rPr>
          <w:spacing w:val="-5"/>
        </w:rPr>
        <w:t xml:space="preserve"> </w:t>
      </w:r>
      <w:r>
        <w:t>on</w:t>
      </w:r>
      <w:r>
        <w:rPr>
          <w:spacing w:val="-3"/>
        </w:rPr>
        <w:t xml:space="preserve"> </w:t>
      </w:r>
      <w:r>
        <w:t>the</w:t>
      </w:r>
      <w:r>
        <w:rPr>
          <w:spacing w:val="-3"/>
        </w:rPr>
        <w:t xml:space="preserve"> </w:t>
      </w:r>
      <w:r>
        <w:t>new</w:t>
      </w:r>
      <w:r>
        <w:rPr>
          <w:spacing w:val="-7"/>
        </w:rPr>
        <w:t xml:space="preserve"> </w:t>
      </w:r>
      <w:r>
        <w:t>card</w:t>
      </w:r>
      <w:r>
        <w:rPr>
          <w:spacing w:val="-3"/>
        </w:rPr>
        <w:t xml:space="preserve"> </w:t>
      </w:r>
      <w:r>
        <w:t>and</w:t>
      </w:r>
      <w:r>
        <w:rPr>
          <w:spacing w:val="-3"/>
        </w:rPr>
        <w:t xml:space="preserve"> </w:t>
      </w:r>
      <w:r>
        <w:t>other</w:t>
      </w:r>
      <w:r>
        <w:rPr>
          <w:spacing w:val="-2"/>
        </w:rPr>
        <w:t xml:space="preserve"> </w:t>
      </w:r>
      <w:r>
        <w:t>cards</w:t>
      </w:r>
      <w:r>
        <w:rPr>
          <w:spacing w:val="-3"/>
        </w:rPr>
        <w:t xml:space="preserve"> </w:t>
      </w:r>
      <w:r>
        <w:t>are</w:t>
      </w:r>
      <w:r>
        <w:rPr>
          <w:spacing w:val="-3"/>
        </w:rPr>
        <w:t xml:space="preserve"> </w:t>
      </w:r>
      <w:r>
        <w:t>the</w:t>
      </w:r>
      <w:r>
        <w:rPr>
          <w:spacing w:val="-3"/>
        </w:rPr>
        <w:t xml:space="preserve"> </w:t>
      </w:r>
      <w:r>
        <w:t>same for many credit providers, although at least two providers assume lower levels of repayments on cards provided by others than on their own cards.</w:t>
      </w:r>
    </w:p>
    <w:p w:rsidR="00DF4EB7" w:rsidRDefault="00CD1A21">
      <w:pPr>
        <w:pStyle w:val="ListParagraph"/>
        <w:numPr>
          <w:ilvl w:val="0"/>
          <w:numId w:val="7"/>
        </w:numPr>
        <w:tabs>
          <w:tab w:val="left" w:pos="2406"/>
          <w:tab w:val="left" w:pos="2407"/>
        </w:tabs>
        <w:spacing w:before="196" w:line="285" w:lineRule="auto"/>
        <w:ind w:right="630"/>
      </w:pPr>
      <w:r>
        <w:t>For our expectations about assumptions on the levels of repayments on existing</w:t>
      </w:r>
      <w:r>
        <w:rPr>
          <w:spacing w:val="-5"/>
        </w:rPr>
        <w:t xml:space="preserve"> </w:t>
      </w:r>
      <w:r>
        <w:t>cards,</w:t>
      </w:r>
      <w:r>
        <w:rPr>
          <w:spacing w:val="-5"/>
        </w:rPr>
        <w:t xml:space="preserve"> </w:t>
      </w:r>
      <w:r>
        <w:t>see</w:t>
      </w:r>
      <w:r>
        <w:rPr>
          <w:spacing w:val="-4"/>
        </w:rPr>
        <w:t xml:space="preserve"> </w:t>
      </w:r>
      <w:r>
        <w:t>CP</w:t>
      </w:r>
      <w:r>
        <w:rPr>
          <w:spacing w:val="-3"/>
        </w:rPr>
        <w:t xml:space="preserve"> </w:t>
      </w:r>
      <w:r>
        <w:t>303.</w:t>
      </w:r>
      <w:r>
        <w:rPr>
          <w:spacing w:val="-5"/>
        </w:rPr>
        <w:t xml:space="preserve"> </w:t>
      </w:r>
      <w:r>
        <w:t>We</w:t>
      </w:r>
      <w:r>
        <w:rPr>
          <w:spacing w:val="-2"/>
        </w:rPr>
        <w:t xml:space="preserve"> </w:t>
      </w:r>
      <w:r>
        <w:t>expect</w:t>
      </w:r>
      <w:r>
        <w:rPr>
          <w:spacing w:val="-1"/>
        </w:rPr>
        <w:t xml:space="preserve"> </w:t>
      </w:r>
      <w:r>
        <w:t>providers</w:t>
      </w:r>
      <w:r>
        <w:rPr>
          <w:spacing w:val="-4"/>
        </w:rPr>
        <w:t xml:space="preserve"> </w:t>
      </w:r>
      <w:r>
        <w:t>will</w:t>
      </w:r>
      <w:r>
        <w:rPr>
          <w:spacing w:val="-1"/>
        </w:rPr>
        <w:t xml:space="preserve"> </w:t>
      </w:r>
      <w:r>
        <w:t>also</w:t>
      </w:r>
      <w:r>
        <w:rPr>
          <w:spacing w:val="-2"/>
        </w:rPr>
        <w:t xml:space="preserve"> </w:t>
      </w:r>
      <w:r>
        <w:t>assume</w:t>
      </w:r>
      <w:r>
        <w:rPr>
          <w:spacing w:val="-2"/>
        </w:rPr>
        <w:t xml:space="preserve"> </w:t>
      </w:r>
      <w:r>
        <w:t>that</w:t>
      </w:r>
      <w:r>
        <w:rPr>
          <w:spacing w:val="-4"/>
        </w:rPr>
        <w:t xml:space="preserve"> </w:t>
      </w:r>
      <w:r>
        <w:t>the consumer is making</w:t>
      </w:r>
      <w:r>
        <w:rPr>
          <w:spacing w:val="-2"/>
        </w:rPr>
        <w:t xml:space="preserve"> </w:t>
      </w:r>
      <w:r>
        <w:t>repayments on their other</w:t>
      </w:r>
      <w:r>
        <w:rPr>
          <w:spacing w:val="-1"/>
        </w:rPr>
        <w:t xml:space="preserve"> </w:t>
      </w:r>
      <w:r>
        <w:t>cards</w:t>
      </w:r>
      <w:r>
        <w:rPr>
          <w:spacing w:val="-1"/>
        </w:rPr>
        <w:t xml:space="preserve"> </w:t>
      </w:r>
      <w:r>
        <w:t>that are</w:t>
      </w:r>
      <w:r>
        <w:rPr>
          <w:spacing w:val="-1"/>
        </w:rPr>
        <w:t xml:space="preserve"> </w:t>
      </w:r>
      <w:r>
        <w:t>sufficient</w:t>
      </w:r>
      <w:r>
        <w:rPr>
          <w:spacing w:val="-1"/>
        </w:rPr>
        <w:t xml:space="preserve"> </w:t>
      </w:r>
      <w:r>
        <w:t>to repay the limit of that card in the period we prescribe.</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3"/>
        <w:spacing w:before="85"/>
      </w:pPr>
      <w:bookmarkStart w:id="90" w:name="Use_of_benchmarks_in_responsible_lending"/>
      <w:bookmarkEnd w:id="90"/>
      <w:r>
        <w:lastRenderedPageBreak/>
        <w:t>Use</w:t>
      </w:r>
      <w:r>
        <w:rPr>
          <w:spacing w:val="-4"/>
        </w:rPr>
        <w:t xml:space="preserve"> </w:t>
      </w:r>
      <w:r>
        <w:t>of</w:t>
      </w:r>
      <w:r>
        <w:rPr>
          <w:spacing w:val="-5"/>
        </w:rPr>
        <w:t xml:space="preserve"> </w:t>
      </w:r>
      <w:r>
        <w:t>benchmarks</w:t>
      </w:r>
      <w:r>
        <w:rPr>
          <w:spacing w:val="-5"/>
        </w:rPr>
        <w:t xml:space="preserve"> </w:t>
      </w:r>
      <w:r>
        <w:t>in</w:t>
      </w:r>
      <w:r>
        <w:rPr>
          <w:spacing w:val="-4"/>
        </w:rPr>
        <w:t xml:space="preserve"> </w:t>
      </w:r>
      <w:r>
        <w:t>responsible</w:t>
      </w:r>
      <w:r>
        <w:rPr>
          <w:spacing w:val="-3"/>
        </w:rPr>
        <w:t xml:space="preserve"> </w:t>
      </w:r>
      <w:r>
        <w:t>lending</w:t>
      </w:r>
      <w:r>
        <w:rPr>
          <w:spacing w:val="-4"/>
        </w:rPr>
        <w:t xml:space="preserve"> </w:t>
      </w:r>
      <w:r>
        <w:rPr>
          <w:spacing w:val="-2"/>
        </w:rPr>
        <w:t>assessments</w:t>
      </w:r>
    </w:p>
    <w:p w:rsidR="00DF4EB7" w:rsidRDefault="00DF4EB7">
      <w:pPr>
        <w:pStyle w:val="BodyText"/>
        <w:spacing w:before="6"/>
        <w:rPr>
          <w:rFonts w:ascii="Arial"/>
          <w:b/>
          <w:sz w:val="21"/>
        </w:rPr>
      </w:pPr>
    </w:p>
    <w:p w:rsidR="00DF4EB7" w:rsidRDefault="00CD1A21">
      <w:pPr>
        <w:pStyle w:val="ListParagraph"/>
        <w:numPr>
          <w:ilvl w:val="0"/>
          <w:numId w:val="7"/>
        </w:numPr>
        <w:tabs>
          <w:tab w:val="left" w:pos="2406"/>
          <w:tab w:val="left" w:pos="2407"/>
        </w:tabs>
        <w:spacing w:line="285" w:lineRule="auto"/>
        <w:ind w:right="851"/>
      </w:pPr>
      <w:r>
        <w:t>Credit</w:t>
      </w:r>
      <w:r>
        <w:rPr>
          <w:spacing w:val="-2"/>
        </w:rPr>
        <w:t xml:space="preserve"> </w:t>
      </w:r>
      <w:r>
        <w:t>providers</w:t>
      </w:r>
      <w:r>
        <w:rPr>
          <w:spacing w:val="-3"/>
        </w:rPr>
        <w:t xml:space="preserve"> </w:t>
      </w:r>
      <w:r>
        <w:t>gave</w:t>
      </w:r>
      <w:r>
        <w:rPr>
          <w:spacing w:val="-3"/>
        </w:rPr>
        <w:t xml:space="preserve"> </w:t>
      </w:r>
      <w:r>
        <w:t>us</w:t>
      </w:r>
      <w:r>
        <w:rPr>
          <w:spacing w:val="-3"/>
        </w:rPr>
        <w:t xml:space="preserve"> </w:t>
      </w:r>
      <w:r>
        <w:t>information</w:t>
      </w:r>
      <w:r>
        <w:rPr>
          <w:spacing w:val="-3"/>
        </w:rPr>
        <w:t xml:space="preserve"> </w:t>
      </w:r>
      <w:r>
        <w:t>about</w:t>
      </w:r>
      <w:r>
        <w:rPr>
          <w:spacing w:val="-5"/>
        </w:rPr>
        <w:t xml:space="preserve"> </w:t>
      </w:r>
      <w:r>
        <w:t>the</w:t>
      </w:r>
      <w:r>
        <w:rPr>
          <w:spacing w:val="-3"/>
        </w:rPr>
        <w:t xml:space="preserve"> </w:t>
      </w:r>
      <w:r>
        <w:t>benchmarks</w:t>
      </w:r>
      <w:r>
        <w:rPr>
          <w:spacing w:val="-3"/>
        </w:rPr>
        <w:t xml:space="preserve"> </w:t>
      </w:r>
      <w:r>
        <w:t>they</w:t>
      </w:r>
      <w:r>
        <w:rPr>
          <w:spacing w:val="-6"/>
        </w:rPr>
        <w:t xml:space="preserve"> </w:t>
      </w:r>
      <w:r>
        <w:t>use</w:t>
      </w:r>
      <w:r>
        <w:rPr>
          <w:spacing w:val="-5"/>
        </w:rPr>
        <w:t xml:space="preserve"> </w:t>
      </w:r>
      <w:r>
        <w:t>in serviceability assessments.</w:t>
      </w:r>
    </w:p>
    <w:p w:rsidR="00DF4EB7" w:rsidRDefault="00CD1A21">
      <w:pPr>
        <w:spacing w:before="185"/>
        <w:ind w:left="2831"/>
        <w:rPr>
          <w:sz w:val="18"/>
        </w:rPr>
      </w:pPr>
      <w:r>
        <w:rPr>
          <w:sz w:val="18"/>
        </w:rPr>
        <w:t>Note:</w:t>
      </w:r>
      <w:r>
        <w:rPr>
          <w:spacing w:val="-3"/>
          <w:sz w:val="18"/>
        </w:rPr>
        <w:t xml:space="preserve"> </w:t>
      </w:r>
      <w:r>
        <w:rPr>
          <w:sz w:val="18"/>
        </w:rPr>
        <w:t>For</w:t>
      </w:r>
      <w:r>
        <w:rPr>
          <w:spacing w:val="-5"/>
          <w:sz w:val="18"/>
        </w:rPr>
        <w:t xml:space="preserve"> </w:t>
      </w:r>
      <w:r>
        <w:rPr>
          <w:sz w:val="18"/>
        </w:rPr>
        <w:t>guidance</w:t>
      </w:r>
      <w:r>
        <w:rPr>
          <w:spacing w:val="-4"/>
          <w:sz w:val="18"/>
        </w:rPr>
        <w:t xml:space="preserve"> </w:t>
      </w:r>
      <w:r>
        <w:rPr>
          <w:sz w:val="18"/>
        </w:rPr>
        <w:t>on</w:t>
      </w:r>
      <w:r>
        <w:rPr>
          <w:spacing w:val="-4"/>
          <w:sz w:val="18"/>
        </w:rPr>
        <w:t xml:space="preserve"> </w:t>
      </w:r>
      <w:r>
        <w:rPr>
          <w:sz w:val="18"/>
        </w:rPr>
        <w:t>the</w:t>
      </w:r>
      <w:r>
        <w:rPr>
          <w:spacing w:val="-6"/>
          <w:sz w:val="18"/>
        </w:rPr>
        <w:t xml:space="preserve"> </w:t>
      </w:r>
      <w:r>
        <w:rPr>
          <w:sz w:val="18"/>
        </w:rPr>
        <w:t>use</w:t>
      </w:r>
      <w:r>
        <w:rPr>
          <w:spacing w:val="-3"/>
          <w:sz w:val="18"/>
        </w:rPr>
        <w:t xml:space="preserve"> </w:t>
      </w:r>
      <w:r>
        <w:rPr>
          <w:sz w:val="18"/>
        </w:rPr>
        <w:t>of</w:t>
      </w:r>
      <w:r>
        <w:rPr>
          <w:spacing w:val="-4"/>
          <w:sz w:val="18"/>
        </w:rPr>
        <w:t xml:space="preserve"> </w:t>
      </w:r>
      <w:r>
        <w:rPr>
          <w:sz w:val="18"/>
        </w:rPr>
        <w:t>benchmarks,</w:t>
      </w:r>
      <w:r>
        <w:rPr>
          <w:spacing w:val="-2"/>
          <w:sz w:val="18"/>
        </w:rPr>
        <w:t xml:space="preserve"> </w:t>
      </w:r>
      <w:r>
        <w:rPr>
          <w:sz w:val="18"/>
        </w:rPr>
        <w:t>see</w:t>
      </w:r>
      <w:r>
        <w:rPr>
          <w:spacing w:val="-4"/>
          <w:sz w:val="18"/>
        </w:rPr>
        <w:t xml:space="preserve"> </w:t>
      </w:r>
      <w:proofErr w:type="spellStart"/>
      <w:r>
        <w:rPr>
          <w:sz w:val="18"/>
        </w:rPr>
        <w:t>RG</w:t>
      </w:r>
      <w:proofErr w:type="spellEnd"/>
      <w:r>
        <w:rPr>
          <w:spacing w:val="-5"/>
          <w:sz w:val="18"/>
        </w:rPr>
        <w:t xml:space="preserve"> </w:t>
      </w:r>
      <w:r>
        <w:rPr>
          <w:spacing w:val="-4"/>
          <w:sz w:val="18"/>
        </w:rPr>
        <w:t>209.</w:t>
      </w:r>
    </w:p>
    <w:p w:rsidR="00DF4EB7" w:rsidRDefault="00DF4EB7">
      <w:pPr>
        <w:pStyle w:val="BodyText"/>
        <w:spacing w:before="3"/>
        <w:rPr>
          <w:sz w:val="21"/>
        </w:rPr>
      </w:pPr>
    </w:p>
    <w:p w:rsidR="00DF4EB7" w:rsidRDefault="00CD1A21">
      <w:pPr>
        <w:pStyle w:val="ListParagraph"/>
        <w:numPr>
          <w:ilvl w:val="0"/>
          <w:numId w:val="7"/>
        </w:numPr>
        <w:tabs>
          <w:tab w:val="left" w:pos="2406"/>
          <w:tab w:val="left" w:pos="2407"/>
        </w:tabs>
        <w:spacing w:line="285" w:lineRule="auto"/>
        <w:ind w:right="660"/>
      </w:pPr>
      <w:r>
        <w:t>As set</w:t>
      </w:r>
      <w:r>
        <w:rPr>
          <w:spacing w:val="-2"/>
        </w:rPr>
        <w:t xml:space="preserve"> </w:t>
      </w:r>
      <w:r>
        <w:t>out</w:t>
      </w:r>
      <w:r>
        <w:rPr>
          <w:spacing w:val="-2"/>
        </w:rPr>
        <w:t xml:space="preserve"> </w:t>
      </w:r>
      <w:r>
        <w:t xml:space="preserve">in </w:t>
      </w:r>
      <w:proofErr w:type="spellStart"/>
      <w:r>
        <w:t>RG</w:t>
      </w:r>
      <w:proofErr w:type="spellEnd"/>
      <w:r>
        <w:rPr>
          <w:spacing w:val="-1"/>
        </w:rPr>
        <w:t xml:space="preserve"> </w:t>
      </w:r>
      <w:r>
        <w:t>209,</w:t>
      </w:r>
      <w:r>
        <w:rPr>
          <w:spacing w:val="-3"/>
        </w:rPr>
        <w:t xml:space="preserve"> </w:t>
      </w:r>
      <w:r>
        <w:t>benchmarks can be a useful</w:t>
      </w:r>
      <w:r>
        <w:rPr>
          <w:spacing w:val="-2"/>
        </w:rPr>
        <w:t xml:space="preserve"> </w:t>
      </w:r>
      <w:r>
        <w:t>tool</w:t>
      </w:r>
      <w:r>
        <w:rPr>
          <w:spacing w:val="-2"/>
        </w:rPr>
        <w:t xml:space="preserve"> </w:t>
      </w:r>
      <w:r>
        <w:t>in the verification process,</w:t>
      </w:r>
      <w:r>
        <w:rPr>
          <w:spacing w:val="-3"/>
        </w:rPr>
        <w:t xml:space="preserve"> </w:t>
      </w:r>
      <w:r>
        <w:t>but</w:t>
      </w:r>
      <w:r>
        <w:rPr>
          <w:spacing w:val="-2"/>
        </w:rPr>
        <w:t xml:space="preserve"> </w:t>
      </w:r>
      <w:r>
        <w:t>are</w:t>
      </w:r>
      <w:r>
        <w:rPr>
          <w:spacing w:val="-5"/>
        </w:rPr>
        <w:t xml:space="preserve"> </w:t>
      </w:r>
      <w:r>
        <w:t>not</w:t>
      </w:r>
      <w:r>
        <w:rPr>
          <w:spacing w:val="-5"/>
        </w:rPr>
        <w:t xml:space="preserve"> </w:t>
      </w:r>
      <w:r>
        <w:t>a</w:t>
      </w:r>
      <w:r>
        <w:rPr>
          <w:spacing w:val="-3"/>
        </w:rPr>
        <w:t xml:space="preserve"> </w:t>
      </w:r>
      <w:r>
        <w:t>replacement</w:t>
      </w:r>
      <w:r>
        <w:rPr>
          <w:spacing w:val="-2"/>
        </w:rPr>
        <w:t xml:space="preserve"> </w:t>
      </w:r>
      <w:r>
        <w:t>for</w:t>
      </w:r>
      <w:r>
        <w:rPr>
          <w:spacing w:val="-2"/>
        </w:rPr>
        <w:t xml:space="preserve"> </w:t>
      </w:r>
      <w:r>
        <w:t>making</w:t>
      </w:r>
      <w:r>
        <w:rPr>
          <w:spacing w:val="-6"/>
        </w:rPr>
        <w:t xml:space="preserve"> </w:t>
      </w:r>
      <w:r>
        <w:t>inquiries</w:t>
      </w:r>
      <w:r>
        <w:rPr>
          <w:spacing w:val="-5"/>
        </w:rPr>
        <w:t xml:space="preserve"> </w:t>
      </w:r>
      <w:r>
        <w:t>about</w:t>
      </w:r>
      <w:r>
        <w:rPr>
          <w:spacing w:val="-5"/>
        </w:rPr>
        <w:t xml:space="preserve"> </w:t>
      </w:r>
      <w:r>
        <w:t>a</w:t>
      </w:r>
      <w:r>
        <w:rPr>
          <w:spacing w:val="-3"/>
        </w:rPr>
        <w:t xml:space="preserve"> </w:t>
      </w:r>
      <w:r>
        <w:t>particular consumer’s current income and expenses, nor a replacement for an assessment based on that consumer’s verified income and expenses.</w:t>
      </w:r>
    </w:p>
    <w:p w:rsidR="00DF4EB7" w:rsidRDefault="00CD1A21">
      <w:pPr>
        <w:pStyle w:val="ListParagraph"/>
        <w:numPr>
          <w:ilvl w:val="0"/>
          <w:numId w:val="7"/>
        </w:numPr>
        <w:tabs>
          <w:tab w:val="left" w:pos="2406"/>
          <w:tab w:val="left" w:pos="2407"/>
        </w:tabs>
        <w:spacing w:before="198" w:line="285" w:lineRule="auto"/>
        <w:ind w:right="321"/>
      </w:pPr>
      <w:r>
        <w:t>Most</w:t>
      </w:r>
      <w:r>
        <w:rPr>
          <w:spacing w:val="-1"/>
        </w:rPr>
        <w:t xml:space="preserve"> </w:t>
      </w:r>
      <w:r>
        <w:t>credit</w:t>
      </w:r>
      <w:r>
        <w:rPr>
          <w:spacing w:val="-1"/>
        </w:rPr>
        <w:t xml:space="preserve"> </w:t>
      </w:r>
      <w:r>
        <w:t>providers</w:t>
      </w:r>
      <w:r>
        <w:rPr>
          <w:spacing w:val="-2"/>
        </w:rPr>
        <w:t xml:space="preserve"> </w:t>
      </w:r>
      <w:r>
        <w:t>in</w:t>
      </w:r>
      <w:r>
        <w:rPr>
          <w:spacing w:val="-2"/>
        </w:rPr>
        <w:t xml:space="preserve"> </w:t>
      </w:r>
      <w:r>
        <w:t>our</w:t>
      </w:r>
      <w:r>
        <w:rPr>
          <w:spacing w:val="-1"/>
        </w:rPr>
        <w:t xml:space="preserve"> </w:t>
      </w:r>
      <w:r>
        <w:t>review</w:t>
      </w:r>
      <w:r>
        <w:rPr>
          <w:spacing w:val="-6"/>
        </w:rPr>
        <w:t xml:space="preserve"> </w:t>
      </w:r>
      <w:r>
        <w:t>(eight</w:t>
      </w:r>
      <w:r>
        <w:rPr>
          <w:spacing w:val="-1"/>
        </w:rPr>
        <w:t xml:space="preserve"> </w:t>
      </w:r>
      <w:r>
        <w:t>out</w:t>
      </w:r>
      <w:r>
        <w:rPr>
          <w:spacing w:val="-4"/>
        </w:rPr>
        <w:t xml:space="preserve"> </w:t>
      </w:r>
      <w:r>
        <w:t>of</w:t>
      </w:r>
      <w:r>
        <w:rPr>
          <w:spacing w:val="-1"/>
        </w:rPr>
        <w:t xml:space="preserve"> </w:t>
      </w:r>
      <w:r>
        <w:t>12)</w:t>
      </w:r>
      <w:r>
        <w:rPr>
          <w:spacing w:val="-1"/>
        </w:rPr>
        <w:t xml:space="preserve"> </w:t>
      </w:r>
      <w:r>
        <w:t>rely</w:t>
      </w:r>
      <w:r>
        <w:rPr>
          <w:spacing w:val="-5"/>
        </w:rPr>
        <w:t xml:space="preserve"> </w:t>
      </w:r>
      <w:r>
        <w:t>in</w:t>
      </w:r>
      <w:r>
        <w:rPr>
          <w:spacing w:val="-2"/>
        </w:rPr>
        <w:t xml:space="preserve"> </w:t>
      </w:r>
      <w:r>
        <w:t>some</w:t>
      </w:r>
      <w:r>
        <w:rPr>
          <w:spacing w:val="-2"/>
        </w:rPr>
        <w:t xml:space="preserve"> </w:t>
      </w:r>
      <w:r>
        <w:t>way</w:t>
      </w:r>
      <w:r>
        <w:rPr>
          <w:spacing w:val="-5"/>
        </w:rPr>
        <w:t xml:space="preserve"> </w:t>
      </w:r>
      <w:r>
        <w:t>on</w:t>
      </w:r>
      <w:r>
        <w:rPr>
          <w:spacing w:val="-2"/>
        </w:rPr>
        <w:t xml:space="preserve"> </w:t>
      </w:r>
      <w:r>
        <w:t>the Household Expenditure Measure (HEM) as a benchmark when doing serviceability assessments. Six of these providers use an adjusted HEM, which takes into account, for example, the consumer’s income. This reflects the reality that consumers on higher incomes generally have higher</w:t>
      </w:r>
      <w:r>
        <w:rPr>
          <w:spacing w:val="40"/>
        </w:rPr>
        <w:t xml:space="preserve"> </w:t>
      </w:r>
      <w:r>
        <w:t>expenses. Each of the eight credit providers that use HEM (or adjusted HEM) assess serviceability on the greater of either declared living expenses or the relevant benchmark.</w:t>
      </w:r>
    </w:p>
    <w:p w:rsidR="00DF4EB7" w:rsidRDefault="00CD1A21">
      <w:pPr>
        <w:pStyle w:val="ListParagraph"/>
        <w:numPr>
          <w:ilvl w:val="0"/>
          <w:numId w:val="7"/>
        </w:numPr>
        <w:tabs>
          <w:tab w:val="left" w:pos="2406"/>
          <w:tab w:val="left" w:pos="2407"/>
        </w:tabs>
        <w:spacing w:before="152" w:line="285" w:lineRule="auto"/>
        <w:ind w:right="440"/>
      </w:pPr>
      <w:r>
        <w:t>Two</w:t>
      </w:r>
      <w:r>
        <w:rPr>
          <w:spacing w:val="-3"/>
        </w:rPr>
        <w:t xml:space="preserve"> </w:t>
      </w:r>
      <w:r>
        <w:t>credit</w:t>
      </w:r>
      <w:r>
        <w:rPr>
          <w:spacing w:val="-5"/>
        </w:rPr>
        <w:t xml:space="preserve"> </w:t>
      </w:r>
      <w:r>
        <w:t>providers</w:t>
      </w:r>
      <w:r>
        <w:rPr>
          <w:spacing w:val="-3"/>
        </w:rPr>
        <w:t xml:space="preserve"> </w:t>
      </w:r>
      <w:r>
        <w:t>verify</w:t>
      </w:r>
      <w:r>
        <w:rPr>
          <w:spacing w:val="-6"/>
        </w:rPr>
        <w:t xml:space="preserve"> </w:t>
      </w:r>
      <w:r>
        <w:t>declared</w:t>
      </w:r>
      <w:r>
        <w:rPr>
          <w:spacing w:val="-3"/>
        </w:rPr>
        <w:t xml:space="preserve"> </w:t>
      </w:r>
      <w:r>
        <w:t>living</w:t>
      </w:r>
      <w:r>
        <w:rPr>
          <w:spacing w:val="-6"/>
        </w:rPr>
        <w:t xml:space="preserve"> </w:t>
      </w:r>
      <w:r>
        <w:t>expenses</w:t>
      </w:r>
      <w:r>
        <w:rPr>
          <w:spacing w:val="-3"/>
        </w:rPr>
        <w:t xml:space="preserve"> </w:t>
      </w:r>
      <w:r>
        <w:t>against</w:t>
      </w:r>
      <w:r>
        <w:rPr>
          <w:spacing w:val="-5"/>
        </w:rPr>
        <w:t xml:space="preserve"> </w:t>
      </w:r>
      <w:r>
        <w:t>the</w:t>
      </w:r>
      <w:r>
        <w:rPr>
          <w:spacing w:val="-3"/>
        </w:rPr>
        <w:t xml:space="preserve"> </w:t>
      </w:r>
      <w:r>
        <w:t>Henderson Poverty Index and use the higher of the two amounts in their assessments.</w:t>
      </w:r>
    </w:p>
    <w:p w:rsidR="00DF4EB7" w:rsidRDefault="00CD1A21">
      <w:pPr>
        <w:pStyle w:val="ListParagraph"/>
        <w:numPr>
          <w:ilvl w:val="0"/>
          <w:numId w:val="7"/>
        </w:numPr>
        <w:tabs>
          <w:tab w:val="left" w:pos="2406"/>
          <w:tab w:val="left" w:pos="2407"/>
        </w:tabs>
        <w:spacing w:before="156" w:line="285" w:lineRule="auto"/>
        <w:ind w:right="496"/>
      </w:pPr>
      <w:r>
        <w:t>We</w:t>
      </w:r>
      <w:r>
        <w:rPr>
          <w:spacing w:val="-2"/>
        </w:rPr>
        <w:t xml:space="preserve"> </w:t>
      </w:r>
      <w:r>
        <w:t>are</w:t>
      </w:r>
      <w:r>
        <w:rPr>
          <w:spacing w:val="-2"/>
        </w:rPr>
        <w:t xml:space="preserve"> </w:t>
      </w:r>
      <w:r>
        <w:t>continuing</w:t>
      </w:r>
      <w:r>
        <w:rPr>
          <w:spacing w:val="-5"/>
        </w:rPr>
        <w:t xml:space="preserve"> </w:t>
      </w:r>
      <w:r>
        <w:t>to</w:t>
      </w:r>
      <w:r>
        <w:rPr>
          <w:spacing w:val="-2"/>
        </w:rPr>
        <w:t xml:space="preserve"> </w:t>
      </w:r>
      <w:r>
        <w:t>examine</w:t>
      </w:r>
      <w:r>
        <w:rPr>
          <w:spacing w:val="-2"/>
        </w:rPr>
        <w:t xml:space="preserve"> </w:t>
      </w:r>
      <w:r>
        <w:t>this</w:t>
      </w:r>
      <w:r>
        <w:rPr>
          <w:spacing w:val="-4"/>
        </w:rPr>
        <w:t xml:space="preserve"> </w:t>
      </w:r>
      <w:r>
        <w:t>information,</w:t>
      </w:r>
      <w:r>
        <w:rPr>
          <w:spacing w:val="-5"/>
        </w:rPr>
        <w:t xml:space="preserve"> </w:t>
      </w:r>
      <w:r>
        <w:t>as</w:t>
      </w:r>
      <w:r>
        <w:rPr>
          <w:spacing w:val="-2"/>
        </w:rPr>
        <w:t xml:space="preserve"> </w:t>
      </w:r>
      <w:r>
        <w:t>well</w:t>
      </w:r>
      <w:r>
        <w:rPr>
          <w:spacing w:val="-6"/>
        </w:rPr>
        <w:t xml:space="preserve"> </w:t>
      </w:r>
      <w:r>
        <w:t>as</w:t>
      </w:r>
      <w:r>
        <w:rPr>
          <w:spacing w:val="-2"/>
        </w:rPr>
        <w:t xml:space="preserve"> </w:t>
      </w:r>
      <w:r>
        <w:t>quantitative</w:t>
      </w:r>
      <w:r>
        <w:rPr>
          <w:spacing w:val="-2"/>
        </w:rPr>
        <w:t xml:space="preserve"> </w:t>
      </w:r>
      <w:r>
        <w:t xml:space="preserve">data we received on income and expenses. This will inform our future work on responsible lending, including any updates to </w:t>
      </w:r>
      <w:proofErr w:type="spellStart"/>
      <w:r>
        <w:t>RG</w:t>
      </w:r>
      <w:proofErr w:type="spellEnd"/>
      <w:r>
        <w:t xml:space="preserve"> 209.</w:t>
      </w:r>
    </w:p>
    <w:p w:rsidR="00DF4EB7" w:rsidRDefault="00CD1A21">
      <w:pPr>
        <w:spacing w:before="104" w:line="278" w:lineRule="auto"/>
        <w:ind w:left="2831" w:right="125"/>
        <w:rPr>
          <w:sz w:val="18"/>
        </w:rPr>
      </w:pPr>
      <w:r>
        <w:rPr>
          <w:sz w:val="18"/>
        </w:rPr>
        <w:t>Note: ASIC has commenced civil penalty proceedings in the Federal Court against Westpac</w:t>
      </w:r>
      <w:r>
        <w:rPr>
          <w:spacing w:val="-3"/>
          <w:sz w:val="18"/>
        </w:rPr>
        <w:t xml:space="preserve"> </w:t>
      </w:r>
      <w:r>
        <w:rPr>
          <w:sz w:val="18"/>
        </w:rPr>
        <w:t>Banking</w:t>
      </w:r>
      <w:r>
        <w:rPr>
          <w:spacing w:val="-3"/>
          <w:sz w:val="18"/>
        </w:rPr>
        <w:t xml:space="preserve"> </w:t>
      </w:r>
      <w:r>
        <w:rPr>
          <w:sz w:val="18"/>
        </w:rPr>
        <w:t>Corporation</w:t>
      </w:r>
      <w:r>
        <w:rPr>
          <w:spacing w:val="-1"/>
          <w:sz w:val="18"/>
        </w:rPr>
        <w:t xml:space="preserve"> </w:t>
      </w:r>
      <w:r>
        <w:rPr>
          <w:sz w:val="18"/>
        </w:rPr>
        <w:t>for</w:t>
      </w:r>
      <w:r>
        <w:rPr>
          <w:spacing w:val="-2"/>
          <w:sz w:val="18"/>
        </w:rPr>
        <w:t xml:space="preserve"> </w:t>
      </w:r>
      <w:r>
        <w:rPr>
          <w:sz w:val="18"/>
        </w:rPr>
        <w:t>a</w:t>
      </w:r>
      <w:r>
        <w:rPr>
          <w:spacing w:val="-3"/>
          <w:sz w:val="18"/>
        </w:rPr>
        <w:t xml:space="preserve"> </w:t>
      </w:r>
      <w:r>
        <w:rPr>
          <w:sz w:val="18"/>
        </w:rPr>
        <w:t>number</w:t>
      </w:r>
      <w:r>
        <w:rPr>
          <w:spacing w:val="-2"/>
          <w:sz w:val="18"/>
        </w:rPr>
        <w:t xml:space="preserve"> </w:t>
      </w:r>
      <w:r>
        <w:rPr>
          <w:sz w:val="18"/>
        </w:rPr>
        <w:t>of</w:t>
      </w:r>
      <w:r>
        <w:rPr>
          <w:spacing w:val="-4"/>
          <w:sz w:val="18"/>
        </w:rPr>
        <w:t xml:space="preserve"> </w:t>
      </w:r>
      <w:r>
        <w:rPr>
          <w:sz w:val="18"/>
        </w:rPr>
        <w:t>contraventions</w:t>
      </w:r>
      <w:r>
        <w:rPr>
          <w:spacing w:val="-2"/>
          <w:sz w:val="18"/>
        </w:rPr>
        <w:t xml:space="preserve"> </w:t>
      </w:r>
      <w:r>
        <w:rPr>
          <w:sz w:val="18"/>
        </w:rPr>
        <w:t>of</w:t>
      </w:r>
      <w:r>
        <w:rPr>
          <w:spacing w:val="-4"/>
          <w:sz w:val="18"/>
        </w:rPr>
        <w:t xml:space="preserve"> </w:t>
      </w:r>
      <w:r>
        <w:rPr>
          <w:sz w:val="18"/>
        </w:rPr>
        <w:t>the</w:t>
      </w:r>
      <w:r>
        <w:rPr>
          <w:spacing w:val="-3"/>
          <w:sz w:val="18"/>
        </w:rPr>
        <w:t xml:space="preserve"> </w:t>
      </w:r>
      <w:r>
        <w:rPr>
          <w:sz w:val="18"/>
        </w:rPr>
        <w:t>responsible</w:t>
      </w:r>
      <w:r>
        <w:rPr>
          <w:spacing w:val="-4"/>
          <w:sz w:val="18"/>
        </w:rPr>
        <w:t xml:space="preserve"> </w:t>
      </w:r>
      <w:r>
        <w:rPr>
          <w:sz w:val="18"/>
        </w:rPr>
        <w:t>lending provisions</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National</w:t>
      </w:r>
      <w:r>
        <w:rPr>
          <w:spacing w:val="-1"/>
          <w:sz w:val="18"/>
        </w:rPr>
        <w:t xml:space="preserve"> </w:t>
      </w:r>
      <w:r>
        <w:rPr>
          <w:sz w:val="18"/>
        </w:rPr>
        <w:t>Credit</w:t>
      </w:r>
      <w:r>
        <w:rPr>
          <w:spacing w:val="-3"/>
          <w:sz w:val="18"/>
        </w:rPr>
        <w:t xml:space="preserve"> </w:t>
      </w:r>
      <w:r>
        <w:rPr>
          <w:sz w:val="18"/>
        </w:rPr>
        <w:t>Act:</w:t>
      </w:r>
      <w:r>
        <w:rPr>
          <w:spacing w:val="-1"/>
          <w:sz w:val="18"/>
        </w:rPr>
        <w:t xml:space="preserve"> </w:t>
      </w:r>
      <w:r>
        <w:rPr>
          <w:sz w:val="18"/>
        </w:rPr>
        <w:t>see</w:t>
      </w:r>
      <w:r>
        <w:rPr>
          <w:spacing w:val="-2"/>
          <w:sz w:val="18"/>
        </w:rPr>
        <w:t xml:space="preserve"> </w:t>
      </w:r>
      <w:hyperlink r:id="rId47">
        <w:r>
          <w:rPr>
            <w:color w:val="0000FF"/>
            <w:sz w:val="18"/>
            <w:u w:val="single" w:color="0000FF"/>
          </w:rPr>
          <w:t>Media</w:t>
        </w:r>
        <w:r>
          <w:rPr>
            <w:color w:val="0000FF"/>
            <w:spacing w:val="-2"/>
            <w:sz w:val="18"/>
            <w:u w:val="single" w:color="0000FF"/>
          </w:rPr>
          <w:t xml:space="preserve"> </w:t>
        </w:r>
        <w:r>
          <w:rPr>
            <w:color w:val="0000FF"/>
            <w:sz w:val="18"/>
            <w:u w:val="single" w:color="0000FF"/>
          </w:rPr>
          <w:t>Release</w:t>
        </w:r>
        <w:r>
          <w:rPr>
            <w:color w:val="0000FF"/>
            <w:spacing w:val="-2"/>
            <w:sz w:val="18"/>
            <w:u w:val="single" w:color="0000FF"/>
          </w:rPr>
          <w:t xml:space="preserve"> </w:t>
        </w:r>
        <w:r>
          <w:rPr>
            <w:color w:val="0000FF"/>
            <w:sz w:val="18"/>
            <w:u w:val="single" w:color="0000FF"/>
          </w:rPr>
          <w:t>(17-048MR)</w:t>
        </w:r>
      </w:hyperlink>
      <w:r>
        <w:rPr>
          <w:color w:val="0000FF"/>
          <w:spacing w:val="-1"/>
          <w:sz w:val="18"/>
        </w:rPr>
        <w:t xml:space="preserve"> </w:t>
      </w:r>
      <w:r>
        <w:rPr>
          <w:i/>
          <w:sz w:val="18"/>
        </w:rPr>
        <w:t>ASIC</w:t>
      </w:r>
      <w:r>
        <w:rPr>
          <w:i/>
          <w:spacing w:val="-1"/>
          <w:sz w:val="18"/>
        </w:rPr>
        <w:t xml:space="preserve"> </w:t>
      </w:r>
      <w:r>
        <w:rPr>
          <w:i/>
          <w:sz w:val="18"/>
        </w:rPr>
        <w:t>commences civil penalty proceedings</w:t>
      </w:r>
      <w:r>
        <w:rPr>
          <w:i/>
          <w:spacing w:val="-2"/>
          <w:sz w:val="18"/>
        </w:rPr>
        <w:t xml:space="preserve"> </w:t>
      </w:r>
      <w:r>
        <w:rPr>
          <w:i/>
          <w:sz w:val="18"/>
        </w:rPr>
        <w:t>against</w:t>
      </w:r>
      <w:r>
        <w:rPr>
          <w:i/>
          <w:spacing w:val="-3"/>
          <w:sz w:val="18"/>
        </w:rPr>
        <w:t xml:space="preserve"> </w:t>
      </w:r>
      <w:r>
        <w:rPr>
          <w:i/>
          <w:sz w:val="18"/>
        </w:rPr>
        <w:t>Westpac for breaching home-loan responsible</w:t>
      </w:r>
      <w:r>
        <w:rPr>
          <w:i/>
          <w:spacing w:val="-1"/>
          <w:sz w:val="18"/>
        </w:rPr>
        <w:t xml:space="preserve"> </w:t>
      </w:r>
      <w:r>
        <w:rPr>
          <w:i/>
          <w:sz w:val="18"/>
        </w:rPr>
        <w:t xml:space="preserve">lending </w:t>
      </w:r>
      <w:bookmarkStart w:id="91" w:name="_bookmark44"/>
      <w:bookmarkEnd w:id="91"/>
      <w:r>
        <w:rPr>
          <w:i/>
          <w:sz w:val="18"/>
        </w:rPr>
        <w:t xml:space="preserve">laws </w:t>
      </w:r>
      <w:r>
        <w:rPr>
          <w:sz w:val="18"/>
        </w:rPr>
        <w:t>(1 March 2017).</w:t>
      </w:r>
    </w:p>
    <w:p w:rsidR="00DF4EB7" w:rsidRDefault="00DF4EB7">
      <w:pPr>
        <w:pStyle w:val="BodyText"/>
        <w:rPr>
          <w:sz w:val="20"/>
        </w:rPr>
      </w:pPr>
    </w:p>
    <w:p w:rsidR="00DF4EB7" w:rsidRDefault="00DF4EB7">
      <w:pPr>
        <w:pStyle w:val="BodyText"/>
        <w:spacing w:before="8"/>
        <w:rPr>
          <w:sz w:val="18"/>
        </w:rPr>
      </w:pPr>
    </w:p>
    <w:p w:rsidR="00DF4EB7" w:rsidRDefault="00CD1A21">
      <w:pPr>
        <w:pStyle w:val="Heading2"/>
      </w:pPr>
      <w:r>
        <w:t>ASIC’s</w:t>
      </w:r>
      <w:r>
        <w:rPr>
          <w:spacing w:val="-7"/>
        </w:rPr>
        <w:t xml:space="preserve"> </w:t>
      </w:r>
      <w:r>
        <w:t>expectations</w:t>
      </w:r>
      <w:r>
        <w:rPr>
          <w:spacing w:val="-6"/>
        </w:rPr>
        <w:t xml:space="preserve"> </w:t>
      </w:r>
      <w:r>
        <w:t>and</w:t>
      </w:r>
      <w:r>
        <w:rPr>
          <w:spacing w:val="-6"/>
        </w:rPr>
        <w:t xml:space="preserve"> </w:t>
      </w:r>
      <w:r>
        <w:rPr>
          <w:spacing w:val="-2"/>
        </w:rPr>
        <w:t>actions</w:t>
      </w:r>
    </w:p>
    <w:p w:rsidR="00DF4EB7" w:rsidRDefault="00DF4EB7">
      <w:pPr>
        <w:pStyle w:val="BodyText"/>
        <w:spacing w:before="2"/>
        <w:rPr>
          <w:rFonts w:ascii="Arial"/>
          <w:b/>
          <w:sz w:val="35"/>
        </w:rPr>
      </w:pPr>
    </w:p>
    <w:p w:rsidR="00DF4EB7" w:rsidRDefault="00CD1A21">
      <w:pPr>
        <w:pStyle w:val="Heading3"/>
      </w:pPr>
      <w:r>
        <w:t>ASIC’s</w:t>
      </w:r>
      <w:r>
        <w:rPr>
          <w:spacing w:val="-9"/>
        </w:rPr>
        <w:t xml:space="preserve"> </w:t>
      </w:r>
      <w:r>
        <w:rPr>
          <w:spacing w:val="-2"/>
        </w:rPr>
        <w:t>expectations</w:t>
      </w:r>
    </w:p>
    <w:p w:rsidR="00DF4EB7" w:rsidRDefault="00CD1A21">
      <w:pPr>
        <w:pStyle w:val="ListParagraph"/>
        <w:numPr>
          <w:ilvl w:val="0"/>
          <w:numId w:val="7"/>
        </w:numPr>
        <w:tabs>
          <w:tab w:val="left" w:pos="2406"/>
          <w:tab w:val="left" w:pos="2407"/>
        </w:tabs>
        <w:spacing w:before="207" w:line="285" w:lineRule="auto"/>
        <w:ind w:right="494"/>
      </w:pPr>
      <w:r>
        <w:t>Based</w:t>
      </w:r>
      <w:r>
        <w:rPr>
          <w:spacing w:val="-3"/>
        </w:rPr>
        <w:t xml:space="preserve"> </w:t>
      </w:r>
      <w:r>
        <w:t>on</w:t>
      </w:r>
      <w:r>
        <w:rPr>
          <w:spacing w:val="-6"/>
        </w:rPr>
        <w:t xml:space="preserve"> </w:t>
      </w:r>
      <w:r>
        <w:t>the</w:t>
      </w:r>
      <w:r>
        <w:rPr>
          <w:spacing w:val="-5"/>
        </w:rPr>
        <w:t xml:space="preserve"> </w:t>
      </w:r>
      <w:r>
        <w:t>findings</w:t>
      </w:r>
      <w:r>
        <w:rPr>
          <w:spacing w:val="-3"/>
        </w:rPr>
        <w:t xml:space="preserve"> </w:t>
      </w:r>
      <w:r>
        <w:t>of</w:t>
      </w:r>
      <w:r>
        <w:rPr>
          <w:spacing w:val="-2"/>
        </w:rPr>
        <w:t xml:space="preserve"> </w:t>
      </w:r>
      <w:r>
        <w:t>our</w:t>
      </w:r>
      <w:r>
        <w:rPr>
          <w:spacing w:val="-2"/>
        </w:rPr>
        <w:t xml:space="preserve"> </w:t>
      </w:r>
      <w:r>
        <w:t>review,</w:t>
      </w:r>
      <w:r>
        <w:rPr>
          <w:spacing w:val="-3"/>
        </w:rPr>
        <w:t xml:space="preserve"> </w:t>
      </w:r>
      <w:r>
        <w:t>we</w:t>
      </w:r>
      <w:r>
        <w:rPr>
          <w:spacing w:val="-5"/>
        </w:rPr>
        <w:t xml:space="preserve"> </w:t>
      </w:r>
      <w:r>
        <w:t>expect</w:t>
      </w:r>
      <w:r>
        <w:rPr>
          <w:spacing w:val="-5"/>
        </w:rPr>
        <w:t xml:space="preserve"> </w:t>
      </w:r>
      <w:r>
        <w:t>credit</w:t>
      </w:r>
      <w:r>
        <w:rPr>
          <w:spacing w:val="-2"/>
        </w:rPr>
        <w:t xml:space="preserve"> </w:t>
      </w:r>
      <w:r>
        <w:t>providers</w:t>
      </w:r>
      <w:r>
        <w:rPr>
          <w:spacing w:val="-3"/>
        </w:rPr>
        <w:t xml:space="preserve"> </w:t>
      </w:r>
      <w:r>
        <w:t>to</w:t>
      </w:r>
      <w:r>
        <w:rPr>
          <w:spacing w:val="-6"/>
        </w:rPr>
        <w:t xml:space="preserve"> </w:t>
      </w:r>
      <w:r>
        <w:t>improve their practices; our views on areas for improvement are set out below.</w:t>
      </w:r>
    </w:p>
    <w:p w:rsidR="00DF4EB7" w:rsidRDefault="00CD1A21">
      <w:pPr>
        <w:pStyle w:val="BodyText"/>
        <w:rPr>
          <w:sz w:val="25"/>
        </w:rPr>
      </w:pPr>
      <w:r>
        <w:pict>
          <v:group id="docshapegroup206" o:spid="_x0000_s1131" style="position:absolute;margin-left:183.85pt;margin-top:15.6pt;width:346.7pt;height:28.6pt;z-index:-15682048;mso-wrap-distance-left:0;mso-wrap-distance-right:0;mso-position-horizontal-relative:page" coordorigin="3677,312" coordsize="6934,572">
            <v:shape id="docshape207" o:spid="_x0000_s1133" style="position:absolute;left:3676;top:311;width:6934;height:572" coordorigin="3677,312" coordsize="6934,572" path="m10610,312r-14,l3691,312r-14,l3677,326r,252l3677,868r,15l3691,883r6905,l10610,883r,-15l10610,578r,-252l10610,312xe" fillcolor="#117dc7" stroked="f">
              <v:path arrowok="t"/>
            </v:shape>
            <v:shape id="docshape208" o:spid="_x0000_s1132" type="#_x0000_t202" style="position:absolute;left:3684;top:311;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Issue 1: Credit providers should take proactive steps to address problematic</w:t>
                    </w:r>
                    <w:r>
                      <w:rPr>
                        <w:rFonts w:ascii="Arial"/>
                        <w:b/>
                        <w:color w:val="FFFFFF"/>
                        <w:spacing w:val="-3"/>
                        <w:sz w:val="20"/>
                      </w:rPr>
                      <w:t xml:space="preserve"> </w:t>
                    </w:r>
                    <w:r>
                      <w:rPr>
                        <w:rFonts w:ascii="Arial"/>
                        <w:b/>
                        <w:color w:val="FFFFFF"/>
                        <w:sz w:val="20"/>
                      </w:rPr>
                      <w:t>credit</w:t>
                    </w:r>
                    <w:r>
                      <w:rPr>
                        <w:rFonts w:ascii="Arial"/>
                        <w:b/>
                        <w:color w:val="FFFFFF"/>
                        <w:spacing w:val="-4"/>
                        <w:sz w:val="20"/>
                      </w:rPr>
                      <w:t xml:space="preserve"> </w:t>
                    </w:r>
                    <w:r>
                      <w:rPr>
                        <w:rFonts w:ascii="Arial"/>
                        <w:b/>
                        <w:color w:val="FFFFFF"/>
                        <w:sz w:val="20"/>
                      </w:rPr>
                      <w:t>card</w:t>
                    </w:r>
                    <w:r>
                      <w:rPr>
                        <w:rFonts w:ascii="Arial"/>
                        <w:b/>
                        <w:color w:val="FFFFFF"/>
                        <w:spacing w:val="-4"/>
                        <w:sz w:val="20"/>
                      </w:rPr>
                      <w:t xml:space="preserve"> </w:t>
                    </w:r>
                    <w:r>
                      <w:rPr>
                        <w:rFonts w:ascii="Arial"/>
                        <w:b/>
                        <w:color w:val="FFFFFF"/>
                        <w:sz w:val="20"/>
                      </w:rPr>
                      <w:t>debt</w:t>
                    </w:r>
                    <w:r>
                      <w:rPr>
                        <w:rFonts w:ascii="Arial"/>
                        <w:b/>
                        <w:color w:val="FFFFFF"/>
                        <w:spacing w:val="-4"/>
                        <w:sz w:val="20"/>
                      </w:rPr>
                      <w:t xml:space="preserve"> </w:t>
                    </w:r>
                    <w:r>
                      <w:rPr>
                        <w:rFonts w:ascii="Arial"/>
                        <w:b/>
                        <w:color w:val="FFFFFF"/>
                        <w:sz w:val="20"/>
                      </w:rPr>
                      <w:t>and</w:t>
                    </w:r>
                    <w:r>
                      <w:rPr>
                        <w:rFonts w:ascii="Arial"/>
                        <w:b/>
                        <w:color w:val="FFFFFF"/>
                        <w:spacing w:val="-4"/>
                        <w:sz w:val="20"/>
                      </w:rPr>
                      <w:t xml:space="preserve"> </w:t>
                    </w:r>
                    <w:r>
                      <w:rPr>
                        <w:rFonts w:ascii="Arial"/>
                        <w:b/>
                        <w:color w:val="FFFFFF"/>
                        <w:sz w:val="20"/>
                      </w:rPr>
                      <w:t>products</w:t>
                    </w:r>
                    <w:r>
                      <w:rPr>
                        <w:rFonts w:ascii="Arial"/>
                        <w:b/>
                        <w:color w:val="FFFFFF"/>
                        <w:spacing w:val="-5"/>
                        <w:sz w:val="20"/>
                      </w:rPr>
                      <w:t xml:space="preserve"> </w:t>
                    </w:r>
                    <w:r>
                      <w:rPr>
                        <w:rFonts w:ascii="Arial"/>
                        <w:b/>
                        <w:color w:val="FFFFFF"/>
                        <w:sz w:val="20"/>
                      </w:rPr>
                      <w:t>that</w:t>
                    </w:r>
                    <w:r>
                      <w:rPr>
                        <w:rFonts w:ascii="Arial"/>
                        <w:b/>
                        <w:color w:val="FFFFFF"/>
                        <w:spacing w:val="-4"/>
                        <w:sz w:val="20"/>
                      </w:rPr>
                      <w:t xml:space="preserve"> </w:t>
                    </w:r>
                    <w:r>
                      <w:rPr>
                        <w:rFonts w:ascii="Arial"/>
                        <w:b/>
                        <w:color w:val="FFFFFF"/>
                        <w:sz w:val="20"/>
                      </w:rPr>
                      <w:t>do</w:t>
                    </w:r>
                    <w:r>
                      <w:rPr>
                        <w:rFonts w:ascii="Arial"/>
                        <w:b/>
                        <w:color w:val="FFFFFF"/>
                        <w:spacing w:val="-3"/>
                        <w:sz w:val="20"/>
                      </w:rPr>
                      <w:t xml:space="preserve"> </w:t>
                    </w:r>
                    <w:r>
                      <w:rPr>
                        <w:rFonts w:ascii="Arial"/>
                        <w:b/>
                        <w:color w:val="FFFFFF"/>
                        <w:sz w:val="20"/>
                      </w:rPr>
                      <w:t>not</w:t>
                    </w:r>
                    <w:r>
                      <w:rPr>
                        <w:rFonts w:ascii="Arial"/>
                        <w:b/>
                        <w:color w:val="FFFFFF"/>
                        <w:spacing w:val="-4"/>
                        <w:sz w:val="20"/>
                      </w:rPr>
                      <w:t xml:space="preserve"> </w:t>
                    </w:r>
                    <w:r>
                      <w:rPr>
                        <w:rFonts w:ascii="Arial"/>
                        <w:b/>
                        <w:color w:val="FFFFFF"/>
                        <w:sz w:val="20"/>
                      </w:rPr>
                      <w:t>suit</w:t>
                    </w:r>
                    <w:r>
                      <w:rPr>
                        <w:rFonts w:ascii="Arial"/>
                        <w:b/>
                        <w:color w:val="FFFFFF"/>
                        <w:spacing w:val="-4"/>
                        <w:sz w:val="20"/>
                      </w:rPr>
                      <w:t xml:space="preserve"> </w:t>
                    </w:r>
                    <w:r>
                      <w:rPr>
                        <w:rFonts w:ascii="Arial"/>
                        <w:b/>
                        <w:color w:val="FFFFFF"/>
                        <w:sz w:val="20"/>
                      </w:rPr>
                      <w:t>consumers</w:t>
                    </w:r>
                  </w:p>
                </w:txbxContent>
              </v:textbox>
            </v:shape>
            <w10:wrap type="topAndBottom" anchorx="page"/>
          </v:group>
        </w:pict>
      </w:r>
    </w:p>
    <w:p w:rsidR="00DF4EB7" w:rsidRDefault="00DF4EB7">
      <w:pPr>
        <w:pStyle w:val="BodyText"/>
        <w:spacing w:before="1"/>
        <w:rPr>
          <w:sz w:val="10"/>
        </w:rPr>
      </w:pPr>
    </w:p>
    <w:p w:rsidR="00DF4EB7" w:rsidRDefault="00CD1A21">
      <w:pPr>
        <w:pStyle w:val="ListParagraph"/>
        <w:numPr>
          <w:ilvl w:val="0"/>
          <w:numId w:val="7"/>
        </w:numPr>
        <w:tabs>
          <w:tab w:val="left" w:pos="2406"/>
          <w:tab w:val="left" w:pos="2407"/>
        </w:tabs>
        <w:spacing w:before="91" w:line="285" w:lineRule="auto"/>
        <w:ind w:right="493"/>
      </w:pPr>
      <w:r>
        <w:t>We</w:t>
      </w:r>
      <w:r>
        <w:rPr>
          <w:spacing w:val="-3"/>
        </w:rPr>
        <w:t xml:space="preserve"> </w:t>
      </w:r>
      <w:r>
        <w:t>are</w:t>
      </w:r>
      <w:r>
        <w:rPr>
          <w:spacing w:val="-3"/>
        </w:rPr>
        <w:t xml:space="preserve"> </w:t>
      </w:r>
      <w:r>
        <w:t>concerned</w:t>
      </w:r>
      <w:r>
        <w:rPr>
          <w:spacing w:val="-6"/>
        </w:rPr>
        <w:t xml:space="preserve"> </w:t>
      </w:r>
      <w:r>
        <w:t>by</w:t>
      </w:r>
      <w:r>
        <w:rPr>
          <w:spacing w:val="-6"/>
        </w:rPr>
        <w:t xml:space="preserve"> </w:t>
      </w:r>
      <w:r>
        <w:t>the</w:t>
      </w:r>
      <w:r>
        <w:rPr>
          <w:spacing w:val="-3"/>
        </w:rPr>
        <w:t xml:space="preserve"> </w:t>
      </w:r>
      <w:r>
        <w:t>amount</w:t>
      </w:r>
      <w:r>
        <w:rPr>
          <w:spacing w:val="-2"/>
        </w:rPr>
        <w:t xml:space="preserve"> </w:t>
      </w:r>
      <w:r>
        <w:t>of</w:t>
      </w:r>
      <w:r>
        <w:rPr>
          <w:spacing w:val="-2"/>
        </w:rPr>
        <w:t xml:space="preserve"> </w:t>
      </w:r>
      <w:r>
        <w:t>problematic</w:t>
      </w:r>
      <w:r>
        <w:rPr>
          <w:spacing w:val="-3"/>
        </w:rPr>
        <w:t xml:space="preserve"> </w:t>
      </w:r>
      <w:r>
        <w:t>credit</w:t>
      </w:r>
      <w:r>
        <w:rPr>
          <w:spacing w:val="-2"/>
        </w:rPr>
        <w:t xml:space="preserve"> </w:t>
      </w:r>
      <w:r>
        <w:t>card</w:t>
      </w:r>
      <w:r>
        <w:rPr>
          <w:spacing w:val="-3"/>
        </w:rPr>
        <w:t xml:space="preserve"> </w:t>
      </w:r>
      <w:r>
        <w:t>debt</w:t>
      </w:r>
      <w:r>
        <w:rPr>
          <w:spacing w:val="-2"/>
        </w:rPr>
        <w:t xml:space="preserve"> </w:t>
      </w:r>
      <w:r>
        <w:t>we</w:t>
      </w:r>
      <w:r>
        <w:rPr>
          <w:spacing w:val="-5"/>
        </w:rPr>
        <w:t xml:space="preserve"> </w:t>
      </w:r>
      <w:r>
        <w:t>found. Although not all consumers with problematic debt will be experiencing harm, some may</w:t>
      </w:r>
      <w:r>
        <w:rPr>
          <w:spacing w:val="-3"/>
        </w:rPr>
        <w:t xml:space="preserve"> </w:t>
      </w:r>
      <w:r>
        <w:t>be in financial difficulty</w:t>
      </w:r>
      <w:r>
        <w:rPr>
          <w:spacing w:val="-3"/>
        </w:rPr>
        <w:t xml:space="preserve"> </w:t>
      </w:r>
      <w:r>
        <w:t>now, while</w:t>
      </w:r>
      <w:r>
        <w:rPr>
          <w:spacing w:val="-2"/>
        </w:rPr>
        <w:t xml:space="preserve"> </w:t>
      </w:r>
      <w:r>
        <w:t>others may</w:t>
      </w:r>
      <w:r>
        <w:rPr>
          <w:spacing w:val="-3"/>
        </w:rPr>
        <w:t xml:space="preserve"> </w:t>
      </w:r>
      <w:r>
        <w:t>be at</w:t>
      </w:r>
      <w:r>
        <w:rPr>
          <w:spacing w:val="-2"/>
        </w:rPr>
        <w:t xml:space="preserve"> </w:t>
      </w:r>
      <w:r>
        <w:t>risk of harm in the future.</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68"/>
      </w:pPr>
      <w:r>
        <w:lastRenderedPageBreak/>
        <w:t>We expect credit providers to proactively look for signs of problematic credit</w:t>
      </w:r>
      <w:r>
        <w:rPr>
          <w:spacing w:val="-3"/>
        </w:rPr>
        <w:t xml:space="preserve"> </w:t>
      </w:r>
      <w:r>
        <w:t>card</w:t>
      </w:r>
      <w:r>
        <w:rPr>
          <w:spacing w:val="-1"/>
        </w:rPr>
        <w:t xml:space="preserve"> </w:t>
      </w:r>
      <w:r>
        <w:t>debt.</w:t>
      </w:r>
      <w:r>
        <w:rPr>
          <w:spacing w:val="-4"/>
        </w:rPr>
        <w:t xml:space="preserve"> </w:t>
      </w:r>
      <w:r>
        <w:t>The</w:t>
      </w:r>
      <w:r>
        <w:rPr>
          <w:spacing w:val="-1"/>
        </w:rPr>
        <w:t xml:space="preserve"> </w:t>
      </w:r>
      <w:r>
        <w:t>steps</w:t>
      </w:r>
      <w:r>
        <w:rPr>
          <w:spacing w:val="-3"/>
        </w:rPr>
        <w:t xml:space="preserve"> </w:t>
      </w:r>
      <w:r>
        <w:t>that should</w:t>
      </w:r>
      <w:r>
        <w:rPr>
          <w:spacing w:val="-1"/>
        </w:rPr>
        <w:t xml:space="preserve"> </w:t>
      </w:r>
      <w:r>
        <w:t>be</w:t>
      </w:r>
      <w:r>
        <w:rPr>
          <w:spacing w:val="-3"/>
        </w:rPr>
        <w:t xml:space="preserve"> </w:t>
      </w:r>
      <w:r>
        <w:t>taken</w:t>
      </w:r>
      <w:r>
        <w:rPr>
          <w:spacing w:val="-1"/>
        </w:rPr>
        <w:t xml:space="preserve"> </w:t>
      </w:r>
      <w:r>
        <w:t>vary</w:t>
      </w:r>
      <w:r>
        <w:rPr>
          <w:spacing w:val="-4"/>
        </w:rPr>
        <w:t xml:space="preserve"> </w:t>
      </w:r>
      <w:r>
        <w:t>based</w:t>
      </w:r>
      <w:r>
        <w:rPr>
          <w:spacing w:val="-1"/>
        </w:rPr>
        <w:t xml:space="preserve"> </w:t>
      </w:r>
      <w:r>
        <w:t>on</w:t>
      </w:r>
      <w:r>
        <w:rPr>
          <w:spacing w:val="-4"/>
        </w:rPr>
        <w:t xml:space="preserve"> </w:t>
      </w:r>
      <w:r>
        <w:t>the</w:t>
      </w:r>
      <w:r>
        <w:rPr>
          <w:spacing w:val="-3"/>
        </w:rPr>
        <w:t xml:space="preserve"> </w:t>
      </w:r>
      <w:r>
        <w:t>severity</w:t>
      </w:r>
      <w:r>
        <w:rPr>
          <w:spacing w:val="-4"/>
        </w:rPr>
        <w:t xml:space="preserve"> </w:t>
      </w:r>
      <w:r>
        <w:t>of the problems and how long they have persisted.</w:t>
      </w:r>
    </w:p>
    <w:p w:rsidR="00DF4EB7" w:rsidRDefault="00CD1A21">
      <w:pPr>
        <w:pStyle w:val="ListParagraph"/>
        <w:numPr>
          <w:ilvl w:val="0"/>
          <w:numId w:val="7"/>
        </w:numPr>
        <w:tabs>
          <w:tab w:val="left" w:pos="2406"/>
          <w:tab w:val="left" w:pos="2407"/>
        </w:tabs>
        <w:spacing w:before="196" w:line="285" w:lineRule="auto"/>
        <w:ind w:right="595"/>
        <w:jc w:val="both"/>
      </w:pPr>
      <w:r>
        <w:t>By</w:t>
      </w:r>
      <w:r>
        <w:rPr>
          <w:spacing w:val="-1"/>
        </w:rPr>
        <w:t xml:space="preserve"> </w:t>
      </w:r>
      <w:r>
        <w:t>30 September 2018, ASIC will publish</w:t>
      </w:r>
      <w:r>
        <w:rPr>
          <w:spacing w:val="-1"/>
        </w:rPr>
        <w:t xml:space="preserve"> </w:t>
      </w:r>
      <w:r>
        <w:t>the list of credit providers that have</w:t>
      </w:r>
      <w:r>
        <w:rPr>
          <w:spacing w:val="-4"/>
        </w:rPr>
        <w:t xml:space="preserve"> </w:t>
      </w:r>
      <w:r>
        <w:t>committed</w:t>
      </w:r>
      <w:r>
        <w:rPr>
          <w:spacing w:val="-7"/>
        </w:rPr>
        <w:t xml:space="preserve"> </w:t>
      </w:r>
      <w:r>
        <w:t>to</w:t>
      </w:r>
      <w:r>
        <w:rPr>
          <w:spacing w:val="-4"/>
        </w:rPr>
        <w:t xml:space="preserve"> </w:t>
      </w:r>
      <w:r>
        <w:t>introducing</w:t>
      </w:r>
      <w:r>
        <w:rPr>
          <w:spacing w:val="-7"/>
        </w:rPr>
        <w:t xml:space="preserve"> </w:t>
      </w:r>
      <w:r>
        <w:t>proactive</w:t>
      </w:r>
      <w:r>
        <w:rPr>
          <w:spacing w:val="-4"/>
        </w:rPr>
        <w:t xml:space="preserve"> </w:t>
      </w:r>
      <w:r>
        <w:t>measures</w:t>
      </w:r>
      <w:r>
        <w:rPr>
          <w:spacing w:val="-4"/>
        </w:rPr>
        <w:t xml:space="preserve"> </w:t>
      </w:r>
      <w:r>
        <w:t>to</w:t>
      </w:r>
      <w:r>
        <w:rPr>
          <w:spacing w:val="-4"/>
        </w:rPr>
        <w:t xml:space="preserve"> </w:t>
      </w:r>
      <w:r>
        <w:t>address</w:t>
      </w:r>
      <w:r>
        <w:rPr>
          <w:spacing w:val="-4"/>
        </w:rPr>
        <w:t xml:space="preserve"> </w:t>
      </w:r>
      <w:r>
        <w:t>problematic credit card debt.</w:t>
      </w:r>
    </w:p>
    <w:p w:rsidR="00DF4EB7" w:rsidRDefault="00CD1A21">
      <w:pPr>
        <w:pStyle w:val="BodyText"/>
        <w:spacing w:before="10"/>
        <w:rPr>
          <w:sz w:val="24"/>
        </w:rPr>
      </w:pPr>
      <w:r>
        <w:pict>
          <v:group id="docshapegroup209" o:spid="_x0000_s1128" style="position:absolute;margin-left:183.85pt;margin-top:15.55pt;width:346.7pt;height:28.6pt;z-index:-15681536;mso-wrap-distance-left:0;mso-wrap-distance-right:0;mso-position-horizontal-relative:page" coordorigin="3677,311" coordsize="6934,572">
            <v:shape id="docshape210" o:spid="_x0000_s1130" style="position:absolute;left:3676;top:310;width:6934;height:572" coordorigin="3677,311" coordsize="6934,572" path="m10610,311r-14,l10596,577r-6905,l10596,577r,-266l3691,311r-14,l3677,325r,252l3677,867r,15l3691,882r6905,l10610,882r,-15l10610,577r,-252l10610,311xe" fillcolor="#117dc7" stroked="f">
              <v:path arrowok="t"/>
            </v:shape>
            <v:shape id="docshape211" o:spid="_x0000_s1129" type="#_x0000_t202" style="position:absolute;left:3684;top:310;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Issue</w:t>
                    </w:r>
                    <w:r>
                      <w:rPr>
                        <w:rFonts w:ascii="Arial"/>
                        <w:b/>
                        <w:color w:val="FFFFFF"/>
                        <w:spacing w:val="-3"/>
                        <w:sz w:val="20"/>
                      </w:rPr>
                      <w:t xml:space="preserve"> </w:t>
                    </w:r>
                    <w:r>
                      <w:rPr>
                        <w:rFonts w:ascii="Arial"/>
                        <w:b/>
                        <w:color w:val="FFFFFF"/>
                        <w:sz w:val="20"/>
                      </w:rPr>
                      <w:t>2:</w:t>
                    </w:r>
                    <w:r>
                      <w:rPr>
                        <w:rFonts w:ascii="Arial"/>
                        <w:b/>
                        <w:color w:val="FFFFFF"/>
                        <w:spacing w:val="-4"/>
                        <w:sz w:val="20"/>
                      </w:rPr>
                      <w:t xml:space="preserve"> </w:t>
                    </w:r>
                    <w:r>
                      <w:rPr>
                        <w:rFonts w:ascii="Arial"/>
                        <w:b/>
                        <w:color w:val="FFFFFF"/>
                        <w:sz w:val="20"/>
                      </w:rPr>
                      <w:t>Credit</w:t>
                    </w:r>
                    <w:r>
                      <w:rPr>
                        <w:rFonts w:ascii="Arial"/>
                        <w:b/>
                        <w:color w:val="FFFFFF"/>
                        <w:spacing w:val="-4"/>
                        <w:sz w:val="20"/>
                      </w:rPr>
                      <w:t xml:space="preserve"> </w:t>
                    </w:r>
                    <w:r>
                      <w:rPr>
                        <w:rFonts w:ascii="Arial"/>
                        <w:b/>
                        <w:color w:val="FFFFFF"/>
                        <w:sz w:val="20"/>
                      </w:rPr>
                      <w:t>providers</w:t>
                    </w:r>
                    <w:r>
                      <w:rPr>
                        <w:rFonts w:ascii="Arial"/>
                        <w:b/>
                        <w:color w:val="FFFFFF"/>
                        <w:spacing w:val="-3"/>
                        <w:sz w:val="20"/>
                      </w:rPr>
                      <w:t xml:space="preserve"> </w:t>
                    </w:r>
                    <w:r>
                      <w:rPr>
                        <w:rFonts w:ascii="Arial"/>
                        <w:b/>
                        <w:color w:val="FFFFFF"/>
                        <w:sz w:val="20"/>
                      </w:rPr>
                      <w:t>should</w:t>
                    </w:r>
                    <w:r>
                      <w:rPr>
                        <w:rFonts w:ascii="Arial"/>
                        <w:b/>
                        <w:color w:val="FFFFFF"/>
                        <w:spacing w:val="-4"/>
                        <w:sz w:val="20"/>
                      </w:rPr>
                      <w:t xml:space="preserve"> </w:t>
                    </w:r>
                    <w:r>
                      <w:rPr>
                        <w:rFonts w:ascii="Arial"/>
                        <w:b/>
                        <w:color w:val="FFFFFF"/>
                        <w:sz w:val="20"/>
                      </w:rPr>
                      <w:t>minimise</w:t>
                    </w:r>
                    <w:r>
                      <w:rPr>
                        <w:rFonts w:ascii="Arial"/>
                        <w:b/>
                        <w:color w:val="FFFFFF"/>
                        <w:spacing w:val="-5"/>
                        <w:sz w:val="20"/>
                      </w:rPr>
                      <w:t xml:space="preserve"> </w:t>
                    </w:r>
                    <w:r>
                      <w:rPr>
                        <w:rFonts w:ascii="Arial"/>
                        <w:b/>
                        <w:color w:val="FFFFFF"/>
                        <w:sz w:val="20"/>
                      </w:rPr>
                      <w:t>the</w:t>
                    </w:r>
                    <w:r>
                      <w:rPr>
                        <w:rFonts w:ascii="Arial"/>
                        <w:b/>
                        <w:color w:val="FFFFFF"/>
                        <w:spacing w:val="-5"/>
                        <w:sz w:val="20"/>
                      </w:rPr>
                      <w:t xml:space="preserve"> </w:t>
                    </w:r>
                    <w:r>
                      <w:rPr>
                        <w:rFonts w:ascii="Arial"/>
                        <w:b/>
                        <w:color w:val="FFFFFF"/>
                        <w:sz w:val="20"/>
                      </w:rPr>
                      <w:t>extra</w:t>
                    </w:r>
                    <w:r>
                      <w:rPr>
                        <w:rFonts w:ascii="Arial"/>
                        <w:b/>
                        <w:color w:val="FFFFFF"/>
                        <w:spacing w:val="-5"/>
                        <w:sz w:val="20"/>
                      </w:rPr>
                      <w:t xml:space="preserve"> </w:t>
                    </w:r>
                    <w:r>
                      <w:rPr>
                        <w:rFonts w:ascii="Arial"/>
                        <w:b/>
                        <w:color w:val="FFFFFF"/>
                        <w:sz w:val="20"/>
                      </w:rPr>
                      <w:t>credit</w:t>
                    </w:r>
                    <w:r>
                      <w:rPr>
                        <w:rFonts w:ascii="Arial"/>
                        <w:b/>
                        <w:color w:val="FFFFFF"/>
                        <w:spacing w:val="-4"/>
                        <w:sz w:val="20"/>
                      </w:rPr>
                      <w:t xml:space="preserve"> </w:t>
                    </w:r>
                    <w:r>
                      <w:rPr>
                        <w:rFonts w:ascii="Arial"/>
                        <w:b/>
                        <w:color w:val="FFFFFF"/>
                        <w:sz w:val="20"/>
                      </w:rPr>
                      <w:t>provided</w:t>
                    </w:r>
                    <w:r>
                      <w:rPr>
                        <w:rFonts w:ascii="Arial"/>
                        <w:b/>
                        <w:color w:val="FFFFFF"/>
                        <w:spacing w:val="-4"/>
                        <w:sz w:val="20"/>
                      </w:rPr>
                      <w:t xml:space="preserve"> </w:t>
                    </w:r>
                    <w:r>
                      <w:rPr>
                        <w:rFonts w:ascii="Arial"/>
                        <w:b/>
                        <w:color w:val="FFFFFF"/>
                        <w:sz w:val="20"/>
                      </w:rPr>
                      <w:t>to consumers who regularly exceed their credit limit</w:t>
                    </w:r>
                  </w:p>
                </w:txbxContent>
              </v:textbox>
            </v:shape>
            <w10:wrap type="topAndBottom" anchorx="page"/>
          </v:group>
        </w:pict>
      </w:r>
    </w:p>
    <w:p w:rsidR="00DF4EB7" w:rsidRDefault="00DF4EB7">
      <w:pPr>
        <w:pStyle w:val="BodyText"/>
        <w:spacing w:before="10"/>
        <w:rPr>
          <w:sz w:val="9"/>
        </w:rPr>
      </w:pPr>
    </w:p>
    <w:p w:rsidR="00DF4EB7" w:rsidRDefault="00CD1A21">
      <w:pPr>
        <w:pStyle w:val="ListParagraph"/>
        <w:numPr>
          <w:ilvl w:val="0"/>
          <w:numId w:val="7"/>
        </w:numPr>
        <w:tabs>
          <w:tab w:val="left" w:pos="2406"/>
          <w:tab w:val="left" w:pos="2407"/>
        </w:tabs>
        <w:spacing w:before="91" w:line="285" w:lineRule="auto"/>
        <w:ind w:right="511"/>
      </w:pPr>
      <w:r>
        <w:t>Current practices around allowing consumers to exceed their credit limit vary</w:t>
      </w:r>
      <w:r>
        <w:rPr>
          <w:spacing w:val="-2"/>
        </w:rPr>
        <w:t xml:space="preserve"> </w:t>
      </w:r>
      <w:r>
        <w:t>greatly</w:t>
      </w:r>
      <w:r>
        <w:rPr>
          <w:spacing w:val="-5"/>
        </w:rPr>
        <w:t xml:space="preserve"> </w:t>
      </w:r>
      <w:r>
        <w:t>depending</w:t>
      </w:r>
      <w:r>
        <w:rPr>
          <w:spacing w:val="-5"/>
        </w:rPr>
        <w:t xml:space="preserve"> </w:t>
      </w:r>
      <w:r>
        <w:t>on</w:t>
      </w:r>
      <w:r>
        <w:rPr>
          <w:spacing w:val="-2"/>
        </w:rPr>
        <w:t xml:space="preserve"> </w:t>
      </w:r>
      <w:r>
        <w:t>the</w:t>
      </w:r>
      <w:r>
        <w:rPr>
          <w:spacing w:val="-2"/>
        </w:rPr>
        <w:t xml:space="preserve"> </w:t>
      </w:r>
      <w:r>
        <w:t>provider.</w:t>
      </w:r>
      <w:r>
        <w:rPr>
          <w:spacing w:val="-5"/>
        </w:rPr>
        <w:t xml:space="preserve"> </w:t>
      </w:r>
      <w:r>
        <w:t>We</w:t>
      </w:r>
      <w:r>
        <w:rPr>
          <w:spacing w:val="-2"/>
        </w:rPr>
        <w:t xml:space="preserve"> </w:t>
      </w:r>
      <w:r>
        <w:t>are</w:t>
      </w:r>
      <w:r>
        <w:rPr>
          <w:spacing w:val="-4"/>
        </w:rPr>
        <w:t xml:space="preserve"> </w:t>
      </w:r>
      <w:r>
        <w:t>concerned</w:t>
      </w:r>
      <w:r>
        <w:rPr>
          <w:spacing w:val="-2"/>
        </w:rPr>
        <w:t xml:space="preserve"> </w:t>
      </w:r>
      <w:r>
        <w:t>about</w:t>
      </w:r>
      <w:r>
        <w:rPr>
          <w:spacing w:val="-4"/>
        </w:rPr>
        <w:t xml:space="preserve"> </w:t>
      </w:r>
      <w:r>
        <w:t>the</w:t>
      </w:r>
      <w:r>
        <w:rPr>
          <w:spacing w:val="-4"/>
        </w:rPr>
        <w:t xml:space="preserve"> </w:t>
      </w:r>
      <w:r>
        <w:t>extent to which a small number of credit providers are allowing consumers to exceed their credit limit, as well as the lack of clarity about this practice.</w:t>
      </w:r>
    </w:p>
    <w:p w:rsidR="00DF4EB7" w:rsidRDefault="00CD1A21">
      <w:pPr>
        <w:pStyle w:val="ListParagraph"/>
        <w:numPr>
          <w:ilvl w:val="0"/>
          <w:numId w:val="7"/>
        </w:numPr>
        <w:tabs>
          <w:tab w:val="left" w:pos="2406"/>
          <w:tab w:val="left" w:pos="2407"/>
        </w:tabs>
        <w:spacing w:before="157" w:line="285" w:lineRule="auto"/>
        <w:ind w:right="529"/>
      </w:pPr>
      <w:r>
        <w:t>Our view is that credit providers should</w:t>
      </w:r>
      <w:r>
        <w:rPr>
          <w:spacing w:val="-1"/>
        </w:rPr>
        <w:t xml:space="preserve"> </w:t>
      </w:r>
      <w:r>
        <w:t>not ordinarily</w:t>
      </w:r>
      <w:r>
        <w:rPr>
          <w:spacing w:val="-1"/>
        </w:rPr>
        <w:t xml:space="preserve"> </w:t>
      </w:r>
      <w:r>
        <w:t>allow consumers to exceed</w:t>
      </w:r>
      <w:r>
        <w:rPr>
          <w:spacing w:val="-2"/>
        </w:rPr>
        <w:t xml:space="preserve"> </w:t>
      </w:r>
      <w:r>
        <w:t>their</w:t>
      </w:r>
      <w:r>
        <w:rPr>
          <w:spacing w:val="-1"/>
        </w:rPr>
        <w:t xml:space="preserve"> </w:t>
      </w:r>
      <w:r>
        <w:t>credit</w:t>
      </w:r>
      <w:r>
        <w:rPr>
          <w:spacing w:val="-4"/>
        </w:rPr>
        <w:t xml:space="preserve"> </w:t>
      </w:r>
      <w:r>
        <w:t>limits</w:t>
      </w:r>
      <w:r>
        <w:rPr>
          <w:spacing w:val="-4"/>
        </w:rPr>
        <w:t xml:space="preserve"> </w:t>
      </w:r>
      <w:r>
        <w:t>by</w:t>
      </w:r>
      <w:r>
        <w:rPr>
          <w:spacing w:val="-5"/>
        </w:rPr>
        <w:t xml:space="preserve"> </w:t>
      </w:r>
      <w:r>
        <w:t>more</w:t>
      </w:r>
      <w:r>
        <w:rPr>
          <w:spacing w:val="-2"/>
        </w:rPr>
        <w:t xml:space="preserve"> </w:t>
      </w:r>
      <w:r>
        <w:t>than</w:t>
      </w:r>
      <w:r>
        <w:rPr>
          <w:spacing w:val="-2"/>
        </w:rPr>
        <w:t xml:space="preserve"> </w:t>
      </w:r>
      <w:r>
        <w:t>10%.</w:t>
      </w:r>
      <w:r>
        <w:rPr>
          <w:spacing w:val="-4"/>
        </w:rPr>
        <w:t xml:space="preserve"> </w:t>
      </w:r>
      <w:r>
        <w:t>We</w:t>
      </w:r>
      <w:r>
        <w:rPr>
          <w:spacing w:val="-2"/>
        </w:rPr>
        <w:t xml:space="preserve"> </w:t>
      </w:r>
      <w:r>
        <w:t>expect</w:t>
      </w:r>
      <w:r>
        <w:rPr>
          <w:spacing w:val="-4"/>
        </w:rPr>
        <w:t xml:space="preserve"> </w:t>
      </w:r>
      <w:r>
        <w:t>credit</w:t>
      </w:r>
      <w:r>
        <w:rPr>
          <w:spacing w:val="-4"/>
        </w:rPr>
        <w:t xml:space="preserve"> </w:t>
      </w:r>
      <w:r>
        <w:t>providers</w:t>
      </w:r>
      <w:r>
        <w:rPr>
          <w:spacing w:val="-4"/>
        </w:rPr>
        <w:t xml:space="preserve"> </w:t>
      </w:r>
      <w:r>
        <w:t>to promptly review, and where necessary reduce, the extra credit they allow consumers to access.</w:t>
      </w:r>
    </w:p>
    <w:p w:rsidR="00DF4EB7" w:rsidRDefault="00DF4EB7">
      <w:pPr>
        <w:pStyle w:val="BodyText"/>
        <w:spacing w:before="8"/>
        <w:rPr>
          <w:sz w:val="30"/>
        </w:rPr>
      </w:pPr>
    </w:p>
    <w:p w:rsidR="00DF4EB7" w:rsidRDefault="00CD1A21">
      <w:pPr>
        <w:pStyle w:val="Heading3"/>
      </w:pPr>
      <w:r>
        <w:t>ASIC’s</w:t>
      </w:r>
      <w:r>
        <w:rPr>
          <w:spacing w:val="-9"/>
        </w:rPr>
        <w:t xml:space="preserve"> </w:t>
      </w:r>
      <w:r>
        <w:rPr>
          <w:spacing w:val="-2"/>
        </w:rPr>
        <w:t>actions</w:t>
      </w:r>
    </w:p>
    <w:p w:rsidR="00DF4EB7" w:rsidRDefault="00CD1A21">
      <w:pPr>
        <w:pStyle w:val="ListParagraph"/>
        <w:numPr>
          <w:ilvl w:val="0"/>
          <w:numId w:val="7"/>
        </w:numPr>
        <w:tabs>
          <w:tab w:val="left" w:pos="2406"/>
          <w:tab w:val="left" w:pos="2407"/>
        </w:tabs>
        <w:spacing w:before="207" w:line="285" w:lineRule="auto"/>
        <w:ind w:right="412"/>
      </w:pPr>
      <w:r>
        <w:t>We</w:t>
      </w:r>
      <w:r>
        <w:rPr>
          <w:spacing w:val="-2"/>
        </w:rPr>
        <w:t xml:space="preserve"> </w:t>
      </w:r>
      <w:r>
        <w:t>are</w:t>
      </w:r>
      <w:r>
        <w:rPr>
          <w:spacing w:val="-4"/>
        </w:rPr>
        <w:t xml:space="preserve"> </w:t>
      </w:r>
      <w:r>
        <w:t>taking</w:t>
      </w:r>
      <w:r>
        <w:rPr>
          <w:spacing w:val="-5"/>
        </w:rPr>
        <w:t xml:space="preserve"> </w:t>
      </w:r>
      <w:r>
        <w:t>action</w:t>
      </w:r>
      <w:r>
        <w:rPr>
          <w:spacing w:val="-5"/>
        </w:rPr>
        <w:t xml:space="preserve"> </w:t>
      </w:r>
      <w:r>
        <w:t>to</w:t>
      </w:r>
      <w:r>
        <w:rPr>
          <w:spacing w:val="-2"/>
        </w:rPr>
        <w:t xml:space="preserve"> </w:t>
      </w:r>
      <w:r>
        <w:t>improve</w:t>
      </w:r>
      <w:r>
        <w:rPr>
          <w:spacing w:val="-2"/>
        </w:rPr>
        <w:t xml:space="preserve"> </w:t>
      </w:r>
      <w:r>
        <w:t>practices</w:t>
      </w:r>
      <w:r>
        <w:rPr>
          <w:spacing w:val="-4"/>
        </w:rPr>
        <w:t xml:space="preserve"> </w:t>
      </w:r>
      <w:r>
        <w:t>in</w:t>
      </w:r>
      <w:r>
        <w:rPr>
          <w:spacing w:val="-5"/>
        </w:rPr>
        <w:t xml:space="preserve"> </w:t>
      </w:r>
      <w:r>
        <w:t>relation</w:t>
      </w:r>
      <w:r>
        <w:rPr>
          <w:spacing w:val="-5"/>
        </w:rPr>
        <w:t xml:space="preserve"> </w:t>
      </w:r>
      <w:r>
        <w:t>to</w:t>
      </w:r>
      <w:r>
        <w:rPr>
          <w:spacing w:val="-5"/>
        </w:rPr>
        <w:t xml:space="preserve"> </w:t>
      </w:r>
      <w:r>
        <w:t>responsible</w:t>
      </w:r>
      <w:r>
        <w:rPr>
          <w:spacing w:val="-2"/>
        </w:rPr>
        <w:t xml:space="preserve"> </w:t>
      </w:r>
      <w:r>
        <w:t>lending. We will also be continuing our work on credit cards, including:</w:t>
      </w:r>
    </w:p>
    <w:p w:rsidR="00DF4EB7" w:rsidRDefault="00CD1A21">
      <w:pPr>
        <w:pStyle w:val="ListParagraph"/>
        <w:numPr>
          <w:ilvl w:val="1"/>
          <w:numId w:val="7"/>
        </w:numPr>
        <w:tabs>
          <w:tab w:val="left" w:pos="2831"/>
          <w:tab w:val="left" w:pos="2832"/>
        </w:tabs>
        <w:spacing w:before="98"/>
        <w:ind w:hanging="426"/>
      </w:pPr>
      <w:r>
        <w:t>public</w:t>
      </w:r>
      <w:r>
        <w:rPr>
          <w:spacing w:val="-3"/>
        </w:rPr>
        <w:t xml:space="preserve"> </w:t>
      </w:r>
      <w:r>
        <w:t>updates</w:t>
      </w:r>
      <w:r>
        <w:rPr>
          <w:spacing w:val="-3"/>
        </w:rPr>
        <w:t xml:space="preserve"> </w:t>
      </w:r>
      <w:r>
        <w:t>around</w:t>
      </w:r>
      <w:r>
        <w:rPr>
          <w:spacing w:val="-6"/>
        </w:rPr>
        <w:t xml:space="preserve"> </w:t>
      </w:r>
      <w:r>
        <w:t>changes</w:t>
      </w:r>
      <w:r>
        <w:rPr>
          <w:spacing w:val="-2"/>
        </w:rPr>
        <w:t xml:space="preserve"> </w:t>
      </w:r>
      <w:r>
        <w:t>made</w:t>
      </w:r>
      <w:r>
        <w:rPr>
          <w:spacing w:val="-3"/>
        </w:rPr>
        <w:t xml:space="preserve"> </w:t>
      </w:r>
      <w:r>
        <w:t>in</w:t>
      </w:r>
      <w:r>
        <w:rPr>
          <w:spacing w:val="-3"/>
        </w:rPr>
        <w:t xml:space="preserve"> </w:t>
      </w:r>
      <w:r>
        <w:t>response</w:t>
      </w:r>
      <w:r>
        <w:rPr>
          <w:spacing w:val="-4"/>
        </w:rPr>
        <w:t xml:space="preserve"> </w:t>
      </w:r>
      <w:r>
        <w:t>to</w:t>
      </w:r>
      <w:r>
        <w:rPr>
          <w:spacing w:val="-3"/>
        </w:rPr>
        <w:t xml:space="preserve"> </w:t>
      </w:r>
      <w:r>
        <w:t>our</w:t>
      </w:r>
      <w:r>
        <w:rPr>
          <w:spacing w:val="-5"/>
        </w:rPr>
        <w:t xml:space="preserve"> </w:t>
      </w:r>
      <w:r>
        <w:t>review;</w:t>
      </w:r>
      <w:r>
        <w:rPr>
          <w:spacing w:val="-4"/>
        </w:rPr>
        <w:t xml:space="preserve"> </w:t>
      </w:r>
      <w:r>
        <w:rPr>
          <w:spacing w:val="-5"/>
        </w:rPr>
        <w:t>and</w:t>
      </w:r>
    </w:p>
    <w:p w:rsidR="00DF4EB7" w:rsidRDefault="00CD1A21">
      <w:pPr>
        <w:pStyle w:val="ListParagraph"/>
        <w:numPr>
          <w:ilvl w:val="1"/>
          <w:numId w:val="7"/>
        </w:numPr>
        <w:tabs>
          <w:tab w:val="left" w:pos="2831"/>
          <w:tab w:val="left" w:pos="2832"/>
        </w:tabs>
        <w:spacing w:before="146" w:line="285" w:lineRule="auto"/>
        <w:ind w:right="940"/>
      </w:pPr>
      <w:proofErr w:type="gramStart"/>
      <w:r>
        <w:t>follow-up</w:t>
      </w:r>
      <w:proofErr w:type="gramEnd"/>
      <w:r>
        <w:rPr>
          <w:spacing w:val="-3"/>
        </w:rPr>
        <w:t xml:space="preserve"> </w:t>
      </w:r>
      <w:r>
        <w:t>work</w:t>
      </w:r>
      <w:r>
        <w:rPr>
          <w:spacing w:val="-6"/>
        </w:rPr>
        <w:t xml:space="preserve"> </w:t>
      </w:r>
      <w:r>
        <w:t>to</w:t>
      </w:r>
      <w:r>
        <w:rPr>
          <w:spacing w:val="-3"/>
        </w:rPr>
        <w:t xml:space="preserve"> </w:t>
      </w:r>
      <w:r>
        <w:t>track</w:t>
      </w:r>
      <w:r>
        <w:rPr>
          <w:spacing w:val="-6"/>
        </w:rPr>
        <w:t xml:space="preserve"> </w:t>
      </w:r>
      <w:r>
        <w:t>whether</w:t>
      </w:r>
      <w:r>
        <w:rPr>
          <w:spacing w:val="-2"/>
        </w:rPr>
        <w:t xml:space="preserve"> </w:t>
      </w:r>
      <w:r>
        <w:t>the</w:t>
      </w:r>
      <w:r>
        <w:rPr>
          <w:spacing w:val="-3"/>
        </w:rPr>
        <w:t xml:space="preserve"> </w:t>
      </w:r>
      <w:r>
        <w:t>problems</w:t>
      </w:r>
      <w:r>
        <w:rPr>
          <w:spacing w:val="-3"/>
        </w:rPr>
        <w:t xml:space="preserve"> </w:t>
      </w:r>
      <w:r>
        <w:t>we</w:t>
      </w:r>
      <w:r>
        <w:rPr>
          <w:spacing w:val="-3"/>
        </w:rPr>
        <w:t xml:space="preserve"> </w:t>
      </w:r>
      <w:r>
        <w:t>have</w:t>
      </w:r>
      <w:r>
        <w:rPr>
          <w:spacing w:val="-3"/>
        </w:rPr>
        <w:t xml:space="preserve"> </w:t>
      </w:r>
      <w:r>
        <w:t>found</w:t>
      </w:r>
      <w:r>
        <w:rPr>
          <w:spacing w:val="-6"/>
        </w:rPr>
        <w:t xml:space="preserve"> </w:t>
      </w:r>
      <w:r>
        <w:t xml:space="preserve">are </w:t>
      </w:r>
      <w:r>
        <w:rPr>
          <w:spacing w:val="-2"/>
        </w:rPr>
        <w:t>resolved.</w:t>
      </w:r>
    </w:p>
    <w:p w:rsidR="00DF4EB7" w:rsidRDefault="00CD1A21">
      <w:pPr>
        <w:pStyle w:val="BodyText"/>
        <w:spacing w:before="11"/>
        <w:rPr>
          <w:sz w:val="24"/>
        </w:rPr>
      </w:pPr>
      <w:r>
        <w:pict>
          <v:group id="docshapegroup212" o:spid="_x0000_s1125" style="position:absolute;margin-left:183.85pt;margin-top:15.55pt;width:346.7pt;height:28.6pt;z-index:-15681024;mso-wrap-distance-left:0;mso-wrap-distance-right:0;mso-position-horizontal-relative:page" coordorigin="3677,311" coordsize="6934,572">
            <v:shape id="docshape213" o:spid="_x0000_s1127" style="position:absolute;left:3676;top:311;width:6934;height:572" coordorigin="3677,311" coordsize="6934,572" path="m10610,311r-14,l3691,311r-14,l3677,326r,252l3677,868r,15l3691,883r6905,l10610,883r,-15l10610,578r,-252l10610,311xe" fillcolor="#117dc7" stroked="f">
              <v:path arrowok="t"/>
            </v:shape>
            <v:shape id="docshape214" o:spid="_x0000_s1126" type="#_x0000_t202" style="position:absolute;left:3684;top:311;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Action</w:t>
                    </w:r>
                    <w:r>
                      <w:rPr>
                        <w:rFonts w:ascii="Arial"/>
                        <w:b/>
                        <w:color w:val="FFFFFF"/>
                        <w:spacing w:val="-4"/>
                        <w:sz w:val="20"/>
                      </w:rPr>
                      <w:t xml:space="preserve"> </w:t>
                    </w:r>
                    <w:r>
                      <w:rPr>
                        <w:rFonts w:ascii="Arial"/>
                        <w:b/>
                        <w:color w:val="FFFFFF"/>
                        <w:sz w:val="20"/>
                      </w:rPr>
                      <w:t>1:</w:t>
                    </w:r>
                    <w:r>
                      <w:rPr>
                        <w:rFonts w:ascii="Arial"/>
                        <w:b/>
                        <w:color w:val="FFFFFF"/>
                        <w:spacing w:val="-6"/>
                        <w:sz w:val="20"/>
                      </w:rPr>
                      <w:t xml:space="preserve"> </w:t>
                    </w:r>
                    <w:r>
                      <w:rPr>
                        <w:rFonts w:ascii="Arial"/>
                        <w:b/>
                        <w:color w:val="FFFFFF"/>
                        <w:sz w:val="20"/>
                      </w:rPr>
                      <w:t>Responsible</w:t>
                    </w:r>
                    <w:r>
                      <w:rPr>
                        <w:rFonts w:ascii="Arial"/>
                        <w:b/>
                        <w:color w:val="FFFFFF"/>
                        <w:spacing w:val="-7"/>
                        <w:sz w:val="20"/>
                      </w:rPr>
                      <w:t xml:space="preserve"> </w:t>
                    </w:r>
                    <w:r>
                      <w:rPr>
                        <w:rFonts w:ascii="Arial"/>
                        <w:b/>
                        <w:color w:val="FFFFFF"/>
                        <w:sz w:val="20"/>
                      </w:rPr>
                      <w:t>lending</w:t>
                    </w:r>
                    <w:r>
                      <w:rPr>
                        <w:rFonts w:ascii="Arial"/>
                        <w:b/>
                        <w:color w:val="FFFFFF"/>
                        <w:spacing w:val="-6"/>
                        <w:sz w:val="20"/>
                      </w:rPr>
                      <w:t xml:space="preserve"> </w:t>
                    </w:r>
                    <w:r>
                      <w:rPr>
                        <w:rFonts w:ascii="Arial"/>
                        <w:b/>
                        <w:color w:val="FFFFFF"/>
                        <w:sz w:val="20"/>
                      </w:rPr>
                      <w:t>practices</w:t>
                    </w:r>
                    <w:r>
                      <w:rPr>
                        <w:rFonts w:ascii="Arial"/>
                        <w:b/>
                        <w:color w:val="FFFFFF"/>
                        <w:spacing w:val="-5"/>
                        <w:sz w:val="20"/>
                      </w:rPr>
                      <w:t xml:space="preserve"> </w:t>
                    </w:r>
                    <w:r>
                      <w:rPr>
                        <w:rFonts w:ascii="Arial"/>
                        <w:b/>
                        <w:color w:val="FFFFFF"/>
                        <w:sz w:val="20"/>
                      </w:rPr>
                      <w:t>should</w:t>
                    </w:r>
                    <w:r>
                      <w:rPr>
                        <w:rFonts w:ascii="Arial"/>
                        <w:b/>
                        <w:color w:val="FFFFFF"/>
                        <w:spacing w:val="-6"/>
                        <w:sz w:val="20"/>
                      </w:rPr>
                      <w:t xml:space="preserve"> </w:t>
                    </w:r>
                    <w:r>
                      <w:rPr>
                        <w:rFonts w:ascii="Arial"/>
                        <w:b/>
                        <w:color w:val="FFFFFF"/>
                        <w:sz w:val="20"/>
                      </w:rPr>
                      <w:t>be</w:t>
                    </w:r>
                    <w:r>
                      <w:rPr>
                        <w:rFonts w:ascii="Arial"/>
                        <w:b/>
                        <w:color w:val="FFFFFF"/>
                        <w:spacing w:val="-5"/>
                        <w:sz w:val="20"/>
                      </w:rPr>
                      <w:t xml:space="preserve"> </w:t>
                    </w:r>
                    <w:r>
                      <w:rPr>
                        <w:rFonts w:ascii="Arial"/>
                        <w:b/>
                        <w:color w:val="FFFFFF"/>
                        <w:sz w:val="20"/>
                      </w:rPr>
                      <w:t>enhanced</w:t>
                    </w:r>
                    <w:r>
                      <w:rPr>
                        <w:rFonts w:ascii="Arial"/>
                        <w:b/>
                        <w:color w:val="FFFFFF"/>
                        <w:spacing w:val="-6"/>
                        <w:sz w:val="20"/>
                      </w:rPr>
                      <w:t xml:space="preserve"> </w:t>
                    </w:r>
                    <w:r>
                      <w:rPr>
                        <w:rFonts w:ascii="Arial"/>
                        <w:b/>
                        <w:color w:val="FFFFFF"/>
                        <w:sz w:val="20"/>
                      </w:rPr>
                      <w:t>through the implementation of the recent reforms</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297"/>
      </w:pPr>
      <w:r>
        <w:t>Based</w:t>
      </w:r>
      <w:r>
        <w:rPr>
          <w:spacing w:val="-2"/>
        </w:rPr>
        <w:t xml:space="preserve"> </w:t>
      </w:r>
      <w:r>
        <w:t>on</w:t>
      </w:r>
      <w:r>
        <w:rPr>
          <w:spacing w:val="-5"/>
        </w:rPr>
        <w:t xml:space="preserve"> </w:t>
      </w:r>
      <w:r>
        <w:t>the</w:t>
      </w:r>
      <w:r>
        <w:rPr>
          <w:spacing w:val="-4"/>
        </w:rPr>
        <w:t xml:space="preserve"> </w:t>
      </w:r>
      <w:r>
        <w:t>information</w:t>
      </w:r>
      <w:r>
        <w:rPr>
          <w:spacing w:val="-2"/>
        </w:rPr>
        <w:t xml:space="preserve"> </w:t>
      </w:r>
      <w:r>
        <w:t>provided</w:t>
      </w:r>
      <w:r>
        <w:rPr>
          <w:spacing w:val="-5"/>
        </w:rPr>
        <w:t xml:space="preserve"> </w:t>
      </w:r>
      <w:r>
        <w:t>to</w:t>
      </w:r>
      <w:r>
        <w:rPr>
          <w:spacing w:val="-2"/>
        </w:rPr>
        <w:t xml:space="preserve"> </w:t>
      </w:r>
      <w:r>
        <w:t>us,</w:t>
      </w:r>
      <w:r>
        <w:rPr>
          <w:spacing w:val="-5"/>
        </w:rPr>
        <w:t xml:space="preserve"> </w:t>
      </w:r>
      <w:r>
        <w:t>responsible</w:t>
      </w:r>
      <w:r>
        <w:rPr>
          <w:spacing w:val="-4"/>
        </w:rPr>
        <w:t xml:space="preserve"> </w:t>
      </w:r>
      <w:r>
        <w:t>lending</w:t>
      </w:r>
      <w:r>
        <w:rPr>
          <w:spacing w:val="-5"/>
        </w:rPr>
        <w:t xml:space="preserve"> </w:t>
      </w:r>
      <w:r>
        <w:t>assessments</w:t>
      </w:r>
      <w:r>
        <w:rPr>
          <w:spacing w:val="-2"/>
        </w:rPr>
        <w:t xml:space="preserve"> </w:t>
      </w:r>
      <w:r>
        <w:t>for credit cards can be improved.</w:t>
      </w:r>
    </w:p>
    <w:p w:rsidR="00DF4EB7" w:rsidRDefault="00CD1A21">
      <w:pPr>
        <w:pStyle w:val="ListParagraph"/>
        <w:numPr>
          <w:ilvl w:val="0"/>
          <w:numId w:val="7"/>
        </w:numPr>
        <w:tabs>
          <w:tab w:val="left" w:pos="2406"/>
          <w:tab w:val="left" w:pos="2407"/>
        </w:tabs>
        <w:spacing w:before="197" w:line="285" w:lineRule="auto"/>
        <w:ind w:right="316"/>
      </w:pPr>
      <w:r>
        <w:t>During</w:t>
      </w:r>
      <w:r>
        <w:rPr>
          <w:spacing w:val="-6"/>
        </w:rPr>
        <w:t xml:space="preserve"> </w:t>
      </w:r>
      <w:r>
        <w:t>our</w:t>
      </w:r>
      <w:r>
        <w:rPr>
          <w:spacing w:val="-5"/>
        </w:rPr>
        <w:t xml:space="preserve"> </w:t>
      </w:r>
      <w:r>
        <w:t>review,</w:t>
      </w:r>
      <w:r>
        <w:rPr>
          <w:spacing w:val="-6"/>
        </w:rPr>
        <w:t xml:space="preserve"> </w:t>
      </w:r>
      <w:r>
        <w:t>the</w:t>
      </w:r>
      <w:r>
        <w:rPr>
          <w:spacing w:val="-3"/>
        </w:rPr>
        <w:t xml:space="preserve"> </w:t>
      </w:r>
      <w:r>
        <w:t>Government</w:t>
      </w:r>
      <w:r>
        <w:rPr>
          <w:spacing w:val="-2"/>
        </w:rPr>
        <w:t xml:space="preserve"> </w:t>
      </w:r>
      <w:r>
        <w:t>amended</w:t>
      </w:r>
      <w:r>
        <w:rPr>
          <w:spacing w:val="-3"/>
        </w:rPr>
        <w:t xml:space="preserve"> </w:t>
      </w:r>
      <w:r>
        <w:t>the</w:t>
      </w:r>
      <w:r>
        <w:rPr>
          <w:spacing w:val="-3"/>
        </w:rPr>
        <w:t xml:space="preserve"> </w:t>
      </w:r>
      <w:r>
        <w:t>National</w:t>
      </w:r>
      <w:r>
        <w:rPr>
          <w:spacing w:val="-2"/>
        </w:rPr>
        <w:t xml:space="preserve"> </w:t>
      </w:r>
      <w:r>
        <w:t>Credit</w:t>
      </w:r>
      <w:r>
        <w:rPr>
          <w:spacing w:val="-2"/>
        </w:rPr>
        <w:t xml:space="preserve"> </w:t>
      </w:r>
      <w:r>
        <w:t>Act</w:t>
      </w:r>
      <w:r>
        <w:rPr>
          <w:spacing w:val="-2"/>
        </w:rPr>
        <w:t xml:space="preserve"> </w:t>
      </w:r>
      <w:r>
        <w:t>to</w:t>
      </w:r>
      <w:r>
        <w:rPr>
          <w:spacing w:val="-6"/>
        </w:rPr>
        <w:t xml:space="preserve"> </w:t>
      </w:r>
      <w:r>
        <w:t>give ASIC the power to prescribe a period for assessing whether a credit card contract or credit</w:t>
      </w:r>
      <w:r>
        <w:rPr>
          <w:spacing w:val="-2"/>
        </w:rPr>
        <w:t xml:space="preserve"> </w:t>
      </w:r>
      <w:r>
        <w:t>limit increase</w:t>
      </w:r>
      <w:r>
        <w:rPr>
          <w:spacing w:val="-2"/>
        </w:rPr>
        <w:t xml:space="preserve"> </w:t>
      </w:r>
      <w:r>
        <w:t>is unsuitable</w:t>
      </w:r>
      <w:r>
        <w:rPr>
          <w:spacing w:val="-2"/>
        </w:rPr>
        <w:t xml:space="preserve"> </w:t>
      </w:r>
      <w:r>
        <w:t>(for</w:t>
      </w:r>
      <w:r>
        <w:rPr>
          <w:spacing w:val="-2"/>
        </w:rPr>
        <w:t xml:space="preserve"> </w:t>
      </w:r>
      <w:r>
        <w:t>the purposes of responsible lending). The aim of this change was to tighten existing obligations to address harms identified by the Senate Inquiry.</w:t>
      </w:r>
    </w:p>
    <w:p w:rsidR="00DF4EB7" w:rsidRDefault="00CD1A21">
      <w:pPr>
        <w:pStyle w:val="ListParagraph"/>
        <w:numPr>
          <w:ilvl w:val="0"/>
          <w:numId w:val="7"/>
        </w:numPr>
        <w:tabs>
          <w:tab w:val="left" w:pos="2406"/>
          <w:tab w:val="left" w:pos="2407"/>
        </w:tabs>
        <w:spacing w:before="197" w:line="285" w:lineRule="auto"/>
        <w:ind w:right="593"/>
        <w:jc w:val="both"/>
      </w:pPr>
      <w:r>
        <w:t>We</w:t>
      </w:r>
      <w:r>
        <w:rPr>
          <w:spacing w:val="-2"/>
        </w:rPr>
        <w:t xml:space="preserve"> </w:t>
      </w:r>
      <w:r>
        <w:t>propose</w:t>
      </w:r>
      <w:r>
        <w:rPr>
          <w:spacing w:val="-2"/>
        </w:rPr>
        <w:t xml:space="preserve"> </w:t>
      </w:r>
      <w:r>
        <w:t>to</w:t>
      </w:r>
      <w:r>
        <w:rPr>
          <w:spacing w:val="-5"/>
        </w:rPr>
        <w:t xml:space="preserve"> </w:t>
      </w:r>
      <w:r>
        <w:t>prescribe</w:t>
      </w:r>
      <w:r>
        <w:rPr>
          <w:spacing w:val="-2"/>
        </w:rPr>
        <w:t xml:space="preserve"> </w:t>
      </w:r>
      <w:r>
        <w:t>a</w:t>
      </w:r>
      <w:r>
        <w:rPr>
          <w:spacing w:val="-4"/>
        </w:rPr>
        <w:t xml:space="preserve"> </w:t>
      </w:r>
      <w:r>
        <w:t>period</w:t>
      </w:r>
      <w:r>
        <w:rPr>
          <w:spacing w:val="-2"/>
        </w:rPr>
        <w:t xml:space="preserve"> </w:t>
      </w:r>
      <w:r>
        <w:t>of</w:t>
      </w:r>
      <w:r>
        <w:rPr>
          <w:spacing w:val="-1"/>
        </w:rPr>
        <w:t xml:space="preserve"> </w:t>
      </w:r>
      <w:r>
        <w:t>three</w:t>
      </w:r>
      <w:r>
        <w:rPr>
          <w:spacing w:val="-2"/>
        </w:rPr>
        <w:t xml:space="preserve"> </w:t>
      </w:r>
      <w:r>
        <w:t>years</w:t>
      </w:r>
      <w:r>
        <w:rPr>
          <w:spacing w:val="-4"/>
        </w:rPr>
        <w:t xml:space="preserve"> </w:t>
      </w:r>
      <w:r>
        <w:t>for</w:t>
      </w:r>
      <w:r>
        <w:rPr>
          <w:spacing w:val="-4"/>
        </w:rPr>
        <w:t xml:space="preserve"> </w:t>
      </w:r>
      <w:r>
        <w:t>these</w:t>
      </w:r>
      <w:r>
        <w:rPr>
          <w:spacing w:val="-2"/>
        </w:rPr>
        <w:t xml:space="preserve"> </w:t>
      </w:r>
      <w:r>
        <w:t>assessments:</w:t>
      </w:r>
      <w:r>
        <w:rPr>
          <w:spacing w:val="-4"/>
        </w:rPr>
        <w:t xml:space="preserve"> </w:t>
      </w:r>
      <w:r>
        <w:t>see CP</w:t>
      </w:r>
      <w:r>
        <w:rPr>
          <w:spacing w:val="-1"/>
        </w:rPr>
        <w:t xml:space="preserve"> </w:t>
      </w:r>
      <w:r>
        <w:t>303. We</w:t>
      </w:r>
      <w:r>
        <w:rPr>
          <w:spacing w:val="-2"/>
        </w:rPr>
        <w:t xml:space="preserve"> </w:t>
      </w:r>
      <w:r>
        <w:t>encourage credit providers</w:t>
      </w:r>
      <w:r>
        <w:rPr>
          <w:spacing w:val="-2"/>
        </w:rPr>
        <w:t xml:space="preserve"> </w:t>
      </w:r>
      <w:r>
        <w:t>to give feedback</w:t>
      </w:r>
      <w:r>
        <w:rPr>
          <w:spacing w:val="-3"/>
        </w:rPr>
        <w:t xml:space="preserve"> </w:t>
      </w:r>
      <w:r>
        <w:t>on our proposal, including our expectations about the assumptions used in assessments.</w:t>
      </w:r>
    </w:p>
    <w:p w:rsidR="00DF4EB7" w:rsidRDefault="00DF4EB7">
      <w:pPr>
        <w:spacing w:line="285" w:lineRule="auto"/>
        <w:jc w:val="both"/>
        <w:sectPr w:rsidR="00DF4EB7">
          <w:pgSz w:w="11910" w:h="16840"/>
          <w:pgMar w:top="1560" w:right="1120" w:bottom="780" w:left="1280" w:header="572" w:footer="582" w:gutter="0"/>
          <w:cols w:space="720"/>
        </w:sectPr>
      </w:pPr>
    </w:p>
    <w:p w:rsidR="00DF4EB7" w:rsidRDefault="00DF4EB7">
      <w:pPr>
        <w:pStyle w:val="BodyText"/>
        <w:spacing w:before="4"/>
        <w:rPr>
          <w:sz w:val="7"/>
        </w:rPr>
      </w:pPr>
    </w:p>
    <w:p w:rsidR="00DF4EB7" w:rsidRDefault="00CD1A21">
      <w:pPr>
        <w:pStyle w:val="BodyText"/>
        <w:ind w:left="2396"/>
        <w:rPr>
          <w:sz w:val="20"/>
        </w:rPr>
      </w:pPr>
      <w:r>
        <w:rPr>
          <w:sz w:val="20"/>
        </w:rPr>
      </w:r>
      <w:r>
        <w:rPr>
          <w:sz w:val="20"/>
        </w:rPr>
        <w:pict>
          <v:group id="docshapegroup215" o:spid="_x0000_s1122" style="width:346.7pt;height:16.95pt;mso-position-horizontal-relative:char;mso-position-vertical-relative:line" coordsize="6934,339">
            <v:shape id="docshape216" o:spid="_x0000_s1124" style="position:absolute;width:6934;height:339" coordsize="6934,339" path="m6934,r-15,l14,,,,,14,,324r,14l14,338r6905,l6934,338r,-14l6934,14r,-14xe" fillcolor="#117dc7" stroked="f">
              <v:path arrowok="t"/>
            </v:shape>
            <v:shape id="docshape217" o:spid="_x0000_s1123" type="#_x0000_t202" style="position:absolute;left:7;width:6920;height:339" filled="f" stroked="f">
              <v:textbox inset="0,0,0,0">
                <w:txbxContent>
                  <w:p w:rsidR="00CD1A21" w:rsidRDefault="00CD1A21">
                    <w:pPr>
                      <w:spacing w:before="33"/>
                      <w:ind w:left="115"/>
                      <w:rPr>
                        <w:rFonts w:ascii="Arial" w:hAnsi="Arial"/>
                        <w:b/>
                        <w:sz w:val="20"/>
                      </w:rPr>
                    </w:pPr>
                    <w:r>
                      <w:rPr>
                        <w:rFonts w:ascii="Arial" w:hAnsi="Arial"/>
                        <w:b/>
                        <w:color w:val="FFFFFF"/>
                        <w:sz w:val="20"/>
                      </w:rPr>
                      <w:t>Action</w:t>
                    </w:r>
                    <w:r>
                      <w:rPr>
                        <w:rFonts w:ascii="Arial" w:hAnsi="Arial"/>
                        <w:b/>
                        <w:color w:val="FFFFFF"/>
                        <w:spacing w:val="-7"/>
                        <w:sz w:val="20"/>
                      </w:rPr>
                      <w:t xml:space="preserve"> </w:t>
                    </w:r>
                    <w:r>
                      <w:rPr>
                        <w:rFonts w:ascii="Arial" w:hAnsi="Arial"/>
                        <w:b/>
                        <w:color w:val="FFFFFF"/>
                        <w:sz w:val="20"/>
                      </w:rPr>
                      <w:t>2:</w:t>
                    </w:r>
                    <w:r>
                      <w:rPr>
                        <w:rFonts w:ascii="Arial" w:hAnsi="Arial"/>
                        <w:b/>
                        <w:color w:val="FFFFFF"/>
                        <w:spacing w:val="-9"/>
                        <w:sz w:val="20"/>
                      </w:rPr>
                      <w:t xml:space="preserve"> </w:t>
                    </w:r>
                    <w:r>
                      <w:rPr>
                        <w:rFonts w:ascii="Arial" w:hAnsi="Arial"/>
                        <w:b/>
                        <w:color w:val="FFFFFF"/>
                        <w:sz w:val="20"/>
                      </w:rPr>
                      <w:t>Information</w:t>
                    </w:r>
                    <w:r>
                      <w:rPr>
                        <w:rFonts w:ascii="Arial" w:hAnsi="Arial"/>
                        <w:b/>
                        <w:color w:val="FFFFFF"/>
                        <w:spacing w:val="-9"/>
                        <w:sz w:val="20"/>
                      </w:rPr>
                      <w:t xml:space="preserve"> </w:t>
                    </w:r>
                    <w:r>
                      <w:rPr>
                        <w:rFonts w:ascii="Arial" w:hAnsi="Arial"/>
                        <w:b/>
                        <w:color w:val="FFFFFF"/>
                        <w:sz w:val="20"/>
                      </w:rPr>
                      <w:t>on</w:t>
                    </w:r>
                    <w:r>
                      <w:rPr>
                        <w:rFonts w:ascii="Arial" w:hAnsi="Arial"/>
                        <w:b/>
                        <w:color w:val="FFFFFF"/>
                        <w:spacing w:val="-6"/>
                        <w:sz w:val="20"/>
                      </w:rPr>
                      <w:t xml:space="preserve"> </w:t>
                    </w:r>
                    <w:r>
                      <w:rPr>
                        <w:rFonts w:ascii="Arial" w:hAnsi="Arial"/>
                        <w:b/>
                        <w:color w:val="FFFFFF"/>
                        <w:sz w:val="20"/>
                      </w:rPr>
                      <w:t>ASIC’s</w:t>
                    </w:r>
                    <w:r>
                      <w:rPr>
                        <w:rFonts w:ascii="Arial" w:hAnsi="Arial"/>
                        <w:b/>
                        <w:color w:val="FFFFFF"/>
                        <w:spacing w:val="-10"/>
                        <w:sz w:val="20"/>
                      </w:rPr>
                      <w:t xml:space="preserve"> </w:t>
                    </w:r>
                    <w:r>
                      <w:rPr>
                        <w:rFonts w:ascii="Arial" w:hAnsi="Arial"/>
                        <w:b/>
                        <w:color w:val="FFFFFF"/>
                        <w:sz w:val="20"/>
                      </w:rPr>
                      <w:t>MoneySmart</w:t>
                    </w:r>
                    <w:r>
                      <w:rPr>
                        <w:rFonts w:ascii="Arial" w:hAnsi="Arial"/>
                        <w:b/>
                        <w:color w:val="FFFFFF"/>
                        <w:spacing w:val="-8"/>
                        <w:sz w:val="20"/>
                      </w:rPr>
                      <w:t xml:space="preserve"> </w:t>
                    </w:r>
                    <w:r>
                      <w:rPr>
                        <w:rFonts w:ascii="Arial" w:hAnsi="Arial"/>
                        <w:b/>
                        <w:color w:val="FFFFFF"/>
                        <w:spacing w:val="-2"/>
                        <w:sz w:val="20"/>
                      </w:rPr>
                      <w:t>website</w:t>
                    </w:r>
                  </w:p>
                </w:txbxContent>
              </v:textbox>
            </v:shape>
            <w10:anchorlock/>
          </v:group>
        </w:pict>
      </w:r>
    </w:p>
    <w:p w:rsidR="00DF4EB7" w:rsidRDefault="00DF4EB7">
      <w:pPr>
        <w:pStyle w:val="BodyText"/>
        <w:spacing w:before="8"/>
        <w:rPr>
          <w:sz w:val="10"/>
        </w:rPr>
      </w:pPr>
    </w:p>
    <w:p w:rsidR="00DF4EB7" w:rsidRDefault="00CD1A21">
      <w:pPr>
        <w:pStyle w:val="ListParagraph"/>
        <w:numPr>
          <w:ilvl w:val="0"/>
          <w:numId w:val="7"/>
        </w:numPr>
        <w:tabs>
          <w:tab w:val="left" w:pos="2406"/>
          <w:tab w:val="left" w:pos="2407"/>
        </w:tabs>
        <w:spacing w:before="91" w:line="285" w:lineRule="auto"/>
        <w:ind w:right="364"/>
      </w:pPr>
      <w:bookmarkStart w:id="92" w:name="_bookmark45"/>
      <w:bookmarkEnd w:id="92"/>
      <w:r>
        <w:t>We will engage with industry about how they address our findings and expectations, and improve their credit cards and behaviours. By 30 September 2018 we will provide information on our MoneySmart website about credit providers that have committed to develop and introduce proactive</w:t>
      </w:r>
      <w:r>
        <w:rPr>
          <w:spacing w:val="-3"/>
        </w:rPr>
        <w:t xml:space="preserve"> </w:t>
      </w:r>
      <w:r>
        <w:t>measures</w:t>
      </w:r>
      <w:r>
        <w:rPr>
          <w:spacing w:val="-5"/>
        </w:rPr>
        <w:t xml:space="preserve"> </w:t>
      </w:r>
      <w:r>
        <w:t>to</w:t>
      </w:r>
      <w:r>
        <w:rPr>
          <w:spacing w:val="-3"/>
        </w:rPr>
        <w:t xml:space="preserve"> </w:t>
      </w:r>
      <w:r>
        <w:t>address</w:t>
      </w:r>
      <w:r>
        <w:rPr>
          <w:spacing w:val="-3"/>
        </w:rPr>
        <w:t xml:space="preserve"> </w:t>
      </w:r>
      <w:r>
        <w:t>problematic</w:t>
      </w:r>
      <w:r>
        <w:rPr>
          <w:spacing w:val="-6"/>
        </w:rPr>
        <w:t xml:space="preserve"> </w:t>
      </w:r>
      <w:r>
        <w:t>credit</w:t>
      </w:r>
      <w:r>
        <w:rPr>
          <w:spacing w:val="-2"/>
        </w:rPr>
        <w:t xml:space="preserve"> </w:t>
      </w:r>
      <w:r>
        <w:t>card</w:t>
      </w:r>
      <w:r>
        <w:rPr>
          <w:spacing w:val="-6"/>
        </w:rPr>
        <w:t xml:space="preserve"> </w:t>
      </w:r>
      <w:r>
        <w:t>debt</w:t>
      </w:r>
      <w:r>
        <w:rPr>
          <w:spacing w:val="-5"/>
        </w:rPr>
        <w:t xml:space="preserve"> </w:t>
      </w:r>
      <w:r>
        <w:t>and</w:t>
      </w:r>
      <w:r>
        <w:rPr>
          <w:spacing w:val="-3"/>
        </w:rPr>
        <w:t xml:space="preserve"> </w:t>
      </w:r>
      <w:r>
        <w:t>products</w:t>
      </w:r>
      <w:r>
        <w:rPr>
          <w:spacing w:val="-5"/>
        </w:rPr>
        <w:t xml:space="preserve"> </w:t>
      </w:r>
      <w:r>
        <w:t>that do not suit consumers. We may also provide updates on other matters.</w:t>
      </w:r>
    </w:p>
    <w:p w:rsidR="00DF4EB7" w:rsidRDefault="00CD1A21">
      <w:pPr>
        <w:pStyle w:val="BodyText"/>
        <w:spacing w:before="10"/>
        <w:rPr>
          <w:sz w:val="24"/>
        </w:rPr>
      </w:pPr>
      <w:r>
        <w:pict>
          <v:group id="docshapegroup218" o:spid="_x0000_s1119" style="position:absolute;margin-left:183.85pt;margin-top:15.5pt;width:346.7pt;height:16.95pt;z-index:-15680000;mso-wrap-distance-left:0;mso-wrap-distance-right:0;mso-position-horizontal-relative:page" coordorigin="3677,310" coordsize="6934,339">
            <v:shape id="docshape219" o:spid="_x0000_s1121" style="position:absolute;left:3676;top:310;width:6934;height:339" coordorigin="3677,310" coordsize="6934,339" path="m10610,310r-14,l3691,310r-14,l3677,325r,309l3677,649r14,l10596,649r14,l10610,634r,-309l10610,310xe" fillcolor="#117dc7" stroked="f">
              <v:path arrowok="t"/>
            </v:shape>
            <v:shape id="docshape220" o:spid="_x0000_s1120" type="#_x0000_t202" style="position:absolute;left:3684;top:310;width:6920;height:339" filled="f" stroked="f">
              <v:textbox inset="0,0,0,0">
                <w:txbxContent>
                  <w:p w:rsidR="00CD1A21" w:rsidRDefault="00CD1A21">
                    <w:pPr>
                      <w:spacing w:before="33"/>
                      <w:ind w:left="115"/>
                      <w:rPr>
                        <w:rFonts w:ascii="Arial"/>
                        <w:b/>
                        <w:sz w:val="20"/>
                      </w:rPr>
                    </w:pPr>
                    <w:r>
                      <w:rPr>
                        <w:rFonts w:ascii="Arial"/>
                        <w:b/>
                        <w:color w:val="FFFFFF"/>
                        <w:sz w:val="20"/>
                      </w:rPr>
                      <w:t>Action</w:t>
                    </w:r>
                    <w:r>
                      <w:rPr>
                        <w:rFonts w:ascii="Arial"/>
                        <w:b/>
                        <w:color w:val="FFFFFF"/>
                        <w:spacing w:val="-5"/>
                        <w:sz w:val="20"/>
                      </w:rPr>
                      <w:t xml:space="preserve"> </w:t>
                    </w:r>
                    <w:r>
                      <w:rPr>
                        <w:rFonts w:ascii="Arial"/>
                        <w:b/>
                        <w:color w:val="FFFFFF"/>
                        <w:sz w:val="20"/>
                      </w:rPr>
                      <w:t>3:</w:t>
                    </w:r>
                    <w:r>
                      <w:rPr>
                        <w:rFonts w:ascii="Arial"/>
                        <w:b/>
                        <w:color w:val="FFFFFF"/>
                        <w:spacing w:val="-6"/>
                        <w:sz w:val="20"/>
                      </w:rPr>
                      <w:t xml:space="preserve"> </w:t>
                    </w:r>
                    <w:r>
                      <w:rPr>
                        <w:rFonts w:ascii="Arial"/>
                        <w:b/>
                        <w:color w:val="FFFFFF"/>
                        <w:sz w:val="20"/>
                      </w:rPr>
                      <w:t>Follow-up</w:t>
                    </w:r>
                    <w:r>
                      <w:rPr>
                        <w:rFonts w:ascii="Arial"/>
                        <w:b/>
                        <w:color w:val="FFFFFF"/>
                        <w:spacing w:val="-9"/>
                        <w:sz w:val="20"/>
                      </w:rPr>
                      <w:t xml:space="preserve"> </w:t>
                    </w:r>
                    <w:r>
                      <w:rPr>
                        <w:rFonts w:ascii="Arial"/>
                        <w:b/>
                        <w:color w:val="FFFFFF"/>
                        <w:sz w:val="20"/>
                      </w:rPr>
                      <w:t>work</w:t>
                    </w:r>
                    <w:r>
                      <w:rPr>
                        <w:rFonts w:ascii="Arial"/>
                        <w:b/>
                        <w:color w:val="FFFFFF"/>
                        <w:spacing w:val="-7"/>
                        <w:sz w:val="20"/>
                      </w:rPr>
                      <w:t xml:space="preserve"> </w:t>
                    </w:r>
                    <w:r>
                      <w:rPr>
                        <w:rFonts w:ascii="Arial"/>
                        <w:b/>
                        <w:color w:val="FFFFFF"/>
                        <w:sz w:val="20"/>
                      </w:rPr>
                      <w:t>on</w:t>
                    </w:r>
                    <w:r>
                      <w:rPr>
                        <w:rFonts w:ascii="Arial"/>
                        <w:b/>
                        <w:color w:val="FFFFFF"/>
                        <w:spacing w:val="-6"/>
                        <w:sz w:val="20"/>
                      </w:rPr>
                      <w:t xml:space="preserve"> </w:t>
                    </w:r>
                    <w:r>
                      <w:rPr>
                        <w:rFonts w:ascii="Arial"/>
                        <w:b/>
                        <w:color w:val="FFFFFF"/>
                        <w:sz w:val="20"/>
                      </w:rPr>
                      <w:t>credit</w:t>
                    </w:r>
                    <w:r>
                      <w:rPr>
                        <w:rFonts w:ascii="Arial"/>
                        <w:b/>
                        <w:color w:val="FFFFFF"/>
                        <w:spacing w:val="-6"/>
                        <w:sz w:val="20"/>
                      </w:rPr>
                      <w:t xml:space="preserve"> </w:t>
                    </w:r>
                    <w:r>
                      <w:rPr>
                        <w:rFonts w:ascii="Arial"/>
                        <w:b/>
                        <w:color w:val="FFFFFF"/>
                        <w:spacing w:val="-4"/>
                        <w:sz w:val="20"/>
                      </w:rPr>
                      <w:t>cards</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772"/>
      </w:pPr>
      <w:r>
        <w:t>Our</w:t>
      </w:r>
      <w:r>
        <w:rPr>
          <w:spacing w:val="-2"/>
        </w:rPr>
        <w:t xml:space="preserve"> </w:t>
      </w:r>
      <w:r>
        <w:t>work</w:t>
      </w:r>
      <w:r>
        <w:rPr>
          <w:spacing w:val="-5"/>
        </w:rPr>
        <w:t xml:space="preserve"> </w:t>
      </w:r>
      <w:r>
        <w:t>on</w:t>
      </w:r>
      <w:r>
        <w:rPr>
          <w:spacing w:val="-3"/>
        </w:rPr>
        <w:t xml:space="preserve"> </w:t>
      </w:r>
      <w:r>
        <w:t>credit</w:t>
      </w:r>
      <w:r>
        <w:rPr>
          <w:spacing w:val="-2"/>
        </w:rPr>
        <w:t xml:space="preserve"> </w:t>
      </w:r>
      <w:r>
        <w:t>cards</w:t>
      </w:r>
      <w:r>
        <w:rPr>
          <w:spacing w:val="-3"/>
        </w:rPr>
        <w:t xml:space="preserve"> </w:t>
      </w:r>
      <w:r>
        <w:t>will</w:t>
      </w:r>
      <w:r>
        <w:rPr>
          <w:spacing w:val="-2"/>
        </w:rPr>
        <w:t xml:space="preserve"> </w:t>
      </w:r>
      <w:r>
        <w:t>continue</w:t>
      </w:r>
      <w:r>
        <w:rPr>
          <w:spacing w:val="-3"/>
        </w:rPr>
        <w:t xml:space="preserve"> </w:t>
      </w:r>
      <w:r>
        <w:t>beyond</w:t>
      </w:r>
      <w:r>
        <w:rPr>
          <w:spacing w:val="-3"/>
        </w:rPr>
        <w:t xml:space="preserve"> </w:t>
      </w:r>
      <w:r>
        <w:t>2018.</w:t>
      </w:r>
      <w:r>
        <w:rPr>
          <w:spacing w:val="-5"/>
        </w:rPr>
        <w:t xml:space="preserve"> </w:t>
      </w:r>
      <w:r>
        <w:t>We</w:t>
      </w:r>
      <w:r>
        <w:rPr>
          <w:spacing w:val="-3"/>
        </w:rPr>
        <w:t xml:space="preserve"> </w:t>
      </w:r>
      <w:r>
        <w:t>will</w:t>
      </w:r>
      <w:r>
        <w:rPr>
          <w:spacing w:val="-4"/>
        </w:rPr>
        <w:t xml:space="preserve"> </w:t>
      </w:r>
      <w:r>
        <w:t>conduct</w:t>
      </w:r>
      <w:r>
        <w:rPr>
          <w:spacing w:val="-4"/>
        </w:rPr>
        <w:t xml:space="preserve"> </w:t>
      </w:r>
      <w:r>
        <w:t>a follow-up review in two years to track:</w:t>
      </w:r>
    </w:p>
    <w:p w:rsidR="00DF4EB7" w:rsidRDefault="00CD1A21">
      <w:pPr>
        <w:pStyle w:val="ListParagraph"/>
        <w:numPr>
          <w:ilvl w:val="1"/>
          <w:numId w:val="7"/>
        </w:numPr>
        <w:tabs>
          <w:tab w:val="left" w:pos="2831"/>
          <w:tab w:val="left" w:pos="2832"/>
        </w:tabs>
        <w:spacing w:before="99" w:line="285" w:lineRule="auto"/>
        <w:ind w:right="402"/>
      </w:pPr>
      <w:r>
        <w:t>the</w:t>
      </w:r>
      <w:r>
        <w:rPr>
          <w:spacing w:val="-3"/>
        </w:rPr>
        <w:t xml:space="preserve"> </w:t>
      </w:r>
      <w:r>
        <w:t>amount</w:t>
      </w:r>
      <w:r>
        <w:rPr>
          <w:spacing w:val="-2"/>
        </w:rPr>
        <w:t xml:space="preserve"> </w:t>
      </w:r>
      <w:r>
        <w:t>of</w:t>
      </w:r>
      <w:r>
        <w:rPr>
          <w:spacing w:val="-2"/>
        </w:rPr>
        <w:t xml:space="preserve"> </w:t>
      </w:r>
      <w:r>
        <w:t>problematic</w:t>
      </w:r>
      <w:r>
        <w:rPr>
          <w:spacing w:val="-5"/>
        </w:rPr>
        <w:t xml:space="preserve"> </w:t>
      </w:r>
      <w:r>
        <w:t>credit</w:t>
      </w:r>
      <w:r>
        <w:rPr>
          <w:spacing w:val="-5"/>
        </w:rPr>
        <w:t xml:space="preserve"> </w:t>
      </w:r>
      <w:r>
        <w:t>card</w:t>
      </w:r>
      <w:r>
        <w:rPr>
          <w:spacing w:val="-3"/>
        </w:rPr>
        <w:t xml:space="preserve"> </w:t>
      </w:r>
      <w:r>
        <w:t>debt</w:t>
      </w:r>
      <w:r>
        <w:rPr>
          <w:spacing w:val="-2"/>
        </w:rPr>
        <w:t xml:space="preserve"> </w:t>
      </w:r>
      <w:r>
        <w:t>and</w:t>
      </w:r>
      <w:r>
        <w:rPr>
          <w:spacing w:val="-3"/>
        </w:rPr>
        <w:t xml:space="preserve"> </w:t>
      </w:r>
      <w:r>
        <w:t>number</w:t>
      </w:r>
      <w:r>
        <w:rPr>
          <w:spacing w:val="-2"/>
        </w:rPr>
        <w:t xml:space="preserve"> </w:t>
      </w:r>
      <w:r>
        <w:t>of</w:t>
      </w:r>
      <w:r>
        <w:rPr>
          <w:spacing w:val="-5"/>
        </w:rPr>
        <w:t xml:space="preserve"> </w:t>
      </w:r>
      <w:r>
        <w:t>cards</w:t>
      </w:r>
      <w:r>
        <w:rPr>
          <w:spacing w:val="-3"/>
        </w:rPr>
        <w:t xml:space="preserve"> </w:t>
      </w:r>
      <w:r>
        <w:t>that</w:t>
      </w:r>
      <w:r>
        <w:rPr>
          <w:spacing w:val="-5"/>
        </w:rPr>
        <w:t xml:space="preserve"> </w:t>
      </w:r>
      <w:r>
        <w:t>do not suit consumers (e.g. consumers that repeatedly exceed their limit);</w:t>
      </w:r>
    </w:p>
    <w:p w:rsidR="00DF4EB7" w:rsidRDefault="00CD1A21">
      <w:pPr>
        <w:pStyle w:val="ListParagraph"/>
        <w:numPr>
          <w:ilvl w:val="1"/>
          <w:numId w:val="7"/>
        </w:numPr>
        <w:tabs>
          <w:tab w:val="left" w:pos="2831"/>
          <w:tab w:val="left" w:pos="2832"/>
        </w:tabs>
        <w:spacing w:before="96"/>
        <w:ind w:hanging="426"/>
      </w:pPr>
      <w:r>
        <w:t>the</w:t>
      </w:r>
      <w:r>
        <w:rPr>
          <w:spacing w:val="-4"/>
        </w:rPr>
        <w:t xml:space="preserve"> </w:t>
      </w:r>
      <w:r>
        <w:t>effect</w:t>
      </w:r>
      <w:r>
        <w:rPr>
          <w:spacing w:val="-4"/>
        </w:rPr>
        <w:t xml:space="preserve"> </w:t>
      </w:r>
      <w:r>
        <w:t>of</w:t>
      </w:r>
      <w:r>
        <w:rPr>
          <w:spacing w:val="-3"/>
        </w:rPr>
        <w:t xml:space="preserve"> </w:t>
      </w:r>
      <w:r>
        <w:t>balance</w:t>
      </w:r>
      <w:r>
        <w:rPr>
          <w:spacing w:val="-4"/>
        </w:rPr>
        <w:t xml:space="preserve"> </w:t>
      </w:r>
      <w:r>
        <w:t>transfers</w:t>
      </w:r>
      <w:r>
        <w:rPr>
          <w:spacing w:val="-3"/>
        </w:rPr>
        <w:t xml:space="preserve"> </w:t>
      </w:r>
      <w:r>
        <w:t>on</w:t>
      </w:r>
      <w:r>
        <w:rPr>
          <w:spacing w:val="-3"/>
        </w:rPr>
        <w:t xml:space="preserve"> </w:t>
      </w:r>
      <w:r>
        <w:t>debt</w:t>
      </w:r>
      <w:r>
        <w:rPr>
          <w:spacing w:val="-5"/>
        </w:rPr>
        <w:t xml:space="preserve"> </w:t>
      </w:r>
      <w:r>
        <w:t>outcomes;</w:t>
      </w:r>
      <w:r>
        <w:rPr>
          <w:spacing w:val="-2"/>
        </w:rPr>
        <w:t xml:space="preserve"> </w:t>
      </w:r>
      <w:r>
        <w:rPr>
          <w:spacing w:val="-5"/>
        </w:rPr>
        <w:t>and</w:t>
      </w:r>
    </w:p>
    <w:p w:rsidR="00DF4EB7" w:rsidRDefault="00CD1A21">
      <w:pPr>
        <w:pStyle w:val="ListParagraph"/>
        <w:numPr>
          <w:ilvl w:val="1"/>
          <w:numId w:val="7"/>
        </w:numPr>
        <w:tabs>
          <w:tab w:val="left" w:pos="2831"/>
          <w:tab w:val="left" w:pos="2832"/>
        </w:tabs>
        <w:spacing w:before="148"/>
        <w:ind w:hanging="426"/>
      </w:pPr>
      <w:proofErr w:type="gramStart"/>
      <w:r>
        <w:t>whether</w:t>
      </w:r>
      <w:proofErr w:type="gramEnd"/>
      <w:r>
        <w:rPr>
          <w:spacing w:val="-4"/>
        </w:rPr>
        <w:t xml:space="preserve"> </w:t>
      </w:r>
      <w:r>
        <w:t>card</w:t>
      </w:r>
      <w:r>
        <w:rPr>
          <w:spacing w:val="-4"/>
        </w:rPr>
        <w:t xml:space="preserve"> </w:t>
      </w:r>
      <w:r>
        <w:t>cancellation</w:t>
      </w:r>
      <w:r>
        <w:rPr>
          <w:spacing w:val="-7"/>
        </w:rPr>
        <w:t xml:space="preserve"> </w:t>
      </w:r>
      <w:r>
        <w:t>rates</w:t>
      </w:r>
      <w:r>
        <w:rPr>
          <w:spacing w:val="-5"/>
        </w:rPr>
        <w:t xml:space="preserve"> </w:t>
      </w:r>
      <w:r>
        <w:rPr>
          <w:spacing w:val="-2"/>
        </w:rPr>
        <w:t>change.</w:t>
      </w:r>
    </w:p>
    <w:p w:rsidR="00DF4EB7" w:rsidRDefault="00DF4EB7">
      <w:pPr>
        <w:sectPr w:rsidR="00DF4EB7">
          <w:pgSz w:w="11910" w:h="16840"/>
          <w:pgMar w:top="1560" w:right="1120" w:bottom="780" w:left="1280" w:header="572" w:footer="582" w:gutter="0"/>
          <w:cols w:space="720"/>
        </w:sectPr>
      </w:pPr>
    </w:p>
    <w:p w:rsidR="00DF4EB7" w:rsidRDefault="00CD1A21">
      <w:pPr>
        <w:pStyle w:val="Heading1"/>
        <w:numPr>
          <w:ilvl w:val="0"/>
          <w:numId w:val="6"/>
        </w:numPr>
        <w:tabs>
          <w:tab w:val="left" w:pos="990"/>
          <w:tab w:val="left" w:pos="991"/>
        </w:tabs>
      </w:pPr>
      <w:bookmarkStart w:id="93" w:name="C_Balance_transfers"/>
      <w:bookmarkStart w:id="94" w:name="_bookmark46"/>
      <w:bookmarkEnd w:id="93"/>
      <w:bookmarkEnd w:id="94"/>
      <w:r>
        <w:lastRenderedPageBreak/>
        <w:t>Balance</w:t>
      </w:r>
      <w:r>
        <w:rPr>
          <w:spacing w:val="-11"/>
        </w:rPr>
        <w:t xml:space="preserve"> </w:t>
      </w:r>
      <w:r>
        <w:rPr>
          <w:spacing w:val="-2"/>
        </w:rPr>
        <w:t>transfers</w:t>
      </w:r>
    </w:p>
    <w:p w:rsidR="00DF4EB7" w:rsidRDefault="00DF4EB7">
      <w:pPr>
        <w:pStyle w:val="BodyText"/>
        <w:rPr>
          <w:rFonts w:ascii="Arial"/>
          <w:b/>
          <w:sz w:val="20"/>
        </w:rPr>
      </w:pPr>
    </w:p>
    <w:p w:rsidR="00DF4EB7" w:rsidRDefault="00DF4EB7">
      <w:pPr>
        <w:pStyle w:val="BodyText"/>
        <w:rPr>
          <w:rFonts w:ascii="Arial"/>
          <w:b/>
          <w:sz w:val="20"/>
        </w:rPr>
      </w:pPr>
    </w:p>
    <w:p w:rsidR="00DF4EB7" w:rsidRDefault="00CD1A21">
      <w:pPr>
        <w:pStyle w:val="BodyText"/>
        <w:spacing w:before="1"/>
        <w:rPr>
          <w:rFonts w:ascii="Arial"/>
          <w:b/>
          <w:sz w:val="24"/>
        </w:rPr>
      </w:pPr>
      <w:r>
        <w:pict>
          <v:shape id="docshape221" o:spid="_x0000_s1118" type="#_x0000_t202" style="position:absolute;margin-left:184.55pt;margin-top:15.1pt;width:65.3pt;height:16.95pt;z-index:-15679488;mso-wrap-distance-left:0;mso-wrap-distance-right:0;mso-position-horizontal-relative:page" fillcolor="#117dc7" stroked="f">
            <v:textbox inset="0,0,0,0">
              <w:txbxContent>
                <w:p w:rsidR="00CD1A21" w:rsidRDefault="00CD1A21">
                  <w:pPr>
                    <w:spacing w:before="33"/>
                    <w:ind w:left="108"/>
                    <w:rPr>
                      <w:rFonts w:ascii="Arial"/>
                      <w:b/>
                      <w:color w:val="000000"/>
                      <w:sz w:val="20"/>
                    </w:rPr>
                  </w:pPr>
                  <w:r>
                    <w:rPr>
                      <w:rFonts w:ascii="Arial"/>
                      <w:b/>
                      <w:color w:val="FFFFFF"/>
                      <w:sz w:val="20"/>
                    </w:rPr>
                    <w:t>Key</w:t>
                  </w:r>
                  <w:r>
                    <w:rPr>
                      <w:rFonts w:ascii="Arial"/>
                      <w:b/>
                      <w:color w:val="FFFFFF"/>
                      <w:spacing w:val="-7"/>
                      <w:sz w:val="20"/>
                    </w:rPr>
                    <w:t xml:space="preserve"> </w:t>
                  </w:r>
                  <w:r>
                    <w:rPr>
                      <w:rFonts w:ascii="Arial"/>
                      <w:b/>
                      <w:color w:val="FFFFFF"/>
                      <w:spacing w:val="-2"/>
                      <w:sz w:val="20"/>
                    </w:rPr>
                    <w:t>points</w:t>
                  </w:r>
                </w:p>
              </w:txbxContent>
            </v:textbox>
            <w10:wrap type="topAndBottom" anchorx="page"/>
          </v:shape>
        </w:pict>
      </w:r>
    </w:p>
    <w:p w:rsidR="00DF4EB7" w:rsidRDefault="00DF4EB7">
      <w:pPr>
        <w:pStyle w:val="BodyText"/>
        <w:spacing w:before="4"/>
        <w:rPr>
          <w:rFonts w:ascii="Arial"/>
          <w:b/>
          <w:sz w:val="8"/>
        </w:rPr>
      </w:pPr>
    </w:p>
    <w:p w:rsidR="00DF4EB7" w:rsidRDefault="00CD1A21">
      <w:pPr>
        <w:spacing w:before="93" w:line="271" w:lineRule="auto"/>
        <w:ind w:left="2519" w:right="374"/>
        <w:rPr>
          <w:rFonts w:ascii="Arial" w:hAnsi="Arial"/>
          <w:sz w:val="20"/>
        </w:rPr>
      </w:pPr>
      <w:r>
        <w:pict>
          <v:shape id="docshape222" o:spid="_x0000_s1117" style="position:absolute;left:0;text-align:left;margin-left:183.85pt;margin-top:-21.75pt;width:66pt;height:170.9pt;z-index:-17731584;mso-position-horizontal-relative:page" coordorigin="3677,-435" coordsize="1320,3418" o:spt="100" adj="0,,0" path="m3691,-435r-14,l3677,-420r,309l3677,-96r,420l3677,583r,259l3677,842r,262l3677,1524r,259l3677,2042r,420l3677,2462r,262l3677,2983r14,l3691,2724r,-262l3691,2462r,-420l3691,1783r,-259l3691,1104r,-262l3691,842r,-259l3691,324r,-420l3691,-111r,-309l3691,-435xm4997,-435r-15,l4982,-420r,309l4982,-96r15,l4997,-111r,-309l4997,-435xe" fillcolor="#117dc7" stroked="f">
            <v:stroke joinstyle="round"/>
            <v:formulas/>
            <v:path arrowok="t" o:connecttype="segments"/>
            <w10:wrap anchorx="page"/>
          </v:shape>
        </w:pict>
      </w:r>
      <w:r>
        <w:rPr>
          <w:rFonts w:ascii="Arial" w:hAnsi="Arial"/>
          <w:sz w:val="20"/>
        </w:rPr>
        <w:t>The balance transfer ‘debt trap’ risk does exist—that is, a substantial minority</w:t>
      </w:r>
      <w:r>
        <w:rPr>
          <w:rFonts w:ascii="Arial" w:hAnsi="Arial"/>
          <w:spacing w:val="-1"/>
          <w:sz w:val="20"/>
        </w:rPr>
        <w:t xml:space="preserve"> </w:t>
      </w:r>
      <w:r>
        <w:rPr>
          <w:rFonts w:ascii="Arial" w:hAnsi="Arial"/>
          <w:sz w:val="20"/>
        </w:rPr>
        <w:t>of consumers increase their total debt during the balance transfer period. This occurs even though our consumer research indicated that reducing</w:t>
      </w:r>
      <w:r>
        <w:rPr>
          <w:rFonts w:ascii="Arial" w:hAnsi="Arial"/>
          <w:spacing w:val="-4"/>
          <w:sz w:val="20"/>
        </w:rPr>
        <w:t xml:space="preserve"> </w:t>
      </w:r>
      <w:r>
        <w:rPr>
          <w:rFonts w:ascii="Arial" w:hAnsi="Arial"/>
          <w:sz w:val="20"/>
        </w:rPr>
        <w:t>debt</w:t>
      </w:r>
      <w:r>
        <w:rPr>
          <w:rFonts w:ascii="Arial" w:hAnsi="Arial"/>
          <w:spacing w:val="-2"/>
          <w:sz w:val="20"/>
        </w:rPr>
        <w:t xml:space="preserve"> </w:t>
      </w:r>
      <w:r>
        <w:rPr>
          <w:rFonts w:ascii="Arial" w:hAnsi="Arial"/>
          <w:sz w:val="20"/>
        </w:rPr>
        <w:t>is</w:t>
      </w:r>
      <w:r>
        <w:rPr>
          <w:rFonts w:ascii="Arial" w:hAnsi="Arial"/>
          <w:spacing w:val="-3"/>
          <w:sz w:val="20"/>
        </w:rPr>
        <w:t xml:space="preserve"> </w:t>
      </w:r>
      <w:r>
        <w:rPr>
          <w:rFonts w:ascii="Arial" w:hAnsi="Arial"/>
          <w:sz w:val="20"/>
        </w:rPr>
        <w:t>a</w:t>
      </w:r>
      <w:r>
        <w:rPr>
          <w:rFonts w:ascii="Arial" w:hAnsi="Arial"/>
          <w:spacing w:val="-4"/>
          <w:sz w:val="20"/>
        </w:rPr>
        <w:t xml:space="preserve"> </w:t>
      </w:r>
      <w:r>
        <w:rPr>
          <w:rFonts w:ascii="Arial" w:hAnsi="Arial"/>
          <w:sz w:val="20"/>
        </w:rPr>
        <w:t>key</w:t>
      </w:r>
      <w:r>
        <w:rPr>
          <w:rFonts w:ascii="Arial" w:hAnsi="Arial"/>
          <w:spacing w:val="-7"/>
          <w:sz w:val="20"/>
        </w:rPr>
        <w:t xml:space="preserve"> </w:t>
      </w:r>
      <w:r>
        <w:rPr>
          <w:rFonts w:ascii="Arial" w:hAnsi="Arial"/>
          <w:sz w:val="20"/>
        </w:rPr>
        <w:t>consideration</w:t>
      </w:r>
      <w:r>
        <w:rPr>
          <w:rFonts w:ascii="Arial" w:hAnsi="Arial"/>
          <w:spacing w:val="-2"/>
          <w:sz w:val="20"/>
        </w:rPr>
        <w:t xml:space="preserve"> </w:t>
      </w:r>
      <w:r>
        <w:rPr>
          <w:rFonts w:ascii="Arial" w:hAnsi="Arial"/>
          <w:sz w:val="20"/>
        </w:rPr>
        <w:t>when</w:t>
      </w:r>
      <w:r>
        <w:rPr>
          <w:rFonts w:ascii="Arial" w:hAnsi="Arial"/>
          <w:spacing w:val="-2"/>
          <w:sz w:val="20"/>
        </w:rPr>
        <w:t xml:space="preserve"> </w:t>
      </w:r>
      <w:r>
        <w:rPr>
          <w:rFonts w:ascii="Arial" w:hAnsi="Arial"/>
          <w:sz w:val="20"/>
        </w:rPr>
        <w:t>balance</w:t>
      </w:r>
      <w:r>
        <w:rPr>
          <w:rFonts w:ascii="Arial" w:hAnsi="Arial"/>
          <w:spacing w:val="-4"/>
          <w:sz w:val="20"/>
        </w:rPr>
        <w:t xml:space="preserve"> </w:t>
      </w:r>
      <w:r>
        <w:rPr>
          <w:rFonts w:ascii="Arial" w:hAnsi="Arial"/>
          <w:sz w:val="20"/>
        </w:rPr>
        <w:t>transfers</w:t>
      </w:r>
      <w:r>
        <w:rPr>
          <w:rFonts w:ascii="Arial" w:hAnsi="Arial"/>
          <w:spacing w:val="-3"/>
          <w:sz w:val="20"/>
        </w:rPr>
        <w:t xml:space="preserve"> </w:t>
      </w:r>
      <w:r>
        <w:rPr>
          <w:rFonts w:ascii="Arial" w:hAnsi="Arial"/>
          <w:sz w:val="20"/>
        </w:rPr>
        <w:t>are</w:t>
      </w:r>
      <w:r>
        <w:rPr>
          <w:rFonts w:ascii="Arial" w:hAnsi="Arial"/>
          <w:spacing w:val="-4"/>
          <w:sz w:val="20"/>
        </w:rPr>
        <w:t xml:space="preserve"> </w:t>
      </w:r>
      <w:r>
        <w:rPr>
          <w:rFonts w:ascii="Arial" w:hAnsi="Arial"/>
          <w:sz w:val="20"/>
        </w:rPr>
        <w:t>taken</w:t>
      </w:r>
      <w:r>
        <w:rPr>
          <w:rFonts w:ascii="Arial" w:hAnsi="Arial"/>
          <w:spacing w:val="-4"/>
          <w:sz w:val="20"/>
        </w:rPr>
        <w:t xml:space="preserve"> </w:t>
      </w:r>
      <w:r>
        <w:rPr>
          <w:rFonts w:ascii="Arial" w:hAnsi="Arial"/>
          <w:sz w:val="20"/>
        </w:rPr>
        <w:t>out.</w:t>
      </w:r>
    </w:p>
    <w:p w:rsidR="00DF4EB7" w:rsidRDefault="00CD1A21">
      <w:pPr>
        <w:spacing w:before="160" w:line="271" w:lineRule="auto"/>
        <w:ind w:left="2519" w:right="304"/>
        <w:rPr>
          <w:rFonts w:ascii="Arial"/>
          <w:sz w:val="20"/>
        </w:rPr>
      </w:pPr>
      <w:r>
        <w:rPr>
          <w:rFonts w:ascii="Arial"/>
          <w:sz w:val="20"/>
        </w:rPr>
        <w:t>Most</w:t>
      </w:r>
      <w:r>
        <w:rPr>
          <w:rFonts w:ascii="Arial"/>
          <w:spacing w:val="-4"/>
          <w:sz w:val="20"/>
        </w:rPr>
        <w:t xml:space="preserve"> </w:t>
      </w:r>
      <w:r>
        <w:rPr>
          <w:rFonts w:ascii="Arial"/>
          <w:sz w:val="20"/>
        </w:rPr>
        <w:t>consumers</w:t>
      </w:r>
      <w:r>
        <w:rPr>
          <w:rFonts w:ascii="Arial"/>
          <w:spacing w:val="-3"/>
          <w:sz w:val="20"/>
        </w:rPr>
        <w:t xml:space="preserve"> </w:t>
      </w:r>
      <w:r>
        <w:rPr>
          <w:rFonts w:ascii="Arial"/>
          <w:sz w:val="20"/>
        </w:rPr>
        <w:t>do</w:t>
      </w:r>
      <w:r>
        <w:rPr>
          <w:rFonts w:ascii="Arial"/>
          <w:spacing w:val="-4"/>
          <w:sz w:val="20"/>
        </w:rPr>
        <w:t xml:space="preserve"> </w:t>
      </w:r>
      <w:r>
        <w:rPr>
          <w:rFonts w:ascii="Arial"/>
          <w:sz w:val="20"/>
        </w:rPr>
        <w:t>not</w:t>
      </w:r>
      <w:r>
        <w:rPr>
          <w:rFonts w:ascii="Arial"/>
          <w:spacing w:val="-4"/>
          <w:sz w:val="20"/>
        </w:rPr>
        <w:t xml:space="preserve"> </w:t>
      </w:r>
      <w:r>
        <w:rPr>
          <w:rFonts w:ascii="Arial"/>
          <w:sz w:val="20"/>
        </w:rPr>
        <w:t>cancel</w:t>
      </w:r>
      <w:r>
        <w:rPr>
          <w:rFonts w:ascii="Arial"/>
          <w:spacing w:val="-5"/>
          <w:sz w:val="20"/>
        </w:rPr>
        <w:t xml:space="preserve"> </w:t>
      </w:r>
      <w:r>
        <w:rPr>
          <w:rFonts w:ascii="Arial"/>
          <w:sz w:val="20"/>
        </w:rPr>
        <w:t>a</w:t>
      </w:r>
      <w:r>
        <w:rPr>
          <w:rFonts w:ascii="Arial"/>
          <w:spacing w:val="-2"/>
          <w:sz w:val="20"/>
        </w:rPr>
        <w:t xml:space="preserve"> </w:t>
      </w:r>
      <w:r>
        <w:rPr>
          <w:rFonts w:ascii="Arial"/>
          <w:sz w:val="20"/>
        </w:rPr>
        <w:t>card</w:t>
      </w:r>
      <w:r>
        <w:rPr>
          <w:rFonts w:ascii="Arial"/>
          <w:spacing w:val="-4"/>
          <w:sz w:val="20"/>
        </w:rPr>
        <w:t xml:space="preserve"> </w:t>
      </w:r>
      <w:r>
        <w:rPr>
          <w:rFonts w:ascii="Arial"/>
          <w:sz w:val="20"/>
        </w:rPr>
        <w:t>after</w:t>
      </w:r>
      <w:r>
        <w:rPr>
          <w:rFonts w:ascii="Arial"/>
          <w:spacing w:val="-3"/>
          <w:sz w:val="20"/>
        </w:rPr>
        <w:t xml:space="preserve"> </w:t>
      </w:r>
      <w:r>
        <w:rPr>
          <w:rFonts w:ascii="Arial"/>
          <w:sz w:val="20"/>
        </w:rPr>
        <w:t>transferring</w:t>
      </w:r>
      <w:r>
        <w:rPr>
          <w:rFonts w:ascii="Arial"/>
          <w:spacing w:val="-4"/>
          <w:sz w:val="20"/>
        </w:rPr>
        <w:t xml:space="preserve"> </w:t>
      </w:r>
      <w:r>
        <w:rPr>
          <w:rFonts w:ascii="Arial"/>
          <w:sz w:val="20"/>
        </w:rPr>
        <w:t>a</w:t>
      </w:r>
      <w:r>
        <w:rPr>
          <w:rFonts w:ascii="Arial"/>
          <w:spacing w:val="-4"/>
          <w:sz w:val="20"/>
        </w:rPr>
        <w:t xml:space="preserve"> </w:t>
      </w:r>
      <w:r>
        <w:rPr>
          <w:rFonts w:ascii="Arial"/>
          <w:sz w:val="20"/>
        </w:rPr>
        <w:t>balance,</w:t>
      </w:r>
      <w:r>
        <w:rPr>
          <w:rFonts w:ascii="Arial"/>
          <w:spacing w:val="-2"/>
          <w:sz w:val="20"/>
        </w:rPr>
        <w:t xml:space="preserve"> </w:t>
      </w:r>
      <w:r>
        <w:rPr>
          <w:rFonts w:ascii="Arial"/>
          <w:sz w:val="20"/>
        </w:rPr>
        <w:t>and</w:t>
      </w:r>
      <w:r>
        <w:rPr>
          <w:rFonts w:ascii="Arial"/>
          <w:spacing w:val="-2"/>
          <w:sz w:val="20"/>
        </w:rPr>
        <w:t xml:space="preserve"> </w:t>
      </w:r>
      <w:r>
        <w:rPr>
          <w:rFonts w:ascii="Arial"/>
          <w:sz w:val="20"/>
        </w:rPr>
        <w:t>the evidence suggests that many consumers continue to use cards after balances are transferred.</w:t>
      </w:r>
    </w:p>
    <w:p w:rsidR="00DF4EB7" w:rsidRDefault="00CD1A21">
      <w:pPr>
        <w:spacing w:before="159" w:line="271" w:lineRule="auto"/>
        <w:ind w:left="2519" w:right="411"/>
        <w:rPr>
          <w:rFonts w:ascii="Arial"/>
          <w:sz w:val="20"/>
        </w:rPr>
      </w:pPr>
      <w:r>
        <w:rPr>
          <w:rFonts w:ascii="Arial"/>
          <w:sz w:val="20"/>
        </w:rPr>
        <w:t>Additional</w:t>
      </w:r>
      <w:r>
        <w:rPr>
          <w:rFonts w:ascii="Arial"/>
          <w:spacing w:val="-7"/>
          <w:sz w:val="20"/>
        </w:rPr>
        <w:t xml:space="preserve"> </w:t>
      </w:r>
      <w:r>
        <w:rPr>
          <w:rFonts w:ascii="Arial"/>
          <w:sz w:val="20"/>
        </w:rPr>
        <w:t>measures</w:t>
      </w:r>
      <w:r>
        <w:rPr>
          <w:rFonts w:ascii="Arial"/>
          <w:spacing w:val="-5"/>
          <w:sz w:val="20"/>
        </w:rPr>
        <w:t xml:space="preserve"> </w:t>
      </w:r>
      <w:r>
        <w:rPr>
          <w:rFonts w:ascii="Arial"/>
          <w:sz w:val="20"/>
        </w:rPr>
        <w:t>could</w:t>
      </w:r>
      <w:r>
        <w:rPr>
          <w:rFonts w:ascii="Arial"/>
          <w:spacing w:val="-2"/>
          <w:sz w:val="20"/>
        </w:rPr>
        <w:t xml:space="preserve"> </w:t>
      </w:r>
      <w:r>
        <w:rPr>
          <w:rFonts w:ascii="Arial"/>
          <w:sz w:val="20"/>
        </w:rPr>
        <w:t>help</w:t>
      </w:r>
      <w:r>
        <w:rPr>
          <w:rFonts w:ascii="Arial"/>
          <w:spacing w:val="-6"/>
          <w:sz w:val="20"/>
        </w:rPr>
        <w:t xml:space="preserve"> </w:t>
      </w:r>
      <w:r>
        <w:rPr>
          <w:rFonts w:ascii="Arial"/>
          <w:sz w:val="20"/>
        </w:rPr>
        <w:t>consumers</w:t>
      </w:r>
      <w:r>
        <w:rPr>
          <w:rFonts w:ascii="Arial"/>
          <w:spacing w:val="-5"/>
          <w:sz w:val="20"/>
        </w:rPr>
        <w:t xml:space="preserve"> </w:t>
      </w:r>
      <w:r>
        <w:rPr>
          <w:rFonts w:ascii="Arial"/>
          <w:sz w:val="20"/>
        </w:rPr>
        <w:t>who</w:t>
      </w:r>
      <w:r>
        <w:rPr>
          <w:rFonts w:ascii="Arial"/>
          <w:spacing w:val="-3"/>
          <w:sz w:val="20"/>
        </w:rPr>
        <w:t xml:space="preserve"> </w:t>
      </w:r>
      <w:r>
        <w:rPr>
          <w:rFonts w:ascii="Arial"/>
          <w:sz w:val="20"/>
        </w:rPr>
        <w:t>transfer</w:t>
      </w:r>
      <w:r>
        <w:rPr>
          <w:rFonts w:ascii="Arial"/>
          <w:spacing w:val="-5"/>
          <w:sz w:val="20"/>
        </w:rPr>
        <w:t xml:space="preserve"> </w:t>
      </w:r>
      <w:r>
        <w:rPr>
          <w:rFonts w:ascii="Arial"/>
          <w:sz w:val="20"/>
        </w:rPr>
        <w:t>balances</w:t>
      </w:r>
      <w:r>
        <w:rPr>
          <w:rFonts w:ascii="Arial"/>
          <w:spacing w:val="-5"/>
          <w:sz w:val="20"/>
        </w:rPr>
        <w:t xml:space="preserve"> </w:t>
      </w:r>
      <w:r>
        <w:rPr>
          <w:rFonts w:ascii="Arial"/>
          <w:sz w:val="20"/>
        </w:rPr>
        <w:t>avoid the debt trap risk, including encouraging them to review their cards and promoting structured payment plans.</w:t>
      </w:r>
    </w:p>
    <w:p w:rsidR="00DF4EB7" w:rsidRDefault="00DF4EB7">
      <w:pPr>
        <w:pStyle w:val="BodyText"/>
        <w:rPr>
          <w:rFonts w:ascii="Arial"/>
          <w:sz w:val="25"/>
        </w:rPr>
      </w:pPr>
    </w:p>
    <w:p w:rsidR="00DF4EB7" w:rsidRDefault="00CD1A21">
      <w:pPr>
        <w:pStyle w:val="ListParagraph"/>
        <w:numPr>
          <w:ilvl w:val="0"/>
          <w:numId w:val="7"/>
        </w:numPr>
        <w:tabs>
          <w:tab w:val="left" w:pos="2406"/>
          <w:tab w:val="left" w:pos="2407"/>
        </w:tabs>
        <w:spacing w:before="91" w:line="285" w:lineRule="auto"/>
        <w:ind w:right="363"/>
      </w:pPr>
      <w:r>
        <w:t>Balance</w:t>
      </w:r>
      <w:r>
        <w:rPr>
          <w:spacing w:val="-2"/>
        </w:rPr>
        <w:t xml:space="preserve"> </w:t>
      </w:r>
      <w:r>
        <w:t>transfers</w:t>
      </w:r>
      <w:r>
        <w:rPr>
          <w:spacing w:val="-4"/>
        </w:rPr>
        <w:t xml:space="preserve"> </w:t>
      </w:r>
      <w:r>
        <w:t>allow</w:t>
      </w:r>
      <w:r>
        <w:rPr>
          <w:spacing w:val="-3"/>
        </w:rPr>
        <w:t xml:space="preserve"> </w:t>
      </w:r>
      <w:r>
        <w:t>consumers</w:t>
      </w:r>
      <w:r>
        <w:rPr>
          <w:spacing w:val="-2"/>
        </w:rPr>
        <w:t xml:space="preserve"> </w:t>
      </w:r>
      <w:r>
        <w:t>to</w:t>
      </w:r>
      <w:r>
        <w:rPr>
          <w:spacing w:val="-5"/>
        </w:rPr>
        <w:t xml:space="preserve"> </w:t>
      </w:r>
      <w:r>
        <w:t>transfer</w:t>
      </w:r>
      <w:r>
        <w:rPr>
          <w:spacing w:val="-4"/>
        </w:rPr>
        <w:t xml:space="preserve"> </w:t>
      </w:r>
      <w:r>
        <w:t>some</w:t>
      </w:r>
      <w:r>
        <w:rPr>
          <w:spacing w:val="-2"/>
        </w:rPr>
        <w:t xml:space="preserve"> </w:t>
      </w:r>
      <w:r>
        <w:t>or</w:t>
      </w:r>
      <w:r>
        <w:rPr>
          <w:spacing w:val="-4"/>
        </w:rPr>
        <w:t xml:space="preserve"> </w:t>
      </w:r>
      <w:r>
        <w:t>all</w:t>
      </w:r>
      <w:r>
        <w:rPr>
          <w:spacing w:val="-4"/>
        </w:rPr>
        <w:t xml:space="preserve"> </w:t>
      </w:r>
      <w:r>
        <w:t>of</w:t>
      </w:r>
      <w:r>
        <w:rPr>
          <w:spacing w:val="-4"/>
        </w:rPr>
        <w:t xml:space="preserve"> </w:t>
      </w:r>
      <w:r>
        <w:t>their</w:t>
      </w:r>
      <w:r>
        <w:rPr>
          <w:spacing w:val="-4"/>
        </w:rPr>
        <w:t xml:space="preserve"> </w:t>
      </w:r>
      <w:r>
        <w:t>credit</w:t>
      </w:r>
      <w:r>
        <w:rPr>
          <w:spacing w:val="-1"/>
        </w:rPr>
        <w:t xml:space="preserve"> </w:t>
      </w:r>
      <w:r>
        <w:t>card balance from one card to another.</w:t>
      </w:r>
    </w:p>
    <w:p w:rsidR="00DF4EB7" w:rsidRDefault="00CD1A21">
      <w:pPr>
        <w:pStyle w:val="ListParagraph"/>
        <w:numPr>
          <w:ilvl w:val="0"/>
          <w:numId w:val="7"/>
        </w:numPr>
        <w:tabs>
          <w:tab w:val="left" w:pos="2406"/>
          <w:tab w:val="left" w:pos="2407"/>
        </w:tabs>
        <w:spacing w:before="197" w:line="285" w:lineRule="auto"/>
        <w:ind w:right="319"/>
      </w:pPr>
      <w:r>
        <w:t>Many credit providers offer balance transfers where the consumer pays a lower rate of interest (promotional rate) on the transferred amount for a specified period (promotional period). This can give consumers an opportunity</w:t>
      </w:r>
      <w:r>
        <w:rPr>
          <w:spacing w:val="-5"/>
        </w:rPr>
        <w:t xml:space="preserve"> </w:t>
      </w:r>
      <w:r>
        <w:t>to</w:t>
      </w:r>
      <w:r>
        <w:rPr>
          <w:spacing w:val="-2"/>
        </w:rPr>
        <w:t xml:space="preserve"> </w:t>
      </w:r>
      <w:r>
        <w:t>pause</w:t>
      </w:r>
      <w:r>
        <w:rPr>
          <w:spacing w:val="-4"/>
        </w:rPr>
        <w:t xml:space="preserve"> </w:t>
      </w:r>
      <w:r>
        <w:t>or</w:t>
      </w:r>
      <w:r>
        <w:rPr>
          <w:spacing w:val="-4"/>
        </w:rPr>
        <w:t xml:space="preserve"> </w:t>
      </w:r>
      <w:r>
        <w:t>reduce</w:t>
      </w:r>
      <w:r>
        <w:rPr>
          <w:spacing w:val="-2"/>
        </w:rPr>
        <w:t xml:space="preserve"> </w:t>
      </w:r>
      <w:r>
        <w:t>interest</w:t>
      </w:r>
      <w:r>
        <w:rPr>
          <w:spacing w:val="-1"/>
        </w:rPr>
        <w:t xml:space="preserve"> </w:t>
      </w:r>
      <w:r>
        <w:t>charges</w:t>
      </w:r>
      <w:r>
        <w:rPr>
          <w:spacing w:val="-2"/>
        </w:rPr>
        <w:t xml:space="preserve"> </w:t>
      </w:r>
      <w:r>
        <w:t>on</w:t>
      </w:r>
      <w:r>
        <w:rPr>
          <w:spacing w:val="-2"/>
        </w:rPr>
        <w:t xml:space="preserve"> </w:t>
      </w:r>
      <w:r>
        <w:t>an</w:t>
      </w:r>
      <w:r>
        <w:rPr>
          <w:spacing w:val="-2"/>
        </w:rPr>
        <w:t xml:space="preserve"> </w:t>
      </w:r>
      <w:r>
        <w:t>outstanding</w:t>
      </w:r>
      <w:r>
        <w:rPr>
          <w:spacing w:val="-5"/>
        </w:rPr>
        <w:t xml:space="preserve"> </w:t>
      </w:r>
      <w:r>
        <w:t>balance</w:t>
      </w:r>
      <w:r>
        <w:rPr>
          <w:spacing w:val="-4"/>
        </w:rPr>
        <w:t xml:space="preserve"> </w:t>
      </w:r>
      <w:r>
        <w:t>for a period. At the end of the promotional period, interest is charged on any remaining portion of the transferred balance at a higher rate.</w:t>
      </w:r>
    </w:p>
    <w:p w:rsidR="00DF4EB7" w:rsidRDefault="00CD1A21">
      <w:pPr>
        <w:spacing w:before="180" w:line="280" w:lineRule="auto"/>
        <w:ind w:left="2831" w:right="411"/>
        <w:rPr>
          <w:sz w:val="18"/>
        </w:rPr>
      </w:pPr>
      <w:r>
        <w:rPr>
          <w:sz w:val="18"/>
        </w:rPr>
        <w:t>Note:</w:t>
      </w:r>
      <w:r>
        <w:rPr>
          <w:spacing w:val="-3"/>
          <w:sz w:val="18"/>
        </w:rPr>
        <w:t xml:space="preserve"> </w:t>
      </w:r>
      <w:r>
        <w:rPr>
          <w:sz w:val="18"/>
        </w:rPr>
        <w:t>Some</w:t>
      </w:r>
      <w:r>
        <w:rPr>
          <w:spacing w:val="-4"/>
          <w:sz w:val="18"/>
        </w:rPr>
        <w:t xml:space="preserve"> </w:t>
      </w:r>
      <w:r>
        <w:rPr>
          <w:sz w:val="18"/>
        </w:rPr>
        <w:t>credit</w:t>
      </w:r>
      <w:r>
        <w:rPr>
          <w:spacing w:val="-3"/>
          <w:sz w:val="18"/>
        </w:rPr>
        <w:t xml:space="preserve"> </w:t>
      </w:r>
      <w:r>
        <w:rPr>
          <w:sz w:val="18"/>
        </w:rPr>
        <w:t>providers</w:t>
      </w:r>
      <w:r>
        <w:rPr>
          <w:spacing w:val="-3"/>
          <w:sz w:val="18"/>
        </w:rPr>
        <w:t xml:space="preserve"> </w:t>
      </w:r>
      <w:r>
        <w:rPr>
          <w:sz w:val="18"/>
        </w:rPr>
        <w:t>also</w:t>
      </w:r>
      <w:r>
        <w:rPr>
          <w:spacing w:val="-4"/>
          <w:sz w:val="18"/>
        </w:rPr>
        <w:t xml:space="preserve"> </w:t>
      </w:r>
      <w:r>
        <w:rPr>
          <w:sz w:val="18"/>
        </w:rPr>
        <w:t>charge</w:t>
      </w:r>
      <w:r>
        <w:rPr>
          <w:spacing w:val="-4"/>
          <w:sz w:val="18"/>
        </w:rPr>
        <w:t xml:space="preserve"> </w:t>
      </w:r>
      <w:r>
        <w:rPr>
          <w:sz w:val="18"/>
        </w:rPr>
        <w:t>a</w:t>
      </w:r>
      <w:r>
        <w:rPr>
          <w:spacing w:val="-2"/>
          <w:sz w:val="18"/>
        </w:rPr>
        <w:t xml:space="preserve"> </w:t>
      </w:r>
      <w:r>
        <w:rPr>
          <w:sz w:val="18"/>
        </w:rPr>
        <w:t>fee</w:t>
      </w:r>
      <w:r>
        <w:rPr>
          <w:spacing w:val="-2"/>
          <w:sz w:val="18"/>
        </w:rPr>
        <w:t xml:space="preserve"> </w:t>
      </w:r>
      <w:r>
        <w:rPr>
          <w:sz w:val="18"/>
        </w:rPr>
        <w:t>for</w:t>
      </w:r>
      <w:r>
        <w:rPr>
          <w:spacing w:val="-3"/>
          <w:sz w:val="18"/>
        </w:rPr>
        <w:t xml:space="preserve"> </w:t>
      </w:r>
      <w:r>
        <w:rPr>
          <w:sz w:val="18"/>
        </w:rPr>
        <w:t>balance</w:t>
      </w:r>
      <w:r>
        <w:rPr>
          <w:spacing w:val="-4"/>
          <w:sz w:val="18"/>
        </w:rPr>
        <w:t xml:space="preserve"> </w:t>
      </w:r>
      <w:r>
        <w:rPr>
          <w:sz w:val="18"/>
        </w:rPr>
        <w:t>transfers,</w:t>
      </w:r>
      <w:r>
        <w:rPr>
          <w:spacing w:val="-1"/>
          <w:sz w:val="18"/>
        </w:rPr>
        <w:t xml:space="preserve"> </w:t>
      </w:r>
      <w:r>
        <w:rPr>
          <w:sz w:val="18"/>
        </w:rPr>
        <w:t>often</w:t>
      </w:r>
      <w:r>
        <w:rPr>
          <w:spacing w:val="-2"/>
          <w:sz w:val="18"/>
        </w:rPr>
        <w:t xml:space="preserve"> </w:t>
      </w:r>
      <w:r>
        <w:rPr>
          <w:sz w:val="18"/>
        </w:rPr>
        <w:t>as</w:t>
      </w:r>
      <w:r>
        <w:rPr>
          <w:spacing w:val="-3"/>
          <w:sz w:val="18"/>
        </w:rPr>
        <w:t xml:space="preserve"> </w:t>
      </w:r>
      <w:r>
        <w:rPr>
          <w:sz w:val="18"/>
        </w:rPr>
        <w:t>a proportion of the balance transferred.</w:t>
      </w:r>
    </w:p>
    <w:p w:rsidR="00DF4EB7" w:rsidRDefault="00DF4EB7">
      <w:pPr>
        <w:pStyle w:val="BodyText"/>
        <w:spacing w:before="3"/>
        <w:rPr>
          <w:sz w:val="18"/>
        </w:rPr>
      </w:pPr>
    </w:p>
    <w:p w:rsidR="00DF4EB7" w:rsidRDefault="00CD1A21">
      <w:pPr>
        <w:pStyle w:val="ListParagraph"/>
        <w:numPr>
          <w:ilvl w:val="0"/>
          <w:numId w:val="7"/>
        </w:numPr>
        <w:tabs>
          <w:tab w:val="left" w:pos="2406"/>
          <w:tab w:val="left" w:pos="2407"/>
        </w:tabs>
        <w:spacing w:before="1" w:line="285" w:lineRule="auto"/>
        <w:ind w:right="297"/>
      </w:pPr>
      <w:r>
        <w:t>Our review focused on balance transfers due to concerns raised by the</w:t>
      </w:r>
      <w:r>
        <w:rPr>
          <w:spacing w:val="80"/>
        </w:rPr>
        <w:t xml:space="preserve"> </w:t>
      </w:r>
      <w:r>
        <w:t>Senate</w:t>
      </w:r>
      <w:r>
        <w:rPr>
          <w:spacing w:val="-1"/>
        </w:rPr>
        <w:t xml:space="preserve"> </w:t>
      </w:r>
      <w:r>
        <w:t>Inquiry</w:t>
      </w:r>
      <w:r>
        <w:rPr>
          <w:spacing w:val="-4"/>
        </w:rPr>
        <w:t xml:space="preserve"> </w:t>
      </w:r>
      <w:r>
        <w:t>that</w:t>
      </w:r>
      <w:r>
        <w:rPr>
          <w:spacing w:val="-3"/>
        </w:rPr>
        <w:t xml:space="preserve"> </w:t>
      </w:r>
      <w:r>
        <w:t>these</w:t>
      </w:r>
      <w:r>
        <w:rPr>
          <w:spacing w:val="-3"/>
        </w:rPr>
        <w:t xml:space="preserve"> </w:t>
      </w:r>
      <w:r>
        <w:t>transfers</w:t>
      </w:r>
      <w:r>
        <w:rPr>
          <w:spacing w:val="-3"/>
        </w:rPr>
        <w:t xml:space="preserve"> </w:t>
      </w:r>
      <w:r>
        <w:t>can</w:t>
      </w:r>
      <w:r>
        <w:rPr>
          <w:spacing w:val="-1"/>
        </w:rPr>
        <w:t xml:space="preserve"> </w:t>
      </w:r>
      <w:r>
        <w:t>be</w:t>
      </w:r>
      <w:r>
        <w:rPr>
          <w:spacing w:val="-1"/>
        </w:rPr>
        <w:t xml:space="preserve"> </w:t>
      </w:r>
      <w:r>
        <w:t>a</w:t>
      </w:r>
      <w:r>
        <w:rPr>
          <w:spacing w:val="-1"/>
        </w:rPr>
        <w:t xml:space="preserve"> </w:t>
      </w:r>
      <w:r>
        <w:t>potential debt</w:t>
      </w:r>
      <w:r>
        <w:rPr>
          <w:spacing w:val="-3"/>
        </w:rPr>
        <w:t xml:space="preserve"> </w:t>
      </w:r>
      <w:r>
        <w:t>trap</w:t>
      </w:r>
      <w:r>
        <w:rPr>
          <w:spacing w:val="-1"/>
        </w:rPr>
        <w:t xml:space="preserve"> </w:t>
      </w:r>
      <w:r>
        <w:t>for consumers. In</w:t>
      </w:r>
      <w:r>
        <w:rPr>
          <w:spacing w:val="-3"/>
        </w:rPr>
        <w:t xml:space="preserve"> </w:t>
      </w:r>
      <w:r>
        <w:t>their</w:t>
      </w:r>
      <w:r>
        <w:rPr>
          <w:spacing w:val="-2"/>
        </w:rPr>
        <w:t xml:space="preserve"> </w:t>
      </w:r>
      <w:r>
        <w:t>view,</w:t>
      </w:r>
      <w:r>
        <w:rPr>
          <w:spacing w:val="-3"/>
        </w:rPr>
        <w:t xml:space="preserve"> </w:t>
      </w:r>
      <w:r>
        <w:t>consumers</w:t>
      </w:r>
      <w:r>
        <w:rPr>
          <w:spacing w:val="-3"/>
        </w:rPr>
        <w:t xml:space="preserve"> </w:t>
      </w:r>
      <w:r>
        <w:t>risk</w:t>
      </w:r>
      <w:r>
        <w:rPr>
          <w:spacing w:val="-6"/>
        </w:rPr>
        <w:t xml:space="preserve"> </w:t>
      </w:r>
      <w:r>
        <w:t>increasing</w:t>
      </w:r>
      <w:r>
        <w:rPr>
          <w:spacing w:val="-6"/>
        </w:rPr>
        <w:t xml:space="preserve"> </w:t>
      </w:r>
      <w:r>
        <w:t>their</w:t>
      </w:r>
      <w:r>
        <w:rPr>
          <w:spacing w:val="-2"/>
        </w:rPr>
        <w:t xml:space="preserve"> </w:t>
      </w:r>
      <w:r>
        <w:t>total</w:t>
      </w:r>
      <w:r>
        <w:rPr>
          <w:spacing w:val="-2"/>
        </w:rPr>
        <w:t xml:space="preserve"> </w:t>
      </w:r>
      <w:r>
        <w:t>amount</w:t>
      </w:r>
      <w:r>
        <w:rPr>
          <w:spacing w:val="-2"/>
        </w:rPr>
        <w:t xml:space="preserve"> </w:t>
      </w:r>
      <w:r>
        <w:t>of</w:t>
      </w:r>
      <w:r>
        <w:rPr>
          <w:spacing w:val="-2"/>
        </w:rPr>
        <w:t xml:space="preserve"> </w:t>
      </w:r>
      <w:r>
        <w:t>credit</w:t>
      </w:r>
      <w:r>
        <w:rPr>
          <w:spacing w:val="-2"/>
        </w:rPr>
        <w:t xml:space="preserve"> </w:t>
      </w:r>
      <w:r>
        <w:t>card</w:t>
      </w:r>
      <w:r>
        <w:rPr>
          <w:spacing w:val="-6"/>
        </w:rPr>
        <w:t xml:space="preserve"> </w:t>
      </w:r>
      <w:r>
        <w:t>debt if they transfer a balance to a new card to take advantage of an offer but:</w:t>
      </w:r>
    </w:p>
    <w:p w:rsidR="00DF4EB7" w:rsidRDefault="00CD1A21">
      <w:pPr>
        <w:pStyle w:val="ListParagraph"/>
        <w:numPr>
          <w:ilvl w:val="1"/>
          <w:numId w:val="7"/>
        </w:numPr>
        <w:tabs>
          <w:tab w:val="left" w:pos="2831"/>
          <w:tab w:val="left" w:pos="2832"/>
        </w:tabs>
        <w:spacing w:before="75"/>
        <w:ind w:hanging="426"/>
      </w:pPr>
      <w:r>
        <w:t>fail</w:t>
      </w:r>
      <w:r>
        <w:rPr>
          <w:spacing w:val="-5"/>
        </w:rPr>
        <w:t xml:space="preserve"> </w:t>
      </w:r>
      <w:r>
        <w:t>to</w:t>
      </w:r>
      <w:r>
        <w:rPr>
          <w:spacing w:val="-3"/>
        </w:rPr>
        <w:t xml:space="preserve"> </w:t>
      </w:r>
      <w:r>
        <w:t>pay</w:t>
      </w:r>
      <w:r>
        <w:rPr>
          <w:spacing w:val="-6"/>
        </w:rPr>
        <w:t xml:space="preserve"> </w:t>
      </w:r>
      <w:r>
        <w:t>off</w:t>
      </w:r>
      <w:r>
        <w:rPr>
          <w:spacing w:val="-2"/>
        </w:rPr>
        <w:t xml:space="preserve"> </w:t>
      </w:r>
      <w:r>
        <w:t>the</w:t>
      </w:r>
      <w:r>
        <w:rPr>
          <w:spacing w:val="-3"/>
        </w:rPr>
        <w:t xml:space="preserve"> </w:t>
      </w:r>
      <w:r>
        <w:t>transferred</w:t>
      </w:r>
      <w:r>
        <w:rPr>
          <w:spacing w:val="-3"/>
        </w:rPr>
        <w:t xml:space="preserve"> </w:t>
      </w:r>
      <w:r>
        <w:t>balance</w:t>
      </w:r>
      <w:r>
        <w:rPr>
          <w:spacing w:val="-5"/>
        </w:rPr>
        <w:t xml:space="preserve"> </w:t>
      </w:r>
      <w:r>
        <w:t>in</w:t>
      </w:r>
      <w:r>
        <w:rPr>
          <w:spacing w:val="-6"/>
        </w:rPr>
        <w:t xml:space="preserve"> </w:t>
      </w:r>
      <w:r>
        <w:t>the</w:t>
      </w:r>
      <w:r>
        <w:rPr>
          <w:spacing w:val="-3"/>
        </w:rPr>
        <w:t xml:space="preserve"> </w:t>
      </w:r>
      <w:r>
        <w:t>promotional</w:t>
      </w:r>
      <w:r>
        <w:rPr>
          <w:spacing w:val="-2"/>
        </w:rPr>
        <w:t xml:space="preserve"> period;</w:t>
      </w:r>
    </w:p>
    <w:p w:rsidR="00DF4EB7" w:rsidRDefault="00CD1A21">
      <w:pPr>
        <w:pStyle w:val="ListParagraph"/>
        <w:numPr>
          <w:ilvl w:val="1"/>
          <w:numId w:val="7"/>
        </w:numPr>
        <w:tabs>
          <w:tab w:val="left" w:pos="2831"/>
          <w:tab w:val="left" w:pos="2832"/>
        </w:tabs>
        <w:spacing w:before="126"/>
        <w:ind w:hanging="426"/>
      </w:pPr>
      <w:r>
        <w:t>keep</w:t>
      </w:r>
      <w:r>
        <w:rPr>
          <w:spacing w:val="-4"/>
        </w:rPr>
        <w:t xml:space="preserve"> </w:t>
      </w:r>
      <w:r>
        <w:t>the</w:t>
      </w:r>
      <w:r>
        <w:rPr>
          <w:spacing w:val="-4"/>
        </w:rPr>
        <w:t xml:space="preserve"> </w:t>
      </w:r>
      <w:r>
        <w:t>card</w:t>
      </w:r>
      <w:r>
        <w:rPr>
          <w:spacing w:val="-7"/>
        </w:rPr>
        <w:t xml:space="preserve"> </w:t>
      </w:r>
      <w:r>
        <w:t>the</w:t>
      </w:r>
      <w:r>
        <w:rPr>
          <w:spacing w:val="-5"/>
        </w:rPr>
        <w:t xml:space="preserve"> </w:t>
      </w:r>
      <w:r>
        <w:t>balance</w:t>
      </w:r>
      <w:r>
        <w:rPr>
          <w:spacing w:val="-4"/>
        </w:rPr>
        <w:t xml:space="preserve"> </w:t>
      </w:r>
      <w:r>
        <w:t>was</w:t>
      </w:r>
      <w:r>
        <w:rPr>
          <w:spacing w:val="-4"/>
        </w:rPr>
        <w:t xml:space="preserve"> </w:t>
      </w:r>
      <w:r>
        <w:t>transferred</w:t>
      </w:r>
      <w:r>
        <w:rPr>
          <w:spacing w:val="-4"/>
        </w:rPr>
        <w:t xml:space="preserve"> </w:t>
      </w:r>
      <w:r>
        <w:t>from;</w:t>
      </w:r>
      <w:r>
        <w:rPr>
          <w:spacing w:val="-2"/>
        </w:rPr>
        <w:t xml:space="preserve"> </w:t>
      </w:r>
      <w:r>
        <w:rPr>
          <w:spacing w:val="-5"/>
        </w:rPr>
        <w:t>and</w:t>
      </w:r>
    </w:p>
    <w:p w:rsidR="00DF4EB7" w:rsidRDefault="00CD1A21">
      <w:pPr>
        <w:pStyle w:val="ListParagraph"/>
        <w:numPr>
          <w:ilvl w:val="1"/>
          <w:numId w:val="7"/>
        </w:numPr>
        <w:tabs>
          <w:tab w:val="left" w:pos="2831"/>
          <w:tab w:val="left" w:pos="2832"/>
        </w:tabs>
        <w:spacing w:before="128"/>
        <w:ind w:hanging="426"/>
      </w:pPr>
      <w:proofErr w:type="gramStart"/>
      <w:r>
        <w:t>make</w:t>
      </w:r>
      <w:proofErr w:type="gramEnd"/>
      <w:r>
        <w:rPr>
          <w:spacing w:val="-3"/>
        </w:rPr>
        <w:t xml:space="preserve"> </w:t>
      </w:r>
      <w:r>
        <w:t>new</w:t>
      </w:r>
      <w:r>
        <w:rPr>
          <w:spacing w:val="-3"/>
        </w:rPr>
        <w:t xml:space="preserve"> </w:t>
      </w:r>
      <w:r>
        <w:t>purchases</w:t>
      </w:r>
      <w:r>
        <w:rPr>
          <w:spacing w:val="-4"/>
        </w:rPr>
        <w:t xml:space="preserve"> </w:t>
      </w:r>
      <w:r>
        <w:t>on</w:t>
      </w:r>
      <w:r>
        <w:rPr>
          <w:spacing w:val="-2"/>
        </w:rPr>
        <w:t xml:space="preserve"> </w:t>
      </w:r>
      <w:r>
        <w:t>one</w:t>
      </w:r>
      <w:r>
        <w:rPr>
          <w:spacing w:val="-2"/>
        </w:rPr>
        <w:t xml:space="preserve"> </w:t>
      </w:r>
      <w:r>
        <w:t>or</w:t>
      </w:r>
      <w:r>
        <w:rPr>
          <w:spacing w:val="-2"/>
        </w:rPr>
        <w:t xml:space="preserve"> </w:t>
      </w:r>
      <w:r>
        <w:t>more</w:t>
      </w:r>
      <w:r>
        <w:rPr>
          <w:spacing w:val="-2"/>
        </w:rPr>
        <w:t xml:space="preserve"> </w:t>
      </w:r>
      <w:r>
        <w:t>of</w:t>
      </w:r>
      <w:r>
        <w:rPr>
          <w:spacing w:val="-4"/>
        </w:rPr>
        <w:t xml:space="preserve"> </w:t>
      </w:r>
      <w:r>
        <w:t>the</w:t>
      </w:r>
      <w:r>
        <w:rPr>
          <w:spacing w:val="-2"/>
        </w:rPr>
        <w:t xml:space="preserve"> </w:t>
      </w:r>
      <w:r>
        <w:t>credit</w:t>
      </w:r>
      <w:r>
        <w:rPr>
          <w:spacing w:val="-1"/>
        </w:rPr>
        <w:t xml:space="preserve"> </w:t>
      </w:r>
      <w:r>
        <w:rPr>
          <w:spacing w:val="-2"/>
        </w:rPr>
        <w:t>cards.</w:t>
      </w:r>
    </w:p>
    <w:p w:rsidR="00DF4EB7" w:rsidRDefault="00DF4EB7">
      <w:pPr>
        <w:pStyle w:val="BodyText"/>
        <w:spacing w:before="3"/>
        <w:rPr>
          <w:sz w:val="20"/>
        </w:rPr>
      </w:pPr>
    </w:p>
    <w:p w:rsidR="00DF4EB7" w:rsidRDefault="00CD1A21">
      <w:pPr>
        <w:spacing w:before="1" w:line="278" w:lineRule="auto"/>
        <w:ind w:left="2831" w:right="304"/>
        <w:rPr>
          <w:sz w:val="18"/>
        </w:rPr>
      </w:pPr>
      <w:r>
        <w:rPr>
          <w:sz w:val="18"/>
        </w:rPr>
        <w:t>Note:</w:t>
      </w:r>
      <w:r>
        <w:rPr>
          <w:spacing w:val="-3"/>
          <w:sz w:val="18"/>
        </w:rPr>
        <w:t xml:space="preserve"> </w:t>
      </w:r>
      <w:r>
        <w:rPr>
          <w:sz w:val="18"/>
        </w:rPr>
        <w:t>See</w:t>
      </w:r>
      <w:r>
        <w:rPr>
          <w:spacing w:val="-5"/>
          <w:sz w:val="18"/>
        </w:rPr>
        <w:t xml:space="preserve"> </w:t>
      </w:r>
      <w:r>
        <w:rPr>
          <w:sz w:val="18"/>
        </w:rPr>
        <w:t>Senate</w:t>
      </w:r>
      <w:r>
        <w:rPr>
          <w:spacing w:val="-5"/>
          <w:sz w:val="18"/>
        </w:rPr>
        <w:t xml:space="preserve"> </w:t>
      </w:r>
      <w:r>
        <w:rPr>
          <w:sz w:val="18"/>
        </w:rPr>
        <w:t>Economics</w:t>
      </w:r>
      <w:r>
        <w:rPr>
          <w:spacing w:val="-4"/>
          <w:sz w:val="18"/>
        </w:rPr>
        <w:t xml:space="preserve"> </w:t>
      </w:r>
      <w:r>
        <w:rPr>
          <w:sz w:val="18"/>
        </w:rPr>
        <w:t>References</w:t>
      </w:r>
      <w:r>
        <w:rPr>
          <w:spacing w:val="-4"/>
          <w:sz w:val="18"/>
        </w:rPr>
        <w:t xml:space="preserve"> </w:t>
      </w:r>
      <w:r>
        <w:rPr>
          <w:sz w:val="18"/>
        </w:rPr>
        <w:t>Committee,</w:t>
      </w:r>
      <w:r>
        <w:rPr>
          <w:spacing w:val="-3"/>
          <w:sz w:val="18"/>
        </w:rPr>
        <w:t xml:space="preserve"> </w:t>
      </w:r>
      <w:hyperlink r:id="rId48">
        <w:r>
          <w:rPr>
            <w:i/>
            <w:color w:val="0000FF"/>
            <w:sz w:val="18"/>
            <w:u w:val="single" w:color="0000FF"/>
          </w:rPr>
          <w:t>Interest</w:t>
        </w:r>
        <w:r>
          <w:rPr>
            <w:i/>
            <w:color w:val="0000FF"/>
            <w:spacing w:val="-4"/>
            <w:sz w:val="18"/>
            <w:u w:val="single" w:color="0000FF"/>
          </w:rPr>
          <w:t xml:space="preserve"> </w:t>
        </w:r>
        <w:r>
          <w:rPr>
            <w:i/>
            <w:color w:val="0000FF"/>
            <w:sz w:val="18"/>
            <w:u w:val="single" w:color="0000FF"/>
          </w:rPr>
          <w:t>rates</w:t>
        </w:r>
        <w:r>
          <w:rPr>
            <w:i/>
            <w:color w:val="0000FF"/>
            <w:spacing w:val="-4"/>
            <w:sz w:val="18"/>
            <w:u w:val="single" w:color="0000FF"/>
          </w:rPr>
          <w:t xml:space="preserve"> </w:t>
        </w:r>
        <w:r>
          <w:rPr>
            <w:i/>
            <w:color w:val="0000FF"/>
            <w:sz w:val="18"/>
            <w:u w:val="single" w:color="0000FF"/>
          </w:rPr>
          <w:t>and</w:t>
        </w:r>
        <w:r>
          <w:rPr>
            <w:i/>
            <w:color w:val="0000FF"/>
            <w:spacing w:val="-3"/>
            <w:sz w:val="18"/>
            <w:u w:val="single" w:color="0000FF"/>
          </w:rPr>
          <w:t xml:space="preserve"> </w:t>
        </w:r>
        <w:r>
          <w:rPr>
            <w:i/>
            <w:color w:val="0000FF"/>
            <w:sz w:val="18"/>
            <w:u w:val="single" w:color="0000FF"/>
          </w:rPr>
          <w:t>informed</w:t>
        </w:r>
        <w:r>
          <w:rPr>
            <w:i/>
            <w:color w:val="0000FF"/>
            <w:spacing w:val="-3"/>
            <w:sz w:val="18"/>
            <w:u w:val="single" w:color="0000FF"/>
          </w:rPr>
          <w:t xml:space="preserve"> </w:t>
        </w:r>
        <w:r>
          <w:rPr>
            <w:i/>
            <w:color w:val="0000FF"/>
            <w:sz w:val="18"/>
            <w:u w:val="single" w:color="0000FF"/>
          </w:rPr>
          <w:t>choice</w:t>
        </w:r>
      </w:hyperlink>
      <w:r>
        <w:rPr>
          <w:i/>
          <w:color w:val="0000FF"/>
          <w:sz w:val="18"/>
        </w:rPr>
        <w:t xml:space="preserve"> </w:t>
      </w:r>
      <w:hyperlink r:id="rId49">
        <w:r>
          <w:rPr>
            <w:i/>
            <w:color w:val="0000FF"/>
            <w:sz w:val="18"/>
            <w:u w:val="single" w:color="0000FF"/>
          </w:rPr>
          <w:t>in the Australian credit card market</w:t>
        </w:r>
      </w:hyperlink>
      <w:r>
        <w:rPr>
          <w:i/>
          <w:color w:val="0000FF"/>
          <w:sz w:val="18"/>
        </w:rPr>
        <w:t xml:space="preserve"> </w:t>
      </w:r>
      <w:r>
        <w:rPr>
          <w:sz w:val="18"/>
        </w:rPr>
        <w:t>(December 2015) at paragraphs 5.46–5.64.</w:t>
      </w:r>
    </w:p>
    <w:p w:rsidR="00DF4EB7" w:rsidRDefault="00DF4EB7">
      <w:pPr>
        <w:pStyle w:val="BodyText"/>
        <w:spacing w:before="5"/>
        <w:rPr>
          <w:sz w:val="10"/>
        </w:rPr>
      </w:pPr>
    </w:p>
    <w:p w:rsidR="00DF4EB7" w:rsidRDefault="00CD1A21">
      <w:pPr>
        <w:pStyle w:val="ListParagraph"/>
        <w:numPr>
          <w:ilvl w:val="0"/>
          <w:numId w:val="7"/>
        </w:numPr>
        <w:tabs>
          <w:tab w:val="left" w:pos="2406"/>
          <w:tab w:val="left" w:pos="2407"/>
        </w:tabs>
        <w:spacing w:before="92"/>
      </w:pPr>
      <w:r>
        <w:t>In</w:t>
      </w:r>
      <w:r>
        <w:rPr>
          <w:spacing w:val="-3"/>
        </w:rPr>
        <w:t xml:space="preserve"> </w:t>
      </w:r>
      <w:r>
        <w:t>our</w:t>
      </w:r>
      <w:r>
        <w:rPr>
          <w:spacing w:val="-2"/>
        </w:rPr>
        <w:t xml:space="preserve"> </w:t>
      </w:r>
      <w:r>
        <w:t>review,</w:t>
      </w:r>
      <w:r>
        <w:rPr>
          <w:spacing w:val="-2"/>
        </w:rPr>
        <w:t xml:space="preserve"> </w:t>
      </w:r>
      <w:r>
        <w:t>we</w:t>
      </w:r>
      <w:r>
        <w:rPr>
          <w:spacing w:val="-2"/>
        </w:rPr>
        <w:t xml:space="preserve"> explored:</w:t>
      </w:r>
    </w:p>
    <w:p w:rsidR="00DF4EB7" w:rsidRDefault="00CD1A21">
      <w:pPr>
        <w:pStyle w:val="ListParagraph"/>
        <w:numPr>
          <w:ilvl w:val="1"/>
          <w:numId w:val="7"/>
        </w:numPr>
        <w:tabs>
          <w:tab w:val="left" w:pos="2831"/>
          <w:tab w:val="left" w:pos="2832"/>
        </w:tabs>
        <w:spacing w:before="128"/>
        <w:ind w:hanging="426"/>
      </w:pPr>
      <w:r>
        <w:t>when</w:t>
      </w:r>
      <w:r>
        <w:rPr>
          <w:spacing w:val="-3"/>
        </w:rPr>
        <w:t xml:space="preserve"> </w:t>
      </w:r>
      <w:r>
        <w:t>and</w:t>
      </w:r>
      <w:r>
        <w:rPr>
          <w:spacing w:val="-3"/>
        </w:rPr>
        <w:t xml:space="preserve"> </w:t>
      </w:r>
      <w:r>
        <w:t>how</w:t>
      </w:r>
      <w:r>
        <w:rPr>
          <w:spacing w:val="-3"/>
        </w:rPr>
        <w:t xml:space="preserve"> </w:t>
      </w:r>
      <w:r>
        <w:t>balances</w:t>
      </w:r>
      <w:r>
        <w:rPr>
          <w:spacing w:val="-3"/>
        </w:rPr>
        <w:t xml:space="preserve"> </w:t>
      </w:r>
      <w:r>
        <w:t>are</w:t>
      </w:r>
      <w:r>
        <w:rPr>
          <w:spacing w:val="-4"/>
        </w:rPr>
        <w:t xml:space="preserve"> </w:t>
      </w:r>
      <w:r>
        <w:rPr>
          <w:spacing w:val="-2"/>
        </w:rPr>
        <w:t>transferred;</w:t>
      </w:r>
    </w:p>
    <w:p w:rsidR="00DF4EB7" w:rsidRDefault="00CD1A21">
      <w:pPr>
        <w:pStyle w:val="ListParagraph"/>
        <w:numPr>
          <w:ilvl w:val="1"/>
          <w:numId w:val="7"/>
        </w:numPr>
        <w:tabs>
          <w:tab w:val="left" w:pos="2831"/>
          <w:tab w:val="left" w:pos="2832"/>
        </w:tabs>
        <w:spacing w:before="127"/>
        <w:ind w:hanging="426"/>
      </w:pPr>
      <w:r>
        <w:t>why</w:t>
      </w:r>
      <w:r>
        <w:rPr>
          <w:spacing w:val="-7"/>
        </w:rPr>
        <w:t xml:space="preserve"> </w:t>
      </w:r>
      <w:r>
        <w:t>consumers</w:t>
      </w:r>
      <w:r>
        <w:rPr>
          <w:spacing w:val="-3"/>
        </w:rPr>
        <w:t xml:space="preserve"> </w:t>
      </w:r>
      <w:r>
        <w:t>transfer</w:t>
      </w:r>
      <w:r>
        <w:rPr>
          <w:spacing w:val="-5"/>
        </w:rPr>
        <w:t xml:space="preserve"> </w:t>
      </w:r>
      <w:r>
        <w:t>balances;</w:t>
      </w:r>
      <w:r>
        <w:rPr>
          <w:spacing w:val="-2"/>
        </w:rPr>
        <w:t xml:space="preserve"> </w:t>
      </w:r>
      <w:r>
        <w:rPr>
          <w:spacing w:val="-5"/>
        </w:rPr>
        <w:t>and</w:t>
      </w:r>
    </w:p>
    <w:p w:rsidR="00DF4EB7" w:rsidRDefault="00CD1A21">
      <w:pPr>
        <w:pStyle w:val="ListParagraph"/>
        <w:numPr>
          <w:ilvl w:val="1"/>
          <w:numId w:val="7"/>
        </w:numPr>
        <w:tabs>
          <w:tab w:val="left" w:pos="2831"/>
          <w:tab w:val="left" w:pos="2832"/>
        </w:tabs>
        <w:spacing w:before="126" w:line="285" w:lineRule="auto"/>
        <w:ind w:right="469"/>
      </w:pPr>
      <w:proofErr w:type="gramStart"/>
      <w:r>
        <w:t>whether</w:t>
      </w:r>
      <w:proofErr w:type="gramEnd"/>
      <w:r>
        <w:t xml:space="preserve"> consumers repay transferred balances and what happens to their</w:t>
      </w:r>
      <w:r>
        <w:rPr>
          <w:spacing w:val="-4"/>
        </w:rPr>
        <w:t xml:space="preserve"> </w:t>
      </w:r>
      <w:r>
        <w:t>total</w:t>
      </w:r>
      <w:r>
        <w:rPr>
          <w:spacing w:val="-4"/>
        </w:rPr>
        <w:t xml:space="preserve"> </w:t>
      </w:r>
      <w:r>
        <w:t>credit</w:t>
      </w:r>
      <w:r>
        <w:rPr>
          <w:spacing w:val="-1"/>
        </w:rPr>
        <w:t xml:space="preserve"> </w:t>
      </w:r>
      <w:r>
        <w:t>card</w:t>
      </w:r>
      <w:r>
        <w:rPr>
          <w:spacing w:val="-2"/>
        </w:rPr>
        <w:t xml:space="preserve"> </w:t>
      </w:r>
      <w:r>
        <w:t>debt</w:t>
      </w:r>
      <w:r>
        <w:rPr>
          <w:spacing w:val="-1"/>
        </w:rPr>
        <w:t xml:space="preserve"> </w:t>
      </w:r>
      <w:r>
        <w:t>during</w:t>
      </w:r>
      <w:r>
        <w:rPr>
          <w:spacing w:val="-5"/>
        </w:rPr>
        <w:t xml:space="preserve"> </w:t>
      </w:r>
      <w:r>
        <w:t>and</w:t>
      </w:r>
      <w:r>
        <w:rPr>
          <w:spacing w:val="-5"/>
        </w:rPr>
        <w:t xml:space="preserve"> </w:t>
      </w:r>
      <w:r>
        <w:t>after</w:t>
      </w:r>
      <w:r>
        <w:rPr>
          <w:spacing w:val="-4"/>
        </w:rPr>
        <w:t xml:space="preserve"> </w:t>
      </w:r>
      <w:r>
        <w:t>the</w:t>
      </w:r>
      <w:r>
        <w:rPr>
          <w:spacing w:val="-4"/>
        </w:rPr>
        <w:t xml:space="preserve"> </w:t>
      </w:r>
      <w:r>
        <w:t>promotional</w:t>
      </w:r>
      <w:r>
        <w:rPr>
          <w:spacing w:val="-1"/>
        </w:rPr>
        <w:t xml:space="preserve"> </w:t>
      </w:r>
      <w:r>
        <w:t>period</w:t>
      </w:r>
      <w:r>
        <w:rPr>
          <w:spacing w:val="-4"/>
        </w:rPr>
        <w:t xml:space="preserve"> </w:t>
      </w:r>
      <w:r>
        <w:t>(i.e. if the ‘debt trap’ risk exists).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2"/>
        <w:spacing w:before="81"/>
      </w:pPr>
      <w:bookmarkStart w:id="95" w:name="Overview_of_transfers,_2012–17"/>
      <w:bookmarkStart w:id="96" w:name="_bookmark47"/>
      <w:bookmarkEnd w:id="95"/>
      <w:bookmarkEnd w:id="96"/>
      <w:r>
        <w:lastRenderedPageBreak/>
        <w:t>Overview</w:t>
      </w:r>
      <w:r>
        <w:rPr>
          <w:spacing w:val="-3"/>
        </w:rPr>
        <w:t xml:space="preserve"> </w:t>
      </w:r>
      <w:r>
        <w:t>of</w:t>
      </w:r>
      <w:r>
        <w:rPr>
          <w:spacing w:val="-6"/>
        </w:rPr>
        <w:t xml:space="preserve"> </w:t>
      </w:r>
      <w:r>
        <w:t>transfers,</w:t>
      </w:r>
      <w:r>
        <w:rPr>
          <w:spacing w:val="-7"/>
        </w:rPr>
        <w:t xml:space="preserve"> </w:t>
      </w:r>
      <w:r>
        <w:rPr>
          <w:spacing w:val="-2"/>
        </w:rPr>
        <w:t>2012–17</w:t>
      </w:r>
    </w:p>
    <w:p w:rsidR="00DF4EB7" w:rsidRDefault="00CD1A21">
      <w:pPr>
        <w:pStyle w:val="BodyText"/>
        <w:spacing w:before="3"/>
        <w:rPr>
          <w:rFonts w:ascii="Arial"/>
          <w:b/>
          <w:sz w:val="29"/>
        </w:rPr>
      </w:pPr>
      <w:r>
        <w:pict>
          <v:group id="docshapegroup223" o:spid="_x0000_s1114" style="position:absolute;margin-left:183.85pt;margin-top:18.05pt;width:346.7pt;height:28.6pt;z-index:-15678464;mso-wrap-distance-left:0;mso-wrap-distance-right:0;mso-position-horizontal-relative:page" coordorigin="3677,361" coordsize="6934,572">
            <v:shape id="docshape224" o:spid="_x0000_s1116" style="position:absolute;left:3676;top:361;width:6934;height:572" coordorigin="3677,361" coordsize="6934,572" path="m10610,361r-14,l10596,628r-6905,l10596,628r,-267l3691,361r-14,l3677,376r,252l3677,918r,14l3691,932r6905,l10610,932r,-14l10610,628r,-252l10610,361xe" fillcolor="#117dc7" stroked="f">
              <v:path arrowok="t"/>
            </v:shape>
            <v:shape id="docshape225" o:spid="_x0000_s1115" type="#_x0000_t202" style="position:absolute;left:3684;top:361;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Finding</w:t>
                    </w:r>
                    <w:r>
                      <w:rPr>
                        <w:rFonts w:ascii="Arial"/>
                        <w:b/>
                        <w:color w:val="FFFFFF"/>
                        <w:spacing w:val="-5"/>
                        <w:sz w:val="20"/>
                      </w:rPr>
                      <w:t xml:space="preserve"> </w:t>
                    </w:r>
                    <w:r>
                      <w:rPr>
                        <w:rFonts w:ascii="Arial"/>
                        <w:b/>
                        <w:color w:val="FFFFFF"/>
                        <w:sz w:val="20"/>
                      </w:rPr>
                      <w:t>5:</w:t>
                    </w:r>
                    <w:r>
                      <w:rPr>
                        <w:rFonts w:ascii="Arial"/>
                        <w:b/>
                        <w:color w:val="FFFFFF"/>
                        <w:spacing w:val="-5"/>
                        <w:sz w:val="20"/>
                      </w:rPr>
                      <w:t xml:space="preserve"> </w:t>
                    </w:r>
                    <w:r>
                      <w:rPr>
                        <w:rFonts w:ascii="Arial"/>
                        <w:b/>
                        <w:color w:val="FFFFFF"/>
                        <w:sz w:val="20"/>
                      </w:rPr>
                      <w:t>Balance</w:t>
                    </w:r>
                    <w:r>
                      <w:rPr>
                        <w:rFonts w:ascii="Arial"/>
                        <w:b/>
                        <w:color w:val="FFFFFF"/>
                        <w:spacing w:val="-6"/>
                        <w:sz w:val="20"/>
                      </w:rPr>
                      <w:t xml:space="preserve"> </w:t>
                    </w:r>
                    <w:r>
                      <w:rPr>
                        <w:rFonts w:ascii="Arial"/>
                        <w:b/>
                        <w:color w:val="FFFFFF"/>
                        <w:sz w:val="20"/>
                      </w:rPr>
                      <w:t>transfers</w:t>
                    </w:r>
                    <w:r>
                      <w:rPr>
                        <w:rFonts w:ascii="Arial"/>
                        <w:b/>
                        <w:color w:val="FFFFFF"/>
                        <w:spacing w:val="-4"/>
                        <w:sz w:val="20"/>
                      </w:rPr>
                      <w:t xml:space="preserve"> </w:t>
                    </w:r>
                    <w:r>
                      <w:rPr>
                        <w:rFonts w:ascii="Arial"/>
                        <w:b/>
                        <w:color w:val="FFFFFF"/>
                        <w:sz w:val="20"/>
                      </w:rPr>
                      <w:t>are</w:t>
                    </w:r>
                    <w:r>
                      <w:rPr>
                        <w:rFonts w:ascii="Arial"/>
                        <w:b/>
                        <w:color w:val="FFFFFF"/>
                        <w:spacing w:val="-4"/>
                        <w:sz w:val="20"/>
                      </w:rPr>
                      <w:t xml:space="preserve"> </w:t>
                    </w:r>
                    <w:r>
                      <w:rPr>
                        <w:rFonts w:ascii="Arial"/>
                        <w:b/>
                        <w:color w:val="FFFFFF"/>
                        <w:sz w:val="20"/>
                      </w:rPr>
                      <w:t>more</w:t>
                    </w:r>
                    <w:r>
                      <w:rPr>
                        <w:rFonts w:ascii="Arial"/>
                        <w:b/>
                        <w:color w:val="FFFFFF"/>
                        <w:spacing w:val="-4"/>
                        <w:sz w:val="20"/>
                      </w:rPr>
                      <w:t xml:space="preserve"> </w:t>
                    </w:r>
                    <w:r>
                      <w:rPr>
                        <w:rFonts w:ascii="Arial"/>
                        <w:b/>
                        <w:color w:val="FFFFFF"/>
                        <w:sz w:val="20"/>
                      </w:rPr>
                      <w:t>common</w:t>
                    </w:r>
                    <w:r>
                      <w:rPr>
                        <w:rFonts w:ascii="Arial"/>
                        <w:b/>
                        <w:color w:val="FFFFFF"/>
                        <w:spacing w:val="-5"/>
                        <w:sz w:val="20"/>
                      </w:rPr>
                      <w:t xml:space="preserve"> </w:t>
                    </w:r>
                    <w:r>
                      <w:rPr>
                        <w:rFonts w:ascii="Arial"/>
                        <w:b/>
                        <w:color w:val="FFFFFF"/>
                        <w:sz w:val="20"/>
                      </w:rPr>
                      <w:t>with</w:t>
                    </w:r>
                    <w:r>
                      <w:rPr>
                        <w:rFonts w:ascii="Arial"/>
                        <w:b/>
                        <w:color w:val="FFFFFF"/>
                        <w:spacing w:val="-5"/>
                        <w:sz w:val="20"/>
                      </w:rPr>
                      <w:t xml:space="preserve"> </w:t>
                    </w:r>
                    <w:r>
                      <w:rPr>
                        <w:rFonts w:ascii="Arial"/>
                        <w:b/>
                        <w:color w:val="FFFFFF"/>
                        <w:sz w:val="20"/>
                      </w:rPr>
                      <w:t>certain</w:t>
                    </w:r>
                    <w:r>
                      <w:rPr>
                        <w:rFonts w:ascii="Arial"/>
                        <w:b/>
                        <w:color w:val="FFFFFF"/>
                        <w:spacing w:val="-3"/>
                        <w:sz w:val="20"/>
                      </w:rPr>
                      <w:t xml:space="preserve"> </w:t>
                    </w:r>
                    <w:r>
                      <w:rPr>
                        <w:rFonts w:ascii="Arial"/>
                        <w:b/>
                        <w:color w:val="FFFFFF"/>
                        <w:sz w:val="20"/>
                      </w:rPr>
                      <w:t>types</w:t>
                    </w:r>
                    <w:r>
                      <w:rPr>
                        <w:rFonts w:ascii="Arial"/>
                        <w:b/>
                        <w:color w:val="FFFFFF"/>
                        <w:spacing w:val="-6"/>
                        <w:sz w:val="20"/>
                      </w:rPr>
                      <w:t xml:space="preserve"> </w:t>
                    </w:r>
                    <w:r>
                      <w:rPr>
                        <w:rFonts w:ascii="Arial"/>
                        <w:b/>
                        <w:color w:val="FFFFFF"/>
                        <w:sz w:val="20"/>
                      </w:rPr>
                      <w:t>of consumers and credit providers</w:t>
                    </w:r>
                  </w:p>
                </w:txbxContent>
              </v:textbox>
            </v:shape>
            <w10:wrap type="topAndBottom" anchorx="page"/>
          </v:group>
        </w:pict>
      </w:r>
    </w:p>
    <w:p w:rsidR="00DF4EB7" w:rsidRDefault="00DF4EB7">
      <w:pPr>
        <w:pStyle w:val="BodyText"/>
        <w:spacing w:before="4"/>
        <w:rPr>
          <w:rFonts w:ascii="Arial"/>
          <w:b/>
          <w:sz w:val="13"/>
        </w:rPr>
      </w:pPr>
    </w:p>
    <w:p w:rsidR="00DF4EB7" w:rsidRDefault="00CD1A21">
      <w:pPr>
        <w:pStyle w:val="ListParagraph"/>
        <w:numPr>
          <w:ilvl w:val="0"/>
          <w:numId w:val="7"/>
        </w:numPr>
        <w:tabs>
          <w:tab w:val="left" w:pos="2406"/>
          <w:tab w:val="left" w:pos="2407"/>
        </w:tabs>
        <w:spacing w:before="92" w:line="285" w:lineRule="auto"/>
        <w:ind w:right="601"/>
      </w:pPr>
      <w:r>
        <w:t>We</w:t>
      </w:r>
      <w:r>
        <w:rPr>
          <w:spacing w:val="-2"/>
        </w:rPr>
        <w:t xml:space="preserve"> </w:t>
      </w:r>
      <w:r>
        <w:t>found</w:t>
      </w:r>
      <w:r>
        <w:rPr>
          <w:spacing w:val="-5"/>
        </w:rPr>
        <w:t xml:space="preserve"> </w:t>
      </w:r>
      <w:r>
        <w:t>that</w:t>
      </w:r>
      <w:r>
        <w:rPr>
          <w:spacing w:val="-1"/>
        </w:rPr>
        <w:t xml:space="preserve"> </w:t>
      </w:r>
      <w:r>
        <w:t>consumers</w:t>
      </w:r>
      <w:r>
        <w:rPr>
          <w:spacing w:val="-4"/>
        </w:rPr>
        <w:t xml:space="preserve"> </w:t>
      </w:r>
      <w:r>
        <w:t>with</w:t>
      </w:r>
      <w:r>
        <w:rPr>
          <w:spacing w:val="-2"/>
        </w:rPr>
        <w:t xml:space="preserve"> </w:t>
      </w:r>
      <w:r>
        <w:t>a</w:t>
      </w:r>
      <w:r>
        <w:rPr>
          <w:spacing w:val="-4"/>
        </w:rPr>
        <w:t xml:space="preserve"> </w:t>
      </w:r>
      <w:r>
        <w:t>higher</w:t>
      </w:r>
      <w:r>
        <w:rPr>
          <w:spacing w:val="-4"/>
        </w:rPr>
        <w:t xml:space="preserve"> </w:t>
      </w:r>
      <w:r>
        <w:t>level</w:t>
      </w:r>
      <w:r>
        <w:rPr>
          <w:spacing w:val="-1"/>
        </w:rPr>
        <w:t xml:space="preserve"> </w:t>
      </w:r>
      <w:r>
        <w:t>of</w:t>
      </w:r>
      <w:r>
        <w:rPr>
          <w:spacing w:val="-1"/>
        </w:rPr>
        <w:t xml:space="preserve"> </w:t>
      </w:r>
      <w:r>
        <w:t>credit</w:t>
      </w:r>
      <w:r>
        <w:rPr>
          <w:spacing w:val="-4"/>
        </w:rPr>
        <w:t xml:space="preserve"> </w:t>
      </w:r>
      <w:r>
        <w:t>card</w:t>
      </w:r>
      <w:r>
        <w:rPr>
          <w:spacing w:val="-5"/>
        </w:rPr>
        <w:t xml:space="preserve"> </w:t>
      </w:r>
      <w:r>
        <w:t>debt</w:t>
      </w:r>
      <w:r>
        <w:rPr>
          <w:spacing w:val="-1"/>
        </w:rPr>
        <w:t xml:space="preserve"> </w:t>
      </w:r>
      <w:r>
        <w:t>across</w:t>
      </w:r>
      <w:r>
        <w:rPr>
          <w:spacing w:val="-2"/>
        </w:rPr>
        <w:t xml:space="preserve"> </w:t>
      </w:r>
      <w:r>
        <w:t>all their cards were more likely</w:t>
      </w:r>
      <w:r>
        <w:rPr>
          <w:spacing w:val="-2"/>
        </w:rPr>
        <w:t xml:space="preserve"> </w:t>
      </w:r>
      <w:r>
        <w:t>to transfer balances.</w:t>
      </w:r>
      <w:r>
        <w:rPr>
          <w:spacing w:val="-2"/>
        </w:rPr>
        <w:t xml:space="preserve"> </w:t>
      </w:r>
      <w:r>
        <w:t>The</w:t>
      </w:r>
      <w:r>
        <w:rPr>
          <w:spacing w:val="-1"/>
        </w:rPr>
        <w:t xml:space="preserve"> </w:t>
      </w:r>
      <w:r>
        <w:t>size of</w:t>
      </w:r>
      <w:r>
        <w:rPr>
          <w:spacing w:val="-1"/>
        </w:rPr>
        <w:t xml:space="preserve"> </w:t>
      </w:r>
      <w:r>
        <w:t>the</w:t>
      </w:r>
      <w:r>
        <w:rPr>
          <w:spacing w:val="-1"/>
        </w:rPr>
        <w:t xml:space="preserve"> </w:t>
      </w:r>
      <w:r>
        <w:t xml:space="preserve">balances also varied, with younger consumers more likely to transfer smaller </w:t>
      </w:r>
      <w:r>
        <w:rPr>
          <w:spacing w:val="-2"/>
        </w:rPr>
        <w:t>balances.</w:t>
      </w:r>
    </w:p>
    <w:p w:rsidR="00DF4EB7" w:rsidRDefault="00DF4EB7">
      <w:pPr>
        <w:pStyle w:val="BodyText"/>
        <w:spacing w:before="8"/>
        <w:rPr>
          <w:sz w:val="30"/>
        </w:rPr>
      </w:pPr>
    </w:p>
    <w:p w:rsidR="00DF4EB7" w:rsidRDefault="00CD1A21">
      <w:pPr>
        <w:pStyle w:val="Heading3"/>
      </w:pPr>
      <w:bookmarkStart w:id="97" w:name="Number_of_balances_transferred"/>
      <w:bookmarkEnd w:id="97"/>
      <w:r>
        <w:t>Number</w:t>
      </w:r>
      <w:r>
        <w:rPr>
          <w:spacing w:val="-4"/>
        </w:rPr>
        <w:t xml:space="preserve"> </w:t>
      </w:r>
      <w:r>
        <w:t>of</w:t>
      </w:r>
      <w:r>
        <w:rPr>
          <w:spacing w:val="-4"/>
        </w:rPr>
        <w:t xml:space="preserve"> </w:t>
      </w:r>
      <w:r>
        <w:t>balances</w:t>
      </w:r>
      <w:r>
        <w:rPr>
          <w:spacing w:val="-2"/>
        </w:rPr>
        <w:t xml:space="preserve"> transferred</w:t>
      </w:r>
    </w:p>
    <w:p w:rsidR="00DF4EB7" w:rsidRDefault="00DF4EB7">
      <w:pPr>
        <w:pStyle w:val="BodyText"/>
        <w:spacing w:before="4"/>
        <w:rPr>
          <w:rFonts w:ascii="Arial"/>
          <w:b/>
          <w:sz w:val="21"/>
        </w:rPr>
      </w:pPr>
    </w:p>
    <w:p w:rsidR="00DF4EB7" w:rsidRDefault="00CD1A21">
      <w:pPr>
        <w:pStyle w:val="ListParagraph"/>
        <w:numPr>
          <w:ilvl w:val="0"/>
          <w:numId w:val="7"/>
        </w:numPr>
        <w:tabs>
          <w:tab w:val="left" w:pos="2406"/>
          <w:tab w:val="left" w:pos="2407"/>
        </w:tabs>
        <w:spacing w:line="285" w:lineRule="auto"/>
        <w:ind w:right="333"/>
      </w:pPr>
      <w:r>
        <w:t>For</w:t>
      </w:r>
      <w:r>
        <w:rPr>
          <w:spacing w:val="-1"/>
        </w:rPr>
        <w:t xml:space="preserve"> </w:t>
      </w:r>
      <w:r>
        <w:t>credit</w:t>
      </w:r>
      <w:r>
        <w:rPr>
          <w:spacing w:val="-1"/>
        </w:rPr>
        <w:t xml:space="preserve"> </w:t>
      </w:r>
      <w:r>
        <w:t>card</w:t>
      </w:r>
      <w:r>
        <w:rPr>
          <w:spacing w:val="-5"/>
        </w:rPr>
        <w:t xml:space="preserve"> </w:t>
      </w:r>
      <w:r>
        <w:t>accounts</w:t>
      </w:r>
      <w:r>
        <w:rPr>
          <w:spacing w:val="-2"/>
        </w:rPr>
        <w:t xml:space="preserve"> </w:t>
      </w:r>
      <w:r>
        <w:t>open</w:t>
      </w:r>
      <w:r>
        <w:rPr>
          <w:spacing w:val="-2"/>
        </w:rPr>
        <w:t xml:space="preserve"> </w:t>
      </w:r>
      <w:r>
        <w:t>in</w:t>
      </w:r>
      <w:r>
        <w:rPr>
          <w:spacing w:val="-5"/>
        </w:rPr>
        <w:t xml:space="preserve"> </w:t>
      </w:r>
      <w:r>
        <w:t>June</w:t>
      </w:r>
      <w:r>
        <w:rPr>
          <w:spacing w:val="-4"/>
        </w:rPr>
        <w:t xml:space="preserve"> </w:t>
      </w:r>
      <w:r>
        <w:t>2017,</w:t>
      </w:r>
      <w:r>
        <w:rPr>
          <w:spacing w:val="-5"/>
        </w:rPr>
        <w:t xml:space="preserve"> </w:t>
      </w:r>
      <w:r>
        <w:t>just</w:t>
      </w:r>
      <w:r>
        <w:rPr>
          <w:spacing w:val="-1"/>
        </w:rPr>
        <w:t xml:space="preserve"> </w:t>
      </w:r>
      <w:r>
        <w:t>over</w:t>
      </w:r>
      <w:r>
        <w:rPr>
          <w:spacing w:val="-1"/>
        </w:rPr>
        <w:t xml:space="preserve"> </w:t>
      </w:r>
      <w:r>
        <w:t>1</w:t>
      </w:r>
      <w:r>
        <w:rPr>
          <w:spacing w:val="-5"/>
        </w:rPr>
        <w:t xml:space="preserve"> </w:t>
      </w:r>
      <w:r>
        <w:t>million</w:t>
      </w:r>
      <w:r>
        <w:rPr>
          <w:spacing w:val="-2"/>
        </w:rPr>
        <w:t xml:space="preserve"> </w:t>
      </w:r>
      <w:r>
        <w:t>had</w:t>
      </w:r>
      <w:r>
        <w:rPr>
          <w:spacing w:val="-2"/>
        </w:rPr>
        <w:t xml:space="preserve"> </w:t>
      </w:r>
      <w:r>
        <w:t>a</w:t>
      </w:r>
      <w:r>
        <w:rPr>
          <w:spacing w:val="-4"/>
        </w:rPr>
        <w:t xml:space="preserve"> </w:t>
      </w:r>
      <w:r>
        <w:t>balance transferred onto them at some stage; this is equivalent to 7.6% of all open accounts. Including cards that were cancelled by June 2017, the total proportion of all cards with a transferred balance at some stage was 8.3%.</w:t>
      </w:r>
    </w:p>
    <w:p w:rsidR="00DF4EB7" w:rsidRDefault="00CD1A21">
      <w:pPr>
        <w:pStyle w:val="ListParagraph"/>
        <w:numPr>
          <w:ilvl w:val="0"/>
          <w:numId w:val="7"/>
        </w:numPr>
        <w:tabs>
          <w:tab w:val="left" w:pos="2406"/>
          <w:tab w:val="left" w:pos="2407"/>
        </w:tabs>
        <w:spacing w:before="197" w:line="285" w:lineRule="auto"/>
        <w:ind w:right="415"/>
      </w:pPr>
      <w:r>
        <w:t>The proportion of credit cards with a transferred balance varied by credit provider.</w:t>
      </w:r>
      <w:r>
        <w:rPr>
          <w:spacing w:val="-5"/>
        </w:rPr>
        <w:t xml:space="preserve"> </w:t>
      </w:r>
      <w:hyperlink w:anchor="_bookmark48" w:history="1">
        <w:r>
          <w:t>Table</w:t>
        </w:r>
        <w:r>
          <w:rPr>
            <w:spacing w:val="-2"/>
          </w:rPr>
          <w:t xml:space="preserve"> </w:t>
        </w:r>
        <w:r>
          <w:t>4</w:t>
        </w:r>
      </w:hyperlink>
      <w:r>
        <w:rPr>
          <w:spacing w:val="-2"/>
        </w:rPr>
        <w:t xml:space="preserve"> </w:t>
      </w:r>
      <w:r>
        <w:t>outlines</w:t>
      </w:r>
      <w:r>
        <w:rPr>
          <w:spacing w:val="-4"/>
        </w:rPr>
        <w:t xml:space="preserve"> </w:t>
      </w:r>
      <w:r>
        <w:t>the</w:t>
      </w:r>
      <w:r>
        <w:rPr>
          <w:spacing w:val="-2"/>
        </w:rPr>
        <w:t xml:space="preserve"> </w:t>
      </w:r>
      <w:r>
        <w:t>number</w:t>
      </w:r>
      <w:r>
        <w:rPr>
          <w:spacing w:val="-1"/>
        </w:rPr>
        <w:t xml:space="preserve"> </w:t>
      </w:r>
      <w:r>
        <w:t>of</w:t>
      </w:r>
      <w:r>
        <w:rPr>
          <w:spacing w:val="-4"/>
        </w:rPr>
        <w:t xml:space="preserve"> </w:t>
      </w:r>
      <w:r>
        <w:t>credit</w:t>
      </w:r>
      <w:r>
        <w:rPr>
          <w:spacing w:val="-1"/>
        </w:rPr>
        <w:t xml:space="preserve"> </w:t>
      </w:r>
      <w:r>
        <w:t>cards</w:t>
      </w:r>
      <w:r>
        <w:rPr>
          <w:spacing w:val="-4"/>
        </w:rPr>
        <w:t xml:space="preserve"> </w:t>
      </w:r>
      <w:r>
        <w:t>open</w:t>
      </w:r>
      <w:r>
        <w:rPr>
          <w:spacing w:val="-2"/>
        </w:rPr>
        <w:t xml:space="preserve"> </w:t>
      </w:r>
      <w:r>
        <w:t>in</w:t>
      </w:r>
      <w:r>
        <w:rPr>
          <w:spacing w:val="-5"/>
        </w:rPr>
        <w:t xml:space="preserve"> </w:t>
      </w:r>
      <w:r>
        <w:t>June</w:t>
      </w:r>
      <w:r>
        <w:rPr>
          <w:spacing w:val="-4"/>
        </w:rPr>
        <w:t xml:space="preserve"> </w:t>
      </w:r>
      <w:r>
        <w:t>2017</w:t>
      </w:r>
      <w:r>
        <w:rPr>
          <w:spacing w:val="-5"/>
        </w:rPr>
        <w:t xml:space="preserve"> </w:t>
      </w:r>
      <w:r>
        <w:t>that had received a transferred balance at some stage by lender.</w:t>
      </w:r>
    </w:p>
    <w:p w:rsidR="00DF4EB7" w:rsidRDefault="00CD1A21">
      <w:pPr>
        <w:spacing w:before="183" w:line="278" w:lineRule="auto"/>
        <w:ind w:left="2831" w:right="429"/>
        <w:jc w:val="both"/>
        <w:rPr>
          <w:sz w:val="18"/>
        </w:rPr>
      </w:pPr>
      <w:r>
        <w:rPr>
          <w:sz w:val="18"/>
        </w:rPr>
        <w:t>Note:</w:t>
      </w:r>
      <w:r>
        <w:rPr>
          <w:spacing w:val="-2"/>
          <w:sz w:val="18"/>
        </w:rPr>
        <w:t xml:space="preserve"> </w:t>
      </w:r>
      <w:r>
        <w:rPr>
          <w:sz w:val="18"/>
        </w:rPr>
        <w:t>This</w:t>
      </w:r>
      <w:r>
        <w:rPr>
          <w:spacing w:val="-2"/>
          <w:sz w:val="18"/>
        </w:rPr>
        <w:t xml:space="preserve"> </w:t>
      </w:r>
      <w:r>
        <w:rPr>
          <w:sz w:val="18"/>
        </w:rPr>
        <w:t>table</w:t>
      </w:r>
      <w:r>
        <w:rPr>
          <w:spacing w:val="-3"/>
          <w:sz w:val="18"/>
        </w:rPr>
        <w:t xml:space="preserve"> </w:t>
      </w:r>
      <w:r>
        <w:rPr>
          <w:sz w:val="18"/>
        </w:rPr>
        <w:t>reflects</w:t>
      </w:r>
      <w:r>
        <w:rPr>
          <w:spacing w:val="-2"/>
          <w:sz w:val="18"/>
        </w:rPr>
        <w:t xml:space="preserve"> </w:t>
      </w:r>
      <w:r>
        <w:rPr>
          <w:sz w:val="18"/>
        </w:rPr>
        <w:t>data</w:t>
      </w:r>
      <w:r>
        <w:rPr>
          <w:spacing w:val="-3"/>
          <w:sz w:val="18"/>
        </w:rPr>
        <w:t xml:space="preserve"> </w:t>
      </w:r>
      <w:r>
        <w:rPr>
          <w:sz w:val="18"/>
        </w:rPr>
        <w:t>given</w:t>
      </w:r>
      <w:r>
        <w:rPr>
          <w:spacing w:val="-1"/>
          <w:sz w:val="18"/>
        </w:rPr>
        <w:t xml:space="preserve"> </w:t>
      </w:r>
      <w:r>
        <w:rPr>
          <w:sz w:val="18"/>
        </w:rPr>
        <w:t>to</w:t>
      </w:r>
      <w:r>
        <w:rPr>
          <w:spacing w:val="-3"/>
          <w:sz w:val="18"/>
        </w:rPr>
        <w:t xml:space="preserve"> </w:t>
      </w:r>
      <w:r>
        <w:rPr>
          <w:sz w:val="18"/>
        </w:rPr>
        <w:t>us</w:t>
      </w:r>
      <w:r>
        <w:rPr>
          <w:spacing w:val="-5"/>
          <w:sz w:val="18"/>
        </w:rPr>
        <w:t xml:space="preserve"> </w:t>
      </w:r>
      <w:r>
        <w:rPr>
          <w:sz w:val="18"/>
        </w:rPr>
        <w:t>by</w:t>
      </w:r>
      <w:r>
        <w:rPr>
          <w:spacing w:val="-6"/>
          <w:sz w:val="18"/>
        </w:rPr>
        <w:t xml:space="preserve"> </w:t>
      </w:r>
      <w:r>
        <w:rPr>
          <w:sz w:val="18"/>
        </w:rPr>
        <w:t>10</w:t>
      </w:r>
      <w:r>
        <w:rPr>
          <w:spacing w:val="-1"/>
          <w:sz w:val="18"/>
        </w:rPr>
        <w:t xml:space="preserve"> </w:t>
      </w:r>
      <w:r>
        <w:rPr>
          <w:sz w:val="18"/>
        </w:rPr>
        <w:t>credit</w:t>
      </w:r>
      <w:r>
        <w:rPr>
          <w:spacing w:val="-4"/>
          <w:sz w:val="18"/>
        </w:rPr>
        <w:t xml:space="preserve"> </w:t>
      </w:r>
      <w:r>
        <w:rPr>
          <w:sz w:val="18"/>
        </w:rPr>
        <w:t>providers.</w:t>
      </w:r>
      <w:r>
        <w:rPr>
          <w:spacing w:val="-1"/>
          <w:sz w:val="18"/>
        </w:rPr>
        <w:t xml:space="preserve"> </w:t>
      </w:r>
      <w:r>
        <w:rPr>
          <w:sz w:val="18"/>
        </w:rPr>
        <w:t>Two</w:t>
      </w:r>
      <w:r>
        <w:rPr>
          <w:spacing w:val="-1"/>
          <w:sz w:val="18"/>
        </w:rPr>
        <w:t xml:space="preserve"> </w:t>
      </w:r>
      <w:r>
        <w:rPr>
          <w:sz w:val="18"/>
        </w:rPr>
        <w:t>providers</w:t>
      </w:r>
      <w:r>
        <w:rPr>
          <w:spacing w:val="-2"/>
          <w:sz w:val="18"/>
        </w:rPr>
        <w:t xml:space="preserve"> </w:t>
      </w:r>
      <w:r>
        <w:rPr>
          <w:sz w:val="18"/>
        </w:rPr>
        <w:t>did</w:t>
      </w:r>
      <w:r>
        <w:rPr>
          <w:spacing w:val="-3"/>
          <w:sz w:val="18"/>
        </w:rPr>
        <w:t xml:space="preserve"> </w:t>
      </w:r>
      <w:r>
        <w:rPr>
          <w:sz w:val="18"/>
        </w:rPr>
        <w:t>not supply</w:t>
      </w:r>
      <w:r>
        <w:rPr>
          <w:spacing w:val="-2"/>
          <w:sz w:val="18"/>
        </w:rPr>
        <w:t xml:space="preserve"> </w:t>
      </w:r>
      <w:r>
        <w:rPr>
          <w:sz w:val="18"/>
        </w:rPr>
        <w:t>data on balance transfers; based on information given to us</w:t>
      </w:r>
      <w:r>
        <w:rPr>
          <w:spacing w:val="-1"/>
          <w:sz w:val="18"/>
        </w:rPr>
        <w:t xml:space="preserve"> </w:t>
      </w:r>
      <w:r>
        <w:rPr>
          <w:sz w:val="18"/>
        </w:rPr>
        <w:t>by</w:t>
      </w:r>
      <w:r>
        <w:rPr>
          <w:spacing w:val="-2"/>
          <w:sz w:val="18"/>
        </w:rPr>
        <w:t xml:space="preserve"> </w:t>
      </w:r>
      <w:r>
        <w:rPr>
          <w:sz w:val="18"/>
        </w:rPr>
        <w:t>those providers, we do not believe that their omission affected our analysis.</w:t>
      </w:r>
    </w:p>
    <w:p w:rsidR="00DF4EB7" w:rsidRDefault="00DF4EB7">
      <w:pPr>
        <w:pStyle w:val="BodyText"/>
        <w:spacing w:before="2"/>
        <w:rPr>
          <w:sz w:val="29"/>
        </w:rPr>
      </w:pPr>
    </w:p>
    <w:p w:rsidR="00DF4EB7" w:rsidRDefault="00CD1A21">
      <w:pPr>
        <w:tabs>
          <w:tab w:val="left" w:pos="3397"/>
        </w:tabs>
        <w:ind w:left="2406"/>
        <w:rPr>
          <w:rFonts w:ascii="Arial"/>
          <w:b/>
          <w:sz w:val="20"/>
        </w:rPr>
      </w:pPr>
      <w:bookmarkStart w:id="98" w:name="_bookmark48"/>
      <w:bookmarkEnd w:id="98"/>
      <w:r>
        <w:rPr>
          <w:rFonts w:ascii="Arial"/>
          <w:b/>
          <w:sz w:val="20"/>
        </w:rPr>
        <w:t>Table</w:t>
      </w:r>
      <w:r>
        <w:rPr>
          <w:rFonts w:ascii="Arial"/>
          <w:b/>
          <w:spacing w:val="-6"/>
          <w:sz w:val="20"/>
        </w:rPr>
        <w:t xml:space="preserve"> </w:t>
      </w:r>
      <w:r>
        <w:rPr>
          <w:rFonts w:ascii="Arial"/>
          <w:b/>
          <w:spacing w:val="-5"/>
          <w:sz w:val="20"/>
        </w:rPr>
        <w:t>4:</w:t>
      </w:r>
      <w:r>
        <w:rPr>
          <w:rFonts w:ascii="Arial"/>
          <w:b/>
          <w:sz w:val="20"/>
        </w:rPr>
        <w:tab/>
        <w:t>Credit</w:t>
      </w:r>
      <w:r>
        <w:rPr>
          <w:rFonts w:ascii="Arial"/>
          <w:b/>
          <w:spacing w:val="-6"/>
          <w:sz w:val="20"/>
        </w:rPr>
        <w:t xml:space="preserve"> </w:t>
      </w:r>
      <w:r>
        <w:rPr>
          <w:rFonts w:ascii="Arial"/>
          <w:b/>
          <w:sz w:val="20"/>
        </w:rPr>
        <w:t>cards</w:t>
      </w:r>
      <w:r>
        <w:rPr>
          <w:rFonts w:ascii="Arial"/>
          <w:b/>
          <w:spacing w:val="-6"/>
          <w:sz w:val="20"/>
        </w:rPr>
        <w:t xml:space="preserve"> </w:t>
      </w:r>
      <w:r>
        <w:rPr>
          <w:rFonts w:ascii="Arial"/>
          <w:b/>
          <w:sz w:val="20"/>
        </w:rPr>
        <w:t>with</w:t>
      </w:r>
      <w:r>
        <w:rPr>
          <w:rFonts w:ascii="Arial"/>
          <w:b/>
          <w:spacing w:val="-5"/>
          <w:sz w:val="20"/>
        </w:rPr>
        <w:t xml:space="preserve"> </w:t>
      </w:r>
      <w:r>
        <w:rPr>
          <w:rFonts w:ascii="Arial"/>
          <w:b/>
          <w:sz w:val="20"/>
        </w:rPr>
        <w:t>a</w:t>
      </w:r>
      <w:r>
        <w:rPr>
          <w:rFonts w:ascii="Arial"/>
          <w:b/>
          <w:spacing w:val="-6"/>
          <w:sz w:val="20"/>
        </w:rPr>
        <w:t xml:space="preserve"> </w:t>
      </w:r>
      <w:r>
        <w:rPr>
          <w:rFonts w:ascii="Arial"/>
          <w:b/>
          <w:sz w:val="20"/>
        </w:rPr>
        <w:t>balance</w:t>
      </w:r>
      <w:r>
        <w:rPr>
          <w:rFonts w:ascii="Arial"/>
          <w:b/>
          <w:spacing w:val="-6"/>
          <w:sz w:val="20"/>
        </w:rPr>
        <w:t xml:space="preserve"> </w:t>
      </w:r>
      <w:r>
        <w:rPr>
          <w:rFonts w:ascii="Arial"/>
          <w:b/>
          <w:sz w:val="20"/>
        </w:rPr>
        <w:t>transfer,</w:t>
      </w:r>
      <w:r>
        <w:rPr>
          <w:rFonts w:ascii="Arial"/>
          <w:b/>
          <w:spacing w:val="-7"/>
          <w:sz w:val="20"/>
        </w:rPr>
        <w:t xml:space="preserve"> </w:t>
      </w:r>
      <w:r>
        <w:rPr>
          <w:rFonts w:ascii="Arial"/>
          <w:b/>
          <w:sz w:val="20"/>
        </w:rPr>
        <w:t>by</w:t>
      </w:r>
      <w:r>
        <w:rPr>
          <w:rFonts w:ascii="Arial"/>
          <w:b/>
          <w:spacing w:val="-6"/>
          <w:sz w:val="20"/>
        </w:rPr>
        <w:t xml:space="preserve"> </w:t>
      </w:r>
      <w:r>
        <w:rPr>
          <w:rFonts w:ascii="Arial"/>
          <w:b/>
          <w:sz w:val="20"/>
        </w:rPr>
        <w:t>credit</w:t>
      </w:r>
      <w:r>
        <w:rPr>
          <w:rFonts w:ascii="Arial"/>
          <w:b/>
          <w:spacing w:val="-5"/>
          <w:sz w:val="20"/>
        </w:rPr>
        <w:t xml:space="preserve"> </w:t>
      </w:r>
      <w:r>
        <w:rPr>
          <w:rFonts w:ascii="Arial"/>
          <w:b/>
          <w:spacing w:val="-2"/>
          <w:sz w:val="20"/>
        </w:rPr>
        <w:t>provider</w:t>
      </w:r>
    </w:p>
    <w:p w:rsidR="00DF4EB7" w:rsidRDefault="00DF4EB7">
      <w:pPr>
        <w:pStyle w:val="BodyText"/>
        <w:spacing w:before="6"/>
        <w:rPr>
          <w:rFonts w:ascii="Arial"/>
          <w:b/>
          <w:sz w:val="10"/>
        </w:rPr>
      </w:pPr>
    </w:p>
    <w:tbl>
      <w:tblPr>
        <w:tblW w:w="0" w:type="auto"/>
        <w:tblInd w:w="2406" w:type="dxa"/>
        <w:tblLayout w:type="fixed"/>
        <w:tblCellMar>
          <w:left w:w="0" w:type="dxa"/>
          <w:right w:w="0" w:type="dxa"/>
        </w:tblCellMar>
        <w:tblLook w:val="01E0" w:firstRow="1" w:lastRow="1" w:firstColumn="1" w:lastColumn="1" w:noHBand="0" w:noVBand="0"/>
      </w:tblPr>
      <w:tblGrid>
        <w:gridCol w:w="2458"/>
        <w:gridCol w:w="2264"/>
        <w:gridCol w:w="2089"/>
      </w:tblGrid>
      <w:tr w:rsidR="00DF4EB7">
        <w:trPr>
          <w:trHeight w:val="714"/>
        </w:trPr>
        <w:tc>
          <w:tcPr>
            <w:tcW w:w="2458" w:type="dxa"/>
            <w:tcBorders>
              <w:top w:val="single" w:sz="4" w:space="0" w:color="9A9A9A"/>
              <w:bottom w:val="single" w:sz="4" w:space="0" w:color="9A9A9A"/>
            </w:tcBorders>
            <w:shd w:val="clear" w:color="auto" w:fill="C2E3FA"/>
          </w:tcPr>
          <w:p w:rsidR="00DF4EB7" w:rsidRDefault="00CD1A21">
            <w:pPr>
              <w:pStyle w:val="TableParagraph"/>
              <w:ind w:left="115"/>
              <w:rPr>
                <w:b/>
                <w:sz w:val="18"/>
              </w:rPr>
            </w:pPr>
            <w:r>
              <w:rPr>
                <w:b/>
                <w:sz w:val="18"/>
              </w:rPr>
              <w:t>Credit</w:t>
            </w:r>
            <w:r>
              <w:rPr>
                <w:b/>
                <w:spacing w:val="-4"/>
                <w:sz w:val="18"/>
              </w:rPr>
              <w:t xml:space="preserve"> </w:t>
            </w:r>
            <w:r>
              <w:rPr>
                <w:b/>
                <w:spacing w:val="-2"/>
                <w:sz w:val="18"/>
              </w:rPr>
              <w:t>provider</w:t>
            </w:r>
          </w:p>
        </w:tc>
        <w:tc>
          <w:tcPr>
            <w:tcW w:w="2264" w:type="dxa"/>
            <w:tcBorders>
              <w:top w:val="single" w:sz="4" w:space="0" w:color="9A9A9A"/>
              <w:bottom w:val="single" w:sz="4" w:space="0" w:color="9A9A9A"/>
            </w:tcBorders>
            <w:shd w:val="clear" w:color="auto" w:fill="C2E3FA"/>
          </w:tcPr>
          <w:p w:rsidR="00DF4EB7" w:rsidRDefault="00CD1A21">
            <w:pPr>
              <w:pStyle w:val="TableParagraph"/>
              <w:spacing w:line="278" w:lineRule="auto"/>
              <w:ind w:left="208" w:right="170"/>
              <w:rPr>
                <w:b/>
                <w:sz w:val="18"/>
              </w:rPr>
            </w:pPr>
            <w:r>
              <w:rPr>
                <w:b/>
                <w:sz w:val="18"/>
              </w:rPr>
              <w:t>Number</w:t>
            </w:r>
            <w:r>
              <w:rPr>
                <w:b/>
                <w:spacing w:val="-11"/>
                <w:sz w:val="18"/>
              </w:rPr>
              <w:t xml:space="preserve"> </w:t>
            </w:r>
            <w:r>
              <w:rPr>
                <w:b/>
                <w:sz w:val="18"/>
              </w:rPr>
              <w:t>of</w:t>
            </w:r>
            <w:r>
              <w:rPr>
                <w:b/>
                <w:spacing w:val="-11"/>
                <w:sz w:val="18"/>
              </w:rPr>
              <w:t xml:space="preserve"> </w:t>
            </w:r>
            <w:r>
              <w:rPr>
                <w:b/>
                <w:sz w:val="18"/>
              </w:rPr>
              <w:t>cards</w:t>
            </w:r>
            <w:r>
              <w:rPr>
                <w:b/>
                <w:spacing w:val="-13"/>
                <w:sz w:val="18"/>
              </w:rPr>
              <w:t xml:space="preserve"> </w:t>
            </w:r>
            <w:r>
              <w:rPr>
                <w:b/>
                <w:sz w:val="18"/>
              </w:rPr>
              <w:t>with a</w:t>
            </w:r>
            <w:r>
              <w:rPr>
                <w:b/>
                <w:spacing w:val="-1"/>
                <w:sz w:val="18"/>
              </w:rPr>
              <w:t xml:space="preserve"> </w:t>
            </w:r>
            <w:r>
              <w:rPr>
                <w:b/>
                <w:sz w:val="18"/>
              </w:rPr>
              <w:t>transferred</w:t>
            </w:r>
            <w:r>
              <w:rPr>
                <w:b/>
                <w:spacing w:val="-3"/>
                <w:sz w:val="18"/>
              </w:rPr>
              <w:t xml:space="preserve"> </w:t>
            </w:r>
            <w:r>
              <w:rPr>
                <w:b/>
                <w:spacing w:val="-2"/>
                <w:sz w:val="18"/>
              </w:rPr>
              <w:t>balance</w:t>
            </w:r>
          </w:p>
        </w:tc>
        <w:tc>
          <w:tcPr>
            <w:tcW w:w="2089" w:type="dxa"/>
            <w:tcBorders>
              <w:top w:val="single" w:sz="4" w:space="0" w:color="9A9A9A"/>
              <w:bottom w:val="single" w:sz="4" w:space="0" w:color="9A9A9A"/>
            </w:tcBorders>
            <w:shd w:val="clear" w:color="auto" w:fill="C2E3FA"/>
          </w:tcPr>
          <w:p w:rsidR="00DF4EB7" w:rsidRDefault="00CD1A21">
            <w:pPr>
              <w:pStyle w:val="TableParagraph"/>
              <w:spacing w:line="278" w:lineRule="auto"/>
              <w:ind w:left="212"/>
              <w:rPr>
                <w:b/>
                <w:sz w:val="18"/>
              </w:rPr>
            </w:pPr>
            <w:r>
              <w:rPr>
                <w:b/>
                <w:sz w:val="18"/>
              </w:rPr>
              <w:t>Proportion</w:t>
            </w:r>
            <w:r>
              <w:rPr>
                <w:b/>
                <w:spacing w:val="-15"/>
                <w:sz w:val="18"/>
              </w:rPr>
              <w:t xml:space="preserve"> </w:t>
            </w:r>
            <w:r>
              <w:rPr>
                <w:b/>
                <w:sz w:val="18"/>
              </w:rPr>
              <w:t>of</w:t>
            </w:r>
            <w:r>
              <w:rPr>
                <w:b/>
                <w:spacing w:val="-12"/>
                <w:sz w:val="18"/>
              </w:rPr>
              <w:t xml:space="preserve"> </w:t>
            </w:r>
            <w:r>
              <w:rPr>
                <w:b/>
                <w:sz w:val="18"/>
              </w:rPr>
              <w:t>total market share</w:t>
            </w:r>
          </w:p>
        </w:tc>
      </w:tr>
      <w:tr w:rsidR="00DF4EB7">
        <w:trPr>
          <w:trHeight w:val="472"/>
        </w:trPr>
        <w:tc>
          <w:tcPr>
            <w:tcW w:w="2458" w:type="dxa"/>
            <w:tcBorders>
              <w:top w:val="single" w:sz="4" w:space="0" w:color="9A9A9A"/>
              <w:bottom w:val="single" w:sz="4" w:space="0" w:color="9A9A9A"/>
            </w:tcBorders>
          </w:tcPr>
          <w:p w:rsidR="00DF4EB7" w:rsidRDefault="00CD1A21">
            <w:pPr>
              <w:pStyle w:val="TableParagraph"/>
              <w:ind w:left="115"/>
              <w:rPr>
                <w:sz w:val="18"/>
              </w:rPr>
            </w:pPr>
            <w:r>
              <w:rPr>
                <w:sz w:val="18"/>
              </w:rPr>
              <w:t>Credit</w:t>
            </w:r>
            <w:r>
              <w:rPr>
                <w:spacing w:val="-4"/>
                <w:sz w:val="18"/>
              </w:rPr>
              <w:t xml:space="preserve"> </w:t>
            </w:r>
            <w:r>
              <w:rPr>
                <w:sz w:val="18"/>
              </w:rPr>
              <w:t>provider</w:t>
            </w:r>
            <w:r>
              <w:rPr>
                <w:spacing w:val="-6"/>
                <w:sz w:val="18"/>
              </w:rPr>
              <w:t xml:space="preserve"> </w:t>
            </w:r>
            <w:r>
              <w:rPr>
                <w:spacing w:val="-10"/>
                <w:sz w:val="18"/>
              </w:rPr>
              <w:t>1</w:t>
            </w:r>
          </w:p>
        </w:tc>
        <w:tc>
          <w:tcPr>
            <w:tcW w:w="2264" w:type="dxa"/>
            <w:tcBorders>
              <w:top w:val="single" w:sz="4" w:space="0" w:color="9A9A9A"/>
              <w:bottom w:val="single" w:sz="4" w:space="0" w:color="9A9A9A"/>
            </w:tcBorders>
          </w:tcPr>
          <w:p w:rsidR="00DF4EB7" w:rsidRDefault="00CD1A21">
            <w:pPr>
              <w:pStyle w:val="TableParagraph"/>
              <w:ind w:left="208"/>
              <w:rPr>
                <w:sz w:val="18"/>
              </w:rPr>
            </w:pPr>
            <w:r>
              <w:rPr>
                <w:spacing w:val="-2"/>
                <w:sz w:val="18"/>
              </w:rPr>
              <w:t>205,386</w:t>
            </w:r>
          </w:p>
        </w:tc>
        <w:tc>
          <w:tcPr>
            <w:tcW w:w="2089" w:type="dxa"/>
            <w:tcBorders>
              <w:top w:val="single" w:sz="4" w:space="0" w:color="9A9A9A"/>
              <w:bottom w:val="single" w:sz="4" w:space="0" w:color="9A9A9A"/>
            </w:tcBorders>
          </w:tcPr>
          <w:p w:rsidR="00DF4EB7" w:rsidRDefault="00CD1A21">
            <w:pPr>
              <w:pStyle w:val="TableParagraph"/>
              <w:ind w:left="212"/>
              <w:rPr>
                <w:sz w:val="18"/>
              </w:rPr>
            </w:pPr>
            <w:r>
              <w:rPr>
                <w:spacing w:val="-2"/>
                <w:sz w:val="18"/>
              </w:rPr>
              <w:t>19.2%</w:t>
            </w:r>
          </w:p>
        </w:tc>
      </w:tr>
      <w:tr w:rsidR="00DF4EB7">
        <w:trPr>
          <w:trHeight w:val="472"/>
        </w:trPr>
        <w:tc>
          <w:tcPr>
            <w:tcW w:w="2458" w:type="dxa"/>
            <w:tcBorders>
              <w:top w:val="single" w:sz="4" w:space="0" w:color="9A9A9A"/>
              <w:bottom w:val="single" w:sz="4" w:space="0" w:color="9A9A9A"/>
            </w:tcBorders>
          </w:tcPr>
          <w:p w:rsidR="00DF4EB7" w:rsidRDefault="00CD1A21">
            <w:pPr>
              <w:pStyle w:val="TableParagraph"/>
              <w:ind w:left="115"/>
              <w:rPr>
                <w:sz w:val="18"/>
              </w:rPr>
            </w:pPr>
            <w:r>
              <w:rPr>
                <w:sz w:val="18"/>
              </w:rPr>
              <w:t>Credit</w:t>
            </w:r>
            <w:r>
              <w:rPr>
                <w:spacing w:val="-3"/>
                <w:sz w:val="18"/>
              </w:rPr>
              <w:t xml:space="preserve"> </w:t>
            </w:r>
            <w:r>
              <w:rPr>
                <w:sz w:val="18"/>
              </w:rPr>
              <w:t>provider</w:t>
            </w:r>
            <w:r>
              <w:rPr>
                <w:spacing w:val="-5"/>
                <w:sz w:val="18"/>
              </w:rPr>
              <w:t xml:space="preserve"> </w:t>
            </w:r>
            <w:r>
              <w:rPr>
                <w:sz w:val="18"/>
              </w:rPr>
              <w:t>2</w:t>
            </w:r>
            <w:r>
              <w:rPr>
                <w:spacing w:val="-2"/>
                <w:sz w:val="18"/>
              </w:rPr>
              <w:t xml:space="preserve"> </w:t>
            </w:r>
            <w:r>
              <w:rPr>
                <w:sz w:val="18"/>
              </w:rPr>
              <w:t>(Brand</w:t>
            </w:r>
            <w:r>
              <w:rPr>
                <w:spacing w:val="-2"/>
                <w:sz w:val="18"/>
              </w:rPr>
              <w:t xml:space="preserve"> </w:t>
            </w:r>
            <w:r>
              <w:rPr>
                <w:spacing w:val="-5"/>
                <w:sz w:val="18"/>
              </w:rPr>
              <w:t>1)</w:t>
            </w:r>
          </w:p>
        </w:tc>
        <w:tc>
          <w:tcPr>
            <w:tcW w:w="2264" w:type="dxa"/>
            <w:tcBorders>
              <w:top w:val="single" w:sz="4" w:space="0" w:color="9A9A9A"/>
              <w:bottom w:val="single" w:sz="4" w:space="0" w:color="9A9A9A"/>
            </w:tcBorders>
          </w:tcPr>
          <w:p w:rsidR="00DF4EB7" w:rsidRDefault="00CD1A21">
            <w:pPr>
              <w:pStyle w:val="TableParagraph"/>
              <w:ind w:left="208"/>
              <w:rPr>
                <w:sz w:val="18"/>
              </w:rPr>
            </w:pPr>
            <w:r>
              <w:rPr>
                <w:spacing w:val="-2"/>
                <w:sz w:val="18"/>
              </w:rPr>
              <w:t>192,060</w:t>
            </w:r>
          </w:p>
        </w:tc>
        <w:tc>
          <w:tcPr>
            <w:tcW w:w="2089" w:type="dxa"/>
            <w:tcBorders>
              <w:top w:val="single" w:sz="4" w:space="0" w:color="9A9A9A"/>
              <w:bottom w:val="single" w:sz="4" w:space="0" w:color="9A9A9A"/>
            </w:tcBorders>
          </w:tcPr>
          <w:p w:rsidR="00DF4EB7" w:rsidRDefault="00CD1A21">
            <w:pPr>
              <w:pStyle w:val="TableParagraph"/>
              <w:ind w:left="212"/>
              <w:rPr>
                <w:sz w:val="18"/>
              </w:rPr>
            </w:pPr>
            <w:r>
              <w:rPr>
                <w:spacing w:val="-5"/>
                <w:sz w:val="18"/>
              </w:rPr>
              <w:t>18%</w:t>
            </w:r>
          </w:p>
        </w:tc>
      </w:tr>
      <w:tr w:rsidR="00DF4EB7">
        <w:trPr>
          <w:trHeight w:val="472"/>
        </w:trPr>
        <w:tc>
          <w:tcPr>
            <w:tcW w:w="2458" w:type="dxa"/>
            <w:tcBorders>
              <w:top w:val="single" w:sz="4" w:space="0" w:color="9A9A9A"/>
              <w:bottom w:val="single" w:sz="4" w:space="0" w:color="9A9A9A"/>
            </w:tcBorders>
          </w:tcPr>
          <w:p w:rsidR="00DF4EB7" w:rsidRDefault="00CD1A21">
            <w:pPr>
              <w:pStyle w:val="TableParagraph"/>
              <w:ind w:left="115"/>
              <w:rPr>
                <w:sz w:val="18"/>
              </w:rPr>
            </w:pPr>
            <w:r>
              <w:rPr>
                <w:sz w:val="18"/>
              </w:rPr>
              <w:t>Credit</w:t>
            </w:r>
            <w:r>
              <w:rPr>
                <w:spacing w:val="-3"/>
                <w:sz w:val="18"/>
              </w:rPr>
              <w:t xml:space="preserve"> </w:t>
            </w:r>
            <w:r>
              <w:rPr>
                <w:sz w:val="18"/>
              </w:rPr>
              <w:t>provider</w:t>
            </w:r>
            <w:r>
              <w:rPr>
                <w:spacing w:val="-5"/>
                <w:sz w:val="18"/>
              </w:rPr>
              <w:t xml:space="preserve"> </w:t>
            </w:r>
            <w:r>
              <w:rPr>
                <w:sz w:val="18"/>
              </w:rPr>
              <w:t>2</w:t>
            </w:r>
            <w:r>
              <w:rPr>
                <w:spacing w:val="-2"/>
                <w:sz w:val="18"/>
              </w:rPr>
              <w:t xml:space="preserve"> </w:t>
            </w:r>
            <w:r>
              <w:rPr>
                <w:sz w:val="18"/>
              </w:rPr>
              <w:t>(Brand</w:t>
            </w:r>
            <w:r>
              <w:rPr>
                <w:spacing w:val="-2"/>
                <w:sz w:val="18"/>
              </w:rPr>
              <w:t xml:space="preserve"> </w:t>
            </w:r>
            <w:r>
              <w:rPr>
                <w:spacing w:val="-5"/>
                <w:sz w:val="18"/>
              </w:rPr>
              <w:t>2)</w:t>
            </w:r>
          </w:p>
        </w:tc>
        <w:tc>
          <w:tcPr>
            <w:tcW w:w="2264" w:type="dxa"/>
            <w:tcBorders>
              <w:top w:val="single" w:sz="4" w:space="0" w:color="9A9A9A"/>
              <w:bottom w:val="single" w:sz="4" w:space="0" w:color="9A9A9A"/>
            </w:tcBorders>
          </w:tcPr>
          <w:p w:rsidR="00DF4EB7" w:rsidRDefault="00CD1A21">
            <w:pPr>
              <w:pStyle w:val="TableParagraph"/>
              <w:ind w:left="208"/>
              <w:rPr>
                <w:sz w:val="18"/>
              </w:rPr>
            </w:pPr>
            <w:r>
              <w:rPr>
                <w:spacing w:val="-2"/>
                <w:sz w:val="18"/>
              </w:rPr>
              <w:t>165,897</w:t>
            </w:r>
          </w:p>
        </w:tc>
        <w:tc>
          <w:tcPr>
            <w:tcW w:w="2089" w:type="dxa"/>
            <w:tcBorders>
              <w:top w:val="single" w:sz="4" w:space="0" w:color="9A9A9A"/>
              <w:bottom w:val="single" w:sz="4" w:space="0" w:color="9A9A9A"/>
            </w:tcBorders>
          </w:tcPr>
          <w:p w:rsidR="00DF4EB7" w:rsidRDefault="00CD1A21">
            <w:pPr>
              <w:pStyle w:val="TableParagraph"/>
              <w:ind w:left="212"/>
              <w:rPr>
                <w:sz w:val="18"/>
              </w:rPr>
            </w:pPr>
            <w:r>
              <w:rPr>
                <w:spacing w:val="-2"/>
                <w:sz w:val="18"/>
              </w:rPr>
              <w:t>15.5%</w:t>
            </w:r>
          </w:p>
        </w:tc>
      </w:tr>
      <w:tr w:rsidR="00DF4EB7">
        <w:trPr>
          <w:trHeight w:val="474"/>
        </w:trPr>
        <w:tc>
          <w:tcPr>
            <w:tcW w:w="2458" w:type="dxa"/>
            <w:tcBorders>
              <w:top w:val="single" w:sz="4" w:space="0" w:color="9A9A9A"/>
              <w:bottom w:val="single" w:sz="4" w:space="0" w:color="9A9A9A"/>
            </w:tcBorders>
          </w:tcPr>
          <w:p w:rsidR="00DF4EB7" w:rsidRDefault="00CD1A21">
            <w:pPr>
              <w:pStyle w:val="TableParagraph"/>
              <w:ind w:left="115"/>
              <w:rPr>
                <w:sz w:val="18"/>
              </w:rPr>
            </w:pPr>
            <w:r>
              <w:rPr>
                <w:sz w:val="18"/>
              </w:rPr>
              <w:t>Credit</w:t>
            </w:r>
            <w:r>
              <w:rPr>
                <w:spacing w:val="-4"/>
                <w:sz w:val="18"/>
              </w:rPr>
              <w:t xml:space="preserve"> </w:t>
            </w:r>
            <w:r>
              <w:rPr>
                <w:sz w:val="18"/>
              </w:rPr>
              <w:t>provider</w:t>
            </w:r>
            <w:r>
              <w:rPr>
                <w:spacing w:val="-6"/>
                <w:sz w:val="18"/>
              </w:rPr>
              <w:t xml:space="preserve"> </w:t>
            </w:r>
            <w:r>
              <w:rPr>
                <w:spacing w:val="-10"/>
                <w:sz w:val="18"/>
              </w:rPr>
              <w:t>3</w:t>
            </w:r>
          </w:p>
        </w:tc>
        <w:tc>
          <w:tcPr>
            <w:tcW w:w="2264" w:type="dxa"/>
            <w:tcBorders>
              <w:top w:val="single" w:sz="4" w:space="0" w:color="9A9A9A"/>
              <w:bottom w:val="single" w:sz="4" w:space="0" w:color="9A9A9A"/>
            </w:tcBorders>
          </w:tcPr>
          <w:p w:rsidR="00DF4EB7" w:rsidRDefault="00CD1A21">
            <w:pPr>
              <w:pStyle w:val="TableParagraph"/>
              <w:ind w:left="208"/>
              <w:rPr>
                <w:sz w:val="18"/>
              </w:rPr>
            </w:pPr>
            <w:r>
              <w:rPr>
                <w:spacing w:val="-2"/>
                <w:sz w:val="18"/>
              </w:rPr>
              <w:t>164,774</w:t>
            </w:r>
          </w:p>
        </w:tc>
        <w:tc>
          <w:tcPr>
            <w:tcW w:w="2089" w:type="dxa"/>
            <w:tcBorders>
              <w:top w:val="single" w:sz="4" w:space="0" w:color="9A9A9A"/>
              <w:bottom w:val="single" w:sz="4" w:space="0" w:color="9A9A9A"/>
            </w:tcBorders>
          </w:tcPr>
          <w:p w:rsidR="00DF4EB7" w:rsidRDefault="00CD1A21">
            <w:pPr>
              <w:pStyle w:val="TableParagraph"/>
              <w:ind w:left="212"/>
              <w:rPr>
                <w:sz w:val="18"/>
              </w:rPr>
            </w:pPr>
            <w:r>
              <w:rPr>
                <w:spacing w:val="-2"/>
                <w:sz w:val="18"/>
              </w:rPr>
              <w:t>15.4%</w:t>
            </w:r>
          </w:p>
        </w:tc>
      </w:tr>
      <w:tr w:rsidR="00DF4EB7">
        <w:trPr>
          <w:trHeight w:val="472"/>
        </w:trPr>
        <w:tc>
          <w:tcPr>
            <w:tcW w:w="2458" w:type="dxa"/>
            <w:tcBorders>
              <w:top w:val="single" w:sz="4" w:space="0" w:color="9A9A9A"/>
              <w:bottom w:val="single" w:sz="4" w:space="0" w:color="9A9A9A"/>
            </w:tcBorders>
          </w:tcPr>
          <w:p w:rsidR="00DF4EB7" w:rsidRDefault="00CD1A21">
            <w:pPr>
              <w:pStyle w:val="TableParagraph"/>
              <w:ind w:left="115"/>
              <w:rPr>
                <w:sz w:val="18"/>
              </w:rPr>
            </w:pPr>
            <w:r>
              <w:rPr>
                <w:sz w:val="18"/>
              </w:rPr>
              <w:t>Credit</w:t>
            </w:r>
            <w:r>
              <w:rPr>
                <w:spacing w:val="-4"/>
                <w:sz w:val="18"/>
              </w:rPr>
              <w:t xml:space="preserve"> </w:t>
            </w:r>
            <w:r>
              <w:rPr>
                <w:sz w:val="18"/>
              </w:rPr>
              <w:t>provider</w:t>
            </w:r>
            <w:r>
              <w:rPr>
                <w:spacing w:val="-6"/>
                <w:sz w:val="18"/>
              </w:rPr>
              <w:t xml:space="preserve"> </w:t>
            </w:r>
            <w:r>
              <w:rPr>
                <w:spacing w:val="-10"/>
                <w:sz w:val="18"/>
              </w:rPr>
              <w:t>4</w:t>
            </w:r>
          </w:p>
        </w:tc>
        <w:tc>
          <w:tcPr>
            <w:tcW w:w="2264" w:type="dxa"/>
            <w:tcBorders>
              <w:top w:val="single" w:sz="4" w:space="0" w:color="9A9A9A"/>
              <w:bottom w:val="single" w:sz="4" w:space="0" w:color="9A9A9A"/>
            </w:tcBorders>
          </w:tcPr>
          <w:p w:rsidR="00DF4EB7" w:rsidRDefault="00CD1A21">
            <w:pPr>
              <w:pStyle w:val="TableParagraph"/>
              <w:ind w:left="208"/>
              <w:rPr>
                <w:sz w:val="18"/>
              </w:rPr>
            </w:pPr>
            <w:r>
              <w:rPr>
                <w:spacing w:val="-2"/>
                <w:sz w:val="18"/>
              </w:rPr>
              <w:t>156,995</w:t>
            </w:r>
          </w:p>
        </w:tc>
        <w:tc>
          <w:tcPr>
            <w:tcW w:w="2089" w:type="dxa"/>
            <w:tcBorders>
              <w:top w:val="single" w:sz="4" w:space="0" w:color="9A9A9A"/>
              <w:bottom w:val="single" w:sz="4" w:space="0" w:color="9A9A9A"/>
            </w:tcBorders>
          </w:tcPr>
          <w:p w:rsidR="00DF4EB7" w:rsidRDefault="00CD1A21">
            <w:pPr>
              <w:pStyle w:val="TableParagraph"/>
              <w:ind w:left="212"/>
              <w:rPr>
                <w:sz w:val="18"/>
              </w:rPr>
            </w:pPr>
            <w:r>
              <w:rPr>
                <w:spacing w:val="-2"/>
                <w:sz w:val="18"/>
              </w:rPr>
              <w:t>14.7%</w:t>
            </w:r>
          </w:p>
        </w:tc>
      </w:tr>
      <w:tr w:rsidR="00DF4EB7">
        <w:trPr>
          <w:trHeight w:val="472"/>
        </w:trPr>
        <w:tc>
          <w:tcPr>
            <w:tcW w:w="2458" w:type="dxa"/>
            <w:tcBorders>
              <w:top w:val="single" w:sz="4" w:space="0" w:color="9A9A9A"/>
              <w:bottom w:val="single" w:sz="4" w:space="0" w:color="9A9A9A"/>
            </w:tcBorders>
          </w:tcPr>
          <w:p w:rsidR="00DF4EB7" w:rsidRDefault="00CD1A21">
            <w:pPr>
              <w:pStyle w:val="TableParagraph"/>
              <w:ind w:left="115"/>
              <w:rPr>
                <w:sz w:val="18"/>
              </w:rPr>
            </w:pPr>
            <w:r>
              <w:rPr>
                <w:sz w:val="18"/>
              </w:rPr>
              <w:t>Credit</w:t>
            </w:r>
            <w:r>
              <w:rPr>
                <w:spacing w:val="-3"/>
                <w:sz w:val="18"/>
              </w:rPr>
              <w:t xml:space="preserve"> </w:t>
            </w:r>
            <w:r>
              <w:rPr>
                <w:sz w:val="18"/>
              </w:rPr>
              <w:t>provider</w:t>
            </w:r>
            <w:r>
              <w:rPr>
                <w:spacing w:val="-5"/>
                <w:sz w:val="18"/>
              </w:rPr>
              <w:t xml:space="preserve"> </w:t>
            </w:r>
            <w:r>
              <w:rPr>
                <w:sz w:val="18"/>
              </w:rPr>
              <w:t>5</w:t>
            </w:r>
            <w:r>
              <w:rPr>
                <w:spacing w:val="-2"/>
                <w:sz w:val="18"/>
              </w:rPr>
              <w:t xml:space="preserve"> </w:t>
            </w:r>
            <w:r>
              <w:rPr>
                <w:sz w:val="18"/>
              </w:rPr>
              <w:t>(Brand</w:t>
            </w:r>
            <w:r>
              <w:rPr>
                <w:spacing w:val="-2"/>
                <w:sz w:val="18"/>
              </w:rPr>
              <w:t xml:space="preserve"> </w:t>
            </w:r>
            <w:r>
              <w:rPr>
                <w:spacing w:val="-5"/>
                <w:sz w:val="18"/>
              </w:rPr>
              <w:t>1)</w:t>
            </w:r>
          </w:p>
        </w:tc>
        <w:tc>
          <w:tcPr>
            <w:tcW w:w="2264" w:type="dxa"/>
            <w:tcBorders>
              <w:top w:val="single" w:sz="4" w:space="0" w:color="9A9A9A"/>
              <w:bottom w:val="single" w:sz="4" w:space="0" w:color="9A9A9A"/>
            </w:tcBorders>
          </w:tcPr>
          <w:p w:rsidR="00DF4EB7" w:rsidRDefault="00CD1A21">
            <w:pPr>
              <w:pStyle w:val="TableParagraph"/>
              <w:ind w:left="208"/>
              <w:rPr>
                <w:sz w:val="18"/>
              </w:rPr>
            </w:pPr>
            <w:r>
              <w:rPr>
                <w:spacing w:val="-2"/>
                <w:sz w:val="18"/>
              </w:rPr>
              <w:t>44,205</w:t>
            </w:r>
          </w:p>
        </w:tc>
        <w:tc>
          <w:tcPr>
            <w:tcW w:w="2089" w:type="dxa"/>
            <w:tcBorders>
              <w:top w:val="single" w:sz="4" w:space="0" w:color="9A9A9A"/>
              <w:bottom w:val="single" w:sz="4" w:space="0" w:color="9A9A9A"/>
            </w:tcBorders>
          </w:tcPr>
          <w:p w:rsidR="00DF4EB7" w:rsidRDefault="00CD1A21">
            <w:pPr>
              <w:pStyle w:val="TableParagraph"/>
              <w:ind w:left="212"/>
              <w:rPr>
                <w:sz w:val="18"/>
              </w:rPr>
            </w:pPr>
            <w:r>
              <w:rPr>
                <w:spacing w:val="-4"/>
                <w:sz w:val="18"/>
              </w:rPr>
              <w:t>4.1%</w:t>
            </w:r>
          </w:p>
        </w:tc>
      </w:tr>
      <w:tr w:rsidR="00DF4EB7">
        <w:trPr>
          <w:trHeight w:val="472"/>
        </w:trPr>
        <w:tc>
          <w:tcPr>
            <w:tcW w:w="2458" w:type="dxa"/>
            <w:tcBorders>
              <w:top w:val="single" w:sz="4" w:space="0" w:color="9A9A9A"/>
              <w:bottom w:val="single" w:sz="4" w:space="0" w:color="9A9A9A"/>
            </w:tcBorders>
          </w:tcPr>
          <w:p w:rsidR="00DF4EB7" w:rsidRDefault="00CD1A21">
            <w:pPr>
              <w:pStyle w:val="TableParagraph"/>
              <w:ind w:left="115"/>
              <w:rPr>
                <w:sz w:val="18"/>
              </w:rPr>
            </w:pPr>
            <w:r>
              <w:rPr>
                <w:sz w:val="18"/>
              </w:rPr>
              <w:t>Credit</w:t>
            </w:r>
            <w:r>
              <w:rPr>
                <w:spacing w:val="-3"/>
                <w:sz w:val="18"/>
              </w:rPr>
              <w:t xml:space="preserve"> </w:t>
            </w:r>
            <w:r>
              <w:rPr>
                <w:sz w:val="18"/>
              </w:rPr>
              <w:t>provider</w:t>
            </w:r>
            <w:r>
              <w:rPr>
                <w:spacing w:val="-5"/>
                <w:sz w:val="18"/>
              </w:rPr>
              <w:t xml:space="preserve"> </w:t>
            </w:r>
            <w:r>
              <w:rPr>
                <w:sz w:val="18"/>
              </w:rPr>
              <w:t>5</w:t>
            </w:r>
            <w:r>
              <w:rPr>
                <w:spacing w:val="-2"/>
                <w:sz w:val="18"/>
              </w:rPr>
              <w:t xml:space="preserve"> </w:t>
            </w:r>
            <w:r>
              <w:rPr>
                <w:sz w:val="18"/>
              </w:rPr>
              <w:t>(Brand</w:t>
            </w:r>
            <w:r>
              <w:rPr>
                <w:spacing w:val="-2"/>
                <w:sz w:val="18"/>
              </w:rPr>
              <w:t xml:space="preserve"> </w:t>
            </w:r>
            <w:r>
              <w:rPr>
                <w:spacing w:val="-5"/>
                <w:sz w:val="18"/>
              </w:rPr>
              <w:t>2)</w:t>
            </w:r>
          </w:p>
        </w:tc>
        <w:tc>
          <w:tcPr>
            <w:tcW w:w="2264" w:type="dxa"/>
            <w:tcBorders>
              <w:top w:val="single" w:sz="4" w:space="0" w:color="9A9A9A"/>
              <w:bottom w:val="single" w:sz="4" w:space="0" w:color="9A9A9A"/>
            </w:tcBorders>
          </w:tcPr>
          <w:p w:rsidR="00DF4EB7" w:rsidRDefault="00CD1A21">
            <w:pPr>
              <w:pStyle w:val="TableParagraph"/>
              <w:ind w:left="208"/>
              <w:rPr>
                <w:sz w:val="18"/>
              </w:rPr>
            </w:pPr>
            <w:r>
              <w:rPr>
                <w:spacing w:val="-2"/>
                <w:sz w:val="18"/>
              </w:rPr>
              <w:t>41,128</w:t>
            </w:r>
          </w:p>
        </w:tc>
        <w:tc>
          <w:tcPr>
            <w:tcW w:w="2089" w:type="dxa"/>
            <w:tcBorders>
              <w:top w:val="single" w:sz="4" w:space="0" w:color="9A9A9A"/>
              <w:bottom w:val="single" w:sz="4" w:space="0" w:color="9A9A9A"/>
            </w:tcBorders>
          </w:tcPr>
          <w:p w:rsidR="00DF4EB7" w:rsidRDefault="00CD1A21">
            <w:pPr>
              <w:pStyle w:val="TableParagraph"/>
              <w:ind w:left="212"/>
              <w:rPr>
                <w:sz w:val="18"/>
              </w:rPr>
            </w:pPr>
            <w:r>
              <w:rPr>
                <w:spacing w:val="-4"/>
                <w:sz w:val="18"/>
              </w:rPr>
              <w:t>3.9%</w:t>
            </w:r>
          </w:p>
        </w:tc>
      </w:tr>
      <w:tr w:rsidR="00DF4EB7">
        <w:trPr>
          <w:trHeight w:val="474"/>
        </w:trPr>
        <w:tc>
          <w:tcPr>
            <w:tcW w:w="2458" w:type="dxa"/>
            <w:tcBorders>
              <w:top w:val="single" w:sz="4" w:space="0" w:color="9A9A9A"/>
              <w:bottom w:val="single" w:sz="4" w:space="0" w:color="9A9A9A"/>
            </w:tcBorders>
          </w:tcPr>
          <w:p w:rsidR="00DF4EB7" w:rsidRDefault="00CD1A21">
            <w:pPr>
              <w:pStyle w:val="TableParagraph"/>
              <w:ind w:left="115"/>
              <w:rPr>
                <w:sz w:val="18"/>
              </w:rPr>
            </w:pPr>
            <w:r>
              <w:rPr>
                <w:sz w:val="18"/>
              </w:rPr>
              <w:t>Credit</w:t>
            </w:r>
            <w:r>
              <w:rPr>
                <w:spacing w:val="-4"/>
                <w:sz w:val="18"/>
              </w:rPr>
              <w:t xml:space="preserve"> </w:t>
            </w:r>
            <w:r>
              <w:rPr>
                <w:sz w:val="18"/>
              </w:rPr>
              <w:t>provider</w:t>
            </w:r>
            <w:r>
              <w:rPr>
                <w:spacing w:val="-6"/>
                <w:sz w:val="18"/>
              </w:rPr>
              <w:t xml:space="preserve"> </w:t>
            </w:r>
            <w:r>
              <w:rPr>
                <w:spacing w:val="-10"/>
                <w:sz w:val="18"/>
              </w:rPr>
              <w:t>6</w:t>
            </w:r>
          </w:p>
        </w:tc>
        <w:tc>
          <w:tcPr>
            <w:tcW w:w="2264" w:type="dxa"/>
            <w:tcBorders>
              <w:top w:val="single" w:sz="4" w:space="0" w:color="9A9A9A"/>
              <w:bottom w:val="single" w:sz="4" w:space="0" w:color="9A9A9A"/>
            </w:tcBorders>
          </w:tcPr>
          <w:p w:rsidR="00DF4EB7" w:rsidRDefault="00CD1A21">
            <w:pPr>
              <w:pStyle w:val="TableParagraph"/>
              <w:ind w:left="208"/>
              <w:rPr>
                <w:sz w:val="18"/>
              </w:rPr>
            </w:pPr>
            <w:r>
              <w:rPr>
                <w:spacing w:val="-2"/>
                <w:sz w:val="18"/>
              </w:rPr>
              <w:t>36,927</w:t>
            </w:r>
          </w:p>
        </w:tc>
        <w:tc>
          <w:tcPr>
            <w:tcW w:w="2089" w:type="dxa"/>
            <w:tcBorders>
              <w:top w:val="single" w:sz="4" w:space="0" w:color="9A9A9A"/>
              <w:bottom w:val="single" w:sz="4" w:space="0" w:color="9A9A9A"/>
            </w:tcBorders>
          </w:tcPr>
          <w:p w:rsidR="00DF4EB7" w:rsidRDefault="00CD1A21">
            <w:pPr>
              <w:pStyle w:val="TableParagraph"/>
              <w:ind w:left="212"/>
              <w:rPr>
                <w:sz w:val="18"/>
              </w:rPr>
            </w:pPr>
            <w:r>
              <w:rPr>
                <w:spacing w:val="-4"/>
                <w:sz w:val="18"/>
              </w:rPr>
              <w:t>3.5%</w:t>
            </w:r>
          </w:p>
        </w:tc>
      </w:tr>
      <w:tr w:rsidR="00DF4EB7">
        <w:trPr>
          <w:trHeight w:val="472"/>
        </w:trPr>
        <w:tc>
          <w:tcPr>
            <w:tcW w:w="2458" w:type="dxa"/>
            <w:tcBorders>
              <w:top w:val="single" w:sz="4" w:space="0" w:color="9A9A9A"/>
              <w:bottom w:val="single" w:sz="4" w:space="0" w:color="9A9A9A"/>
            </w:tcBorders>
          </w:tcPr>
          <w:p w:rsidR="00DF4EB7" w:rsidRDefault="00CD1A21">
            <w:pPr>
              <w:pStyle w:val="TableParagraph"/>
              <w:ind w:left="115"/>
              <w:rPr>
                <w:sz w:val="18"/>
              </w:rPr>
            </w:pPr>
            <w:r>
              <w:rPr>
                <w:sz w:val="18"/>
              </w:rPr>
              <w:t>Credit</w:t>
            </w:r>
            <w:r>
              <w:rPr>
                <w:spacing w:val="-4"/>
                <w:sz w:val="18"/>
              </w:rPr>
              <w:t xml:space="preserve"> </w:t>
            </w:r>
            <w:r>
              <w:rPr>
                <w:sz w:val="18"/>
              </w:rPr>
              <w:t>provider</w:t>
            </w:r>
            <w:r>
              <w:rPr>
                <w:spacing w:val="-6"/>
                <w:sz w:val="18"/>
              </w:rPr>
              <w:t xml:space="preserve"> </w:t>
            </w:r>
            <w:r>
              <w:rPr>
                <w:spacing w:val="-10"/>
                <w:sz w:val="18"/>
              </w:rPr>
              <w:t>7</w:t>
            </w:r>
          </w:p>
        </w:tc>
        <w:tc>
          <w:tcPr>
            <w:tcW w:w="2264" w:type="dxa"/>
            <w:tcBorders>
              <w:top w:val="single" w:sz="4" w:space="0" w:color="9A9A9A"/>
              <w:bottom w:val="single" w:sz="4" w:space="0" w:color="9A9A9A"/>
            </w:tcBorders>
          </w:tcPr>
          <w:p w:rsidR="00DF4EB7" w:rsidRDefault="00CD1A21">
            <w:pPr>
              <w:pStyle w:val="TableParagraph"/>
              <w:ind w:left="208"/>
              <w:rPr>
                <w:sz w:val="18"/>
              </w:rPr>
            </w:pPr>
            <w:r>
              <w:rPr>
                <w:spacing w:val="-2"/>
                <w:sz w:val="18"/>
              </w:rPr>
              <w:t>30,301</w:t>
            </w:r>
          </w:p>
        </w:tc>
        <w:tc>
          <w:tcPr>
            <w:tcW w:w="2089" w:type="dxa"/>
            <w:tcBorders>
              <w:top w:val="single" w:sz="4" w:space="0" w:color="9A9A9A"/>
              <w:bottom w:val="single" w:sz="4" w:space="0" w:color="9A9A9A"/>
            </w:tcBorders>
          </w:tcPr>
          <w:p w:rsidR="00DF4EB7" w:rsidRDefault="00CD1A21">
            <w:pPr>
              <w:pStyle w:val="TableParagraph"/>
              <w:ind w:left="212"/>
              <w:rPr>
                <w:sz w:val="18"/>
              </w:rPr>
            </w:pPr>
            <w:r>
              <w:rPr>
                <w:spacing w:val="-4"/>
                <w:sz w:val="18"/>
              </w:rPr>
              <w:t>2.8%</w:t>
            </w:r>
          </w:p>
        </w:tc>
      </w:tr>
      <w:tr w:rsidR="00DF4EB7">
        <w:trPr>
          <w:trHeight w:val="472"/>
        </w:trPr>
        <w:tc>
          <w:tcPr>
            <w:tcW w:w="2458" w:type="dxa"/>
            <w:tcBorders>
              <w:top w:val="single" w:sz="4" w:space="0" w:color="9A9A9A"/>
              <w:bottom w:val="single" w:sz="4" w:space="0" w:color="9A9A9A"/>
            </w:tcBorders>
          </w:tcPr>
          <w:p w:rsidR="00DF4EB7" w:rsidRDefault="00CD1A21">
            <w:pPr>
              <w:pStyle w:val="TableParagraph"/>
              <w:ind w:left="115"/>
              <w:rPr>
                <w:sz w:val="18"/>
              </w:rPr>
            </w:pPr>
            <w:r>
              <w:rPr>
                <w:sz w:val="18"/>
              </w:rPr>
              <w:t>Credit</w:t>
            </w:r>
            <w:r>
              <w:rPr>
                <w:spacing w:val="-4"/>
                <w:sz w:val="18"/>
              </w:rPr>
              <w:t xml:space="preserve"> </w:t>
            </w:r>
            <w:r>
              <w:rPr>
                <w:sz w:val="18"/>
              </w:rPr>
              <w:t>provider</w:t>
            </w:r>
            <w:r>
              <w:rPr>
                <w:spacing w:val="-6"/>
                <w:sz w:val="18"/>
              </w:rPr>
              <w:t xml:space="preserve"> </w:t>
            </w:r>
            <w:r>
              <w:rPr>
                <w:spacing w:val="-10"/>
                <w:sz w:val="18"/>
              </w:rPr>
              <w:t>8</w:t>
            </w:r>
          </w:p>
        </w:tc>
        <w:tc>
          <w:tcPr>
            <w:tcW w:w="2264" w:type="dxa"/>
            <w:tcBorders>
              <w:top w:val="single" w:sz="4" w:space="0" w:color="9A9A9A"/>
              <w:bottom w:val="single" w:sz="4" w:space="0" w:color="9A9A9A"/>
            </w:tcBorders>
          </w:tcPr>
          <w:p w:rsidR="00DF4EB7" w:rsidRDefault="00CD1A21">
            <w:pPr>
              <w:pStyle w:val="TableParagraph"/>
              <w:ind w:left="208"/>
              <w:rPr>
                <w:sz w:val="18"/>
              </w:rPr>
            </w:pPr>
            <w:r>
              <w:rPr>
                <w:spacing w:val="-2"/>
                <w:sz w:val="18"/>
              </w:rPr>
              <w:t>29,149</w:t>
            </w:r>
          </w:p>
        </w:tc>
        <w:tc>
          <w:tcPr>
            <w:tcW w:w="2089" w:type="dxa"/>
            <w:tcBorders>
              <w:top w:val="single" w:sz="4" w:space="0" w:color="9A9A9A"/>
              <w:bottom w:val="single" w:sz="4" w:space="0" w:color="9A9A9A"/>
            </w:tcBorders>
          </w:tcPr>
          <w:p w:rsidR="00DF4EB7" w:rsidRDefault="00CD1A21">
            <w:pPr>
              <w:pStyle w:val="TableParagraph"/>
              <w:ind w:left="212"/>
              <w:rPr>
                <w:sz w:val="18"/>
              </w:rPr>
            </w:pPr>
            <w:r>
              <w:rPr>
                <w:spacing w:val="-4"/>
                <w:sz w:val="18"/>
              </w:rPr>
              <w:t>2.7%</w:t>
            </w:r>
          </w:p>
        </w:tc>
      </w:tr>
      <w:tr w:rsidR="00DF4EB7">
        <w:trPr>
          <w:trHeight w:val="472"/>
        </w:trPr>
        <w:tc>
          <w:tcPr>
            <w:tcW w:w="2458" w:type="dxa"/>
            <w:tcBorders>
              <w:top w:val="single" w:sz="4" w:space="0" w:color="9A9A9A"/>
              <w:bottom w:val="single" w:sz="4" w:space="0" w:color="9A9A9A"/>
            </w:tcBorders>
          </w:tcPr>
          <w:p w:rsidR="00DF4EB7" w:rsidRDefault="00CD1A21">
            <w:pPr>
              <w:pStyle w:val="TableParagraph"/>
              <w:ind w:left="115"/>
              <w:rPr>
                <w:sz w:val="18"/>
              </w:rPr>
            </w:pPr>
            <w:r>
              <w:rPr>
                <w:sz w:val="18"/>
              </w:rPr>
              <w:t>Credit</w:t>
            </w:r>
            <w:r>
              <w:rPr>
                <w:spacing w:val="-4"/>
                <w:sz w:val="18"/>
              </w:rPr>
              <w:t xml:space="preserve"> </w:t>
            </w:r>
            <w:r>
              <w:rPr>
                <w:sz w:val="18"/>
              </w:rPr>
              <w:t>provider</w:t>
            </w:r>
            <w:r>
              <w:rPr>
                <w:spacing w:val="-6"/>
                <w:sz w:val="18"/>
              </w:rPr>
              <w:t xml:space="preserve"> </w:t>
            </w:r>
            <w:r>
              <w:rPr>
                <w:spacing w:val="-10"/>
                <w:sz w:val="18"/>
              </w:rPr>
              <w:t>9</w:t>
            </w:r>
          </w:p>
        </w:tc>
        <w:tc>
          <w:tcPr>
            <w:tcW w:w="2264" w:type="dxa"/>
            <w:tcBorders>
              <w:top w:val="single" w:sz="4" w:space="0" w:color="9A9A9A"/>
              <w:bottom w:val="single" w:sz="4" w:space="0" w:color="9A9A9A"/>
            </w:tcBorders>
          </w:tcPr>
          <w:p w:rsidR="00DF4EB7" w:rsidRDefault="00CD1A21">
            <w:pPr>
              <w:pStyle w:val="TableParagraph"/>
              <w:ind w:left="208"/>
              <w:rPr>
                <w:sz w:val="18"/>
              </w:rPr>
            </w:pPr>
            <w:r>
              <w:rPr>
                <w:spacing w:val="-2"/>
                <w:sz w:val="18"/>
              </w:rPr>
              <w:t>1,130</w:t>
            </w:r>
          </w:p>
        </w:tc>
        <w:tc>
          <w:tcPr>
            <w:tcW w:w="2089" w:type="dxa"/>
            <w:tcBorders>
              <w:top w:val="single" w:sz="4" w:space="0" w:color="9A9A9A"/>
              <w:bottom w:val="single" w:sz="4" w:space="0" w:color="9A9A9A"/>
            </w:tcBorders>
          </w:tcPr>
          <w:p w:rsidR="00DF4EB7" w:rsidRDefault="00CD1A21">
            <w:pPr>
              <w:pStyle w:val="TableParagraph"/>
              <w:ind w:left="212"/>
              <w:rPr>
                <w:sz w:val="18"/>
              </w:rPr>
            </w:pPr>
            <w:r>
              <w:rPr>
                <w:spacing w:val="-4"/>
                <w:sz w:val="18"/>
              </w:rPr>
              <w:t>0.1%</w:t>
            </w:r>
          </w:p>
        </w:tc>
      </w:tr>
    </w:tbl>
    <w:p w:rsidR="00DF4EB7" w:rsidRDefault="00DF4EB7">
      <w:pPr>
        <w:rPr>
          <w:sz w:val="18"/>
        </w:rPr>
        <w:sectPr w:rsidR="00DF4EB7">
          <w:pgSz w:w="11910" w:h="16840"/>
          <w:pgMar w:top="1560" w:right="1120" w:bottom="780" w:left="1280" w:header="572" w:footer="582" w:gutter="0"/>
          <w:cols w:space="720"/>
        </w:sectPr>
      </w:pPr>
    </w:p>
    <w:p w:rsidR="00DF4EB7" w:rsidRDefault="00DF4EB7">
      <w:pPr>
        <w:pStyle w:val="BodyText"/>
        <w:spacing w:before="2"/>
        <w:rPr>
          <w:rFonts w:ascii="Arial"/>
          <w:b/>
          <w:sz w:val="7"/>
        </w:rPr>
      </w:pPr>
    </w:p>
    <w:tbl>
      <w:tblPr>
        <w:tblW w:w="0" w:type="auto"/>
        <w:tblInd w:w="2405" w:type="dxa"/>
        <w:tblLayout w:type="fixed"/>
        <w:tblCellMar>
          <w:left w:w="0" w:type="dxa"/>
          <w:right w:w="0" w:type="dxa"/>
        </w:tblCellMar>
        <w:tblLook w:val="01E0" w:firstRow="1" w:lastRow="1" w:firstColumn="1" w:lastColumn="1" w:noHBand="0" w:noVBand="0"/>
      </w:tblPr>
      <w:tblGrid>
        <w:gridCol w:w="2108"/>
        <w:gridCol w:w="2615"/>
        <w:gridCol w:w="2090"/>
      </w:tblGrid>
      <w:tr w:rsidR="00DF4EB7">
        <w:trPr>
          <w:trHeight w:val="712"/>
        </w:trPr>
        <w:tc>
          <w:tcPr>
            <w:tcW w:w="2108" w:type="dxa"/>
            <w:tcBorders>
              <w:top w:val="single" w:sz="4" w:space="0" w:color="9A9A9A"/>
              <w:bottom w:val="single" w:sz="4" w:space="0" w:color="9A9A9A"/>
            </w:tcBorders>
            <w:shd w:val="clear" w:color="auto" w:fill="C2E3FA"/>
          </w:tcPr>
          <w:p w:rsidR="00DF4EB7" w:rsidRDefault="00CD1A21">
            <w:pPr>
              <w:pStyle w:val="TableParagraph"/>
              <w:ind w:left="116"/>
              <w:rPr>
                <w:b/>
                <w:sz w:val="18"/>
              </w:rPr>
            </w:pPr>
            <w:r>
              <w:rPr>
                <w:b/>
                <w:sz w:val="18"/>
              </w:rPr>
              <w:t>Credit</w:t>
            </w:r>
            <w:r>
              <w:rPr>
                <w:b/>
                <w:spacing w:val="-4"/>
                <w:sz w:val="18"/>
              </w:rPr>
              <w:t xml:space="preserve"> </w:t>
            </w:r>
            <w:r>
              <w:rPr>
                <w:b/>
                <w:spacing w:val="-2"/>
                <w:sz w:val="18"/>
              </w:rPr>
              <w:t>provider</w:t>
            </w:r>
          </w:p>
        </w:tc>
        <w:tc>
          <w:tcPr>
            <w:tcW w:w="2615" w:type="dxa"/>
            <w:tcBorders>
              <w:top w:val="single" w:sz="4" w:space="0" w:color="9A9A9A"/>
              <w:bottom w:val="single" w:sz="4" w:space="0" w:color="9A9A9A"/>
            </w:tcBorders>
            <w:shd w:val="clear" w:color="auto" w:fill="C2E3FA"/>
          </w:tcPr>
          <w:p w:rsidR="00DF4EB7" w:rsidRDefault="00CD1A21">
            <w:pPr>
              <w:pStyle w:val="TableParagraph"/>
              <w:spacing w:line="278" w:lineRule="auto"/>
              <w:ind w:left="559" w:right="170"/>
              <w:rPr>
                <w:b/>
                <w:sz w:val="18"/>
              </w:rPr>
            </w:pPr>
            <w:r>
              <w:rPr>
                <w:b/>
                <w:sz w:val="18"/>
              </w:rPr>
              <w:t>Number</w:t>
            </w:r>
            <w:r>
              <w:rPr>
                <w:b/>
                <w:spacing w:val="-11"/>
                <w:sz w:val="18"/>
              </w:rPr>
              <w:t xml:space="preserve"> </w:t>
            </w:r>
            <w:r>
              <w:rPr>
                <w:b/>
                <w:sz w:val="18"/>
              </w:rPr>
              <w:t>of</w:t>
            </w:r>
            <w:r>
              <w:rPr>
                <w:b/>
                <w:spacing w:val="-11"/>
                <w:sz w:val="18"/>
              </w:rPr>
              <w:t xml:space="preserve"> </w:t>
            </w:r>
            <w:r>
              <w:rPr>
                <w:b/>
                <w:sz w:val="18"/>
              </w:rPr>
              <w:t>cards</w:t>
            </w:r>
            <w:r>
              <w:rPr>
                <w:b/>
                <w:spacing w:val="-13"/>
                <w:sz w:val="18"/>
              </w:rPr>
              <w:t xml:space="preserve"> </w:t>
            </w:r>
            <w:r>
              <w:rPr>
                <w:b/>
                <w:sz w:val="18"/>
              </w:rPr>
              <w:t>with a</w:t>
            </w:r>
            <w:r>
              <w:rPr>
                <w:b/>
                <w:spacing w:val="-1"/>
                <w:sz w:val="18"/>
              </w:rPr>
              <w:t xml:space="preserve"> </w:t>
            </w:r>
            <w:r>
              <w:rPr>
                <w:b/>
                <w:sz w:val="18"/>
              </w:rPr>
              <w:t>transferred</w:t>
            </w:r>
            <w:r>
              <w:rPr>
                <w:b/>
                <w:spacing w:val="-3"/>
                <w:sz w:val="18"/>
              </w:rPr>
              <w:t xml:space="preserve"> </w:t>
            </w:r>
            <w:r>
              <w:rPr>
                <w:b/>
                <w:spacing w:val="-2"/>
                <w:sz w:val="18"/>
              </w:rPr>
              <w:t>balance</w:t>
            </w:r>
          </w:p>
        </w:tc>
        <w:tc>
          <w:tcPr>
            <w:tcW w:w="2090" w:type="dxa"/>
            <w:tcBorders>
              <w:top w:val="single" w:sz="4" w:space="0" w:color="9A9A9A"/>
              <w:bottom w:val="single" w:sz="4" w:space="0" w:color="9A9A9A"/>
            </w:tcBorders>
            <w:shd w:val="clear" w:color="auto" w:fill="C2E3FA"/>
          </w:tcPr>
          <w:p w:rsidR="00DF4EB7" w:rsidRDefault="00CD1A21">
            <w:pPr>
              <w:pStyle w:val="TableParagraph"/>
              <w:spacing w:line="278" w:lineRule="auto"/>
              <w:ind w:left="212"/>
              <w:rPr>
                <w:b/>
                <w:sz w:val="18"/>
              </w:rPr>
            </w:pPr>
            <w:r>
              <w:rPr>
                <w:b/>
                <w:sz w:val="18"/>
              </w:rPr>
              <w:t>Proportion</w:t>
            </w:r>
            <w:r>
              <w:rPr>
                <w:b/>
                <w:spacing w:val="-15"/>
                <w:sz w:val="18"/>
              </w:rPr>
              <w:t xml:space="preserve"> </w:t>
            </w:r>
            <w:r>
              <w:rPr>
                <w:b/>
                <w:sz w:val="18"/>
              </w:rPr>
              <w:t>of</w:t>
            </w:r>
            <w:r>
              <w:rPr>
                <w:b/>
                <w:spacing w:val="-12"/>
                <w:sz w:val="18"/>
              </w:rPr>
              <w:t xml:space="preserve"> </w:t>
            </w:r>
            <w:r>
              <w:rPr>
                <w:b/>
                <w:sz w:val="18"/>
              </w:rPr>
              <w:t>total market share</w:t>
            </w:r>
          </w:p>
        </w:tc>
      </w:tr>
      <w:tr w:rsidR="00DF4EB7">
        <w:trPr>
          <w:trHeight w:val="472"/>
        </w:trPr>
        <w:tc>
          <w:tcPr>
            <w:tcW w:w="2108" w:type="dxa"/>
            <w:tcBorders>
              <w:top w:val="single" w:sz="4" w:space="0" w:color="9A9A9A"/>
              <w:bottom w:val="single" w:sz="4" w:space="0" w:color="9A9A9A"/>
            </w:tcBorders>
          </w:tcPr>
          <w:p w:rsidR="00DF4EB7" w:rsidRDefault="00CD1A21">
            <w:pPr>
              <w:pStyle w:val="TableParagraph"/>
              <w:ind w:left="116"/>
              <w:rPr>
                <w:sz w:val="18"/>
              </w:rPr>
            </w:pPr>
            <w:r>
              <w:rPr>
                <w:sz w:val="18"/>
              </w:rPr>
              <w:t>Credit</w:t>
            </w:r>
            <w:r>
              <w:rPr>
                <w:spacing w:val="-4"/>
                <w:sz w:val="18"/>
              </w:rPr>
              <w:t xml:space="preserve"> </w:t>
            </w:r>
            <w:r>
              <w:rPr>
                <w:sz w:val="18"/>
              </w:rPr>
              <w:t>provider</w:t>
            </w:r>
            <w:r>
              <w:rPr>
                <w:spacing w:val="-6"/>
                <w:sz w:val="18"/>
              </w:rPr>
              <w:t xml:space="preserve"> </w:t>
            </w:r>
            <w:r>
              <w:rPr>
                <w:spacing w:val="-5"/>
                <w:sz w:val="18"/>
              </w:rPr>
              <w:t>10</w:t>
            </w:r>
          </w:p>
        </w:tc>
        <w:tc>
          <w:tcPr>
            <w:tcW w:w="2615" w:type="dxa"/>
            <w:tcBorders>
              <w:top w:val="single" w:sz="4" w:space="0" w:color="9A9A9A"/>
              <w:bottom w:val="single" w:sz="4" w:space="0" w:color="9A9A9A"/>
            </w:tcBorders>
          </w:tcPr>
          <w:p w:rsidR="00DF4EB7" w:rsidRDefault="00CD1A21">
            <w:pPr>
              <w:pStyle w:val="TableParagraph"/>
              <w:ind w:left="559"/>
              <w:rPr>
                <w:sz w:val="18"/>
              </w:rPr>
            </w:pPr>
            <w:r>
              <w:rPr>
                <w:spacing w:val="-5"/>
                <w:sz w:val="18"/>
              </w:rPr>
              <w:t>101</w:t>
            </w:r>
          </w:p>
        </w:tc>
        <w:tc>
          <w:tcPr>
            <w:tcW w:w="2090" w:type="dxa"/>
            <w:tcBorders>
              <w:top w:val="single" w:sz="4" w:space="0" w:color="9A9A9A"/>
              <w:bottom w:val="single" w:sz="4" w:space="0" w:color="9A9A9A"/>
            </w:tcBorders>
          </w:tcPr>
          <w:p w:rsidR="00DF4EB7" w:rsidRDefault="00CD1A21">
            <w:pPr>
              <w:pStyle w:val="TableParagraph"/>
              <w:ind w:left="212"/>
              <w:rPr>
                <w:sz w:val="18"/>
              </w:rPr>
            </w:pPr>
            <w:r>
              <w:rPr>
                <w:sz w:val="18"/>
              </w:rPr>
              <w:t>Less</w:t>
            </w:r>
            <w:r>
              <w:rPr>
                <w:spacing w:val="-6"/>
                <w:sz w:val="18"/>
              </w:rPr>
              <w:t xml:space="preserve"> </w:t>
            </w:r>
            <w:r>
              <w:rPr>
                <w:sz w:val="18"/>
              </w:rPr>
              <w:t>than</w:t>
            </w:r>
            <w:r>
              <w:rPr>
                <w:spacing w:val="-5"/>
                <w:sz w:val="18"/>
              </w:rPr>
              <w:t xml:space="preserve"> </w:t>
            </w:r>
            <w:r>
              <w:rPr>
                <w:spacing w:val="-4"/>
                <w:sz w:val="18"/>
              </w:rPr>
              <w:t>0.1%</w:t>
            </w:r>
          </w:p>
        </w:tc>
      </w:tr>
      <w:tr w:rsidR="00DF4EB7">
        <w:trPr>
          <w:trHeight w:val="474"/>
        </w:trPr>
        <w:tc>
          <w:tcPr>
            <w:tcW w:w="2108" w:type="dxa"/>
            <w:tcBorders>
              <w:top w:val="single" w:sz="4" w:space="0" w:color="9A9A9A"/>
              <w:bottom w:val="single" w:sz="4" w:space="0" w:color="9A9A9A"/>
            </w:tcBorders>
          </w:tcPr>
          <w:p w:rsidR="00DF4EB7" w:rsidRDefault="00CD1A21">
            <w:pPr>
              <w:pStyle w:val="TableParagraph"/>
              <w:spacing w:before="155"/>
              <w:ind w:left="116"/>
              <w:rPr>
                <w:b/>
                <w:sz w:val="18"/>
              </w:rPr>
            </w:pPr>
            <w:r>
              <w:rPr>
                <w:b/>
                <w:spacing w:val="-2"/>
                <w:sz w:val="18"/>
              </w:rPr>
              <w:t>Total</w:t>
            </w:r>
          </w:p>
        </w:tc>
        <w:tc>
          <w:tcPr>
            <w:tcW w:w="2615" w:type="dxa"/>
            <w:tcBorders>
              <w:top w:val="single" w:sz="4" w:space="0" w:color="9A9A9A"/>
              <w:bottom w:val="single" w:sz="4" w:space="0" w:color="9A9A9A"/>
            </w:tcBorders>
          </w:tcPr>
          <w:p w:rsidR="00DF4EB7" w:rsidRDefault="00CD1A21">
            <w:pPr>
              <w:pStyle w:val="TableParagraph"/>
              <w:spacing w:before="155"/>
              <w:ind w:left="559"/>
              <w:rPr>
                <w:b/>
                <w:sz w:val="18"/>
              </w:rPr>
            </w:pPr>
            <w:r>
              <w:rPr>
                <w:b/>
                <w:spacing w:val="-2"/>
                <w:sz w:val="18"/>
              </w:rPr>
              <w:t>1,068,053</w:t>
            </w:r>
          </w:p>
        </w:tc>
        <w:tc>
          <w:tcPr>
            <w:tcW w:w="2090" w:type="dxa"/>
            <w:tcBorders>
              <w:top w:val="single" w:sz="4" w:space="0" w:color="9A9A9A"/>
              <w:bottom w:val="single" w:sz="4" w:space="0" w:color="9A9A9A"/>
            </w:tcBorders>
          </w:tcPr>
          <w:p w:rsidR="00DF4EB7" w:rsidRDefault="00CD1A21">
            <w:pPr>
              <w:pStyle w:val="TableParagraph"/>
              <w:spacing w:before="155"/>
              <w:ind w:left="212"/>
              <w:rPr>
                <w:b/>
                <w:sz w:val="18"/>
              </w:rPr>
            </w:pPr>
            <w:r>
              <w:rPr>
                <w:b/>
                <w:spacing w:val="-4"/>
                <w:sz w:val="18"/>
              </w:rPr>
              <w:t>100%</w:t>
            </w:r>
          </w:p>
        </w:tc>
      </w:tr>
    </w:tbl>
    <w:p w:rsidR="00DF4EB7" w:rsidRDefault="00DF4EB7">
      <w:pPr>
        <w:pStyle w:val="BodyText"/>
        <w:spacing w:before="6"/>
        <w:rPr>
          <w:rFonts w:ascii="Arial"/>
          <w:b/>
          <w:sz w:val="13"/>
        </w:rPr>
      </w:pPr>
    </w:p>
    <w:p w:rsidR="00DF4EB7" w:rsidRDefault="00CD1A21">
      <w:pPr>
        <w:pStyle w:val="ListParagraph"/>
        <w:numPr>
          <w:ilvl w:val="0"/>
          <w:numId w:val="7"/>
        </w:numPr>
        <w:tabs>
          <w:tab w:val="left" w:pos="2406"/>
          <w:tab w:val="left" w:pos="2407"/>
        </w:tabs>
        <w:spacing w:before="91" w:line="285" w:lineRule="auto"/>
        <w:ind w:right="375"/>
      </w:pPr>
      <w:hyperlink w:anchor="_bookmark48" w:history="1">
        <w:bookmarkStart w:id="99" w:name="_bookmark49"/>
        <w:bookmarkEnd w:id="99"/>
        <w:r>
          <w:t>Table 4</w:t>
        </w:r>
      </w:hyperlink>
      <w:r>
        <w:t xml:space="preserve"> highlights that some credit providers do not promote balance transfers and represent </w:t>
      </w:r>
      <w:proofErr w:type="gramStart"/>
      <w:r>
        <w:t>fewer</w:t>
      </w:r>
      <w:proofErr w:type="gramEnd"/>
      <w:r>
        <w:t xml:space="preserve"> than 1% of the accounts that received a transferred balance. By comparison, some larger credit providers held between</w:t>
      </w:r>
      <w:r>
        <w:rPr>
          <w:spacing w:val="-2"/>
        </w:rPr>
        <w:t xml:space="preserve"> </w:t>
      </w:r>
      <w:r>
        <w:t>15%</w:t>
      </w:r>
      <w:r>
        <w:rPr>
          <w:spacing w:val="-1"/>
        </w:rPr>
        <w:t xml:space="preserve"> </w:t>
      </w:r>
      <w:r>
        <w:t>and</w:t>
      </w:r>
      <w:r>
        <w:rPr>
          <w:spacing w:val="-5"/>
        </w:rPr>
        <w:t xml:space="preserve"> </w:t>
      </w:r>
      <w:r>
        <w:t>20%</w:t>
      </w:r>
      <w:r>
        <w:rPr>
          <w:spacing w:val="-4"/>
        </w:rPr>
        <w:t xml:space="preserve"> </w:t>
      </w:r>
      <w:r>
        <w:t>of</w:t>
      </w:r>
      <w:r>
        <w:rPr>
          <w:spacing w:val="-1"/>
        </w:rPr>
        <w:t xml:space="preserve"> </w:t>
      </w:r>
      <w:r>
        <w:t>all</w:t>
      </w:r>
      <w:r>
        <w:rPr>
          <w:spacing w:val="-1"/>
        </w:rPr>
        <w:t xml:space="preserve"> </w:t>
      </w:r>
      <w:r>
        <w:t>accounts</w:t>
      </w:r>
      <w:r>
        <w:rPr>
          <w:spacing w:val="-4"/>
        </w:rPr>
        <w:t xml:space="preserve"> </w:t>
      </w:r>
      <w:r>
        <w:t>open</w:t>
      </w:r>
      <w:r>
        <w:rPr>
          <w:spacing w:val="-5"/>
        </w:rPr>
        <w:t xml:space="preserve"> </w:t>
      </w:r>
      <w:r>
        <w:t>at</w:t>
      </w:r>
      <w:r>
        <w:rPr>
          <w:spacing w:val="-4"/>
        </w:rPr>
        <w:t xml:space="preserve"> </w:t>
      </w:r>
      <w:r>
        <w:t>June</w:t>
      </w:r>
      <w:r>
        <w:rPr>
          <w:spacing w:val="-4"/>
        </w:rPr>
        <w:t xml:space="preserve"> </w:t>
      </w:r>
      <w:r>
        <w:t>2017</w:t>
      </w:r>
      <w:r>
        <w:rPr>
          <w:spacing w:val="-2"/>
        </w:rPr>
        <w:t xml:space="preserve"> </w:t>
      </w:r>
      <w:r>
        <w:t>that</w:t>
      </w:r>
      <w:r>
        <w:rPr>
          <w:spacing w:val="-1"/>
        </w:rPr>
        <w:t xml:space="preserve"> </w:t>
      </w:r>
      <w:r>
        <w:t>had</w:t>
      </w:r>
      <w:r>
        <w:rPr>
          <w:spacing w:val="-2"/>
        </w:rPr>
        <w:t xml:space="preserve"> </w:t>
      </w:r>
      <w:r>
        <w:t>received</w:t>
      </w:r>
      <w:r>
        <w:rPr>
          <w:spacing w:val="-2"/>
        </w:rPr>
        <w:t xml:space="preserve"> </w:t>
      </w:r>
      <w:r>
        <w:t>a transferred balance.</w:t>
      </w:r>
    </w:p>
    <w:p w:rsidR="00DF4EB7" w:rsidRDefault="00CD1A21">
      <w:pPr>
        <w:pStyle w:val="ListParagraph"/>
        <w:numPr>
          <w:ilvl w:val="0"/>
          <w:numId w:val="7"/>
        </w:numPr>
        <w:tabs>
          <w:tab w:val="left" w:pos="2406"/>
          <w:tab w:val="left" w:pos="2407"/>
        </w:tabs>
        <w:spacing w:before="194" w:line="285" w:lineRule="auto"/>
        <w:ind w:right="453"/>
      </w:pPr>
      <w:r>
        <w:t>Our data linking exercise suggested that these 1,068,053 credit cards are owned</w:t>
      </w:r>
      <w:r>
        <w:rPr>
          <w:spacing w:val="-3"/>
        </w:rPr>
        <w:t xml:space="preserve"> </w:t>
      </w:r>
      <w:r>
        <w:t>by</w:t>
      </w:r>
      <w:r>
        <w:rPr>
          <w:spacing w:val="-6"/>
        </w:rPr>
        <w:t xml:space="preserve"> </w:t>
      </w:r>
      <w:r>
        <w:t>almost</w:t>
      </w:r>
      <w:r>
        <w:rPr>
          <w:spacing w:val="-2"/>
        </w:rPr>
        <w:t xml:space="preserve"> </w:t>
      </w:r>
      <w:r>
        <w:t>800,000</w:t>
      </w:r>
      <w:r>
        <w:rPr>
          <w:spacing w:val="-3"/>
        </w:rPr>
        <w:t xml:space="preserve"> </w:t>
      </w:r>
      <w:r>
        <w:t>people.</w:t>
      </w:r>
      <w:r>
        <w:rPr>
          <w:spacing w:val="-3"/>
        </w:rPr>
        <w:t xml:space="preserve"> </w:t>
      </w:r>
      <w:r>
        <w:t>Approximately</w:t>
      </w:r>
      <w:r>
        <w:rPr>
          <w:spacing w:val="-6"/>
        </w:rPr>
        <w:t xml:space="preserve"> </w:t>
      </w:r>
      <w:r>
        <w:t>187,000</w:t>
      </w:r>
      <w:r>
        <w:rPr>
          <w:spacing w:val="-3"/>
        </w:rPr>
        <w:t xml:space="preserve"> </w:t>
      </w:r>
      <w:r>
        <w:t>(23.5%)</w:t>
      </w:r>
      <w:r>
        <w:rPr>
          <w:spacing w:val="-2"/>
        </w:rPr>
        <w:t xml:space="preserve"> </w:t>
      </w:r>
      <w:r>
        <w:t>of</w:t>
      </w:r>
      <w:r>
        <w:rPr>
          <w:spacing w:val="-5"/>
        </w:rPr>
        <w:t xml:space="preserve"> </w:t>
      </w:r>
      <w:r>
        <w:t>these people owned more than one credit card with a transferred balance.</w:t>
      </w:r>
    </w:p>
    <w:p w:rsidR="00DF4EB7" w:rsidRDefault="00CD1A21">
      <w:pPr>
        <w:pStyle w:val="ListParagraph"/>
        <w:numPr>
          <w:ilvl w:val="0"/>
          <w:numId w:val="7"/>
        </w:numPr>
        <w:tabs>
          <w:tab w:val="left" w:pos="2406"/>
          <w:tab w:val="left" w:pos="2407"/>
        </w:tabs>
        <w:spacing w:before="199" w:line="285" w:lineRule="auto"/>
        <w:ind w:right="443"/>
      </w:pPr>
      <w:r>
        <w:t>This</w:t>
      </w:r>
      <w:r>
        <w:rPr>
          <w:spacing w:val="-4"/>
        </w:rPr>
        <w:t xml:space="preserve"> </w:t>
      </w:r>
      <w:r>
        <w:t>is</w:t>
      </w:r>
      <w:r>
        <w:rPr>
          <w:spacing w:val="-4"/>
        </w:rPr>
        <w:t xml:space="preserve"> </w:t>
      </w:r>
      <w:r>
        <w:t>largely</w:t>
      </w:r>
      <w:r>
        <w:rPr>
          <w:spacing w:val="-5"/>
        </w:rPr>
        <w:t xml:space="preserve"> </w:t>
      </w:r>
      <w:r>
        <w:t>consistent</w:t>
      </w:r>
      <w:r>
        <w:rPr>
          <w:spacing w:val="-2"/>
        </w:rPr>
        <w:t xml:space="preserve"> </w:t>
      </w:r>
      <w:r>
        <w:t>with</w:t>
      </w:r>
      <w:r>
        <w:rPr>
          <w:spacing w:val="-3"/>
        </w:rPr>
        <w:t xml:space="preserve"> </w:t>
      </w:r>
      <w:r>
        <w:t>our</w:t>
      </w:r>
      <w:r>
        <w:rPr>
          <w:spacing w:val="-2"/>
        </w:rPr>
        <w:t xml:space="preserve"> </w:t>
      </w:r>
      <w:r>
        <w:t>consumer</w:t>
      </w:r>
      <w:r>
        <w:rPr>
          <w:spacing w:val="-2"/>
        </w:rPr>
        <w:t xml:space="preserve"> </w:t>
      </w:r>
      <w:r>
        <w:t>research.</w:t>
      </w:r>
      <w:r>
        <w:rPr>
          <w:spacing w:val="-5"/>
        </w:rPr>
        <w:t xml:space="preserve"> </w:t>
      </w:r>
      <w:r>
        <w:t>Nearly</w:t>
      </w:r>
      <w:r>
        <w:rPr>
          <w:spacing w:val="-5"/>
        </w:rPr>
        <w:t xml:space="preserve"> </w:t>
      </w:r>
      <w:r>
        <w:t>three</w:t>
      </w:r>
      <w:r>
        <w:rPr>
          <w:spacing w:val="-4"/>
        </w:rPr>
        <w:t xml:space="preserve"> </w:t>
      </w:r>
      <w:r>
        <w:t>quarters (72%) of people who completed our survey indicated they were using a balance transfer for the first time.</w:t>
      </w:r>
    </w:p>
    <w:p w:rsidR="00DF4EB7" w:rsidRDefault="00CD1A21">
      <w:pPr>
        <w:pStyle w:val="ListParagraph"/>
        <w:numPr>
          <w:ilvl w:val="0"/>
          <w:numId w:val="7"/>
        </w:numPr>
        <w:tabs>
          <w:tab w:val="left" w:pos="2406"/>
          <w:tab w:val="left" w:pos="2407"/>
        </w:tabs>
        <w:spacing w:before="196" w:line="285" w:lineRule="auto"/>
        <w:ind w:right="263"/>
      </w:pPr>
      <w:hyperlink w:anchor="_bookmark50" w:history="1">
        <w:r>
          <w:t>Table</w:t>
        </w:r>
        <w:r>
          <w:rPr>
            <w:spacing w:val="-4"/>
          </w:rPr>
          <w:t xml:space="preserve"> </w:t>
        </w:r>
        <w:r>
          <w:t>5</w:t>
        </w:r>
      </w:hyperlink>
      <w:r>
        <w:rPr>
          <w:spacing w:val="-2"/>
        </w:rPr>
        <w:t xml:space="preserve"> </w:t>
      </w:r>
      <w:r>
        <w:t>shows</w:t>
      </w:r>
      <w:r>
        <w:rPr>
          <w:spacing w:val="-4"/>
        </w:rPr>
        <w:t xml:space="preserve"> </w:t>
      </w:r>
      <w:r>
        <w:t>the</w:t>
      </w:r>
      <w:r>
        <w:rPr>
          <w:spacing w:val="-4"/>
        </w:rPr>
        <w:t xml:space="preserve"> </w:t>
      </w:r>
      <w:r>
        <w:t>breakdown</w:t>
      </w:r>
      <w:r>
        <w:rPr>
          <w:spacing w:val="-2"/>
        </w:rPr>
        <w:t xml:space="preserve"> </w:t>
      </w:r>
      <w:r>
        <w:t>of</w:t>
      </w:r>
      <w:r>
        <w:rPr>
          <w:spacing w:val="-1"/>
        </w:rPr>
        <w:t xml:space="preserve"> </w:t>
      </w:r>
      <w:r>
        <w:t>these</w:t>
      </w:r>
      <w:r>
        <w:rPr>
          <w:spacing w:val="-4"/>
        </w:rPr>
        <w:t xml:space="preserve"> </w:t>
      </w:r>
      <w:r>
        <w:t>consumers</w:t>
      </w:r>
      <w:r>
        <w:rPr>
          <w:spacing w:val="-2"/>
        </w:rPr>
        <w:t xml:space="preserve"> </w:t>
      </w:r>
      <w:r>
        <w:t>by</w:t>
      </w:r>
      <w:r>
        <w:rPr>
          <w:spacing w:val="-5"/>
        </w:rPr>
        <w:t xml:space="preserve"> </w:t>
      </w:r>
      <w:r>
        <w:t>age</w:t>
      </w:r>
      <w:r>
        <w:rPr>
          <w:spacing w:val="-2"/>
        </w:rPr>
        <w:t xml:space="preserve"> </w:t>
      </w:r>
      <w:r>
        <w:t>(as</w:t>
      </w:r>
      <w:r>
        <w:rPr>
          <w:spacing w:val="-2"/>
        </w:rPr>
        <w:t xml:space="preserve"> </w:t>
      </w:r>
      <w:r>
        <w:t>at</w:t>
      </w:r>
      <w:r>
        <w:rPr>
          <w:spacing w:val="-1"/>
        </w:rPr>
        <w:t xml:space="preserve"> </w:t>
      </w:r>
      <w:r>
        <w:t>30</w:t>
      </w:r>
      <w:r>
        <w:rPr>
          <w:spacing w:val="-5"/>
        </w:rPr>
        <w:t xml:space="preserve"> </w:t>
      </w:r>
      <w:r>
        <w:t>June</w:t>
      </w:r>
      <w:r>
        <w:rPr>
          <w:spacing w:val="-2"/>
        </w:rPr>
        <w:t xml:space="preserve"> </w:t>
      </w:r>
      <w:r>
        <w:t>2017) and the number of</w:t>
      </w:r>
      <w:r>
        <w:rPr>
          <w:spacing w:val="-1"/>
        </w:rPr>
        <w:t xml:space="preserve"> </w:t>
      </w:r>
      <w:r>
        <w:t>cards owned. It indicates</w:t>
      </w:r>
      <w:r>
        <w:rPr>
          <w:spacing w:val="-1"/>
        </w:rPr>
        <w:t xml:space="preserve"> </w:t>
      </w:r>
      <w:r>
        <w:t xml:space="preserve">that consumers aged 30–49 were more likely than other consumers to own one card or multiple cards with a </w:t>
      </w:r>
      <w:bookmarkStart w:id="100" w:name="_bookmark50"/>
      <w:bookmarkEnd w:id="100"/>
      <w:r>
        <w:t>transferred balance.</w:t>
      </w:r>
    </w:p>
    <w:p w:rsidR="00DF4EB7" w:rsidRDefault="00DF4EB7">
      <w:pPr>
        <w:pStyle w:val="BodyText"/>
        <w:spacing w:before="8"/>
        <w:rPr>
          <w:sz w:val="27"/>
        </w:rPr>
      </w:pPr>
    </w:p>
    <w:p w:rsidR="00DF4EB7" w:rsidRDefault="00CD1A21">
      <w:pPr>
        <w:tabs>
          <w:tab w:val="left" w:pos="1129"/>
        </w:tabs>
        <w:ind w:left="138"/>
        <w:rPr>
          <w:rFonts w:ascii="Arial"/>
          <w:b/>
          <w:sz w:val="20"/>
        </w:rPr>
      </w:pPr>
      <w:r>
        <w:rPr>
          <w:rFonts w:ascii="Arial"/>
          <w:b/>
          <w:sz w:val="20"/>
        </w:rPr>
        <w:t>Table</w:t>
      </w:r>
      <w:r>
        <w:rPr>
          <w:rFonts w:ascii="Arial"/>
          <w:b/>
          <w:spacing w:val="-6"/>
          <w:sz w:val="20"/>
        </w:rPr>
        <w:t xml:space="preserve"> </w:t>
      </w:r>
      <w:r>
        <w:rPr>
          <w:rFonts w:ascii="Arial"/>
          <w:b/>
          <w:spacing w:val="-5"/>
          <w:sz w:val="20"/>
        </w:rPr>
        <w:t>5:</w:t>
      </w:r>
      <w:r>
        <w:rPr>
          <w:rFonts w:ascii="Arial"/>
          <w:b/>
          <w:sz w:val="20"/>
        </w:rPr>
        <w:tab/>
        <w:t>Consumers</w:t>
      </w:r>
      <w:r>
        <w:rPr>
          <w:rFonts w:ascii="Arial"/>
          <w:b/>
          <w:spacing w:val="-5"/>
          <w:sz w:val="20"/>
        </w:rPr>
        <w:t xml:space="preserve"> </w:t>
      </w:r>
      <w:r>
        <w:rPr>
          <w:rFonts w:ascii="Arial"/>
          <w:b/>
          <w:sz w:val="20"/>
        </w:rPr>
        <w:t>with</w:t>
      </w:r>
      <w:r>
        <w:rPr>
          <w:rFonts w:ascii="Arial"/>
          <w:b/>
          <w:spacing w:val="-5"/>
          <w:sz w:val="20"/>
        </w:rPr>
        <w:t xml:space="preserve"> </w:t>
      </w:r>
      <w:r>
        <w:rPr>
          <w:rFonts w:ascii="Arial"/>
          <w:b/>
          <w:sz w:val="20"/>
        </w:rPr>
        <w:t>a</w:t>
      </w:r>
      <w:r>
        <w:rPr>
          <w:rFonts w:ascii="Arial"/>
          <w:b/>
          <w:spacing w:val="-6"/>
          <w:sz w:val="20"/>
        </w:rPr>
        <w:t xml:space="preserve"> </w:t>
      </w:r>
      <w:r>
        <w:rPr>
          <w:rFonts w:ascii="Arial"/>
          <w:b/>
          <w:sz w:val="20"/>
        </w:rPr>
        <w:t>transferred</w:t>
      </w:r>
      <w:r>
        <w:rPr>
          <w:rFonts w:ascii="Arial"/>
          <w:b/>
          <w:spacing w:val="-5"/>
          <w:sz w:val="20"/>
        </w:rPr>
        <w:t xml:space="preserve"> </w:t>
      </w:r>
      <w:r>
        <w:rPr>
          <w:rFonts w:ascii="Arial"/>
          <w:b/>
          <w:sz w:val="20"/>
        </w:rPr>
        <w:t>balance</w:t>
      </w:r>
      <w:r>
        <w:rPr>
          <w:rFonts w:ascii="Arial"/>
          <w:b/>
          <w:spacing w:val="-6"/>
          <w:sz w:val="20"/>
        </w:rPr>
        <w:t xml:space="preserve"> </w:t>
      </w:r>
      <w:r>
        <w:rPr>
          <w:rFonts w:ascii="Arial"/>
          <w:b/>
          <w:sz w:val="20"/>
        </w:rPr>
        <w:t>on</w:t>
      </w:r>
      <w:r>
        <w:rPr>
          <w:rFonts w:ascii="Arial"/>
          <w:b/>
          <w:spacing w:val="-5"/>
          <w:sz w:val="20"/>
        </w:rPr>
        <w:t xml:space="preserve"> </w:t>
      </w:r>
      <w:r>
        <w:rPr>
          <w:rFonts w:ascii="Arial"/>
          <w:b/>
          <w:sz w:val="20"/>
        </w:rPr>
        <w:t>one</w:t>
      </w:r>
      <w:r>
        <w:rPr>
          <w:rFonts w:ascii="Arial"/>
          <w:b/>
          <w:spacing w:val="-7"/>
          <w:sz w:val="20"/>
        </w:rPr>
        <w:t xml:space="preserve"> </w:t>
      </w:r>
      <w:r>
        <w:rPr>
          <w:rFonts w:ascii="Arial"/>
          <w:b/>
          <w:sz w:val="20"/>
        </w:rPr>
        <w:t>or</w:t>
      </w:r>
      <w:r>
        <w:rPr>
          <w:rFonts w:ascii="Arial"/>
          <w:b/>
          <w:spacing w:val="-4"/>
          <w:sz w:val="20"/>
        </w:rPr>
        <w:t xml:space="preserve"> </w:t>
      </w:r>
      <w:r>
        <w:rPr>
          <w:rFonts w:ascii="Arial"/>
          <w:b/>
          <w:sz w:val="20"/>
        </w:rPr>
        <w:t>more</w:t>
      </w:r>
      <w:r>
        <w:rPr>
          <w:rFonts w:ascii="Arial"/>
          <w:b/>
          <w:spacing w:val="-6"/>
          <w:sz w:val="20"/>
        </w:rPr>
        <w:t xml:space="preserve"> </w:t>
      </w:r>
      <w:r>
        <w:rPr>
          <w:rFonts w:ascii="Arial"/>
          <w:b/>
          <w:sz w:val="20"/>
        </w:rPr>
        <w:t>credit</w:t>
      </w:r>
      <w:r>
        <w:rPr>
          <w:rFonts w:ascii="Arial"/>
          <w:b/>
          <w:spacing w:val="-5"/>
          <w:sz w:val="20"/>
        </w:rPr>
        <w:t xml:space="preserve"> </w:t>
      </w:r>
      <w:r>
        <w:rPr>
          <w:rFonts w:ascii="Arial"/>
          <w:b/>
          <w:sz w:val="20"/>
        </w:rPr>
        <w:t>cards,</w:t>
      </w:r>
      <w:r>
        <w:rPr>
          <w:rFonts w:ascii="Arial"/>
          <w:b/>
          <w:spacing w:val="-4"/>
          <w:sz w:val="20"/>
        </w:rPr>
        <w:t xml:space="preserve"> </w:t>
      </w:r>
      <w:r>
        <w:rPr>
          <w:rFonts w:ascii="Arial"/>
          <w:b/>
          <w:sz w:val="20"/>
        </w:rPr>
        <w:t>by</w:t>
      </w:r>
      <w:r>
        <w:rPr>
          <w:rFonts w:ascii="Arial"/>
          <w:b/>
          <w:spacing w:val="-9"/>
          <w:sz w:val="20"/>
        </w:rPr>
        <w:t xml:space="preserve"> </w:t>
      </w:r>
      <w:r>
        <w:rPr>
          <w:rFonts w:ascii="Arial"/>
          <w:b/>
          <w:spacing w:val="-5"/>
          <w:sz w:val="20"/>
        </w:rPr>
        <w:t>age</w:t>
      </w:r>
    </w:p>
    <w:p w:rsidR="00DF4EB7" w:rsidRDefault="00DF4EB7">
      <w:pPr>
        <w:pStyle w:val="BodyText"/>
        <w:spacing w:before="5" w:after="1"/>
        <w:rPr>
          <w:rFonts w:ascii="Arial"/>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2192"/>
        <w:gridCol w:w="1431"/>
        <w:gridCol w:w="1417"/>
        <w:gridCol w:w="1417"/>
        <w:gridCol w:w="1250"/>
        <w:gridCol w:w="1418"/>
      </w:tblGrid>
      <w:tr w:rsidR="00DF4EB7">
        <w:trPr>
          <w:trHeight w:val="712"/>
        </w:trPr>
        <w:tc>
          <w:tcPr>
            <w:tcW w:w="2192" w:type="dxa"/>
            <w:tcBorders>
              <w:top w:val="single" w:sz="4" w:space="0" w:color="9A9A9A"/>
              <w:bottom w:val="single" w:sz="4" w:space="0" w:color="9A9A9A"/>
            </w:tcBorders>
            <w:shd w:val="clear" w:color="auto" w:fill="C2E3FA"/>
          </w:tcPr>
          <w:p w:rsidR="00DF4EB7" w:rsidRDefault="00CD1A21">
            <w:pPr>
              <w:pStyle w:val="TableParagraph"/>
              <w:spacing w:line="278" w:lineRule="auto"/>
              <w:ind w:right="170"/>
              <w:rPr>
                <w:b/>
                <w:sz w:val="18"/>
              </w:rPr>
            </w:pPr>
            <w:r>
              <w:rPr>
                <w:b/>
                <w:sz w:val="18"/>
              </w:rPr>
              <w:t>Number</w:t>
            </w:r>
            <w:r>
              <w:rPr>
                <w:b/>
                <w:spacing w:val="-11"/>
                <w:sz w:val="18"/>
              </w:rPr>
              <w:t xml:space="preserve"> </w:t>
            </w:r>
            <w:r>
              <w:rPr>
                <w:b/>
                <w:sz w:val="18"/>
              </w:rPr>
              <w:t>of</w:t>
            </w:r>
            <w:r>
              <w:rPr>
                <w:b/>
                <w:spacing w:val="-11"/>
                <w:sz w:val="18"/>
              </w:rPr>
              <w:t xml:space="preserve"> </w:t>
            </w:r>
            <w:r>
              <w:rPr>
                <w:b/>
                <w:sz w:val="18"/>
              </w:rPr>
              <w:t>cards</w:t>
            </w:r>
            <w:r>
              <w:rPr>
                <w:b/>
                <w:spacing w:val="-13"/>
                <w:sz w:val="18"/>
              </w:rPr>
              <w:t xml:space="preserve"> </w:t>
            </w:r>
            <w:r>
              <w:rPr>
                <w:b/>
                <w:sz w:val="18"/>
              </w:rPr>
              <w:t>with a</w:t>
            </w:r>
            <w:r>
              <w:rPr>
                <w:b/>
                <w:spacing w:val="-1"/>
                <w:sz w:val="18"/>
              </w:rPr>
              <w:t xml:space="preserve"> </w:t>
            </w:r>
            <w:r>
              <w:rPr>
                <w:b/>
                <w:sz w:val="18"/>
              </w:rPr>
              <w:t>transferred</w:t>
            </w:r>
            <w:r>
              <w:rPr>
                <w:b/>
                <w:spacing w:val="-3"/>
                <w:sz w:val="18"/>
              </w:rPr>
              <w:t xml:space="preserve"> </w:t>
            </w:r>
            <w:r>
              <w:rPr>
                <w:b/>
                <w:spacing w:val="-2"/>
                <w:sz w:val="18"/>
              </w:rPr>
              <w:t>balance</w:t>
            </w:r>
          </w:p>
        </w:tc>
        <w:tc>
          <w:tcPr>
            <w:tcW w:w="1431" w:type="dxa"/>
            <w:tcBorders>
              <w:top w:val="single" w:sz="4" w:space="0" w:color="9A9A9A"/>
              <w:bottom w:val="single" w:sz="4" w:space="0" w:color="9A9A9A"/>
            </w:tcBorders>
            <w:shd w:val="clear" w:color="auto" w:fill="C2E3FA"/>
          </w:tcPr>
          <w:p w:rsidR="00DF4EB7" w:rsidRDefault="00CD1A21">
            <w:pPr>
              <w:pStyle w:val="TableParagraph"/>
              <w:ind w:left="212"/>
              <w:rPr>
                <w:b/>
                <w:sz w:val="18"/>
              </w:rPr>
            </w:pPr>
            <w:r>
              <w:rPr>
                <w:b/>
                <w:sz w:val="18"/>
              </w:rPr>
              <w:t>18–29</w:t>
            </w:r>
            <w:r>
              <w:rPr>
                <w:b/>
                <w:spacing w:val="-6"/>
                <w:sz w:val="18"/>
              </w:rPr>
              <w:t xml:space="preserve"> </w:t>
            </w:r>
            <w:r>
              <w:rPr>
                <w:b/>
                <w:spacing w:val="-2"/>
                <w:sz w:val="18"/>
              </w:rPr>
              <w:t>years</w:t>
            </w:r>
          </w:p>
        </w:tc>
        <w:tc>
          <w:tcPr>
            <w:tcW w:w="1417" w:type="dxa"/>
            <w:tcBorders>
              <w:top w:val="single" w:sz="4" w:space="0" w:color="9A9A9A"/>
              <w:bottom w:val="single" w:sz="4" w:space="0" w:color="9A9A9A"/>
            </w:tcBorders>
            <w:shd w:val="clear" w:color="auto" w:fill="C2E3FA"/>
          </w:tcPr>
          <w:p w:rsidR="00DF4EB7" w:rsidRDefault="00CD1A21">
            <w:pPr>
              <w:pStyle w:val="TableParagraph"/>
              <w:ind w:left="200"/>
              <w:rPr>
                <w:b/>
                <w:sz w:val="18"/>
              </w:rPr>
            </w:pPr>
            <w:r>
              <w:rPr>
                <w:b/>
                <w:sz w:val="18"/>
              </w:rPr>
              <w:t>30–49</w:t>
            </w:r>
            <w:r>
              <w:rPr>
                <w:b/>
                <w:spacing w:val="-6"/>
                <w:sz w:val="18"/>
              </w:rPr>
              <w:t xml:space="preserve"> </w:t>
            </w:r>
            <w:r>
              <w:rPr>
                <w:b/>
                <w:spacing w:val="-2"/>
                <w:sz w:val="18"/>
              </w:rPr>
              <w:t>years</w:t>
            </w:r>
          </w:p>
        </w:tc>
        <w:tc>
          <w:tcPr>
            <w:tcW w:w="1417" w:type="dxa"/>
            <w:tcBorders>
              <w:top w:val="single" w:sz="4" w:space="0" w:color="9A9A9A"/>
              <w:bottom w:val="single" w:sz="4" w:space="0" w:color="9A9A9A"/>
            </w:tcBorders>
            <w:shd w:val="clear" w:color="auto" w:fill="C2E3FA"/>
          </w:tcPr>
          <w:p w:rsidR="00DF4EB7" w:rsidRDefault="00CD1A21">
            <w:pPr>
              <w:pStyle w:val="TableParagraph"/>
              <w:ind w:left="199"/>
              <w:rPr>
                <w:b/>
                <w:sz w:val="18"/>
              </w:rPr>
            </w:pPr>
            <w:r>
              <w:rPr>
                <w:b/>
                <w:sz w:val="18"/>
              </w:rPr>
              <w:t>50–64</w:t>
            </w:r>
            <w:r>
              <w:rPr>
                <w:b/>
                <w:spacing w:val="-6"/>
                <w:sz w:val="18"/>
              </w:rPr>
              <w:t xml:space="preserve"> </w:t>
            </w:r>
            <w:r>
              <w:rPr>
                <w:b/>
                <w:spacing w:val="-2"/>
                <w:sz w:val="18"/>
              </w:rPr>
              <w:t>years</w:t>
            </w:r>
          </w:p>
        </w:tc>
        <w:tc>
          <w:tcPr>
            <w:tcW w:w="1250" w:type="dxa"/>
            <w:tcBorders>
              <w:top w:val="single" w:sz="4" w:space="0" w:color="9A9A9A"/>
              <w:bottom w:val="single" w:sz="4" w:space="0" w:color="9A9A9A"/>
            </w:tcBorders>
            <w:shd w:val="clear" w:color="auto" w:fill="C2E3FA"/>
          </w:tcPr>
          <w:p w:rsidR="00DF4EB7" w:rsidRDefault="00CD1A21">
            <w:pPr>
              <w:pStyle w:val="TableParagraph"/>
              <w:ind w:left="200"/>
              <w:rPr>
                <w:b/>
                <w:sz w:val="18"/>
              </w:rPr>
            </w:pPr>
            <w:r>
              <w:rPr>
                <w:b/>
                <w:sz w:val="18"/>
              </w:rPr>
              <w:t>65+</w:t>
            </w:r>
            <w:r>
              <w:rPr>
                <w:b/>
                <w:spacing w:val="-1"/>
                <w:sz w:val="18"/>
              </w:rPr>
              <w:t xml:space="preserve"> </w:t>
            </w:r>
            <w:r>
              <w:rPr>
                <w:b/>
                <w:spacing w:val="-4"/>
                <w:sz w:val="18"/>
              </w:rPr>
              <w:t>years</w:t>
            </w:r>
          </w:p>
        </w:tc>
        <w:tc>
          <w:tcPr>
            <w:tcW w:w="1418" w:type="dxa"/>
            <w:tcBorders>
              <w:top w:val="single" w:sz="4" w:space="0" w:color="9A9A9A"/>
              <w:bottom w:val="single" w:sz="4" w:space="0" w:color="9A9A9A"/>
            </w:tcBorders>
            <w:shd w:val="clear" w:color="auto" w:fill="C2E3FA"/>
          </w:tcPr>
          <w:p w:rsidR="00DF4EB7" w:rsidRDefault="00CD1A21">
            <w:pPr>
              <w:pStyle w:val="TableParagraph"/>
              <w:spacing w:line="278" w:lineRule="auto"/>
              <w:ind w:left="227"/>
              <w:rPr>
                <w:b/>
                <w:sz w:val="18"/>
              </w:rPr>
            </w:pPr>
            <w:r>
              <w:rPr>
                <w:b/>
                <w:sz w:val="18"/>
              </w:rPr>
              <w:t xml:space="preserve">Age not </w:t>
            </w:r>
            <w:r>
              <w:rPr>
                <w:b/>
                <w:spacing w:val="-2"/>
                <w:sz w:val="18"/>
              </w:rPr>
              <w:t>specified</w:t>
            </w:r>
          </w:p>
        </w:tc>
      </w:tr>
      <w:tr w:rsidR="00DF4EB7">
        <w:trPr>
          <w:trHeight w:val="474"/>
        </w:trPr>
        <w:tc>
          <w:tcPr>
            <w:tcW w:w="2192" w:type="dxa"/>
            <w:tcBorders>
              <w:top w:val="single" w:sz="4" w:space="0" w:color="9A9A9A"/>
              <w:bottom w:val="single" w:sz="4" w:space="0" w:color="9A9A9A"/>
            </w:tcBorders>
          </w:tcPr>
          <w:p w:rsidR="00DF4EB7" w:rsidRDefault="00CD1A21">
            <w:pPr>
              <w:pStyle w:val="TableParagraph"/>
              <w:spacing w:before="155"/>
              <w:rPr>
                <w:sz w:val="18"/>
              </w:rPr>
            </w:pPr>
            <w:r>
              <w:rPr>
                <w:spacing w:val="-4"/>
                <w:sz w:val="18"/>
              </w:rPr>
              <w:t>None</w:t>
            </w:r>
          </w:p>
        </w:tc>
        <w:tc>
          <w:tcPr>
            <w:tcW w:w="1431" w:type="dxa"/>
            <w:tcBorders>
              <w:top w:val="single" w:sz="4" w:space="0" w:color="9A9A9A"/>
              <w:bottom w:val="single" w:sz="4" w:space="0" w:color="9A9A9A"/>
            </w:tcBorders>
          </w:tcPr>
          <w:p w:rsidR="00DF4EB7" w:rsidRDefault="00CD1A21">
            <w:pPr>
              <w:pStyle w:val="TableParagraph"/>
              <w:spacing w:before="155"/>
              <w:ind w:left="212"/>
              <w:rPr>
                <w:sz w:val="18"/>
              </w:rPr>
            </w:pPr>
            <w:r>
              <w:rPr>
                <w:spacing w:val="-2"/>
                <w:sz w:val="18"/>
              </w:rPr>
              <w:t>91.7%</w:t>
            </w:r>
          </w:p>
        </w:tc>
        <w:tc>
          <w:tcPr>
            <w:tcW w:w="1417" w:type="dxa"/>
            <w:tcBorders>
              <w:top w:val="single" w:sz="4" w:space="0" w:color="9A9A9A"/>
              <w:bottom w:val="single" w:sz="4" w:space="0" w:color="9A9A9A"/>
            </w:tcBorders>
          </w:tcPr>
          <w:p w:rsidR="00DF4EB7" w:rsidRDefault="00CD1A21">
            <w:pPr>
              <w:pStyle w:val="TableParagraph"/>
              <w:spacing w:before="155"/>
              <w:ind w:left="200"/>
              <w:rPr>
                <w:sz w:val="18"/>
              </w:rPr>
            </w:pPr>
            <w:r>
              <w:rPr>
                <w:spacing w:val="-2"/>
                <w:sz w:val="18"/>
              </w:rPr>
              <w:t>88.4%</w:t>
            </w:r>
          </w:p>
        </w:tc>
        <w:tc>
          <w:tcPr>
            <w:tcW w:w="1417" w:type="dxa"/>
            <w:tcBorders>
              <w:top w:val="single" w:sz="4" w:space="0" w:color="9A9A9A"/>
              <w:bottom w:val="single" w:sz="4" w:space="0" w:color="9A9A9A"/>
            </w:tcBorders>
          </w:tcPr>
          <w:p w:rsidR="00DF4EB7" w:rsidRDefault="00CD1A21">
            <w:pPr>
              <w:pStyle w:val="TableParagraph"/>
              <w:spacing w:before="155"/>
              <w:ind w:left="199"/>
              <w:rPr>
                <w:sz w:val="18"/>
              </w:rPr>
            </w:pPr>
            <w:r>
              <w:rPr>
                <w:spacing w:val="-2"/>
                <w:sz w:val="18"/>
              </w:rPr>
              <w:t>92.9%</w:t>
            </w:r>
          </w:p>
        </w:tc>
        <w:tc>
          <w:tcPr>
            <w:tcW w:w="1250" w:type="dxa"/>
            <w:tcBorders>
              <w:top w:val="single" w:sz="4" w:space="0" w:color="9A9A9A"/>
              <w:bottom w:val="single" w:sz="4" w:space="0" w:color="9A9A9A"/>
            </w:tcBorders>
          </w:tcPr>
          <w:p w:rsidR="00DF4EB7" w:rsidRDefault="00CD1A21">
            <w:pPr>
              <w:pStyle w:val="TableParagraph"/>
              <w:spacing w:before="155"/>
              <w:ind w:left="200"/>
              <w:rPr>
                <w:sz w:val="18"/>
              </w:rPr>
            </w:pPr>
            <w:r>
              <w:rPr>
                <w:spacing w:val="-2"/>
                <w:sz w:val="18"/>
              </w:rPr>
              <w:t>97.7%</w:t>
            </w:r>
          </w:p>
        </w:tc>
        <w:tc>
          <w:tcPr>
            <w:tcW w:w="1418" w:type="dxa"/>
            <w:tcBorders>
              <w:top w:val="single" w:sz="4" w:space="0" w:color="9A9A9A"/>
              <w:bottom w:val="single" w:sz="4" w:space="0" w:color="9A9A9A"/>
            </w:tcBorders>
          </w:tcPr>
          <w:p w:rsidR="00DF4EB7" w:rsidRDefault="00CD1A21">
            <w:pPr>
              <w:pStyle w:val="TableParagraph"/>
              <w:spacing w:before="155"/>
              <w:ind w:left="227"/>
              <w:rPr>
                <w:sz w:val="18"/>
              </w:rPr>
            </w:pPr>
            <w:r>
              <w:rPr>
                <w:spacing w:val="-2"/>
                <w:sz w:val="18"/>
              </w:rPr>
              <w:t>97.6%</w:t>
            </w:r>
          </w:p>
        </w:tc>
      </w:tr>
      <w:tr w:rsidR="00DF4EB7">
        <w:trPr>
          <w:trHeight w:val="472"/>
        </w:trPr>
        <w:tc>
          <w:tcPr>
            <w:tcW w:w="2192" w:type="dxa"/>
            <w:tcBorders>
              <w:top w:val="single" w:sz="4" w:space="0" w:color="9A9A9A"/>
              <w:bottom w:val="single" w:sz="4" w:space="0" w:color="9A9A9A"/>
            </w:tcBorders>
          </w:tcPr>
          <w:p w:rsidR="00DF4EB7" w:rsidRDefault="00CD1A21">
            <w:pPr>
              <w:pStyle w:val="TableParagraph"/>
              <w:rPr>
                <w:sz w:val="18"/>
              </w:rPr>
            </w:pPr>
            <w:r>
              <w:rPr>
                <w:w w:val="99"/>
                <w:sz w:val="18"/>
              </w:rPr>
              <w:t>1</w:t>
            </w:r>
          </w:p>
        </w:tc>
        <w:tc>
          <w:tcPr>
            <w:tcW w:w="1431" w:type="dxa"/>
            <w:tcBorders>
              <w:top w:val="single" w:sz="4" w:space="0" w:color="9A9A9A"/>
              <w:bottom w:val="single" w:sz="4" w:space="0" w:color="9A9A9A"/>
            </w:tcBorders>
          </w:tcPr>
          <w:p w:rsidR="00DF4EB7" w:rsidRDefault="00CD1A21">
            <w:pPr>
              <w:pStyle w:val="TableParagraph"/>
              <w:ind w:left="212"/>
              <w:rPr>
                <w:sz w:val="18"/>
              </w:rPr>
            </w:pPr>
            <w:r>
              <w:rPr>
                <w:spacing w:val="-4"/>
                <w:sz w:val="18"/>
              </w:rPr>
              <w:t>6.8%</w:t>
            </w:r>
          </w:p>
        </w:tc>
        <w:tc>
          <w:tcPr>
            <w:tcW w:w="1417" w:type="dxa"/>
            <w:tcBorders>
              <w:top w:val="single" w:sz="4" w:space="0" w:color="9A9A9A"/>
              <w:bottom w:val="single" w:sz="4" w:space="0" w:color="9A9A9A"/>
            </w:tcBorders>
          </w:tcPr>
          <w:p w:rsidR="00DF4EB7" w:rsidRDefault="00CD1A21">
            <w:pPr>
              <w:pStyle w:val="TableParagraph"/>
              <w:ind w:left="200"/>
              <w:rPr>
                <w:sz w:val="18"/>
              </w:rPr>
            </w:pPr>
            <w:r>
              <w:rPr>
                <w:spacing w:val="-4"/>
                <w:sz w:val="18"/>
              </w:rPr>
              <w:t>8.8%</w:t>
            </w:r>
          </w:p>
        </w:tc>
        <w:tc>
          <w:tcPr>
            <w:tcW w:w="1417" w:type="dxa"/>
            <w:tcBorders>
              <w:top w:val="single" w:sz="4" w:space="0" w:color="9A9A9A"/>
              <w:bottom w:val="single" w:sz="4" w:space="0" w:color="9A9A9A"/>
            </w:tcBorders>
          </w:tcPr>
          <w:p w:rsidR="00DF4EB7" w:rsidRDefault="00CD1A21">
            <w:pPr>
              <w:pStyle w:val="TableParagraph"/>
              <w:ind w:left="199"/>
              <w:rPr>
                <w:sz w:val="18"/>
              </w:rPr>
            </w:pPr>
            <w:r>
              <w:rPr>
                <w:spacing w:val="-4"/>
                <w:sz w:val="18"/>
              </w:rPr>
              <w:t>5.3%</w:t>
            </w:r>
          </w:p>
        </w:tc>
        <w:tc>
          <w:tcPr>
            <w:tcW w:w="1250" w:type="dxa"/>
            <w:tcBorders>
              <w:top w:val="single" w:sz="4" w:space="0" w:color="9A9A9A"/>
              <w:bottom w:val="single" w:sz="4" w:space="0" w:color="9A9A9A"/>
            </w:tcBorders>
          </w:tcPr>
          <w:p w:rsidR="00DF4EB7" w:rsidRDefault="00CD1A21">
            <w:pPr>
              <w:pStyle w:val="TableParagraph"/>
              <w:ind w:left="200"/>
              <w:rPr>
                <w:sz w:val="18"/>
              </w:rPr>
            </w:pPr>
            <w:r>
              <w:rPr>
                <w:spacing w:val="-4"/>
                <w:sz w:val="18"/>
              </w:rPr>
              <w:t>1.8%</w:t>
            </w:r>
          </w:p>
        </w:tc>
        <w:tc>
          <w:tcPr>
            <w:tcW w:w="1418" w:type="dxa"/>
            <w:tcBorders>
              <w:top w:val="single" w:sz="4" w:space="0" w:color="9A9A9A"/>
              <w:bottom w:val="single" w:sz="4" w:space="0" w:color="9A9A9A"/>
            </w:tcBorders>
          </w:tcPr>
          <w:p w:rsidR="00DF4EB7" w:rsidRDefault="00CD1A21">
            <w:pPr>
              <w:pStyle w:val="TableParagraph"/>
              <w:ind w:left="227"/>
              <w:rPr>
                <w:sz w:val="18"/>
              </w:rPr>
            </w:pPr>
            <w:r>
              <w:rPr>
                <w:spacing w:val="-4"/>
                <w:sz w:val="18"/>
              </w:rPr>
              <w:t>2.2%</w:t>
            </w:r>
          </w:p>
        </w:tc>
      </w:tr>
      <w:tr w:rsidR="00DF4EB7">
        <w:trPr>
          <w:trHeight w:val="472"/>
        </w:trPr>
        <w:tc>
          <w:tcPr>
            <w:tcW w:w="2192" w:type="dxa"/>
            <w:tcBorders>
              <w:top w:val="single" w:sz="4" w:space="0" w:color="9A9A9A"/>
              <w:bottom w:val="single" w:sz="4" w:space="0" w:color="9A9A9A"/>
            </w:tcBorders>
          </w:tcPr>
          <w:p w:rsidR="00DF4EB7" w:rsidRDefault="00CD1A21">
            <w:pPr>
              <w:pStyle w:val="TableParagraph"/>
              <w:rPr>
                <w:sz w:val="18"/>
              </w:rPr>
            </w:pPr>
            <w:r>
              <w:rPr>
                <w:sz w:val="18"/>
              </w:rPr>
              <w:t>2</w:t>
            </w:r>
            <w:r>
              <w:rPr>
                <w:spacing w:val="-2"/>
                <w:sz w:val="18"/>
              </w:rPr>
              <w:t xml:space="preserve"> </w:t>
            </w:r>
            <w:r>
              <w:rPr>
                <w:sz w:val="18"/>
              </w:rPr>
              <w:t xml:space="preserve">or </w:t>
            </w:r>
            <w:r>
              <w:rPr>
                <w:spacing w:val="-4"/>
                <w:sz w:val="18"/>
              </w:rPr>
              <w:t>more</w:t>
            </w:r>
          </w:p>
        </w:tc>
        <w:tc>
          <w:tcPr>
            <w:tcW w:w="1431" w:type="dxa"/>
            <w:tcBorders>
              <w:top w:val="single" w:sz="4" w:space="0" w:color="9A9A9A"/>
              <w:bottom w:val="single" w:sz="4" w:space="0" w:color="9A9A9A"/>
            </w:tcBorders>
          </w:tcPr>
          <w:p w:rsidR="00DF4EB7" w:rsidRDefault="00CD1A21">
            <w:pPr>
              <w:pStyle w:val="TableParagraph"/>
              <w:ind w:left="212"/>
              <w:rPr>
                <w:sz w:val="18"/>
              </w:rPr>
            </w:pPr>
            <w:r>
              <w:rPr>
                <w:spacing w:val="-4"/>
                <w:sz w:val="18"/>
              </w:rPr>
              <w:t>1.5%</w:t>
            </w:r>
          </w:p>
        </w:tc>
        <w:tc>
          <w:tcPr>
            <w:tcW w:w="1417" w:type="dxa"/>
            <w:tcBorders>
              <w:top w:val="single" w:sz="4" w:space="0" w:color="9A9A9A"/>
              <w:bottom w:val="single" w:sz="4" w:space="0" w:color="9A9A9A"/>
            </w:tcBorders>
          </w:tcPr>
          <w:p w:rsidR="00DF4EB7" w:rsidRDefault="00CD1A21">
            <w:pPr>
              <w:pStyle w:val="TableParagraph"/>
              <w:ind w:left="200"/>
              <w:rPr>
                <w:sz w:val="18"/>
              </w:rPr>
            </w:pPr>
            <w:r>
              <w:rPr>
                <w:spacing w:val="-4"/>
                <w:sz w:val="18"/>
              </w:rPr>
              <w:t>2.8%</w:t>
            </w:r>
          </w:p>
        </w:tc>
        <w:tc>
          <w:tcPr>
            <w:tcW w:w="1417" w:type="dxa"/>
            <w:tcBorders>
              <w:top w:val="single" w:sz="4" w:space="0" w:color="9A9A9A"/>
              <w:bottom w:val="single" w:sz="4" w:space="0" w:color="9A9A9A"/>
            </w:tcBorders>
          </w:tcPr>
          <w:p w:rsidR="00DF4EB7" w:rsidRDefault="00CD1A21">
            <w:pPr>
              <w:pStyle w:val="TableParagraph"/>
              <w:ind w:left="199"/>
              <w:rPr>
                <w:sz w:val="18"/>
              </w:rPr>
            </w:pPr>
            <w:r>
              <w:rPr>
                <w:spacing w:val="-4"/>
                <w:sz w:val="18"/>
              </w:rPr>
              <w:t>1.8%</w:t>
            </w:r>
          </w:p>
        </w:tc>
        <w:tc>
          <w:tcPr>
            <w:tcW w:w="1250" w:type="dxa"/>
            <w:tcBorders>
              <w:top w:val="single" w:sz="4" w:space="0" w:color="9A9A9A"/>
              <w:bottom w:val="single" w:sz="4" w:space="0" w:color="9A9A9A"/>
            </w:tcBorders>
          </w:tcPr>
          <w:p w:rsidR="00DF4EB7" w:rsidRDefault="00CD1A21">
            <w:pPr>
              <w:pStyle w:val="TableParagraph"/>
              <w:ind w:left="200"/>
              <w:rPr>
                <w:sz w:val="18"/>
              </w:rPr>
            </w:pPr>
            <w:r>
              <w:rPr>
                <w:spacing w:val="-4"/>
                <w:sz w:val="18"/>
              </w:rPr>
              <w:t>0.5%</w:t>
            </w:r>
          </w:p>
        </w:tc>
        <w:tc>
          <w:tcPr>
            <w:tcW w:w="1418" w:type="dxa"/>
            <w:tcBorders>
              <w:top w:val="single" w:sz="4" w:space="0" w:color="9A9A9A"/>
              <w:bottom w:val="single" w:sz="4" w:space="0" w:color="9A9A9A"/>
            </w:tcBorders>
          </w:tcPr>
          <w:p w:rsidR="00DF4EB7" w:rsidRDefault="00CD1A21">
            <w:pPr>
              <w:pStyle w:val="TableParagraph"/>
              <w:ind w:left="227"/>
              <w:rPr>
                <w:sz w:val="18"/>
              </w:rPr>
            </w:pPr>
            <w:r>
              <w:rPr>
                <w:spacing w:val="-4"/>
                <w:sz w:val="18"/>
              </w:rPr>
              <w:t>0.2%</w:t>
            </w:r>
          </w:p>
        </w:tc>
      </w:tr>
    </w:tbl>
    <w:p w:rsidR="00DF4EB7" w:rsidRDefault="00DF4EB7">
      <w:pPr>
        <w:pStyle w:val="BodyText"/>
        <w:rPr>
          <w:rFonts w:ascii="Arial"/>
          <w:b/>
        </w:rPr>
      </w:pPr>
    </w:p>
    <w:p w:rsidR="00DF4EB7" w:rsidRDefault="00CD1A21">
      <w:pPr>
        <w:pStyle w:val="Heading3"/>
        <w:spacing w:before="152"/>
      </w:pPr>
      <w:bookmarkStart w:id="101" w:name="Amount_of_money_transferred"/>
      <w:bookmarkEnd w:id="101"/>
      <w:r>
        <w:t>Amount</w:t>
      </w:r>
      <w:r>
        <w:rPr>
          <w:spacing w:val="-3"/>
        </w:rPr>
        <w:t xml:space="preserve"> </w:t>
      </w:r>
      <w:r>
        <w:t>of</w:t>
      </w:r>
      <w:r>
        <w:rPr>
          <w:spacing w:val="-3"/>
        </w:rPr>
        <w:t xml:space="preserve"> </w:t>
      </w:r>
      <w:r>
        <w:t>money</w:t>
      </w:r>
      <w:r>
        <w:rPr>
          <w:spacing w:val="-6"/>
        </w:rPr>
        <w:t xml:space="preserve"> </w:t>
      </w:r>
      <w:r>
        <w:rPr>
          <w:spacing w:val="-2"/>
        </w:rPr>
        <w:t>transferred</w:t>
      </w:r>
    </w:p>
    <w:p w:rsidR="00DF4EB7" w:rsidRDefault="00DF4EB7">
      <w:pPr>
        <w:pStyle w:val="BodyText"/>
        <w:spacing w:before="6"/>
        <w:rPr>
          <w:rFonts w:ascii="Arial"/>
          <w:b/>
          <w:sz w:val="21"/>
        </w:rPr>
      </w:pPr>
    </w:p>
    <w:p w:rsidR="00DF4EB7" w:rsidRDefault="00CD1A21">
      <w:pPr>
        <w:pStyle w:val="ListParagraph"/>
        <w:numPr>
          <w:ilvl w:val="0"/>
          <w:numId w:val="7"/>
        </w:numPr>
        <w:tabs>
          <w:tab w:val="left" w:pos="2406"/>
          <w:tab w:val="left" w:pos="2407"/>
        </w:tabs>
        <w:spacing w:line="285" w:lineRule="auto"/>
        <w:ind w:right="959"/>
      </w:pPr>
      <w:r>
        <w:t>Based</w:t>
      </w:r>
      <w:r>
        <w:rPr>
          <w:spacing w:val="-2"/>
        </w:rPr>
        <w:t xml:space="preserve"> </w:t>
      </w:r>
      <w:r>
        <w:t>on</w:t>
      </w:r>
      <w:r>
        <w:rPr>
          <w:spacing w:val="-5"/>
        </w:rPr>
        <w:t xml:space="preserve"> </w:t>
      </w:r>
      <w:r>
        <w:t>the</w:t>
      </w:r>
      <w:r>
        <w:rPr>
          <w:spacing w:val="-4"/>
        </w:rPr>
        <w:t xml:space="preserve"> </w:t>
      </w:r>
      <w:r>
        <w:t>data</w:t>
      </w:r>
      <w:r>
        <w:rPr>
          <w:spacing w:val="-2"/>
        </w:rPr>
        <w:t xml:space="preserve"> </w:t>
      </w:r>
      <w:r>
        <w:t>we</w:t>
      </w:r>
      <w:r>
        <w:rPr>
          <w:spacing w:val="-4"/>
        </w:rPr>
        <w:t xml:space="preserve"> </w:t>
      </w:r>
      <w:r>
        <w:t>received,</w:t>
      </w:r>
      <w:r>
        <w:rPr>
          <w:spacing w:val="-2"/>
        </w:rPr>
        <w:t xml:space="preserve"> </w:t>
      </w:r>
      <w:r>
        <w:t>consumers</w:t>
      </w:r>
      <w:r>
        <w:rPr>
          <w:spacing w:val="-2"/>
        </w:rPr>
        <w:t xml:space="preserve"> </w:t>
      </w:r>
      <w:r>
        <w:t>transferred</w:t>
      </w:r>
      <w:r>
        <w:rPr>
          <w:spacing w:val="-5"/>
        </w:rPr>
        <w:t xml:space="preserve"> </w:t>
      </w:r>
      <w:r>
        <w:t>$12.4</w:t>
      </w:r>
      <w:r>
        <w:rPr>
          <w:spacing w:val="-2"/>
        </w:rPr>
        <w:t xml:space="preserve"> </w:t>
      </w:r>
      <w:r>
        <w:t>billion</w:t>
      </w:r>
      <w:r>
        <w:rPr>
          <w:spacing w:val="-5"/>
        </w:rPr>
        <w:t xml:space="preserve"> </w:t>
      </w:r>
      <w:r>
        <w:t>in balances from 2012 to 2017.</w:t>
      </w:r>
    </w:p>
    <w:p w:rsidR="00DF4EB7" w:rsidRDefault="00CD1A21">
      <w:pPr>
        <w:spacing w:before="184" w:line="278" w:lineRule="auto"/>
        <w:ind w:left="2831" w:right="304"/>
        <w:rPr>
          <w:sz w:val="18"/>
        </w:rPr>
      </w:pPr>
      <w:r>
        <w:rPr>
          <w:sz w:val="18"/>
        </w:rPr>
        <w:t>Note: We only</w:t>
      </w:r>
      <w:r>
        <w:rPr>
          <w:spacing w:val="-1"/>
          <w:sz w:val="18"/>
        </w:rPr>
        <w:t xml:space="preserve"> </w:t>
      </w:r>
      <w:r>
        <w:rPr>
          <w:sz w:val="18"/>
        </w:rPr>
        <w:t>requested data on the most recent balance transferred to each card. Approximately</w:t>
      </w:r>
      <w:r>
        <w:rPr>
          <w:spacing w:val="-7"/>
          <w:sz w:val="18"/>
        </w:rPr>
        <w:t xml:space="preserve"> </w:t>
      </w:r>
      <w:r>
        <w:rPr>
          <w:sz w:val="18"/>
        </w:rPr>
        <w:t>20%</w:t>
      </w:r>
      <w:r>
        <w:rPr>
          <w:spacing w:val="-4"/>
          <w:sz w:val="18"/>
        </w:rPr>
        <w:t xml:space="preserve"> </w:t>
      </w:r>
      <w:r>
        <w:rPr>
          <w:sz w:val="18"/>
        </w:rPr>
        <w:t>of</w:t>
      </w:r>
      <w:r>
        <w:rPr>
          <w:spacing w:val="-5"/>
          <w:sz w:val="18"/>
        </w:rPr>
        <w:t xml:space="preserve"> </w:t>
      </w:r>
      <w:r>
        <w:rPr>
          <w:sz w:val="18"/>
        </w:rPr>
        <w:t>cards</w:t>
      </w:r>
      <w:r>
        <w:rPr>
          <w:spacing w:val="-3"/>
          <w:sz w:val="18"/>
        </w:rPr>
        <w:t xml:space="preserve"> </w:t>
      </w:r>
      <w:r>
        <w:rPr>
          <w:sz w:val="18"/>
        </w:rPr>
        <w:t>have</w:t>
      </w:r>
      <w:r>
        <w:rPr>
          <w:spacing w:val="-4"/>
          <w:sz w:val="18"/>
        </w:rPr>
        <w:t xml:space="preserve"> </w:t>
      </w:r>
      <w:r>
        <w:rPr>
          <w:sz w:val="18"/>
        </w:rPr>
        <w:t>received</w:t>
      </w:r>
      <w:r>
        <w:rPr>
          <w:spacing w:val="-2"/>
          <w:sz w:val="18"/>
        </w:rPr>
        <w:t xml:space="preserve"> </w:t>
      </w:r>
      <w:r>
        <w:rPr>
          <w:sz w:val="18"/>
        </w:rPr>
        <w:t>multiple</w:t>
      </w:r>
      <w:r>
        <w:rPr>
          <w:spacing w:val="-4"/>
          <w:sz w:val="18"/>
        </w:rPr>
        <w:t xml:space="preserve"> </w:t>
      </w:r>
      <w:r>
        <w:rPr>
          <w:sz w:val="18"/>
        </w:rPr>
        <w:t>balance</w:t>
      </w:r>
      <w:r>
        <w:rPr>
          <w:spacing w:val="-4"/>
          <w:sz w:val="18"/>
        </w:rPr>
        <w:t xml:space="preserve"> </w:t>
      </w:r>
      <w:r>
        <w:rPr>
          <w:sz w:val="18"/>
        </w:rPr>
        <w:t>transfers.</w:t>
      </w:r>
      <w:r>
        <w:rPr>
          <w:spacing w:val="-2"/>
          <w:sz w:val="18"/>
        </w:rPr>
        <w:t xml:space="preserve"> </w:t>
      </w:r>
      <w:r>
        <w:rPr>
          <w:sz w:val="18"/>
        </w:rPr>
        <w:t>When</w:t>
      </w:r>
      <w:r>
        <w:rPr>
          <w:spacing w:val="-2"/>
          <w:sz w:val="18"/>
        </w:rPr>
        <w:t xml:space="preserve"> </w:t>
      </w:r>
      <w:r>
        <w:rPr>
          <w:sz w:val="18"/>
        </w:rPr>
        <w:t>these additional transfers are considered, the total balances transferred would increase.</w:t>
      </w:r>
    </w:p>
    <w:p w:rsidR="00DF4EB7" w:rsidRDefault="00DF4EB7">
      <w:pPr>
        <w:pStyle w:val="BodyText"/>
        <w:spacing w:before="5"/>
        <w:rPr>
          <w:sz w:val="18"/>
        </w:rPr>
      </w:pPr>
    </w:p>
    <w:p w:rsidR="00DF4EB7" w:rsidRDefault="00CD1A21">
      <w:pPr>
        <w:pStyle w:val="ListParagraph"/>
        <w:numPr>
          <w:ilvl w:val="0"/>
          <w:numId w:val="7"/>
        </w:numPr>
        <w:tabs>
          <w:tab w:val="left" w:pos="2406"/>
          <w:tab w:val="left" w:pos="2407"/>
        </w:tabs>
        <w:spacing w:line="288" w:lineRule="auto"/>
        <w:ind w:right="440"/>
      </w:pPr>
      <w:r>
        <w:t>We</w:t>
      </w:r>
      <w:r>
        <w:rPr>
          <w:spacing w:val="-2"/>
        </w:rPr>
        <w:t xml:space="preserve"> </w:t>
      </w:r>
      <w:r>
        <w:t>analysed</w:t>
      </w:r>
      <w:r>
        <w:rPr>
          <w:spacing w:val="-5"/>
        </w:rPr>
        <w:t xml:space="preserve"> </w:t>
      </w:r>
      <w:r>
        <w:t>the</w:t>
      </w:r>
      <w:r>
        <w:rPr>
          <w:spacing w:val="-4"/>
        </w:rPr>
        <w:t xml:space="preserve"> </w:t>
      </w:r>
      <w:r>
        <w:t>size</w:t>
      </w:r>
      <w:r>
        <w:rPr>
          <w:spacing w:val="-2"/>
        </w:rPr>
        <w:t xml:space="preserve"> </w:t>
      </w:r>
      <w:r>
        <w:t>of</w:t>
      </w:r>
      <w:r>
        <w:rPr>
          <w:spacing w:val="-2"/>
        </w:rPr>
        <w:t xml:space="preserve"> </w:t>
      </w:r>
      <w:r>
        <w:t>transferred</w:t>
      </w:r>
      <w:r>
        <w:rPr>
          <w:spacing w:val="-2"/>
        </w:rPr>
        <w:t xml:space="preserve"> </w:t>
      </w:r>
      <w:r>
        <w:t>balances</w:t>
      </w:r>
      <w:r>
        <w:rPr>
          <w:spacing w:val="-4"/>
        </w:rPr>
        <w:t xml:space="preserve"> </w:t>
      </w:r>
      <w:r>
        <w:t>and</w:t>
      </w:r>
      <w:r>
        <w:rPr>
          <w:spacing w:val="-2"/>
        </w:rPr>
        <w:t xml:space="preserve"> </w:t>
      </w:r>
      <w:r>
        <w:t>whether</w:t>
      </w:r>
      <w:r>
        <w:rPr>
          <w:spacing w:val="-4"/>
        </w:rPr>
        <w:t xml:space="preserve"> </w:t>
      </w:r>
      <w:r>
        <w:t>this</w:t>
      </w:r>
      <w:r>
        <w:rPr>
          <w:spacing w:val="-2"/>
        </w:rPr>
        <w:t xml:space="preserve"> </w:t>
      </w:r>
      <w:r>
        <w:t>varied</w:t>
      </w:r>
      <w:r>
        <w:rPr>
          <w:spacing w:val="-2"/>
        </w:rPr>
        <w:t xml:space="preserve"> </w:t>
      </w:r>
      <w:r>
        <w:t>by</w:t>
      </w:r>
      <w:r>
        <w:rPr>
          <w:spacing w:val="-5"/>
        </w:rPr>
        <w:t xml:space="preserve"> </w:t>
      </w:r>
      <w:r>
        <w:t xml:space="preserve">age of the consumer as at 30 June 2017: see </w:t>
      </w:r>
      <w:hyperlink w:anchor="_bookmark51" w:history="1">
        <w:r>
          <w:t>Table 6</w:t>
        </w:r>
      </w:hyperlink>
      <w:r>
        <w:t>.</w:t>
      </w:r>
    </w:p>
    <w:p w:rsidR="00DF4EB7" w:rsidRDefault="00DF4EB7">
      <w:pPr>
        <w:spacing w:line="288" w:lineRule="auto"/>
        <w:sectPr w:rsidR="00DF4EB7">
          <w:pgSz w:w="11910" w:h="16840"/>
          <w:pgMar w:top="1560" w:right="1120" w:bottom="780" w:left="1280" w:header="572" w:footer="582" w:gutter="0"/>
          <w:cols w:space="720"/>
        </w:sectPr>
      </w:pPr>
    </w:p>
    <w:p w:rsidR="00DF4EB7" w:rsidRDefault="00CD1A21">
      <w:pPr>
        <w:tabs>
          <w:tab w:val="left" w:pos="1129"/>
        </w:tabs>
        <w:spacing w:before="92"/>
        <w:ind w:left="138"/>
        <w:rPr>
          <w:rFonts w:ascii="Arial"/>
          <w:b/>
          <w:sz w:val="20"/>
        </w:rPr>
      </w:pPr>
      <w:bookmarkStart w:id="102" w:name="_bookmark51"/>
      <w:bookmarkEnd w:id="102"/>
      <w:r>
        <w:rPr>
          <w:rFonts w:ascii="Arial"/>
          <w:b/>
          <w:sz w:val="20"/>
        </w:rPr>
        <w:lastRenderedPageBreak/>
        <w:t>Table</w:t>
      </w:r>
      <w:r>
        <w:rPr>
          <w:rFonts w:ascii="Arial"/>
          <w:b/>
          <w:spacing w:val="-6"/>
          <w:sz w:val="20"/>
        </w:rPr>
        <w:t xml:space="preserve"> </w:t>
      </w:r>
      <w:r>
        <w:rPr>
          <w:rFonts w:ascii="Arial"/>
          <w:b/>
          <w:spacing w:val="-5"/>
          <w:sz w:val="20"/>
        </w:rPr>
        <w:t>6:</w:t>
      </w:r>
      <w:r>
        <w:rPr>
          <w:rFonts w:ascii="Arial"/>
          <w:b/>
          <w:sz w:val="20"/>
        </w:rPr>
        <w:tab/>
        <w:t>Size</w:t>
      </w:r>
      <w:r>
        <w:rPr>
          <w:rFonts w:ascii="Arial"/>
          <w:b/>
          <w:spacing w:val="-7"/>
          <w:sz w:val="20"/>
        </w:rPr>
        <w:t xml:space="preserve"> </w:t>
      </w:r>
      <w:r>
        <w:rPr>
          <w:rFonts w:ascii="Arial"/>
          <w:b/>
          <w:sz w:val="20"/>
        </w:rPr>
        <w:t>of</w:t>
      </w:r>
      <w:r>
        <w:rPr>
          <w:rFonts w:ascii="Arial"/>
          <w:b/>
          <w:spacing w:val="-5"/>
          <w:sz w:val="20"/>
        </w:rPr>
        <w:t xml:space="preserve"> </w:t>
      </w:r>
      <w:r>
        <w:rPr>
          <w:rFonts w:ascii="Arial"/>
          <w:b/>
          <w:sz w:val="20"/>
        </w:rPr>
        <w:t>transferred</w:t>
      </w:r>
      <w:r>
        <w:rPr>
          <w:rFonts w:ascii="Arial"/>
          <w:b/>
          <w:spacing w:val="-5"/>
          <w:sz w:val="20"/>
        </w:rPr>
        <w:t xml:space="preserve"> </w:t>
      </w:r>
      <w:r>
        <w:rPr>
          <w:rFonts w:ascii="Arial"/>
          <w:b/>
          <w:sz w:val="20"/>
        </w:rPr>
        <w:t>balance,</w:t>
      </w:r>
      <w:r>
        <w:rPr>
          <w:rFonts w:ascii="Arial"/>
          <w:b/>
          <w:spacing w:val="-6"/>
          <w:sz w:val="20"/>
        </w:rPr>
        <w:t xml:space="preserve"> </w:t>
      </w:r>
      <w:r>
        <w:rPr>
          <w:rFonts w:ascii="Arial"/>
          <w:b/>
          <w:sz w:val="20"/>
        </w:rPr>
        <w:t>by</w:t>
      </w:r>
      <w:r>
        <w:rPr>
          <w:rFonts w:ascii="Arial"/>
          <w:b/>
          <w:spacing w:val="-9"/>
          <w:sz w:val="20"/>
        </w:rPr>
        <w:t xml:space="preserve"> </w:t>
      </w:r>
      <w:r>
        <w:rPr>
          <w:rFonts w:ascii="Arial"/>
          <w:b/>
          <w:spacing w:val="-5"/>
          <w:sz w:val="20"/>
        </w:rPr>
        <w:t>age</w:t>
      </w:r>
    </w:p>
    <w:p w:rsidR="00DF4EB7" w:rsidRDefault="00DF4EB7">
      <w:pPr>
        <w:pStyle w:val="BodyText"/>
        <w:spacing w:before="5"/>
        <w:rPr>
          <w:rFonts w:ascii="Arial"/>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2063"/>
        <w:gridCol w:w="1699"/>
        <w:gridCol w:w="1492"/>
        <w:gridCol w:w="1276"/>
        <w:gridCol w:w="1286"/>
        <w:gridCol w:w="1314"/>
      </w:tblGrid>
      <w:tr w:rsidR="00DF4EB7">
        <w:trPr>
          <w:trHeight w:val="712"/>
        </w:trPr>
        <w:tc>
          <w:tcPr>
            <w:tcW w:w="2063" w:type="dxa"/>
            <w:tcBorders>
              <w:top w:val="single" w:sz="4" w:space="0" w:color="9A9A9A"/>
              <w:bottom w:val="single" w:sz="4" w:space="0" w:color="9A9A9A"/>
            </w:tcBorders>
            <w:shd w:val="clear" w:color="auto" w:fill="C2E3FA"/>
          </w:tcPr>
          <w:p w:rsidR="00DF4EB7" w:rsidRDefault="00CD1A21">
            <w:pPr>
              <w:pStyle w:val="TableParagraph"/>
              <w:spacing w:line="278" w:lineRule="auto"/>
              <w:rPr>
                <w:b/>
                <w:sz w:val="18"/>
              </w:rPr>
            </w:pPr>
            <w:r>
              <w:rPr>
                <w:b/>
                <w:sz w:val="18"/>
              </w:rPr>
              <w:t>Size</w:t>
            </w:r>
            <w:r>
              <w:rPr>
                <w:b/>
                <w:spacing w:val="-15"/>
                <w:sz w:val="18"/>
              </w:rPr>
              <w:t xml:space="preserve"> </w:t>
            </w:r>
            <w:r>
              <w:rPr>
                <w:b/>
                <w:sz w:val="18"/>
              </w:rPr>
              <w:t>of</w:t>
            </w:r>
            <w:r>
              <w:rPr>
                <w:b/>
                <w:spacing w:val="-12"/>
                <w:sz w:val="18"/>
              </w:rPr>
              <w:t xml:space="preserve"> </w:t>
            </w:r>
            <w:r>
              <w:rPr>
                <w:b/>
                <w:sz w:val="18"/>
              </w:rPr>
              <w:t xml:space="preserve">transferred </w:t>
            </w:r>
            <w:r>
              <w:rPr>
                <w:b/>
                <w:spacing w:val="-2"/>
                <w:sz w:val="18"/>
              </w:rPr>
              <w:t>balance</w:t>
            </w:r>
          </w:p>
        </w:tc>
        <w:tc>
          <w:tcPr>
            <w:tcW w:w="1699" w:type="dxa"/>
            <w:tcBorders>
              <w:top w:val="single" w:sz="4" w:space="0" w:color="9A9A9A"/>
              <w:bottom w:val="single" w:sz="4" w:space="0" w:color="9A9A9A"/>
            </w:tcBorders>
            <w:shd w:val="clear" w:color="auto" w:fill="C2E3FA"/>
          </w:tcPr>
          <w:p w:rsidR="00DF4EB7" w:rsidRDefault="00CD1A21">
            <w:pPr>
              <w:pStyle w:val="TableParagraph"/>
              <w:spacing w:line="278" w:lineRule="auto"/>
              <w:ind w:left="341" w:right="308"/>
              <w:rPr>
                <w:b/>
                <w:sz w:val="18"/>
              </w:rPr>
            </w:pPr>
            <w:r>
              <w:rPr>
                <w:b/>
                <w:spacing w:val="-2"/>
                <w:sz w:val="18"/>
              </w:rPr>
              <w:t xml:space="preserve">Proportion </w:t>
            </w:r>
            <w:r>
              <w:rPr>
                <w:b/>
                <w:sz w:val="18"/>
              </w:rPr>
              <w:t xml:space="preserve">of </w:t>
            </w:r>
            <w:r>
              <w:rPr>
                <w:b/>
                <w:spacing w:val="-2"/>
                <w:sz w:val="18"/>
              </w:rPr>
              <w:t>accounts</w:t>
            </w:r>
          </w:p>
        </w:tc>
        <w:tc>
          <w:tcPr>
            <w:tcW w:w="1492" w:type="dxa"/>
            <w:tcBorders>
              <w:top w:val="single" w:sz="4" w:space="0" w:color="9A9A9A"/>
              <w:bottom w:val="single" w:sz="4" w:space="0" w:color="9A9A9A"/>
            </w:tcBorders>
            <w:shd w:val="clear" w:color="auto" w:fill="C2E3FA"/>
          </w:tcPr>
          <w:p w:rsidR="00DF4EB7" w:rsidRDefault="00CD1A21">
            <w:pPr>
              <w:pStyle w:val="TableParagraph"/>
              <w:ind w:left="344"/>
              <w:rPr>
                <w:b/>
                <w:sz w:val="18"/>
              </w:rPr>
            </w:pPr>
            <w:r>
              <w:rPr>
                <w:b/>
                <w:sz w:val="18"/>
              </w:rPr>
              <w:t>18–29</w:t>
            </w:r>
            <w:r>
              <w:rPr>
                <w:b/>
                <w:spacing w:val="-6"/>
                <w:sz w:val="18"/>
              </w:rPr>
              <w:t xml:space="preserve"> </w:t>
            </w:r>
            <w:r>
              <w:rPr>
                <w:b/>
                <w:spacing w:val="-2"/>
                <w:sz w:val="18"/>
              </w:rPr>
              <w:t>years</w:t>
            </w:r>
          </w:p>
        </w:tc>
        <w:tc>
          <w:tcPr>
            <w:tcW w:w="1276" w:type="dxa"/>
            <w:tcBorders>
              <w:top w:val="single" w:sz="4" w:space="0" w:color="9A9A9A"/>
              <w:bottom w:val="single" w:sz="4" w:space="0" w:color="9A9A9A"/>
            </w:tcBorders>
            <w:shd w:val="clear" w:color="auto" w:fill="C2E3FA"/>
          </w:tcPr>
          <w:p w:rsidR="00DF4EB7" w:rsidRDefault="00CD1A21">
            <w:pPr>
              <w:pStyle w:val="TableParagraph"/>
              <w:ind w:left="126"/>
              <w:rPr>
                <w:b/>
                <w:sz w:val="18"/>
              </w:rPr>
            </w:pPr>
            <w:r>
              <w:rPr>
                <w:b/>
                <w:sz w:val="18"/>
              </w:rPr>
              <w:t>30–49</w:t>
            </w:r>
            <w:r>
              <w:rPr>
                <w:b/>
                <w:spacing w:val="-6"/>
                <w:sz w:val="18"/>
              </w:rPr>
              <w:t xml:space="preserve"> </w:t>
            </w:r>
            <w:r>
              <w:rPr>
                <w:b/>
                <w:spacing w:val="-2"/>
                <w:sz w:val="18"/>
              </w:rPr>
              <w:t>years</w:t>
            </w:r>
          </w:p>
        </w:tc>
        <w:tc>
          <w:tcPr>
            <w:tcW w:w="1286" w:type="dxa"/>
            <w:tcBorders>
              <w:top w:val="single" w:sz="4" w:space="0" w:color="9A9A9A"/>
              <w:bottom w:val="single" w:sz="4" w:space="0" w:color="9A9A9A"/>
            </w:tcBorders>
            <w:shd w:val="clear" w:color="auto" w:fill="C2E3FA"/>
          </w:tcPr>
          <w:p w:rsidR="00DF4EB7" w:rsidRDefault="00CD1A21">
            <w:pPr>
              <w:pStyle w:val="TableParagraph"/>
              <w:ind w:left="127"/>
              <w:rPr>
                <w:b/>
                <w:sz w:val="18"/>
              </w:rPr>
            </w:pPr>
            <w:r>
              <w:rPr>
                <w:b/>
                <w:sz w:val="18"/>
              </w:rPr>
              <w:t>50–64</w:t>
            </w:r>
            <w:r>
              <w:rPr>
                <w:b/>
                <w:spacing w:val="-6"/>
                <w:sz w:val="18"/>
              </w:rPr>
              <w:t xml:space="preserve"> </w:t>
            </w:r>
            <w:r>
              <w:rPr>
                <w:b/>
                <w:spacing w:val="-2"/>
                <w:sz w:val="18"/>
              </w:rPr>
              <w:t>years</w:t>
            </w:r>
          </w:p>
        </w:tc>
        <w:tc>
          <w:tcPr>
            <w:tcW w:w="1314" w:type="dxa"/>
            <w:tcBorders>
              <w:top w:val="single" w:sz="4" w:space="0" w:color="9A9A9A"/>
              <w:bottom w:val="single" w:sz="4" w:space="0" w:color="9A9A9A"/>
            </w:tcBorders>
            <w:shd w:val="clear" w:color="auto" w:fill="C2E3FA"/>
          </w:tcPr>
          <w:p w:rsidR="00DF4EB7" w:rsidRDefault="00CD1A21">
            <w:pPr>
              <w:pStyle w:val="TableParagraph"/>
              <w:ind w:left="135"/>
              <w:rPr>
                <w:b/>
                <w:sz w:val="18"/>
              </w:rPr>
            </w:pPr>
            <w:r>
              <w:rPr>
                <w:b/>
                <w:sz w:val="18"/>
              </w:rPr>
              <w:t>65+</w:t>
            </w:r>
            <w:r>
              <w:rPr>
                <w:b/>
                <w:spacing w:val="-1"/>
                <w:sz w:val="18"/>
              </w:rPr>
              <w:t xml:space="preserve"> </w:t>
            </w:r>
            <w:r>
              <w:rPr>
                <w:b/>
                <w:spacing w:val="-4"/>
                <w:sz w:val="18"/>
              </w:rPr>
              <w:t>years</w:t>
            </w:r>
          </w:p>
        </w:tc>
      </w:tr>
      <w:tr w:rsidR="00DF4EB7">
        <w:trPr>
          <w:trHeight w:val="472"/>
        </w:trPr>
        <w:tc>
          <w:tcPr>
            <w:tcW w:w="2063" w:type="dxa"/>
            <w:tcBorders>
              <w:top w:val="single" w:sz="4" w:space="0" w:color="9A9A9A"/>
              <w:bottom w:val="single" w:sz="4" w:space="0" w:color="9A9A9A"/>
            </w:tcBorders>
          </w:tcPr>
          <w:p w:rsidR="00DF4EB7" w:rsidRDefault="00CD1A21">
            <w:pPr>
              <w:pStyle w:val="TableParagraph"/>
              <w:rPr>
                <w:sz w:val="18"/>
              </w:rPr>
            </w:pPr>
            <w:r>
              <w:rPr>
                <w:sz w:val="18"/>
              </w:rPr>
              <w:t>Less</w:t>
            </w:r>
            <w:r>
              <w:rPr>
                <w:spacing w:val="-6"/>
                <w:sz w:val="18"/>
              </w:rPr>
              <w:t xml:space="preserve"> </w:t>
            </w:r>
            <w:r>
              <w:rPr>
                <w:sz w:val="18"/>
              </w:rPr>
              <w:t>than</w:t>
            </w:r>
            <w:r>
              <w:rPr>
                <w:spacing w:val="-5"/>
                <w:sz w:val="18"/>
              </w:rPr>
              <w:t xml:space="preserve"> </w:t>
            </w:r>
            <w:r>
              <w:rPr>
                <w:spacing w:val="-2"/>
                <w:sz w:val="18"/>
              </w:rPr>
              <w:t>$5,000</w:t>
            </w:r>
          </w:p>
        </w:tc>
        <w:tc>
          <w:tcPr>
            <w:tcW w:w="1699" w:type="dxa"/>
            <w:tcBorders>
              <w:top w:val="single" w:sz="4" w:space="0" w:color="9A9A9A"/>
              <w:bottom w:val="single" w:sz="4" w:space="0" w:color="9A9A9A"/>
            </w:tcBorders>
          </w:tcPr>
          <w:p w:rsidR="00DF4EB7" w:rsidRDefault="00CD1A21">
            <w:pPr>
              <w:pStyle w:val="TableParagraph"/>
              <w:ind w:left="341"/>
              <w:rPr>
                <w:sz w:val="18"/>
              </w:rPr>
            </w:pPr>
            <w:r>
              <w:rPr>
                <w:spacing w:val="-2"/>
                <w:sz w:val="18"/>
              </w:rPr>
              <w:t>39.1%</w:t>
            </w:r>
          </w:p>
        </w:tc>
        <w:tc>
          <w:tcPr>
            <w:tcW w:w="1492" w:type="dxa"/>
            <w:tcBorders>
              <w:top w:val="single" w:sz="4" w:space="0" w:color="9A9A9A"/>
              <w:bottom w:val="single" w:sz="4" w:space="0" w:color="9A9A9A"/>
            </w:tcBorders>
          </w:tcPr>
          <w:p w:rsidR="00DF4EB7" w:rsidRDefault="00CD1A21">
            <w:pPr>
              <w:pStyle w:val="TableParagraph"/>
              <w:ind w:left="344"/>
              <w:rPr>
                <w:sz w:val="18"/>
              </w:rPr>
            </w:pPr>
            <w:r>
              <w:rPr>
                <w:spacing w:val="-2"/>
                <w:sz w:val="18"/>
              </w:rPr>
              <w:t>58.3%</w:t>
            </w:r>
          </w:p>
        </w:tc>
        <w:tc>
          <w:tcPr>
            <w:tcW w:w="1276" w:type="dxa"/>
            <w:tcBorders>
              <w:top w:val="single" w:sz="4" w:space="0" w:color="9A9A9A"/>
              <w:bottom w:val="single" w:sz="4" w:space="0" w:color="9A9A9A"/>
            </w:tcBorders>
          </w:tcPr>
          <w:p w:rsidR="00DF4EB7" w:rsidRDefault="00CD1A21">
            <w:pPr>
              <w:pStyle w:val="TableParagraph"/>
              <w:ind w:left="126"/>
              <w:rPr>
                <w:sz w:val="18"/>
              </w:rPr>
            </w:pPr>
            <w:r>
              <w:rPr>
                <w:spacing w:val="-2"/>
                <w:sz w:val="18"/>
              </w:rPr>
              <w:t>37.8%</w:t>
            </w:r>
          </w:p>
        </w:tc>
        <w:tc>
          <w:tcPr>
            <w:tcW w:w="1286" w:type="dxa"/>
            <w:tcBorders>
              <w:top w:val="single" w:sz="4" w:space="0" w:color="9A9A9A"/>
              <w:bottom w:val="single" w:sz="4" w:space="0" w:color="9A9A9A"/>
            </w:tcBorders>
          </w:tcPr>
          <w:p w:rsidR="00DF4EB7" w:rsidRDefault="00CD1A21">
            <w:pPr>
              <w:pStyle w:val="TableParagraph"/>
              <w:ind w:left="127"/>
              <w:rPr>
                <w:sz w:val="18"/>
              </w:rPr>
            </w:pPr>
            <w:r>
              <w:rPr>
                <w:spacing w:val="-2"/>
                <w:sz w:val="18"/>
              </w:rPr>
              <w:t>33.8%</w:t>
            </w:r>
          </w:p>
        </w:tc>
        <w:tc>
          <w:tcPr>
            <w:tcW w:w="1314" w:type="dxa"/>
            <w:tcBorders>
              <w:top w:val="single" w:sz="4" w:space="0" w:color="9A9A9A"/>
              <w:bottom w:val="single" w:sz="4" w:space="0" w:color="9A9A9A"/>
            </w:tcBorders>
          </w:tcPr>
          <w:p w:rsidR="00DF4EB7" w:rsidRDefault="00CD1A21">
            <w:pPr>
              <w:pStyle w:val="TableParagraph"/>
              <w:ind w:left="135"/>
              <w:rPr>
                <w:sz w:val="18"/>
              </w:rPr>
            </w:pPr>
            <w:r>
              <w:rPr>
                <w:spacing w:val="-2"/>
                <w:sz w:val="18"/>
              </w:rPr>
              <w:t>42.2%</w:t>
            </w:r>
          </w:p>
        </w:tc>
      </w:tr>
      <w:tr w:rsidR="00DF4EB7">
        <w:trPr>
          <w:trHeight w:val="474"/>
        </w:trPr>
        <w:tc>
          <w:tcPr>
            <w:tcW w:w="2063" w:type="dxa"/>
            <w:tcBorders>
              <w:top w:val="single" w:sz="4" w:space="0" w:color="9A9A9A"/>
              <w:bottom w:val="single" w:sz="4" w:space="0" w:color="9A9A9A"/>
            </w:tcBorders>
          </w:tcPr>
          <w:p w:rsidR="00DF4EB7" w:rsidRDefault="00CD1A21">
            <w:pPr>
              <w:pStyle w:val="TableParagraph"/>
              <w:spacing w:before="155"/>
              <w:rPr>
                <w:sz w:val="18"/>
              </w:rPr>
            </w:pPr>
            <w:r>
              <w:rPr>
                <w:spacing w:val="-2"/>
                <w:sz w:val="18"/>
              </w:rPr>
              <w:t>$5,000–9,999</w:t>
            </w:r>
          </w:p>
        </w:tc>
        <w:tc>
          <w:tcPr>
            <w:tcW w:w="1699" w:type="dxa"/>
            <w:tcBorders>
              <w:top w:val="single" w:sz="4" w:space="0" w:color="9A9A9A"/>
              <w:bottom w:val="single" w:sz="4" w:space="0" w:color="9A9A9A"/>
            </w:tcBorders>
          </w:tcPr>
          <w:p w:rsidR="00DF4EB7" w:rsidRDefault="00CD1A21">
            <w:pPr>
              <w:pStyle w:val="TableParagraph"/>
              <w:spacing w:before="155"/>
              <w:ind w:left="341"/>
              <w:rPr>
                <w:sz w:val="18"/>
              </w:rPr>
            </w:pPr>
            <w:r>
              <w:rPr>
                <w:spacing w:val="-2"/>
                <w:sz w:val="18"/>
              </w:rPr>
              <w:t>35.6%</w:t>
            </w:r>
          </w:p>
        </w:tc>
        <w:tc>
          <w:tcPr>
            <w:tcW w:w="1492" w:type="dxa"/>
            <w:tcBorders>
              <w:top w:val="single" w:sz="4" w:space="0" w:color="9A9A9A"/>
              <w:bottom w:val="single" w:sz="4" w:space="0" w:color="9A9A9A"/>
            </w:tcBorders>
          </w:tcPr>
          <w:p w:rsidR="00DF4EB7" w:rsidRDefault="00CD1A21">
            <w:pPr>
              <w:pStyle w:val="TableParagraph"/>
              <w:spacing w:before="155"/>
              <w:ind w:left="344"/>
              <w:rPr>
                <w:sz w:val="18"/>
              </w:rPr>
            </w:pPr>
            <w:r>
              <w:rPr>
                <w:spacing w:val="-2"/>
                <w:sz w:val="18"/>
              </w:rPr>
              <w:t>30.5%</w:t>
            </w:r>
          </w:p>
        </w:tc>
        <w:tc>
          <w:tcPr>
            <w:tcW w:w="1276" w:type="dxa"/>
            <w:tcBorders>
              <w:top w:val="single" w:sz="4" w:space="0" w:color="9A9A9A"/>
              <w:bottom w:val="single" w:sz="4" w:space="0" w:color="9A9A9A"/>
            </w:tcBorders>
          </w:tcPr>
          <w:p w:rsidR="00DF4EB7" w:rsidRDefault="00CD1A21">
            <w:pPr>
              <w:pStyle w:val="TableParagraph"/>
              <w:spacing w:before="155"/>
              <w:ind w:left="126"/>
              <w:rPr>
                <w:sz w:val="18"/>
              </w:rPr>
            </w:pPr>
            <w:r>
              <w:rPr>
                <w:spacing w:val="-2"/>
                <w:sz w:val="18"/>
              </w:rPr>
              <w:t>36.9%</w:t>
            </w:r>
          </w:p>
        </w:tc>
        <w:tc>
          <w:tcPr>
            <w:tcW w:w="1286" w:type="dxa"/>
            <w:tcBorders>
              <w:top w:val="single" w:sz="4" w:space="0" w:color="9A9A9A"/>
              <w:bottom w:val="single" w:sz="4" w:space="0" w:color="9A9A9A"/>
            </w:tcBorders>
          </w:tcPr>
          <w:p w:rsidR="00DF4EB7" w:rsidRDefault="00CD1A21">
            <w:pPr>
              <w:pStyle w:val="TableParagraph"/>
              <w:spacing w:before="155"/>
              <w:ind w:left="127"/>
              <w:rPr>
                <w:sz w:val="18"/>
              </w:rPr>
            </w:pPr>
            <w:r>
              <w:rPr>
                <w:spacing w:val="-2"/>
                <w:sz w:val="18"/>
              </w:rPr>
              <w:t>35.6%</w:t>
            </w:r>
          </w:p>
        </w:tc>
        <w:tc>
          <w:tcPr>
            <w:tcW w:w="1314" w:type="dxa"/>
            <w:tcBorders>
              <w:top w:val="single" w:sz="4" w:space="0" w:color="9A9A9A"/>
              <w:bottom w:val="single" w:sz="4" w:space="0" w:color="9A9A9A"/>
            </w:tcBorders>
          </w:tcPr>
          <w:p w:rsidR="00DF4EB7" w:rsidRDefault="00CD1A21">
            <w:pPr>
              <w:pStyle w:val="TableParagraph"/>
              <w:spacing w:before="155"/>
              <w:ind w:left="135"/>
              <w:rPr>
                <w:sz w:val="18"/>
              </w:rPr>
            </w:pPr>
            <w:r>
              <w:rPr>
                <w:spacing w:val="-2"/>
                <w:sz w:val="18"/>
              </w:rPr>
              <w:t>31.1%</w:t>
            </w:r>
          </w:p>
        </w:tc>
      </w:tr>
      <w:tr w:rsidR="00DF4EB7">
        <w:trPr>
          <w:trHeight w:val="472"/>
        </w:trPr>
        <w:tc>
          <w:tcPr>
            <w:tcW w:w="2063" w:type="dxa"/>
            <w:tcBorders>
              <w:top w:val="single" w:sz="4" w:space="0" w:color="9A9A9A"/>
              <w:bottom w:val="single" w:sz="4" w:space="0" w:color="9A9A9A"/>
            </w:tcBorders>
          </w:tcPr>
          <w:p w:rsidR="00DF4EB7" w:rsidRDefault="00CD1A21">
            <w:pPr>
              <w:pStyle w:val="TableParagraph"/>
              <w:rPr>
                <w:sz w:val="18"/>
              </w:rPr>
            </w:pPr>
            <w:r>
              <w:rPr>
                <w:spacing w:val="-2"/>
                <w:sz w:val="18"/>
              </w:rPr>
              <w:t>$10,000–20,000</w:t>
            </w:r>
          </w:p>
        </w:tc>
        <w:tc>
          <w:tcPr>
            <w:tcW w:w="1699" w:type="dxa"/>
            <w:tcBorders>
              <w:top w:val="single" w:sz="4" w:space="0" w:color="9A9A9A"/>
              <w:bottom w:val="single" w:sz="4" w:space="0" w:color="9A9A9A"/>
            </w:tcBorders>
          </w:tcPr>
          <w:p w:rsidR="00DF4EB7" w:rsidRDefault="00CD1A21">
            <w:pPr>
              <w:pStyle w:val="TableParagraph"/>
              <w:ind w:left="341"/>
              <w:rPr>
                <w:sz w:val="18"/>
              </w:rPr>
            </w:pPr>
            <w:r>
              <w:rPr>
                <w:spacing w:val="-2"/>
                <w:sz w:val="18"/>
              </w:rPr>
              <w:t>19.6%</w:t>
            </w:r>
          </w:p>
        </w:tc>
        <w:tc>
          <w:tcPr>
            <w:tcW w:w="1492" w:type="dxa"/>
            <w:tcBorders>
              <w:top w:val="single" w:sz="4" w:space="0" w:color="9A9A9A"/>
              <w:bottom w:val="single" w:sz="4" w:space="0" w:color="9A9A9A"/>
            </w:tcBorders>
          </w:tcPr>
          <w:p w:rsidR="00DF4EB7" w:rsidRDefault="00CD1A21">
            <w:pPr>
              <w:pStyle w:val="TableParagraph"/>
              <w:ind w:left="344"/>
              <w:rPr>
                <w:sz w:val="18"/>
              </w:rPr>
            </w:pPr>
            <w:r>
              <w:rPr>
                <w:spacing w:val="-4"/>
                <w:sz w:val="18"/>
              </w:rPr>
              <w:t>8.1%</w:t>
            </w:r>
          </w:p>
        </w:tc>
        <w:tc>
          <w:tcPr>
            <w:tcW w:w="1276" w:type="dxa"/>
            <w:tcBorders>
              <w:top w:val="single" w:sz="4" w:space="0" w:color="9A9A9A"/>
              <w:bottom w:val="single" w:sz="4" w:space="0" w:color="9A9A9A"/>
            </w:tcBorders>
          </w:tcPr>
          <w:p w:rsidR="00DF4EB7" w:rsidRDefault="00CD1A21">
            <w:pPr>
              <w:pStyle w:val="TableParagraph"/>
              <w:ind w:left="126"/>
              <w:rPr>
                <w:sz w:val="18"/>
              </w:rPr>
            </w:pPr>
            <w:r>
              <w:rPr>
                <w:spacing w:val="-2"/>
                <w:sz w:val="18"/>
              </w:rPr>
              <w:t>19.7%</w:t>
            </w:r>
          </w:p>
        </w:tc>
        <w:tc>
          <w:tcPr>
            <w:tcW w:w="1286" w:type="dxa"/>
            <w:tcBorders>
              <w:top w:val="single" w:sz="4" w:space="0" w:color="9A9A9A"/>
              <w:bottom w:val="single" w:sz="4" w:space="0" w:color="9A9A9A"/>
            </w:tcBorders>
          </w:tcPr>
          <w:p w:rsidR="00DF4EB7" w:rsidRDefault="00CD1A21">
            <w:pPr>
              <w:pStyle w:val="TableParagraph"/>
              <w:ind w:left="127"/>
              <w:rPr>
                <w:sz w:val="18"/>
              </w:rPr>
            </w:pPr>
            <w:r>
              <w:rPr>
                <w:spacing w:val="-2"/>
                <w:sz w:val="18"/>
              </w:rPr>
              <w:t>23.6%</w:t>
            </w:r>
          </w:p>
        </w:tc>
        <w:tc>
          <w:tcPr>
            <w:tcW w:w="1314" w:type="dxa"/>
            <w:tcBorders>
              <w:top w:val="single" w:sz="4" w:space="0" w:color="9A9A9A"/>
              <w:bottom w:val="single" w:sz="4" w:space="0" w:color="9A9A9A"/>
            </w:tcBorders>
          </w:tcPr>
          <w:p w:rsidR="00DF4EB7" w:rsidRDefault="00CD1A21">
            <w:pPr>
              <w:pStyle w:val="TableParagraph"/>
              <w:ind w:left="135"/>
              <w:rPr>
                <w:sz w:val="18"/>
              </w:rPr>
            </w:pPr>
            <w:r>
              <w:rPr>
                <w:spacing w:val="-2"/>
                <w:sz w:val="18"/>
              </w:rPr>
              <w:t>20.2%</w:t>
            </w:r>
          </w:p>
        </w:tc>
      </w:tr>
      <w:tr w:rsidR="00DF4EB7">
        <w:trPr>
          <w:trHeight w:val="472"/>
        </w:trPr>
        <w:tc>
          <w:tcPr>
            <w:tcW w:w="2063" w:type="dxa"/>
            <w:tcBorders>
              <w:top w:val="single" w:sz="4" w:space="0" w:color="9A9A9A"/>
              <w:bottom w:val="single" w:sz="4" w:space="0" w:color="9A9A9A"/>
            </w:tcBorders>
          </w:tcPr>
          <w:p w:rsidR="00DF4EB7" w:rsidRDefault="00CD1A21">
            <w:pPr>
              <w:pStyle w:val="TableParagraph"/>
              <w:rPr>
                <w:sz w:val="18"/>
              </w:rPr>
            </w:pPr>
            <w:r>
              <w:rPr>
                <w:sz w:val="18"/>
              </w:rPr>
              <w:t>More</w:t>
            </w:r>
            <w:r>
              <w:rPr>
                <w:spacing w:val="-6"/>
                <w:sz w:val="18"/>
              </w:rPr>
              <w:t xml:space="preserve"> </w:t>
            </w:r>
            <w:r>
              <w:rPr>
                <w:sz w:val="18"/>
              </w:rPr>
              <w:t>than</w:t>
            </w:r>
            <w:r>
              <w:rPr>
                <w:spacing w:val="-5"/>
                <w:sz w:val="18"/>
              </w:rPr>
              <w:t xml:space="preserve"> </w:t>
            </w:r>
            <w:r>
              <w:rPr>
                <w:spacing w:val="-2"/>
                <w:sz w:val="18"/>
              </w:rPr>
              <w:t>$20,000</w:t>
            </w:r>
          </w:p>
        </w:tc>
        <w:tc>
          <w:tcPr>
            <w:tcW w:w="1699" w:type="dxa"/>
            <w:tcBorders>
              <w:top w:val="single" w:sz="4" w:space="0" w:color="9A9A9A"/>
              <w:bottom w:val="single" w:sz="4" w:space="0" w:color="9A9A9A"/>
            </w:tcBorders>
          </w:tcPr>
          <w:p w:rsidR="00DF4EB7" w:rsidRDefault="00CD1A21">
            <w:pPr>
              <w:pStyle w:val="TableParagraph"/>
              <w:ind w:left="341"/>
              <w:rPr>
                <w:sz w:val="18"/>
              </w:rPr>
            </w:pPr>
            <w:r>
              <w:rPr>
                <w:spacing w:val="-4"/>
                <w:sz w:val="18"/>
              </w:rPr>
              <w:t>3.9%</w:t>
            </w:r>
          </w:p>
        </w:tc>
        <w:tc>
          <w:tcPr>
            <w:tcW w:w="1492" w:type="dxa"/>
            <w:tcBorders>
              <w:top w:val="single" w:sz="4" w:space="0" w:color="9A9A9A"/>
              <w:bottom w:val="single" w:sz="4" w:space="0" w:color="9A9A9A"/>
            </w:tcBorders>
          </w:tcPr>
          <w:p w:rsidR="00DF4EB7" w:rsidRDefault="00CD1A21">
            <w:pPr>
              <w:pStyle w:val="TableParagraph"/>
              <w:ind w:left="344"/>
              <w:rPr>
                <w:sz w:val="18"/>
              </w:rPr>
            </w:pPr>
            <w:r>
              <w:rPr>
                <w:spacing w:val="-4"/>
                <w:sz w:val="18"/>
              </w:rPr>
              <w:t>0.7%</w:t>
            </w:r>
          </w:p>
        </w:tc>
        <w:tc>
          <w:tcPr>
            <w:tcW w:w="1276" w:type="dxa"/>
            <w:tcBorders>
              <w:top w:val="single" w:sz="4" w:space="0" w:color="9A9A9A"/>
              <w:bottom w:val="single" w:sz="4" w:space="0" w:color="9A9A9A"/>
            </w:tcBorders>
          </w:tcPr>
          <w:p w:rsidR="00DF4EB7" w:rsidRDefault="00CD1A21">
            <w:pPr>
              <w:pStyle w:val="TableParagraph"/>
              <w:ind w:left="126"/>
              <w:rPr>
                <w:sz w:val="18"/>
              </w:rPr>
            </w:pPr>
            <w:r>
              <w:rPr>
                <w:spacing w:val="-4"/>
                <w:sz w:val="18"/>
              </w:rPr>
              <w:t>3.7%</w:t>
            </w:r>
          </w:p>
        </w:tc>
        <w:tc>
          <w:tcPr>
            <w:tcW w:w="1286" w:type="dxa"/>
            <w:tcBorders>
              <w:top w:val="single" w:sz="4" w:space="0" w:color="9A9A9A"/>
              <w:bottom w:val="single" w:sz="4" w:space="0" w:color="9A9A9A"/>
            </w:tcBorders>
          </w:tcPr>
          <w:p w:rsidR="00DF4EB7" w:rsidRDefault="00CD1A21">
            <w:pPr>
              <w:pStyle w:val="TableParagraph"/>
              <w:ind w:left="127"/>
              <w:rPr>
                <w:sz w:val="18"/>
              </w:rPr>
            </w:pPr>
            <w:r>
              <w:rPr>
                <w:spacing w:val="-4"/>
                <w:sz w:val="18"/>
              </w:rPr>
              <w:t>5.4%</w:t>
            </w:r>
          </w:p>
        </w:tc>
        <w:tc>
          <w:tcPr>
            <w:tcW w:w="1314" w:type="dxa"/>
            <w:tcBorders>
              <w:top w:val="single" w:sz="4" w:space="0" w:color="9A9A9A"/>
              <w:bottom w:val="single" w:sz="4" w:space="0" w:color="9A9A9A"/>
            </w:tcBorders>
          </w:tcPr>
          <w:p w:rsidR="00DF4EB7" w:rsidRDefault="00CD1A21">
            <w:pPr>
              <w:pStyle w:val="TableParagraph"/>
              <w:ind w:left="135"/>
              <w:rPr>
                <w:sz w:val="18"/>
              </w:rPr>
            </w:pPr>
            <w:r>
              <w:rPr>
                <w:spacing w:val="-5"/>
                <w:sz w:val="18"/>
              </w:rPr>
              <w:t>5%</w:t>
            </w:r>
          </w:p>
        </w:tc>
      </w:tr>
      <w:tr w:rsidR="00DF4EB7">
        <w:trPr>
          <w:trHeight w:val="474"/>
        </w:trPr>
        <w:tc>
          <w:tcPr>
            <w:tcW w:w="2063" w:type="dxa"/>
            <w:tcBorders>
              <w:top w:val="single" w:sz="4" w:space="0" w:color="9A9A9A"/>
              <w:bottom w:val="single" w:sz="4" w:space="0" w:color="9A9A9A"/>
            </w:tcBorders>
          </w:tcPr>
          <w:p w:rsidR="00DF4EB7" w:rsidRDefault="00CD1A21">
            <w:pPr>
              <w:pStyle w:val="TableParagraph"/>
              <w:rPr>
                <w:sz w:val="18"/>
              </w:rPr>
            </w:pPr>
            <w:r>
              <w:rPr>
                <w:sz w:val="18"/>
              </w:rPr>
              <w:t>Data</w:t>
            </w:r>
            <w:r>
              <w:rPr>
                <w:spacing w:val="-2"/>
                <w:sz w:val="18"/>
              </w:rPr>
              <w:t xml:space="preserve"> unavailable</w:t>
            </w:r>
          </w:p>
        </w:tc>
        <w:tc>
          <w:tcPr>
            <w:tcW w:w="1699" w:type="dxa"/>
            <w:tcBorders>
              <w:top w:val="single" w:sz="4" w:space="0" w:color="9A9A9A"/>
              <w:bottom w:val="single" w:sz="4" w:space="0" w:color="9A9A9A"/>
            </w:tcBorders>
          </w:tcPr>
          <w:p w:rsidR="00DF4EB7" w:rsidRDefault="00CD1A21">
            <w:pPr>
              <w:pStyle w:val="TableParagraph"/>
              <w:ind w:left="341"/>
              <w:rPr>
                <w:sz w:val="18"/>
              </w:rPr>
            </w:pPr>
            <w:r>
              <w:rPr>
                <w:spacing w:val="-4"/>
                <w:sz w:val="18"/>
              </w:rPr>
              <w:t>1.8%</w:t>
            </w:r>
          </w:p>
        </w:tc>
        <w:tc>
          <w:tcPr>
            <w:tcW w:w="1492" w:type="dxa"/>
            <w:tcBorders>
              <w:top w:val="single" w:sz="4" w:space="0" w:color="9A9A9A"/>
              <w:bottom w:val="single" w:sz="4" w:space="0" w:color="9A9A9A"/>
            </w:tcBorders>
          </w:tcPr>
          <w:p w:rsidR="00DF4EB7" w:rsidRDefault="00CD1A21">
            <w:pPr>
              <w:pStyle w:val="TableParagraph"/>
              <w:ind w:left="344"/>
              <w:rPr>
                <w:sz w:val="18"/>
              </w:rPr>
            </w:pPr>
            <w:r>
              <w:rPr>
                <w:spacing w:val="-4"/>
                <w:sz w:val="18"/>
              </w:rPr>
              <w:t>2.4%</w:t>
            </w:r>
          </w:p>
        </w:tc>
        <w:tc>
          <w:tcPr>
            <w:tcW w:w="1276" w:type="dxa"/>
            <w:tcBorders>
              <w:top w:val="single" w:sz="4" w:space="0" w:color="9A9A9A"/>
              <w:bottom w:val="single" w:sz="4" w:space="0" w:color="9A9A9A"/>
            </w:tcBorders>
          </w:tcPr>
          <w:p w:rsidR="00DF4EB7" w:rsidRDefault="00CD1A21">
            <w:pPr>
              <w:pStyle w:val="TableParagraph"/>
              <w:ind w:left="126"/>
              <w:rPr>
                <w:sz w:val="18"/>
              </w:rPr>
            </w:pPr>
            <w:r>
              <w:rPr>
                <w:spacing w:val="-4"/>
                <w:sz w:val="18"/>
              </w:rPr>
              <w:t>1.8%</w:t>
            </w:r>
          </w:p>
        </w:tc>
        <w:tc>
          <w:tcPr>
            <w:tcW w:w="1286" w:type="dxa"/>
            <w:tcBorders>
              <w:top w:val="single" w:sz="4" w:space="0" w:color="9A9A9A"/>
              <w:bottom w:val="single" w:sz="4" w:space="0" w:color="9A9A9A"/>
            </w:tcBorders>
          </w:tcPr>
          <w:p w:rsidR="00DF4EB7" w:rsidRDefault="00CD1A21">
            <w:pPr>
              <w:pStyle w:val="TableParagraph"/>
              <w:ind w:left="127"/>
              <w:rPr>
                <w:sz w:val="18"/>
              </w:rPr>
            </w:pPr>
            <w:r>
              <w:rPr>
                <w:spacing w:val="-4"/>
                <w:sz w:val="18"/>
              </w:rPr>
              <w:t>1.6%</w:t>
            </w:r>
          </w:p>
        </w:tc>
        <w:tc>
          <w:tcPr>
            <w:tcW w:w="1314" w:type="dxa"/>
            <w:tcBorders>
              <w:top w:val="single" w:sz="4" w:space="0" w:color="9A9A9A"/>
              <w:bottom w:val="single" w:sz="4" w:space="0" w:color="9A9A9A"/>
            </w:tcBorders>
          </w:tcPr>
          <w:p w:rsidR="00DF4EB7" w:rsidRDefault="00CD1A21">
            <w:pPr>
              <w:pStyle w:val="TableParagraph"/>
              <w:ind w:left="135"/>
              <w:rPr>
                <w:sz w:val="18"/>
              </w:rPr>
            </w:pPr>
            <w:r>
              <w:rPr>
                <w:spacing w:val="-4"/>
                <w:sz w:val="18"/>
              </w:rPr>
              <w:t>1.4%</w:t>
            </w:r>
          </w:p>
        </w:tc>
      </w:tr>
    </w:tbl>
    <w:p w:rsidR="00DF4EB7" w:rsidRDefault="00DF4EB7">
      <w:pPr>
        <w:pStyle w:val="BodyText"/>
        <w:spacing w:before="7"/>
        <w:rPr>
          <w:rFonts w:ascii="Arial"/>
          <w:b/>
          <w:sz w:val="21"/>
        </w:rPr>
      </w:pPr>
    </w:p>
    <w:p w:rsidR="00DF4EB7" w:rsidRDefault="00CD1A21">
      <w:pPr>
        <w:pStyle w:val="ListParagraph"/>
        <w:numPr>
          <w:ilvl w:val="0"/>
          <w:numId w:val="7"/>
        </w:numPr>
        <w:tabs>
          <w:tab w:val="left" w:pos="2406"/>
          <w:tab w:val="left" w:pos="2407"/>
        </w:tabs>
      </w:pPr>
      <w:hyperlink w:anchor="_bookmark51" w:history="1">
        <w:r>
          <w:t>Table</w:t>
        </w:r>
        <w:r>
          <w:rPr>
            <w:spacing w:val="-7"/>
          </w:rPr>
          <w:t xml:space="preserve"> </w:t>
        </w:r>
        <w:r>
          <w:t>6</w:t>
        </w:r>
      </w:hyperlink>
      <w:r>
        <w:rPr>
          <w:spacing w:val="-3"/>
        </w:rPr>
        <w:t xml:space="preserve"> </w:t>
      </w:r>
      <w:r>
        <w:t>indicates</w:t>
      </w:r>
      <w:r>
        <w:rPr>
          <w:spacing w:val="-2"/>
        </w:rPr>
        <w:t xml:space="preserve"> </w:t>
      </w:r>
      <w:r>
        <w:t>that</w:t>
      </w:r>
      <w:r>
        <w:rPr>
          <w:spacing w:val="-5"/>
        </w:rPr>
        <w:t xml:space="preserve"> </w:t>
      </w:r>
      <w:r>
        <w:t>over</w:t>
      </w:r>
      <w:r>
        <w:rPr>
          <w:spacing w:val="-4"/>
        </w:rPr>
        <w:t xml:space="preserve"> </w:t>
      </w:r>
      <w:r>
        <w:t>half</w:t>
      </w:r>
      <w:r>
        <w:rPr>
          <w:spacing w:val="-5"/>
        </w:rPr>
        <w:t xml:space="preserve"> </w:t>
      </w:r>
      <w:r>
        <w:t>of</w:t>
      </w:r>
      <w:r>
        <w:rPr>
          <w:spacing w:val="-4"/>
        </w:rPr>
        <w:t xml:space="preserve"> </w:t>
      </w:r>
      <w:r>
        <w:t>transferred</w:t>
      </w:r>
      <w:r>
        <w:rPr>
          <w:spacing w:val="-6"/>
        </w:rPr>
        <w:t xml:space="preserve"> </w:t>
      </w:r>
      <w:r>
        <w:t>balances</w:t>
      </w:r>
      <w:r>
        <w:rPr>
          <w:spacing w:val="-4"/>
        </w:rPr>
        <w:t xml:space="preserve"> </w:t>
      </w:r>
      <w:r>
        <w:t>were</w:t>
      </w:r>
      <w:r>
        <w:rPr>
          <w:spacing w:val="-3"/>
        </w:rPr>
        <w:t xml:space="preserve"> </w:t>
      </w:r>
      <w:r>
        <w:t>smaller</w:t>
      </w:r>
      <w:r>
        <w:rPr>
          <w:spacing w:val="-4"/>
        </w:rPr>
        <w:t xml:space="preserve"> than</w:t>
      </w:r>
    </w:p>
    <w:p w:rsidR="00DF4EB7" w:rsidRDefault="00CD1A21">
      <w:pPr>
        <w:pStyle w:val="BodyText"/>
        <w:spacing w:before="47" w:line="285" w:lineRule="auto"/>
        <w:ind w:left="2406" w:right="304"/>
      </w:pPr>
      <w:r>
        <w:t>$10,000, with the most common amount being between $0 and $4,999. Younger</w:t>
      </w:r>
      <w:r>
        <w:rPr>
          <w:spacing w:val="-2"/>
        </w:rPr>
        <w:t xml:space="preserve"> </w:t>
      </w:r>
      <w:r>
        <w:t>consumers</w:t>
      </w:r>
      <w:r>
        <w:rPr>
          <w:spacing w:val="-3"/>
        </w:rPr>
        <w:t xml:space="preserve"> </w:t>
      </w:r>
      <w:r>
        <w:t>were</w:t>
      </w:r>
      <w:r>
        <w:rPr>
          <w:spacing w:val="-5"/>
        </w:rPr>
        <w:t xml:space="preserve"> </w:t>
      </w:r>
      <w:r>
        <w:t>relatively</w:t>
      </w:r>
      <w:r>
        <w:rPr>
          <w:spacing w:val="-6"/>
        </w:rPr>
        <w:t xml:space="preserve"> </w:t>
      </w:r>
      <w:r>
        <w:t>more</w:t>
      </w:r>
      <w:r>
        <w:rPr>
          <w:spacing w:val="-3"/>
        </w:rPr>
        <w:t xml:space="preserve"> </w:t>
      </w:r>
      <w:r>
        <w:t>likely</w:t>
      </w:r>
      <w:r>
        <w:rPr>
          <w:spacing w:val="-6"/>
        </w:rPr>
        <w:t xml:space="preserve"> </w:t>
      </w:r>
      <w:r>
        <w:t>to</w:t>
      </w:r>
      <w:r>
        <w:rPr>
          <w:spacing w:val="-6"/>
        </w:rPr>
        <w:t xml:space="preserve"> </w:t>
      </w:r>
      <w:r>
        <w:t>transfer</w:t>
      </w:r>
      <w:r>
        <w:rPr>
          <w:spacing w:val="-2"/>
        </w:rPr>
        <w:t xml:space="preserve"> </w:t>
      </w:r>
      <w:r>
        <w:t>a</w:t>
      </w:r>
      <w:r>
        <w:rPr>
          <w:spacing w:val="-3"/>
        </w:rPr>
        <w:t xml:space="preserve"> </w:t>
      </w:r>
      <w:r>
        <w:t>smaller</w:t>
      </w:r>
      <w:r>
        <w:rPr>
          <w:spacing w:val="-2"/>
        </w:rPr>
        <w:t xml:space="preserve"> </w:t>
      </w:r>
      <w:r>
        <w:t>balance, and less likely to transfer a balance over $10,000.</w:t>
      </w:r>
    </w:p>
    <w:p w:rsidR="00DF4EB7" w:rsidRDefault="00CD1A21">
      <w:pPr>
        <w:pStyle w:val="ListParagraph"/>
        <w:numPr>
          <w:ilvl w:val="0"/>
          <w:numId w:val="7"/>
        </w:numPr>
        <w:tabs>
          <w:tab w:val="left" w:pos="2406"/>
          <w:tab w:val="left" w:pos="2407"/>
        </w:tabs>
        <w:spacing w:before="196" w:line="285" w:lineRule="auto"/>
        <w:ind w:right="579"/>
        <w:jc w:val="both"/>
      </w:pPr>
      <w:r>
        <w:t>This</w:t>
      </w:r>
      <w:r>
        <w:rPr>
          <w:spacing w:val="-5"/>
        </w:rPr>
        <w:t xml:space="preserve"> </w:t>
      </w:r>
      <w:r>
        <w:t>is</w:t>
      </w:r>
      <w:r>
        <w:rPr>
          <w:spacing w:val="-5"/>
        </w:rPr>
        <w:t xml:space="preserve"> </w:t>
      </w:r>
      <w:r>
        <w:t>largely</w:t>
      </w:r>
      <w:r>
        <w:rPr>
          <w:spacing w:val="-5"/>
        </w:rPr>
        <w:t xml:space="preserve"> </w:t>
      </w:r>
      <w:r>
        <w:t>consistent</w:t>
      </w:r>
      <w:r>
        <w:rPr>
          <w:spacing w:val="-2"/>
        </w:rPr>
        <w:t xml:space="preserve"> </w:t>
      </w:r>
      <w:r>
        <w:t>with</w:t>
      </w:r>
      <w:r>
        <w:rPr>
          <w:spacing w:val="-3"/>
        </w:rPr>
        <w:t xml:space="preserve"> </w:t>
      </w:r>
      <w:r>
        <w:t>our</w:t>
      </w:r>
      <w:r>
        <w:rPr>
          <w:spacing w:val="-2"/>
        </w:rPr>
        <w:t xml:space="preserve"> </w:t>
      </w:r>
      <w:r>
        <w:t>consumer</w:t>
      </w:r>
      <w:r>
        <w:rPr>
          <w:spacing w:val="-2"/>
        </w:rPr>
        <w:t xml:space="preserve"> </w:t>
      </w:r>
      <w:r>
        <w:t>research.</w:t>
      </w:r>
      <w:r>
        <w:rPr>
          <w:spacing w:val="-5"/>
        </w:rPr>
        <w:t xml:space="preserve"> </w:t>
      </w:r>
      <w:r>
        <w:t>82%</w:t>
      </w:r>
      <w:r>
        <w:rPr>
          <w:spacing w:val="-2"/>
        </w:rPr>
        <w:t xml:space="preserve"> </w:t>
      </w:r>
      <w:r>
        <w:t>of</w:t>
      </w:r>
      <w:r>
        <w:rPr>
          <w:spacing w:val="-2"/>
        </w:rPr>
        <w:t xml:space="preserve"> </w:t>
      </w:r>
      <w:r>
        <w:t>people</w:t>
      </w:r>
      <w:r>
        <w:rPr>
          <w:spacing w:val="-3"/>
        </w:rPr>
        <w:t xml:space="preserve"> </w:t>
      </w:r>
      <w:r>
        <w:t>who completed</w:t>
      </w:r>
      <w:r>
        <w:rPr>
          <w:spacing w:val="-2"/>
        </w:rPr>
        <w:t xml:space="preserve"> </w:t>
      </w:r>
      <w:r>
        <w:t>our</w:t>
      </w:r>
      <w:r>
        <w:rPr>
          <w:spacing w:val="-1"/>
        </w:rPr>
        <w:t xml:space="preserve"> </w:t>
      </w:r>
      <w:r>
        <w:t>survey</w:t>
      </w:r>
      <w:r>
        <w:rPr>
          <w:spacing w:val="-5"/>
        </w:rPr>
        <w:t xml:space="preserve"> </w:t>
      </w:r>
      <w:r>
        <w:t>indicated</w:t>
      </w:r>
      <w:r>
        <w:rPr>
          <w:spacing w:val="-5"/>
        </w:rPr>
        <w:t xml:space="preserve"> </w:t>
      </w:r>
      <w:r>
        <w:t>that</w:t>
      </w:r>
      <w:r>
        <w:rPr>
          <w:spacing w:val="-4"/>
        </w:rPr>
        <w:t xml:space="preserve"> </w:t>
      </w:r>
      <w:r>
        <w:t>their</w:t>
      </w:r>
      <w:r>
        <w:rPr>
          <w:spacing w:val="-4"/>
        </w:rPr>
        <w:t xml:space="preserve"> </w:t>
      </w:r>
      <w:r>
        <w:t>last</w:t>
      </w:r>
      <w:r>
        <w:rPr>
          <w:spacing w:val="-1"/>
        </w:rPr>
        <w:t xml:space="preserve"> </w:t>
      </w:r>
      <w:r>
        <w:t>balance</w:t>
      </w:r>
      <w:r>
        <w:rPr>
          <w:spacing w:val="-4"/>
        </w:rPr>
        <w:t xml:space="preserve"> </w:t>
      </w:r>
      <w:r>
        <w:t>transfer</w:t>
      </w:r>
      <w:r>
        <w:rPr>
          <w:spacing w:val="-1"/>
        </w:rPr>
        <w:t xml:space="preserve"> </w:t>
      </w:r>
      <w:r>
        <w:t>was</w:t>
      </w:r>
      <w:r>
        <w:rPr>
          <w:spacing w:val="-4"/>
        </w:rPr>
        <w:t xml:space="preserve"> </w:t>
      </w:r>
      <w:r>
        <w:t>for</w:t>
      </w:r>
      <w:r>
        <w:rPr>
          <w:spacing w:val="-4"/>
        </w:rPr>
        <w:t xml:space="preserve"> </w:t>
      </w:r>
      <w:r>
        <w:t>less than $10,000, with less than $5,000 being the most frequent amount.</w:t>
      </w:r>
    </w:p>
    <w:p w:rsidR="00DF4EB7" w:rsidRDefault="00CD1A21">
      <w:pPr>
        <w:pStyle w:val="ListParagraph"/>
        <w:numPr>
          <w:ilvl w:val="0"/>
          <w:numId w:val="7"/>
        </w:numPr>
        <w:tabs>
          <w:tab w:val="left" w:pos="2406"/>
          <w:tab w:val="left" w:pos="2407"/>
        </w:tabs>
        <w:spacing w:before="196" w:line="285" w:lineRule="auto"/>
        <w:ind w:right="442"/>
      </w:pPr>
      <w:r>
        <w:t>We also looked at whether consumers with higher balances across all their cards conducted a larger proportion of balance transfers. We did this by comparing total balances in June 2017 for all consumers that transferred a balance</w:t>
      </w:r>
      <w:r>
        <w:rPr>
          <w:spacing w:val="-3"/>
        </w:rPr>
        <w:t xml:space="preserve"> </w:t>
      </w:r>
      <w:r>
        <w:t>that</w:t>
      </w:r>
      <w:r>
        <w:rPr>
          <w:spacing w:val="-1"/>
        </w:rPr>
        <w:t xml:space="preserve"> </w:t>
      </w:r>
      <w:r>
        <w:t>month.</w:t>
      </w:r>
      <w:r>
        <w:rPr>
          <w:spacing w:val="-4"/>
        </w:rPr>
        <w:t xml:space="preserve"> </w:t>
      </w:r>
      <w:hyperlink w:anchor="_bookmark52" w:history="1">
        <w:r>
          <w:t>Table</w:t>
        </w:r>
        <w:r>
          <w:rPr>
            <w:spacing w:val="-2"/>
          </w:rPr>
          <w:t xml:space="preserve"> </w:t>
        </w:r>
        <w:r>
          <w:t>7</w:t>
        </w:r>
      </w:hyperlink>
      <w:r>
        <w:rPr>
          <w:spacing w:val="-4"/>
        </w:rPr>
        <w:t xml:space="preserve"> </w:t>
      </w:r>
      <w:r>
        <w:t>breaks</w:t>
      </w:r>
      <w:r>
        <w:rPr>
          <w:spacing w:val="-2"/>
        </w:rPr>
        <w:t xml:space="preserve"> </w:t>
      </w:r>
      <w:r>
        <w:t>down</w:t>
      </w:r>
      <w:r>
        <w:rPr>
          <w:spacing w:val="-4"/>
        </w:rPr>
        <w:t xml:space="preserve"> </w:t>
      </w:r>
      <w:r>
        <w:t>the</w:t>
      </w:r>
      <w:r>
        <w:rPr>
          <w:spacing w:val="-3"/>
        </w:rPr>
        <w:t xml:space="preserve"> </w:t>
      </w:r>
      <w:r>
        <w:t>26,300</w:t>
      </w:r>
      <w:r>
        <w:rPr>
          <w:spacing w:val="-4"/>
        </w:rPr>
        <w:t xml:space="preserve"> </w:t>
      </w:r>
      <w:r>
        <w:t>balances</w:t>
      </w:r>
      <w:r>
        <w:rPr>
          <w:spacing w:val="-3"/>
        </w:rPr>
        <w:t xml:space="preserve"> </w:t>
      </w:r>
      <w:r>
        <w:t>transferred</w:t>
      </w:r>
      <w:r>
        <w:rPr>
          <w:spacing w:val="-4"/>
        </w:rPr>
        <w:t xml:space="preserve"> </w:t>
      </w:r>
      <w:r>
        <w:t>in June 2017 by the total balances of the relevant consumers.</w:t>
      </w:r>
    </w:p>
    <w:p w:rsidR="00DF4EB7" w:rsidRDefault="00DF4EB7">
      <w:pPr>
        <w:pStyle w:val="BodyText"/>
        <w:spacing w:before="9"/>
        <w:rPr>
          <w:sz w:val="27"/>
        </w:rPr>
      </w:pPr>
    </w:p>
    <w:p w:rsidR="00DF4EB7" w:rsidRDefault="00CD1A21">
      <w:pPr>
        <w:tabs>
          <w:tab w:val="left" w:pos="1129"/>
        </w:tabs>
        <w:ind w:left="138"/>
        <w:rPr>
          <w:rFonts w:ascii="Arial"/>
          <w:b/>
          <w:sz w:val="20"/>
        </w:rPr>
      </w:pPr>
      <w:bookmarkStart w:id="103" w:name="_bookmark52"/>
      <w:bookmarkEnd w:id="103"/>
      <w:r>
        <w:rPr>
          <w:rFonts w:ascii="Arial"/>
          <w:b/>
          <w:sz w:val="20"/>
        </w:rPr>
        <w:t>Table</w:t>
      </w:r>
      <w:r>
        <w:rPr>
          <w:rFonts w:ascii="Arial"/>
          <w:b/>
          <w:spacing w:val="-6"/>
          <w:sz w:val="20"/>
        </w:rPr>
        <w:t xml:space="preserve"> </w:t>
      </w:r>
      <w:r>
        <w:rPr>
          <w:rFonts w:ascii="Arial"/>
          <w:b/>
          <w:spacing w:val="-5"/>
          <w:sz w:val="20"/>
        </w:rPr>
        <w:t>7:</w:t>
      </w:r>
      <w:r>
        <w:rPr>
          <w:rFonts w:ascii="Arial"/>
          <w:b/>
          <w:sz w:val="20"/>
        </w:rPr>
        <w:tab/>
        <w:t>Number</w:t>
      </w:r>
      <w:r>
        <w:rPr>
          <w:rFonts w:ascii="Arial"/>
          <w:b/>
          <w:spacing w:val="-9"/>
          <w:sz w:val="20"/>
        </w:rPr>
        <w:t xml:space="preserve"> </w:t>
      </w:r>
      <w:r>
        <w:rPr>
          <w:rFonts w:ascii="Arial"/>
          <w:b/>
          <w:sz w:val="20"/>
        </w:rPr>
        <w:t>of</w:t>
      </w:r>
      <w:r>
        <w:rPr>
          <w:rFonts w:ascii="Arial"/>
          <w:b/>
          <w:spacing w:val="-7"/>
          <w:sz w:val="20"/>
        </w:rPr>
        <w:t xml:space="preserve"> </w:t>
      </w:r>
      <w:r>
        <w:rPr>
          <w:rFonts w:ascii="Arial"/>
          <w:b/>
          <w:sz w:val="20"/>
        </w:rPr>
        <w:t>consumers</w:t>
      </w:r>
      <w:r>
        <w:rPr>
          <w:rFonts w:ascii="Arial"/>
          <w:b/>
          <w:spacing w:val="-8"/>
          <w:sz w:val="20"/>
        </w:rPr>
        <w:t xml:space="preserve"> </w:t>
      </w:r>
      <w:r>
        <w:rPr>
          <w:rFonts w:ascii="Arial"/>
          <w:b/>
          <w:sz w:val="20"/>
        </w:rPr>
        <w:t>who</w:t>
      </w:r>
      <w:r>
        <w:rPr>
          <w:rFonts w:ascii="Arial"/>
          <w:b/>
          <w:spacing w:val="-7"/>
          <w:sz w:val="20"/>
        </w:rPr>
        <w:t xml:space="preserve"> </w:t>
      </w:r>
      <w:r>
        <w:rPr>
          <w:rFonts w:ascii="Arial"/>
          <w:b/>
          <w:sz w:val="20"/>
        </w:rPr>
        <w:t>transferred</w:t>
      </w:r>
      <w:r>
        <w:rPr>
          <w:rFonts w:ascii="Arial"/>
          <w:b/>
          <w:spacing w:val="-7"/>
          <w:sz w:val="20"/>
        </w:rPr>
        <w:t xml:space="preserve"> </w:t>
      </w:r>
      <w:r>
        <w:rPr>
          <w:rFonts w:ascii="Arial"/>
          <w:b/>
          <w:sz w:val="20"/>
        </w:rPr>
        <w:t>balances</w:t>
      </w:r>
      <w:r>
        <w:rPr>
          <w:rFonts w:ascii="Arial"/>
          <w:b/>
          <w:spacing w:val="-8"/>
          <w:sz w:val="20"/>
        </w:rPr>
        <w:t xml:space="preserve"> </w:t>
      </w:r>
      <w:r>
        <w:rPr>
          <w:rFonts w:ascii="Arial"/>
          <w:b/>
          <w:sz w:val="20"/>
        </w:rPr>
        <w:t>in</w:t>
      </w:r>
      <w:r>
        <w:rPr>
          <w:rFonts w:ascii="Arial"/>
          <w:b/>
          <w:spacing w:val="-5"/>
          <w:sz w:val="20"/>
        </w:rPr>
        <w:t xml:space="preserve"> </w:t>
      </w:r>
      <w:r>
        <w:rPr>
          <w:rFonts w:ascii="Arial"/>
          <w:b/>
          <w:sz w:val="20"/>
        </w:rPr>
        <w:t>June</w:t>
      </w:r>
      <w:r>
        <w:rPr>
          <w:rFonts w:ascii="Arial"/>
          <w:b/>
          <w:spacing w:val="-8"/>
          <w:sz w:val="20"/>
        </w:rPr>
        <w:t xml:space="preserve"> </w:t>
      </w:r>
      <w:r>
        <w:rPr>
          <w:rFonts w:ascii="Arial"/>
          <w:b/>
          <w:spacing w:val="-4"/>
          <w:sz w:val="20"/>
        </w:rPr>
        <w:t>2017</w:t>
      </w:r>
    </w:p>
    <w:p w:rsidR="00DF4EB7" w:rsidRDefault="00DF4EB7">
      <w:pPr>
        <w:pStyle w:val="BodyText"/>
        <w:spacing w:before="6"/>
        <w:rPr>
          <w:rFonts w:ascii="Arial"/>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2232"/>
        <w:gridCol w:w="2334"/>
        <w:gridCol w:w="2322"/>
        <w:gridCol w:w="2240"/>
      </w:tblGrid>
      <w:tr w:rsidR="00DF4EB7">
        <w:trPr>
          <w:trHeight w:val="952"/>
        </w:trPr>
        <w:tc>
          <w:tcPr>
            <w:tcW w:w="2232" w:type="dxa"/>
            <w:tcBorders>
              <w:top w:val="single" w:sz="4" w:space="0" w:color="9A9A9A"/>
              <w:bottom w:val="single" w:sz="4" w:space="0" w:color="9A9A9A"/>
            </w:tcBorders>
            <w:shd w:val="clear" w:color="auto" w:fill="C2E3FA"/>
          </w:tcPr>
          <w:p w:rsidR="00DF4EB7" w:rsidRDefault="00CD1A21">
            <w:pPr>
              <w:pStyle w:val="TableParagraph"/>
              <w:spacing w:line="278" w:lineRule="auto"/>
              <w:rPr>
                <w:b/>
                <w:sz w:val="18"/>
              </w:rPr>
            </w:pPr>
            <w:r>
              <w:rPr>
                <w:b/>
                <w:sz w:val="18"/>
              </w:rPr>
              <w:t>Total</w:t>
            </w:r>
            <w:r>
              <w:rPr>
                <w:b/>
                <w:spacing w:val="-9"/>
                <w:sz w:val="18"/>
              </w:rPr>
              <w:t xml:space="preserve"> </w:t>
            </w:r>
            <w:r>
              <w:rPr>
                <w:b/>
                <w:sz w:val="18"/>
              </w:rPr>
              <w:t>debt</w:t>
            </w:r>
            <w:r>
              <w:rPr>
                <w:b/>
                <w:spacing w:val="-9"/>
                <w:sz w:val="18"/>
              </w:rPr>
              <w:t xml:space="preserve"> </w:t>
            </w:r>
            <w:r>
              <w:rPr>
                <w:b/>
                <w:sz w:val="18"/>
              </w:rPr>
              <w:t>on</w:t>
            </w:r>
            <w:r>
              <w:rPr>
                <w:b/>
                <w:spacing w:val="-10"/>
                <w:sz w:val="18"/>
              </w:rPr>
              <w:t xml:space="preserve"> </w:t>
            </w:r>
            <w:r>
              <w:rPr>
                <w:b/>
                <w:sz w:val="18"/>
              </w:rPr>
              <w:t>all</w:t>
            </w:r>
            <w:r>
              <w:rPr>
                <w:b/>
                <w:spacing w:val="-9"/>
                <w:sz w:val="18"/>
              </w:rPr>
              <w:t xml:space="preserve"> </w:t>
            </w:r>
            <w:r>
              <w:rPr>
                <w:b/>
                <w:sz w:val="18"/>
              </w:rPr>
              <w:t>credit cards at June 2017</w:t>
            </w:r>
          </w:p>
        </w:tc>
        <w:tc>
          <w:tcPr>
            <w:tcW w:w="2334" w:type="dxa"/>
            <w:tcBorders>
              <w:top w:val="single" w:sz="4" w:space="0" w:color="9A9A9A"/>
              <w:bottom w:val="single" w:sz="4" w:space="0" w:color="9A9A9A"/>
            </w:tcBorders>
            <w:shd w:val="clear" w:color="auto" w:fill="C2E3FA"/>
          </w:tcPr>
          <w:p w:rsidR="00DF4EB7" w:rsidRDefault="00CD1A21">
            <w:pPr>
              <w:pStyle w:val="TableParagraph"/>
              <w:spacing w:line="278" w:lineRule="auto"/>
              <w:ind w:left="172" w:right="15"/>
              <w:rPr>
                <w:b/>
                <w:sz w:val="18"/>
              </w:rPr>
            </w:pPr>
            <w:r>
              <w:rPr>
                <w:b/>
                <w:sz w:val="18"/>
              </w:rPr>
              <w:t>Number</w:t>
            </w:r>
            <w:r>
              <w:rPr>
                <w:b/>
                <w:spacing w:val="-15"/>
                <w:sz w:val="18"/>
              </w:rPr>
              <w:t xml:space="preserve"> </w:t>
            </w:r>
            <w:r>
              <w:rPr>
                <w:b/>
                <w:sz w:val="18"/>
              </w:rPr>
              <w:t>of</w:t>
            </w:r>
            <w:r>
              <w:rPr>
                <w:b/>
                <w:spacing w:val="-12"/>
                <w:sz w:val="18"/>
              </w:rPr>
              <w:t xml:space="preserve"> </w:t>
            </w:r>
            <w:r>
              <w:rPr>
                <w:b/>
                <w:sz w:val="18"/>
              </w:rPr>
              <w:t xml:space="preserve">consumers who transferred a </w:t>
            </w:r>
            <w:r>
              <w:rPr>
                <w:b/>
                <w:spacing w:val="-2"/>
                <w:sz w:val="18"/>
              </w:rPr>
              <w:t>balance</w:t>
            </w:r>
          </w:p>
        </w:tc>
        <w:tc>
          <w:tcPr>
            <w:tcW w:w="2322" w:type="dxa"/>
            <w:tcBorders>
              <w:top w:val="single" w:sz="4" w:space="0" w:color="9A9A9A"/>
              <w:bottom w:val="single" w:sz="4" w:space="0" w:color="9A9A9A"/>
            </w:tcBorders>
            <w:shd w:val="clear" w:color="auto" w:fill="C2E3FA"/>
          </w:tcPr>
          <w:p w:rsidR="00DF4EB7" w:rsidRDefault="00CD1A21">
            <w:pPr>
              <w:pStyle w:val="TableParagraph"/>
              <w:spacing w:line="278" w:lineRule="auto"/>
              <w:ind w:left="248"/>
              <w:rPr>
                <w:b/>
                <w:sz w:val="18"/>
              </w:rPr>
            </w:pPr>
            <w:r>
              <w:rPr>
                <w:b/>
                <w:sz w:val="18"/>
              </w:rPr>
              <w:t>Number</w:t>
            </w:r>
            <w:r>
              <w:rPr>
                <w:b/>
                <w:spacing w:val="-15"/>
                <w:sz w:val="18"/>
              </w:rPr>
              <w:t xml:space="preserve"> </w:t>
            </w:r>
            <w:r>
              <w:rPr>
                <w:b/>
                <w:sz w:val="18"/>
              </w:rPr>
              <w:t>of</w:t>
            </w:r>
            <w:r>
              <w:rPr>
                <w:b/>
                <w:spacing w:val="-12"/>
                <w:sz w:val="18"/>
              </w:rPr>
              <w:t xml:space="preserve"> </w:t>
            </w:r>
            <w:r>
              <w:rPr>
                <w:b/>
                <w:sz w:val="18"/>
              </w:rPr>
              <w:t>consumers with a credit card</w:t>
            </w:r>
          </w:p>
        </w:tc>
        <w:tc>
          <w:tcPr>
            <w:tcW w:w="2240" w:type="dxa"/>
            <w:tcBorders>
              <w:top w:val="single" w:sz="4" w:space="0" w:color="9A9A9A"/>
              <w:bottom w:val="single" w:sz="4" w:space="0" w:color="9A9A9A"/>
            </w:tcBorders>
            <w:shd w:val="clear" w:color="auto" w:fill="C2E3FA"/>
          </w:tcPr>
          <w:p w:rsidR="00DF4EB7" w:rsidRDefault="00CD1A21">
            <w:pPr>
              <w:pStyle w:val="TableParagraph"/>
              <w:spacing w:line="278" w:lineRule="auto"/>
              <w:ind w:left="160"/>
              <w:rPr>
                <w:b/>
                <w:sz w:val="18"/>
              </w:rPr>
            </w:pPr>
            <w:r>
              <w:rPr>
                <w:b/>
                <w:sz w:val="18"/>
              </w:rPr>
              <w:t>Proportion of consumers who transferred</w:t>
            </w:r>
            <w:r>
              <w:rPr>
                <w:b/>
                <w:spacing w:val="-15"/>
                <w:sz w:val="18"/>
              </w:rPr>
              <w:t xml:space="preserve"> </w:t>
            </w:r>
            <w:r>
              <w:rPr>
                <w:b/>
                <w:sz w:val="18"/>
              </w:rPr>
              <w:t>a</w:t>
            </w:r>
            <w:r>
              <w:rPr>
                <w:b/>
                <w:spacing w:val="-12"/>
                <w:sz w:val="18"/>
              </w:rPr>
              <w:t xml:space="preserve"> </w:t>
            </w:r>
            <w:r>
              <w:rPr>
                <w:b/>
                <w:sz w:val="18"/>
              </w:rPr>
              <w:t>balance</w:t>
            </w:r>
          </w:p>
        </w:tc>
      </w:tr>
      <w:tr w:rsidR="00DF4EB7">
        <w:trPr>
          <w:trHeight w:val="472"/>
        </w:trPr>
        <w:tc>
          <w:tcPr>
            <w:tcW w:w="2232" w:type="dxa"/>
            <w:tcBorders>
              <w:top w:val="single" w:sz="4" w:space="0" w:color="9A9A9A"/>
              <w:bottom w:val="single" w:sz="4" w:space="0" w:color="9A9A9A"/>
            </w:tcBorders>
          </w:tcPr>
          <w:p w:rsidR="00DF4EB7" w:rsidRDefault="00CD1A21">
            <w:pPr>
              <w:pStyle w:val="TableParagraph"/>
              <w:rPr>
                <w:sz w:val="18"/>
              </w:rPr>
            </w:pPr>
            <w:r>
              <w:rPr>
                <w:sz w:val="18"/>
              </w:rPr>
              <w:t>Less</w:t>
            </w:r>
            <w:r>
              <w:rPr>
                <w:spacing w:val="-6"/>
                <w:sz w:val="18"/>
              </w:rPr>
              <w:t xml:space="preserve"> </w:t>
            </w:r>
            <w:r>
              <w:rPr>
                <w:sz w:val="18"/>
              </w:rPr>
              <w:t>than</w:t>
            </w:r>
            <w:r>
              <w:rPr>
                <w:spacing w:val="-5"/>
                <w:sz w:val="18"/>
              </w:rPr>
              <w:t xml:space="preserve"> </w:t>
            </w:r>
            <w:r>
              <w:rPr>
                <w:spacing w:val="-2"/>
                <w:sz w:val="18"/>
              </w:rPr>
              <w:t>$5,000</w:t>
            </w:r>
          </w:p>
        </w:tc>
        <w:tc>
          <w:tcPr>
            <w:tcW w:w="2334" w:type="dxa"/>
            <w:tcBorders>
              <w:top w:val="single" w:sz="4" w:space="0" w:color="9A9A9A"/>
              <w:bottom w:val="single" w:sz="4" w:space="0" w:color="9A9A9A"/>
            </w:tcBorders>
          </w:tcPr>
          <w:p w:rsidR="00DF4EB7" w:rsidRDefault="00CD1A21">
            <w:pPr>
              <w:pStyle w:val="TableParagraph"/>
              <w:ind w:left="172"/>
              <w:rPr>
                <w:sz w:val="18"/>
              </w:rPr>
            </w:pPr>
            <w:r>
              <w:rPr>
                <w:spacing w:val="-2"/>
                <w:sz w:val="18"/>
              </w:rPr>
              <w:t>3,928</w:t>
            </w:r>
          </w:p>
        </w:tc>
        <w:tc>
          <w:tcPr>
            <w:tcW w:w="2322" w:type="dxa"/>
            <w:tcBorders>
              <w:top w:val="single" w:sz="4" w:space="0" w:color="9A9A9A"/>
              <w:bottom w:val="single" w:sz="4" w:space="0" w:color="9A9A9A"/>
            </w:tcBorders>
          </w:tcPr>
          <w:p w:rsidR="00DF4EB7" w:rsidRDefault="00CD1A21">
            <w:pPr>
              <w:pStyle w:val="TableParagraph"/>
              <w:ind w:left="248"/>
              <w:rPr>
                <w:sz w:val="18"/>
              </w:rPr>
            </w:pPr>
            <w:r>
              <w:rPr>
                <w:spacing w:val="-2"/>
                <w:sz w:val="18"/>
              </w:rPr>
              <w:t>5,258,651</w:t>
            </w:r>
          </w:p>
        </w:tc>
        <w:tc>
          <w:tcPr>
            <w:tcW w:w="2240" w:type="dxa"/>
            <w:tcBorders>
              <w:top w:val="single" w:sz="4" w:space="0" w:color="9A9A9A"/>
              <w:bottom w:val="single" w:sz="4" w:space="0" w:color="9A9A9A"/>
            </w:tcBorders>
          </w:tcPr>
          <w:p w:rsidR="00DF4EB7" w:rsidRDefault="00CD1A21">
            <w:pPr>
              <w:pStyle w:val="TableParagraph"/>
              <w:ind w:left="160"/>
              <w:rPr>
                <w:sz w:val="18"/>
              </w:rPr>
            </w:pPr>
            <w:r>
              <w:rPr>
                <w:spacing w:val="-4"/>
                <w:sz w:val="18"/>
              </w:rPr>
              <w:t>0.1%</w:t>
            </w:r>
          </w:p>
        </w:tc>
      </w:tr>
      <w:tr w:rsidR="00DF4EB7">
        <w:trPr>
          <w:trHeight w:val="472"/>
        </w:trPr>
        <w:tc>
          <w:tcPr>
            <w:tcW w:w="2232" w:type="dxa"/>
            <w:tcBorders>
              <w:top w:val="single" w:sz="4" w:space="0" w:color="9A9A9A"/>
              <w:bottom w:val="single" w:sz="4" w:space="0" w:color="9A9A9A"/>
            </w:tcBorders>
          </w:tcPr>
          <w:p w:rsidR="00DF4EB7" w:rsidRDefault="00CD1A21">
            <w:pPr>
              <w:pStyle w:val="TableParagraph"/>
              <w:rPr>
                <w:sz w:val="18"/>
              </w:rPr>
            </w:pPr>
            <w:r>
              <w:rPr>
                <w:spacing w:val="-2"/>
                <w:sz w:val="18"/>
              </w:rPr>
              <w:t>$5,000–9,999</w:t>
            </w:r>
          </w:p>
        </w:tc>
        <w:tc>
          <w:tcPr>
            <w:tcW w:w="2334" w:type="dxa"/>
            <w:tcBorders>
              <w:top w:val="single" w:sz="4" w:space="0" w:color="9A9A9A"/>
              <w:bottom w:val="single" w:sz="4" w:space="0" w:color="9A9A9A"/>
            </w:tcBorders>
          </w:tcPr>
          <w:p w:rsidR="00DF4EB7" w:rsidRDefault="00CD1A21">
            <w:pPr>
              <w:pStyle w:val="TableParagraph"/>
              <w:ind w:left="172"/>
              <w:rPr>
                <w:sz w:val="18"/>
              </w:rPr>
            </w:pPr>
            <w:r>
              <w:rPr>
                <w:spacing w:val="-2"/>
                <w:sz w:val="18"/>
              </w:rPr>
              <w:t>5,987</w:t>
            </w:r>
          </w:p>
        </w:tc>
        <w:tc>
          <w:tcPr>
            <w:tcW w:w="2322" w:type="dxa"/>
            <w:tcBorders>
              <w:top w:val="single" w:sz="4" w:space="0" w:color="9A9A9A"/>
              <w:bottom w:val="single" w:sz="4" w:space="0" w:color="9A9A9A"/>
            </w:tcBorders>
          </w:tcPr>
          <w:p w:rsidR="00DF4EB7" w:rsidRDefault="00CD1A21">
            <w:pPr>
              <w:pStyle w:val="TableParagraph"/>
              <w:ind w:left="248"/>
              <w:rPr>
                <w:sz w:val="18"/>
              </w:rPr>
            </w:pPr>
            <w:r>
              <w:rPr>
                <w:spacing w:val="-2"/>
                <w:sz w:val="18"/>
              </w:rPr>
              <w:t>1,285,826</w:t>
            </w:r>
          </w:p>
        </w:tc>
        <w:tc>
          <w:tcPr>
            <w:tcW w:w="2240" w:type="dxa"/>
            <w:tcBorders>
              <w:top w:val="single" w:sz="4" w:space="0" w:color="9A9A9A"/>
              <w:bottom w:val="single" w:sz="4" w:space="0" w:color="9A9A9A"/>
            </w:tcBorders>
          </w:tcPr>
          <w:p w:rsidR="00DF4EB7" w:rsidRDefault="00CD1A21">
            <w:pPr>
              <w:pStyle w:val="TableParagraph"/>
              <w:ind w:left="160"/>
              <w:rPr>
                <w:sz w:val="18"/>
              </w:rPr>
            </w:pPr>
            <w:r>
              <w:rPr>
                <w:spacing w:val="-4"/>
                <w:sz w:val="18"/>
              </w:rPr>
              <w:t>0.5%</w:t>
            </w:r>
          </w:p>
        </w:tc>
      </w:tr>
      <w:tr w:rsidR="00DF4EB7">
        <w:trPr>
          <w:trHeight w:val="474"/>
        </w:trPr>
        <w:tc>
          <w:tcPr>
            <w:tcW w:w="2232" w:type="dxa"/>
            <w:tcBorders>
              <w:top w:val="single" w:sz="4" w:space="0" w:color="9A9A9A"/>
              <w:bottom w:val="single" w:sz="4" w:space="0" w:color="9A9A9A"/>
            </w:tcBorders>
          </w:tcPr>
          <w:p w:rsidR="00DF4EB7" w:rsidRDefault="00CD1A21">
            <w:pPr>
              <w:pStyle w:val="TableParagraph"/>
              <w:spacing w:before="155"/>
              <w:rPr>
                <w:sz w:val="18"/>
              </w:rPr>
            </w:pPr>
            <w:r>
              <w:rPr>
                <w:spacing w:val="-2"/>
                <w:sz w:val="18"/>
              </w:rPr>
              <w:t>$10,000–20,000</w:t>
            </w:r>
          </w:p>
        </w:tc>
        <w:tc>
          <w:tcPr>
            <w:tcW w:w="2334" w:type="dxa"/>
            <w:tcBorders>
              <w:top w:val="single" w:sz="4" w:space="0" w:color="9A9A9A"/>
              <w:bottom w:val="single" w:sz="4" w:space="0" w:color="9A9A9A"/>
            </w:tcBorders>
          </w:tcPr>
          <w:p w:rsidR="00DF4EB7" w:rsidRDefault="00CD1A21">
            <w:pPr>
              <w:pStyle w:val="TableParagraph"/>
              <w:spacing w:before="155"/>
              <w:ind w:left="172"/>
              <w:rPr>
                <w:sz w:val="18"/>
              </w:rPr>
            </w:pPr>
            <w:r>
              <w:rPr>
                <w:spacing w:val="-2"/>
                <w:sz w:val="18"/>
              </w:rPr>
              <w:t>7,616</w:t>
            </w:r>
          </w:p>
        </w:tc>
        <w:tc>
          <w:tcPr>
            <w:tcW w:w="2322" w:type="dxa"/>
            <w:tcBorders>
              <w:top w:val="single" w:sz="4" w:space="0" w:color="9A9A9A"/>
              <w:bottom w:val="single" w:sz="4" w:space="0" w:color="9A9A9A"/>
            </w:tcBorders>
          </w:tcPr>
          <w:p w:rsidR="00DF4EB7" w:rsidRDefault="00CD1A21">
            <w:pPr>
              <w:pStyle w:val="TableParagraph"/>
              <w:spacing w:before="155"/>
              <w:ind w:left="248"/>
              <w:rPr>
                <w:sz w:val="18"/>
              </w:rPr>
            </w:pPr>
            <w:r>
              <w:rPr>
                <w:spacing w:val="-2"/>
                <w:sz w:val="18"/>
              </w:rPr>
              <w:t>669,060</w:t>
            </w:r>
          </w:p>
        </w:tc>
        <w:tc>
          <w:tcPr>
            <w:tcW w:w="2240" w:type="dxa"/>
            <w:tcBorders>
              <w:top w:val="single" w:sz="4" w:space="0" w:color="9A9A9A"/>
              <w:bottom w:val="single" w:sz="4" w:space="0" w:color="9A9A9A"/>
            </w:tcBorders>
          </w:tcPr>
          <w:p w:rsidR="00DF4EB7" w:rsidRDefault="00CD1A21">
            <w:pPr>
              <w:pStyle w:val="TableParagraph"/>
              <w:spacing w:before="155"/>
              <w:ind w:left="160"/>
              <w:rPr>
                <w:sz w:val="18"/>
              </w:rPr>
            </w:pPr>
            <w:r>
              <w:rPr>
                <w:spacing w:val="-4"/>
                <w:sz w:val="18"/>
              </w:rPr>
              <w:t>1.1%</w:t>
            </w:r>
          </w:p>
        </w:tc>
      </w:tr>
      <w:tr w:rsidR="00DF4EB7">
        <w:trPr>
          <w:trHeight w:val="472"/>
        </w:trPr>
        <w:tc>
          <w:tcPr>
            <w:tcW w:w="2232" w:type="dxa"/>
            <w:tcBorders>
              <w:top w:val="single" w:sz="4" w:space="0" w:color="9A9A9A"/>
              <w:bottom w:val="single" w:sz="4" w:space="0" w:color="9A9A9A"/>
            </w:tcBorders>
          </w:tcPr>
          <w:p w:rsidR="00DF4EB7" w:rsidRDefault="00CD1A21">
            <w:pPr>
              <w:pStyle w:val="TableParagraph"/>
              <w:rPr>
                <w:sz w:val="18"/>
              </w:rPr>
            </w:pPr>
            <w:r>
              <w:rPr>
                <w:sz w:val="18"/>
              </w:rPr>
              <w:t>More</w:t>
            </w:r>
            <w:r>
              <w:rPr>
                <w:spacing w:val="-6"/>
                <w:sz w:val="18"/>
              </w:rPr>
              <w:t xml:space="preserve"> </w:t>
            </w:r>
            <w:r>
              <w:rPr>
                <w:sz w:val="18"/>
              </w:rPr>
              <w:t>than</w:t>
            </w:r>
            <w:r>
              <w:rPr>
                <w:spacing w:val="-5"/>
                <w:sz w:val="18"/>
              </w:rPr>
              <w:t xml:space="preserve"> </w:t>
            </w:r>
            <w:r>
              <w:rPr>
                <w:spacing w:val="-2"/>
                <w:sz w:val="18"/>
              </w:rPr>
              <w:t>$20,000</w:t>
            </w:r>
          </w:p>
        </w:tc>
        <w:tc>
          <w:tcPr>
            <w:tcW w:w="2334" w:type="dxa"/>
            <w:tcBorders>
              <w:top w:val="single" w:sz="4" w:space="0" w:color="9A9A9A"/>
              <w:bottom w:val="single" w:sz="4" w:space="0" w:color="9A9A9A"/>
            </w:tcBorders>
          </w:tcPr>
          <w:p w:rsidR="00DF4EB7" w:rsidRDefault="00CD1A21">
            <w:pPr>
              <w:pStyle w:val="TableParagraph"/>
              <w:ind w:left="172"/>
              <w:rPr>
                <w:sz w:val="18"/>
              </w:rPr>
            </w:pPr>
            <w:r>
              <w:rPr>
                <w:spacing w:val="-2"/>
                <w:sz w:val="18"/>
              </w:rPr>
              <w:t>8,425</w:t>
            </w:r>
          </w:p>
        </w:tc>
        <w:tc>
          <w:tcPr>
            <w:tcW w:w="2322" w:type="dxa"/>
            <w:tcBorders>
              <w:top w:val="single" w:sz="4" w:space="0" w:color="9A9A9A"/>
              <w:bottom w:val="single" w:sz="4" w:space="0" w:color="9A9A9A"/>
            </w:tcBorders>
          </w:tcPr>
          <w:p w:rsidR="00DF4EB7" w:rsidRDefault="00CD1A21">
            <w:pPr>
              <w:pStyle w:val="TableParagraph"/>
              <w:ind w:left="248"/>
              <w:rPr>
                <w:sz w:val="18"/>
              </w:rPr>
            </w:pPr>
            <w:r>
              <w:rPr>
                <w:spacing w:val="-2"/>
                <w:sz w:val="18"/>
              </w:rPr>
              <w:t>355,419</w:t>
            </w:r>
          </w:p>
        </w:tc>
        <w:tc>
          <w:tcPr>
            <w:tcW w:w="2240" w:type="dxa"/>
            <w:tcBorders>
              <w:top w:val="single" w:sz="4" w:space="0" w:color="9A9A9A"/>
              <w:bottom w:val="single" w:sz="4" w:space="0" w:color="9A9A9A"/>
            </w:tcBorders>
          </w:tcPr>
          <w:p w:rsidR="00DF4EB7" w:rsidRDefault="00CD1A21">
            <w:pPr>
              <w:pStyle w:val="TableParagraph"/>
              <w:ind w:left="160"/>
              <w:rPr>
                <w:sz w:val="18"/>
              </w:rPr>
            </w:pPr>
            <w:r>
              <w:rPr>
                <w:spacing w:val="-4"/>
                <w:sz w:val="18"/>
              </w:rPr>
              <w:t>2.4%</w:t>
            </w:r>
          </w:p>
        </w:tc>
      </w:tr>
      <w:tr w:rsidR="00DF4EB7">
        <w:trPr>
          <w:trHeight w:val="472"/>
        </w:trPr>
        <w:tc>
          <w:tcPr>
            <w:tcW w:w="2232" w:type="dxa"/>
            <w:tcBorders>
              <w:top w:val="single" w:sz="4" w:space="0" w:color="9A9A9A"/>
              <w:bottom w:val="single" w:sz="4" w:space="0" w:color="9A9A9A"/>
            </w:tcBorders>
          </w:tcPr>
          <w:p w:rsidR="00DF4EB7" w:rsidRDefault="00CD1A21">
            <w:pPr>
              <w:pStyle w:val="TableParagraph"/>
              <w:rPr>
                <w:sz w:val="18"/>
              </w:rPr>
            </w:pPr>
            <w:r>
              <w:rPr>
                <w:sz w:val="18"/>
              </w:rPr>
              <w:t>Data</w:t>
            </w:r>
            <w:r>
              <w:rPr>
                <w:spacing w:val="-2"/>
                <w:sz w:val="18"/>
              </w:rPr>
              <w:t xml:space="preserve"> unavailable</w:t>
            </w:r>
          </w:p>
        </w:tc>
        <w:tc>
          <w:tcPr>
            <w:tcW w:w="2334" w:type="dxa"/>
            <w:tcBorders>
              <w:top w:val="single" w:sz="4" w:space="0" w:color="9A9A9A"/>
              <w:bottom w:val="single" w:sz="4" w:space="0" w:color="9A9A9A"/>
            </w:tcBorders>
          </w:tcPr>
          <w:p w:rsidR="00DF4EB7" w:rsidRDefault="00CD1A21">
            <w:pPr>
              <w:pStyle w:val="TableParagraph"/>
              <w:ind w:left="172"/>
              <w:rPr>
                <w:sz w:val="18"/>
              </w:rPr>
            </w:pPr>
            <w:r>
              <w:rPr>
                <w:spacing w:val="-5"/>
                <w:sz w:val="18"/>
              </w:rPr>
              <w:t>344</w:t>
            </w:r>
          </w:p>
        </w:tc>
        <w:tc>
          <w:tcPr>
            <w:tcW w:w="2322" w:type="dxa"/>
            <w:tcBorders>
              <w:top w:val="single" w:sz="4" w:space="0" w:color="9A9A9A"/>
              <w:bottom w:val="single" w:sz="4" w:space="0" w:color="9A9A9A"/>
            </w:tcBorders>
          </w:tcPr>
          <w:p w:rsidR="00DF4EB7" w:rsidRDefault="00CD1A21">
            <w:pPr>
              <w:pStyle w:val="TableParagraph"/>
              <w:ind w:left="248"/>
              <w:rPr>
                <w:sz w:val="18"/>
              </w:rPr>
            </w:pPr>
            <w:r>
              <w:rPr>
                <w:spacing w:val="-2"/>
                <w:sz w:val="18"/>
              </w:rPr>
              <w:t>1,917,805</w:t>
            </w:r>
          </w:p>
        </w:tc>
        <w:tc>
          <w:tcPr>
            <w:tcW w:w="2240" w:type="dxa"/>
            <w:tcBorders>
              <w:top w:val="single" w:sz="4" w:space="0" w:color="9A9A9A"/>
              <w:bottom w:val="single" w:sz="4" w:space="0" w:color="9A9A9A"/>
            </w:tcBorders>
          </w:tcPr>
          <w:p w:rsidR="00DF4EB7" w:rsidRDefault="00CD1A21">
            <w:pPr>
              <w:pStyle w:val="TableParagraph"/>
              <w:ind w:left="160"/>
              <w:rPr>
                <w:sz w:val="18"/>
              </w:rPr>
            </w:pPr>
            <w:r>
              <w:rPr>
                <w:sz w:val="18"/>
              </w:rPr>
              <w:t>Less</w:t>
            </w:r>
            <w:r>
              <w:rPr>
                <w:spacing w:val="-6"/>
                <w:sz w:val="18"/>
              </w:rPr>
              <w:t xml:space="preserve"> </w:t>
            </w:r>
            <w:r>
              <w:rPr>
                <w:sz w:val="18"/>
              </w:rPr>
              <w:t>than</w:t>
            </w:r>
            <w:r>
              <w:rPr>
                <w:spacing w:val="-5"/>
                <w:sz w:val="18"/>
              </w:rPr>
              <w:t xml:space="preserve"> </w:t>
            </w:r>
            <w:r>
              <w:rPr>
                <w:spacing w:val="-4"/>
                <w:sz w:val="18"/>
              </w:rPr>
              <w:t>0.1%</w:t>
            </w:r>
          </w:p>
        </w:tc>
      </w:tr>
    </w:tbl>
    <w:p w:rsidR="00DF4EB7" w:rsidRDefault="00DF4EB7">
      <w:pPr>
        <w:pStyle w:val="BodyText"/>
        <w:spacing w:before="6"/>
        <w:rPr>
          <w:rFonts w:ascii="Arial"/>
          <w:b/>
          <w:sz w:val="21"/>
        </w:rPr>
      </w:pPr>
    </w:p>
    <w:p w:rsidR="00DF4EB7" w:rsidRDefault="00CD1A21">
      <w:pPr>
        <w:pStyle w:val="ListParagraph"/>
        <w:numPr>
          <w:ilvl w:val="0"/>
          <w:numId w:val="7"/>
        </w:numPr>
        <w:tabs>
          <w:tab w:val="left" w:pos="2406"/>
          <w:tab w:val="left" w:pos="2407"/>
        </w:tabs>
        <w:spacing w:line="285" w:lineRule="auto"/>
        <w:ind w:right="344"/>
      </w:pPr>
      <w:r>
        <w:t>Our</w:t>
      </w:r>
      <w:r>
        <w:rPr>
          <w:spacing w:val="-2"/>
        </w:rPr>
        <w:t xml:space="preserve"> </w:t>
      </w:r>
      <w:r>
        <w:t>analysis</w:t>
      </w:r>
      <w:r>
        <w:rPr>
          <w:spacing w:val="-4"/>
        </w:rPr>
        <w:t xml:space="preserve"> </w:t>
      </w:r>
      <w:r>
        <w:t>suggests</w:t>
      </w:r>
      <w:r>
        <w:rPr>
          <w:spacing w:val="-3"/>
        </w:rPr>
        <w:t xml:space="preserve"> </w:t>
      </w:r>
      <w:r>
        <w:t>that</w:t>
      </w:r>
      <w:r>
        <w:rPr>
          <w:spacing w:val="-4"/>
        </w:rPr>
        <w:t xml:space="preserve"> </w:t>
      </w:r>
      <w:r>
        <w:t>a</w:t>
      </w:r>
      <w:r>
        <w:rPr>
          <w:spacing w:val="-4"/>
        </w:rPr>
        <w:t xml:space="preserve"> </w:t>
      </w:r>
      <w:r>
        <w:t>greater</w:t>
      </w:r>
      <w:r>
        <w:rPr>
          <w:spacing w:val="-2"/>
        </w:rPr>
        <w:t xml:space="preserve"> </w:t>
      </w:r>
      <w:r>
        <w:t>proportion</w:t>
      </w:r>
      <w:r>
        <w:rPr>
          <w:spacing w:val="-3"/>
        </w:rPr>
        <w:t xml:space="preserve"> </w:t>
      </w:r>
      <w:r>
        <w:t>of</w:t>
      </w:r>
      <w:r>
        <w:rPr>
          <w:spacing w:val="-4"/>
        </w:rPr>
        <w:t xml:space="preserve"> </w:t>
      </w:r>
      <w:r>
        <w:t>balances</w:t>
      </w:r>
      <w:r>
        <w:rPr>
          <w:spacing w:val="-3"/>
        </w:rPr>
        <w:t xml:space="preserve"> </w:t>
      </w:r>
      <w:r>
        <w:t>are</w:t>
      </w:r>
      <w:r>
        <w:rPr>
          <w:spacing w:val="-4"/>
        </w:rPr>
        <w:t xml:space="preserve"> </w:t>
      </w:r>
      <w:r>
        <w:t>transferred</w:t>
      </w:r>
      <w:r>
        <w:rPr>
          <w:spacing w:val="-3"/>
        </w:rPr>
        <w:t xml:space="preserve"> </w:t>
      </w:r>
      <w:r>
        <w:t>by consumers with more credit card debt. Of the balances transferred in June 2017, 32% were transferred by consumers with total balances exceeding</w:t>
      </w:r>
    </w:p>
    <w:p w:rsidR="00DF4EB7" w:rsidRDefault="00CD1A21">
      <w:pPr>
        <w:pStyle w:val="BodyText"/>
        <w:spacing w:line="285" w:lineRule="auto"/>
        <w:ind w:left="2406" w:right="411"/>
      </w:pPr>
      <w:r>
        <w:t>$20,000.</w:t>
      </w:r>
      <w:r>
        <w:rPr>
          <w:spacing w:val="-6"/>
        </w:rPr>
        <w:t xml:space="preserve"> </w:t>
      </w:r>
      <w:r>
        <w:t>Those</w:t>
      </w:r>
      <w:r>
        <w:rPr>
          <w:spacing w:val="-5"/>
        </w:rPr>
        <w:t xml:space="preserve"> </w:t>
      </w:r>
      <w:r>
        <w:t>consumers</w:t>
      </w:r>
      <w:r>
        <w:rPr>
          <w:spacing w:val="-5"/>
        </w:rPr>
        <w:t xml:space="preserve"> </w:t>
      </w:r>
      <w:r>
        <w:t>represented</w:t>
      </w:r>
      <w:r>
        <w:rPr>
          <w:spacing w:val="-3"/>
        </w:rPr>
        <w:t xml:space="preserve"> </w:t>
      </w:r>
      <w:r>
        <w:t>2.4%</w:t>
      </w:r>
      <w:r>
        <w:rPr>
          <w:spacing w:val="-2"/>
        </w:rPr>
        <w:t xml:space="preserve"> </w:t>
      </w:r>
      <w:r>
        <w:t>of</w:t>
      </w:r>
      <w:r>
        <w:rPr>
          <w:spacing w:val="-5"/>
        </w:rPr>
        <w:t xml:space="preserve"> </w:t>
      </w:r>
      <w:r>
        <w:t>all</w:t>
      </w:r>
      <w:r>
        <w:rPr>
          <w:spacing w:val="-2"/>
        </w:rPr>
        <w:t xml:space="preserve"> </w:t>
      </w:r>
      <w:r>
        <w:t>consumers</w:t>
      </w:r>
      <w:r>
        <w:rPr>
          <w:spacing w:val="-3"/>
        </w:rPr>
        <w:t xml:space="preserve"> </w:t>
      </w:r>
      <w:r>
        <w:t>with</w:t>
      </w:r>
      <w:r>
        <w:rPr>
          <w:spacing w:val="-3"/>
        </w:rPr>
        <w:t xml:space="preserve"> </w:t>
      </w:r>
      <w:r>
        <w:t>more than $20,000 in credit card debt.</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3"/>
        <w:spacing w:before="85"/>
      </w:pPr>
      <w:bookmarkStart w:id="104" w:name="New_cards_and_existing_cards"/>
      <w:bookmarkEnd w:id="104"/>
      <w:r>
        <w:lastRenderedPageBreak/>
        <w:t>New</w:t>
      </w:r>
      <w:r>
        <w:rPr>
          <w:spacing w:val="-1"/>
        </w:rPr>
        <w:t xml:space="preserve"> </w:t>
      </w:r>
      <w:r>
        <w:t>cards</w:t>
      </w:r>
      <w:r>
        <w:rPr>
          <w:spacing w:val="-3"/>
        </w:rPr>
        <w:t xml:space="preserve"> </w:t>
      </w:r>
      <w:r>
        <w:t>and</w:t>
      </w:r>
      <w:r>
        <w:rPr>
          <w:spacing w:val="-7"/>
        </w:rPr>
        <w:t xml:space="preserve"> </w:t>
      </w:r>
      <w:r>
        <w:t>existing</w:t>
      </w:r>
      <w:r>
        <w:rPr>
          <w:spacing w:val="-3"/>
        </w:rPr>
        <w:t xml:space="preserve"> </w:t>
      </w:r>
      <w:r>
        <w:rPr>
          <w:spacing w:val="-2"/>
        </w:rPr>
        <w:t>cards</w:t>
      </w:r>
    </w:p>
    <w:p w:rsidR="00DF4EB7" w:rsidRDefault="00DF4EB7">
      <w:pPr>
        <w:pStyle w:val="BodyText"/>
        <w:spacing w:before="6"/>
        <w:rPr>
          <w:rFonts w:ascii="Arial"/>
          <w:b/>
          <w:sz w:val="21"/>
        </w:rPr>
      </w:pPr>
    </w:p>
    <w:p w:rsidR="00DF4EB7" w:rsidRDefault="00CD1A21">
      <w:pPr>
        <w:pStyle w:val="ListParagraph"/>
        <w:numPr>
          <w:ilvl w:val="0"/>
          <w:numId w:val="7"/>
        </w:numPr>
        <w:tabs>
          <w:tab w:val="left" w:pos="2406"/>
          <w:tab w:val="left" w:pos="2407"/>
        </w:tabs>
        <w:spacing w:line="285" w:lineRule="auto"/>
        <w:ind w:right="364"/>
      </w:pPr>
      <w:r>
        <w:t>Balance transfers are frequently offered on ‘new’ cards. This involves consumers opening a new credit card account, and transferring a balance from an existing credit card onto that card (with a promotional rate for a promotional</w:t>
      </w:r>
      <w:r>
        <w:rPr>
          <w:spacing w:val="-2"/>
        </w:rPr>
        <w:t xml:space="preserve"> </w:t>
      </w:r>
      <w:r>
        <w:t>period).</w:t>
      </w:r>
      <w:r>
        <w:rPr>
          <w:spacing w:val="-5"/>
        </w:rPr>
        <w:t xml:space="preserve"> </w:t>
      </w:r>
      <w:r>
        <w:t>The</w:t>
      </w:r>
      <w:r>
        <w:rPr>
          <w:spacing w:val="-3"/>
        </w:rPr>
        <w:t xml:space="preserve"> </w:t>
      </w:r>
      <w:r>
        <w:t>Senate</w:t>
      </w:r>
      <w:r>
        <w:rPr>
          <w:spacing w:val="-3"/>
        </w:rPr>
        <w:t xml:space="preserve"> </w:t>
      </w:r>
      <w:r>
        <w:t>Inquiry</w:t>
      </w:r>
      <w:r>
        <w:rPr>
          <w:spacing w:val="-5"/>
        </w:rPr>
        <w:t xml:space="preserve"> </w:t>
      </w:r>
      <w:r>
        <w:t>received</w:t>
      </w:r>
      <w:r>
        <w:rPr>
          <w:spacing w:val="-3"/>
        </w:rPr>
        <w:t xml:space="preserve"> </w:t>
      </w:r>
      <w:r>
        <w:t>evidence</w:t>
      </w:r>
      <w:r>
        <w:rPr>
          <w:spacing w:val="-4"/>
        </w:rPr>
        <w:t xml:space="preserve"> </w:t>
      </w:r>
      <w:r>
        <w:t>that</w:t>
      </w:r>
      <w:r>
        <w:rPr>
          <w:spacing w:val="-2"/>
        </w:rPr>
        <w:t xml:space="preserve"> </w:t>
      </w:r>
      <w:r>
        <w:t>this</w:t>
      </w:r>
      <w:r>
        <w:rPr>
          <w:spacing w:val="-4"/>
        </w:rPr>
        <w:t xml:space="preserve"> </w:t>
      </w:r>
      <w:r>
        <w:t>is</w:t>
      </w:r>
      <w:r>
        <w:rPr>
          <w:spacing w:val="-4"/>
        </w:rPr>
        <w:t xml:space="preserve"> </w:t>
      </w:r>
      <w:r>
        <w:t>a</w:t>
      </w:r>
      <w:r>
        <w:rPr>
          <w:spacing w:val="-3"/>
        </w:rPr>
        <w:t xml:space="preserve"> </w:t>
      </w:r>
      <w:r>
        <w:t>way for providers to attract new customers and increase market share.</w:t>
      </w:r>
    </w:p>
    <w:p w:rsidR="00DF4EB7" w:rsidRDefault="00CD1A21">
      <w:pPr>
        <w:pStyle w:val="ListParagraph"/>
        <w:numPr>
          <w:ilvl w:val="0"/>
          <w:numId w:val="7"/>
        </w:numPr>
        <w:tabs>
          <w:tab w:val="left" w:pos="2406"/>
          <w:tab w:val="left" w:pos="2407"/>
        </w:tabs>
        <w:spacing w:before="194" w:line="285" w:lineRule="auto"/>
        <w:ind w:right="413"/>
      </w:pPr>
      <w:r>
        <w:t>However,</w:t>
      </w:r>
      <w:r>
        <w:rPr>
          <w:spacing w:val="-2"/>
        </w:rPr>
        <w:t xml:space="preserve"> </w:t>
      </w:r>
      <w:r>
        <w:t>consumers</w:t>
      </w:r>
      <w:r>
        <w:rPr>
          <w:spacing w:val="-2"/>
        </w:rPr>
        <w:t xml:space="preserve"> </w:t>
      </w:r>
      <w:r>
        <w:t>with</w:t>
      </w:r>
      <w:r>
        <w:rPr>
          <w:spacing w:val="-5"/>
        </w:rPr>
        <w:t xml:space="preserve"> </w:t>
      </w:r>
      <w:r>
        <w:t>a</w:t>
      </w:r>
      <w:r>
        <w:rPr>
          <w:spacing w:val="-4"/>
        </w:rPr>
        <w:t xml:space="preserve"> </w:t>
      </w:r>
      <w:r>
        <w:t>credit</w:t>
      </w:r>
      <w:r>
        <w:rPr>
          <w:spacing w:val="-4"/>
        </w:rPr>
        <w:t xml:space="preserve"> </w:t>
      </w:r>
      <w:r>
        <w:t>card</w:t>
      </w:r>
      <w:r>
        <w:rPr>
          <w:spacing w:val="-2"/>
        </w:rPr>
        <w:t xml:space="preserve"> </w:t>
      </w:r>
      <w:r>
        <w:t>generally</w:t>
      </w:r>
      <w:r>
        <w:rPr>
          <w:spacing w:val="-5"/>
        </w:rPr>
        <w:t xml:space="preserve"> </w:t>
      </w:r>
      <w:r>
        <w:t>do</w:t>
      </w:r>
      <w:r>
        <w:rPr>
          <w:spacing w:val="-2"/>
        </w:rPr>
        <w:t xml:space="preserve"> </w:t>
      </w:r>
      <w:r>
        <w:t>not</w:t>
      </w:r>
      <w:r>
        <w:rPr>
          <w:spacing w:val="-1"/>
        </w:rPr>
        <w:t xml:space="preserve"> </w:t>
      </w:r>
      <w:r>
        <w:t>have</w:t>
      </w:r>
      <w:r>
        <w:rPr>
          <w:spacing w:val="-2"/>
        </w:rPr>
        <w:t xml:space="preserve"> </w:t>
      </w:r>
      <w:r>
        <w:t>to</w:t>
      </w:r>
      <w:r>
        <w:rPr>
          <w:spacing w:val="-5"/>
        </w:rPr>
        <w:t xml:space="preserve"> </w:t>
      </w:r>
      <w:r>
        <w:t>open</w:t>
      </w:r>
      <w:r>
        <w:rPr>
          <w:spacing w:val="-5"/>
        </w:rPr>
        <w:t xml:space="preserve"> </w:t>
      </w:r>
      <w:r>
        <w:t>a</w:t>
      </w:r>
      <w:r>
        <w:rPr>
          <w:spacing w:val="-2"/>
        </w:rPr>
        <w:t xml:space="preserve"> </w:t>
      </w:r>
      <w:r>
        <w:t>new card to access a balance transfer. All credit providers in our review make balance transfers available to existing customers that meet their criteria.</w:t>
      </w:r>
    </w:p>
    <w:p w:rsidR="00DF4EB7" w:rsidRDefault="00CD1A21">
      <w:pPr>
        <w:pStyle w:val="ListParagraph"/>
        <w:numPr>
          <w:ilvl w:val="0"/>
          <w:numId w:val="7"/>
        </w:numPr>
        <w:tabs>
          <w:tab w:val="left" w:pos="2406"/>
          <w:tab w:val="left" w:pos="2407"/>
        </w:tabs>
        <w:spacing w:before="196" w:line="285" w:lineRule="auto"/>
        <w:ind w:right="499"/>
      </w:pPr>
      <w:r>
        <w:t>Each provider has a different set of criteria for transferring a balance to an existing</w:t>
      </w:r>
      <w:r>
        <w:rPr>
          <w:spacing w:val="-6"/>
        </w:rPr>
        <w:t xml:space="preserve"> </w:t>
      </w:r>
      <w:r>
        <w:t>account.</w:t>
      </w:r>
      <w:r>
        <w:rPr>
          <w:spacing w:val="-3"/>
        </w:rPr>
        <w:t xml:space="preserve"> </w:t>
      </w:r>
      <w:r>
        <w:t>Common</w:t>
      </w:r>
      <w:r>
        <w:rPr>
          <w:spacing w:val="-3"/>
        </w:rPr>
        <w:t xml:space="preserve"> </w:t>
      </w:r>
      <w:r>
        <w:t>criteria</w:t>
      </w:r>
      <w:r>
        <w:rPr>
          <w:spacing w:val="-5"/>
        </w:rPr>
        <w:t xml:space="preserve"> </w:t>
      </w:r>
      <w:r>
        <w:t>include</w:t>
      </w:r>
      <w:r>
        <w:rPr>
          <w:spacing w:val="-3"/>
        </w:rPr>
        <w:t xml:space="preserve"> </w:t>
      </w:r>
      <w:r>
        <w:t>minimum</w:t>
      </w:r>
      <w:r>
        <w:rPr>
          <w:spacing w:val="-7"/>
        </w:rPr>
        <w:t xml:space="preserve"> </w:t>
      </w:r>
      <w:r>
        <w:t>spends</w:t>
      </w:r>
      <w:r>
        <w:rPr>
          <w:spacing w:val="-3"/>
        </w:rPr>
        <w:t xml:space="preserve"> </w:t>
      </w:r>
      <w:r>
        <w:t>on</w:t>
      </w:r>
      <w:r>
        <w:rPr>
          <w:spacing w:val="-3"/>
        </w:rPr>
        <w:t xml:space="preserve"> </w:t>
      </w:r>
      <w:r>
        <w:t>their</w:t>
      </w:r>
      <w:r>
        <w:rPr>
          <w:spacing w:val="-2"/>
        </w:rPr>
        <w:t xml:space="preserve"> </w:t>
      </w:r>
      <w:r>
        <w:t>credit card, maximum number of balances transferred in a period, proportion of credit</w:t>
      </w:r>
      <w:r>
        <w:rPr>
          <w:spacing w:val="-4"/>
        </w:rPr>
        <w:t xml:space="preserve"> </w:t>
      </w:r>
      <w:r>
        <w:t>limit</w:t>
      </w:r>
      <w:r>
        <w:rPr>
          <w:spacing w:val="-1"/>
        </w:rPr>
        <w:t xml:space="preserve"> </w:t>
      </w:r>
      <w:r>
        <w:t>used,</w:t>
      </w:r>
      <w:r>
        <w:rPr>
          <w:spacing w:val="-2"/>
        </w:rPr>
        <w:t xml:space="preserve"> </w:t>
      </w:r>
      <w:r>
        <w:t>minimum</w:t>
      </w:r>
      <w:r>
        <w:rPr>
          <w:spacing w:val="-4"/>
        </w:rPr>
        <w:t xml:space="preserve"> </w:t>
      </w:r>
      <w:r>
        <w:t>size</w:t>
      </w:r>
      <w:r>
        <w:rPr>
          <w:spacing w:val="-2"/>
        </w:rPr>
        <w:t xml:space="preserve"> </w:t>
      </w:r>
      <w:r>
        <w:t>of</w:t>
      </w:r>
      <w:r>
        <w:rPr>
          <w:spacing w:val="-1"/>
        </w:rPr>
        <w:t xml:space="preserve"> </w:t>
      </w:r>
      <w:r>
        <w:t>balance</w:t>
      </w:r>
      <w:r>
        <w:rPr>
          <w:spacing w:val="-4"/>
        </w:rPr>
        <w:t xml:space="preserve"> </w:t>
      </w:r>
      <w:r>
        <w:t>transferred,</w:t>
      </w:r>
      <w:r>
        <w:rPr>
          <w:spacing w:val="-5"/>
        </w:rPr>
        <w:t xml:space="preserve"> </w:t>
      </w:r>
      <w:r>
        <w:t>payment</w:t>
      </w:r>
      <w:r>
        <w:rPr>
          <w:spacing w:val="-1"/>
        </w:rPr>
        <w:t xml:space="preserve"> </w:t>
      </w:r>
      <w:r>
        <w:t>to</w:t>
      </w:r>
      <w:r>
        <w:rPr>
          <w:spacing w:val="-2"/>
        </w:rPr>
        <w:t xml:space="preserve"> </w:t>
      </w:r>
      <w:r>
        <w:t>balance ratios, credit rating and history of delinquency.</w:t>
      </w:r>
    </w:p>
    <w:p w:rsidR="00DF4EB7" w:rsidRDefault="00CD1A21">
      <w:pPr>
        <w:pStyle w:val="ListParagraph"/>
        <w:numPr>
          <w:ilvl w:val="0"/>
          <w:numId w:val="7"/>
        </w:numPr>
        <w:tabs>
          <w:tab w:val="left" w:pos="2406"/>
          <w:tab w:val="left" w:pos="2407"/>
        </w:tabs>
        <w:spacing w:before="197" w:line="285" w:lineRule="auto"/>
        <w:ind w:right="297"/>
      </w:pPr>
      <w:r>
        <w:t>Not</w:t>
      </w:r>
      <w:r>
        <w:rPr>
          <w:spacing w:val="-2"/>
        </w:rPr>
        <w:t xml:space="preserve"> </w:t>
      </w:r>
      <w:r>
        <w:t>all</w:t>
      </w:r>
      <w:r>
        <w:rPr>
          <w:spacing w:val="-2"/>
        </w:rPr>
        <w:t xml:space="preserve"> </w:t>
      </w:r>
      <w:r>
        <w:t>credit</w:t>
      </w:r>
      <w:r>
        <w:rPr>
          <w:spacing w:val="-5"/>
        </w:rPr>
        <w:t xml:space="preserve"> </w:t>
      </w:r>
      <w:r>
        <w:t>providers</w:t>
      </w:r>
      <w:r>
        <w:rPr>
          <w:spacing w:val="-3"/>
        </w:rPr>
        <w:t xml:space="preserve"> </w:t>
      </w:r>
      <w:r>
        <w:t>promote</w:t>
      </w:r>
      <w:r>
        <w:rPr>
          <w:spacing w:val="-3"/>
        </w:rPr>
        <w:t xml:space="preserve"> </w:t>
      </w:r>
      <w:r>
        <w:t>balance</w:t>
      </w:r>
      <w:r>
        <w:rPr>
          <w:spacing w:val="-3"/>
        </w:rPr>
        <w:t xml:space="preserve"> </w:t>
      </w:r>
      <w:r>
        <w:t>transfers</w:t>
      </w:r>
      <w:r>
        <w:rPr>
          <w:spacing w:val="-5"/>
        </w:rPr>
        <w:t xml:space="preserve"> </w:t>
      </w:r>
      <w:r>
        <w:t>to</w:t>
      </w:r>
      <w:r>
        <w:rPr>
          <w:spacing w:val="-6"/>
        </w:rPr>
        <w:t xml:space="preserve"> </w:t>
      </w:r>
      <w:r>
        <w:t>existing</w:t>
      </w:r>
      <w:r>
        <w:rPr>
          <w:spacing w:val="-6"/>
        </w:rPr>
        <w:t xml:space="preserve"> </w:t>
      </w:r>
      <w:r>
        <w:t>customers.</w:t>
      </w:r>
      <w:r>
        <w:rPr>
          <w:spacing w:val="-3"/>
        </w:rPr>
        <w:t xml:space="preserve"> </w:t>
      </w:r>
      <w:r>
        <w:t>Half of the providers promote balance transfers to existing customers, but limit</w:t>
      </w:r>
      <w:r>
        <w:rPr>
          <w:spacing w:val="40"/>
        </w:rPr>
        <w:t xml:space="preserve"> </w:t>
      </w:r>
      <w:r>
        <w:t>the customers that receive this information based on criteria. For example, a customer may receive this information if they opt in to receiving</w:t>
      </w:r>
      <w:r>
        <w:rPr>
          <w:spacing w:val="40"/>
        </w:rPr>
        <w:t xml:space="preserve"> </w:t>
      </w:r>
      <w:r>
        <w:t>promotional material, have been a customer for less than six months and meet the criteria to make a balance transfer.</w:t>
      </w:r>
    </w:p>
    <w:p w:rsidR="00DF4EB7" w:rsidRDefault="00CD1A21">
      <w:pPr>
        <w:pStyle w:val="ListParagraph"/>
        <w:numPr>
          <w:ilvl w:val="0"/>
          <w:numId w:val="7"/>
        </w:numPr>
        <w:tabs>
          <w:tab w:val="left" w:pos="2406"/>
          <w:tab w:val="left" w:pos="2407"/>
        </w:tabs>
        <w:spacing w:before="193" w:line="285" w:lineRule="auto"/>
        <w:ind w:right="562"/>
      </w:pPr>
      <w:r>
        <w:t>The</w:t>
      </w:r>
      <w:r>
        <w:rPr>
          <w:spacing w:val="-5"/>
        </w:rPr>
        <w:t xml:space="preserve"> </w:t>
      </w:r>
      <w:r>
        <w:t>data</w:t>
      </w:r>
      <w:r>
        <w:rPr>
          <w:spacing w:val="-3"/>
        </w:rPr>
        <w:t xml:space="preserve"> </w:t>
      </w:r>
      <w:r>
        <w:t>we</w:t>
      </w:r>
      <w:r>
        <w:rPr>
          <w:spacing w:val="-3"/>
        </w:rPr>
        <w:t xml:space="preserve"> </w:t>
      </w:r>
      <w:r>
        <w:t>were</w:t>
      </w:r>
      <w:r>
        <w:rPr>
          <w:spacing w:val="-3"/>
        </w:rPr>
        <w:t xml:space="preserve"> </w:t>
      </w:r>
      <w:r>
        <w:t>given</w:t>
      </w:r>
      <w:r>
        <w:rPr>
          <w:spacing w:val="-3"/>
        </w:rPr>
        <w:t xml:space="preserve"> </w:t>
      </w:r>
      <w:r>
        <w:t>suggests</w:t>
      </w:r>
      <w:r>
        <w:rPr>
          <w:spacing w:val="-3"/>
        </w:rPr>
        <w:t xml:space="preserve"> </w:t>
      </w:r>
      <w:r>
        <w:t>that</w:t>
      </w:r>
      <w:r>
        <w:rPr>
          <w:spacing w:val="-5"/>
        </w:rPr>
        <w:t xml:space="preserve"> </w:t>
      </w:r>
      <w:r>
        <w:t>it</w:t>
      </w:r>
      <w:r>
        <w:rPr>
          <w:spacing w:val="-2"/>
        </w:rPr>
        <w:t xml:space="preserve"> </w:t>
      </w:r>
      <w:r>
        <w:t>is</w:t>
      </w:r>
      <w:r>
        <w:rPr>
          <w:spacing w:val="-3"/>
        </w:rPr>
        <w:t xml:space="preserve"> </w:t>
      </w:r>
      <w:r>
        <w:t>more</w:t>
      </w:r>
      <w:r>
        <w:rPr>
          <w:spacing w:val="-3"/>
        </w:rPr>
        <w:t xml:space="preserve"> </w:t>
      </w:r>
      <w:r>
        <w:t>common</w:t>
      </w:r>
      <w:r>
        <w:rPr>
          <w:spacing w:val="-3"/>
        </w:rPr>
        <w:t xml:space="preserve"> </w:t>
      </w:r>
      <w:r>
        <w:t>for</w:t>
      </w:r>
      <w:r>
        <w:rPr>
          <w:spacing w:val="-2"/>
        </w:rPr>
        <w:t xml:space="preserve"> </w:t>
      </w:r>
      <w:r>
        <w:t>consumers</w:t>
      </w:r>
      <w:r>
        <w:rPr>
          <w:spacing w:val="-3"/>
        </w:rPr>
        <w:t xml:space="preserve"> </w:t>
      </w:r>
      <w:r>
        <w:t xml:space="preserve">to transfer balances to new cards than existing cards. 68.6% of cards onto </w:t>
      </w:r>
      <w:bookmarkStart w:id="105" w:name="Features_and_promotional_terms"/>
      <w:bookmarkEnd w:id="105"/>
      <w:r>
        <w:t>which balances were transferred were ‘new’ cards.</w:t>
      </w:r>
    </w:p>
    <w:p w:rsidR="00DF4EB7" w:rsidRDefault="00DF4EB7">
      <w:pPr>
        <w:pStyle w:val="BodyText"/>
        <w:spacing w:before="9"/>
        <w:rPr>
          <w:sz w:val="30"/>
        </w:rPr>
      </w:pPr>
    </w:p>
    <w:p w:rsidR="00DF4EB7" w:rsidRDefault="00CD1A21">
      <w:pPr>
        <w:pStyle w:val="Heading3"/>
      </w:pPr>
      <w:r>
        <w:t>Features</w:t>
      </w:r>
      <w:r>
        <w:rPr>
          <w:spacing w:val="-5"/>
        </w:rPr>
        <w:t xml:space="preserve"> </w:t>
      </w:r>
      <w:r>
        <w:t>and</w:t>
      </w:r>
      <w:r>
        <w:rPr>
          <w:spacing w:val="-4"/>
        </w:rPr>
        <w:t xml:space="preserve"> </w:t>
      </w:r>
      <w:r>
        <w:t>promotional</w:t>
      </w:r>
      <w:r>
        <w:rPr>
          <w:spacing w:val="-2"/>
        </w:rPr>
        <w:t xml:space="preserve"> terms</w:t>
      </w:r>
    </w:p>
    <w:p w:rsidR="00DF4EB7" w:rsidRDefault="00DF4EB7">
      <w:pPr>
        <w:pStyle w:val="BodyText"/>
        <w:spacing w:before="6"/>
        <w:rPr>
          <w:rFonts w:ascii="Arial"/>
          <w:b/>
          <w:sz w:val="21"/>
        </w:rPr>
      </w:pPr>
    </w:p>
    <w:p w:rsidR="00DF4EB7" w:rsidRDefault="00CD1A21">
      <w:pPr>
        <w:pStyle w:val="ListParagraph"/>
        <w:numPr>
          <w:ilvl w:val="0"/>
          <w:numId w:val="7"/>
        </w:numPr>
        <w:tabs>
          <w:tab w:val="left" w:pos="2406"/>
          <w:tab w:val="left" w:pos="2407"/>
        </w:tabs>
        <w:spacing w:line="285" w:lineRule="auto"/>
        <w:ind w:right="423"/>
      </w:pPr>
      <w:r>
        <w:t>The</w:t>
      </w:r>
      <w:r>
        <w:rPr>
          <w:spacing w:val="-5"/>
        </w:rPr>
        <w:t xml:space="preserve"> </w:t>
      </w:r>
      <w:r>
        <w:t>availability</w:t>
      </w:r>
      <w:r>
        <w:rPr>
          <w:spacing w:val="-6"/>
        </w:rPr>
        <w:t xml:space="preserve"> </w:t>
      </w:r>
      <w:r>
        <w:t>of</w:t>
      </w:r>
      <w:r>
        <w:rPr>
          <w:spacing w:val="-2"/>
        </w:rPr>
        <w:t xml:space="preserve"> </w:t>
      </w:r>
      <w:r>
        <w:t>balance</w:t>
      </w:r>
      <w:r>
        <w:rPr>
          <w:spacing w:val="-5"/>
        </w:rPr>
        <w:t xml:space="preserve"> </w:t>
      </w:r>
      <w:r>
        <w:t>transfers</w:t>
      </w:r>
      <w:r>
        <w:rPr>
          <w:spacing w:val="-3"/>
        </w:rPr>
        <w:t xml:space="preserve"> </w:t>
      </w:r>
      <w:r>
        <w:t>varied</w:t>
      </w:r>
      <w:r>
        <w:rPr>
          <w:spacing w:val="-6"/>
        </w:rPr>
        <w:t xml:space="preserve"> </w:t>
      </w:r>
      <w:r>
        <w:t>substantially</w:t>
      </w:r>
      <w:r>
        <w:rPr>
          <w:spacing w:val="-6"/>
        </w:rPr>
        <w:t xml:space="preserve"> </w:t>
      </w:r>
      <w:r>
        <w:t>between</w:t>
      </w:r>
      <w:r>
        <w:rPr>
          <w:spacing w:val="-3"/>
        </w:rPr>
        <w:t xml:space="preserve"> </w:t>
      </w:r>
      <w:r>
        <w:t xml:space="preserve">providers: see </w:t>
      </w:r>
      <w:hyperlink w:anchor="_bookmark48" w:history="1">
        <w:r>
          <w:t>Table 4</w:t>
        </w:r>
      </w:hyperlink>
      <w:r>
        <w:t xml:space="preserve"> and paragraph </w:t>
      </w:r>
      <w:hyperlink w:anchor="_bookmark49" w:history="1">
        <w:r>
          <w:t>231.</w:t>
        </w:r>
      </w:hyperlink>
    </w:p>
    <w:p w:rsidR="00DF4EB7" w:rsidRDefault="00CD1A21">
      <w:pPr>
        <w:pStyle w:val="ListParagraph"/>
        <w:numPr>
          <w:ilvl w:val="0"/>
          <w:numId w:val="7"/>
        </w:numPr>
        <w:tabs>
          <w:tab w:val="left" w:pos="2406"/>
          <w:tab w:val="left" w:pos="2407"/>
        </w:tabs>
        <w:spacing w:before="197" w:line="285" w:lineRule="auto"/>
        <w:ind w:right="419"/>
      </w:pPr>
      <w:r>
        <w:t>The promotional rates and periods offered also varied between providers. Most</w:t>
      </w:r>
      <w:r>
        <w:rPr>
          <w:spacing w:val="-1"/>
        </w:rPr>
        <w:t xml:space="preserve"> </w:t>
      </w:r>
      <w:r>
        <w:t>(79%)</w:t>
      </w:r>
      <w:r>
        <w:rPr>
          <w:spacing w:val="-4"/>
        </w:rPr>
        <w:t xml:space="preserve"> </w:t>
      </w:r>
      <w:r>
        <w:t>of</w:t>
      </w:r>
      <w:r>
        <w:rPr>
          <w:spacing w:val="-4"/>
        </w:rPr>
        <w:t xml:space="preserve"> </w:t>
      </w:r>
      <w:r>
        <w:t>the</w:t>
      </w:r>
      <w:r>
        <w:rPr>
          <w:spacing w:val="-4"/>
        </w:rPr>
        <w:t xml:space="preserve"> </w:t>
      </w:r>
      <w:r>
        <w:t>balance</w:t>
      </w:r>
      <w:r>
        <w:rPr>
          <w:spacing w:val="-7"/>
        </w:rPr>
        <w:t xml:space="preserve"> </w:t>
      </w:r>
      <w:r>
        <w:t>transfers</w:t>
      </w:r>
      <w:r>
        <w:rPr>
          <w:spacing w:val="-4"/>
        </w:rPr>
        <w:t xml:space="preserve"> </w:t>
      </w:r>
      <w:r>
        <w:t>in</w:t>
      </w:r>
      <w:r>
        <w:rPr>
          <w:spacing w:val="-2"/>
        </w:rPr>
        <w:t xml:space="preserve"> </w:t>
      </w:r>
      <w:r>
        <w:t>our</w:t>
      </w:r>
      <w:r>
        <w:rPr>
          <w:spacing w:val="-1"/>
        </w:rPr>
        <w:t xml:space="preserve"> </w:t>
      </w:r>
      <w:r>
        <w:t>dataset</w:t>
      </w:r>
      <w:r>
        <w:rPr>
          <w:spacing w:val="-1"/>
        </w:rPr>
        <w:t xml:space="preserve"> </w:t>
      </w:r>
      <w:r>
        <w:t>had</w:t>
      </w:r>
      <w:r>
        <w:rPr>
          <w:spacing w:val="-5"/>
        </w:rPr>
        <w:t xml:space="preserve"> </w:t>
      </w:r>
      <w:r>
        <w:t>a</w:t>
      </w:r>
      <w:r>
        <w:rPr>
          <w:spacing w:val="-2"/>
        </w:rPr>
        <w:t xml:space="preserve"> </w:t>
      </w:r>
      <w:r>
        <w:t>promotional</w:t>
      </w:r>
      <w:r>
        <w:rPr>
          <w:spacing w:val="-4"/>
        </w:rPr>
        <w:t xml:space="preserve"> </w:t>
      </w:r>
      <w:r>
        <w:t>rate</w:t>
      </w:r>
      <w:r>
        <w:rPr>
          <w:spacing w:val="-2"/>
        </w:rPr>
        <w:t xml:space="preserve"> </w:t>
      </w:r>
      <w:r>
        <w:t xml:space="preserve">of 0%. This was consistent with some comments in the consumer research about the importance of the ‘interest-free’ period: see paragraph </w:t>
      </w:r>
      <w:hyperlink w:anchor="_bookmark54" w:history="1">
        <w:r>
          <w:t>258.</w:t>
        </w:r>
      </w:hyperlink>
    </w:p>
    <w:p w:rsidR="00DF4EB7" w:rsidRDefault="00CD1A21">
      <w:pPr>
        <w:pStyle w:val="ListParagraph"/>
        <w:numPr>
          <w:ilvl w:val="0"/>
          <w:numId w:val="7"/>
        </w:numPr>
        <w:tabs>
          <w:tab w:val="left" w:pos="2406"/>
          <w:tab w:val="left" w:pos="2407"/>
        </w:tabs>
        <w:spacing w:before="195" w:line="285" w:lineRule="auto"/>
        <w:ind w:right="494"/>
      </w:pPr>
      <w:r>
        <w:t>Almost all balance transfers in our dataset had a promotional period of 24 months</w:t>
      </w:r>
      <w:r>
        <w:rPr>
          <w:spacing w:val="-2"/>
        </w:rPr>
        <w:t xml:space="preserve"> </w:t>
      </w:r>
      <w:r>
        <w:t>or</w:t>
      </w:r>
      <w:r>
        <w:rPr>
          <w:spacing w:val="-2"/>
        </w:rPr>
        <w:t xml:space="preserve"> </w:t>
      </w:r>
      <w:r>
        <w:t>less.</w:t>
      </w:r>
      <w:r>
        <w:rPr>
          <w:spacing w:val="-5"/>
        </w:rPr>
        <w:t xml:space="preserve"> </w:t>
      </w:r>
      <w:r>
        <w:t>The</w:t>
      </w:r>
      <w:r>
        <w:rPr>
          <w:spacing w:val="-2"/>
        </w:rPr>
        <w:t xml:space="preserve"> </w:t>
      </w:r>
      <w:r>
        <w:t>most</w:t>
      </w:r>
      <w:r>
        <w:rPr>
          <w:spacing w:val="-2"/>
        </w:rPr>
        <w:t xml:space="preserve"> </w:t>
      </w:r>
      <w:r>
        <w:t>common</w:t>
      </w:r>
      <w:r>
        <w:rPr>
          <w:spacing w:val="-2"/>
        </w:rPr>
        <w:t xml:space="preserve"> </w:t>
      </w:r>
      <w:r>
        <w:t>periods</w:t>
      </w:r>
      <w:r>
        <w:rPr>
          <w:spacing w:val="-2"/>
        </w:rPr>
        <w:t xml:space="preserve"> </w:t>
      </w:r>
      <w:r>
        <w:t>were</w:t>
      </w:r>
      <w:r>
        <w:rPr>
          <w:spacing w:val="-2"/>
        </w:rPr>
        <w:t xml:space="preserve"> </w:t>
      </w:r>
      <w:r>
        <w:t>six,</w:t>
      </w:r>
      <w:r>
        <w:rPr>
          <w:spacing w:val="-2"/>
        </w:rPr>
        <w:t xml:space="preserve"> </w:t>
      </w:r>
      <w:r>
        <w:t>12,</w:t>
      </w:r>
      <w:r>
        <w:rPr>
          <w:spacing w:val="-2"/>
        </w:rPr>
        <w:t xml:space="preserve"> </w:t>
      </w:r>
      <w:proofErr w:type="gramStart"/>
      <w:r>
        <w:t>15</w:t>
      </w:r>
      <w:proofErr w:type="gramEnd"/>
      <w:r>
        <w:rPr>
          <w:spacing w:val="-2"/>
        </w:rPr>
        <w:t xml:space="preserve"> </w:t>
      </w:r>
      <w:r>
        <w:t>and</w:t>
      </w:r>
      <w:r>
        <w:rPr>
          <w:spacing w:val="-5"/>
        </w:rPr>
        <w:t xml:space="preserve"> </w:t>
      </w:r>
      <w:r>
        <w:t>18</w:t>
      </w:r>
      <w:r>
        <w:rPr>
          <w:spacing w:val="-2"/>
        </w:rPr>
        <w:t xml:space="preserve"> </w:t>
      </w:r>
      <w:r>
        <w:t>months; 60.9% of balance</w:t>
      </w:r>
      <w:r>
        <w:rPr>
          <w:spacing w:val="-2"/>
        </w:rPr>
        <w:t xml:space="preserve"> </w:t>
      </w:r>
      <w:r>
        <w:t>transfers</w:t>
      </w:r>
      <w:r>
        <w:rPr>
          <w:spacing w:val="-2"/>
        </w:rPr>
        <w:t xml:space="preserve"> </w:t>
      </w:r>
      <w:r>
        <w:t>had a promotional period of</w:t>
      </w:r>
      <w:r>
        <w:rPr>
          <w:spacing w:val="-2"/>
        </w:rPr>
        <w:t xml:space="preserve"> </w:t>
      </w:r>
      <w:r>
        <w:t xml:space="preserve">between 12 and 18 </w:t>
      </w:r>
      <w:r>
        <w:rPr>
          <w:spacing w:val="-2"/>
        </w:rPr>
        <w:t>months.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2"/>
        <w:spacing w:before="81"/>
      </w:pPr>
      <w:bookmarkStart w:id="106" w:name="Why_consumers_use_balance_transfers"/>
      <w:bookmarkStart w:id="107" w:name="_bookmark53"/>
      <w:bookmarkEnd w:id="106"/>
      <w:bookmarkEnd w:id="107"/>
      <w:r>
        <w:lastRenderedPageBreak/>
        <w:t>Why</w:t>
      </w:r>
      <w:r>
        <w:rPr>
          <w:spacing w:val="-10"/>
        </w:rPr>
        <w:t xml:space="preserve"> </w:t>
      </w:r>
      <w:r>
        <w:t>consumers</w:t>
      </w:r>
      <w:r>
        <w:rPr>
          <w:spacing w:val="-4"/>
        </w:rPr>
        <w:t xml:space="preserve"> </w:t>
      </w:r>
      <w:r>
        <w:t>use</w:t>
      </w:r>
      <w:r>
        <w:rPr>
          <w:spacing w:val="-3"/>
        </w:rPr>
        <w:t xml:space="preserve"> </w:t>
      </w:r>
      <w:r>
        <w:t>balance</w:t>
      </w:r>
      <w:r>
        <w:rPr>
          <w:spacing w:val="-6"/>
        </w:rPr>
        <w:t xml:space="preserve"> </w:t>
      </w:r>
      <w:r>
        <w:rPr>
          <w:spacing w:val="-2"/>
        </w:rPr>
        <w:t>transfers</w:t>
      </w:r>
    </w:p>
    <w:p w:rsidR="00DF4EB7" w:rsidRDefault="00CD1A21">
      <w:pPr>
        <w:pStyle w:val="BodyText"/>
        <w:spacing w:before="6"/>
        <w:rPr>
          <w:rFonts w:ascii="Arial"/>
          <w:b/>
          <w:sz w:val="29"/>
        </w:rPr>
      </w:pPr>
      <w:r>
        <w:pict>
          <v:group id="docshapegroup226" o:spid="_x0000_s1111" style="position:absolute;margin-left:183.85pt;margin-top:18.2pt;width:346.7pt;height:16.95pt;z-index:-15677952;mso-wrap-distance-left:0;mso-wrap-distance-right:0;mso-position-horizontal-relative:page" coordorigin="3677,364" coordsize="6934,339">
            <v:shape id="docshape227" o:spid="_x0000_s1113" style="position:absolute;left:3676;top:363;width:6934;height:339" coordorigin="3677,364" coordsize="6934,339" path="m10610,364r-14,l3691,364r-14,l3677,378r,310l3677,702r14,l10596,702r14,l10610,688r,-310l10610,364xe" fillcolor="#117dc7" stroked="f">
              <v:path arrowok="t"/>
            </v:shape>
            <v:shape id="docshape228" o:spid="_x0000_s1112" type="#_x0000_t202" style="position:absolute;left:3684;top:363;width:6920;height:339" filled="f" stroked="f">
              <v:textbox inset="0,0,0,0">
                <w:txbxContent>
                  <w:p w:rsidR="00CD1A21" w:rsidRDefault="00CD1A21">
                    <w:pPr>
                      <w:spacing w:before="33"/>
                      <w:ind w:left="115"/>
                      <w:rPr>
                        <w:rFonts w:ascii="Arial"/>
                        <w:b/>
                        <w:sz w:val="20"/>
                      </w:rPr>
                    </w:pPr>
                    <w:r>
                      <w:rPr>
                        <w:rFonts w:ascii="Arial"/>
                        <w:b/>
                        <w:color w:val="FFFFFF"/>
                        <w:sz w:val="20"/>
                      </w:rPr>
                      <w:t>Finding</w:t>
                    </w:r>
                    <w:r>
                      <w:rPr>
                        <w:rFonts w:ascii="Arial"/>
                        <w:b/>
                        <w:color w:val="FFFFFF"/>
                        <w:spacing w:val="-7"/>
                        <w:sz w:val="20"/>
                      </w:rPr>
                      <w:t xml:space="preserve"> </w:t>
                    </w:r>
                    <w:r>
                      <w:rPr>
                        <w:rFonts w:ascii="Arial"/>
                        <w:b/>
                        <w:color w:val="FFFFFF"/>
                        <w:sz w:val="20"/>
                      </w:rPr>
                      <w:t>6:</w:t>
                    </w:r>
                    <w:r>
                      <w:rPr>
                        <w:rFonts w:ascii="Arial"/>
                        <w:b/>
                        <w:color w:val="FFFFFF"/>
                        <w:spacing w:val="-6"/>
                        <w:sz w:val="20"/>
                      </w:rPr>
                      <w:t xml:space="preserve"> </w:t>
                    </w:r>
                    <w:r>
                      <w:rPr>
                        <w:rFonts w:ascii="Arial"/>
                        <w:b/>
                        <w:color w:val="FFFFFF"/>
                        <w:sz w:val="20"/>
                      </w:rPr>
                      <w:t>Reducing</w:t>
                    </w:r>
                    <w:r>
                      <w:rPr>
                        <w:rFonts w:ascii="Arial"/>
                        <w:b/>
                        <w:color w:val="FFFFFF"/>
                        <w:spacing w:val="-6"/>
                        <w:sz w:val="20"/>
                      </w:rPr>
                      <w:t xml:space="preserve"> </w:t>
                    </w:r>
                    <w:r>
                      <w:rPr>
                        <w:rFonts w:ascii="Arial"/>
                        <w:b/>
                        <w:color w:val="FFFFFF"/>
                        <w:sz w:val="20"/>
                      </w:rPr>
                      <w:t>debt</w:t>
                    </w:r>
                    <w:r>
                      <w:rPr>
                        <w:rFonts w:ascii="Arial"/>
                        <w:b/>
                        <w:color w:val="FFFFFF"/>
                        <w:spacing w:val="-5"/>
                        <w:sz w:val="20"/>
                      </w:rPr>
                      <w:t xml:space="preserve"> </w:t>
                    </w:r>
                    <w:r>
                      <w:rPr>
                        <w:rFonts w:ascii="Arial"/>
                        <w:b/>
                        <w:color w:val="FFFFFF"/>
                        <w:sz w:val="20"/>
                      </w:rPr>
                      <w:t>is</w:t>
                    </w:r>
                    <w:r>
                      <w:rPr>
                        <w:rFonts w:ascii="Arial"/>
                        <w:b/>
                        <w:color w:val="FFFFFF"/>
                        <w:spacing w:val="-7"/>
                        <w:sz w:val="20"/>
                      </w:rPr>
                      <w:t xml:space="preserve"> </w:t>
                    </w:r>
                    <w:r>
                      <w:rPr>
                        <w:rFonts w:ascii="Arial"/>
                        <w:b/>
                        <w:color w:val="FFFFFF"/>
                        <w:sz w:val="20"/>
                      </w:rPr>
                      <w:t>a</w:t>
                    </w:r>
                    <w:r>
                      <w:rPr>
                        <w:rFonts w:ascii="Arial"/>
                        <w:b/>
                        <w:color w:val="FFFFFF"/>
                        <w:spacing w:val="-5"/>
                        <w:sz w:val="20"/>
                      </w:rPr>
                      <w:t xml:space="preserve"> </w:t>
                    </w:r>
                    <w:r>
                      <w:rPr>
                        <w:rFonts w:ascii="Arial"/>
                        <w:b/>
                        <w:color w:val="FFFFFF"/>
                        <w:sz w:val="20"/>
                      </w:rPr>
                      <w:t>key</w:t>
                    </w:r>
                    <w:r>
                      <w:rPr>
                        <w:rFonts w:ascii="Arial"/>
                        <w:b/>
                        <w:color w:val="FFFFFF"/>
                        <w:spacing w:val="-10"/>
                        <w:sz w:val="20"/>
                      </w:rPr>
                      <w:t xml:space="preserve"> </w:t>
                    </w:r>
                    <w:r>
                      <w:rPr>
                        <w:rFonts w:ascii="Arial"/>
                        <w:b/>
                        <w:color w:val="FFFFFF"/>
                        <w:sz w:val="20"/>
                      </w:rPr>
                      <w:t>motivation</w:t>
                    </w:r>
                    <w:r>
                      <w:rPr>
                        <w:rFonts w:ascii="Arial"/>
                        <w:b/>
                        <w:color w:val="FFFFFF"/>
                        <w:spacing w:val="-7"/>
                        <w:sz w:val="20"/>
                      </w:rPr>
                      <w:t xml:space="preserve"> </w:t>
                    </w:r>
                    <w:r>
                      <w:rPr>
                        <w:rFonts w:ascii="Arial"/>
                        <w:b/>
                        <w:color w:val="FFFFFF"/>
                        <w:sz w:val="20"/>
                      </w:rPr>
                      <w:t>for</w:t>
                    </w:r>
                    <w:r>
                      <w:rPr>
                        <w:rFonts w:ascii="Arial"/>
                        <w:b/>
                        <w:color w:val="FFFFFF"/>
                        <w:spacing w:val="-8"/>
                        <w:sz w:val="20"/>
                      </w:rPr>
                      <w:t xml:space="preserve"> </w:t>
                    </w:r>
                    <w:r>
                      <w:rPr>
                        <w:rFonts w:ascii="Arial"/>
                        <w:b/>
                        <w:color w:val="FFFFFF"/>
                        <w:sz w:val="20"/>
                      </w:rPr>
                      <w:t>transferring</w:t>
                    </w:r>
                    <w:r>
                      <w:rPr>
                        <w:rFonts w:ascii="Arial"/>
                        <w:b/>
                        <w:color w:val="FFFFFF"/>
                        <w:spacing w:val="-6"/>
                        <w:sz w:val="20"/>
                      </w:rPr>
                      <w:t xml:space="preserve"> </w:t>
                    </w:r>
                    <w:r>
                      <w:rPr>
                        <w:rFonts w:ascii="Arial"/>
                        <w:b/>
                        <w:color w:val="FFFFFF"/>
                        <w:spacing w:val="-2"/>
                        <w:sz w:val="20"/>
                      </w:rPr>
                      <w:t>balances</w:t>
                    </w:r>
                  </w:p>
                </w:txbxContent>
              </v:textbox>
            </v:shape>
            <w10:wrap type="topAndBottom" anchorx="page"/>
          </v:group>
        </w:pict>
      </w:r>
    </w:p>
    <w:p w:rsidR="00DF4EB7" w:rsidRDefault="00DF4EB7">
      <w:pPr>
        <w:pStyle w:val="BodyText"/>
        <w:spacing w:before="4"/>
        <w:rPr>
          <w:rFonts w:ascii="Arial"/>
          <w:b/>
          <w:sz w:val="13"/>
        </w:rPr>
      </w:pPr>
    </w:p>
    <w:p w:rsidR="00DF4EB7" w:rsidRDefault="00CD1A21">
      <w:pPr>
        <w:pStyle w:val="ListParagraph"/>
        <w:numPr>
          <w:ilvl w:val="0"/>
          <w:numId w:val="7"/>
        </w:numPr>
        <w:tabs>
          <w:tab w:val="left" w:pos="2406"/>
          <w:tab w:val="left" w:pos="2407"/>
        </w:tabs>
        <w:spacing w:before="92" w:line="285" w:lineRule="auto"/>
        <w:ind w:right="388"/>
      </w:pPr>
      <w:r>
        <w:t>Our consumer research suggested that reducing the amount of credit card debt</w:t>
      </w:r>
      <w:r>
        <w:rPr>
          <w:spacing w:val="-1"/>
        </w:rPr>
        <w:t xml:space="preserve"> </w:t>
      </w:r>
      <w:r>
        <w:t>was</w:t>
      </w:r>
      <w:r>
        <w:rPr>
          <w:spacing w:val="-2"/>
        </w:rPr>
        <w:t xml:space="preserve"> </w:t>
      </w:r>
      <w:r>
        <w:t>a</w:t>
      </w:r>
      <w:r>
        <w:rPr>
          <w:spacing w:val="-2"/>
        </w:rPr>
        <w:t xml:space="preserve"> </w:t>
      </w:r>
      <w:r>
        <w:t>key</w:t>
      </w:r>
      <w:r>
        <w:rPr>
          <w:spacing w:val="-5"/>
        </w:rPr>
        <w:t xml:space="preserve"> </w:t>
      </w:r>
      <w:r>
        <w:t>reason</w:t>
      </w:r>
      <w:r>
        <w:rPr>
          <w:spacing w:val="-2"/>
        </w:rPr>
        <w:t xml:space="preserve"> </w:t>
      </w:r>
      <w:r>
        <w:t>for</w:t>
      </w:r>
      <w:r>
        <w:rPr>
          <w:spacing w:val="-1"/>
        </w:rPr>
        <w:t xml:space="preserve"> </w:t>
      </w:r>
      <w:r>
        <w:t>transferring</w:t>
      </w:r>
      <w:r>
        <w:rPr>
          <w:spacing w:val="-5"/>
        </w:rPr>
        <w:t xml:space="preserve"> </w:t>
      </w:r>
      <w:r>
        <w:t>balances;</w:t>
      </w:r>
      <w:r>
        <w:rPr>
          <w:spacing w:val="-4"/>
        </w:rPr>
        <w:t xml:space="preserve"> </w:t>
      </w:r>
      <w:r>
        <w:t>this</w:t>
      </w:r>
      <w:r>
        <w:rPr>
          <w:spacing w:val="-4"/>
        </w:rPr>
        <w:t xml:space="preserve"> </w:t>
      </w:r>
      <w:r>
        <w:t>reason</w:t>
      </w:r>
      <w:r>
        <w:rPr>
          <w:spacing w:val="-2"/>
        </w:rPr>
        <w:t xml:space="preserve"> </w:t>
      </w:r>
      <w:r>
        <w:t>was</w:t>
      </w:r>
      <w:r>
        <w:rPr>
          <w:spacing w:val="-4"/>
        </w:rPr>
        <w:t xml:space="preserve"> </w:t>
      </w:r>
      <w:r>
        <w:t>also</w:t>
      </w:r>
      <w:r>
        <w:rPr>
          <w:spacing w:val="-2"/>
        </w:rPr>
        <w:t xml:space="preserve"> </w:t>
      </w:r>
      <w:r>
        <w:t xml:space="preserve">evident in how transfers were selected, with comparatively more focus on the </w:t>
      </w:r>
      <w:bookmarkStart w:id="108" w:name="Choosing_to_use_a_balance_transfer"/>
      <w:bookmarkEnd w:id="108"/>
      <w:r>
        <w:t>promotional period (and rate).</w:t>
      </w:r>
    </w:p>
    <w:p w:rsidR="00DF4EB7" w:rsidRDefault="00DF4EB7">
      <w:pPr>
        <w:pStyle w:val="BodyText"/>
        <w:spacing w:before="8"/>
        <w:rPr>
          <w:sz w:val="30"/>
        </w:rPr>
      </w:pPr>
    </w:p>
    <w:p w:rsidR="00DF4EB7" w:rsidRDefault="00CD1A21">
      <w:pPr>
        <w:pStyle w:val="Heading3"/>
      </w:pPr>
      <w:r>
        <w:t>Choosing</w:t>
      </w:r>
      <w:r>
        <w:rPr>
          <w:spacing w:val="-3"/>
        </w:rPr>
        <w:t xml:space="preserve"> </w:t>
      </w:r>
      <w:r>
        <w:t>to</w:t>
      </w:r>
      <w:r>
        <w:rPr>
          <w:spacing w:val="-3"/>
        </w:rPr>
        <w:t xml:space="preserve"> </w:t>
      </w:r>
      <w:r>
        <w:t>use</w:t>
      </w:r>
      <w:r>
        <w:rPr>
          <w:spacing w:val="-2"/>
        </w:rPr>
        <w:t xml:space="preserve"> </w:t>
      </w:r>
      <w:r>
        <w:t>a</w:t>
      </w:r>
      <w:r>
        <w:rPr>
          <w:spacing w:val="-2"/>
        </w:rPr>
        <w:t xml:space="preserve"> </w:t>
      </w:r>
      <w:r>
        <w:t>balance</w:t>
      </w:r>
      <w:r>
        <w:rPr>
          <w:spacing w:val="-2"/>
        </w:rPr>
        <w:t xml:space="preserve"> transfer</w:t>
      </w:r>
    </w:p>
    <w:p w:rsidR="00DF4EB7" w:rsidRDefault="00DF4EB7">
      <w:pPr>
        <w:pStyle w:val="BodyText"/>
        <w:spacing w:before="4"/>
        <w:rPr>
          <w:rFonts w:ascii="Arial"/>
          <w:b/>
          <w:sz w:val="21"/>
        </w:rPr>
      </w:pPr>
    </w:p>
    <w:p w:rsidR="00DF4EB7" w:rsidRDefault="00CD1A21">
      <w:pPr>
        <w:pStyle w:val="ListParagraph"/>
        <w:numPr>
          <w:ilvl w:val="0"/>
          <w:numId w:val="7"/>
        </w:numPr>
        <w:tabs>
          <w:tab w:val="left" w:pos="2406"/>
          <w:tab w:val="left" w:pos="2407"/>
        </w:tabs>
        <w:spacing w:line="285" w:lineRule="auto"/>
        <w:ind w:right="546"/>
      </w:pPr>
      <w:r>
        <w:t>Our</w:t>
      </w:r>
      <w:r>
        <w:rPr>
          <w:spacing w:val="-2"/>
        </w:rPr>
        <w:t xml:space="preserve"> </w:t>
      </w:r>
      <w:r>
        <w:t>consumer</w:t>
      </w:r>
      <w:r>
        <w:rPr>
          <w:spacing w:val="-2"/>
        </w:rPr>
        <w:t xml:space="preserve"> </w:t>
      </w:r>
      <w:r>
        <w:t>research</w:t>
      </w:r>
      <w:r>
        <w:rPr>
          <w:spacing w:val="-3"/>
        </w:rPr>
        <w:t xml:space="preserve"> </w:t>
      </w:r>
      <w:r>
        <w:t>indicated</w:t>
      </w:r>
      <w:r>
        <w:rPr>
          <w:spacing w:val="-3"/>
        </w:rPr>
        <w:t xml:space="preserve"> </w:t>
      </w:r>
      <w:r>
        <w:t>that</w:t>
      </w:r>
      <w:r>
        <w:rPr>
          <w:spacing w:val="-5"/>
        </w:rPr>
        <w:t xml:space="preserve"> </w:t>
      </w:r>
      <w:r>
        <w:t>consumers</w:t>
      </w:r>
      <w:r>
        <w:rPr>
          <w:spacing w:val="-5"/>
        </w:rPr>
        <w:t xml:space="preserve"> </w:t>
      </w:r>
      <w:r>
        <w:t>see</w:t>
      </w:r>
      <w:r>
        <w:rPr>
          <w:spacing w:val="-5"/>
        </w:rPr>
        <w:t xml:space="preserve"> </w:t>
      </w:r>
      <w:r>
        <w:t>balance</w:t>
      </w:r>
      <w:r>
        <w:rPr>
          <w:spacing w:val="-3"/>
        </w:rPr>
        <w:t xml:space="preserve"> </w:t>
      </w:r>
      <w:r>
        <w:t>transfers</w:t>
      </w:r>
      <w:r>
        <w:rPr>
          <w:spacing w:val="-3"/>
        </w:rPr>
        <w:t xml:space="preserve"> </w:t>
      </w:r>
      <w:r>
        <w:t>as</w:t>
      </w:r>
      <w:r>
        <w:rPr>
          <w:spacing w:val="-3"/>
        </w:rPr>
        <w:t xml:space="preserve"> </w:t>
      </w:r>
      <w:r>
        <w:t>a convenient and easy way to manage their credit card debt, and as an opportunity to consolidate debt and ‘take a break’ from interest charges.</w:t>
      </w:r>
    </w:p>
    <w:p w:rsidR="00DF4EB7" w:rsidRDefault="00CD1A21">
      <w:pPr>
        <w:pStyle w:val="ListParagraph"/>
        <w:numPr>
          <w:ilvl w:val="0"/>
          <w:numId w:val="7"/>
        </w:numPr>
        <w:tabs>
          <w:tab w:val="left" w:pos="2406"/>
          <w:tab w:val="left" w:pos="2407"/>
        </w:tabs>
        <w:spacing w:before="198" w:line="285" w:lineRule="auto"/>
        <w:ind w:right="414"/>
      </w:pPr>
      <w:r>
        <w:t>The most common reason given by consumers for choosing to transfer a balance was to manage debt that was getting out of hand (43%). Other reasons</w:t>
      </w:r>
      <w:r>
        <w:rPr>
          <w:spacing w:val="-5"/>
        </w:rPr>
        <w:t xml:space="preserve"> </w:t>
      </w:r>
      <w:r>
        <w:t>included</w:t>
      </w:r>
      <w:r>
        <w:rPr>
          <w:spacing w:val="-6"/>
        </w:rPr>
        <w:t xml:space="preserve"> </w:t>
      </w:r>
      <w:r>
        <w:t>making</w:t>
      </w:r>
      <w:r>
        <w:rPr>
          <w:spacing w:val="-6"/>
        </w:rPr>
        <w:t xml:space="preserve"> </w:t>
      </w:r>
      <w:r>
        <w:t>a</w:t>
      </w:r>
      <w:r>
        <w:rPr>
          <w:spacing w:val="-3"/>
        </w:rPr>
        <w:t xml:space="preserve"> </w:t>
      </w:r>
      <w:r>
        <w:t>transfer</w:t>
      </w:r>
      <w:r>
        <w:rPr>
          <w:spacing w:val="-2"/>
        </w:rPr>
        <w:t xml:space="preserve"> </w:t>
      </w:r>
      <w:r>
        <w:t>to</w:t>
      </w:r>
      <w:r>
        <w:rPr>
          <w:spacing w:val="-3"/>
        </w:rPr>
        <w:t xml:space="preserve"> </w:t>
      </w:r>
      <w:r>
        <w:t>manage</w:t>
      </w:r>
      <w:r>
        <w:rPr>
          <w:spacing w:val="-3"/>
        </w:rPr>
        <w:t xml:space="preserve"> </w:t>
      </w:r>
      <w:r>
        <w:t>a</w:t>
      </w:r>
      <w:r>
        <w:rPr>
          <w:spacing w:val="-3"/>
        </w:rPr>
        <w:t xml:space="preserve"> </w:t>
      </w:r>
      <w:r>
        <w:t>one-off</w:t>
      </w:r>
      <w:r>
        <w:rPr>
          <w:spacing w:val="-5"/>
        </w:rPr>
        <w:t xml:space="preserve"> </w:t>
      </w:r>
      <w:r>
        <w:t>expense</w:t>
      </w:r>
      <w:r>
        <w:rPr>
          <w:spacing w:val="-3"/>
        </w:rPr>
        <w:t xml:space="preserve"> </w:t>
      </w:r>
      <w:r>
        <w:t>(22%),</w:t>
      </w:r>
      <w:r>
        <w:rPr>
          <w:spacing w:val="-3"/>
        </w:rPr>
        <w:t xml:space="preserve"> </w:t>
      </w:r>
      <w:r>
        <w:t>due to a change in personal circumstances (20%), receiving unexpected bills (18%) or due to a change in income (15%).</w:t>
      </w:r>
    </w:p>
    <w:p w:rsidR="00DF4EB7" w:rsidRDefault="00CD1A21">
      <w:pPr>
        <w:pStyle w:val="ListParagraph"/>
        <w:numPr>
          <w:ilvl w:val="0"/>
          <w:numId w:val="7"/>
        </w:numPr>
        <w:tabs>
          <w:tab w:val="left" w:pos="2406"/>
          <w:tab w:val="left" w:pos="2407"/>
        </w:tabs>
        <w:spacing w:before="194" w:line="285" w:lineRule="auto"/>
        <w:ind w:right="447"/>
      </w:pPr>
      <w:r>
        <w:t>One</w:t>
      </w:r>
      <w:r>
        <w:rPr>
          <w:spacing w:val="-2"/>
        </w:rPr>
        <w:t xml:space="preserve"> </w:t>
      </w:r>
      <w:r>
        <w:t>third</w:t>
      </w:r>
      <w:r>
        <w:rPr>
          <w:spacing w:val="-5"/>
        </w:rPr>
        <w:t xml:space="preserve"> </w:t>
      </w:r>
      <w:r>
        <w:t>(33%)</w:t>
      </w:r>
      <w:r>
        <w:rPr>
          <w:spacing w:val="-1"/>
        </w:rPr>
        <w:t xml:space="preserve"> </w:t>
      </w:r>
      <w:r>
        <w:t>of</w:t>
      </w:r>
      <w:r>
        <w:rPr>
          <w:spacing w:val="-1"/>
        </w:rPr>
        <w:t xml:space="preserve"> </w:t>
      </w:r>
      <w:r>
        <w:t>consumers</w:t>
      </w:r>
      <w:r>
        <w:rPr>
          <w:spacing w:val="-4"/>
        </w:rPr>
        <w:t xml:space="preserve"> </w:t>
      </w:r>
      <w:r>
        <w:t>reported</w:t>
      </w:r>
      <w:r>
        <w:rPr>
          <w:spacing w:val="-2"/>
        </w:rPr>
        <w:t xml:space="preserve"> </w:t>
      </w:r>
      <w:r>
        <w:t>that</w:t>
      </w:r>
      <w:r>
        <w:rPr>
          <w:spacing w:val="-4"/>
        </w:rPr>
        <w:t xml:space="preserve"> </w:t>
      </w:r>
      <w:r>
        <w:t>they</w:t>
      </w:r>
      <w:r>
        <w:rPr>
          <w:spacing w:val="-5"/>
        </w:rPr>
        <w:t xml:space="preserve"> </w:t>
      </w:r>
      <w:r>
        <w:t>made</w:t>
      </w:r>
      <w:r>
        <w:rPr>
          <w:spacing w:val="-2"/>
        </w:rPr>
        <w:t xml:space="preserve"> </w:t>
      </w:r>
      <w:r>
        <w:t>a</w:t>
      </w:r>
      <w:r>
        <w:rPr>
          <w:spacing w:val="-2"/>
        </w:rPr>
        <w:t xml:space="preserve"> </w:t>
      </w:r>
      <w:r>
        <w:t>balance</w:t>
      </w:r>
      <w:r>
        <w:rPr>
          <w:spacing w:val="-4"/>
        </w:rPr>
        <w:t xml:space="preserve"> </w:t>
      </w:r>
      <w:r>
        <w:t>transfer</w:t>
      </w:r>
      <w:r>
        <w:rPr>
          <w:spacing w:val="-1"/>
        </w:rPr>
        <w:t xml:space="preserve"> </w:t>
      </w:r>
      <w:r>
        <w:t>to move debt from</w:t>
      </w:r>
      <w:r>
        <w:rPr>
          <w:spacing w:val="-4"/>
        </w:rPr>
        <w:t xml:space="preserve"> </w:t>
      </w:r>
      <w:r>
        <w:t>an existing</w:t>
      </w:r>
      <w:r>
        <w:rPr>
          <w:spacing w:val="-3"/>
        </w:rPr>
        <w:t xml:space="preserve"> </w:t>
      </w:r>
      <w:r>
        <w:t>credit</w:t>
      </w:r>
      <w:r>
        <w:rPr>
          <w:spacing w:val="-2"/>
        </w:rPr>
        <w:t xml:space="preserve"> </w:t>
      </w:r>
      <w:r>
        <w:t>card with an</w:t>
      </w:r>
      <w:r>
        <w:rPr>
          <w:spacing w:val="-3"/>
        </w:rPr>
        <w:t xml:space="preserve"> </w:t>
      </w:r>
      <w:r>
        <w:t>expired</w:t>
      </w:r>
      <w:r>
        <w:rPr>
          <w:spacing w:val="-3"/>
        </w:rPr>
        <w:t xml:space="preserve"> </w:t>
      </w:r>
      <w:r>
        <w:t>interest-free</w:t>
      </w:r>
      <w:r>
        <w:rPr>
          <w:spacing w:val="-2"/>
        </w:rPr>
        <w:t xml:space="preserve"> </w:t>
      </w:r>
      <w:r>
        <w:t>period. Consumers who had transferred balances before were more likely than others to transfer balances for this reason.</w:t>
      </w:r>
    </w:p>
    <w:p w:rsidR="00DF4EB7" w:rsidRDefault="00CD1A21">
      <w:pPr>
        <w:pStyle w:val="ListParagraph"/>
        <w:numPr>
          <w:ilvl w:val="0"/>
          <w:numId w:val="7"/>
        </w:numPr>
        <w:tabs>
          <w:tab w:val="left" w:pos="2406"/>
          <w:tab w:val="left" w:pos="2407"/>
        </w:tabs>
        <w:spacing w:before="195" w:line="288" w:lineRule="auto"/>
        <w:ind w:right="314"/>
      </w:pPr>
      <w:r>
        <w:t>The reasons given during the consumer survey were broadly reflected in the one-on-one</w:t>
      </w:r>
      <w:r>
        <w:rPr>
          <w:spacing w:val="-3"/>
        </w:rPr>
        <w:t xml:space="preserve"> </w:t>
      </w:r>
      <w:r>
        <w:t>interviews.</w:t>
      </w:r>
      <w:r>
        <w:rPr>
          <w:spacing w:val="-3"/>
        </w:rPr>
        <w:t xml:space="preserve"> </w:t>
      </w:r>
      <w:r>
        <w:t>Common</w:t>
      </w:r>
      <w:r>
        <w:rPr>
          <w:spacing w:val="-3"/>
        </w:rPr>
        <w:t xml:space="preserve"> </w:t>
      </w:r>
      <w:r>
        <w:t>reasons</w:t>
      </w:r>
      <w:r>
        <w:rPr>
          <w:spacing w:val="-3"/>
        </w:rPr>
        <w:t xml:space="preserve"> </w:t>
      </w:r>
      <w:r>
        <w:t>given</w:t>
      </w:r>
      <w:r>
        <w:rPr>
          <w:spacing w:val="-3"/>
        </w:rPr>
        <w:t xml:space="preserve"> </w:t>
      </w:r>
      <w:r>
        <w:t>in</w:t>
      </w:r>
      <w:r>
        <w:rPr>
          <w:spacing w:val="-6"/>
        </w:rPr>
        <w:t xml:space="preserve"> </w:t>
      </w:r>
      <w:r>
        <w:t>the</w:t>
      </w:r>
      <w:r>
        <w:rPr>
          <w:spacing w:val="-5"/>
        </w:rPr>
        <w:t xml:space="preserve"> </w:t>
      </w:r>
      <w:r>
        <w:t>interviews</w:t>
      </w:r>
      <w:r>
        <w:rPr>
          <w:spacing w:val="-5"/>
        </w:rPr>
        <w:t xml:space="preserve"> </w:t>
      </w:r>
      <w:r>
        <w:t>included</w:t>
      </w:r>
      <w:r>
        <w:rPr>
          <w:spacing w:val="-3"/>
        </w:rPr>
        <w:t xml:space="preserve"> </w:t>
      </w:r>
      <w:r>
        <w:t>to:</w:t>
      </w:r>
    </w:p>
    <w:p w:rsidR="00DF4EB7" w:rsidRDefault="00CD1A21">
      <w:pPr>
        <w:pStyle w:val="ListParagraph"/>
        <w:numPr>
          <w:ilvl w:val="1"/>
          <w:numId w:val="7"/>
        </w:numPr>
        <w:tabs>
          <w:tab w:val="left" w:pos="2831"/>
          <w:tab w:val="left" w:pos="2832"/>
        </w:tabs>
        <w:spacing w:before="94"/>
        <w:ind w:hanging="426"/>
      </w:pPr>
      <w:r>
        <w:t>cover</w:t>
      </w:r>
      <w:r>
        <w:rPr>
          <w:spacing w:val="-3"/>
        </w:rPr>
        <w:t xml:space="preserve"> </w:t>
      </w:r>
      <w:r>
        <w:t>a</w:t>
      </w:r>
      <w:r>
        <w:rPr>
          <w:spacing w:val="-3"/>
        </w:rPr>
        <w:t xml:space="preserve"> </w:t>
      </w:r>
      <w:r>
        <w:t>specific</w:t>
      </w:r>
      <w:r>
        <w:rPr>
          <w:spacing w:val="-2"/>
        </w:rPr>
        <w:t xml:space="preserve"> expense;</w:t>
      </w:r>
    </w:p>
    <w:p w:rsidR="00DF4EB7" w:rsidRDefault="00CD1A21">
      <w:pPr>
        <w:pStyle w:val="ListParagraph"/>
        <w:numPr>
          <w:ilvl w:val="1"/>
          <w:numId w:val="7"/>
        </w:numPr>
        <w:tabs>
          <w:tab w:val="left" w:pos="2831"/>
          <w:tab w:val="left" w:pos="2832"/>
        </w:tabs>
        <w:spacing w:before="148" w:line="285" w:lineRule="auto"/>
        <w:ind w:right="524"/>
      </w:pPr>
      <w:r>
        <w:t>pay</w:t>
      </w:r>
      <w:r>
        <w:rPr>
          <w:spacing w:val="-5"/>
        </w:rPr>
        <w:t xml:space="preserve"> </w:t>
      </w:r>
      <w:r>
        <w:t>back</w:t>
      </w:r>
      <w:r>
        <w:rPr>
          <w:spacing w:val="-5"/>
        </w:rPr>
        <w:t xml:space="preserve"> </w:t>
      </w:r>
      <w:r>
        <w:t>debt</w:t>
      </w:r>
      <w:r>
        <w:rPr>
          <w:spacing w:val="-4"/>
        </w:rPr>
        <w:t xml:space="preserve"> </w:t>
      </w:r>
      <w:r>
        <w:t>incurred</w:t>
      </w:r>
      <w:r>
        <w:rPr>
          <w:spacing w:val="-2"/>
        </w:rPr>
        <w:t xml:space="preserve"> </w:t>
      </w:r>
      <w:r>
        <w:t>due</w:t>
      </w:r>
      <w:r>
        <w:rPr>
          <w:spacing w:val="-4"/>
        </w:rPr>
        <w:t xml:space="preserve"> </w:t>
      </w:r>
      <w:r>
        <w:t>to</w:t>
      </w:r>
      <w:r>
        <w:rPr>
          <w:spacing w:val="-2"/>
        </w:rPr>
        <w:t xml:space="preserve"> </w:t>
      </w:r>
      <w:r>
        <w:t>a</w:t>
      </w:r>
      <w:r>
        <w:rPr>
          <w:spacing w:val="-2"/>
        </w:rPr>
        <w:t xml:space="preserve"> </w:t>
      </w:r>
      <w:r>
        <w:t>change</w:t>
      </w:r>
      <w:r>
        <w:rPr>
          <w:spacing w:val="-2"/>
        </w:rPr>
        <w:t xml:space="preserve"> </w:t>
      </w:r>
      <w:r>
        <w:t>in</w:t>
      </w:r>
      <w:r>
        <w:rPr>
          <w:spacing w:val="-4"/>
        </w:rPr>
        <w:t xml:space="preserve"> </w:t>
      </w:r>
      <w:r>
        <w:t>circumstances</w:t>
      </w:r>
      <w:r>
        <w:rPr>
          <w:spacing w:val="-2"/>
        </w:rPr>
        <w:t xml:space="preserve"> </w:t>
      </w:r>
      <w:r>
        <w:t>(e.g.</w:t>
      </w:r>
      <w:r>
        <w:rPr>
          <w:spacing w:val="-5"/>
        </w:rPr>
        <w:t xml:space="preserve"> </w:t>
      </w:r>
      <w:r>
        <w:t>job</w:t>
      </w:r>
      <w:r>
        <w:rPr>
          <w:spacing w:val="-5"/>
        </w:rPr>
        <w:t xml:space="preserve"> </w:t>
      </w:r>
      <w:r>
        <w:t>loss or illness); and</w:t>
      </w:r>
    </w:p>
    <w:p w:rsidR="00DF4EB7" w:rsidRDefault="00CD1A21">
      <w:pPr>
        <w:pStyle w:val="ListParagraph"/>
        <w:numPr>
          <w:ilvl w:val="1"/>
          <w:numId w:val="7"/>
        </w:numPr>
        <w:tabs>
          <w:tab w:val="left" w:pos="2831"/>
          <w:tab w:val="left" w:pos="2832"/>
        </w:tabs>
        <w:spacing w:before="98"/>
        <w:ind w:hanging="426"/>
      </w:pPr>
      <w:proofErr w:type="gramStart"/>
      <w:r>
        <w:t>address</w:t>
      </w:r>
      <w:proofErr w:type="gramEnd"/>
      <w:r>
        <w:rPr>
          <w:spacing w:val="-6"/>
        </w:rPr>
        <w:t xml:space="preserve"> </w:t>
      </w:r>
      <w:r>
        <w:t>‘debt</w:t>
      </w:r>
      <w:r>
        <w:rPr>
          <w:spacing w:val="-3"/>
        </w:rPr>
        <w:t xml:space="preserve"> </w:t>
      </w:r>
      <w:r>
        <w:t>creep’</w:t>
      </w:r>
      <w:r>
        <w:rPr>
          <w:spacing w:val="-3"/>
        </w:rPr>
        <w:t xml:space="preserve"> </w:t>
      </w:r>
      <w:r>
        <w:t>and</w:t>
      </w:r>
      <w:r>
        <w:rPr>
          <w:spacing w:val="-3"/>
        </w:rPr>
        <w:t xml:space="preserve"> </w:t>
      </w:r>
      <w:r>
        <w:t>reduce</w:t>
      </w:r>
      <w:r>
        <w:rPr>
          <w:spacing w:val="-6"/>
        </w:rPr>
        <w:t xml:space="preserve"> </w:t>
      </w:r>
      <w:r>
        <w:t>interest</w:t>
      </w:r>
      <w:r>
        <w:rPr>
          <w:spacing w:val="-5"/>
        </w:rPr>
        <w:t xml:space="preserve"> </w:t>
      </w:r>
      <w:r>
        <w:rPr>
          <w:spacing w:val="-2"/>
        </w:rPr>
        <w:t>charges.</w:t>
      </w:r>
    </w:p>
    <w:p w:rsidR="00DF4EB7" w:rsidRDefault="00DF4EB7">
      <w:pPr>
        <w:pStyle w:val="BodyText"/>
        <w:spacing w:before="5"/>
        <w:rPr>
          <w:sz w:val="21"/>
        </w:rPr>
      </w:pPr>
    </w:p>
    <w:p w:rsidR="00DF4EB7" w:rsidRDefault="00CD1A21">
      <w:pPr>
        <w:pStyle w:val="ListParagraph"/>
        <w:numPr>
          <w:ilvl w:val="0"/>
          <w:numId w:val="7"/>
        </w:numPr>
        <w:tabs>
          <w:tab w:val="left" w:pos="2406"/>
          <w:tab w:val="left" w:pos="2407"/>
        </w:tabs>
        <w:spacing w:line="285" w:lineRule="auto"/>
        <w:ind w:right="337"/>
      </w:pPr>
      <w:r>
        <w:t>Most</w:t>
      </w:r>
      <w:r>
        <w:rPr>
          <w:spacing w:val="-2"/>
        </w:rPr>
        <w:t xml:space="preserve"> </w:t>
      </w:r>
      <w:r>
        <w:t>people</w:t>
      </w:r>
      <w:r>
        <w:rPr>
          <w:spacing w:val="-5"/>
        </w:rPr>
        <w:t xml:space="preserve"> </w:t>
      </w:r>
      <w:r>
        <w:t>that</w:t>
      </w:r>
      <w:r>
        <w:rPr>
          <w:spacing w:val="-2"/>
        </w:rPr>
        <w:t xml:space="preserve"> </w:t>
      </w:r>
      <w:r>
        <w:t>chose</w:t>
      </w:r>
      <w:r>
        <w:rPr>
          <w:spacing w:val="-5"/>
        </w:rPr>
        <w:t xml:space="preserve"> </w:t>
      </w:r>
      <w:r>
        <w:t>to</w:t>
      </w:r>
      <w:r>
        <w:rPr>
          <w:spacing w:val="-6"/>
        </w:rPr>
        <w:t xml:space="preserve"> </w:t>
      </w:r>
      <w:r>
        <w:t>transfer</w:t>
      </w:r>
      <w:r>
        <w:rPr>
          <w:spacing w:val="-2"/>
        </w:rPr>
        <w:t xml:space="preserve"> </w:t>
      </w:r>
      <w:r>
        <w:t>a</w:t>
      </w:r>
      <w:r>
        <w:rPr>
          <w:spacing w:val="-5"/>
        </w:rPr>
        <w:t xml:space="preserve"> </w:t>
      </w:r>
      <w:r>
        <w:t>balance</w:t>
      </w:r>
      <w:r>
        <w:rPr>
          <w:spacing w:val="-3"/>
        </w:rPr>
        <w:t xml:space="preserve"> </w:t>
      </w:r>
      <w:r>
        <w:t>did</w:t>
      </w:r>
      <w:r>
        <w:rPr>
          <w:spacing w:val="-3"/>
        </w:rPr>
        <w:t xml:space="preserve"> </w:t>
      </w:r>
      <w:r>
        <w:t>not</w:t>
      </w:r>
      <w:r>
        <w:rPr>
          <w:spacing w:val="-2"/>
        </w:rPr>
        <w:t xml:space="preserve"> </w:t>
      </w:r>
      <w:r>
        <w:t>consider</w:t>
      </w:r>
      <w:r>
        <w:rPr>
          <w:spacing w:val="-2"/>
        </w:rPr>
        <w:t xml:space="preserve"> </w:t>
      </w:r>
      <w:r>
        <w:t>alternative</w:t>
      </w:r>
      <w:r>
        <w:rPr>
          <w:spacing w:val="-3"/>
        </w:rPr>
        <w:t xml:space="preserve"> </w:t>
      </w:r>
      <w:r>
        <w:t xml:space="preserve">debt solutions (59%). Those that did considered personal loans (46%), selling personal belongings (28%), asking to borrow from others (23%), payday </w:t>
      </w:r>
      <w:bookmarkStart w:id="109" w:name="Selecting_a_balance_transfer"/>
      <w:bookmarkEnd w:id="109"/>
      <w:r>
        <w:t>loans (22%) or mortgage extensions (17%).</w:t>
      </w:r>
    </w:p>
    <w:p w:rsidR="00DF4EB7" w:rsidRDefault="00DF4EB7">
      <w:pPr>
        <w:pStyle w:val="BodyText"/>
        <w:spacing w:before="8"/>
        <w:rPr>
          <w:sz w:val="30"/>
        </w:rPr>
      </w:pPr>
    </w:p>
    <w:p w:rsidR="00DF4EB7" w:rsidRDefault="00CD1A21">
      <w:pPr>
        <w:pStyle w:val="Heading3"/>
      </w:pPr>
      <w:r>
        <w:t>Selecting</w:t>
      </w:r>
      <w:r>
        <w:rPr>
          <w:spacing w:val="-4"/>
        </w:rPr>
        <w:t xml:space="preserve"> </w:t>
      </w:r>
      <w:r>
        <w:t>a</w:t>
      </w:r>
      <w:r>
        <w:rPr>
          <w:spacing w:val="-2"/>
        </w:rPr>
        <w:t xml:space="preserve"> </w:t>
      </w:r>
      <w:r>
        <w:t>balance</w:t>
      </w:r>
      <w:r>
        <w:rPr>
          <w:spacing w:val="-2"/>
        </w:rPr>
        <w:t xml:space="preserve"> transfer</w:t>
      </w:r>
    </w:p>
    <w:p w:rsidR="00DF4EB7" w:rsidRDefault="00DF4EB7">
      <w:pPr>
        <w:pStyle w:val="BodyText"/>
        <w:spacing w:before="4"/>
        <w:rPr>
          <w:rFonts w:ascii="Arial"/>
          <w:b/>
          <w:sz w:val="21"/>
        </w:rPr>
      </w:pPr>
    </w:p>
    <w:p w:rsidR="00DF4EB7" w:rsidRDefault="00CD1A21">
      <w:pPr>
        <w:pStyle w:val="ListParagraph"/>
        <w:numPr>
          <w:ilvl w:val="0"/>
          <w:numId w:val="7"/>
        </w:numPr>
        <w:tabs>
          <w:tab w:val="left" w:pos="2406"/>
          <w:tab w:val="left" w:pos="2407"/>
        </w:tabs>
        <w:spacing w:line="285" w:lineRule="auto"/>
        <w:ind w:right="364"/>
      </w:pPr>
      <w:r>
        <w:t>Consumers reported varying degrees of research into balance transfers before</w:t>
      </w:r>
      <w:r>
        <w:rPr>
          <w:spacing w:val="-3"/>
        </w:rPr>
        <w:t xml:space="preserve"> </w:t>
      </w:r>
      <w:r>
        <w:t>selecting</w:t>
      </w:r>
      <w:r>
        <w:rPr>
          <w:spacing w:val="-6"/>
        </w:rPr>
        <w:t xml:space="preserve"> </w:t>
      </w:r>
      <w:r>
        <w:t>a</w:t>
      </w:r>
      <w:r>
        <w:rPr>
          <w:spacing w:val="-3"/>
        </w:rPr>
        <w:t xml:space="preserve"> </w:t>
      </w:r>
      <w:r>
        <w:t>credit</w:t>
      </w:r>
      <w:r>
        <w:rPr>
          <w:spacing w:val="-3"/>
        </w:rPr>
        <w:t xml:space="preserve"> </w:t>
      </w:r>
      <w:r>
        <w:t>provider.</w:t>
      </w:r>
      <w:r>
        <w:rPr>
          <w:spacing w:val="-3"/>
        </w:rPr>
        <w:t xml:space="preserve"> </w:t>
      </w:r>
      <w:r>
        <w:t>Consumer</w:t>
      </w:r>
      <w:r>
        <w:rPr>
          <w:spacing w:val="-3"/>
        </w:rPr>
        <w:t xml:space="preserve"> </w:t>
      </w:r>
      <w:r>
        <w:t>research</w:t>
      </w:r>
      <w:r>
        <w:rPr>
          <w:spacing w:val="-4"/>
        </w:rPr>
        <w:t xml:space="preserve"> </w:t>
      </w:r>
      <w:r>
        <w:t>undertaken</w:t>
      </w:r>
      <w:r>
        <w:rPr>
          <w:spacing w:val="-3"/>
        </w:rPr>
        <w:t xml:space="preserve"> </w:t>
      </w:r>
      <w:r>
        <w:t>by</w:t>
      </w:r>
      <w:r>
        <w:rPr>
          <w:spacing w:val="-6"/>
        </w:rPr>
        <w:t xml:space="preserve"> </w:t>
      </w:r>
      <w:r>
        <w:t>another party suggests that 29% of consumers were not actively looking for a balance transfer when they were offered one and decided to take it up. For some, it was a ‘spur of the moment’ decision.</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428"/>
      </w:pPr>
      <w:r>
        <w:lastRenderedPageBreak/>
        <w:t>One</w:t>
      </w:r>
      <w:r>
        <w:rPr>
          <w:spacing w:val="-4"/>
        </w:rPr>
        <w:t xml:space="preserve"> </w:t>
      </w:r>
      <w:r>
        <w:t>consumer,</w:t>
      </w:r>
      <w:r>
        <w:rPr>
          <w:spacing w:val="-4"/>
        </w:rPr>
        <w:t xml:space="preserve"> </w:t>
      </w:r>
      <w:r>
        <w:t>whose</w:t>
      </w:r>
      <w:r>
        <w:rPr>
          <w:spacing w:val="-4"/>
        </w:rPr>
        <w:t xml:space="preserve"> </w:t>
      </w:r>
      <w:r>
        <w:t>promotional</w:t>
      </w:r>
      <w:r>
        <w:rPr>
          <w:spacing w:val="-3"/>
        </w:rPr>
        <w:t xml:space="preserve"> </w:t>
      </w:r>
      <w:r>
        <w:t>period</w:t>
      </w:r>
      <w:r>
        <w:rPr>
          <w:spacing w:val="-4"/>
        </w:rPr>
        <w:t xml:space="preserve"> </w:t>
      </w:r>
      <w:r>
        <w:t>had</w:t>
      </w:r>
      <w:r>
        <w:rPr>
          <w:spacing w:val="-4"/>
        </w:rPr>
        <w:t xml:space="preserve"> </w:t>
      </w:r>
      <w:r>
        <w:t>finished,</w:t>
      </w:r>
      <w:r>
        <w:rPr>
          <w:spacing w:val="-4"/>
        </w:rPr>
        <w:t xml:space="preserve"> </w:t>
      </w:r>
      <w:r>
        <w:t>explained</w:t>
      </w:r>
      <w:r>
        <w:rPr>
          <w:spacing w:val="-4"/>
        </w:rPr>
        <w:t xml:space="preserve"> </w:t>
      </w:r>
      <w:r>
        <w:t>why</w:t>
      </w:r>
      <w:r>
        <w:rPr>
          <w:spacing w:val="-6"/>
        </w:rPr>
        <w:t xml:space="preserve"> </w:t>
      </w:r>
      <w:r>
        <w:t>they accepted a balance transfer offer:</w:t>
      </w:r>
    </w:p>
    <w:p w:rsidR="00DF4EB7" w:rsidRDefault="00CD1A21">
      <w:pPr>
        <w:spacing w:before="50"/>
        <w:ind w:left="2831" w:right="304"/>
        <w:rPr>
          <w:sz w:val="21"/>
        </w:rPr>
      </w:pPr>
      <w:r>
        <w:rPr>
          <w:sz w:val="21"/>
        </w:rPr>
        <w:t>‘I</w:t>
      </w:r>
      <w:r>
        <w:rPr>
          <w:spacing w:val="-6"/>
          <w:sz w:val="21"/>
        </w:rPr>
        <w:t xml:space="preserve"> </w:t>
      </w:r>
      <w:r>
        <w:rPr>
          <w:sz w:val="21"/>
        </w:rPr>
        <w:t>have</w:t>
      </w:r>
      <w:r>
        <w:rPr>
          <w:spacing w:val="-3"/>
          <w:sz w:val="21"/>
        </w:rPr>
        <w:t xml:space="preserve"> </w:t>
      </w:r>
      <w:r>
        <w:rPr>
          <w:sz w:val="21"/>
        </w:rPr>
        <w:t>seen</w:t>
      </w:r>
      <w:r>
        <w:rPr>
          <w:spacing w:val="-3"/>
          <w:sz w:val="21"/>
        </w:rPr>
        <w:t xml:space="preserve"> </w:t>
      </w:r>
      <w:r>
        <w:rPr>
          <w:sz w:val="21"/>
        </w:rPr>
        <w:t>advertisements</w:t>
      </w:r>
      <w:r>
        <w:rPr>
          <w:spacing w:val="-4"/>
          <w:sz w:val="21"/>
        </w:rPr>
        <w:t xml:space="preserve"> </w:t>
      </w:r>
      <w:r>
        <w:rPr>
          <w:sz w:val="21"/>
        </w:rPr>
        <w:t>for</w:t>
      </w:r>
      <w:r>
        <w:rPr>
          <w:spacing w:val="-4"/>
          <w:sz w:val="21"/>
        </w:rPr>
        <w:t xml:space="preserve"> </w:t>
      </w:r>
      <w:r>
        <w:rPr>
          <w:sz w:val="21"/>
        </w:rPr>
        <w:t>balance</w:t>
      </w:r>
      <w:r>
        <w:rPr>
          <w:spacing w:val="-3"/>
          <w:sz w:val="21"/>
        </w:rPr>
        <w:t xml:space="preserve"> </w:t>
      </w:r>
      <w:r>
        <w:rPr>
          <w:sz w:val="21"/>
        </w:rPr>
        <w:t>transfer</w:t>
      </w:r>
      <w:r>
        <w:rPr>
          <w:spacing w:val="-4"/>
          <w:sz w:val="21"/>
        </w:rPr>
        <w:t xml:space="preserve"> </w:t>
      </w:r>
      <w:r>
        <w:rPr>
          <w:sz w:val="21"/>
        </w:rPr>
        <w:t>cards</w:t>
      </w:r>
      <w:r>
        <w:rPr>
          <w:spacing w:val="-4"/>
          <w:sz w:val="21"/>
        </w:rPr>
        <w:t xml:space="preserve"> </w:t>
      </w:r>
      <w:r>
        <w:rPr>
          <w:sz w:val="21"/>
        </w:rPr>
        <w:t>on</w:t>
      </w:r>
      <w:r>
        <w:rPr>
          <w:spacing w:val="-3"/>
          <w:sz w:val="21"/>
        </w:rPr>
        <w:t xml:space="preserve"> </w:t>
      </w:r>
      <w:r>
        <w:rPr>
          <w:sz w:val="21"/>
        </w:rPr>
        <w:t>the</w:t>
      </w:r>
      <w:r>
        <w:rPr>
          <w:spacing w:val="-3"/>
          <w:sz w:val="21"/>
        </w:rPr>
        <w:t xml:space="preserve"> </w:t>
      </w:r>
      <w:r>
        <w:rPr>
          <w:sz w:val="21"/>
        </w:rPr>
        <w:t>television</w:t>
      </w:r>
      <w:r>
        <w:rPr>
          <w:spacing w:val="-3"/>
          <w:sz w:val="21"/>
        </w:rPr>
        <w:t xml:space="preserve"> </w:t>
      </w:r>
      <w:r>
        <w:rPr>
          <w:sz w:val="21"/>
        </w:rPr>
        <w:t>and heard about them on the radio. I also received a letter in the mail from my bank … I was not looking for balance transfer, however, when I looked at the savings I would receive I decided to take advantage of the offer. I had been hearing of balance transfer cards for a number of years but when I received the letter in the mail, I applied that day to transfer existing debt.’</w:t>
      </w:r>
    </w:p>
    <w:p w:rsidR="00DF4EB7" w:rsidRDefault="00DF4EB7">
      <w:pPr>
        <w:pStyle w:val="BodyText"/>
        <w:spacing w:before="4"/>
        <w:rPr>
          <w:sz w:val="21"/>
        </w:rPr>
      </w:pPr>
    </w:p>
    <w:p w:rsidR="00DF4EB7" w:rsidRDefault="00CD1A21">
      <w:pPr>
        <w:pStyle w:val="ListParagraph"/>
        <w:numPr>
          <w:ilvl w:val="0"/>
          <w:numId w:val="7"/>
        </w:numPr>
        <w:tabs>
          <w:tab w:val="left" w:pos="2406"/>
          <w:tab w:val="left" w:pos="2407"/>
        </w:tabs>
        <w:spacing w:before="1" w:line="285" w:lineRule="auto"/>
        <w:ind w:right="572"/>
      </w:pPr>
      <w:r>
        <w:t>Other</w:t>
      </w:r>
      <w:r>
        <w:rPr>
          <w:spacing w:val="-4"/>
        </w:rPr>
        <w:t xml:space="preserve"> </w:t>
      </w:r>
      <w:r>
        <w:t>consumers</w:t>
      </w:r>
      <w:r>
        <w:rPr>
          <w:spacing w:val="-4"/>
        </w:rPr>
        <w:t xml:space="preserve"> </w:t>
      </w:r>
      <w:r>
        <w:t>said</w:t>
      </w:r>
      <w:r>
        <w:rPr>
          <w:spacing w:val="-3"/>
        </w:rPr>
        <w:t xml:space="preserve"> </w:t>
      </w:r>
      <w:r>
        <w:t>that</w:t>
      </w:r>
      <w:r>
        <w:rPr>
          <w:spacing w:val="-4"/>
        </w:rPr>
        <w:t xml:space="preserve"> </w:t>
      </w:r>
      <w:r>
        <w:t>they</w:t>
      </w:r>
      <w:r>
        <w:rPr>
          <w:spacing w:val="-5"/>
        </w:rPr>
        <w:t xml:space="preserve"> </w:t>
      </w:r>
      <w:r>
        <w:t>had</w:t>
      </w:r>
      <w:r>
        <w:rPr>
          <w:spacing w:val="-3"/>
        </w:rPr>
        <w:t xml:space="preserve"> </w:t>
      </w:r>
      <w:r>
        <w:t>done</w:t>
      </w:r>
      <w:r>
        <w:rPr>
          <w:spacing w:val="-4"/>
        </w:rPr>
        <w:t xml:space="preserve"> </w:t>
      </w:r>
      <w:r>
        <w:t>a</w:t>
      </w:r>
      <w:r>
        <w:rPr>
          <w:spacing w:val="-3"/>
        </w:rPr>
        <w:t xml:space="preserve"> </w:t>
      </w:r>
      <w:r>
        <w:t>substantial</w:t>
      </w:r>
      <w:r>
        <w:rPr>
          <w:spacing w:val="-4"/>
        </w:rPr>
        <w:t xml:space="preserve"> </w:t>
      </w:r>
      <w:r>
        <w:t>amount</w:t>
      </w:r>
      <w:r>
        <w:rPr>
          <w:spacing w:val="-2"/>
        </w:rPr>
        <w:t xml:space="preserve"> </w:t>
      </w:r>
      <w:r>
        <w:t>of</w:t>
      </w:r>
      <w:r>
        <w:rPr>
          <w:spacing w:val="-2"/>
        </w:rPr>
        <w:t xml:space="preserve"> </w:t>
      </w:r>
      <w:r>
        <w:t>research, comparing offers from different providers, sometimes using third-party websites to make the comparisons easier.</w:t>
      </w:r>
    </w:p>
    <w:p w:rsidR="00DF4EB7" w:rsidRDefault="00CD1A21">
      <w:pPr>
        <w:pStyle w:val="ListParagraph"/>
        <w:numPr>
          <w:ilvl w:val="0"/>
          <w:numId w:val="7"/>
        </w:numPr>
        <w:tabs>
          <w:tab w:val="left" w:pos="2406"/>
          <w:tab w:val="left" w:pos="2407"/>
        </w:tabs>
        <w:spacing w:before="198" w:line="285" w:lineRule="auto"/>
        <w:ind w:right="362" w:hanging="1135"/>
      </w:pPr>
      <w:bookmarkStart w:id="110" w:name="_bookmark54"/>
      <w:bookmarkEnd w:id="110"/>
      <w:r>
        <w:t>Where consumers do research, the consumer survey indicated that the most commonly evaluated feature was the length of the interest-free period. Fees (including transfer fees) and interest rates after the end of the promotional period were considered less frequently. This aligned with what consumers told us during one-on-one interviews, where many people highlighted the importance</w:t>
      </w:r>
      <w:r>
        <w:rPr>
          <w:spacing w:val="-3"/>
        </w:rPr>
        <w:t xml:space="preserve"> </w:t>
      </w:r>
      <w:r>
        <w:t>of</w:t>
      </w:r>
      <w:r>
        <w:rPr>
          <w:spacing w:val="-5"/>
        </w:rPr>
        <w:t xml:space="preserve"> </w:t>
      </w:r>
      <w:r>
        <w:t>the</w:t>
      </w:r>
      <w:r>
        <w:rPr>
          <w:spacing w:val="-5"/>
        </w:rPr>
        <w:t xml:space="preserve"> </w:t>
      </w:r>
      <w:r>
        <w:t>promotional</w:t>
      </w:r>
      <w:r>
        <w:rPr>
          <w:spacing w:val="-2"/>
        </w:rPr>
        <w:t xml:space="preserve"> </w:t>
      </w:r>
      <w:r>
        <w:t>period</w:t>
      </w:r>
      <w:r>
        <w:rPr>
          <w:spacing w:val="-3"/>
        </w:rPr>
        <w:t xml:space="preserve"> </w:t>
      </w:r>
      <w:r>
        <w:t>(and,</w:t>
      </w:r>
      <w:r>
        <w:rPr>
          <w:spacing w:val="-6"/>
        </w:rPr>
        <w:t xml:space="preserve"> </w:t>
      </w:r>
      <w:r>
        <w:t>implicitly,</w:t>
      </w:r>
      <w:r>
        <w:rPr>
          <w:spacing w:val="-3"/>
        </w:rPr>
        <w:t xml:space="preserve"> </w:t>
      </w:r>
      <w:r>
        <w:t>the</w:t>
      </w:r>
      <w:r>
        <w:rPr>
          <w:spacing w:val="-3"/>
        </w:rPr>
        <w:t xml:space="preserve"> </w:t>
      </w:r>
      <w:r>
        <w:t>promotional</w:t>
      </w:r>
      <w:r>
        <w:rPr>
          <w:spacing w:val="-5"/>
        </w:rPr>
        <w:t xml:space="preserve"> </w:t>
      </w:r>
      <w:r>
        <w:t>rate).</w:t>
      </w:r>
    </w:p>
    <w:p w:rsidR="00DF4EB7" w:rsidRDefault="00CD1A21">
      <w:pPr>
        <w:pStyle w:val="ListParagraph"/>
        <w:numPr>
          <w:ilvl w:val="0"/>
          <w:numId w:val="7"/>
        </w:numPr>
        <w:tabs>
          <w:tab w:val="left" w:pos="2406"/>
          <w:tab w:val="left" w:pos="2407"/>
        </w:tabs>
        <w:spacing w:before="193" w:line="285" w:lineRule="auto"/>
        <w:ind w:right="1358"/>
      </w:pPr>
      <w:r>
        <w:t>One</w:t>
      </w:r>
      <w:r>
        <w:rPr>
          <w:spacing w:val="-4"/>
        </w:rPr>
        <w:t xml:space="preserve"> </w:t>
      </w:r>
      <w:r>
        <w:t>consumer,</w:t>
      </w:r>
      <w:r>
        <w:rPr>
          <w:spacing w:val="-4"/>
        </w:rPr>
        <w:t xml:space="preserve"> </w:t>
      </w:r>
      <w:r>
        <w:t>who</w:t>
      </w:r>
      <w:r>
        <w:rPr>
          <w:spacing w:val="-4"/>
        </w:rPr>
        <w:t xml:space="preserve"> </w:t>
      </w:r>
      <w:r>
        <w:t>had</w:t>
      </w:r>
      <w:r>
        <w:rPr>
          <w:spacing w:val="-7"/>
        </w:rPr>
        <w:t xml:space="preserve"> </w:t>
      </w:r>
      <w:r>
        <w:t>transferred</w:t>
      </w:r>
      <w:r>
        <w:rPr>
          <w:spacing w:val="-4"/>
        </w:rPr>
        <w:t xml:space="preserve"> </w:t>
      </w:r>
      <w:r>
        <w:t>multiple</w:t>
      </w:r>
      <w:r>
        <w:rPr>
          <w:spacing w:val="-4"/>
        </w:rPr>
        <w:t xml:space="preserve"> </w:t>
      </w:r>
      <w:r>
        <w:t>balances</w:t>
      </w:r>
      <w:r>
        <w:rPr>
          <w:spacing w:val="-6"/>
        </w:rPr>
        <w:t xml:space="preserve"> </w:t>
      </w:r>
      <w:r>
        <w:t>and</w:t>
      </w:r>
      <w:r>
        <w:rPr>
          <w:spacing w:val="-4"/>
        </w:rPr>
        <w:t xml:space="preserve"> </w:t>
      </w:r>
      <w:r>
        <w:t>whose promotional period had ended, stated:</w:t>
      </w:r>
    </w:p>
    <w:p w:rsidR="00DF4EB7" w:rsidRDefault="00CD1A21">
      <w:pPr>
        <w:spacing w:before="51"/>
        <w:ind w:left="2831" w:right="304"/>
        <w:rPr>
          <w:sz w:val="21"/>
        </w:rPr>
      </w:pPr>
      <w:r>
        <w:rPr>
          <w:sz w:val="21"/>
        </w:rPr>
        <w:t>‘The</w:t>
      </w:r>
      <w:r>
        <w:rPr>
          <w:spacing w:val="-2"/>
          <w:sz w:val="21"/>
        </w:rPr>
        <w:t xml:space="preserve"> </w:t>
      </w:r>
      <w:r>
        <w:rPr>
          <w:sz w:val="21"/>
        </w:rPr>
        <w:t>only</w:t>
      </w:r>
      <w:r>
        <w:rPr>
          <w:spacing w:val="-7"/>
          <w:sz w:val="21"/>
        </w:rPr>
        <w:t xml:space="preserve"> </w:t>
      </w:r>
      <w:r>
        <w:rPr>
          <w:sz w:val="21"/>
        </w:rPr>
        <w:t>feature</w:t>
      </w:r>
      <w:r>
        <w:rPr>
          <w:spacing w:val="-2"/>
          <w:sz w:val="21"/>
        </w:rPr>
        <w:t xml:space="preserve"> </w:t>
      </w:r>
      <w:r>
        <w:rPr>
          <w:sz w:val="21"/>
        </w:rPr>
        <w:t>that</w:t>
      </w:r>
      <w:r>
        <w:rPr>
          <w:spacing w:val="-3"/>
          <w:sz w:val="21"/>
        </w:rPr>
        <w:t xml:space="preserve"> </w:t>
      </w:r>
      <w:r>
        <w:rPr>
          <w:sz w:val="21"/>
        </w:rPr>
        <w:t>was</w:t>
      </w:r>
      <w:r>
        <w:rPr>
          <w:spacing w:val="-2"/>
          <w:sz w:val="21"/>
        </w:rPr>
        <w:t xml:space="preserve"> </w:t>
      </w:r>
      <w:r>
        <w:rPr>
          <w:sz w:val="21"/>
        </w:rPr>
        <w:t>important</w:t>
      </w:r>
      <w:r>
        <w:rPr>
          <w:spacing w:val="-3"/>
          <w:sz w:val="21"/>
        </w:rPr>
        <w:t xml:space="preserve"> </w:t>
      </w:r>
      <w:r>
        <w:rPr>
          <w:sz w:val="21"/>
        </w:rPr>
        <w:t>to</w:t>
      </w:r>
      <w:r>
        <w:rPr>
          <w:spacing w:val="-1"/>
          <w:sz w:val="21"/>
        </w:rPr>
        <w:t xml:space="preserve"> </w:t>
      </w:r>
      <w:r>
        <w:rPr>
          <w:sz w:val="21"/>
        </w:rPr>
        <w:t>me</w:t>
      </w:r>
      <w:r>
        <w:rPr>
          <w:spacing w:val="-2"/>
          <w:sz w:val="21"/>
        </w:rPr>
        <w:t xml:space="preserve"> </w:t>
      </w:r>
      <w:r>
        <w:rPr>
          <w:sz w:val="21"/>
        </w:rPr>
        <w:t>on</w:t>
      </w:r>
      <w:r>
        <w:rPr>
          <w:spacing w:val="-2"/>
          <w:sz w:val="21"/>
        </w:rPr>
        <w:t xml:space="preserve"> </w:t>
      </w:r>
      <w:r>
        <w:rPr>
          <w:sz w:val="21"/>
        </w:rPr>
        <w:t>the</w:t>
      </w:r>
      <w:r>
        <w:rPr>
          <w:spacing w:val="-2"/>
          <w:sz w:val="21"/>
        </w:rPr>
        <w:t xml:space="preserve"> </w:t>
      </w:r>
      <w:r>
        <w:rPr>
          <w:sz w:val="21"/>
        </w:rPr>
        <w:t>balance</w:t>
      </w:r>
      <w:r>
        <w:rPr>
          <w:spacing w:val="-2"/>
          <w:sz w:val="21"/>
        </w:rPr>
        <w:t xml:space="preserve"> </w:t>
      </w:r>
      <w:r>
        <w:rPr>
          <w:sz w:val="21"/>
        </w:rPr>
        <w:t>transfer</w:t>
      </w:r>
      <w:r>
        <w:rPr>
          <w:spacing w:val="-3"/>
          <w:sz w:val="21"/>
        </w:rPr>
        <w:t xml:space="preserve"> </w:t>
      </w:r>
      <w:r>
        <w:rPr>
          <w:sz w:val="21"/>
        </w:rPr>
        <w:t>card</w:t>
      </w:r>
      <w:r>
        <w:rPr>
          <w:spacing w:val="-2"/>
          <w:sz w:val="21"/>
        </w:rPr>
        <w:t xml:space="preserve"> </w:t>
      </w:r>
      <w:r>
        <w:rPr>
          <w:sz w:val="21"/>
        </w:rPr>
        <w:t>was the period that was interest free. The interest rate did not interest me as I plan to pay off before the interest is activated.’</w:t>
      </w:r>
    </w:p>
    <w:p w:rsidR="00DF4EB7" w:rsidRDefault="00DF4EB7">
      <w:pPr>
        <w:pStyle w:val="BodyText"/>
        <w:spacing w:before="6"/>
        <w:rPr>
          <w:sz w:val="21"/>
        </w:rPr>
      </w:pPr>
    </w:p>
    <w:p w:rsidR="00DF4EB7" w:rsidRDefault="00CD1A21">
      <w:pPr>
        <w:pStyle w:val="ListParagraph"/>
        <w:numPr>
          <w:ilvl w:val="0"/>
          <w:numId w:val="7"/>
        </w:numPr>
        <w:tabs>
          <w:tab w:val="left" w:pos="2406"/>
          <w:tab w:val="left" w:pos="2407"/>
        </w:tabs>
        <w:spacing w:line="285" w:lineRule="auto"/>
        <w:ind w:right="1058"/>
      </w:pPr>
      <w:r>
        <w:t>Another</w:t>
      </w:r>
      <w:r>
        <w:rPr>
          <w:spacing w:val="-3"/>
        </w:rPr>
        <w:t xml:space="preserve"> </w:t>
      </w:r>
      <w:r>
        <w:t>consumer</w:t>
      </w:r>
      <w:r>
        <w:rPr>
          <w:spacing w:val="-3"/>
        </w:rPr>
        <w:t xml:space="preserve"> </w:t>
      </w:r>
      <w:r>
        <w:t>who</w:t>
      </w:r>
      <w:r>
        <w:rPr>
          <w:spacing w:val="-4"/>
        </w:rPr>
        <w:t xml:space="preserve"> </w:t>
      </w:r>
      <w:r>
        <w:t>had</w:t>
      </w:r>
      <w:r>
        <w:rPr>
          <w:spacing w:val="-7"/>
        </w:rPr>
        <w:t xml:space="preserve"> </w:t>
      </w:r>
      <w:r>
        <w:t>transferred</w:t>
      </w:r>
      <w:r>
        <w:rPr>
          <w:spacing w:val="-4"/>
        </w:rPr>
        <w:t xml:space="preserve"> </w:t>
      </w:r>
      <w:r>
        <w:t>multiple</w:t>
      </w:r>
      <w:r>
        <w:rPr>
          <w:spacing w:val="-4"/>
        </w:rPr>
        <w:t xml:space="preserve"> </w:t>
      </w:r>
      <w:r>
        <w:t>balances</w:t>
      </w:r>
      <w:r>
        <w:rPr>
          <w:spacing w:val="-4"/>
        </w:rPr>
        <w:t xml:space="preserve"> </w:t>
      </w:r>
      <w:r>
        <w:t>and</w:t>
      </w:r>
      <w:r>
        <w:rPr>
          <w:spacing w:val="-4"/>
        </w:rPr>
        <w:t xml:space="preserve"> </w:t>
      </w:r>
      <w:r>
        <w:t>whose promotional period was still going, said:</w:t>
      </w:r>
    </w:p>
    <w:p w:rsidR="00DF4EB7" w:rsidRDefault="00CD1A21">
      <w:pPr>
        <w:spacing w:before="50"/>
        <w:ind w:left="2831" w:right="374"/>
        <w:rPr>
          <w:sz w:val="21"/>
        </w:rPr>
      </w:pPr>
      <w:r>
        <w:rPr>
          <w:sz w:val="21"/>
        </w:rPr>
        <w:t>‘The most recent time I applied for a [balance transfer] I did a Google search with different</w:t>
      </w:r>
      <w:r>
        <w:rPr>
          <w:spacing w:val="-1"/>
          <w:sz w:val="21"/>
        </w:rPr>
        <w:t xml:space="preserve"> </w:t>
      </w:r>
      <w:r>
        <w:rPr>
          <w:sz w:val="21"/>
        </w:rPr>
        <w:t>banks.</w:t>
      </w:r>
      <w:r>
        <w:rPr>
          <w:spacing w:val="-3"/>
          <w:sz w:val="21"/>
        </w:rPr>
        <w:t xml:space="preserve"> </w:t>
      </w:r>
      <w:r>
        <w:rPr>
          <w:sz w:val="21"/>
        </w:rPr>
        <w:t>The only</w:t>
      </w:r>
      <w:r>
        <w:rPr>
          <w:spacing w:val="-5"/>
          <w:sz w:val="21"/>
        </w:rPr>
        <w:t xml:space="preserve"> </w:t>
      </w:r>
      <w:r>
        <w:rPr>
          <w:sz w:val="21"/>
        </w:rPr>
        <w:t>differences</w:t>
      </w:r>
      <w:r>
        <w:rPr>
          <w:spacing w:val="-1"/>
          <w:sz w:val="21"/>
        </w:rPr>
        <w:t xml:space="preserve"> </w:t>
      </w:r>
      <w:r>
        <w:rPr>
          <w:sz w:val="21"/>
        </w:rPr>
        <w:t>I</w:t>
      </w:r>
      <w:r>
        <w:rPr>
          <w:spacing w:val="-3"/>
          <w:sz w:val="21"/>
        </w:rPr>
        <w:t xml:space="preserve"> </w:t>
      </w:r>
      <w:r>
        <w:rPr>
          <w:sz w:val="21"/>
        </w:rPr>
        <w:t>noticed were the length of</w:t>
      </w:r>
      <w:r>
        <w:rPr>
          <w:spacing w:val="-3"/>
          <w:sz w:val="21"/>
        </w:rPr>
        <w:t xml:space="preserve"> </w:t>
      </w:r>
      <w:r>
        <w:rPr>
          <w:sz w:val="21"/>
        </w:rPr>
        <w:t>interest</w:t>
      </w:r>
      <w:r>
        <w:rPr>
          <w:spacing w:val="-3"/>
          <w:sz w:val="21"/>
        </w:rPr>
        <w:t xml:space="preserve"> </w:t>
      </w:r>
      <w:r>
        <w:rPr>
          <w:sz w:val="21"/>
        </w:rPr>
        <w:t>free</w:t>
      </w:r>
      <w:r>
        <w:rPr>
          <w:spacing w:val="-3"/>
          <w:sz w:val="21"/>
        </w:rPr>
        <w:t xml:space="preserve"> </w:t>
      </w:r>
      <w:r>
        <w:rPr>
          <w:sz w:val="21"/>
        </w:rPr>
        <w:t>period</w:t>
      </w:r>
      <w:r>
        <w:rPr>
          <w:spacing w:val="-3"/>
          <w:sz w:val="21"/>
        </w:rPr>
        <w:t xml:space="preserve"> </w:t>
      </w:r>
      <w:r>
        <w:rPr>
          <w:sz w:val="21"/>
        </w:rPr>
        <w:t>which</w:t>
      </w:r>
      <w:r>
        <w:rPr>
          <w:spacing w:val="-5"/>
          <w:sz w:val="21"/>
        </w:rPr>
        <w:t xml:space="preserve"> </w:t>
      </w:r>
      <w:r>
        <w:rPr>
          <w:sz w:val="21"/>
        </w:rPr>
        <w:t>was</w:t>
      </w:r>
      <w:r>
        <w:rPr>
          <w:spacing w:val="-3"/>
          <w:sz w:val="21"/>
        </w:rPr>
        <w:t xml:space="preserve"> </w:t>
      </w:r>
      <w:r>
        <w:rPr>
          <w:sz w:val="21"/>
        </w:rPr>
        <w:t>offered,</w:t>
      </w:r>
      <w:r>
        <w:rPr>
          <w:spacing w:val="-3"/>
          <w:sz w:val="21"/>
        </w:rPr>
        <w:t xml:space="preserve"> </w:t>
      </w:r>
      <w:r>
        <w:rPr>
          <w:sz w:val="21"/>
        </w:rPr>
        <w:t>along</w:t>
      </w:r>
      <w:r>
        <w:rPr>
          <w:spacing w:val="-3"/>
          <w:sz w:val="21"/>
        </w:rPr>
        <w:t xml:space="preserve"> </w:t>
      </w:r>
      <w:r>
        <w:rPr>
          <w:sz w:val="21"/>
        </w:rPr>
        <w:t>with</w:t>
      </w:r>
      <w:r>
        <w:rPr>
          <w:spacing w:val="-3"/>
          <w:sz w:val="21"/>
        </w:rPr>
        <w:t xml:space="preserve"> </w:t>
      </w:r>
      <w:r>
        <w:rPr>
          <w:sz w:val="21"/>
        </w:rPr>
        <w:t>the</w:t>
      </w:r>
      <w:r>
        <w:rPr>
          <w:spacing w:val="-3"/>
          <w:sz w:val="21"/>
        </w:rPr>
        <w:t xml:space="preserve"> </w:t>
      </w:r>
      <w:r>
        <w:rPr>
          <w:sz w:val="21"/>
        </w:rPr>
        <w:t>annual</w:t>
      </w:r>
      <w:r>
        <w:rPr>
          <w:spacing w:val="-3"/>
          <w:sz w:val="21"/>
        </w:rPr>
        <w:t xml:space="preserve"> </w:t>
      </w:r>
      <w:r>
        <w:rPr>
          <w:sz w:val="21"/>
        </w:rPr>
        <w:t>fees.</w:t>
      </w:r>
      <w:r>
        <w:rPr>
          <w:spacing w:val="-3"/>
          <w:sz w:val="21"/>
        </w:rPr>
        <w:t xml:space="preserve"> </w:t>
      </w:r>
      <w:r>
        <w:rPr>
          <w:sz w:val="21"/>
        </w:rPr>
        <w:t xml:space="preserve">What mattered to me was the length of interest free offered. I had a substantial </w:t>
      </w:r>
      <w:bookmarkStart w:id="111" w:name="Debt_outcomes_and_balance_transfers"/>
      <w:bookmarkStart w:id="112" w:name="_bookmark55"/>
      <w:bookmarkEnd w:id="111"/>
      <w:bookmarkEnd w:id="112"/>
      <w:r>
        <w:rPr>
          <w:sz w:val="21"/>
        </w:rPr>
        <w:t>figure which I needed longer time to pay off.’</w:t>
      </w:r>
    </w:p>
    <w:p w:rsidR="00DF4EB7" w:rsidRDefault="00DF4EB7">
      <w:pPr>
        <w:pStyle w:val="BodyText"/>
      </w:pPr>
    </w:p>
    <w:p w:rsidR="00DF4EB7" w:rsidRDefault="00DF4EB7">
      <w:pPr>
        <w:pStyle w:val="BodyText"/>
      </w:pPr>
    </w:p>
    <w:p w:rsidR="00DF4EB7" w:rsidRDefault="00DF4EB7">
      <w:pPr>
        <w:pStyle w:val="BodyText"/>
        <w:spacing w:before="8"/>
        <w:rPr>
          <w:sz w:val="18"/>
        </w:rPr>
      </w:pPr>
    </w:p>
    <w:p w:rsidR="00DF4EB7" w:rsidRDefault="00CD1A21">
      <w:pPr>
        <w:pStyle w:val="Heading2"/>
      </w:pPr>
      <w:r>
        <w:t>Debt</w:t>
      </w:r>
      <w:r>
        <w:rPr>
          <w:spacing w:val="-6"/>
        </w:rPr>
        <w:t xml:space="preserve"> </w:t>
      </w:r>
      <w:r>
        <w:t>outcomes</w:t>
      </w:r>
      <w:r>
        <w:rPr>
          <w:spacing w:val="-5"/>
        </w:rPr>
        <w:t xml:space="preserve"> </w:t>
      </w:r>
      <w:r>
        <w:t>and</w:t>
      </w:r>
      <w:r>
        <w:rPr>
          <w:spacing w:val="-6"/>
        </w:rPr>
        <w:t xml:space="preserve"> </w:t>
      </w:r>
      <w:r>
        <w:t>balance</w:t>
      </w:r>
      <w:r>
        <w:rPr>
          <w:spacing w:val="-8"/>
        </w:rPr>
        <w:t xml:space="preserve"> </w:t>
      </w:r>
      <w:r>
        <w:rPr>
          <w:spacing w:val="-2"/>
        </w:rPr>
        <w:t>transfers</w:t>
      </w:r>
    </w:p>
    <w:p w:rsidR="00DF4EB7" w:rsidRDefault="00CD1A21">
      <w:pPr>
        <w:pStyle w:val="BodyText"/>
        <w:spacing w:before="3"/>
        <w:rPr>
          <w:rFonts w:ascii="Arial"/>
          <w:b/>
          <w:sz w:val="29"/>
        </w:rPr>
      </w:pPr>
      <w:r>
        <w:pict>
          <v:group id="docshapegroup229" o:spid="_x0000_s1108" style="position:absolute;margin-left:183.85pt;margin-top:18.05pt;width:346.7pt;height:28.6pt;z-index:-15677440;mso-wrap-distance-left:0;mso-wrap-distance-right:0;mso-position-horizontal-relative:page" coordorigin="3677,361" coordsize="6934,572">
            <v:shape id="docshape230" o:spid="_x0000_s1110" style="position:absolute;left:3676;top:360;width:6934;height:572" coordorigin="3677,361" coordsize="6934,572" path="m10610,361r-14,l3691,361r-14,l3677,375r,252l3677,918r,14l3691,932r6905,l10610,932r,-14l10610,627r,-252l10610,361xe" fillcolor="#117dc7" stroked="f">
              <v:path arrowok="t"/>
            </v:shape>
            <v:shape id="docshape231" o:spid="_x0000_s1109" type="#_x0000_t202" style="position:absolute;left:3684;top:360;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Finding</w:t>
                    </w:r>
                    <w:r>
                      <w:rPr>
                        <w:rFonts w:ascii="Arial"/>
                        <w:b/>
                        <w:color w:val="FFFFFF"/>
                        <w:spacing w:val="-4"/>
                        <w:sz w:val="20"/>
                      </w:rPr>
                      <w:t xml:space="preserve"> </w:t>
                    </w:r>
                    <w:r>
                      <w:rPr>
                        <w:rFonts w:ascii="Arial"/>
                        <w:b/>
                        <w:color w:val="FFFFFF"/>
                        <w:sz w:val="20"/>
                      </w:rPr>
                      <w:t>7:</w:t>
                    </w:r>
                    <w:r>
                      <w:rPr>
                        <w:rFonts w:ascii="Arial"/>
                        <w:b/>
                        <w:color w:val="FFFFFF"/>
                        <w:spacing w:val="-1"/>
                        <w:sz w:val="20"/>
                      </w:rPr>
                      <w:t xml:space="preserve"> </w:t>
                    </w:r>
                    <w:r>
                      <w:rPr>
                        <w:rFonts w:ascii="Arial"/>
                        <w:b/>
                        <w:color w:val="FFFFFF"/>
                        <w:sz w:val="20"/>
                      </w:rPr>
                      <w:t>A</w:t>
                    </w:r>
                    <w:r>
                      <w:rPr>
                        <w:rFonts w:ascii="Arial"/>
                        <w:b/>
                        <w:color w:val="FFFFFF"/>
                        <w:spacing w:val="-7"/>
                        <w:sz w:val="20"/>
                      </w:rPr>
                      <w:t xml:space="preserve"> </w:t>
                    </w:r>
                    <w:r>
                      <w:rPr>
                        <w:rFonts w:ascii="Arial"/>
                        <w:b/>
                        <w:color w:val="FFFFFF"/>
                        <w:sz w:val="20"/>
                      </w:rPr>
                      <w:t>substantial</w:t>
                    </w:r>
                    <w:r>
                      <w:rPr>
                        <w:rFonts w:ascii="Arial"/>
                        <w:b/>
                        <w:color w:val="FFFFFF"/>
                        <w:spacing w:val="-3"/>
                        <w:sz w:val="20"/>
                      </w:rPr>
                      <w:t xml:space="preserve"> </w:t>
                    </w:r>
                    <w:r>
                      <w:rPr>
                        <w:rFonts w:ascii="Arial"/>
                        <w:b/>
                        <w:color w:val="FFFFFF"/>
                        <w:sz w:val="20"/>
                      </w:rPr>
                      <w:t>minority</w:t>
                    </w:r>
                    <w:r>
                      <w:rPr>
                        <w:rFonts w:ascii="Arial"/>
                        <w:b/>
                        <w:color w:val="FFFFFF"/>
                        <w:spacing w:val="-8"/>
                        <w:sz w:val="20"/>
                      </w:rPr>
                      <w:t xml:space="preserve"> </w:t>
                    </w:r>
                    <w:r>
                      <w:rPr>
                        <w:rFonts w:ascii="Arial"/>
                        <w:b/>
                        <w:color w:val="FFFFFF"/>
                        <w:sz w:val="20"/>
                      </w:rPr>
                      <w:t>of</w:t>
                    </w:r>
                    <w:r>
                      <w:rPr>
                        <w:rFonts w:ascii="Arial"/>
                        <w:b/>
                        <w:color w:val="FFFFFF"/>
                        <w:spacing w:val="-4"/>
                        <w:sz w:val="20"/>
                      </w:rPr>
                      <w:t xml:space="preserve"> </w:t>
                    </w:r>
                    <w:r>
                      <w:rPr>
                        <w:rFonts w:ascii="Arial"/>
                        <w:b/>
                        <w:color w:val="FFFFFF"/>
                        <w:sz w:val="20"/>
                      </w:rPr>
                      <w:t>consumers</w:t>
                    </w:r>
                    <w:r>
                      <w:rPr>
                        <w:rFonts w:ascii="Arial"/>
                        <w:b/>
                        <w:color w:val="FFFFFF"/>
                        <w:spacing w:val="-3"/>
                        <w:sz w:val="20"/>
                      </w:rPr>
                      <w:t xml:space="preserve"> </w:t>
                    </w:r>
                    <w:r>
                      <w:rPr>
                        <w:rFonts w:ascii="Arial"/>
                        <w:b/>
                        <w:color w:val="FFFFFF"/>
                        <w:sz w:val="20"/>
                      </w:rPr>
                      <w:t>increase</w:t>
                    </w:r>
                    <w:r>
                      <w:rPr>
                        <w:rFonts w:ascii="Arial"/>
                        <w:b/>
                        <w:color w:val="FFFFFF"/>
                        <w:spacing w:val="-5"/>
                        <w:sz w:val="20"/>
                      </w:rPr>
                      <w:t xml:space="preserve"> </w:t>
                    </w:r>
                    <w:r>
                      <w:rPr>
                        <w:rFonts w:ascii="Arial"/>
                        <w:b/>
                        <w:color w:val="FFFFFF"/>
                        <w:sz w:val="20"/>
                      </w:rPr>
                      <w:t>their</w:t>
                    </w:r>
                    <w:r>
                      <w:rPr>
                        <w:rFonts w:ascii="Arial"/>
                        <w:b/>
                        <w:color w:val="FFFFFF"/>
                        <w:spacing w:val="-6"/>
                        <w:sz w:val="20"/>
                      </w:rPr>
                      <w:t xml:space="preserve"> </w:t>
                    </w:r>
                    <w:r>
                      <w:rPr>
                        <w:rFonts w:ascii="Arial"/>
                        <w:b/>
                        <w:color w:val="FFFFFF"/>
                        <w:sz w:val="20"/>
                      </w:rPr>
                      <w:t>debt during the balance transfer promotional period</w:t>
                    </w:r>
                  </w:p>
                </w:txbxContent>
              </v:textbox>
            </v:shape>
            <w10:wrap type="topAndBottom" anchorx="page"/>
          </v:group>
        </w:pict>
      </w:r>
    </w:p>
    <w:p w:rsidR="00DF4EB7" w:rsidRDefault="00DF4EB7">
      <w:pPr>
        <w:pStyle w:val="BodyText"/>
        <w:spacing w:before="10"/>
        <w:rPr>
          <w:rFonts w:ascii="Arial"/>
          <w:b/>
          <w:sz w:val="9"/>
        </w:rPr>
      </w:pPr>
    </w:p>
    <w:p w:rsidR="00DF4EB7" w:rsidRDefault="00CD1A21">
      <w:pPr>
        <w:pStyle w:val="ListParagraph"/>
        <w:numPr>
          <w:ilvl w:val="0"/>
          <w:numId w:val="7"/>
        </w:numPr>
        <w:tabs>
          <w:tab w:val="left" w:pos="2406"/>
          <w:tab w:val="left" w:pos="2407"/>
        </w:tabs>
        <w:spacing w:before="91" w:line="285" w:lineRule="auto"/>
        <w:ind w:right="517"/>
      </w:pPr>
      <w:r>
        <w:t>While</w:t>
      </w:r>
      <w:r>
        <w:rPr>
          <w:spacing w:val="-3"/>
        </w:rPr>
        <w:t xml:space="preserve"> </w:t>
      </w:r>
      <w:r>
        <w:t>many</w:t>
      </w:r>
      <w:r>
        <w:rPr>
          <w:spacing w:val="-6"/>
        </w:rPr>
        <w:t xml:space="preserve"> </w:t>
      </w:r>
      <w:r>
        <w:t>consumers</w:t>
      </w:r>
      <w:r>
        <w:rPr>
          <w:spacing w:val="-3"/>
        </w:rPr>
        <w:t xml:space="preserve"> </w:t>
      </w:r>
      <w:r>
        <w:t>either</w:t>
      </w:r>
      <w:r>
        <w:rPr>
          <w:spacing w:val="-2"/>
        </w:rPr>
        <w:t xml:space="preserve"> </w:t>
      </w:r>
      <w:r>
        <w:t>reduced</w:t>
      </w:r>
      <w:r>
        <w:rPr>
          <w:spacing w:val="-6"/>
        </w:rPr>
        <w:t xml:space="preserve"> </w:t>
      </w:r>
      <w:r>
        <w:t>their</w:t>
      </w:r>
      <w:r>
        <w:rPr>
          <w:spacing w:val="-2"/>
        </w:rPr>
        <w:t xml:space="preserve"> </w:t>
      </w:r>
      <w:r>
        <w:t>debt</w:t>
      </w:r>
      <w:r>
        <w:rPr>
          <w:spacing w:val="-5"/>
        </w:rPr>
        <w:t xml:space="preserve"> </w:t>
      </w:r>
      <w:r>
        <w:t>or</w:t>
      </w:r>
      <w:r>
        <w:rPr>
          <w:spacing w:val="-2"/>
        </w:rPr>
        <w:t xml:space="preserve"> </w:t>
      </w:r>
      <w:r>
        <w:t>kept</w:t>
      </w:r>
      <w:r>
        <w:rPr>
          <w:spacing w:val="-2"/>
        </w:rPr>
        <w:t xml:space="preserve"> </w:t>
      </w:r>
      <w:r>
        <w:t>it</w:t>
      </w:r>
      <w:r>
        <w:rPr>
          <w:spacing w:val="-2"/>
        </w:rPr>
        <w:t xml:space="preserve"> </w:t>
      </w:r>
      <w:r>
        <w:t>relatively</w:t>
      </w:r>
      <w:r>
        <w:rPr>
          <w:spacing w:val="-6"/>
        </w:rPr>
        <w:t xml:space="preserve"> </w:t>
      </w:r>
      <w:r>
        <w:t>stable after a balance transfer, a substantial minority of consumers do not. As reducing debt appears to be a key reason for transferring balances, this suggests that there is a ‘debt trap’ risk for some people.</w:t>
      </w:r>
    </w:p>
    <w:p w:rsidR="00DF4EB7" w:rsidRDefault="00CD1A21">
      <w:pPr>
        <w:pStyle w:val="ListParagraph"/>
        <w:numPr>
          <w:ilvl w:val="0"/>
          <w:numId w:val="7"/>
        </w:numPr>
        <w:tabs>
          <w:tab w:val="left" w:pos="2406"/>
          <w:tab w:val="left" w:pos="2407"/>
        </w:tabs>
        <w:spacing w:before="157" w:line="285" w:lineRule="auto"/>
        <w:ind w:right="504"/>
      </w:pPr>
      <w:r>
        <w:t>We</w:t>
      </w:r>
      <w:r>
        <w:rPr>
          <w:spacing w:val="-2"/>
        </w:rPr>
        <w:t xml:space="preserve"> </w:t>
      </w:r>
      <w:r>
        <w:t>looked</w:t>
      </w:r>
      <w:r>
        <w:rPr>
          <w:spacing w:val="-2"/>
        </w:rPr>
        <w:t xml:space="preserve"> </w:t>
      </w:r>
      <w:r>
        <w:t>at</w:t>
      </w:r>
      <w:r>
        <w:rPr>
          <w:spacing w:val="-4"/>
        </w:rPr>
        <w:t xml:space="preserve"> </w:t>
      </w:r>
      <w:r>
        <w:t>how</w:t>
      </w:r>
      <w:r>
        <w:rPr>
          <w:spacing w:val="-3"/>
        </w:rPr>
        <w:t xml:space="preserve"> </w:t>
      </w:r>
      <w:r>
        <w:t>total</w:t>
      </w:r>
      <w:r>
        <w:rPr>
          <w:spacing w:val="-2"/>
        </w:rPr>
        <w:t xml:space="preserve"> </w:t>
      </w:r>
      <w:r>
        <w:t>credit</w:t>
      </w:r>
      <w:r>
        <w:rPr>
          <w:spacing w:val="-4"/>
        </w:rPr>
        <w:t xml:space="preserve"> </w:t>
      </w:r>
      <w:r>
        <w:t>card</w:t>
      </w:r>
      <w:r>
        <w:rPr>
          <w:spacing w:val="-2"/>
        </w:rPr>
        <w:t xml:space="preserve"> </w:t>
      </w:r>
      <w:r>
        <w:t>debt</w:t>
      </w:r>
      <w:r>
        <w:rPr>
          <w:spacing w:val="-2"/>
        </w:rPr>
        <w:t xml:space="preserve"> </w:t>
      </w:r>
      <w:r>
        <w:t>changed</w:t>
      </w:r>
      <w:r>
        <w:rPr>
          <w:spacing w:val="-2"/>
        </w:rPr>
        <w:t xml:space="preserve"> </w:t>
      </w:r>
      <w:r>
        <w:t>before</w:t>
      </w:r>
      <w:r>
        <w:rPr>
          <w:spacing w:val="-2"/>
        </w:rPr>
        <w:t xml:space="preserve"> </w:t>
      </w:r>
      <w:r>
        <w:t>and</w:t>
      </w:r>
      <w:r>
        <w:rPr>
          <w:spacing w:val="-2"/>
        </w:rPr>
        <w:t xml:space="preserve"> </w:t>
      </w:r>
      <w:r>
        <w:t>after</w:t>
      </w:r>
      <w:r>
        <w:rPr>
          <w:spacing w:val="-4"/>
        </w:rPr>
        <w:t xml:space="preserve"> </w:t>
      </w:r>
      <w:r>
        <w:t>a</w:t>
      </w:r>
      <w:r>
        <w:rPr>
          <w:spacing w:val="-2"/>
        </w:rPr>
        <w:t xml:space="preserve"> </w:t>
      </w:r>
      <w:r>
        <w:t>balance transfer for consumers who had transferred balances only once from July 2012 to June 2017 and those who had transferred balances multiple times.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3"/>
        <w:spacing w:before="88"/>
      </w:pPr>
      <w:bookmarkStart w:id="113" w:name="Consumers_who_transferred_one_balance"/>
      <w:bookmarkStart w:id="114" w:name="Total_debt"/>
      <w:bookmarkEnd w:id="113"/>
      <w:bookmarkEnd w:id="114"/>
      <w:r>
        <w:lastRenderedPageBreak/>
        <w:t>Consumers</w:t>
      </w:r>
      <w:r>
        <w:rPr>
          <w:spacing w:val="-5"/>
        </w:rPr>
        <w:t xml:space="preserve"> </w:t>
      </w:r>
      <w:r>
        <w:t>who</w:t>
      </w:r>
      <w:r>
        <w:rPr>
          <w:spacing w:val="-3"/>
        </w:rPr>
        <w:t xml:space="preserve"> </w:t>
      </w:r>
      <w:r>
        <w:t>transferred</w:t>
      </w:r>
      <w:r>
        <w:rPr>
          <w:spacing w:val="-3"/>
        </w:rPr>
        <w:t xml:space="preserve"> </w:t>
      </w:r>
      <w:r>
        <w:t>one</w:t>
      </w:r>
      <w:r>
        <w:rPr>
          <w:spacing w:val="-3"/>
        </w:rPr>
        <w:t xml:space="preserve"> </w:t>
      </w:r>
      <w:r>
        <w:rPr>
          <w:spacing w:val="-2"/>
        </w:rPr>
        <w:t>balance</w:t>
      </w:r>
    </w:p>
    <w:p w:rsidR="00DF4EB7" w:rsidRDefault="00DF4EB7">
      <w:pPr>
        <w:pStyle w:val="BodyText"/>
        <w:spacing w:before="11"/>
        <w:rPr>
          <w:rFonts w:ascii="Arial"/>
          <w:b/>
          <w:sz w:val="24"/>
        </w:rPr>
      </w:pPr>
    </w:p>
    <w:p w:rsidR="00DF4EB7" w:rsidRDefault="00CD1A21">
      <w:pPr>
        <w:ind w:left="2406"/>
        <w:rPr>
          <w:rFonts w:ascii="Arial"/>
          <w:b/>
          <w:sz w:val="20"/>
        </w:rPr>
      </w:pPr>
      <w:bookmarkStart w:id="115" w:name="_bookmark56"/>
      <w:bookmarkEnd w:id="115"/>
      <w:r>
        <w:rPr>
          <w:rFonts w:ascii="Arial"/>
          <w:b/>
          <w:sz w:val="20"/>
        </w:rPr>
        <w:t>Total</w:t>
      </w:r>
      <w:r>
        <w:rPr>
          <w:rFonts w:ascii="Arial"/>
          <w:b/>
          <w:spacing w:val="-4"/>
          <w:sz w:val="20"/>
        </w:rPr>
        <w:t xml:space="preserve"> debt</w:t>
      </w:r>
    </w:p>
    <w:p w:rsidR="00DF4EB7" w:rsidRDefault="00DF4EB7">
      <w:pPr>
        <w:pStyle w:val="BodyText"/>
        <w:spacing w:before="1"/>
        <w:rPr>
          <w:rFonts w:ascii="Arial"/>
          <w:b/>
          <w:sz w:val="18"/>
        </w:rPr>
      </w:pPr>
    </w:p>
    <w:p w:rsidR="00DF4EB7" w:rsidRDefault="00CD1A21">
      <w:pPr>
        <w:pStyle w:val="ListParagraph"/>
        <w:numPr>
          <w:ilvl w:val="0"/>
          <w:numId w:val="7"/>
        </w:numPr>
        <w:tabs>
          <w:tab w:val="left" w:pos="2406"/>
          <w:tab w:val="left" w:pos="2407"/>
        </w:tabs>
        <w:spacing w:line="285" w:lineRule="auto"/>
        <w:ind w:right="319"/>
      </w:pPr>
      <w:r>
        <w:t>To</w:t>
      </w:r>
      <w:r>
        <w:rPr>
          <w:spacing w:val="-5"/>
        </w:rPr>
        <w:t xml:space="preserve"> </w:t>
      </w:r>
      <w:r>
        <w:t>see</w:t>
      </w:r>
      <w:r>
        <w:rPr>
          <w:spacing w:val="-2"/>
        </w:rPr>
        <w:t xml:space="preserve"> </w:t>
      </w:r>
      <w:r>
        <w:t>how</w:t>
      </w:r>
      <w:r>
        <w:rPr>
          <w:spacing w:val="-3"/>
        </w:rPr>
        <w:t xml:space="preserve"> </w:t>
      </w:r>
      <w:r>
        <w:t>a</w:t>
      </w:r>
      <w:r>
        <w:rPr>
          <w:spacing w:val="-2"/>
        </w:rPr>
        <w:t xml:space="preserve"> </w:t>
      </w:r>
      <w:r>
        <w:t>consumer’s</w:t>
      </w:r>
      <w:r>
        <w:rPr>
          <w:spacing w:val="-4"/>
        </w:rPr>
        <w:t xml:space="preserve"> </w:t>
      </w:r>
      <w:r>
        <w:t>credit</w:t>
      </w:r>
      <w:r>
        <w:rPr>
          <w:spacing w:val="-1"/>
        </w:rPr>
        <w:t xml:space="preserve"> </w:t>
      </w:r>
      <w:r>
        <w:t>card</w:t>
      </w:r>
      <w:r>
        <w:rPr>
          <w:spacing w:val="-5"/>
        </w:rPr>
        <w:t xml:space="preserve"> </w:t>
      </w:r>
      <w:r>
        <w:t>debt</w:t>
      </w:r>
      <w:r>
        <w:rPr>
          <w:spacing w:val="-1"/>
        </w:rPr>
        <w:t xml:space="preserve"> </w:t>
      </w:r>
      <w:r>
        <w:t>changed</w:t>
      </w:r>
      <w:r>
        <w:rPr>
          <w:spacing w:val="-2"/>
        </w:rPr>
        <w:t xml:space="preserve"> </w:t>
      </w:r>
      <w:r>
        <w:t>before</w:t>
      </w:r>
      <w:r>
        <w:rPr>
          <w:spacing w:val="-2"/>
        </w:rPr>
        <w:t xml:space="preserve"> </w:t>
      </w:r>
      <w:r>
        <w:t>and</w:t>
      </w:r>
      <w:r>
        <w:rPr>
          <w:spacing w:val="-2"/>
        </w:rPr>
        <w:t xml:space="preserve"> </w:t>
      </w:r>
      <w:r>
        <w:t>after</w:t>
      </w:r>
      <w:r>
        <w:rPr>
          <w:spacing w:val="-1"/>
        </w:rPr>
        <w:t xml:space="preserve"> </w:t>
      </w:r>
      <w:r>
        <w:t>a</w:t>
      </w:r>
      <w:r>
        <w:rPr>
          <w:spacing w:val="-2"/>
        </w:rPr>
        <w:t xml:space="preserve"> </w:t>
      </w:r>
      <w:r>
        <w:t xml:space="preserve">balance transfer, we compared the total balance across all the consumer’s cards: see </w:t>
      </w:r>
      <w:hyperlink w:anchor="_bookmark57" w:history="1">
        <w:r>
          <w:t>Figure 8.</w:t>
        </w:r>
      </w:hyperlink>
      <w:r>
        <w:t xml:space="preserve"> This was calculated from the first month the transferred amount appeared on the relevant card (or, if a large portion had been repaid immediately, from the third month) to two months after the promotional period ended.</w:t>
      </w:r>
    </w:p>
    <w:p w:rsidR="00DF4EB7" w:rsidRDefault="00CD1A21">
      <w:pPr>
        <w:spacing w:before="101" w:line="278" w:lineRule="auto"/>
        <w:ind w:left="2831" w:right="304"/>
        <w:rPr>
          <w:sz w:val="18"/>
        </w:rPr>
      </w:pPr>
      <w:r>
        <w:rPr>
          <w:sz w:val="18"/>
        </w:rPr>
        <w:t>Note:</w:t>
      </w:r>
      <w:r>
        <w:rPr>
          <w:spacing w:val="-3"/>
          <w:sz w:val="18"/>
        </w:rPr>
        <w:t xml:space="preserve"> </w:t>
      </w:r>
      <w:r>
        <w:rPr>
          <w:sz w:val="18"/>
        </w:rPr>
        <w:t>This</w:t>
      </w:r>
      <w:r>
        <w:rPr>
          <w:spacing w:val="-3"/>
          <w:sz w:val="18"/>
        </w:rPr>
        <w:t xml:space="preserve"> </w:t>
      </w:r>
      <w:r>
        <w:rPr>
          <w:sz w:val="18"/>
        </w:rPr>
        <w:t>analysis</w:t>
      </w:r>
      <w:r>
        <w:rPr>
          <w:spacing w:val="-1"/>
          <w:sz w:val="18"/>
        </w:rPr>
        <w:t xml:space="preserve"> </w:t>
      </w:r>
      <w:r>
        <w:rPr>
          <w:sz w:val="18"/>
        </w:rPr>
        <w:t>was</w:t>
      </w:r>
      <w:r>
        <w:rPr>
          <w:spacing w:val="-3"/>
          <w:sz w:val="18"/>
        </w:rPr>
        <w:t xml:space="preserve"> </w:t>
      </w:r>
      <w:r>
        <w:rPr>
          <w:sz w:val="18"/>
        </w:rPr>
        <w:t>completed</w:t>
      </w:r>
      <w:r>
        <w:rPr>
          <w:spacing w:val="-2"/>
          <w:sz w:val="18"/>
        </w:rPr>
        <w:t xml:space="preserve"> </w:t>
      </w:r>
      <w:r>
        <w:rPr>
          <w:sz w:val="18"/>
        </w:rPr>
        <w:t>where</w:t>
      </w:r>
      <w:r>
        <w:rPr>
          <w:spacing w:val="-4"/>
          <w:sz w:val="18"/>
        </w:rPr>
        <w:t xml:space="preserve"> </w:t>
      </w:r>
      <w:r>
        <w:rPr>
          <w:sz w:val="18"/>
        </w:rPr>
        <w:t>all</w:t>
      </w:r>
      <w:r>
        <w:rPr>
          <w:spacing w:val="-3"/>
          <w:sz w:val="18"/>
        </w:rPr>
        <w:t xml:space="preserve"> </w:t>
      </w:r>
      <w:r>
        <w:rPr>
          <w:sz w:val="18"/>
        </w:rPr>
        <w:t>necessary</w:t>
      </w:r>
      <w:r>
        <w:rPr>
          <w:spacing w:val="-7"/>
          <w:sz w:val="18"/>
        </w:rPr>
        <w:t xml:space="preserve"> </w:t>
      </w:r>
      <w:r>
        <w:rPr>
          <w:sz w:val="18"/>
        </w:rPr>
        <w:t>data</w:t>
      </w:r>
      <w:r>
        <w:rPr>
          <w:spacing w:val="-2"/>
          <w:sz w:val="18"/>
        </w:rPr>
        <w:t xml:space="preserve"> </w:t>
      </w:r>
      <w:r>
        <w:rPr>
          <w:sz w:val="18"/>
        </w:rPr>
        <w:t>was</w:t>
      </w:r>
      <w:r>
        <w:rPr>
          <w:spacing w:val="-3"/>
          <w:sz w:val="18"/>
        </w:rPr>
        <w:t xml:space="preserve"> </w:t>
      </w:r>
      <w:r>
        <w:rPr>
          <w:sz w:val="18"/>
        </w:rPr>
        <w:t>provided.</w:t>
      </w:r>
      <w:r>
        <w:rPr>
          <w:spacing w:val="-2"/>
          <w:sz w:val="18"/>
        </w:rPr>
        <w:t xml:space="preserve"> </w:t>
      </w:r>
      <w:r>
        <w:rPr>
          <w:sz w:val="18"/>
        </w:rPr>
        <w:t>We</w:t>
      </w:r>
      <w:r>
        <w:rPr>
          <w:spacing w:val="-4"/>
          <w:sz w:val="18"/>
        </w:rPr>
        <w:t xml:space="preserve"> </w:t>
      </w:r>
      <w:r>
        <w:rPr>
          <w:sz w:val="18"/>
        </w:rPr>
        <w:t xml:space="preserve">excluded cards where transfer date, amount and promotional period were not available and cards </w:t>
      </w:r>
      <w:bookmarkStart w:id="116" w:name="_bookmark57"/>
      <w:bookmarkEnd w:id="116"/>
      <w:r>
        <w:rPr>
          <w:sz w:val="18"/>
        </w:rPr>
        <w:t>where the promotional period had not yet ended.</w:t>
      </w:r>
    </w:p>
    <w:p w:rsidR="00DF4EB7" w:rsidRDefault="00DF4EB7">
      <w:pPr>
        <w:pStyle w:val="BodyText"/>
        <w:spacing w:before="1"/>
        <w:rPr>
          <w:sz w:val="29"/>
        </w:rPr>
      </w:pPr>
    </w:p>
    <w:p w:rsidR="00DF4EB7" w:rsidRDefault="00CD1A21">
      <w:pPr>
        <w:spacing w:before="1"/>
        <w:ind w:left="138"/>
        <w:rPr>
          <w:rFonts w:ascii="Arial"/>
          <w:b/>
          <w:sz w:val="20"/>
        </w:rPr>
      </w:pPr>
      <w:r>
        <w:rPr>
          <w:rFonts w:ascii="Arial"/>
          <w:b/>
          <w:sz w:val="20"/>
        </w:rPr>
        <w:t>Figure</w:t>
      </w:r>
      <w:r>
        <w:rPr>
          <w:rFonts w:ascii="Arial"/>
          <w:b/>
          <w:spacing w:val="-7"/>
          <w:sz w:val="20"/>
        </w:rPr>
        <w:t xml:space="preserve"> </w:t>
      </w:r>
      <w:r>
        <w:rPr>
          <w:rFonts w:ascii="Arial"/>
          <w:b/>
          <w:sz w:val="20"/>
        </w:rPr>
        <w:t>8:</w:t>
      </w:r>
      <w:r>
        <w:rPr>
          <w:rFonts w:ascii="Arial"/>
          <w:b/>
          <w:spacing w:val="78"/>
          <w:sz w:val="20"/>
        </w:rPr>
        <w:t xml:space="preserve"> </w:t>
      </w:r>
      <w:r>
        <w:rPr>
          <w:rFonts w:ascii="Arial"/>
          <w:b/>
          <w:sz w:val="20"/>
        </w:rPr>
        <w:t>Debt</w:t>
      </w:r>
      <w:r>
        <w:rPr>
          <w:rFonts w:ascii="Arial"/>
          <w:b/>
          <w:spacing w:val="-6"/>
          <w:sz w:val="20"/>
        </w:rPr>
        <w:t xml:space="preserve"> </w:t>
      </w:r>
      <w:r>
        <w:rPr>
          <w:rFonts w:ascii="Arial"/>
          <w:b/>
          <w:sz w:val="20"/>
        </w:rPr>
        <w:t>change</w:t>
      </w:r>
      <w:r>
        <w:rPr>
          <w:rFonts w:ascii="Arial"/>
          <w:b/>
          <w:spacing w:val="-6"/>
          <w:sz w:val="20"/>
        </w:rPr>
        <w:t xml:space="preserve"> </w:t>
      </w:r>
      <w:r>
        <w:rPr>
          <w:rFonts w:ascii="Arial"/>
          <w:b/>
          <w:sz w:val="20"/>
        </w:rPr>
        <w:t>for</w:t>
      </w:r>
      <w:r>
        <w:rPr>
          <w:rFonts w:ascii="Arial"/>
          <w:b/>
          <w:spacing w:val="-5"/>
          <w:sz w:val="20"/>
        </w:rPr>
        <w:t xml:space="preserve"> </w:t>
      </w:r>
      <w:r>
        <w:rPr>
          <w:rFonts w:ascii="Arial"/>
          <w:b/>
          <w:sz w:val="20"/>
        </w:rPr>
        <w:t>consumers</w:t>
      </w:r>
      <w:r>
        <w:rPr>
          <w:rFonts w:ascii="Arial"/>
          <w:b/>
          <w:spacing w:val="-6"/>
          <w:sz w:val="20"/>
        </w:rPr>
        <w:t xml:space="preserve"> </w:t>
      </w:r>
      <w:r>
        <w:rPr>
          <w:rFonts w:ascii="Arial"/>
          <w:b/>
          <w:sz w:val="20"/>
        </w:rPr>
        <w:t>who</w:t>
      </w:r>
      <w:r>
        <w:rPr>
          <w:rFonts w:ascii="Arial"/>
          <w:b/>
          <w:spacing w:val="-6"/>
          <w:sz w:val="20"/>
        </w:rPr>
        <w:t xml:space="preserve"> </w:t>
      </w:r>
      <w:r>
        <w:rPr>
          <w:rFonts w:ascii="Arial"/>
          <w:b/>
          <w:sz w:val="20"/>
        </w:rPr>
        <w:t>transferred</w:t>
      </w:r>
      <w:r>
        <w:rPr>
          <w:rFonts w:ascii="Arial"/>
          <w:b/>
          <w:spacing w:val="-6"/>
          <w:sz w:val="20"/>
        </w:rPr>
        <w:t xml:space="preserve"> </w:t>
      </w:r>
      <w:r>
        <w:rPr>
          <w:rFonts w:ascii="Arial"/>
          <w:b/>
          <w:sz w:val="20"/>
        </w:rPr>
        <w:t>one</w:t>
      </w:r>
      <w:r>
        <w:rPr>
          <w:rFonts w:ascii="Arial"/>
          <w:b/>
          <w:spacing w:val="-6"/>
          <w:sz w:val="20"/>
        </w:rPr>
        <w:t xml:space="preserve"> </w:t>
      </w:r>
      <w:r>
        <w:rPr>
          <w:rFonts w:ascii="Arial"/>
          <w:b/>
          <w:spacing w:val="-2"/>
          <w:sz w:val="20"/>
        </w:rPr>
        <w:t>balance</w:t>
      </w:r>
    </w:p>
    <w:p w:rsidR="00DF4EB7" w:rsidRDefault="00DF4EB7">
      <w:pPr>
        <w:pStyle w:val="BodyText"/>
        <w:rPr>
          <w:rFonts w:ascii="Arial"/>
          <w:b/>
          <w:sz w:val="20"/>
        </w:rPr>
      </w:pPr>
    </w:p>
    <w:p w:rsidR="00DF4EB7" w:rsidRDefault="00DF4EB7">
      <w:pPr>
        <w:pStyle w:val="BodyText"/>
        <w:spacing w:before="9"/>
        <w:rPr>
          <w:rFonts w:ascii="Arial"/>
          <w:b/>
          <w:sz w:val="20"/>
        </w:rPr>
      </w:pPr>
    </w:p>
    <w:p w:rsidR="00DF4EB7" w:rsidRDefault="00CD1A21">
      <w:pPr>
        <w:spacing w:before="93"/>
        <w:ind w:left="279"/>
        <w:rPr>
          <w:rFonts w:ascii="Arial"/>
          <w:sz w:val="18"/>
        </w:rPr>
      </w:pPr>
      <w:r>
        <w:pict>
          <v:group id="docshapegroup232" o:spid="_x0000_s1099" style="position:absolute;left:0;text-align:left;margin-left:182pt;margin-top:-3.65pt;width:270.75pt;height:188.4pt;z-index:-17729536;mso-position-horizontal-relative:page" coordorigin="3640,-73" coordsize="5415,3768">
            <v:shape id="docshape233" o:spid="_x0000_s1107" style="position:absolute;left:3655;top:1632;width:5400;height:1981" coordorigin="3655,1632" coordsize="5400,1981" o:spt="100" adj="0,,0" path="m5669,3255r-2014,l3655,3613r2014,l5669,3255xm6444,2719r-2789,l3655,3077r2789,l6444,2719xm6892,2168r-3237,l3655,2526r3237,l6892,2168xm9055,1632r-5400,l3655,1990r5400,l9055,1632xe" fillcolor="#c2e3fa" stroked="f">
              <v:stroke joinstyle="round"/>
              <v:formulas/>
              <v:path arrowok="t" o:connecttype="segments"/>
            </v:shape>
            <v:rect id="docshape234" o:spid="_x0000_s1106" style="position:absolute;left:3655;top:1096;width:3864;height:358" fillcolor="#0072ce" stroked="f"/>
            <v:shape id="docshape235" o:spid="_x0000_s1105" style="position:absolute;left:3655;top:23;width:4028;height:894" coordorigin="3655,24" coordsize="4028,894" o:spt="100" adj="0,,0" path="m7638,24r-3983,l3655,381r3983,l7638,24xm7682,560r-4027,l3655,917r4027,l7682,560xe" fillcolor="#0a4b78" stroked="f">
              <v:stroke joinstyle="round"/>
              <v:formulas/>
              <v:path arrowok="t" o:connecttype="segments"/>
            </v:shape>
            <v:line id="_x0000_s1104" style="position:absolute" from="3648,3695" to="3648,-73" strokecolor="#9a9a9a" strokeweight=".26336mm"/>
            <v:shape id="docshape236" o:spid="_x0000_s1103" type="#_x0000_t202" style="position:absolute;left:7683;top:102;width:614;height:1275" filled="f" stroked="f">
              <v:textbox inset="0,0,0,0">
                <w:txbxContent>
                  <w:p w:rsidR="00CD1A21" w:rsidRDefault="00CD1A21">
                    <w:pPr>
                      <w:spacing w:line="200" w:lineRule="exact"/>
                      <w:ind w:left="34"/>
                      <w:rPr>
                        <w:rFonts w:ascii="Arial"/>
                        <w:sz w:val="18"/>
                      </w:rPr>
                    </w:pPr>
                    <w:r>
                      <w:rPr>
                        <w:rFonts w:ascii="Arial"/>
                        <w:spacing w:val="-2"/>
                        <w:sz w:val="18"/>
                      </w:rPr>
                      <w:t>15.7%</w:t>
                    </w:r>
                  </w:p>
                  <w:p w:rsidR="00CD1A21" w:rsidRDefault="00CD1A21">
                    <w:pPr>
                      <w:spacing w:before="8"/>
                      <w:rPr>
                        <w:rFonts w:ascii="Arial"/>
                        <w:sz w:val="28"/>
                      </w:rPr>
                    </w:pPr>
                  </w:p>
                  <w:p w:rsidR="00CD1A21" w:rsidRDefault="00CD1A21">
                    <w:pPr>
                      <w:ind w:left="72"/>
                      <w:rPr>
                        <w:rFonts w:ascii="Arial"/>
                        <w:sz w:val="18"/>
                      </w:rPr>
                    </w:pPr>
                    <w:r>
                      <w:rPr>
                        <w:rFonts w:ascii="Arial"/>
                        <w:spacing w:val="-2"/>
                        <w:sz w:val="18"/>
                      </w:rPr>
                      <w:t>15.9%</w:t>
                    </w:r>
                  </w:p>
                  <w:p w:rsidR="00CD1A21" w:rsidRDefault="00CD1A21">
                    <w:pPr>
                      <w:spacing w:before="9"/>
                      <w:rPr>
                        <w:rFonts w:ascii="Arial"/>
                        <w:sz w:val="28"/>
                      </w:rPr>
                    </w:pPr>
                  </w:p>
                  <w:p w:rsidR="00CD1A21" w:rsidRDefault="00CD1A21">
                    <w:pPr>
                      <w:spacing w:line="207" w:lineRule="exact"/>
                      <w:rPr>
                        <w:rFonts w:ascii="Arial"/>
                        <w:sz w:val="18"/>
                      </w:rPr>
                    </w:pPr>
                    <w:r>
                      <w:rPr>
                        <w:rFonts w:ascii="Arial"/>
                        <w:spacing w:val="-2"/>
                        <w:sz w:val="18"/>
                      </w:rPr>
                      <w:t>15.3%</w:t>
                    </w:r>
                  </w:p>
                </w:txbxContent>
              </v:textbox>
            </v:shape>
            <v:shape id="docshape237" o:spid="_x0000_s1102" type="#_x0000_t202" style="position:absolute;left:7017;top:2271;width:542;height:200" filled="f" stroked="f">
              <v:textbox inset="0,0,0,0">
                <w:txbxContent>
                  <w:p w:rsidR="00CD1A21" w:rsidRDefault="00CD1A21">
                    <w:pPr>
                      <w:spacing w:line="200" w:lineRule="exact"/>
                      <w:rPr>
                        <w:rFonts w:ascii="Arial"/>
                        <w:sz w:val="18"/>
                      </w:rPr>
                    </w:pPr>
                    <w:r>
                      <w:rPr>
                        <w:rFonts w:ascii="Arial"/>
                        <w:spacing w:val="-2"/>
                        <w:sz w:val="18"/>
                      </w:rPr>
                      <w:t>12.8%</w:t>
                    </w:r>
                  </w:p>
                </w:txbxContent>
              </v:textbox>
            </v:shape>
            <v:shape id="docshape238" o:spid="_x0000_s1101" type="#_x0000_t202" style="position:absolute;left:6578;top:2790;width:393;height:200" filled="f" stroked="f">
              <v:textbox inset="0,0,0,0">
                <w:txbxContent>
                  <w:p w:rsidR="00CD1A21" w:rsidRDefault="00CD1A21">
                    <w:pPr>
                      <w:spacing w:line="200" w:lineRule="exact"/>
                      <w:rPr>
                        <w:rFonts w:ascii="Arial"/>
                        <w:sz w:val="18"/>
                      </w:rPr>
                    </w:pPr>
                    <w:r>
                      <w:rPr>
                        <w:rFonts w:ascii="Arial"/>
                        <w:spacing w:val="-5"/>
                        <w:sz w:val="18"/>
                      </w:rPr>
                      <w:t>11%</w:t>
                    </w:r>
                  </w:p>
                </w:txbxContent>
              </v:textbox>
            </v:shape>
            <v:shape id="docshape239" o:spid="_x0000_s1100" type="#_x0000_t202" style="position:absolute;left:5900;top:3328;width:289;height:200" filled="f" stroked="f">
              <v:textbox inset="0,0,0,0">
                <w:txbxContent>
                  <w:p w:rsidR="00CD1A21" w:rsidRDefault="00CD1A21">
                    <w:pPr>
                      <w:spacing w:line="200" w:lineRule="exact"/>
                      <w:rPr>
                        <w:rFonts w:ascii="Arial"/>
                        <w:sz w:val="18"/>
                      </w:rPr>
                    </w:pPr>
                    <w:r>
                      <w:rPr>
                        <w:rFonts w:ascii="Arial"/>
                        <w:spacing w:val="-5"/>
                        <w:sz w:val="18"/>
                      </w:rPr>
                      <w:t>8%</w:t>
                    </w:r>
                  </w:p>
                </w:txbxContent>
              </v:textbox>
            </v:shape>
            <w10:wrap anchorx="page"/>
          </v:group>
        </w:pict>
      </w:r>
      <w:r>
        <w:rPr>
          <w:rFonts w:ascii="Arial"/>
          <w:sz w:val="18"/>
        </w:rPr>
        <w:t>More</w:t>
      </w:r>
      <w:r>
        <w:rPr>
          <w:rFonts w:ascii="Arial"/>
          <w:spacing w:val="-5"/>
          <w:sz w:val="18"/>
        </w:rPr>
        <w:t xml:space="preserve"> </w:t>
      </w:r>
      <w:r>
        <w:rPr>
          <w:rFonts w:ascii="Arial"/>
          <w:sz w:val="18"/>
        </w:rPr>
        <w:t>than</w:t>
      </w:r>
      <w:r>
        <w:rPr>
          <w:rFonts w:ascii="Arial"/>
          <w:spacing w:val="-5"/>
          <w:sz w:val="18"/>
        </w:rPr>
        <w:t xml:space="preserve"> </w:t>
      </w:r>
      <w:r>
        <w:rPr>
          <w:rFonts w:ascii="Arial"/>
          <w:sz w:val="18"/>
        </w:rPr>
        <w:t>50%</w:t>
      </w:r>
      <w:r>
        <w:rPr>
          <w:rFonts w:ascii="Arial"/>
          <w:spacing w:val="-5"/>
          <w:sz w:val="18"/>
        </w:rPr>
        <w:t xml:space="preserve"> </w:t>
      </w:r>
      <w:r>
        <w:rPr>
          <w:rFonts w:ascii="Arial"/>
          <w:spacing w:val="-2"/>
          <w:sz w:val="18"/>
        </w:rPr>
        <w:t>increase</w:t>
      </w:r>
    </w:p>
    <w:p w:rsidR="00DF4EB7" w:rsidRDefault="00DF4EB7">
      <w:pPr>
        <w:pStyle w:val="BodyText"/>
        <w:spacing w:before="4"/>
        <w:rPr>
          <w:rFonts w:ascii="Arial"/>
          <w:sz w:val="20"/>
        </w:rPr>
      </w:pPr>
    </w:p>
    <w:p w:rsidR="00DF4EB7" w:rsidRDefault="00CD1A21">
      <w:pPr>
        <w:spacing w:before="94"/>
        <w:ind w:left="815"/>
        <w:rPr>
          <w:rFonts w:ascii="Arial" w:hAnsi="Arial"/>
          <w:sz w:val="18"/>
        </w:rPr>
      </w:pPr>
      <w:r>
        <w:rPr>
          <w:rFonts w:ascii="Arial" w:hAnsi="Arial"/>
          <w:sz w:val="18"/>
        </w:rPr>
        <w:t>10–50%</w:t>
      </w:r>
      <w:r>
        <w:rPr>
          <w:rFonts w:ascii="Arial" w:hAnsi="Arial"/>
          <w:spacing w:val="-3"/>
          <w:sz w:val="18"/>
        </w:rPr>
        <w:t xml:space="preserve"> </w:t>
      </w:r>
      <w:r>
        <w:rPr>
          <w:rFonts w:ascii="Arial" w:hAnsi="Arial"/>
          <w:spacing w:val="-2"/>
          <w:sz w:val="18"/>
        </w:rPr>
        <w:t>increase</w:t>
      </w:r>
    </w:p>
    <w:p w:rsidR="00DF4EB7" w:rsidRDefault="00DF4EB7">
      <w:pPr>
        <w:pStyle w:val="BodyText"/>
        <w:rPr>
          <w:rFonts w:ascii="Arial"/>
          <w:sz w:val="20"/>
        </w:rPr>
      </w:pPr>
    </w:p>
    <w:p w:rsidR="00DF4EB7" w:rsidRDefault="00CD1A21">
      <w:pPr>
        <w:spacing w:before="1" w:line="206" w:lineRule="exact"/>
        <w:ind w:right="7286"/>
        <w:jc w:val="right"/>
        <w:rPr>
          <w:rFonts w:ascii="Arial"/>
          <w:sz w:val="18"/>
        </w:rPr>
      </w:pPr>
      <w:r>
        <w:rPr>
          <w:rFonts w:ascii="Arial"/>
          <w:spacing w:val="-2"/>
          <w:sz w:val="18"/>
        </w:rPr>
        <w:t>Between</w:t>
      </w:r>
      <w:r>
        <w:rPr>
          <w:rFonts w:ascii="Arial"/>
          <w:spacing w:val="-3"/>
          <w:sz w:val="18"/>
        </w:rPr>
        <w:t xml:space="preserve"> </w:t>
      </w:r>
      <w:r>
        <w:rPr>
          <w:rFonts w:ascii="Arial"/>
          <w:spacing w:val="-2"/>
          <w:sz w:val="18"/>
        </w:rPr>
        <w:t>10%</w:t>
      </w:r>
      <w:r>
        <w:rPr>
          <w:rFonts w:ascii="Arial"/>
          <w:spacing w:val="-3"/>
          <w:sz w:val="18"/>
        </w:rPr>
        <w:t xml:space="preserve"> </w:t>
      </w:r>
      <w:r>
        <w:rPr>
          <w:rFonts w:ascii="Arial"/>
          <w:spacing w:val="-2"/>
          <w:sz w:val="18"/>
        </w:rPr>
        <w:t>increase</w:t>
      </w:r>
    </w:p>
    <w:p w:rsidR="00DF4EB7" w:rsidRDefault="00CD1A21">
      <w:pPr>
        <w:spacing w:line="206" w:lineRule="exact"/>
        <w:ind w:right="7346"/>
        <w:jc w:val="right"/>
        <w:rPr>
          <w:rFonts w:ascii="Arial"/>
          <w:sz w:val="18"/>
        </w:rPr>
      </w:pPr>
      <w:proofErr w:type="gramStart"/>
      <w:r>
        <w:rPr>
          <w:rFonts w:ascii="Arial"/>
          <w:sz w:val="18"/>
        </w:rPr>
        <w:t>and</w:t>
      </w:r>
      <w:proofErr w:type="gramEnd"/>
      <w:r>
        <w:rPr>
          <w:rFonts w:ascii="Arial"/>
          <w:spacing w:val="-4"/>
          <w:sz w:val="18"/>
        </w:rPr>
        <w:t xml:space="preserve"> </w:t>
      </w:r>
      <w:r>
        <w:rPr>
          <w:rFonts w:ascii="Arial"/>
          <w:sz w:val="18"/>
        </w:rPr>
        <w:t>10%</w:t>
      </w:r>
      <w:r>
        <w:rPr>
          <w:rFonts w:ascii="Arial"/>
          <w:spacing w:val="-4"/>
          <w:sz w:val="18"/>
        </w:rPr>
        <w:t xml:space="preserve"> </w:t>
      </w:r>
      <w:r>
        <w:rPr>
          <w:rFonts w:ascii="Arial"/>
          <w:spacing w:val="-2"/>
          <w:sz w:val="18"/>
        </w:rPr>
        <w:t>reduction</w:t>
      </w:r>
    </w:p>
    <w:p w:rsidR="00DF4EB7" w:rsidRDefault="00DF4EB7">
      <w:pPr>
        <w:pStyle w:val="BodyText"/>
        <w:spacing w:before="5"/>
        <w:rPr>
          <w:rFonts w:ascii="Arial"/>
          <w:sz w:val="11"/>
        </w:rPr>
      </w:pPr>
    </w:p>
    <w:p w:rsidR="00DF4EB7" w:rsidRDefault="00CD1A21">
      <w:pPr>
        <w:tabs>
          <w:tab w:val="left" w:pos="7898"/>
        </w:tabs>
        <w:spacing w:before="88"/>
        <w:ind w:left="755"/>
        <w:rPr>
          <w:rFonts w:ascii="Arial" w:hAnsi="Arial"/>
          <w:sz w:val="18"/>
        </w:rPr>
      </w:pPr>
      <w:r>
        <w:rPr>
          <w:rFonts w:ascii="Arial" w:hAnsi="Arial"/>
          <w:position w:val="1"/>
          <w:sz w:val="18"/>
        </w:rPr>
        <w:t>10–49%</w:t>
      </w:r>
      <w:r>
        <w:rPr>
          <w:rFonts w:ascii="Arial" w:hAnsi="Arial"/>
          <w:spacing w:val="-3"/>
          <w:position w:val="1"/>
          <w:sz w:val="18"/>
        </w:rPr>
        <w:t xml:space="preserve"> </w:t>
      </w:r>
      <w:r>
        <w:rPr>
          <w:rFonts w:ascii="Arial" w:hAnsi="Arial"/>
          <w:spacing w:val="-2"/>
          <w:position w:val="1"/>
          <w:sz w:val="18"/>
        </w:rPr>
        <w:t>reduction</w:t>
      </w:r>
      <w:r>
        <w:rPr>
          <w:rFonts w:ascii="Arial" w:hAnsi="Arial"/>
          <w:position w:val="1"/>
          <w:sz w:val="18"/>
        </w:rPr>
        <w:tab/>
      </w:r>
      <w:r>
        <w:rPr>
          <w:rFonts w:ascii="Arial" w:hAnsi="Arial"/>
          <w:spacing w:val="-2"/>
          <w:sz w:val="18"/>
        </w:rPr>
        <w:t>21.3%</w:t>
      </w:r>
    </w:p>
    <w:p w:rsidR="00DF4EB7" w:rsidRDefault="00DF4EB7">
      <w:pPr>
        <w:pStyle w:val="BodyText"/>
        <w:spacing w:before="3"/>
        <w:rPr>
          <w:rFonts w:ascii="Arial"/>
          <w:sz w:val="20"/>
        </w:rPr>
      </w:pPr>
    </w:p>
    <w:p w:rsidR="00DF4EB7" w:rsidRDefault="00CD1A21">
      <w:pPr>
        <w:spacing w:before="93"/>
        <w:ind w:left="755"/>
        <w:rPr>
          <w:rFonts w:ascii="Arial" w:hAnsi="Arial"/>
          <w:sz w:val="18"/>
        </w:rPr>
      </w:pPr>
      <w:r>
        <w:rPr>
          <w:rFonts w:ascii="Arial" w:hAnsi="Arial"/>
          <w:sz w:val="18"/>
        </w:rPr>
        <w:t>50–79%</w:t>
      </w:r>
      <w:r>
        <w:rPr>
          <w:rFonts w:ascii="Arial" w:hAnsi="Arial"/>
          <w:spacing w:val="-3"/>
          <w:sz w:val="18"/>
        </w:rPr>
        <w:t xml:space="preserve"> </w:t>
      </w:r>
      <w:r>
        <w:rPr>
          <w:rFonts w:ascii="Arial" w:hAnsi="Arial"/>
          <w:spacing w:val="-2"/>
          <w:sz w:val="18"/>
        </w:rPr>
        <w:t>reduction</w:t>
      </w:r>
    </w:p>
    <w:p w:rsidR="00DF4EB7" w:rsidRDefault="00DF4EB7">
      <w:pPr>
        <w:pStyle w:val="BodyText"/>
        <w:spacing w:before="7"/>
        <w:rPr>
          <w:rFonts w:ascii="Arial"/>
          <w:sz w:val="20"/>
        </w:rPr>
      </w:pPr>
    </w:p>
    <w:p w:rsidR="00DF4EB7" w:rsidRDefault="00CD1A21">
      <w:pPr>
        <w:spacing w:before="93"/>
        <w:ind w:left="755"/>
        <w:rPr>
          <w:rFonts w:ascii="Arial" w:hAnsi="Arial"/>
          <w:sz w:val="18"/>
        </w:rPr>
      </w:pPr>
      <w:r>
        <w:rPr>
          <w:rFonts w:ascii="Arial" w:hAnsi="Arial"/>
          <w:sz w:val="18"/>
        </w:rPr>
        <w:t>80–99%</w:t>
      </w:r>
      <w:r>
        <w:rPr>
          <w:rFonts w:ascii="Arial" w:hAnsi="Arial"/>
          <w:spacing w:val="-3"/>
          <w:sz w:val="18"/>
        </w:rPr>
        <w:t xml:space="preserve"> </w:t>
      </w:r>
      <w:r>
        <w:rPr>
          <w:rFonts w:ascii="Arial" w:hAnsi="Arial"/>
          <w:spacing w:val="-2"/>
          <w:sz w:val="18"/>
        </w:rPr>
        <w:t>reduction</w:t>
      </w:r>
    </w:p>
    <w:p w:rsidR="00DF4EB7" w:rsidRDefault="00DF4EB7">
      <w:pPr>
        <w:pStyle w:val="BodyText"/>
        <w:spacing w:before="11"/>
        <w:rPr>
          <w:rFonts w:ascii="Arial"/>
          <w:sz w:val="20"/>
        </w:rPr>
      </w:pPr>
    </w:p>
    <w:p w:rsidR="00DF4EB7" w:rsidRDefault="00CD1A21">
      <w:pPr>
        <w:spacing w:before="93"/>
        <w:ind w:left="975"/>
        <w:rPr>
          <w:rFonts w:ascii="Arial"/>
          <w:sz w:val="18"/>
        </w:rPr>
      </w:pPr>
      <w:r>
        <w:rPr>
          <w:rFonts w:ascii="Arial"/>
          <w:sz w:val="18"/>
        </w:rPr>
        <w:t>100%</w:t>
      </w:r>
      <w:r>
        <w:rPr>
          <w:rFonts w:ascii="Arial"/>
          <w:spacing w:val="-9"/>
          <w:sz w:val="18"/>
        </w:rPr>
        <w:t xml:space="preserve"> </w:t>
      </w:r>
      <w:r>
        <w:rPr>
          <w:rFonts w:ascii="Arial"/>
          <w:spacing w:val="-2"/>
          <w:sz w:val="18"/>
        </w:rPr>
        <w:t>reduction</w:t>
      </w:r>
    </w:p>
    <w:p w:rsidR="00DF4EB7" w:rsidRDefault="00DF4EB7">
      <w:pPr>
        <w:pStyle w:val="BodyText"/>
        <w:spacing w:before="2"/>
        <w:rPr>
          <w:rFonts w:ascii="Arial"/>
          <w:sz w:val="27"/>
        </w:rPr>
      </w:pPr>
    </w:p>
    <w:p w:rsidR="00DF4EB7" w:rsidRDefault="00CD1A21">
      <w:pPr>
        <w:spacing w:before="94"/>
        <w:ind w:left="4216"/>
        <w:rPr>
          <w:rFonts w:ascii="Arial"/>
          <w:b/>
          <w:sz w:val="18"/>
        </w:rPr>
      </w:pPr>
      <w:r>
        <w:rPr>
          <w:rFonts w:ascii="Arial"/>
          <w:b/>
          <w:spacing w:val="-2"/>
          <w:sz w:val="18"/>
        </w:rPr>
        <w:t>Proportion</w:t>
      </w:r>
      <w:r>
        <w:rPr>
          <w:rFonts w:ascii="Arial"/>
          <w:b/>
          <w:spacing w:val="12"/>
          <w:sz w:val="18"/>
        </w:rPr>
        <w:t xml:space="preserve"> </w:t>
      </w:r>
      <w:r>
        <w:rPr>
          <w:rFonts w:ascii="Arial"/>
          <w:b/>
          <w:spacing w:val="-2"/>
          <w:sz w:val="18"/>
        </w:rPr>
        <w:t>of</w:t>
      </w:r>
      <w:r>
        <w:rPr>
          <w:rFonts w:ascii="Arial"/>
          <w:b/>
          <w:spacing w:val="-9"/>
          <w:sz w:val="18"/>
        </w:rPr>
        <w:t xml:space="preserve"> </w:t>
      </w:r>
      <w:r>
        <w:rPr>
          <w:rFonts w:ascii="Arial"/>
          <w:b/>
          <w:spacing w:val="-2"/>
          <w:sz w:val="18"/>
        </w:rPr>
        <w:t>consumers</w:t>
      </w:r>
    </w:p>
    <w:p w:rsidR="00DF4EB7" w:rsidRDefault="00DF4EB7">
      <w:pPr>
        <w:pStyle w:val="BodyText"/>
        <w:spacing w:before="5"/>
        <w:rPr>
          <w:rFonts w:ascii="Arial"/>
          <w:b/>
          <w:sz w:val="21"/>
        </w:rPr>
      </w:pPr>
    </w:p>
    <w:p w:rsidR="00DF4EB7" w:rsidRDefault="00CD1A21">
      <w:pPr>
        <w:spacing w:before="96"/>
        <w:ind w:left="138"/>
        <w:rPr>
          <w:rFonts w:ascii="Arial" w:hAnsi="Arial"/>
          <w:sz w:val="16"/>
        </w:rPr>
      </w:pPr>
      <w:r>
        <w:rPr>
          <w:rFonts w:ascii="Arial" w:hAnsi="Arial"/>
          <w:sz w:val="16"/>
        </w:rPr>
        <w:t>Note:</w:t>
      </w:r>
      <w:r>
        <w:rPr>
          <w:rFonts w:ascii="Arial" w:hAnsi="Arial"/>
          <w:spacing w:val="-4"/>
          <w:sz w:val="16"/>
        </w:rPr>
        <w:t xml:space="preserve"> </w:t>
      </w:r>
      <w:r>
        <w:rPr>
          <w:rFonts w:ascii="Arial" w:hAnsi="Arial"/>
          <w:sz w:val="16"/>
        </w:rPr>
        <w:t>See</w:t>
      </w:r>
      <w:r>
        <w:rPr>
          <w:rFonts w:ascii="Arial" w:hAnsi="Arial"/>
          <w:spacing w:val="-3"/>
          <w:sz w:val="16"/>
        </w:rPr>
        <w:t xml:space="preserve"> </w:t>
      </w:r>
      <w:r>
        <w:rPr>
          <w:rFonts w:ascii="Arial" w:hAnsi="Arial"/>
          <w:sz w:val="16"/>
        </w:rPr>
        <w:t>paragraphs</w:t>
      </w:r>
      <w:r>
        <w:rPr>
          <w:rFonts w:ascii="Arial" w:hAnsi="Arial"/>
          <w:spacing w:val="-1"/>
          <w:sz w:val="16"/>
        </w:rPr>
        <w:t xml:space="preserve"> </w:t>
      </w:r>
      <w:hyperlink w:anchor="_bookmark58" w:history="1">
        <w:r>
          <w:rPr>
            <w:rFonts w:ascii="Arial" w:hAnsi="Arial"/>
            <w:sz w:val="16"/>
          </w:rPr>
          <w:t>264</w:t>
        </w:r>
      </w:hyperlink>
      <w:r>
        <w:rPr>
          <w:rFonts w:ascii="Arial" w:hAnsi="Arial"/>
          <w:sz w:val="16"/>
        </w:rPr>
        <w:t>–</w:t>
      </w:r>
      <w:hyperlink w:anchor="_bookmark59" w:history="1">
        <w:r>
          <w:rPr>
            <w:rFonts w:ascii="Arial" w:hAnsi="Arial"/>
            <w:sz w:val="16"/>
          </w:rPr>
          <w:t>265</w:t>
        </w:r>
      </w:hyperlink>
      <w:r>
        <w:rPr>
          <w:rFonts w:ascii="Arial" w:hAnsi="Arial"/>
          <w:spacing w:val="-5"/>
          <w:sz w:val="16"/>
        </w:rPr>
        <w:t xml:space="preserve"> </w:t>
      </w:r>
      <w:r>
        <w:rPr>
          <w:rFonts w:ascii="Arial" w:hAnsi="Arial"/>
          <w:sz w:val="16"/>
        </w:rPr>
        <w:t>for</w:t>
      </w:r>
      <w:r>
        <w:rPr>
          <w:rFonts w:ascii="Arial" w:hAnsi="Arial"/>
          <w:spacing w:val="-2"/>
          <w:sz w:val="16"/>
        </w:rPr>
        <w:t xml:space="preserve"> </w:t>
      </w:r>
      <w:r>
        <w:rPr>
          <w:rFonts w:ascii="Arial" w:hAnsi="Arial"/>
          <w:sz w:val="16"/>
        </w:rPr>
        <w:t>a</w:t>
      </w:r>
      <w:r>
        <w:rPr>
          <w:rFonts w:ascii="Arial" w:hAnsi="Arial"/>
          <w:spacing w:val="-3"/>
          <w:sz w:val="16"/>
        </w:rPr>
        <w:t xml:space="preserve"> </w:t>
      </w:r>
      <w:r>
        <w:rPr>
          <w:rFonts w:ascii="Arial" w:hAnsi="Arial"/>
          <w:sz w:val="16"/>
        </w:rPr>
        <w:t>description</w:t>
      </w:r>
      <w:r>
        <w:rPr>
          <w:rFonts w:ascii="Arial" w:hAnsi="Arial"/>
          <w:spacing w:val="-5"/>
          <w:sz w:val="16"/>
        </w:rPr>
        <w:t xml:space="preserve"> </w:t>
      </w:r>
      <w:r>
        <w:rPr>
          <w:rFonts w:ascii="Arial" w:hAnsi="Arial"/>
          <w:sz w:val="16"/>
        </w:rPr>
        <w:t>of</w:t>
      </w:r>
      <w:r>
        <w:rPr>
          <w:rFonts w:ascii="Arial" w:hAnsi="Arial"/>
          <w:spacing w:val="-4"/>
          <w:sz w:val="16"/>
        </w:rPr>
        <w:t xml:space="preserve"> </w:t>
      </w:r>
      <w:r>
        <w:rPr>
          <w:rFonts w:ascii="Arial" w:hAnsi="Arial"/>
          <w:sz w:val="16"/>
        </w:rPr>
        <w:t>the</w:t>
      </w:r>
      <w:r>
        <w:rPr>
          <w:rFonts w:ascii="Arial" w:hAnsi="Arial"/>
          <w:spacing w:val="-4"/>
          <w:sz w:val="16"/>
        </w:rPr>
        <w:t xml:space="preserve"> </w:t>
      </w:r>
      <w:r>
        <w:rPr>
          <w:rFonts w:ascii="Arial" w:hAnsi="Arial"/>
          <w:sz w:val="16"/>
        </w:rPr>
        <w:t>trends</w:t>
      </w:r>
      <w:r>
        <w:rPr>
          <w:rFonts w:ascii="Arial" w:hAnsi="Arial"/>
          <w:spacing w:val="-3"/>
          <w:sz w:val="16"/>
        </w:rPr>
        <w:t xml:space="preserve"> </w:t>
      </w:r>
      <w:r>
        <w:rPr>
          <w:rFonts w:ascii="Arial" w:hAnsi="Arial"/>
          <w:sz w:val="16"/>
        </w:rPr>
        <w:t>in</w:t>
      </w:r>
      <w:r>
        <w:rPr>
          <w:rFonts w:ascii="Arial" w:hAnsi="Arial"/>
          <w:spacing w:val="-5"/>
          <w:sz w:val="16"/>
        </w:rPr>
        <w:t xml:space="preserve"> </w:t>
      </w:r>
      <w:r>
        <w:rPr>
          <w:rFonts w:ascii="Arial" w:hAnsi="Arial"/>
          <w:sz w:val="16"/>
        </w:rPr>
        <w:t>this</w:t>
      </w:r>
      <w:r>
        <w:rPr>
          <w:rFonts w:ascii="Arial" w:hAnsi="Arial"/>
          <w:spacing w:val="-5"/>
          <w:sz w:val="16"/>
        </w:rPr>
        <w:t xml:space="preserve"> </w:t>
      </w:r>
      <w:r>
        <w:rPr>
          <w:rFonts w:ascii="Arial" w:hAnsi="Arial"/>
          <w:spacing w:val="-2"/>
          <w:sz w:val="16"/>
        </w:rPr>
        <w:t>figure.</w:t>
      </w:r>
    </w:p>
    <w:p w:rsidR="00DF4EB7" w:rsidRDefault="00DF4EB7">
      <w:pPr>
        <w:pStyle w:val="BodyText"/>
        <w:spacing w:before="4"/>
        <w:rPr>
          <w:rFonts w:ascii="Arial"/>
          <w:sz w:val="21"/>
        </w:rPr>
      </w:pPr>
    </w:p>
    <w:p w:rsidR="00DF4EB7" w:rsidRDefault="00CD1A21">
      <w:pPr>
        <w:pStyle w:val="ListParagraph"/>
        <w:numPr>
          <w:ilvl w:val="0"/>
          <w:numId w:val="7"/>
        </w:numPr>
        <w:tabs>
          <w:tab w:val="left" w:pos="2406"/>
          <w:tab w:val="left" w:pos="2407"/>
        </w:tabs>
        <w:spacing w:line="285" w:lineRule="auto"/>
        <w:ind w:right="305"/>
        <w:jc w:val="both"/>
      </w:pPr>
      <w:bookmarkStart w:id="117" w:name="_bookmark58"/>
      <w:bookmarkEnd w:id="117"/>
      <w:r>
        <w:t>Based</w:t>
      </w:r>
      <w:r>
        <w:rPr>
          <w:spacing w:val="-2"/>
        </w:rPr>
        <w:t xml:space="preserve"> </w:t>
      </w:r>
      <w:r>
        <w:t>on</w:t>
      </w:r>
      <w:r>
        <w:rPr>
          <w:spacing w:val="-5"/>
        </w:rPr>
        <w:t xml:space="preserve"> </w:t>
      </w:r>
      <w:r>
        <w:t>the</w:t>
      </w:r>
      <w:r>
        <w:rPr>
          <w:spacing w:val="-4"/>
        </w:rPr>
        <w:t xml:space="preserve"> </w:t>
      </w:r>
      <w:r>
        <w:t>data</w:t>
      </w:r>
      <w:r>
        <w:rPr>
          <w:spacing w:val="-2"/>
        </w:rPr>
        <w:t xml:space="preserve"> </w:t>
      </w:r>
      <w:r>
        <w:t>we</w:t>
      </w:r>
      <w:r>
        <w:rPr>
          <w:spacing w:val="-4"/>
        </w:rPr>
        <w:t xml:space="preserve"> </w:t>
      </w:r>
      <w:r>
        <w:t>received,</w:t>
      </w:r>
      <w:r>
        <w:rPr>
          <w:spacing w:val="-2"/>
        </w:rPr>
        <w:t xml:space="preserve"> </w:t>
      </w:r>
      <w:r>
        <w:t>53.1%</w:t>
      </w:r>
      <w:r>
        <w:rPr>
          <w:spacing w:val="-1"/>
        </w:rPr>
        <w:t xml:space="preserve"> </w:t>
      </w:r>
      <w:r>
        <w:t>of</w:t>
      </w:r>
      <w:r>
        <w:rPr>
          <w:spacing w:val="-1"/>
        </w:rPr>
        <w:t xml:space="preserve"> </w:t>
      </w:r>
      <w:r>
        <w:t>consumers</w:t>
      </w:r>
      <w:r>
        <w:rPr>
          <w:spacing w:val="-2"/>
        </w:rPr>
        <w:t xml:space="preserve"> </w:t>
      </w:r>
      <w:r>
        <w:t>reduced</w:t>
      </w:r>
      <w:r>
        <w:rPr>
          <w:spacing w:val="-5"/>
        </w:rPr>
        <w:t xml:space="preserve"> </w:t>
      </w:r>
      <w:r>
        <w:t>their</w:t>
      </w:r>
      <w:r>
        <w:rPr>
          <w:spacing w:val="-4"/>
        </w:rPr>
        <w:t xml:space="preserve"> </w:t>
      </w:r>
      <w:r>
        <w:t>total</w:t>
      </w:r>
      <w:r>
        <w:rPr>
          <w:spacing w:val="-4"/>
        </w:rPr>
        <w:t xml:space="preserve"> </w:t>
      </w:r>
      <w:r>
        <w:t>credit card</w:t>
      </w:r>
      <w:r>
        <w:rPr>
          <w:spacing w:val="-2"/>
        </w:rPr>
        <w:t xml:space="preserve"> </w:t>
      </w:r>
      <w:r>
        <w:t>debt by</w:t>
      </w:r>
      <w:r>
        <w:rPr>
          <w:spacing w:val="-2"/>
        </w:rPr>
        <w:t xml:space="preserve"> </w:t>
      </w:r>
      <w:r>
        <w:t>10% or more,</w:t>
      </w:r>
      <w:r>
        <w:rPr>
          <w:spacing w:val="-2"/>
        </w:rPr>
        <w:t xml:space="preserve"> </w:t>
      </w:r>
      <w:r>
        <w:t>including</w:t>
      </w:r>
      <w:r>
        <w:rPr>
          <w:spacing w:val="-2"/>
        </w:rPr>
        <w:t xml:space="preserve"> </w:t>
      </w:r>
      <w:r>
        <w:t>8% of</w:t>
      </w:r>
      <w:r>
        <w:rPr>
          <w:spacing w:val="-1"/>
        </w:rPr>
        <w:t xml:space="preserve"> </w:t>
      </w:r>
      <w:r>
        <w:t>consumers who reduced</w:t>
      </w:r>
      <w:r>
        <w:rPr>
          <w:spacing w:val="-2"/>
        </w:rPr>
        <w:t xml:space="preserve"> </w:t>
      </w:r>
      <w:r>
        <w:t>the</w:t>
      </w:r>
      <w:r>
        <w:rPr>
          <w:spacing w:val="-1"/>
        </w:rPr>
        <w:t xml:space="preserve"> </w:t>
      </w:r>
      <w:r>
        <w:t>debt by 100% and a further 11% who reduced the debt by 80% or more.</w:t>
      </w:r>
    </w:p>
    <w:p w:rsidR="00DF4EB7" w:rsidRDefault="00CD1A21">
      <w:pPr>
        <w:pStyle w:val="ListParagraph"/>
        <w:numPr>
          <w:ilvl w:val="0"/>
          <w:numId w:val="7"/>
        </w:numPr>
        <w:tabs>
          <w:tab w:val="left" w:pos="2406"/>
          <w:tab w:val="left" w:pos="2407"/>
        </w:tabs>
        <w:spacing w:before="196" w:line="285" w:lineRule="auto"/>
        <w:ind w:right="238"/>
      </w:pPr>
      <w:bookmarkStart w:id="118" w:name="_bookmark59"/>
      <w:bookmarkEnd w:id="118"/>
      <w:r>
        <w:t>For</w:t>
      </w:r>
      <w:r>
        <w:rPr>
          <w:spacing w:val="-2"/>
        </w:rPr>
        <w:t xml:space="preserve"> </w:t>
      </w:r>
      <w:r>
        <w:t>a</w:t>
      </w:r>
      <w:r>
        <w:rPr>
          <w:spacing w:val="-4"/>
        </w:rPr>
        <w:t xml:space="preserve"> </w:t>
      </w:r>
      <w:r>
        <w:t>substantial</w:t>
      </w:r>
      <w:r>
        <w:rPr>
          <w:spacing w:val="-2"/>
        </w:rPr>
        <w:t xml:space="preserve"> </w:t>
      </w:r>
      <w:r>
        <w:t>minority</w:t>
      </w:r>
      <w:r>
        <w:rPr>
          <w:spacing w:val="-7"/>
        </w:rPr>
        <w:t xml:space="preserve"> </w:t>
      </w:r>
      <w:r>
        <w:t>of</w:t>
      </w:r>
      <w:r>
        <w:rPr>
          <w:spacing w:val="-2"/>
        </w:rPr>
        <w:t xml:space="preserve"> </w:t>
      </w:r>
      <w:r>
        <w:t>consumers</w:t>
      </w:r>
      <w:r>
        <w:rPr>
          <w:spacing w:val="-4"/>
        </w:rPr>
        <w:t xml:space="preserve"> </w:t>
      </w:r>
      <w:r>
        <w:t>(31.6%),</w:t>
      </w:r>
      <w:r>
        <w:rPr>
          <w:spacing w:val="-4"/>
        </w:rPr>
        <w:t xml:space="preserve"> </w:t>
      </w:r>
      <w:r>
        <w:t>their</w:t>
      </w:r>
      <w:r>
        <w:rPr>
          <w:spacing w:val="-6"/>
        </w:rPr>
        <w:t xml:space="preserve"> </w:t>
      </w:r>
      <w:r>
        <w:t>total</w:t>
      </w:r>
      <w:r>
        <w:rPr>
          <w:spacing w:val="-2"/>
        </w:rPr>
        <w:t xml:space="preserve"> </w:t>
      </w:r>
      <w:r>
        <w:t>credit</w:t>
      </w:r>
      <w:r>
        <w:rPr>
          <w:spacing w:val="-2"/>
        </w:rPr>
        <w:t xml:space="preserve"> </w:t>
      </w:r>
      <w:r>
        <w:t>card</w:t>
      </w:r>
      <w:r>
        <w:rPr>
          <w:spacing w:val="-4"/>
        </w:rPr>
        <w:t xml:space="preserve"> </w:t>
      </w:r>
      <w:r>
        <w:t>debt increased</w:t>
      </w:r>
      <w:r>
        <w:rPr>
          <w:spacing w:val="-14"/>
        </w:rPr>
        <w:t xml:space="preserve"> </w:t>
      </w:r>
      <w:r>
        <w:t>by</w:t>
      </w:r>
      <w:r>
        <w:rPr>
          <w:spacing w:val="-14"/>
        </w:rPr>
        <w:t xml:space="preserve"> </w:t>
      </w:r>
      <w:r>
        <w:t>10%</w:t>
      </w:r>
      <w:r>
        <w:rPr>
          <w:spacing w:val="-14"/>
        </w:rPr>
        <w:t xml:space="preserve"> </w:t>
      </w:r>
      <w:r>
        <w:t>or</w:t>
      </w:r>
      <w:r>
        <w:rPr>
          <w:spacing w:val="-13"/>
        </w:rPr>
        <w:t xml:space="preserve"> </w:t>
      </w:r>
      <w:r>
        <w:t>more</w:t>
      </w:r>
      <w:r>
        <w:rPr>
          <w:spacing w:val="-14"/>
        </w:rPr>
        <w:t xml:space="preserve"> </w:t>
      </w:r>
      <w:r>
        <w:t>during</w:t>
      </w:r>
      <w:r>
        <w:rPr>
          <w:spacing w:val="-14"/>
        </w:rPr>
        <w:t xml:space="preserve"> </w:t>
      </w:r>
      <w:r>
        <w:t>the</w:t>
      </w:r>
      <w:r>
        <w:rPr>
          <w:spacing w:val="-14"/>
        </w:rPr>
        <w:t xml:space="preserve"> </w:t>
      </w:r>
      <w:r>
        <w:t>promotional</w:t>
      </w:r>
      <w:r>
        <w:rPr>
          <w:spacing w:val="-13"/>
        </w:rPr>
        <w:t xml:space="preserve"> </w:t>
      </w:r>
      <w:r>
        <w:t>period.</w:t>
      </w:r>
      <w:r>
        <w:rPr>
          <w:spacing w:val="-14"/>
        </w:rPr>
        <w:t xml:space="preserve"> </w:t>
      </w:r>
      <w:r>
        <w:t>Of</w:t>
      </w:r>
      <w:r>
        <w:rPr>
          <w:spacing w:val="-14"/>
        </w:rPr>
        <w:t xml:space="preserve"> </w:t>
      </w:r>
      <w:r>
        <w:t>particular</w:t>
      </w:r>
      <w:r>
        <w:rPr>
          <w:spacing w:val="-14"/>
        </w:rPr>
        <w:t xml:space="preserve"> </w:t>
      </w:r>
      <w:r>
        <w:t>concern is</w:t>
      </w:r>
      <w:r>
        <w:rPr>
          <w:spacing w:val="-13"/>
        </w:rPr>
        <w:t xml:space="preserve"> </w:t>
      </w:r>
      <w:r>
        <w:t>the</w:t>
      </w:r>
      <w:r>
        <w:rPr>
          <w:spacing w:val="-13"/>
        </w:rPr>
        <w:t xml:space="preserve"> </w:t>
      </w:r>
      <w:r>
        <w:t>15.7%</w:t>
      </w:r>
      <w:r>
        <w:rPr>
          <w:spacing w:val="-12"/>
        </w:rPr>
        <w:t xml:space="preserve"> </w:t>
      </w:r>
      <w:r>
        <w:t>of</w:t>
      </w:r>
      <w:r>
        <w:rPr>
          <w:spacing w:val="-14"/>
        </w:rPr>
        <w:t xml:space="preserve"> </w:t>
      </w:r>
      <w:r>
        <w:t>consumers</w:t>
      </w:r>
      <w:r>
        <w:rPr>
          <w:spacing w:val="-12"/>
        </w:rPr>
        <w:t xml:space="preserve"> </w:t>
      </w:r>
      <w:r>
        <w:t>whose</w:t>
      </w:r>
      <w:r>
        <w:rPr>
          <w:spacing w:val="-13"/>
        </w:rPr>
        <w:t xml:space="preserve"> </w:t>
      </w:r>
      <w:r>
        <w:t>credit</w:t>
      </w:r>
      <w:r>
        <w:rPr>
          <w:spacing w:val="-12"/>
        </w:rPr>
        <w:t xml:space="preserve"> </w:t>
      </w:r>
      <w:r>
        <w:t>card</w:t>
      </w:r>
      <w:r>
        <w:rPr>
          <w:spacing w:val="-13"/>
        </w:rPr>
        <w:t xml:space="preserve"> </w:t>
      </w:r>
      <w:r>
        <w:t>debt</w:t>
      </w:r>
      <w:r>
        <w:rPr>
          <w:spacing w:val="-12"/>
        </w:rPr>
        <w:t xml:space="preserve"> </w:t>
      </w:r>
      <w:r>
        <w:t>increased</w:t>
      </w:r>
      <w:r>
        <w:rPr>
          <w:spacing w:val="-13"/>
        </w:rPr>
        <w:t xml:space="preserve"> </w:t>
      </w:r>
      <w:r>
        <w:t>by</w:t>
      </w:r>
      <w:r>
        <w:rPr>
          <w:spacing w:val="-13"/>
        </w:rPr>
        <w:t xml:space="preserve"> </w:t>
      </w:r>
      <w:r>
        <w:t>more</w:t>
      </w:r>
      <w:r>
        <w:rPr>
          <w:spacing w:val="-13"/>
        </w:rPr>
        <w:t xml:space="preserve"> </w:t>
      </w:r>
      <w:r>
        <w:t>than</w:t>
      </w:r>
      <w:r>
        <w:rPr>
          <w:spacing w:val="-13"/>
        </w:rPr>
        <w:t xml:space="preserve"> </w:t>
      </w:r>
      <w:r>
        <w:t>50%. This</w:t>
      </w:r>
      <w:r>
        <w:rPr>
          <w:spacing w:val="-3"/>
        </w:rPr>
        <w:t xml:space="preserve"> </w:t>
      </w:r>
      <w:r>
        <w:t>reinforces</w:t>
      </w:r>
      <w:r>
        <w:rPr>
          <w:spacing w:val="-1"/>
        </w:rPr>
        <w:t xml:space="preserve"> </w:t>
      </w:r>
      <w:r>
        <w:t>the</w:t>
      </w:r>
      <w:r>
        <w:rPr>
          <w:spacing w:val="-1"/>
        </w:rPr>
        <w:t xml:space="preserve"> </w:t>
      </w:r>
      <w:r>
        <w:t>Senate</w:t>
      </w:r>
      <w:r>
        <w:rPr>
          <w:spacing w:val="-1"/>
        </w:rPr>
        <w:t xml:space="preserve"> </w:t>
      </w:r>
      <w:r>
        <w:t>Inquiry</w:t>
      </w:r>
      <w:r>
        <w:rPr>
          <w:spacing w:val="-5"/>
        </w:rPr>
        <w:t xml:space="preserve"> </w:t>
      </w:r>
      <w:r>
        <w:t>recommendations</w:t>
      </w:r>
      <w:r>
        <w:rPr>
          <w:spacing w:val="-1"/>
        </w:rPr>
        <w:t xml:space="preserve"> </w:t>
      </w:r>
      <w:r>
        <w:t>about engaging</w:t>
      </w:r>
      <w:r>
        <w:rPr>
          <w:spacing w:val="-1"/>
        </w:rPr>
        <w:t xml:space="preserve"> </w:t>
      </w:r>
      <w:r>
        <w:t>with consumers</w:t>
      </w:r>
      <w:r>
        <w:rPr>
          <w:spacing w:val="-14"/>
        </w:rPr>
        <w:t xml:space="preserve"> </w:t>
      </w:r>
      <w:r>
        <w:t>who</w:t>
      </w:r>
      <w:r>
        <w:rPr>
          <w:spacing w:val="-14"/>
        </w:rPr>
        <w:t xml:space="preserve"> </w:t>
      </w:r>
      <w:r>
        <w:t>are</w:t>
      </w:r>
      <w:r>
        <w:rPr>
          <w:spacing w:val="-14"/>
        </w:rPr>
        <w:t xml:space="preserve"> </w:t>
      </w:r>
      <w:r>
        <w:t>not</w:t>
      </w:r>
      <w:r>
        <w:rPr>
          <w:spacing w:val="-13"/>
        </w:rPr>
        <w:t xml:space="preserve"> </w:t>
      </w:r>
      <w:r>
        <w:t>repaying</w:t>
      </w:r>
      <w:r>
        <w:rPr>
          <w:spacing w:val="-14"/>
        </w:rPr>
        <w:t xml:space="preserve"> </w:t>
      </w:r>
      <w:r>
        <w:t>a</w:t>
      </w:r>
      <w:r>
        <w:rPr>
          <w:spacing w:val="-14"/>
        </w:rPr>
        <w:t xml:space="preserve"> </w:t>
      </w:r>
      <w:r>
        <w:t>balance</w:t>
      </w:r>
      <w:r>
        <w:rPr>
          <w:spacing w:val="-14"/>
        </w:rPr>
        <w:t xml:space="preserve"> </w:t>
      </w:r>
      <w:r>
        <w:t>and</w:t>
      </w:r>
      <w:r>
        <w:rPr>
          <w:spacing w:val="-13"/>
        </w:rPr>
        <w:t xml:space="preserve"> </w:t>
      </w:r>
      <w:r>
        <w:t>ensuring</w:t>
      </w:r>
      <w:r>
        <w:rPr>
          <w:spacing w:val="-14"/>
        </w:rPr>
        <w:t xml:space="preserve"> </w:t>
      </w:r>
      <w:r>
        <w:t>consumers</w:t>
      </w:r>
      <w:r>
        <w:rPr>
          <w:spacing w:val="-14"/>
        </w:rPr>
        <w:t xml:space="preserve"> </w:t>
      </w:r>
      <w:r>
        <w:t>have</w:t>
      </w:r>
      <w:r>
        <w:rPr>
          <w:spacing w:val="-14"/>
        </w:rPr>
        <w:t xml:space="preserve"> </w:t>
      </w:r>
      <w:r>
        <w:t>access to</w:t>
      </w:r>
      <w:r>
        <w:rPr>
          <w:spacing w:val="-1"/>
        </w:rPr>
        <w:t xml:space="preserve"> </w:t>
      </w:r>
      <w:r>
        <w:t>consumer-tested</w:t>
      </w:r>
      <w:r>
        <w:rPr>
          <w:spacing w:val="-1"/>
        </w:rPr>
        <w:t xml:space="preserve"> </w:t>
      </w:r>
      <w:r>
        <w:t>reminders</w:t>
      </w:r>
      <w:r>
        <w:rPr>
          <w:spacing w:val="-1"/>
        </w:rPr>
        <w:t xml:space="preserve"> </w:t>
      </w:r>
      <w:r>
        <w:t>about the</w:t>
      </w:r>
      <w:r>
        <w:rPr>
          <w:spacing w:val="-1"/>
        </w:rPr>
        <w:t xml:space="preserve"> </w:t>
      </w:r>
      <w:r>
        <w:t>end</w:t>
      </w:r>
      <w:r>
        <w:rPr>
          <w:spacing w:val="-1"/>
        </w:rPr>
        <w:t xml:space="preserve"> </w:t>
      </w:r>
      <w:r>
        <w:t>of promotional period.</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spacing w:before="130"/>
        <w:ind w:left="2406"/>
        <w:rPr>
          <w:rFonts w:ascii="Arial"/>
          <w:b/>
          <w:sz w:val="20"/>
        </w:rPr>
      </w:pPr>
      <w:bookmarkStart w:id="119" w:name="Debt_on_the_balance_transfer_card"/>
      <w:bookmarkStart w:id="120" w:name="_bookmark60"/>
      <w:bookmarkEnd w:id="119"/>
      <w:bookmarkEnd w:id="120"/>
      <w:r>
        <w:rPr>
          <w:rFonts w:ascii="Arial"/>
          <w:b/>
          <w:sz w:val="20"/>
        </w:rPr>
        <w:lastRenderedPageBreak/>
        <w:t>Debt</w:t>
      </w:r>
      <w:r>
        <w:rPr>
          <w:rFonts w:ascii="Arial"/>
          <w:b/>
          <w:spacing w:val="-6"/>
          <w:sz w:val="20"/>
        </w:rPr>
        <w:t xml:space="preserve"> </w:t>
      </w:r>
      <w:r>
        <w:rPr>
          <w:rFonts w:ascii="Arial"/>
          <w:b/>
          <w:sz w:val="20"/>
        </w:rPr>
        <w:t>on</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balance</w:t>
      </w:r>
      <w:r>
        <w:rPr>
          <w:rFonts w:ascii="Arial"/>
          <w:b/>
          <w:spacing w:val="-6"/>
          <w:sz w:val="20"/>
        </w:rPr>
        <w:t xml:space="preserve"> </w:t>
      </w:r>
      <w:r>
        <w:rPr>
          <w:rFonts w:ascii="Arial"/>
          <w:b/>
          <w:sz w:val="20"/>
        </w:rPr>
        <w:t>transfer</w:t>
      </w:r>
      <w:r>
        <w:rPr>
          <w:rFonts w:ascii="Arial"/>
          <w:b/>
          <w:spacing w:val="-7"/>
          <w:sz w:val="20"/>
        </w:rPr>
        <w:t xml:space="preserve"> </w:t>
      </w:r>
      <w:r>
        <w:rPr>
          <w:rFonts w:ascii="Arial"/>
          <w:b/>
          <w:spacing w:val="-4"/>
          <w:sz w:val="20"/>
        </w:rPr>
        <w:t>card</w:t>
      </w:r>
    </w:p>
    <w:p w:rsidR="00DF4EB7" w:rsidRDefault="00DF4EB7">
      <w:pPr>
        <w:pStyle w:val="BodyText"/>
        <w:spacing w:before="7"/>
        <w:rPr>
          <w:rFonts w:ascii="Arial"/>
          <w:b/>
          <w:sz w:val="21"/>
        </w:rPr>
      </w:pPr>
    </w:p>
    <w:p w:rsidR="00DF4EB7" w:rsidRDefault="00CD1A21">
      <w:pPr>
        <w:pStyle w:val="ListParagraph"/>
        <w:numPr>
          <w:ilvl w:val="0"/>
          <w:numId w:val="7"/>
        </w:numPr>
        <w:tabs>
          <w:tab w:val="left" w:pos="2406"/>
          <w:tab w:val="left" w:pos="2407"/>
        </w:tabs>
        <w:spacing w:line="285" w:lineRule="auto"/>
        <w:ind w:right="324"/>
      </w:pPr>
      <w:r>
        <w:t>We also conducted this analysis looking just at the card onto which the balance</w:t>
      </w:r>
      <w:r>
        <w:rPr>
          <w:spacing w:val="-3"/>
        </w:rPr>
        <w:t xml:space="preserve"> </w:t>
      </w:r>
      <w:r>
        <w:t>was</w:t>
      </w:r>
      <w:r>
        <w:rPr>
          <w:spacing w:val="-3"/>
        </w:rPr>
        <w:t xml:space="preserve"> </w:t>
      </w:r>
      <w:r>
        <w:t>transferred.</w:t>
      </w:r>
      <w:r>
        <w:rPr>
          <w:spacing w:val="-6"/>
        </w:rPr>
        <w:t xml:space="preserve"> </w:t>
      </w:r>
      <w:r>
        <w:t>The</w:t>
      </w:r>
      <w:r>
        <w:rPr>
          <w:spacing w:val="-3"/>
        </w:rPr>
        <w:t xml:space="preserve"> </w:t>
      </w:r>
      <w:r>
        <w:t>results</w:t>
      </w:r>
      <w:r>
        <w:rPr>
          <w:spacing w:val="-3"/>
        </w:rPr>
        <w:t xml:space="preserve"> </w:t>
      </w:r>
      <w:r>
        <w:t>were</w:t>
      </w:r>
      <w:r>
        <w:rPr>
          <w:spacing w:val="-3"/>
        </w:rPr>
        <w:t xml:space="preserve"> </w:t>
      </w:r>
      <w:r>
        <w:t>similar,</w:t>
      </w:r>
      <w:r>
        <w:rPr>
          <w:spacing w:val="-3"/>
        </w:rPr>
        <w:t xml:space="preserve"> </w:t>
      </w:r>
      <w:r>
        <w:t>although</w:t>
      </w:r>
      <w:r>
        <w:rPr>
          <w:spacing w:val="-3"/>
        </w:rPr>
        <w:t xml:space="preserve"> </w:t>
      </w:r>
      <w:r>
        <w:t>when</w:t>
      </w:r>
      <w:r>
        <w:rPr>
          <w:spacing w:val="-3"/>
        </w:rPr>
        <w:t xml:space="preserve"> </w:t>
      </w:r>
      <w:r>
        <w:t>the</w:t>
      </w:r>
      <w:r>
        <w:rPr>
          <w:spacing w:val="-3"/>
        </w:rPr>
        <w:t xml:space="preserve"> </w:t>
      </w:r>
      <w:r>
        <w:t>balance transfer card is considered in isolation, the reduction in debt is greater: 59.8% of consumers reduced the debt on that card by 10% or more, with 21.4% increasing the debt on that card by 10% or more.</w:t>
      </w:r>
    </w:p>
    <w:p w:rsidR="00DF4EB7" w:rsidRDefault="00CD1A21">
      <w:pPr>
        <w:pStyle w:val="ListParagraph"/>
        <w:numPr>
          <w:ilvl w:val="0"/>
          <w:numId w:val="7"/>
        </w:numPr>
        <w:tabs>
          <w:tab w:val="left" w:pos="2406"/>
          <w:tab w:val="left" w:pos="2407"/>
        </w:tabs>
        <w:spacing w:before="194" w:line="285" w:lineRule="auto"/>
        <w:ind w:right="351"/>
      </w:pPr>
      <w:r>
        <w:t>When</w:t>
      </w:r>
      <w:r>
        <w:rPr>
          <w:spacing w:val="-5"/>
        </w:rPr>
        <w:t xml:space="preserve"> </w:t>
      </w:r>
      <w:r>
        <w:t>looking</w:t>
      </w:r>
      <w:r>
        <w:rPr>
          <w:spacing w:val="-5"/>
        </w:rPr>
        <w:t xml:space="preserve"> </w:t>
      </w:r>
      <w:r>
        <w:t>at</w:t>
      </w:r>
      <w:r>
        <w:rPr>
          <w:spacing w:val="-4"/>
        </w:rPr>
        <w:t xml:space="preserve"> </w:t>
      </w:r>
      <w:r>
        <w:t>the</w:t>
      </w:r>
      <w:r>
        <w:rPr>
          <w:spacing w:val="-2"/>
        </w:rPr>
        <w:t xml:space="preserve"> </w:t>
      </w:r>
      <w:r>
        <w:t>balance</w:t>
      </w:r>
      <w:r>
        <w:rPr>
          <w:spacing w:val="-2"/>
        </w:rPr>
        <w:t xml:space="preserve"> </w:t>
      </w:r>
      <w:r>
        <w:t>transfer</w:t>
      </w:r>
      <w:r>
        <w:rPr>
          <w:spacing w:val="-4"/>
        </w:rPr>
        <w:t xml:space="preserve"> </w:t>
      </w:r>
      <w:r>
        <w:t>card,</w:t>
      </w:r>
      <w:r>
        <w:rPr>
          <w:spacing w:val="-2"/>
        </w:rPr>
        <w:t xml:space="preserve"> </w:t>
      </w:r>
      <w:r>
        <w:t>consumers</w:t>
      </w:r>
      <w:r>
        <w:rPr>
          <w:spacing w:val="-4"/>
        </w:rPr>
        <w:t xml:space="preserve"> </w:t>
      </w:r>
      <w:r>
        <w:t>with</w:t>
      </w:r>
      <w:r>
        <w:rPr>
          <w:spacing w:val="-2"/>
        </w:rPr>
        <w:t xml:space="preserve"> </w:t>
      </w:r>
      <w:r>
        <w:t>a</w:t>
      </w:r>
      <w:r>
        <w:rPr>
          <w:spacing w:val="-4"/>
        </w:rPr>
        <w:t xml:space="preserve"> </w:t>
      </w:r>
      <w:r>
        <w:t>smaller</w:t>
      </w:r>
      <w:r>
        <w:rPr>
          <w:spacing w:val="-1"/>
        </w:rPr>
        <w:t xml:space="preserve"> </w:t>
      </w:r>
      <w:r>
        <w:t>starting balance</w:t>
      </w:r>
      <w:r>
        <w:rPr>
          <w:spacing w:val="-1"/>
        </w:rPr>
        <w:t xml:space="preserve"> </w:t>
      </w:r>
      <w:r>
        <w:t>were</w:t>
      </w:r>
      <w:r>
        <w:rPr>
          <w:spacing w:val="-1"/>
        </w:rPr>
        <w:t xml:space="preserve"> </w:t>
      </w:r>
      <w:r>
        <w:t>more</w:t>
      </w:r>
      <w:r>
        <w:rPr>
          <w:spacing w:val="-1"/>
        </w:rPr>
        <w:t xml:space="preserve"> </w:t>
      </w:r>
      <w:r>
        <w:t>likely</w:t>
      </w:r>
      <w:r>
        <w:rPr>
          <w:spacing w:val="-4"/>
        </w:rPr>
        <w:t xml:space="preserve"> </w:t>
      </w:r>
      <w:r>
        <w:t>to</w:t>
      </w:r>
      <w:r>
        <w:rPr>
          <w:spacing w:val="-4"/>
        </w:rPr>
        <w:t xml:space="preserve"> </w:t>
      </w:r>
      <w:r>
        <w:t>experience</w:t>
      </w:r>
      <w:r>
        <w:rPr>
          <w:spacing w:val="-4"/>
        </w:rPr>
        <w:t xml:space="preserve"> </w:t>
      </w:r>
      <w:r>
        <w:t>large</w:t>
      </w:r>
      <w:r>
        <w:rPr>
          <w:spacing w:val="-1"/>
        </w:rPr>
        <w:t xml:space="preserve"> </w:t>
      </w:r>
      <w:r>
        <w:t>proportional</w:t>
      </w:r>
      <w:r>
        <w:rPr>
          <w:spacing w:val="-3"/>
        </w:rPr>
        <w:t xml:space="preserve"> </w:t>
      </w:r>
      <w:r>
        <w:t>increases</w:t>
      </w:r>
      <w:r>
        <w:rPr>
          <w:spacing w:val="-3"/>
        </w:rPr>
        <w:t xml:space="preserve"> </w:t>
      </w:r>
      <w:r>
        <w:t>in</w:t>
      </w:r>
      <w:r>
        <w:rPr>
          <w:spacing w:val="-1"/>
        </w:rPr>
        <w:t xml:space="preserve"> </w:t>
      </w:r>
      <w:r>
        <w:t>credit card</w:t>
      </w:r>
      <w:r>
        <w:rPr>
          <w:spacing w:val="-2"/>
        </w:rPr>
        <w:t xml:space="preserve"> </w:t>
      </w:r>
      <w:r>
        <w:t>debt. For</w:t>
      </w:r>
      <w:r>
        <w:rPr>
          <w:spacing w:val="-1"/>
        </w:rPr>
        <w:t xml:space="preserve"> </w:t>
      </w:r>
      <w:r>
        <w:t>example, 24.5% of consumers with a balance</w:t>
      </w:r>
      <w:r>
        <w:rPr>
          <w:spacing w:val="-1"/>
        </w:rPr>
        <w:t xml:space="preserve"> </w:t>
      </w:r>
      <w:r>
        <w:t>transfer</w:t>
      </w:r>
      <w:r>
        <w:rPr>
          <w:spacing w:val="-1"/>
        </w:rPr>
        <w:t xml:space="preserve"> </w:t>
      </w:r>
      <w:r>
        <w:t>amount of less than $2,000 increased their debt by 50% or more, compared to 2.9% of consumers with a balance transfer amount of $10,000 to $20,000.</w:t>
      </w:r>
    </w:p>
    <w:p w:rsidR="00DF4EB7" w:rsidRDefault="00CD1A21">
      <w:pPr>
        <w:pStyle w:val="ListParagraph"/>
        <w:numPr>
          <w:ilvl w:val="0"/>
          <w:numId w:val="7"/>
        </w:numPr>
        <w:tabs>
          <w:tab w:val="left" w:pos="2406"/>
          <w:tab w:val="left" w:pos="2407"/>
        </w:tabs>
        <w:spacing w:before="194" w:line="285" w:lineRule="auto"/>
        <w:ind w:right="645"/>
      </w:pPr>
      <w:r>
        <w:t>Similarly, consumers who</w:t>
      </w:r>
      <w:r>
        <w:rPr>
          <w:spacing w:val="-3"/>
        </w:rPr>
        <w:t xml:space="preserve"> </w:t>
      </w:r>
      <w:r>
        <w:t>transferred</w:t>
      </w:r>
      <w:r>
        <w:rPr>
          <w:spacing w:val="-3"/>
        </w:rPr>
        <w:t xml:space="preserve"> </w:t>
      </w:r>
      <w:r>
        <w:t>less</w:t>
      </w:r>
      <w:r>
        <w:rPr>
          <w:spacing w:val="-2"/>
        </w:rPr>
        <w:t xml:space="preserve"> </w:t>
      </w:r>
      <w:r>
        <w:t>than</w:t>
      </w:r>
      <w:r>
        <w:rPr>
          <w:spacing w:val="-3"/>
        </w:rPr>
        <w:t xml:space="preserve"> </w:t>
      </w:r>
      <w:r>
        <w:t>$2,000</w:t>
      </w:r>
      <w:r>
        <w:rPr>
          <w:spacing w:val="-3"/>
        </w:rPr>
        <w:t xml:space="preserve"> </w:t>
      </w:r>
      <w:r>
        <w:t>were</w:t>
      </w:r>
      <w:r>
        <w:rPr>
          <w:spacing w:val="-2"/>
        </w:rPr>
        <w:t xml:space="preserve"> </w:t>
      </w:r>
      <w:r>
        <w:t>less</w:t>
      </w:r>
      <w:r>
        <w:rPr>
          <w:spacing w:val="-2"/>
        </w:rPr>
        <w:t xml:space="preserve"> </w:t>
      </w:r>
      <w:r>
        <w:t>likely</w:t>
      </w:r>
      <w:r>
        <w:rPr>
          <w:spacing w:val="-3"/>
        </w:rPr>
        <w:t xml:space="preserve"> </w:t>
      </w:r>
      <w:r>
        <w:t>to decrease</w:t>
      </w:r>
      <w:r>
        <w:rPr>
          <w:spacing w:val="-3"/>
        </w:rPr>
        <w:t xml:space="preserve"> </w:t>
      </w:r>
      <w:r>
        <w:t>the</w:t>
      </w:r>
      <w:r>
        <w:rPr>
          <w:spacing w:val="-3"/>
        </w:rPr>
        <w:t xml:space="preserve"> </w:t>
      </w:r>
      <w:r>
        <w:t>debt</w:t>
      </w:r>
      <w:r>
        <w:rPr>
          <w:spacing w:val="-2"/>
        </w:rPr>
        <w:t xml:space="preserve"> </w:t>
      </w:r>
      <w:r>
        <w:t>by</w:t>
      </w:r>
      <w:r>
        <w:rPr>
          <w:spacing w:val="-6"/>
        </w:rPr>
        <w:t xml:space="preserve"> </w:t>
      </w:r>
      <w:r>
        <w:t>10%</w:t>
      </w:r>
      <w:r>
        <w:rPr>
          <w:spacing w:val="-5"/>
        </w:rPr>
        <w:t xml:space="preserve"> </w:t>
      </w:r>
      <w:r>
        <w:t>or</w:t>
      </w:r>
      <w:r>
        <w:rPr>
          <w:spacing w:val="-2"/>
        </w:rPr>
        <w:t xml:space="preserve"> </w:t>
      </w:r>
      <w:r>
        <w:t>more:</w:t>
      </w:r>
      <w:r>
        <w:rPr>
          <w:spacing w:val="-2"/>
        </w:rPr>
        <w:t xml:space="preserve"> </w:t>
      </w:r>
      <w:r>
        <w:t>45.7%</w:t>
      </w:r>
      <w:r>
        <w:rPr>
          <w:spacing w:val="-2"/>
        </w:rPr>
        <w:t xml:space="preserve"> </w:t>
      </w:r>
      <w:r>
        <w:t>did</w:t>
      </w:r>
      <w:r>
        <w:rPr>
          <w:spacing w:val="-6"/>
        </w:rPr>
        <w:t xml:space="preserve"> </w:t>
      </w:r>
      <w:r>
        <w:t>this,</w:t>
      </w:r>
      <w:r>
        <w:rPr>
          <w:spacing w:val="-3"/>
        </w:rPr>
        <w:t xml:space="preserve"> </w:t>
      </w:r>
      <w:r>
        <w:t>compared</w:t>
      </w:r>
      <w:r>
        <w:rPr>
          <w:spacing w:val="-3"/>
        </w:rPr>
        <w:t xml:space="preserve"> </w:t>
      </w:r>
      <w:r>
        <w:t>to</w:t>
      </w:r>
      <w:r>
        <w:rPr>
          <w:spacing w:val="-3"/>
        </w:rPr>
        <w:t xml:space="preserve"> </w:t>
      </w:r>
      <w:r>
        <w:t>68.9%</w:t>
      </w:r>
      <w:r>
        <w:rPr>
          <w:spacing w:val="-2"/>
        </w:rPr>
        <w:t xml:space="preserve"> </w:t>
      </w:r>
      <w:r>
        <w:t xml:space="preserve">of consumers with a balance transfer amount of $10,000 to $20,000. These results could be partially explained by the different sizes of transferred </w:t>
      </w:r>
      <w:r>
        <w:rPr>
          <w:spacing w:val="-2"/>
        </w:rPr>
        <w:t>balances.</w:t>
      </w:r>
    </w:p>
    <w:p w:rsidR="00DF4EB7" w:rsidRDefault="00CD1A21">
      <w:pPr>
        <w:pStyle w:val="ListParagraph"/>
        <w:numPr>
          <w:ilvl w:val="0"/>
          <w:numId w:val="7"/>
        </w:numPr>
        <w:tabs>
          <w:tab w:val="left" w:pos="2406"/>
          <w:tab w:val="left" w:pos="2407"/>
        </w:tabs>
        <w:spacing w:before="197" w:line="285" w:lineRule="auto"/>
        <w:ind w:right="326" w:hanging="1135"/>
      </w:pPr>
      <w:r>
        <w:t>We also looked at whether the change in debt levels varied based on credit provider. There were variations, although we cannot be sure if these are due to</w:t>
      </w:r>
      <w:r>
        <w:rPr>
          <w:spacing w:val="-2"/>
        </w:rPr>
        <w:t xml:space="preserve"> </w:t>
      </w:r>
      <w:r>
        <w:t>different</w:t>
      </w:r>
      <w:r>
        <w:rPr>
          <w:spacing w:val="-1"/>
        </w:rPr>
        <w:t xml:space="preserve"> </w:t>
      </w:r>
      <w:r>
        <w:t>practices</w:t>
      </w:r>
      <w:r>
        <w:rPr>
          <w:spacing w:val="-2"/>
        </w:rPr>
        <w:t xml:space="preserve"> </w:t>
      </w:r>
      <w:r>
        <w:t>or</w:t>
      </w:r>
      <w:r>
        <w:rPr>
          <w:spacing w:val="-4"/>
        </w:rPr>
        <w:t xml:space="preserve"> </w:t>
      </w:r>
      <w:r>
        <w:t>differences</w:t>
      </w:r>
      <w:r>
        <w:rPr>
          <w:spacing w:val="-4"/>
        </w:rPr>
        <w:t xml:space="preserve"> </w:t>
      </w:r>
      <w:r>
        <w:t>in</w:t>
      </w:r>
      <w:r>
        <w:rPr>
          <w:spacing w:val="-5"/>
        </w:rPr>
        <w:t xml:space="preserve"> </w:t>
      </w:r>
      <w:r>
        <w:t>the</w:t>
      </w:r>
      <w:r>
        <w:rPr>
          <w:spacing w:val="-2"/>
        </w:rPr>
        <w:t xml:space="preserve"> </w:t>
      </w:r>
      <w:r>
        <w:t>providers’</w:t>
      </w:r>
      <w:r>
        <w:rPr>
          <w:spacing w:val="-4"/>
        </w:rPr>
        <w:t xml:space="preserve"> </w:t>
      </w:r>
      <w:r>
        <w:t>offers</w:t>
      </w:r>
      <w:r>
        <w:rPr>
          <w:spacing w:val="-2"/>
        </w:rPr>
        <w:t xml:space="preserve"> </w:t>
      </w:r>
      <w:r>
        <w:t>or</w:t>
      </w:r>
      <w:r>
        <w:rPr>
          <w:spacing w:val="-4"/>
        </w:rPr>
        <w:t xml:space="preserve"> </w:t>
      </w:r>
      <w:r>
        <w:t>customers.</w:t>
      </w:r>
      <w:r>
        <w:rPr>
          <w:spacing w:val="-2"/>
        </w:rPr>
        <w:t xml:space="preserve"> </w:t>
      </w:r>
      <w:r>
        <w:t>For example, one provider with relatively more consumers who increased their debt by 10% or more (39.7%), and correspondingly relatively fewer consumers who decreased their debt by 10% or more (37.6%).</w:t>
      </w:r>
    </w:p>
    <w:p w:rsidR="00DF4EB7" w:rsidRDefault="00CD1A21">
      <w:pPr>
        <w:spacing w:before="180"/>
        <w:ind w:left="2831"/>
        <w:rPr>
          <w:sz w:val="18"/>
        </w:rPr>
      </w:pPr>
      <w:r>
        <w:rPr>
          <w:sz w:val="18"/>
        </w:rPr>
        <w:t>Note:</w:t>
      </w:r>
      <w:r>
        <w:rPr>
          <w:spacing w:val="-3"/>
          <w:sz w:val="18"/>
        </w:rPr>
        <w:t xml:space="preserve"> </w:t>
      </w:r>
      <w:r>
        <w:rPr>
          <w:sz w:val="18"/>
        </w:rPr>
        <w:t>See</w:t>
      </w:r>
      <w:r>
        <w:rPr>
          <w:spacing w:val="-4"/>
          <w:sz w:val="18"/>
        </w:rPr>
        <w:t xml:space="preserve"> </w:t>
      </w:r>
      <w:r>
        <w:rPr>
          <w:sz w:val="18"/>
        </w:rPr>
        <w:t>paragraph</w:t>
      </w:r>
      <w:r>
        <w:rPr>
          <w:spacing w:val="-1"/>
          <w:sz w:val="18"/>
        </w:rPr>
        <w:t xml:space="preserve"> </w:t>
      </w:r>
      <w:hyperlink w:anchor="_bookmark60" w:history="1">
        <w:r>
          <w:rPr>
            <w:sz w:val="18"/>
          </w:rPr>
          <w:t>266</w:t>
        </w:r>
      </w:hyperlink>
      <w:r>
        <w:rPr>
          <w:spacing w:val="-4"/>
          <w:sz w:val="18"/>
        </w:rPr>
        <w:t xml:space="preserve"> </w:t>
      </w:r>
      <w:r>
        <w:rPr>
          <w:sz w:val="18"/>
        </w:rPr>
        <w:t>for</w:t>
      </w:r>
      <w:r>
        <w:rPr>
          <w:spacing w:val="-3"/>
          <w:sz w:val="18"/>
        </w:rPr>
        <w:t xml:space="preserve"> </w:t>
      </w:r>
      <w:r>
        <w:rPr>
          <w:sz w:val="18"/>
        </w:rPr>
        <w:t>statistics</w:t>
      </w:r>
      <w:r>
        <w:rPr>
          <w:spacing w:val="-2"/>
          <w:sz w:val="18"/>
        </w:rPr>
        <w:t xml:space="preserve"> </w:t>
      </w:r>
      <w:r>
        <w:rPr>
          <w:sz w:val="18"/>
        </w:rPr>
        <w:t>for</w:t>
      </w:r>
      <w:r>
        <w:rPr>
          <w:spacing w:val="-3"/>
          <w:sz w:val="18"/>
        </w:rPr>
        <w:t xml:space="preserve"> </w:t>
      </w:r>
      <w:r>
        <w:rPr>
          <w:sz w:val="18"/>
        </w:rPr>
        <w:t>all</w:t>
      </w:r>
      <w:r>
        <w:rPr>
          <w:spacing w:val="-2"/>
          <w:sz w:val="18"/>
        </w:rPr>
        <w:t xml:space="preserve"> </w:t>
      </w:r>
      <w:r>
        <w:rPr>
          <w:sz w:val="18"/>
        </w:rPr>
        <w:t>credit</w:t>
      </w:r>
      <w:r>
        <w:rPr>
          <w:spacing w:val="-3"/>
          <w:sz w:val="18"/>
        </w:rPr>
        <w:t xml:space="preserve"> </w:t>
      </w:r>
      <w:r>
        <w:rPr>
          <w:sz w:val="18"/>
        </w:rPr>
        <w:t>providers</w:t>
      </w:r>
      <w:r>
        <w:rPr>
          <w:spacing w:val="-3"/>
          <w:sz w:val="18"/>
        </w:rPr>
        <w:t xml:space="preserve"> </w:t>
      </w:r>
      <w:r>
        <w:rPr>
          <w:sz w:val="18"/>
        </w:rPr>
        <w:t>who</w:t>
      </w:r>
      <w:r>
        <w:rPr>
          <w:spacing w:val="-1"/>
          <w:sz w:val="18"/>
        </w:rPr>
        <w:t xml:space="preserve"> </w:t>
      </w:r>
      <w:r>
        <w:rPr>
          <w:sz w:val="18"/>
        </w:rPr>
        <w:t>provided</w:t>
      </w:r>
      <w:r>
        <w:rPr>
          <w:spacing w:val="-4"/>
          <w:sz w:val="18"/>
        </w:rPr>
        <w:t xml:space="preserve"> </w:t>
      </w:r>
      <w:r>
        <w:rPr>
          <w:spacing w:val="-2"/>
          <w:sz w:val="18"/>
        </w:rPr>
        <w:t>data.</w:t>
      </w:r>
    </w:p>
    <w:p w:rsidR="00DF4EB7" w:rsidRDefault="00DF4EB7">
      <w:pPr>
        <w:pStyle w:val="BodyText"/>
        <w:spacing w:before="3"/>
        <w:rPr>
          <w:sz w:val="21"/>
        </w:rPr>
      </w:pPr>
    </w:p>
    <w:p w:rsidR="00DF4EB7" w:rsidRDefault="00CD1A21">
      <w:pPr>
        <w:pStyle w:val="ListParagraph"/>
        <w:numPr>
          <w:ilvl w:val="0"/>
          <w:numId w:val="7"/>
        </w:numPr>
        <w:tabs>
          <w:tab w:val="left" w:pos="2406"/>
          <w:tab w:val="left" w:pos="2407"/>
        </w:tabs>
        <w:spacing w:line="285" w:lineRule="auto"/>
        <w:ind w:right="372"/>
        <w:jc w:val="both"/>
      </w:pPr>
      <w:r>
        <w:t>Based</w:t>
      </w:r>
      <w:r>
        <w:rPr>
          <w:spacing w:val="-2"/>
        </w:rPr>
        <w:t xml:space="preserve"> </w:t>
      </w:r>
      <w:r>
        <w:t>on</w:t>
      </w:r>
      <w:r>
        <w:rPr>
          <w:spacing w:val="-5"/>
        </w:rPr>
        <w:t xml:space="preserve"> </w:t>
      </w:r>
      <w:r>
        <w:t>other</w:t>
      </w:r>
      <w:r>
        <w:rPr>
          <w:spacing w:val="-4"/>
        </w:rPr>
        <w:t xml:space="preserve"> </w:t>
      </w:r>
      <w:r>
        <w:t>information</w:t>
      </w:r>
      <w:r>
        <w:rPr>
          <w:spacing w:val="-5"/>
        </w:rPr>
        <w:t xml:space="preserve"> </w:t>
      </w:r>
      <w:r>
        <w:t>we</w:t>
      </w:r>
      <w:r>
        <w:rPr>
          <w:spacing w:val="-2"/>
        </w:rPr>
        <w:t xml:space="preserve"> </w:t>
      </w:r>
      <w:r>
        <w:t>received,</w:t>
      </w:r>
      <w:r>
        <w:rPr>
          <w:spacing w:val="-2"/>
        </w:rPr>
        <w:t xml:space="preserve"> </w:t>
      </w:r>
      <w:r>
        <w:t>we</w:t>
      </w:r>
      <w:r>
        <w:rPr>
          <w:spacing w:val="-2"/>
        </w:rPr>
        <w:t xml:space="preserve"> </w:t>
      </w:r>
      <w:r>
        <w:t>believe</w:t>
      </w:r>
      <w:r>
        <w:rPr>
          <w:spacing w:val="-2"/>
        </w:rPr>
        <w:t xml:space="preserve"> </w:t>
      </w:r>
      <w:r>
        <w:t>that</w:t>
      </w:r>
      <w:r>
        <w:rPr>
          <w:spacing w:val="-1"/>
        </w:rPr>
        <w:t xml:space="preserve"> </w:t>
      </w:r>
      <w:r>
        <w:t>this</w:t>
      </w:r>
      <w:r>
        <w:rPr>
          <w:spacing w:val="-4"/>
        </w:rPr>
        <w:t xml:space="preserve"> </w:t>
      </w:r>
      <w:r>
        <w:t>variation</w:t>
      </w:r>
      <w:r>
        <w:rPr>
          <w:spacing w:val="-2"/>
        </w:rPr>
        <w:t xml:space="preserve"> </w:t>
      </w:r>
      <w:r>
        <w:t>could be</w:t>
      </w:r>
      <w:r>
        <w:rPr>
          <w:spacing w:val="-1"/>
        </w:rPr>
        <w:t xml:space="preserve"> </w:t>
      </w:r>
      <w:r>
        <w:t>explained</w:t>
      </w:r>
      <w:r>
        <w:rPr>
          <w:spacing w:val="-1"/>
        </w:rPr>
        <w:t xml:space="preserve"> </w:t>
      </w:r>
      <w:r>
        <w:t>by</w:t>
      </w:r>
      <w:r>
        <w:rPr>
          <w:spacing w:val="-4"/>
        </w:rPr>
        <w:t xml:space="preserve"> </w:t>
      </w:r>
      <w:r>
        <w:t>differences</w:t>
      </w:r>
      <w:r>
        <w:rPr>
          <w:spacing w:val="-3"/>
        </w:rPr>
        <w:t xml:space="preserve"> </w:t>
      </w:r>
      <w:r>
        <w:t>in</w:t>
      </w:r>
      <w:r>
        <w:rPr>
          <w:spacing w:val="-1"/>
        </w:rPr>
        <w:t xml:space="preserve"> </w:t>
      </w:r>
      <w:r>
        <w:t>the</w:t>
      </w:r>
      <w:r>
        <w:rPr>
          <w:spacing w:val="-1"/>
        </w:rPr>
        <w:t xml:space="preserve"> </w:t>
      </w:r>
      <w:r>
        <w:t>balance</w:t>
      </w:r>
      <w:r>
        <w:rPr>
          <w:spacing w:val="-3"/>
        </w:rPr>
        <w:t xml:space="preserve"> </w:t>
      </w:r>
      <w:r>
        <w:t>transfer</w:t>
      </w:r>
      <w:r>
        <w:rPr>
          <w:spacing w:val="-3"/>
        </w:rPr>
        <w:t xml:space="preserve"> </w:t>
      </w:r>
      <w:r>
        <w:t>terms</w:t>
      </w:r>
      <w:r>
        <w:rPr>
          <w:spacing w:val="-1"/>
        </w:rPr>
        <w:t xml:space="preserve"> </w:t>
      </w:r>
      <w:r>
        <w:t>and</w:t>
      </w:r>
      <w:r>
        <w:rPr>
          <w:spacing w:val="-1"/>
        </w:rPr>
        <w:t xml:space="preserve"> </w:t>
      </w:r>
      <w:r>
        <w:t>nature</w:t>
      </w:r>
      <w:r>
        <w:rPr>
          <w:spacing w:val="-1"/>
        </w:rPr>
        <w:t xml:space="preserve"> </w:t>
      </w:r>
      <w:r>
        <w:t>of</w:t>
      </w:r>
      <w:r>
        <w:rPr>
          <w:spacing w:val="-3"/>
        </w:rPr>
        <w:t xml:space="preserve"> </w:t>
      </w:r>
      <w:r>
        <w:t>those providers’ customers.</w:t>
      </w:r>
    </w:p>
    <w:p w:rsidR="00DF4EB7" w:rsidRDefault="00CD1A21">
      <w:pPr>
        <w:pStyle w:val="ListParagraph"/>
        <w:numPr>
          <w:ilvl w:val="0"/>
          <w:numId w:val="7"/>
        </w:numPr>
        <w:tabs>
          <w:tab w:val="left" w:pos="2406"/>
          <w:tab w:val="left" w:pos="2407"/>
        </w:tabs>
        <w:spacing w:before="199" w:line="285" w:lineRule="auto"/>
        <w:ind w:right="636"/>
      </w:pPr>
      <w:r>
        <w:t>One credit provider has started promoting</w:t>
      </w:r>
      <w:r>
        <w:rPr>
          <w:spacing w:val="-3"/>
        </w:rPr>
        <w:t xml:space="preserve"> </w:t>
      </w:r>
      <w:r>
        <w:t>structured payment services to help</w:t>
      </w:r>
      <w:r>
        <w:rPr>
          <w:spacing w:val="-6"/>
        </w:rPr>
        <w:t xml:space="preserve"> </w:t>
      </w:r>
      <w:r>
        <w:t>consumers</w:t>
      </w:r>
      <w:r>
        <w:rPr>
          <w:spacing w:val="-5"/>
        </w:rPr>
        <w:t xml:space="preserve"> </w:t>
      </w:r>
      <w:r>
        <w:t>repay</w:t>
      </w:r>
      <w:r>
        <w:rPr>
          <w:spacing w:val="-6"/>
        </w:rPr>
        <w:t xml:space="preserve"> </w:t>
      </w:r>
      <w:r>
        <w:t>a</w:t>
      </w:r>
      <w:r>
        <w:rPr>
          <w:spacing w:val="-3"/>
        </w:rPr>
        <w:t xml:space="preserve"> </w:t>
      </w:r>
      <w:r>
        <w:t>transferred</w:t>
      </w:r>
      <w:r>
        <w:rPr>
          <w:spacing w:val="-3"/>
        </w:rPr>
        <w:t xml:space="preserve"> </w:t>
      </w:r>
      <w:r>
        <w:t>balance,</w:t>
      </w:r>
      <w:r>
        <w:rPr>
          <w:spacing w:val="-3"/>
        </w:rPr>
        <w:t xml:space="preserve"> </w:t>
      </w:r>
      <w:r>
        <w:t>and</w:t>
      </w:r>
      <w:r>
        <w:rPr>
          <w:spacing w:val="-3"/>
        </w:rPr>
        <w:t xml:space="preserve"> </w:t>
      </w:r>
      <w:r>
        <w:t>another</w:t>
      </w:r>
      <w:r>
        <w:rPr>
          <w:spacing w:val="-2"/>
        </w:rPr>
        <w:t xml:space="preserve"> </w:t>
      </w:r>
      <w:r>
        <w:t>has</w:t>
      </w:r>
      <w:r>
        <w:rPr>
          <w:spacing w:val="-3"/>
        </w:rPr>
        <w:t xml:space="preserve"> </w:t>
      </w:r>
      <w:r>
        <w:t>advised</w:t>
      </w:r>
      <w:r>
        <w:rPr>
          <w:spacing w:val="-3"/>
        </w:rPr>
        <w:t xml:space="preserve"> </w:t>
      </w:r>
      <w:r>
        <w:t xml:space="preserve">they will offer these services soon: see paragraphs </w:t>
      </w:r>
      <w:hyperlink w:anchor="_bookmark40" w:history="1">
        <w:r>
          <w:t>177</w:t>
        </w:r>
      </w:hyperlink>
      <w:r>
        <w:t>–</w:t>
      </w:r>
      <w:hyperlink w:anchor="_bookmark41" w:history="1">
        <w:r>
          <w:t>180.</w:t>
        </w:r>
      </w:hyperlink>
      <w:r>
        <w:t xml:space="preserve"> However, these </w:t>
      </w:r>
      <w:bookmarkStart w:id="121" w:name="Consumers_who_transferred_more_than_one_"/>
      <w:bookmarkEnd w:id="121"/>
      <w:r>
        <w:t>services started too recently for us to analyse their effectiveness.</w:t>
      </w:r>
    </w:p>
    <w:p w:rsidR="00DF4EB7" w:rsidRDefault="00DF4EB7">
      <w:pPr>
        <w:pStyle w:val="BodyText"/>
        <w:spacing w:before="4"/>
        <w:rPr>
          <w:sz w:val="27"/>
        </w:rPr>
      </w:pPr>
    </w:p>
    <w:p w:rsidR="00DF4EB7" w:rsidRDefault="00CD1A21">
      <w:pPr>
        <w:pStyle w:val="Heading3"/>
      </w:pPr>
      <w:r>
        <w:t>Consumers</w:t>
      </w:r>
      <w:r>
        <w:rPr>
          <w:spacing w:val="-5"/>
        </w:rPr>
        <w:t xml:space="preserve"> </w:t>
      </w:r>
      <w:r>
        <w:t>who</w:t>
      </w:r>
      <w:r>
        <w:rPr>
          <w:spacing w:val="-3"/>
        </w:rPr>
        <w:t xml:space="preserve"> </w:t>
      </w:r>
      <w:r>
        <w:t>transferred</w:t>
      </w:r>
      <w:r>
        <w:rPr>
          <w:spacing w:val="-3"/>
        </w:rPr>
        <w:t xml:space="preserve"> </w:t>
      </w:r>
      <w:r>
        <w:t>more</w:t>
      </w:r>
      <w:r>
        <w:rPr>
          <w:spacing w:val="-3"/>
        </w:rPr>
        <w:t xml:space="preserve"> </w:t>
      </w:r>
      <w:r>
        <w:t>than</w:t>
      </w:r>
      <w:r>
        <w:rPr>
          <w:spacing w:val="-3"/>
        </w:rPr>
        <w:t xml:space="preserve"> </w:t>
      </w:r>
      <w:r>
        <w:t>one</w:t>
      </w:r>
      <w:r>
        <w:rPr>
          <w:spacing w:val="-2"/>
        </w:rPr>
        <w:t xml:space="preserve"> balance</w:t>
      </w:r>
    </w:p>
    <w:p w:rsidR="00DF4EB7" w:rsidRDefault="00CD1A21">
      <w:pPr>
        <w:pStyle w:val="ListParagraph"/>
        <w:numPr>
          <w:ilvl w:val="0"/>
          <w:numId w:val="7"/>
        </w:numPr>
        <w:tabs>
          <w:tab w:val="left" w:pos="2406"/>
          <w:tab w:val="left" w:pos="2407"/>
        </w:tabs>
        <w:spacing w:before="204" w:line="285" w:lineRule="auto"/>
        <w:ind w:right="344"/>
      </w:pPr>
      <w:r>
        <w:t>We</w:t>
      </w:r>
      <w:r>
        <w:rPr>
          <w:spacing w:val="-2"/>
        </w:rPr>
        <w:t xml:space="preserve"> </w:t>
      </w:r>
      <w:r>
        <w:t>repeated</w:t>
      </w:r>
      <w:r>
        <w:rPr>
          <w:spacing w:val="-5"/>
        </w:rPr>
        <w:t xml:space="preserve"> </w:t>
      </w:r>
      <w:r>
        <w:t>the</w:t>
      </w:r>
      <w:r>
        <w:rPr>
          <w:spacing w:val="-2"/>
        </w:rPr>
        <w:t xml:space="preserve"> </w:t>
      </w:r>
      <w:r>
        <w:t>analysis</w:t>
      </w:r>
      <w:r>
        <w:rPr>
          <w:spacing w:val="-4"/>
        </w:rPr>
        <w:t xml:space="preserve"> </w:t>
      </w:r>
      <w:r>
        <w:t>described</w:t>
      </w:r>
      <w:r>
        <w:rPr>
          <w:spacing w:val="-5"/>
        </w:rPr>
        <w:t xml:space="preserve"> </w:t>
      </w:r>
      <w:r>
        <w:t>in</w:t>
      </w:r>
      <w:r>
        <w:rPr>
          <w:spacing w:val="-2"/>
        </w:rPr>
        <w:t xml:space="preserve"> </w:t>
      </w:r>
      <w:r>
        <w:t>paragraph</w:t>
      </w:r>
      <w:r>
        <w:rPr>
          <w:spacing w:val="-2"/>
        </w:rPr>
        <w:t xml:space="preserve"> </w:t>
      </w:r>
      <w:hyperlink w:anchor="_bookmark56" w:history="1">
        <w:r>
          <w:t>263</w:t>
        </w:r>
      </w:hyperlink>
      <w:r>
        <w:rPr>
          <w:spacing w:val="-5"/>
        </w:rPr>
        <w:t xml:space="preserve"> </w:t>
      </w:r>
      <w:r>
        <w:t>for</w:t>
      </w:r>
      <w:r>
        <w:rPr>
          <w:spacing w:val="-1"/>
        </w:rPr>
        <w:t xml:space="preserve"> </w:t>
      </w:r>
      <w:r>
        <w:t>consumers</w:t>
      </w:r>
      <w:r>
        <w:rPr>
          <w:spacing w:val="-2"/>
        </w:rPr>
        <w:t xml:space="preserve"> </w:t>
      </w:r>
      <w:r>
        <w:t>who</w:t>
      </w:r>
      <w:r>
        <w:rPr>
          <w:spacing w:val="-2"/>
        </w:rPr>
        <w:t xml:space="preserve"> </w:t>
      </w:r>
      <w:r>
        <w:t>had transferred more than one balance. We did this to see whether consumers who transferred multiple balances had:</w:t>
      </w:r>
    </w:p>
    <w:p w:rsidR="00DF4EB7" w:rsidRDefault="00CD1A21">
      <w:pPr>
        <w:pStyle w:val="ListParagraph"/>
        <w:numPr>
          <w:ilvl w:val="1"/>
          <w:numId w:val="7"/>
        </w:numPr>
        <w:tabs>
          <w:tab w:val="left" w:pos="2831"/>
          <w:tab w:val="left" w:pos="2832"/>
        </w:tabs>
        <w:spacing w:before="77" w:line="288" w:lineRule="auto"/>
        <w:ind w:right="1130"/>
      </w:pPr>
      <w:r>
        <w:t>different</w:t>
      </w:r>
      <w:r>
        <w:rPr>
          <w:spacing w:val="-6"/>
        </w:rPr>
        <w:t xml:space="preserve"> </w:t>
      </w:r>
      <w:r>
        <w:t>debt</w:t>
      </w:r>
      <w:r>
        <w:rPr>
          <w:spacing w:val="-3"/>
        </w:rPr>
        <w:t xml:space="preserve"> </w:t>
      </w:r>
      <w:r>
        <w:t>outcomes</w:t>
      </w:r>
      <w:r>
        <w:rPr>
          <w:spacing w:val="-4"/>
        </w:rPr>
        <w:t xml:space="preserve"> </w:t>
      </w:r>
      <w:r>
        <w:t>generally</w:t>
      </w:r>
      <w:r>
        <w:rPr>
          <w:spacing w:val="-7"/>
        </w:rPr>
        <w:t xml:space="preserve"> </w:t>
      </w:r>
      <w:r>
        <w:t>compared</w:t>
      </w:r>
      <w:r>
        <w:rPr>
          <w:spacing w:val="-7"/>
        </w:rPr>
        <w:t xml:space="preserve"> </w:t>
      </w:r>
      <w:r>
        <w:t>to</w:t>
      </w:r>
      <w:r>
        <w:rPr>
          <w:spacing w:val="-4"/>
        </w:rPr>
        <w:t xml:space="preserve"> </w:t>
      </w:r>
      <w:r>
        <w:t>consumers</w:t>
      </w:r>
      <w:r>
        <w:rPr>
          <w:spacing w:val="-4"/>
        </w:rPr>
        <w:t xml:space="preserve"> </w:t>
      </w:r>
      <w:r>
        <w:t>who transferred a balance once; or</w:t>
      </w:r>
    </w:p>
    <w:p w:rsidR="00DF4EB7" w:rsidRDefault="00CD1A21">
      <w:pPr>
        <w:pStyle w:val="ListParagraph"/>
        <w:numPr>
          <w:ilvl w:val="1"/>
          <w:numId w:val="7"/>
        </w:numPr>
        <w:tabs>
          <w:tab w:val="left" w:pos="2831"/>
          <w:tab w:val="left" w:pos="2832"/>
        </w:tabs>
        <w:spacing w:before="74" w:line="285" w:lineRule="auto"/>
        <w:ind w:right="971"/>
      </w:pPr>
      <w:proofErr w:type="gramStart"/>
      <w:r>
        <w:t>different</w:t>
      </w:r>
      <w:proofErr w:type="gramEnd"/>
      <w:r>
        <w:rPr>
          <w:spacing w:val="-6"/>
        </w:rPr>
        <w:t xml:space="preserve"> </w:t>
      </w:r>
      <w:r>
        <w:t>outcomes</w:t>
      </w:r>
      <w:r>
        <w:rPr>
          <w:spacing w:val="-4"/>
        </w:rPr>
        <w:t xml:space="preserve"> </w:t>
      </w:r>
      <w:r>
        <w:t>for</w:t>
      </w:r>
      <w:r>
        <w:rPr>
          <w:spacing w:val="-6"/>
        </w:rPr>
        <w:t xml:space="preserve"> </w:t>
      </w:r>
      <w:r>
        <w:t>different</w:t>
      </w:r>
      <w:r>
        <w:rPr>
          <w:spacing w:val="-6"/>
        </w:rPr>
        <w:t xml:space="preserve"> </w:t>
      </w:r>
      <w:r>
        <w:t>balances</w:t>
      </w:r>
      <w:r>
        <w:rPr>
          <w:spacing w:val="-6"/>
        </w:rPr>
        <w:t xml:space="preserve"> </w:t>
      </w:r>
      <w:r>
        <w:t>(e.g.</w:t>
      </w:r>
      <w:r>
        <w:rPr>
          <w:spacing w:val="-4"/>
        </w:rPr>
        <w:t xml:space="preserve"> </w:t>
      </w:r>
      <w:r>
        <w:t>whether</w:t>
      </w:r>
      <w:r>
        <w:rPr>
          <w:spacing w:val="-6"/>
        </w:rPr>
        <w:t xml:space="preserve"> </w:t>
      </w:r>
      <w:r>
        <w:t>outcomes improved with later transfers).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466"/>
        <w:jc w:val="both"/>
      </w:pPr>
      <w:r>
        <w:lastRenderedPageBreak/>
        <w:t>We did this</w:t>
      </w:r>
      <w:r>
        <w:rPr>
          <w:spacing w:val="-1"/>
        </w:rPr>
        <w:t xml:space="preserve"> </w:t>
      </w:r>
      <w:r>
        <w:t>analysis where</w:t>
      </w:r>
      <w:r>
        <w:rPr>
          <w:spacing w:val="-1"/>
        </w:rPr>
        <w:t xml:space="preserve"> </w:t>
      </w:r>
      <w:r>
        <w:t>sufficient information was</w:t>
      </w:r>
      <w:r>
        <w:rPr>
          <w:spacing w:val="-1"/>
        </w:rPr>
        <w:t xml:space="preserve"> </w:t>
      </w:r>
      <w:r>
        <w:t>available,</w:t>
      </w:r>
      <w:r>
        <w:rPr>
          <w:spacing w:val="-2"/>
        </w:rPr>
        <w:t xml:space="preserve"> </w:t>
      </w:r>
      <w:r>
        <w:t>looking</w:t>
      </w:r>
      <w:r>
        <w:rPr>
          <w:spacing w:val="-2"/>
        </w:rPr>
        <w:t xml:space="preserve"> </w:t>
      </w:r>
      <w:r>
        <w:t>at each</w:t>
      </w:r>
      <w:r>
        <w:rPr>
          <w:spacing w:val="-2"/>
        </w:rPr>
        <w:t xml:space="preserve"> </w:t>
      </w:r>
      <w:r>
        <w:t>balance</w:t>
      </w:r>
      <w:r>
        <w:rPr>
          <w:spacing w:val="-4"/>
        </w:rPr>
        <w:t xml:space="preserve"> </w:t>
      </w:r>
      <w:r>
        <w:t>transfer</w:t>
      </w:r>
      <w:r>
        <w:rPr>
          <w:spacing w:val="-4"/>
        </w:rPr>
        <w:t xml:space="preserve"> </w:t>
      </w:r>
      <w:r>
        <w:t>in</w:t>
      </w:r>
      <w:r>
        <w:rPr>
          <w:spacing w:val="-5"/>
        </w:rPr>
        <w:t xml:space="preserve"> </w:t>
      </w:r>
      <w:r>
        <w:t>isolation</w:t>
      </w:r>
      <w:r>
        <w:rPr>
          <w:spacing w:val="-2"/>
        </w:rPr>
        <w:t xml:space="preserve"> </w:t>
      </w:r>
      <w:r>
        <w:t>(i.e.</w:t>
      </w:r>
      <w:r>
        <w:rPr>
          <w:spacing w:val="-2"/>
        </w:rPr>
        <w:t xml:space="preserve"> </w:t>
      </w:r>
      <w:r>
        <w:t>by</w:t>
      </w:r>
      <w:r>
        <w:rPr>
          <w:spacing w:val="-5"/>
        </w:rPr>
        <w:t xml:space="preserve"> </w:t>
      </w:r>
      <w:r>
        <w:t>comparing</w:t>
      </w:r>
      <w:r>
        <w:rPr>
          <w:spacing w:val="-5"/>
        </w:rPr>
        <w:t xml:space="preserve"> </w:t>
      </w:r>
      <w:r>
        <w:t>total</w:t>
      </w:r>
      <w:r>
        <w:rPr>
          <w:spacing w:val="-1"/>
        </w:rPr>
        <w:t xml:space="preserve"> </w:t>
      </w:r>
      <w:r>
        <w:t>debt</w:t>
      </w:r>
      <w:r>
        <w:rPr>
          <w:spacing w:val="-4"/>
        </w:rPr>
        <w:t xml:space="preserve"> </w:t>
      </w:r>
      <w:r>
        <w:t>levels</w:t>
      </w:r>
      <w:r>
        <w:rPr>
          <w:spacing w:val="-4"/>
        </w:rPr>
        <w:t xml:space="preserve"> </w:t>
      </w:r>
      <w:r>
        <w:t>before and after each balance transfer).</w:t>
      </w:r>
    </w:p>
    <w:p w:rsidR="00DF4EB7" w:rsidRDefault="00CD1A21">
      <w:pPr>
        <w:pStyle w:val="ListParagraph"/>
        <w:numPr>
          <w:ilvl w:val="0"/>
          <w:numId w:val="7"/>
        </w:numPr>
        <w:tabs>
          <w:tab w:val="left" w:pos="2406"/>
          <w:tab w:val="left" w:pos="2407"/>
        </w:tabs>
        <w:spacing w:before="158" w:line="285" w:lineRule="auto"/>
        <w:ind w:right="574"/>
      </w:pPr>
      <w:r>
        <w:t>In general terms, consumers who transferred more than one balance were less</w:t>
      </w:r>
      <w:r>
        <w:rPr>
          <w:spacing w:val="-3"/>
        </w:rPr>
        <w:t xml:space="preserve"> </w:t>
      </w:r>
      <w:r>
        <w:t>likely</w:t>
      </w:r>
      <w:r>
        <w:rPr>
          <w:spacing w:val="-4"/>
        </w:rPr>
        <w:t xml:space="preserve"> </w:t>
      </w:r>
      <w:r>
        <w:t>to</w:t>
      </w:r>
      <w:r>
        <w:rPr>
          <w:spacing w:val="-1"/>
        </w:rPr>
        <w:t xml:space="preserve"> </w:t>
      </w:r>
      <w:r>
        <w:t>reduce</w:t>
      </w:r>
      <w:r>
        <w:rPr>
          <w:spacing w:val="-3"/>
        </w:rPr>
        <w:t xml:space="preserve"> </w:t>
      </w:r>
      <w:r>
        <w:t>their</w:t>
      </w:r>
      <w:r>
        <w:rPr>
          <w:spacing w:val="-3"/>
        </w:rPr>
        <w:t xml:space="preserve"> </w:t>
      </w:r>
      <w:r>
        <w:t>total</w:t>
      </w:r>
      <w:r>
        <w:rPr>
          <w:spacing w:val="-3"/>
        </w:rPr>
        <w:t xml:space="preserve"> </w:t>
      </w:r>
      <w:r>
        <w:t>credit card</w:t>
      </w:r>
      <w:r>
        <w:rPr>
          <w:spacing w:val="-1"/>
        </w:rPr>
        <w:t xml:space="preserve"> </w:t>
      </w:r>
      <w:r>
        <w:t>debt</w:t>
      </w:r>
      <w:r>
        <w:rPr>
          <w:spacing w:val="-3"/>
        </w:rPr>
        <w:t xml:space="preserve"> </w:t>
      </w:r>
      <w:r>
        <w:t>and</w:t>
      </w:r>
      <w:r>
        <w:rPr>
          <w:spacing w:val="-1"/>
        </w:rPr>
        <w:t xml:space="preserve"> </w:t>
      </w:r>
      <w:r>
        <w:t>more</w:t>
      </w:r>
      <w:r>
        <w:rPr>
          <w:spacing w:val="-1"/>
        </w:rPr>
        <w:t xml:space="preserve"> </w:t>
      </w:r>
      <w:r>
        <w:t>likely</w:t>
      </w:r>
      <w:r>
        <w:rPr>
          <w:spacing w:val="-4"/>
        </w:rPr>
        <w:t xml:space="preserve"> </w:t>
      </w:r>
      <w:r>
        <w:t>to</w:t>
      </w:r>
      <w:r>
        <w:rPr>
          <w:spacing w:val="-4"/>
        </w:rPr>
        <w:t xml:space="preserve"> </w:t>
      </w:r>
      <w:r>
        <w:t>increase their total credit card debt during</w:t>
      </w:r>
      <w:r>
        <w:rPr>
          <w:spacing w:val="-1"/>
        </w:rPr>
        <w:t xml:space="preserve"> </w:t>
      </w:r>
      <w:r>
        <w:t>promotional periods (compared to</w:t>
      </w:r>
      <w:r>
        <w:rPr>
          <w:spacing w:val="-1"/>
        </w:rPr>
        <w:t xml:space="preserve"> </w:t>
      </w:r>
      <w:r>
        <w:t xml:space="preserve">those who transferred one balance). </w:t>
      </w:r>
      <w:hyperlink w:anchor="_bookmark61" w:history="1">
        <w:r>
          <w:t>Figure 9</w:t>
        </w:r>
      </w:hyperlink>
      <w:r>
        <w:t xml:space="preserve"> shows how the outcomes for consumers who transferred more than one balances changed with each </w:t>
      </w:r>
      <w:bookmarkStart w:id="122" w:name="_bookmark61"/>
      <w:bookmarkEnd w:id="122"/>
      <w:r>
        <w:rPr>
          <w:spacing w:val="-2"/>
        </w:rPr>
        <w:t>transfer.</w:t>
      </w:r>
    </w:p>
    <w:p w:rsidR="00DF4EB7" w:rsidRDefault="00CD1A21">
      <w:pPr>
        <w:spacing w:before="196"/>
        <w:ind w:left="138"/>
        <w:rPr>
          <w:rFonts w:ascii="Arial"/>
          <w:b/>
          <w:sz w:val="20"/>
        </w:rPr>
      </w:pPr>
      <w:r>
        <w:rPr>
          <w:rFonts w:ascii="Arial"/>
          <w:b/>
          <w:sz w:val="20"/>
        </w:rPr>
        <w:t>Figure</w:t>
      </w:r>
      <w:r>
        <w:rPr>
          <w:rFonts w:ascii="Arial"/>
          <w:b/>
          <w:spacing w:val="-7"/>
          <w:sz w:val="20"/>
        </w:rPr>
        <w:t xml:space="preserve"> </w:t>
      </w:r>
      <w:r>
        <w:rPr>
          <w:rFonts w:ascii="Arial"/>
          <w:b/>
          <w:sz w:val="20"/>
        </w:rPr>
        <w:t>9:</w:t>
      </w:r>
      <w:r>
        <w:rPr>
          <w:rFonts w:ascii="Arial"/>
          <w:b/>
          <w:spacing w:val="77"/>
          <w:sz w:val="20"/>
        </w:rPr>
        <w:t xml:space="preserve"> </w:t>
      </w:r>
      <w:r>
        <w:rPr>
          <w:rFonts w:ascii="Arial"/>
          <w:b/>
          <w:sz w:val="20"/>
        </w:rPr>
        <w:t>Debt</w:t>
      </w:r>
      <w:r>
        <w:rPr>
          <w:rFonts w:ascii="Arial"/>
          <w:b/>
          <w:spacing w:val="-7"/>
          <w:sz w:val="20"/>
        </w:rPr>
        <w:t xml:space="preserve"> </w:t>
      </w:r>
      <w:r>
        <w:rPr>
          <w:rFonts w:ascii="Arial"/>
          <w:b/>
          <w:sz w:val="20"/>
        </w:rPr>
        <w:t>change</w:t>
      </w:r>
      <w:r>
        <w:rPr>
          <w:rFonts w:ascii="Arial"/>
          <w:b/>
          <w:spacing w:val="-6"/>
          <w:sz w:val="20"/>
        </w:rPr>
        <w:t xml:space="preserve"> </w:t>
      </w:r>
      <w:r>
        <w:rPr>
          <w:rFonts w:ascii="Arial"/>
          <w:b/>
          <w:sz w:val="20"/>
        </w:rPr>
        <w:t>for</w:t>
      </w:r>
      <w:r>
        <w:rPr>
          <w:rFonts w:ascii="Arial"/>
          <w:b/>
          <w:spacing w:val="-6"/>
          <w:sz w:val="20"/>
        </w:rPr>
        <w:t xml:space="preserve"> </w:t>
      </w:r>
      <w:r>
        <w:rPr>
          <w:rFonts w:ascii="Arial"/>
          <w:b/>
          <w:sz w:val="20"/>
        </w:rPr>
        <w:t>consumers</w:t>
      </w:r>
      <w:r>
        <w:rPr>
          <w:rFonts w:ascii="Arial"/>
          <w:b/>
          <w:spacing w:val="-6"/>
          <w:sz w:val="20"/>
        </w:rPr>
        <w:t xml:space="preserve"> </w:t>
      </w:r>
      <w:r>
        <w:rPr>
          <w:rFonts w:ascii="Arial"/>
          <w:b/>
          <w:sz w:val="20"/>
        </w:rPr>
        <w:t>who</w:t>
      </w:r>
      <w:r>
        <w:rPr>
          <w:rFonts w:ascii="Arial"/>
          <w:b/>
          <w:spacing w:val="-6"/>
          <w:sz w:val="20"/>
        </w:rPr>
        <w:t xml:space="preserve"> </w:t>
      </w:r>
      <w:r>
        <w:rPr>
          <w:rFonts w:ascii="Arial"/>
          <w:b/>
          <w:sz w:val="20"/>
        </w:rPr>
        <w:t>transferred</w:t>
      </w:r>
      <w:r>
        <w:rPr>
          <w:rFonts w:ascii="Arial"/>
          <w:b/>
          <w:spacing w:val="-6"/>
          <w:sz w:val="20"/>
        </w:rPr>
        <w:t xml:space="preserve"> </w:t>
      </w:r>
      <w:r>
        <w:rPr>
          <w:rFonts w:ascii="Arial"/>
          <w:b/>
          <w:sz w:val="20"/>
        </w:rPr>
        <w:t>multiple</w:t>
      </w:r>
      <w:r>
        <w:rPr>
          <w:rFonts w:ascii="Arial"/>
          <w:b/>
          <w:spacing w:val="-7"/>
          <w:sz w:val="20"/>
        </w:rPr>
        <w:t xml:space="preserve"> </w:t>
      </w:r>
      <w:r>
        <w:rPr>
          <w:rFonts w:ascii="Arial"/>
          <w:b/>
          <w:spacing w:val="-2"/>
          <w:sz w:val="20"/>
        </w:rPr>
        <w:t>balances</w:t>
      </w:r>
    </w:p>
    <w:p w:rsidR="00DF4EB7" w:rsidRDefault="00DF4EB7">
      <w:pPr>
        <w:pStyle w:val="BodyText"/>
        <w:spacing w:before="4"/>
        <w:rPr>
          <w:rFonts w:ascii="Arial"/>
          <w:b/>
          <w:sz w:val="23"/>
        </w:rPr>
      </w:pPr>
    </w:p>
    <w:p w:rsidR="00DF4EB7" w:rsidRDefault="00DF4EB7">
      <w:pPr>
        <w:rPr>
          <w:rFonts w:ascii="Arial"/>
          <w:sz w:val="23"/>
        </w:rPr>
        <w:sectPr w:rsidR="00DF4EB7">
          <w:pgSz w:w="11910" w:h="16840"/>
          <w:pgMar w:top="1560" w:right="1120" w:bottom="780" w:left="1280" w:header="572" w:footer="582" w:gutter="0"/>
          <w:cols w:space="720"/>
        </w:sectPr>
      </w:pPr>
    </w:p>
    <w:p w:rsidR="00DF4EB7" w:rsidRDefault="00DF4EB7">
      <w:pPr>
        <w:pStyle w:val="BodyText"/>
        <w:rPr>
          <w:rFonts w:ascii="Arial"/>
          <w:b/>
          <w:sz w:val="20"/>
        </w:rPr>
      </w:pPr>
    </w:p>
    <w:p w:rsidR="00DF4EB7" w:rsidRDefault="00CD1A21">
      <w:pPr>
        <w:spacing w:before="161"/>
        <w:ind w:right="65"/>
        <w:jc w:val="right"/>
        <w:rPr>
          <w:rFonts w:ascii="Arial"/>
          <w:sz w:val="18"/>
        </w:rPr>
      </w:pPr>
      <w:r>
        <w:rPr>
          <w:rFonts w:ascii="Arial"/>
          <w:sz w:val="18"/>
        </w:rPr>
        <w:t>More</w:t>
      </w:r>
      <w:r>
        <w:rPr>
          <w:rFonts w:ascii="Arial"/>
          <w:spacing w:val="-5"/>
          <w:sz w:val="18"/>
        </w:rPr>
        <w:t xml:space="preserve"> </w:t>
      </w:r>
      <w:r>
        <w:rPr>
          <w:rFonts w:ascii="Arial"/>
          <w:sz w:val="18"/>
        </w:rPr>
        <w:t>than</w:t>
      </w:r>
      <w:r>
        <w:rPr>
          <w:rFonts w:ascii="Arial"/>
          <w:spacing w:val="-5"/>
          <w:sz w:val="18"/>
        </w:rPr>
        <w:t xml:space="preserve"> </w:t>
      </w:r>
      <w:r>
        <w:rPr>
          <w:rFonts w:ascii="Arial"/>
          <w:sz w:val="18"/>
        </w:rPr>
        <w:t>50%</w:t>
      </w:r>
      <w:r>
        <w:rPr>
          <w:rFonts w:ascii="Arial"/>
          <w:spacing w:val="-5"/>
          <w:sz w:val="18"/>
        </w:rPr>
        <w:t xml:space="preserve"> </w:t>
      </w:r>
      <w:r>
        <w:rPr>
          <w:rFonts w:ascii="Arial"/>
          <w:spacing w:val="-2"/>
          <w:sz w:val="18"/>
        </w:rPr>
        <w:t>increase</w:t>
      </w:r>
    </w:p>
    <w:p w:rsidR="00DF4EB7" w:rsidRDefault="00DF4EB7">
      <w:pPr>
        <w:pStyle w:val="BodyText"/>
        <w:rPr>
          <w:rFonts w:ascii="Arial"/>
          <w:sz w:val="20"/>
        </w:rPr>
      </w:pPr>
    </w:p>
    <w:p w:rsidR="00DF4EB7" w:rsidRDefault="00DF4EB7">
      <w:pPr>
        <w:pStyle w:val="BodyText"/>
        <w:rPr>
          <w:rFonts w:ascii="Arial"/>
          <w:sz w:val="20"/>
        </w:rPr>
      </w:pPr>
    </w:p>
    <w:p w:rsidR="00DF4EB7" w:rsidRDefault="00DF4EB7">
      <w:pPr>
        <w:pStyle w:val="BodyText"/>
        <w:rPr>
          <w:rFonts w:ascii="Arial"/>
          <w:sz w:val="20"/>
        </w:rPr>
      </w:pPr>
    </w:p>
    <w:p w:rsidR="00DF4EB7" w:rsidRDefault="00CD1A21">
      <w:pPr>
        <w:spacing w:before="146"/>
        <w:ind w:right="38"/>
        <w:jc w:val="right"/>
        <w:rPr>
          <w:rFonts w:ascii="Arial" w:hAnsi="Arial"/>
          <w:sz w:val="18"/>
        </w:rPr>
      </w:pPr>
      <w:r>
        <w:rPr>
          <w:rFonts w:ascii="Arial" w:hAnsi="Arial"/>
          <w:sz w:val="18"/>
        </w:rPr>
        <w:t>10–50%</w:t>
      </w:r>
      <w:r>
        <w:rPr>
          <w:rFonts w:ascii="Arial" w:hAnsi="Arial"/>
          <w:spacing w:val="-3"/>
          <w:sz w:val="18"/>
        </w:rPr>
        <w:t xml:space="preserve"> </w:t>
      </w:r>
      <w:r>
        <w:rPr>
          <w:rFonts w:ascii="Arial" w:hAnsi="Arial"/>
          <w:spacing w:val="-2"/>
          <w:sz w:val="18"/>
        </w:rPr>
        <w:t>increase</w:t>
      </w:r>
    </w:p>
    <w:p w:rsidR="00DF4EB7" w:rsidRDefault="00DF4EB7">
      <w:pPr>
        <w:pStyle w:val="BodyText"/>
        <w:rPr>
          <w:rFonts w:ascii="Arial"/>
          <w:sz w:val="20"/>
        </w:rPr>
      </w:pPr>
    </w:p>
    <w:p w:rsidR="00DF4EB7" w:rsidRDefault="00DF4EB7">
      <w:pPr>
        <w:pStyle w:val="BodyText"/>
        <w:rPr>
          <w:rFonts w:ascii="Arial"/>
          <w:sz w:val="20"/>
        </w:rPr>
      </w:pPr>
    </w:p>
    <w:p w:rsidR="00DF4EB7" w:rsidRDefault="00DF4EB7">
      <w:pPr>
        <w:pStyle w:val="BodyText"/>
        <w:spacing w:before="3"/>
        <w:rPr>
          <w:rFonts w:ascii="Arial"/>
          <w:sz w:val="24"/>
        </w:rPr>
      </w:pPr>
    </w:p>
    <w:p w:rsidR="00DF4EB7" w:rsidRDefault="00CD1A21">
      <w:pPr>
        <w:spacing w:line="207" w:lineRule="exact"/>
        <w:ind w:right="61"/>
        <w:jc w:val="right"/>
        <w:rPr>
          <w:rFonts w:ascii="Arial"/>
          <w:sz w:val="18"/>
        </w:rPr>
      </w:pPr>
      <w:r>
        <w:rPr>
          <w:rFonts w:ascii="Arial"/>
          <w:sz w:val="18"/>
        </w:rPr>
        <w:t>Between</w:t>
      </w:r>
      <w:r>
        <w:rPr>
          <w:rFonts w:ascii="Arial"/>
          <w:spacing w:val="-13"/>
          <w:sz w:val="18"/>
        </w:rPr>
        <w:t xml:space="preserve"> </w:t>
      </w:r>
      <w:r>
        <w:rPr>
          <w:rFonts w:ascii="Arial"/>
          <w:sz w:val="18"/>
        </w:rPr>
        <w:t>10%</w:t>
      </w:r>
      <w:r>
        <w:rPr>
          <w:rFonts w:ascii="Arial"/>
          <w:spacing w:val="-12"/>
          <w:sz w:val="18"/>
        </w:rPr>
        <w:t xml:space="preserve"> </w:t>
      </w:r>
      <w:r>
        <w:rPr>
          <w:rFonts w:ascii="Arial"/>
          <w:spacing w:val="-2"/>
          <w:sz w:val="18"/>
        </w:rPr>
        <w:t>increase</w:t>
      </w:r>
    </w:p>
    <w:p w:rsidR="00DF4EB7" w:rsidRDefault="00CD1A21">
      <w:pPr>
        <w:spacing w:line="207" w:lineRule="exact"/>
        <w:ind w:right="101"/>
        <w:jc w:val="right"/>
        <w:rPr>
          <w:rFonts w:ascii="Arial"/>
          <w:sz w:val="18"/>
        </w:rPr>
      </w:pPr>
      <w:proofErr w:type="gramStart"/>
      <w:r>
        <w:rPr>
          <w:rFonts w:ascii="Arial"/>
          <w:sz w:val="18"/>
        </w:rPr>
        <w:t>and</w:t>
      </w:r>
      <w:proofErr w:type="gramEnd"/>
      <w:r>
        <w:rPr>
          <w:rFonts w:ascii="Arial"/>
          <w:spacing w:val="-12"/>
          <w:sz w:val="18"/>
        </w:rPr>
        <w:t xml:space="preserve"> </w:t>
      </w:r>
      <w:r>
        <w:rPr>
          <w:rFonts w:ascii="Arial"/>
          <w:sz w:val="18"/>
        </w:rPr>
        <w:t>10%</w:t>
      </w:r>
      <w:r>
        <w:rPr>
          <w:rFonts w:ascii="Arial"/>
          <w:spacing w:val="-11"/>
          <w:sz w:val="18"/>
        </w:rPr>
        <w:t xml:space="preserve"> </w:t>
      </w:r>
      <w:r>
        <w:rPr>
          <w:rFonts w:ascii="Arial"/>
          <w:spacing w:val="-2"/>
          <w:sz w:val="18"/>
        </w:rPr>
        <w:t>reduction</w:t>
      </w:r>
    </w:p>
    <w:p w:rsidR="00DF4EB7" w:rsidRDefault="00CD1A21">
      <w:pPr>
        <w:rPr>
          <w:rFonts w:ascii="Arial"/>
          <w:sz w:val="20"/>
        </w:rPr>
      </w:pPr>
      <w:r>
        <w:br w:type="column"/>
      </w:r>
    </w:p>
    <w:p w:rsidR="00DF4EB7" w:rsidRDefault="00DF4EB7">
      <w:pPr>
        <w:pStyle w:val="BodyText"/>
        <w:rPr>
          <w:rFonts w:ascii="Arial"/>
          <w:sz w:val="20"/>
        </w:rPr>
      </w:pPr>
    </w:p>
    <w:p w:rsidR="00DF4EB7" w:rsidRDefault="00DF4EB7">
      <w:pPr>
        <w:pStyle w:val="BodyText"/>
        <w:spacing w:before="2"/>
        <w:rPr>
          <w:rFonts w:ascii="Arial"/>
          <w:sz w:val="20"/>
        </w:rPr>
      </w:pPr>
    </w:p>
    <w:p w:rsidR="00DF4EB7" w:rsidRDefault="00CD1A21">
      <w:pPr>
        <w:ind w:right="38"/>
        <w:jc w:val="right"/>
        <w:rPr>
          <w:rFonts w:ascii="Arial"/>
          <w:sz w:val="18"/>
        </w:rPr>
      </w:pPr>
      <w:r>
        <w:rPr>
          <w:rFonts w:ascii="Arial"/>
          <w:spacing w:val="-2"/>
          <w:sz w:val="18"/>
        </w:rPr>
        <w:t>14.7%</w:t>
      </w:r>
    </w:p>
    <w:p w:rsidR="00DF4EB7" w:rsidRDefault="00DF4EB7">
      <w:pPr>
        <w:pStyle w:val="BodyText"/>
        <w:rPr>
          <w:rFonts w:ascii="Arial"/>
          <w:sz w:val="20"/>
        </w:rPr>
      </w:pPr>
    </w:p>
    <w:p w:rsidR="00DF4EB7" w:rsidRDefault="00DF4EB7">
      <w:pPr>
        <w:pStyle w:val="BodyText"/>
        <w:rPr>
          <w:rFonts w:ascii="Arial"/>
          <w:sz w:val="20"/>
        </w:rPr>
      </w:pPr>
    </w:p>
    <w:p w:rsidR="00DF4EB7" w:rsidRDefault="00DF4EB7">
      <w:pPr>
        <w:pStyle w:val="BodyText"/>
        <w:rPr>
          <w:rFonts w:ascii="Arial"/>
          <w:sz w:val="20"/>
        </w:rPr>
      </w:pPr>
    </w:p>
    <w:p w:rsidR="00DF4EB7" w:rsidRDefault="00DF4EB7">
      <w:pPr>
        <w:pStyle w:val="BodyText"/>
        <w:rPr>
          <w:rFonts w:ascii="Arial"/>
          <w:sz w:val="20"/>
        </w:rPr>
      </w:pPr>
    </w:p>
    <w:p w:rsidR="00DF4EB7" w:rsidRDefault="00DF4EB7">
      <w:pPr>
        <w:pStyle w:val="BodyText"/>
        <w:rPr>
          <w:rFonts w:ascii="Arial"/>
          <w:sz w:val="20"/>
        </w:rPr>
      </w:pPr>
    </w:p>
    <w:p w:rsidR="00DF4EB7" w:rsidRDefault="00CD1A21">
      <w:pPr>
        <w:spacing w:before="138"/>
        <w:ind w:right="117"/>
        <w:jc w:val="right"/>
        <w:rPr>
          <w:rFonts w:ascii="Arial"/>
          <w:sz w:val="18"/>
        </w:rPr>
      </w:pPr>
      <w:r>
        <w:rPr>
          <w:rFonts w:ascii="Arial"/>
          <w:spacing w:val="-5"/>
          <w:sz w:val="18"/>
        </w:rPr>
        <w:t>15%</w:t>
      </w:r>
    </w:p>
    <w:p w:rsidR="00DF4EB7" w:rsidRDefault="00CD1A21">
      <w:pPr>
        <w:spacing w:before="91"/>
        <w:ind w:right="123"/>
        <w:jc w:val="right"/>
        <w:rPr>
          <w:rFonts w:ascii="Arial"/>
          <w:sz w:val="18"/>
        </w:rPr>
      </w:pPr>
      <w:r>
        <w:rPr>
          <w:rFonts w:ascii="Arial"/>
          <w:spacing w:val="-5"/>
          <w:sz w:val="18"/>
        </w:rPr>
        <w:t>15%</w:t>
      </w:r>
    </w:p>
    <w:p w:rsidR="00DF4EB7" w:rsidRDefault="00CD1A21">
      <w:pPr>
        <w:spacing w:before="92"/>
        <w:ind w:right="110"/>
        <w:jc w:val="right"/>
        <w:rPr>
          <w:rFonts w:ascii="Arial"/>
          <w:sz w:val="18"/>
        </w:rPr>
      </w:pPr>
      <w:r>
        <w:rPr>
          <w:rFonts w:ascii="Arial"/>
          <w:spacing w:val="-2"/>
          <w:sz w:val="18"/>
        </w:rPr>
        <w:t>14.4%</w:t>
      </w:r>
    </w:p>
    <w:p w:rsidR="00DF4EB7" w:rsidRDefault="00CD1A21">
      <w:pPr>
        <w:rPr>
          <w:rFonts w:ascii="Arial"/>
          <w:sz w:val="20"/>
        </w:rPr>
      </w:pPr>
      <w:r>
        <w:br w:type="column"/>
      </w:r>
    </w:p>
    <w:p w:rsidR="00DF4EB7" w:rsidRDefault="00CD1A21">
      <w:pPr>
        <w:spacing w:before="163"/>
        <w:jc w:val="right"/>
        <w:rPr>
          <w:rFonts w:ascii="Arial"/>
          <w:sz w:val="18"/>
        </w:rPr>
      </w:pPr>
      <w:r>
        <w:rPr>
          <w:rFonts w:ascii="Arial"/>
          <w:spacing w:val="-2"/>
          <w:sz w:val="18"/>
        </w:rPr>
        <w:t>23.6%</w:t>
      </w:r>
    </w:p>
    <w:p w:rsidR="00DF4EB7" w:rsidRDefault="00DF4EB7">
      <w:pPr>
        <w:pStyle w:val="BodyText"/>
        <w:rPr>
          <w:rFonts w:ascii="Arial"/>
          <w:sz w:val="20"/>
        </w:rPr>
      </w:pPr>
    </w:p>
    <w:p w:rsidR="00DF4EB7" w:rsidRDefault="00DF4EB7">
      <w:pPr>
        <w:pStyle w:val="BodyText"/>
        <w:rPr>
          <w:rFonts w:ascii="Arial"/>
          <w:sz w:val="27"/>
        </w:rPr>
      </w:pPr>
    </w:p>
    <w:p w:rsidR="00DF4EB7" w:rsidRDefault="00CD1A21">
      <w:pPr>
        <w:ind w:left="1139"/>
        <w:rPr>
          <w:rFonts w:ascii="Arial"/>
          <w:sz w:val="18"/>
        </w:rPr>
      </w:pPr>
      <w:r>
        <w:pict>
          <v:group id="docshapegroup240" o:spid="_x0000_s1076" style="position:absolute;left:0;text-align:left;margin-left:180.95pt;margin-top:-58.25pt;width:294.25pt;height:314.3pt;z-index:-17729024;mso-position-horizontal-relative:page" coordorigin="3619,-1165" coordsize="5885,6286">
            <v:rect id="docshape241" o:spid="_x0000_s1098" style="position:absolute;left:3634;top:-1084;width:5870;height:300" fillcolor="#c2e3fa" stroked="f"/>
            <v:rect id="docshape242" o:spid="_x0000_s1097" style="position:absolute;left:3634;top:-784;width:5211;height:300" fillcolor="#0072ce" stroked="f"/>
            <v:rect id="docshape243" o:spid="_x0000_s1096" style="position:absolute;left:3634;top:-485;width:3235;height:300" fillcolor="#0a4b78" stroked="f"/>
            <v:rect id="docshape244" o:spid="_x0000_s1095" style="position:absolute;left:3634;top:-36;width:5017;height:300" fillcolor="#c2e3fa" stroked="f"/>
            <v:rect id="docshape245" o:spid="_x0000_s1094" style="position:absolute;left:3634;top:263;width:4597;height:300" fillcolor="#0072ce" stroked="f"/>
            <v:rect id="docshape246" o:spid="_x0000_s1093" style="position:absolute;left:3634;top:563;width:4148;height:285" fillcolor="#0a4b78" stroked="f"/>
            <v:rect id="docshape247" o:spid="_x0000_s1092" style="position:absolute;left:3634;top:997;width:3310;height:300" fillcolor="#c2e3fa" stroked="f"/>
            <v:rect id="docshape248" o:spid="_x0000_s1091" style="position:absolute;left:3634;top:1296;width:3310;height:300" fillcolor="#0072ce" stroked="f"/>
            <v:rect id="docshape249" o:spid="_x0000_s1090" style="position:absolute;left:3634;top:1595;width:3175;height:300" fillcolor="#0a4b78" stroked="f"/>
            <v:rect id="docshape250" o:spid="_x0000_s1089" style="position:absolute;left:3634;top:2044;width:5271;height:300" fillcolor="#c2e3fa" stroked="f"/>
            <v:rect id="docshape251" o:spid="_x0000_s1088" style="position:absolute;left:3634;top:2344;width:5241;height:300" fillcolor="#0072ce" stroked="f"/>
            <v:rect id="docshape252" o:spid="_x0000_s1087" style="position:absolute;left:3634;top:2643;width:5346;height:300" fillcolor="#0a4b78" stroked="f"/>
            <v:rect id="docshape253" o:spid="_x0000_s1086" style="position:absolute;left:3634;top:3092;width:1812;height:300" fillcolor="#c2e3fa" stroked="f"/>
            <v:rect id="docshape254" o:spid="_x0000_s1085" style="position:absolute;left:3634;top:3391;width:2291;height:300" fillcolor="#0072ce" stroked="f"/>
            <v:rect id="docshape255" o:spid="_x0000_s1084" style="position:absolute;left:3634;top:3691;width:3220;height:300" fillcolor="#0a4b78" stroked="f"/>
            <v:rect id="docshape256" o:spid="_x0000_s1083" style="position:absolute;left:3634;top:4140;width:794;height:300" fillcolor="#c2e3fa" stroked="f"/>
            <v:rect id="docshape257" o:spid="_x0000_s1082" style="position:absolute;left:3634;top:4439;width:1438;height:300" fillcolor="#0072ce" stroked="f"/>
            <v:rect id="docshape258" o:spid="_x0000_s1081" style="position:absolute;left:3634;top:4738;width:2935;height:300" fillcolor="#0a4b78" stroked="f"/>
            <v:line id="_x0000_s1080" style="position:absolute" from="3627,-1165" to="3627,5121" strokecolor="#9a9a9a" strokeweight=".26439mm"/>
            <v:rect id="docshape259" o:spid="_x0000_s1079" style="position:absolute;left:7706;top:4245;width:90;height:90" fillcolor="#c2e3fa" stroked="f"/>
            <v:rect id="docshape260" o:spid="_x0000_s1078" style="position:absolute;left:7706;top:4574;width:90;height:90" fillcolor="#0072ce" stroked="f"/>
            <v:rect id="docshape261" o:spid="_x0000_s1077" style="position:absolute;left:7706;top:4888;width:90;height:90" fillcolor="#0a4b78" stroked="f"/>
            <w10:wrap anchorx="page"/>
          </v:group>
        </w:pict>
      </w:r>
      <w:r>
        <w:rPr>
          <w:rFonts w:ascii="Arial"/>
          <w:spacing w:val="-2"/>
          <w:sz w:val="18"/>
        </w:rPr>
        <w:t>22.7%</w:t>
      </w:r>
    </w:p>
    <w:p w:rsidR="00DF4EB7" w:rsidRDefault="00CD1A21">
      <w:pPr>
        <w:spacing w:before="92"/>
        <w:ind w:left="717"/>
        <w:rPr>
          <w:rFonts w:ascii="Arial"/>
          <w:sz w:val="18"/>
        </w:rPr>
      </w:pPr>
      <w:r>
        <w:rPr>
          <w:rFonts w:ascii="Arial"/>
          <w:spacing w:val="-2"/>
          <w:sz w:val="18"/>
        </w:rPr>
        <w:t>20.8%</w:t>
      </w:r>
    </w:p>
    <w:p w:rsidR="00DF4EB7" w:rsidRDefault="00CD1A21">
      <w:pPr>
        <w:spacing w:before="92"/>
        <w:ind w:left="275"/>
        <w:rPr>
          <w:rFonts w:ascii="Arial"/>
          <w:sz w:val="18"/>
        </w:rPr>
      </w:pPr>
      <w:r>
        <w:rPr>
          <w:rFonts w:ascii="Arial"/>
          <w:spacing w:val="-2"/>
          <w:sz w:val="18"/>
        </w:rPr>
        <w:t>18.8%</w:t>
      </w:r>
    </w:p>
    <w:p w:rsidR="00DF4EB7" w:rsidRDefault="00CD1A21">
      <w:pPr>
        <w:spacing w:before="94"/>
        <w:ind w:left="92"/>
        <w:rPr>
          <w:rFonts w:ascii="Arial"/>
          <w:sz w:val="18"/>
        </w:rPr>
      </w:pPr>
      <w:r>
        <w:br w:type="column"/>
      </w:r>
      <w:r>
        <w:rPr>
          <w:rFonts w:ascii="Arial"/>
          <w:spacing w:val="-2"/>
          <w:sz w:val="18"/>
        </w:rPr>
        <w:t>26.6%</w:t>
      </w:r>
    </w:p>
    <w:p w:rsidR="00DF4EB7" w:rsidRDefault="00DF4EB7">
      <w:pPr>
        <w:rPr>
          <w:rFonts w:ascii="Arial"/>
          <w:sz w:val="18"/>
        </w:rPr>
        <w:sectPr w:rsidR="00DF4EB7">
          <w:type w:val="continuous"/>
          <w:pgSz w:w="11910" w:h="16840"/>
          <w:pgMar w:top="1920" w:right="1120" w:bottom="280" w:left="1280" w:header="572" w:footer="582" w:gutter="0"/>
          <w:cols w:num="4" w:space="720" w:equalWidth="0">
            <w:col w:w="2285" w:space="3075"/>
            <w:col w:w="913" w:space="72"/>
            <w:col w:w="1854" w:space="39"/>
            <w:col w:w="1272"/>
          </w:cols>
        </w:sectPr>
      </w:pPr>
    </w:p>
    <w:p w:rsidR="00DF4EB7" w:rsidRDefault="00DF4EB7">
      <w:pPr>
        <w:pStyle w:val="BodyText"/>
        <w:spacing w:before="10"/>
        <w:rPr>
          <w:rFonts w:ascii="Arial"/>
          <w:sz w:val="12"/>
        </w:rPr>
      </w:pPr>
    </w:p>
    <w:p w:rsidR="00DF4EB7" w:rsidRDefault="00DF4EB7">
      <w:pPr>
        <w:rPr>
          <w:rFonts w:ascii="Arial"/>
          <w:sz w:val="12"/>
        </w:rPr>
        <w:sectPr w:rsidR="00DF4EB7">
          <w:type w:val="continuous"/>
          <w:pgSz w:w="11910" w:h="16840"/>
          <w:pgMar w:top="1920" w:right="1120" w:bottom="280" w:left="1280" w:header="572" w:footer="582" w:gutter="0"/>
          <w:cols w:space="720"/>
        </w:sectPr>
      </w:pPr>
    </w:p>
    <w:p w:rsidR="00DF4EB7" w:rsidRDefault="00DF4EB7">
      <w:pPr>
        <w:pStyle w:val="BodyText"/>
        <w:rPr>
          <w:rFonts w:ascii="Arial"/>
          <w:sz w:val="20"/>
        </w:rPr>
      </w:pPr>
    </w:p>
    <w:p w:rsidR="00DF4EB7" w:rsidRDefault="00CD1A21">
      <w:pPr>
        <w:spacing w:before="157"/>
        <w:ind w:left="752"/>
        <w:rPr>
          <w:rFonts w:ascii="Arial" w:hAnsi="Arial"/>
          <w:sz w:val="18"/>
        </w:rPr>
      </w:pPr>
      <w:r>
        <w:rPr>
          <w:rFonts w:ascii="Arial" w:hAnsi="Arial"/>
          <w:sz w:val="18"/>
        </w:rPr>
        <w:t>10–49%</w:t>
      </w:r>
      <w:r>
        <w:rPr>
          <w:rFonts w:ascii="Arial" w:hAnsi="Arial"/>
          <w:spacing w:val="-3"/>
          <w:sz w:val="18"/>
        </w:rPr>
        <w:t xml:space="preserve"> </w:t>
      </w:r>
      <w:r>
        <w:rPr>
          <w:rFonts w:ascii="Arial" w:hAnsi="Arial"/>
          <w:spacing w:val="-2"/>
          <w:sz w:val="18"/>
        </w:rPr>
        <w:t>reduction</w:t>
      </w:r>
    </w:p>
    <w:p w:rsidR="00DF4EB7" w:rsidRDefault="00CD1A21">
      <w:pPr>
        <w:spacing w:before="94"/>
        <w:ind w:left="780"/>
        <w:rPr>
          <w:rFonts w:ascii="Arial"/>
          <w:sz w:val="18"/>
        </w:rPr>
      </w:pPr>
      <w:r>
        <w:br w:type="column"/>
      </w:r>
      <w:r>
        <w:rPr>
          <w:rFonts w:ascii="Arial"/>
          <w:spacing w:val="-2"/>
          <w:sz w:val="18"/>
        </w:rPr>
        <w:t>23.8%</w:t>
      </w:r>
    </w:p>
    <w:p w:rsidR="00DF4EB7" w:rsidRDefault="00CD1A21">
      <w:pPr>
        <w:spacing w:before="92"/>
        <w:ind w:left="752"/>
        <w:rPr>
          <w:rFonts w:ascii="Arial"/>
          <w:sz w:val="18"/>
        </w:rPr>
      </w:pPr>
      <w:r>
        <w:rPr>
          <w:rFonts w:ascii="Arial"/>
          <w:spacing w:val="-2"/>
          <w:sz w:val="18"/>
        </w:rPr>
        <w:t>23.7%</w:t>
      </w:r>
    </w:p>
    <w:p w:rsidR="00DF4EB7" w:rsidRDefault="00CD1A21">
      <w:pPr>
        <w:spacing w:before="92"/>
        <w:ind w:left="862"/>
        <w:rPr>
          <w:rFonts w:ascii="Arial"/>
          <w:sz w:val="18"/>
        </w:rPr>
      </w:pPr>
      <w:r>
        <w:rPr>
          <w:rFonts w:ascii="Arial"/>
          <w:spacing w:val="-2"/>
          <w:sz w:val="18"/>
        </w:rPr>
        <w:t>24.2%</w:t>
      </w:r>
    </w:p>
    <w:p w:rsidR="00DF4EB7" w:rsidRDefault="00DF4EB7">
      <w:pPr>
        <w:rPr>
          <w:rFonts w:ascii="Arial"/>
          <w:sz w:val="18"/>
        </w:rPr>
        <w:sectPr w:rsidR="00DF4EB7">
          <w:type w:val="continuous"/>
          <w:pgSz w:w="11910" w:h="16840"/>
          <w:pgMar w:top="1920" w:right="1120" w:bottom="280" w:left="1280" w:header="572" w:footer="582" w:gutter="0"/>
          <w:cols w:num="2" w:space="720" w:equalWidth="0">
            <w:col w:w="2275" w:space="4676"/>
            <w:col w:w="2559"/>
          </w:cols>
        </w:sectPr>
      </w:pPr>
    </w:p>
    <w:p w:rsidR="00DF4EB7" w:rsidRDefault="00DF4EB7">
      <w:pPr>
        <w:pStyle w:val="BodyText"/>
        <w:spacing w:before="9"/>
        <w:rPr>
          <w:rFonts w:ascii="Arial"/>
          <w:sz w:val="12"/>
        </w:rPr>
      </w:pPr>
    </w:p>
    <w:p w:rsidR="00DF4EB7" w:rsidRDefault="00DF4EB7">
      <w:pPr>
        <w:rPr>
          <w:rFonts w:ascii="Arial"/>
          <w:sz w:val="12"/>
        </w:rPr>
        <w:sectPr w:rsidR="00DF4EB7">
          <w:type w:val="continuous"/>
          <w:pgSz w:w="11910" w:h="16840"/>
          <w:pgMar w:top="1920" w:right="1120" w:bottom="280" w:left="1280" w:header="572" w:footer="582" w:gutter="0"/>
          <w:cols w:space="720"/>
        </w:sectPr>
      </w:pPr>
    </w:p>
    <w:p w:rsidR="00DF4EB7" w:rsidRDefault="00DF4EB7">
      <w:pPr>
        <w:pStyle w:val="BodyText"/>
        <w:rPr>
          <w:rFonts w:ascii="Arial"/>
          <w:sz w:val="20"/>
        </w:rPr>
      </w:pPr>
    </w:p>
    <w:p w:rsidR="00DF4EB7" w:rsidRDefault="00CD1A21">
      <w:pPr>
        <w:spacing w:before="158"/>
        <w:ind w:left="752"/>
        <w:rPr>
          <w:rFonts w:ascii="Arial" w:hAnsi="Arial"/>
          <w:sz w:val="18"/>
        </w:rPr>
      </w:pPr>
      <w:r>
        <w:rPr>
          <w:rFonts w:ascii="Arial" w:hAnsi="Arial"/>
          <w:sz w:val="18"/>
        </w:rPr>
        <w:t>50–79%</w:t>
      </w:r>
      <w:r>
        <w:rPr>
          <w:rFonts w:ascii="Arial" w:hAnsi="Arial"/>
          <w:spacing w:val="-3"/>
          <w:sz w:val="18"/>
        </w:rPr>
        <w:t xml:space="preserve"> </w:t>
      </w:r>
      <w:r>
        <w:rPr>
          <w:rFonts w:ascii="Arial" w:hAnsi="Arial"/>
          <w:spacing w:val="-2"/>
          <w:sz w:val="18"/>
        </w:rPr>
        <w:t>reduction</w:t>
      </w:r>
    </w:p>
    <w:p w:rsidR="00DF4EB7" w:rsidRDefault="00CD1A21">
      <w:pPr>
        <w:spacing w:before="94"/>
        <w:ind w:left="752"/>
        <w:rPr>
          <w:rFonts w:ascii="Arial"/>
          <w:sz w:val="18"/>
        </w:rPr>
      </w:pPr>
      <w:r>
        <w:br w:type="column"/>
      </w:r>
      <w:r>
        <w:rPr>
          <w:rFonts w:ascii="Arial"/>
          <w:spacing w:val="-4"/>
          <w:sz w:val="18"/>
        </w:rPr>
        <w:t>8.2%</w:t>
      </w:r>
    </w:p>
    <w:p w:rsidR="00DF4EB7" w:rsidRDefault="00CD1A21">
      <w:pPr>
        <w:rPr>
          <w:rFonts w:ascii="Arial"/>
          <w:sz w:val="20"/>
        </w:rPr>
      </w:pPr>
      <w:r>
        <w:br w:type="column"/>
      </w:r>
    </w:p>
    <w:p w:rsidR="00DF4EB7" w:rsidRDefault="00CD1A21">
      <w:pPr>
        <w:spacing w:before="163"/>
        <w:ind w:left="21"/>
        <w:rPr>
          <w:rFonts w:ascii="Arial"/>
          <w:sz w:val="18"/>
        </w:rPr>
      </w:pPr>
      <w:r>
        <w:rPr>
          <w:rFonts w:ascii="Arial"/>
          <w:spacing w:val="-2"/>
          <w:sz w:val="18"/>
        </w:rPr>
        <w:t>10.4%</w:t>
      </w:r>
    </w:p>
    <w:p w:rsidR="00DF4EB7" w:rsidRDefault="00CD1A21">
      <w:pPr>
        <w:rPr>
          <w:rFonts w:ascii="Arial"/>
          <w:sz w:val="20"/>
        </w:rPr>
      </w:pPr>
      <w:r>
        <w:br w:type="column"/>
      </w:r>
    </w:p>
    <w:p w:rsidR="00DF4EB7" w:rsidRDefault="00DF4EB7">
      <w:pPr>
        <w:pStyle w:val="BodyText"/>
        <w:rPr>
          <w:rFonts w:ascii="Arial"/>
          <w:sz w:val="20"/>
        </w:rPr>
      </w:pPr>
    </w:p>
    <w:p w:rsidR="00DF4EB7" w:rsidRDefault="00DF4EB7">
      <w:pPr>
        <w:pStyle w:val="BodyText"/>
        <w:spacing w:before="2"/>
        <w:rPr>
          <w:rFonts w:ascii="Arial"/>
          <w:sz w:val="20"/>
        </w:rPr>
      </w:pPr>
    </w:p>
    <w:p w:rsidR="00DF4EB7" w:rsidRDefault="00CD1A21">
      <w:pPr>
        <w:ind w:left="373"/>
        <w:rPr>
          <w:rFonts w:ascii="Arial"/>
          <w:sz w:val="18"/>
        </w:rPr>
      </w:pPr>
      <w:r>
        <w:rPr>
          <w:rFonts w:ascii="Arial"/>
          <w:spacing w:val="-2"/>
          <w:sz w:val="18"/>
        </w:rPr>
        <w:t>14.6%</w:t>
      </w:r>
    </w:p>
    <w:p w:rsidR="00DF4EB7" w:rsidRDefault="00DF4EB7">
      <w:pPr>
        <w:rPr>
          <w:rFonts w:ascii="Arial"/>
          <w:sz w:val="18"/>
        </w:rPr>
        <w:sectPr w:rsidR="00DF4EB7">
          <w:type w:val="continuous"/>
          <w:pgSz w:w="11910" w:h="16840"/>
          <w:pgMar w:top="1920" w:right="1120" w:bottom="280" w:left="1280" w:header="572" w:footer="582" w:gutter="0"/>
          <w:cols w:num="4" w:space="720" w:equalWidth="0">
            <w:col w:w="2275" w:space="1246"/>
            <w:col w:w="1172" w:space="39"/>
            <w:col w:w="546" w:space="39"/>
            <w:col w:w="4193"/>
          </w:cols>
        </w:sectPr>
      </w:pPr>
    </w:p>
    <w:p w:rsidR="00DF4EB7" w:rsidRDefault="00DF4EB7">
      <w:pPr>
        <w:pStyle w:val="BodyText"/>
        <w:spacing w:before="9"/>
        <w:rPr>
          <w:rFonts w:ascii="Arial"/>
          <w:sz w:val="12"/>
        </w:rPr>
      </w:pPr>
    </w:p>
    <w:p w:rsidR="00DF4EB7" w:rsidRDefault="00DF4EB7">
      <w:pPr>
        <w:rPr>
          <w:rFonts w:ascii="Arial"/>
          <w:sz w:val="12"/>
        </w:rPr>
        <w:sectPr w:rsidR="00DF4EB7">
          <w:type w:val="continuous"/>
          <w:pgSz w:w="11910" w:h="16840"/>
          <w:pgMar w:top="1920" w:right="1120" w:bottom="280" w:left="1280" w:header="572" w:footer="582" w:gutter="0"/>
          <w:cols w:space="720"/>
        </w:sectPr>
      </w:pPr>
    </w:p>
    <w:p w:rsidR="00DF4EB7" w:rsidRDefault="00DF4EB7">
      <w:pPr>
        <w:pStyle w:val="BodyText"/>
        <w:rPr>
          <w:rFonts w:ascii="Arial"/>
          <w:sz w:val="20"/>
        </w:rPr>
      </w:pPr>
    </w:p>
    <w:p w:rsidR="00DF4EB7" w:rsidRDefault="00CD1A21">
      <w:pPr>
        <w:spacing w:before="161"/>
        <w:ind w:left="405"/>
        <w:rPr>
          <w:rFonts w:ascii="Arial"/>
          <w:sz w:val="18"/>
        </w:rPr>
      </w:pPr>
      <w:r>
        <w:rPr>
          <w:rFonts w:ascii="Arial"/>
          <w:sz w:val="18"/>
        </w:rPr>
        <w:t>80%</w:t>
      </w:r>
      <w:r>
        <w:rPr>
          <w:rFonts w:ascii="Arial"/>
          <w:spacing w:val="-4"/>
          <w:sz w:val="18"/>
        </w:rPr>
        <w:t xml:space="preserve"> </w:t>
      </w:r>
      <w:r>
        <w:rPr>
          <w:rFonts w:ascii="Arial"/>
          <w:sz w:val="18"/>
        </w:rPr>
        <w:t>or</w:t>
      </w:r>
      <w:r>
        <w:rPr>
          <w:rFonts w:ascii="Arial"/>
          <w:spacing w:val="-9"/>
          <w:sz w:val="18"/>
        </w:rPr>
        <w:t xml:space="preserve"> </w:t>
      </w:r>
      <w:r>
        <w:rPr>
          <w:rFonts w:ascii="Arial"/>
          <w:sz w:val="18"/>
        </w:rPr>
        <w:t>more</w:t>
      </w:r>
      <w:r>
        <w:rPr>
          <w:rFonts w:ascii="Arial"/>
          <w:spacing w:val="-4"/>
          <w:sz w:val="18"/>
        </w:rPr>
        <w:t xml:space="preserve"> </w:t>
      </w:r>
      <w:r>
        <w:rPr>
          <w:rFonts w:ascii="Arial"/>
          <w:spacing w:val="-2"/>
          <w:sz w:val="18"/>
        </w:rPr>
        <w:t>reduction</w:t>
      </w:r>
    </w:p>
    <w:p w:rsidR="00DF4EB7" w:rsidRDefault="00CD1A21">
      <w:pPr>
        <w:spacing w:before="94"/>
        <w:ind w:left="405"/>
        <w:rPr>
          <w:rFonts w:ascii="Arial"/>
          <w:sz w:val="18"/>
        </w:rPr>
      </w:pPr>
      <w:r>
        <w:br w:type="column"/>
      </w:r>
      <w:r>
        <w:rPr>
          <w:rFonts w:ascii="Arial"/>
          <w:spacing w:val="-4"/>
          <w:sz w:val="18"/>
        </w:rPr>
        <w:t>3.6%</w:t>
      </w:r>
    </w:p>
    <w:p w:rsidR="00DF4EB7" w:rsidRDefault="00CD1A21">
      <w:pPr>
        <w:rPr>
          <w:rFonts w:ascii="Arial"/>
          <w:sz w:val="20"/>
        </w:rPr>
      </w:pPr>
      <w:r>
        <w:br w:type="column"/>
      </w:r>
    </w:p>
    <w:p w:rsidR="00DF4EB7" w:rsidRDefault="00CD1A21">
      <w:pPr>
        <w:spacing w:before="163"/>
        <w:ind w:left="184"/>
        <w:rPr>
          <w:rFonts w:ascii="Arial"/>
          <w:sz w:val="18"/>
        </w:rPr>
      </w:pPr>
      <w:r>
        <w:rPr>
          <w:rFonts w:ascii="Arial"/>
          <w:spacing w:val="-4"/>
          <w:sz w:val="18"/>
        </w:rPr>
        <w:t>6.6%</w:t>
      </w:r>
    </w:p>
    <w:p w:rsidR="00DF4EB7" w:rsidRDefault="00CD1A21">
      <w:pPr>
        <w:rPr>
          <w:rFonts w:ascii="Arial"/>
          <w:sz w:val="20"/>
        </w:rPr>
      </w:pPr>
      <w:r>
        <w:br w:type="column"/>
      </w:r>
    </w:p>
    <w:p w:rsidR="00DF4EB7" w:rsidRDefault="00DF4EB7">
      <w:pPr>
        <w:pStyle w:val="BodyText"/>
        <w:rPr>
          <w:rFonts w:ascii="Arial"/>
          <w:sz w:val="20"/>
        </w:rPr>
      </w:pPr>
    </w:p>
    <w:p w:rsidR="00DF4EB7" w:rsidRDefault="00DF4EB7">
      <w:pPr>
        <w:pStyle w:val="BodyText"/>
        <w:spacing w:before="2"/>
        <w:rPr>
          <w:rFonts w:ascii="Arial"/>
          <w:sz w:val="20"/>
        </w:rPr>
      </w:pPr>
    </w:p>
    <w:p w:rsidR="00DF4EB7" w:rsidRDefault="00CD1A21">
      <w:pPr>
        <w:ind w:left="405"/>
        <w:rPr>
          <w:rFonts w:ascii="Arial"/>
          <w:sz w:val="18"/>
        </w:rPr>
      </w:pPr>
      <w:r>
        <w:rPr>
          <w:rFonts w:ascii="Arial"/>
          <w:spacing w:val="-2"/>
          <w:sz w:val="18"/>
        </w:rPr>
        <w:t>13.3%</w:t>
      </w:r>
    </w:p>
    <w:p w:rsidR="00DF4EB7" w:rsidRDefault="00CD1A21">
      <w:pPr>
        <w:spacing w:before="96" w:line="369" w:lineRule="auto"/>
        <w:ind w:left="405" w:right="350"/>
        <w:rPr>
          <w:rFonts w:ascii="Arial"/>
          <w:sz w:val="18"/>
        </w:rPr>
      </w:pPr>
      <w:r>
        <w:br w:type="column"/>
      </w:r>
      <w:r>
        <w:rPr>
          <w:rFonts w:ascii="Arial"/>
          <w:sz w:val="18"/>
        </w:rPr>
        <w:t>Third most recent transfer Second</w:t>
      </w:r>
      <w:r>
        <w:rPr>
          <w:rFonts w:ascii="Arial"/>
          <w:spacing w:val="-13"/>
          <w:sz w:val="18"/>
        </w:rPr>
        <w:t xml:space="preserve"> </w:t>
      </w:r>
      <w:r>
        <w:rPr>
          <w:rFonts w:ascii="Arial"/>
          <w:sz w:val="18"/>
        </w:rPr>
        <w:t>most</w:t>
      </w:r>
      <w:r>
        <w:rPr>
          <w:rFonts w:ascii="Arial"/>
          <w:spacing w:val="-12"/>
          <w:sz w:val="18"/>
        </w:rPr>
        <w:t xml:space="preserve"> </w:t>
      </w:r>
      <w:r>
        <w:rPr>
          <w:rFonts w:ascii="Arial"/>
          <w:sz w:val="18"/>
        </w:rPr>
        <w:t>recent</w:t>
      </w:r>
      <w:r>
        <w:rPr>
          <w:rFonts w:ascii="Arial"/>
          <w:spacing w:val="-6"/>
          <w:sz w:val="18"/>
        </w:rPr>
        <w:t xml:space="preserve"> </w:t>
      </w:r>
      <w:r>
        <w:rPr>
          <w:rFonts w:ascii="Arial"/>
          <w:sz w:val="18"/>
        </w:rPr>
        <w:t xml:space="preserve">transfer </w:t>
      </w:r>
      <w:proofErr w:type="gramStart"/>
      <w:r>
        <w:rPr>
          <w:rFonts w:ascii="Arial"/>
          <w:sz w:val="18"/>
        </w:rPr>
        <w:t>Most</w:t>
      </w:r>
      <w:proofErr w:type="gramEnd"/>
      <w:r>
        <w:rPr>
          <w:rFonts w:ascii="Arial"/>
          <w:sz w:val="18"/>
        </w:rPr>
        <w:t xml:space="preserve"> recent transfer</w:t>
      </w:r>
    </w:p>
    <w:p w:rsidR="00DF4EB7" w:rsidRDefault="00DF4EB7">
      <w:pPr>
        <w:spacing w:line="369" w:lineRule="auto"/>
        <w:rPr>
          <w:rFonts w:ascii="Arial"/>
          <w:sz w:val="18"/>
        </w:rPr>
        <w:sectPr w:rsidR="00DF4EB7">
          <w:type w:val="continuous"/>
          <w:pgSz w:w="11910" w:h="16840"/>
          <w:pgMar w:top="1920" w:right="1120" w:bottom="280" w:left="1280" w:header="572" w:footer="582" w:gutter="0"/>
          <w:cols w:num="5" w:space="720" w:equalWidth="0">
            <w:col w:w="2272" w:space="583"/>
            <w:col w:w="825" w:space="39"/>
            <w:col w:w="644" w:space="637"/>
            <w:col w:w="970" w:space="184"/>
            <w:col w:w="3356"/>
          </w:cols>
        </w:sectPr>
      </w:pPr>
    </w:p>
    <w:p w:rsidR="00DF4EB7" w:rsidRDefault="00DF4EB7">
      <w:pPr>
        <w:pStyle w:val="BodyText"/>
        <w:spacing w:before="1"/>
        <w:rPr>
          <w:rFonts w:ascii="Arial"/>
          <w:sz w:val="25"/>
        </w:rPr>
      </w:pPr>
    </w:p>
    <w:p w:rsidR="00DF4EB7" w:rsidRDefault="00CD1A21">
      <w:pPr>
        <w:spacing w:before="96"/>
        <w:ind w:left="138"/>
        <w:rPr>
          <w:rFonts w:ascii="Arial" w:hAnsi="Arial"/>
          <w:sz w:val="16"/>
        </w:rPr>
      </w:pPr>
      <w:r>
        <w:rPr>
          <w:rFonts w:ascii="Arial" w:hAnsi="Arial"/>
          <w:sz w:val="16"/>
        </w:rPr>
        <w:t>Note:</w:t>
      </w:r>
      <w:r>
        <w:rPr>
          <w:rFonts w:ascii="Arial" w:hAnsi="Arial"/>
          <w:spacing w:val="-4"/>
          <w:sz w:val="16"/>
        </w:rPr>
        <w:t xml:space="preserve"> </w:t>
      </w:r>
      <w:r>
        <w:rPr>
          <w:rFonts w:ascii="Arial" w:hAnsi="Arial"/>
          <w:sz w:val="16"/>
        </w:rPr>
        <w:t>See</w:t>
      </w:r>
      <w:r>
        <w:rPr>
          <w:rFonts w:ascii="Arial" w:hAnsi="Arial"/>
          <w:spacing w:val="-3"/>
          <w:sz w:val="16"/>
        </w:rPr>
        <w:t xml:space="preserve"> </w:t>
      </w:r>
      <w:r>
        <w:rPr>
          <w:rFonts w:ascii="Arial" w:hAnsi="Arial"/>
          <w:sz w:val="16"/>
        </w:rPr>
        <w:t>paragraphs</w:t>
      </w:r>
      <w:r>
        <w:rPr>
          <w:rFonts w:ascii="Arial" w:hAnsi="Arial"/>
          <w:spacing w:val="-1"/>
          <w:sz w:val="16"/>
        </w:rPr>
        <w:t xml:space="preserve"> </w:t>
      </w:r>
      <w:hyperlink w:anchor="_bookmark62" w:history="1">
        <w:r>
          <w:rPr>
            <w:rFonts w:ascii="Arial" w:hAnsi="Arial"/>
            <w:sz w:val="16"/>
          </w:rPr>
          <w:t>275</w:t>
        </w:r>
      </w:hyperlink>
      <w:r>
        <w:rPr>
          <w:rFonts w:ascii="Arial" w:hAnsi="Arial"/>
          <w:sz w:val="16"/>
        </w:rPr>
        <w:t>–</w:t>
      </w:r>
      <w:bookmarkStart w:id="123" w:name="_bookmark62"/>
      <w:bookmarkEnd w:id="123"/>
      <w:r>
        <w:rPr>
          <w:rFonts w:ascii="Arial" w:hAnsi="Arial"/>
          <w:sz w:val="16"/>
        </w:rPr>
        <w:fldChar w:fldCharType="begin"/>
      </w:r>
      <w:r>
        <w:rPr>
          <w:rFonts w:ascii="Arial" w:hAnsi="Arial"/>
          <w:sz w:val="16"/>
        </w:rPr>
        <w:instrText xml:space="preserve"> HYPERLINK \l "_bookmark63" </w:instrText>
      </w:r>
      <w:r>
        <w:rPr>
          <w:rFonts w:ascii="Arial" w:hAnsi="Arial"/>
          <w:sz w:val="16"/>
        </w:rPr>
        <w:fldChar w:fldCharType="separate"/>
      </w:r>
      <w:r>
        <w:rPr>
          <w:rFonts w:ascii="Arial" w:hAnsi="Arial"/>
          <w:sz w:val="16"/>
        </w:rPr>
        <w:t>276</w:t>
      </w:r>
      <w:r>
        <w:rPr>
          <w:rFonts w:ascii="Arial" w:hAnsi="Arial"/>
          <w:sz w:val="16"/>
        </w:rPr>
        <w:fldChar w:fldCharType="end"/>
      </w:r>
      <w:r>
        <w:rPr>
          <w:rFonts w:ascii="Arial" w:hAnsi="Arial"/>
          <w:spacing w:val="-5"/>
          <w:sz w:val="16"/>
        </w:rPr>
        <w:t xml:space="preserve"> </w:t>
      </w:r>
      <w:r>
        <w:rPr>
          <w:rFonts w:ascii="Arial" w:hAnsi="Arial"/>
          <w:sz w:val="16"/>
        </w:rPr>
        <w:t>for</w:t>
      </w:r>
      <w:r>
        <w:rPr>
          <w:rFonts w:ascii="Arial" w:hAnsi="Arial"/>
          <w:spacing w:val="-2"/>
          <w:sz w:val="16"/>
        </w:rPr>
        <w:t xml:space="preserve"> </w:t>
      </w:r>
      <w:r>
        <w:rPr>
          <w:rFonts w:ascii="Arial" w:hAnsi="Arial"/>
          <w:sz w:val="16"/>
        </w:rPr>
        <w:t>a</w:t>
      </w:r>
      <w:r>
        <w:rPr>
          <w:rFonts w:ascii="Arial" w:hAnsi="Arial"/>
          <w:spacing w:val="-3"/>
          <w:sz w:val="16"/>
        </w:rPr>
        <w:t xml:space="preserve"> </w:t>
      </w:r>
      <w:r>
        <w:rPr>
          <w:rFonts w:ascii="Arial" w:hAnsi="Arial"/>
          <w:sz w:val="16"/>
        </w:rPr>
        <w:t>description</w:t>
      </w:r>
      <w:r>
        <w:rPr>
          <w:rFonts w:ascii="Arial" w:hAnsi="Arial"/>
          <w:spacing w:val="-5"/>
          <w:sz w:val="16"/>
        </w:rPr>
        <w:t xml:space="preserve"> </w:t>
      </w:r>
      <w:r>
        <w:rPr>
          <w:rFonts w:ascii="Arial" w:hAnsi="Arial"/>
          <w:sz w:val="16"/>
        </w:rPr>
        <w:t>of</w:t>
      </w:r>
      <w:r>
        <w:rPr>
          <w:rFonts w:ascii="Arial" w:hAnsi="Arial"/>
          <w:spacing w:val="-4"/>
          <w:sz w:val="16"/>
        </w:rPr>
        <w:t xml:space="preserve"> </w:t>
      </w:r>
      <w:r>
        <w:rPr>
          <w:rFonts w:ascii="Arial" w:hAnsi="Arial"/>
          <w:sz w:val="16"/>
        </w:rPr>
        <w:t>the</w:t>
      </w:r>
      <w:r>
        <w:rPr>
          <w:rFonts w:ascii="Arial" w:hAnsi="Arial"/>
          <w:spacing w:val="-4"/>
          <w:sz w:val="16"/>
        </w:rPr>
        <w:t xml:space="preserve"> </w:t>
      </w:r>
      <w:r>
        <w:rPr>
          <w:rFonts w:ascii="Arial" w:hAnsi="Arial"/>
          <w:sz w:val="16"/>
        </w:rPr>
        <w:t>trends</w:t>
      </w:r>
      <w:r>
        <w:rPr>
          <w:rFonts w:ascii="Arial" w:hAnsi="Arial"/>
          <w:spacing w:val="-3"/>
          <w:sz w:val="16"/>
        </w:rPr>
        <w:t xml:space="preserve"> </w:t>
      </w:r>
      <w:r>
        <w:rPr>
          <w:rFonts w:ascii="Arial" w:hAnsi="Arial"/>
          <w:sz w:val="16"/>
        </w:rPr>
        <w:t>in</w:t>
      </w:r>
      <w:r>
        <w:rPr>
          <w:rFonts w:ascii="Arial" w:hAnsi="Arial"/>
          <w:spacing w:val="-5"/>
          <w:sz w:val="16"/>
        </w:rPr>
        <w:t xml:space="preserve"> </w:t>
      </w:r>
      <w:r>
        <w:rPr>
          <w:rFonts w:ascii="Arial" w:hAnsi="Arial"/>
          <w:sz w:val="16"/>
        </w:rPr>
        <w:t>this</w:t>
      </w:r>
      <w:r>
        <w:rPr>
          <w:rFonts w:ascii="Arial" w:hAnsi="Arial"/>
          <w:spacing w:val="-5"/>
          <w:sz w:val="16"/>
        </w:rPr>
        <w:t xml:space="preserve"> </w:t>
      </w:r>
      <w:r>
        <w:rPr>
          <w:rFonts w:ascii="Arial" w:hAnsi="Arial"/>
          <w:spacing w:val="-2"/>
          <w:sz w:val="16"/>
        </w:rPr>
        <w:t>figure.</w:t>
      </w:r>
    </w:p>
    <w:p w:rsidR="00DF4EB7" w:rsidRDefault="00DF4EB7">
      <w:pPr>
        <w:pStyle w:val="BodyText"/>
        <w:spacing w:before="3"/>
        <w:rPr>
          <w:rFonts w:ascii="Arial"/>
          <w:sz w:val="21"/>
        </w:rPr>
      </w:pPr>
    </w:p>
    <w:p w:rsidR="00DF4EB7" w:rsidRDefault="00CD1A21">
      <w:pPr>
        <w:pStyle w:val="ListParagraph"/>
        <w:numPr>
          <w:ilvl w:val="0"/>
          <w:numId w:val="7"/>
        </w:numPr>
        <w:tabs>
          <w:tab w:val="left" w:pos="2406"/>
          <w:tab w:val="left" w:pos="2407"/>
        </w:tabs>
        <w:spacing w:before="1" w:line="285" w:lineRule="auto"/>
        <w:ind w:right="369"/>
      </w:pPr>
      <w:hyperlink w:anchor="_bookmark61" w:history="1">
        <w:r>
          <w:t>Figure 9</w:t>
        </w:r>
      </w:hyperlink>
      <w:r>
        <w:t xml:space="preserve"> suggests that consumers achieved relatively better outcomes on later</w:t>
      </w:r>
      <w:r>
        <w:rPr>
          <w:spacing w:val="-2"/>
        </w:rPr>
        <w:t xml:space="preserve"> </w:t>
      </w:r>
      <w:r>
        <w:t>balance</w:t>
      </w:r>
      <w:r>
        <w:rPr>
          <w:spacing w:val="-5"/>
        </w:rPr>
        <w:t xml:space="preserve"> </w:t>
      </w:r>
      <w:r>
        <w:t>transfers.</w:t>
      </w:r>
      <w:r>
        <w:rPr>
          <w:spacing w:val="-3"/>
        </w:rPr>
        <w:t xml:space="preserve"> </w:t>
      </w:r>
      <w:r>
        <w:t>On</w:t>
      </w:r>
      <w:r>
        <w:rPr>
          <w:spacing w:val="-6"/>
        </w:rPr>
        <w:t xml:space="preserve"> </w:t>
      </w:r>
      <w:r>
        <w:t>the</w:t>
      </w:r>
      <w:r>
        <w:rPr>
          <w:spacing w:val="-3"/>
        </w:rPr>
        <w:t xml:space="preserve"> </w:t>
      </w:r>
      <w:r>
        <w:t>most</w:t>
      </w:r>
      <w:r>
        <w:rPr>
          <w:spacing w:val="-2"/>
        </w:rPr>
        <w:t xml:space="preserve"> </w:t>
      </w:r>
      <w:r>
        <w:t>recent</w:t>
      </w:r>
      <w:r>
        <w:rPr>
          <w:spacing w:val="-5"/>
        </w:rPr>
        <w:t xml:space="preserve"> </w:t>
      </w:r>
      <w:r>
        <w:t>balance</w:t>
      </w:r>
      <w:r>
        <w:rPr>
          <w:spacing w:val="-3"/>
        </w:rPr>
        <w:t xml:space="preserve"> </w:t>
      </w:r>
      <w:r>
        <w:t>transfer,</w:t>
      </w:r>
      <w:r>
        <w:rPr>
          <w:spacing w:val="-3"/>
        </w:rPr>
        <w:t xml:space="preserve"> </w:t>
      </w:r>
      <w:r>
        <w:t>33.5%</w:t>
      </w:r>
      <w:r>
        <w:rPr>
          <w:spacing w:val="-5"/>
        </w:rPr>
        <w:t xml:space="preserve"> </w:t>
      </w:r>
      <w:r>
        <w:t>increased their debt by</w:t>
      </w:r>
      <w:r>
        <w:rPr>
          <w:spacing w:val="-1"/>
        </w:rPr>
        <w:t xml:space="preserve"> </w:t>
      </w:r>
      <w:r>
        <w:t>10% or more and 52.1% decreased their debt by</w:t>
      </w:r>
      <w:r>
        <w:rPr>
          <w:spacing w:val="-1"/>
        </w:rPr>
        <w:t xml:space="preserve"> </w:t>
      </w:r>
      <w:r>
        <w:t xml:space="preserve">10% or more. These results are close to, but slightly worse than, the outcomes for </w:t>
      </w:r>
      <w:bookmarkStart w:id="124" w:name="_bookmark63"/>
      <w:bookmarkEnd w:id="124"/>
      <w:r>
        <w:t>consumers who only transferred one balance.</w:t>
      </w:r>
    </w:p>
    <w:p w:rsidR="00DF4EB7" w:rsidRDefault="00CD1A21">
      <w:pPr>
        <w:pStyle w:val="ListParagraph"/>
        <w:numPr>
          <w:ilvl w:val="0"/>
          <w:numId w:val="7"/>
        </w:numPr>
        <w:tabs>
          <w:tab w:val="left" w:pos="2406"/>
          <w:tab w:val="left" w:pos="2407"/>
        </w:tabs>
        <w:spacing w:before="196" w:line="285" w:lineRule="auto"/>
        <w:ind w:right="380"/>
      </w:pPr>
      <w:r>
        <w:t>By</w:t>
      </w:r>
      <w:r>
        <w:rPr>
          <w:spacing w:val="-6"/>
        </w:rPr>
        <w:t xml:space="preserve"> </w:t>
      </w:r>
      <w:r>
        <w:t>comparison,</w:t>
      </w:r>
      <w:r>
        <w:rPr>
          <w:spacing w:val="-6"/>
        </w:rPr>
        <w:t xml:space="preserve"> </w:t>
      </w:r>
      <w:r>
        <w:t>on</w:t>
      </w:r>
      <w:r>
        <w:rPr>
          <w:spacing w:val="-3"/>
        </w:rPr>
        <w:t xml:space="preserve"> </w:t>
      </w:r>
      <w:r>
        <w:t>the</w:t>
      </w:r>
      <w:r>
        <w:rPr>
          <w:spacing w:val="-3"/>
        </w:rPr>
        <w:t xml:space="preserve"> </w:t>
      </w:r>
      <w:r>
        <w:t>previous</w:t>
      </w:r>
      <w:r>
        <w:rPr>
          <w:spacing w:val="-3"/>
        </w:rPr>
        <w:t xml:space="preserve"> </w:t>
      </w:r>
      <w:r>
        <w:t>balance</w:t>
      </w:r>
      <w:r>
        <w:rPr>
          <w:spacing w:val="-5"/>
        </w:rPr>
        <w:t xml:space="preserve"> </w:t>
      </w:r>
      <w:r>
        <w:t>transfer,</w:t>
      </w:r>
      <w:r>
        <w:rPr>
          <w:spacing w:val="-3"/>
        </w:rPr>
        <w:t xml:space="preserve"> </w:t>
      </w:r>
      <w:r>
        <w:t>44.4%</w:t>
      </w:r>
      <w:r>
        <w:rPr>
          <w:spacing w:val="-2"/>
        </w:rPr>
        <w:t xml:space="preserve"> </w:t>
      </w:r>
      <w:r>
        <w:t>increased</w:t>
      </w:r>
      <w:r>
        <w:rPr>
          <w:spacing w:val="-3"/>
        </w:rPr>
        <w:t xml:space="preserve"> </w:t>
      </w:r>
      <w:r>
        <w:t>their</w:t>
      </w:r>
      <w:r>
        <w:rPr>
          <w:spacing w:val="-2"/>
        </w:rPr>
        <w:t xml:space="preserve"> </w:t>
      </w:r>
      <w:r>
        <w:t>debt by 10% or more and 40.6% decreased their debt by 10% or more. For consumers where data for three balance transfers was available, those outcomes were worse again on the earliest transfer.</w:t>
      </w:r>
    </w:p>
    <w:p w:rsidR="00DF4EB7" w:rsidRDefault="00DF4EB7">
      <w:pPr>
        <w:spacing w:line="285" w:lineRule="auto"/>
        <w:sectPr w:rsidR="00DF4EB7">
          <w:type w:val="continuous"/>
          <w:pgSz w:w="11910" w:h="16840"/>
          <w:pgMar w:top="1920" w:right="1120" w:bottom="2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01"/>
      </w:pPr>
      <w:r>
        <w:lastRenderedPageBreak/>
        <w:t>We</w:t>
      </w:r>
      <w:r>
        <w:rPr>
          <w:spacing w:val="-2"/>
        </w:rPr>
        <w:t xml:space="preserve"> </w:t>
      </w:r>
      <w:r>
        <w:t>compared</w:t>
      </w:r>
      <w:r>
        <w:rPr>
          <w:spacing w:val="-5"/>
        </w:rPr>
        <w:t xml:space="preserve"> </w:t>
      </w:r>
      <w:r>
        <w:t>how</w:t>
      </w:r>
      <w:r>
        <w:rPr>
          <w:spacing w:val="-3"/>
        </w:rPr>
        <w:t xml:space="preserve"> </w:t>
      </w:r>
      <w:r>
        <w:t>these</w:t>
      </w:r>
      <w:r>
        <w:rPr>
          <w:spacing w:val="-4"/>
        </w:rPr>
        <w:t xml:space="preserve"> </w:t>
      </w:r>
      <w:r>
        <w:t>consumers’</w:t>
      </w:r>
      <w:r>
        <w:rPr>
          <w:spacing w:val="-1"/>
        </w:rPr>
        <w:t xml:space="preserve"> </w:t>
      </w:r>
      <w:r>
        <w:t>debt</w:t>
      </w:r>
      <w:r>
        <w:rPr>
          <w:spacing w:val="-4"/>
        </w:rPr>
        <w:t xml:space="preserve"> </w:t>
      </w:r>
      <w:r>
        <w:t>changed</w:t>
      </w:r>
      <w:r>
        <w:rPr>
          <w:spacing w:val="-2"/>
        </w:rPr>
        <w:t xml:space="preserve"> </w:t>
      </w:r>
      <w:r>
        <w:t>during</w:t>
      </w:r>
      <w:r>
        <w:rPr>
          <w:spacing w:val="-5"/>
        </w:rPr>
        <w:t xml:space="preserve"> </w:t>
      </w:r>
      <w:r>
        <w:t>their</w:t>
      </w:r>
      <w:r>
        <w:rPr>
          <w:spacing w:val="-4"/>
        </w:rPr>
        <w:t xml:space="preserve"> </w:t>
      </w:r>
      <w:r>
        <w:t>latest</w:t>
      </w:r>
      <w:r>
        <w:rPr>
          <w:spacing w:val="-1"/>
        </w:rPr>
        <w:t xml:space="preserve"> </w:t>
      </w:r>
      <w:r>
        <w:t>balance transfer and their most recent previous one. 47% of consumers achieved a ‘better’</w:t>
      </w:r>
      <w:r>
        <w:rPr>
          <w:spacing w:val="-2"/>
        </w:rPr>
        <w:t xml:space="preserve"> </w:t>
      </w:r>
      <w:r>
        <w:t>outcome, either because</w:t>
      </w:r>
      <w:r>
        <w:rPr>
          <w:spacing w:val="-2"/>
        </w:rPr>
        <w:t xml:space="preserve"> </w:t>
      </w:r>
      <w:r>
        <w:t>they</w:t>
      </w:r>
      <w:r>
        <w:rPr>
          <w:spacing w:val="-3"/>
        </w:rPr>
        <w:t xml:space="preserve"> </w:t>
      </w:r>
      <w:r>
        <w:t>reduced more of their</w:t>
      </w:r>
      <w:r>
        <w:rPr>
          <w:spacing w:val="-2"/>
        </w:rPr>
        <w:t xml:space="preserve"> </w:t>
      </w:r>
      <w:r>
        <w:t>debt on</w:t>
      </w:r>
      <w:r>
        <w:rPr>
          <w:spacing w:val="-3"/>
        </w:rPr>
        <w:t xml:space="preserve"> </w:t>
      </w:r>
      <w:r>
        <w:t>the</w:t>
      </w:r>
      <w:r>
        <w:rPr>
          <w:spacing w:val="-2"/>
        </w:rPr>
        <w:t xml:space="preserve"> </w:t>
      </w:r>
      <w:r>
        <w:t xml:space="preserve">latest transfer than they had on their previous transfer, or because their debt </w:t>
      </w:r>
      <w:bookmarkStart w:id="125" w:name="Consumers_with_problematic_debt"/>
      <w:bookmarkEnd w:id="125"/>
      <w:r>
        <w:t>increased less. 25% of these consumers achieved a worse outcome.</w:t>
      </w:r>
    </w:p>
    <w:p w:rsidR="00DF4EB7" w:rsidRDefault="00DF4EB7">
      <w:pPr>
        <w:pStyle w:val="BodyText"/>
      </w:pPr>
    </w:p>
    <w:p w:rsidR="00DF4EB7" w:rsidRDefault="00CD1A21">
      <w:pPr>
        <w:pStyle w:val="Heading3"/>
      </w:pPr>
      <w:r>
        <w:t>Consumers</w:t>
      </w:r>
      <w:r>
        <w:rPr>
          <w:spacing w:val="-5"/>
        </w:rPr>
        <w:t xml:space="preserve"> </w:t>
      </w:r>
      <w:r>
        <w:t>with</w:t>
      </w:r>
      <w:r>
        <w:rPr>
          <w:spacing w:val="-3"/>
        </w:rPr>
        <w:t xml:space="preserve"> </w:t>
      </w:r>
      <w:r>
        <w:t>problematic</w:t>
      </w:r>
      <w:r>
        <w:rPr>
          <w:spacing w:val="-2"/>
        </w:rPr>
        <w:t xml:space="preserve"> </w:t>
      </w:r>
      <w:r>
        <w:rPr>
          <w:spacing w:val="-4"/>
        </w:rPr>
        <w:t>debt</w:t>
      </w:r>
    </w:p>
    <w:p w:rsidR="00DF4EB7" w:rsidRDefault="00CD1A21">
      <w:pPr>
        <w:pStyle w:val="BodyText"/>
        <w:spacing w:before="9"/>
        <w:rPr>
          <w:rFonts w:ascii="Arial"/>
          <w:b/>
          <w:sz w:val="18"/>
        </w:rPr>
      </w:pPr>
      <w:r>
        <w:pict>
          <v:group id="docshapegroup262" o:spid="_x0000_s1073" style="position:absolute;margin-left:183.85pt;margin-top:12pt;width:346.7pt;height:28.45pt;z-index:-15675904;mso-wrap-distance-left:0;mso-wrap-distance-right:0;mso-position-horizontal-relative:page" coordorigin="3677,240" coordsize="6934,569">
            <v:shape id="docshape263" o:spid="_x0000_s1075" style="position:absolute;left:3676;top:240;width:6934;height:569" coordorigin="3677,240" coordsize="6934,569" path="m10610,240r-14,l3691,240r-14,l3677,255r,249l3677,795r,14l3691,809r6905,l10610,809r,-14l10610,504r,-249l10610,240xe" fillcolor="#117dc7" stroked="f">
              <v:path arrowok="t"/>
            </v:shape>
            <v:shape id="docshape264" o:spid="_x0000_s1074" type="#_x0000_t202" style="position:absolute;left:3684;top:240;width:6920;height:569" filled="f" stroked="f">
              <v:textbox inset="0,0,0,0">
                <w:txbxContent>
                  <w:p w:rsidR="00CD1A21" w:rsidRDefault="00CD1A21">
                    <w:pPr>
                      <w:spacing w:before="33"/>
                      <w:ind w:left="115" w:right="120"/>
                      <w:rPr>
                        <w:rFonts w:ascii="Arial"/>
                        <w:b/>
                        <w:sz w:val="20"/>
                      </w:rPr>
                    </w:pPr>
                    <w:r>
                      <w:rPr>
                        <w:rFonts w:ascii="Arial"/>
                        <w:b/>
                        <w:color w:val="FFFFFF"/>
                        <w:sz w:val="20"/>
                      </w:rPr>
                      <w:t>Finding</w:t>
                    </w:r>
                    <w:r>
                      <w:rPr>
                        <w:rFonts w:ascii="Arial"/>
                        <w:b/>
                        <w:color w:val="FFFFFF"/>
                        <w:spacing w:val="-5"/>
                        <w:sz w:val="20"/>
                      </w:rPr>
                      <w:t xml:space="preserve"> </w:t>
                    </w:r>
                    <w:r>
                      <w:rPr>
                        <w:rFonts w:ascii="Arial"/>
                        <w:b/>
                        <w:color w:val="FFFFFF"/>
                        <w:sz w:val="20"/>
                      </w:rPr>
                      <w:t>8:</w:t>
                    </w:r>
                    <w:r>
                      <w:rPr>
                        <w:rFonts w:ascii="Arial"/>
                        <w:b/>
                        <w:color w:val="FFFFFF"/>
                        <w:spacing w:val="-5"/>
                        <w:sz w:val="20"/>
                      </w:rPr>
                      <w:t xml:space="preserve"> </w:t>
                    </w:r>
                    <w:r>
                      <w:rPr>
                        <w:rFonts w:ascii="Arial"/>
                        <w:b/>
                        <w:color w:val="FFFFFF"/>
                        <w:sz w:val="20"/>
                      </w:rPr>
                      <w:t>Consumers</w:t>
                    </w:r>
                    <w:r>
                      <w:rPr>
                        <w:rFonts w:ascii="Arial"/>
                        <w:b/>
                        <w:color w:val="FFFFFF"/>
                        <w:spacing w:val="-6"/>
                        <w:sz w:val="20"/>
                      </w:rPr>
                      <w:t xml:space="preserve"> </w:t>
                    </w:r>
                    <w:r>
                      <w:rPr>
                        <w:rFonts w:ascii="Arial"/>
                        <w:b/>
                        <w:color w:val="FFFFFF"/>
                        <w:sz w:val="20"/>
                      </w:rPr>
                      <w:t>who</w:t>
                    </w:r>
                    <w:r>
                      <w:rPr>
                        <w:rFonts w:ascii="Arial"/>
                        <w:b/>
                        <w:color w:val="FFFFFF"/>
                        <w:spacing w:val="-5"/>
                        <w:sz w:val="20"/>
                      </w:rPr>
                      <w:t xml:space="preserve"> </w:t>
                    </w:r>
                    <w:r>
                      <w:rPr>
                        <w:rFonts w:ascii="Arial"/>
                        <w:b/>
                        <w:color w:val="FFFFFF"/>
                        <w:sz w:val="20"/>
                      </w:rPr>
                      <w:t>transfer</w:t>
                    </w:r>
                    <w:r>
                      <w:rPr>
                        <w:rFonts w:ascii="Arial"/>
                        <w:b/>
                        <w:color w:val="FFFFFF"/>
                        <w:spacing w:val="-4"/>
                        <w:sz w:val="20"/>
                      </w:rPr>
                      <w:t xml:space="preserve"> </w:t>
                    </w:r>
                    <w:r>
                      <w:rPr>
                        <w:rFonts w:ascii="Arial"/>
                        <w:b/>
                        <w:color w:val="FFFFFF"/>
                        <w:sz w:val="20"/>
                      </w:rPr>
                      <w:t>balances</w:t>
                    </w:r>
                    <w:r>
                      <w:rPr>
                        <w:rFonts w:ascii="Arial"/>
                        <w:b/>
                        <w:color w:val="FFFFFF"/>
                        <w:spacing w:val="-4"/>
                        <w:sz w:val="20"/>
                      </w:rPr>
                      <w:t xml:space="preserve"> </w:t>
                    </w:r>
                    <w:r>
                      <w:rPr>
                        <w:rFonts w:ascii="Arial"/>
                        <w:b/>
                        <w:color w:val="FFFFFF"/>
                        <w:sz w:val="20"/>
                      </w:rPr>
                      <w:t>are</w:t>
                    </w:r>
                    <w:r>
                      <w:rPr>
                        <w:rFonts w:ascii="Arial"/>
                        <w:b/>
                        <w:color w:val="FFFFFF"/>
                        <w:spacing w:val="-6"/>
                        <w:sz w:val="20"/>
                      </w:rPr>
                      <w:t xml:space="preserve"> </w:t>
                    </w:r>
                    <w:r>
                      <w:rPr>
                        <w:rFonts w:ascii="Arial"/>
                        <w:b/>
                        <w:color w:val="FFFFFF"/>
                        <w:sz w:val="20"/>
                      </w:rPr>
                      <w:t>over-represented</w:t>
                    </w:r>
                    <w:r>
                      <w:rPr>
                        <w:rFonts w:ascii="Arial"/>
                        <w:b/>
                        <w:color w:val="FFFFFF"/>
                        <w:spacing w:val="-5"/>
                        <w:sz w:val="20"/>
                      </w:rPr>
                      <w:t xml:space="preserve"> </w:t>
                    </w:r>
                    <w:r>
                      <w:rPr>
                        <w:rFonts w:ascii="Arial"/>
                        <w:b/>
                        <w:color w:val="FFFFFF"/>
                        <w:sz w:val="20"/>
                      </w:rPr>
                      <w:t>in each of the problematic debt indicators</w:t>
                    </w:r>
                  </w:p>
                </w:txbxContent>
              </v:textbox>
            </v:shape>
            <w10:wrap type="topAndBottom" anchorx="page"/>
          </v:group>
        </w:pict>
      </w:r>
    </w:p>
    <w:p w:rsidR="00DF4EB7" w:rsidRDefault="00DF4EB7">
      <w:pPr>
        <w:pStyle w:val="BodyText"/>
        <w:spacing w:before="4"/>
        <w:rPr>
          <w:rFonts w:ascii="Arial"/>
          <w:b/>
          <w:sz w:val="13"/>
        </w:rPr>
      </w:pPr>
    </w:p>
    <w:p w:rsidR="00DF4EB7" w:rsidRDefault="00CD1A21">
      <w:pPr>
        <w:pStyle w:val="ListParagraph"/>
        <w:numPr>
          <w:ilvl w:val="0"/>
          <w:numId w:val="7"/>
        </w:numPr>
        <w:tabs>
          <w:tab w:val="left" w:pos="2406"/>
          <w:tab w:val="left" w:pos="2407"/>
        </w:tabs>
        <w:spacing w:before="92" w:line="285" w:lineRule="auto"/>
        <w:ind w:right="333"/>
      </w:pPr>
      <w:r>
        <w:t>Consumers</w:t>
      </w:r>
      <w:r>
        <w:rPr>
          <w:spacing w:val="-2"/>
        </w:rPr>
        <w:t xml:space="preserve"> </w:t>
      </w:r>
      <w:r>
        <w:t>with</w:t>
      </w:r>
      <w:r>
        <w:rPr>
          <w:spacing w:val="-2"/>
        </w:rPr>
        <w:t xml:space="preserve"> </w:t>
      </w:r>
      <w:r>
        <w:t>at</w:t>
      </w:r>
      <w:r>
        <w:rPr>
          <w:spacing w:val="-4"/>
        </w:rPr>
        <w:t xml:space="preserve"> </w:t>
      </w:r>
      <w:r>
        <w:t>least</w:t>
      </w:r>
      <w:r>
        <w:rPr>
          <w:spacing w:val="-2"/>
        </w:rPr>
        <w:t xml:space="preserve"> </w:t>
      </w:r>
      <w:r>
        <w:t>one</w:t>
      </w:r>
      <w:r>
        <w:rPr>
          <w:spacing w:val="-2"/>
        </w:rPr>
        <w:t xml:space="preserve"> </w:t>
      </w:r>
      <w:r>
        <w:t>balance</w:t>
      </w:r>
      <w:r>
        <w:rPr>
          <w:spacing w:val="-4"/>
        </w:rPr>
        <w:t xml:space="preserve"> </w:t>
      </w:r>
      <w:r>
        <w:t>transfer</w:t>
      </w:r>
      <w:r>
        <w:rPr>
          <w:spacing w:val="-2"/>
        </w:rPr>
        <w:t xml:space="preserve"> </w:t>
      </w:r>
      <w:r>
        <w:t>in</w:t>
      </w:r>
      <w:r>
        <w:rPr>
          <w:spacing w:val="-5"/>
        </w:rPr>
        <w:t xml:space="preserve"> </w:t>
      </w:r>
      <w:r>
        <w:t>the</w:t>
      </w:r>
      <w:r>
        <w:rPr>
          <w:spacing w:val="-4"/>
        </w:rPr>
        <w:t xml:space="preserve"> </w:t>
      </w:r>
      <w:r>
        <w:t>last</w:t>
      </w:r>
      <w:r>
        <w:rPr>
          <w:spacing w:val="-2"/>
        </w:rPr>
        <w:t xml:space="preserve"> </w:t>
      </w:r>
      <w:r>
        <w:t>five</w:t>
      </w:r>
      <w:r>
        <w:rPr>
          <w:spacing w:val="-2"/>
        </w:rPr>
        <w:t xml:space="preserve"> </w:t>
      </w:r>
      <w:r>
        <w:t>years</w:t>
      </w:r>
      <w:r>
        <w:rPr>
          <w:spacing w:val="-2"/>
        </w:rPr>
        <w:t xml:space="preserve"> </w:t>
      </w:r>
      <w:r>
        <w:t>were</w:t>
      </w:r>
      <w:r>
        <w:rPr>
          <w:spacing w:val="-2"/>
        </w:rPr>
        <w:t xml:space="preserve"> </w:t>
      </w:r>
      <w:r>
        <w:t xml:space="preserve">over- represented in each of the problematic debt indicators: see </w:t>
      </w:r>
      <w:hyperlink w:anchor="_bookmark64" w:history="1">
        <w:r>
          <w:t>Table 8.</w:t>
        </w:r>
      </w:hyperlink>
    </w:p>
    <w:p w:rsidR="00DF4EB7" w:rsidRDefault="00CD1A21">
      <w:pPr>
        <w:pStyle w:val="ListParagraph"/>
        <w:numPr>
          <w:ilvl w:val="0"/>
          <w:numId w:val="7"/>
        </w:numPr>
        <w:tabs>
          <w:tab w:val="left" w:pos="2406"/>
          <w:tab w:val="left" w:pos="2407"/>
        </w:tabs>
        <w:spacing w:before="197" w:line="285" w:lineRule="auto"/>
        <w:ind w:right="693"/>
      </w:pPr>
      <w:r>
        <w:t>We</w:t>
      </w:r>
      <w:r>
        <w:rPr>
          <w:spacing w:val="-2"/>
        </w:rPr>
        <w:t xml:space="preserve"> </w:t>
      </w:r>
      <w:r>
        <w:t>looked</w:t>
      </w:r>
      <w:r>
        <w:rPr>
          <w:spacing w:val="-2"/>
        </w:rPr>
        <w:t xml:space="preserve"> </w:t>
      </w:r>
      <w:r>
        <w:t>to</w:t>
      </w:r>
      <w:r>
        <w:rPr>
          <w:spacing w:val="-5"/>
        </w:rPr>
        <w:t xml:space="preserve"> </w:t>
      </w:r>
      <w:r>
        <w:t>see</w:t>
      </w:r>
      <w:r>
        <w:rPr>
          <w:spacing w:val="-4"/>
        </w:rPr>
        <w:t xml:space="preserve"> </w:t>
      </w:r>
      <w:r>
        <w:t>if</w:t>
      </w:r>
      <w:r>
        <w:rPr>
          <w:spacing w:val="-4"/>
        </w:rPr>
        <w:t xml:space="preserve"> </w:t>
      </w:r>
      <w:r>
        <w:t>consumers</w:t>
      </w:r>
      <w:r>
        <w:rPr>
          <w:spacing w:val="-2"/>
        </w:rPr>
        <w:t xml:space="preserve"> </w:t>
      </w:r>
      <w:r>
        <w:t>who</w:t>
      </w:r>
      <w:r>
        <w:rPr>
          <w:spacing w:val="-5"/>
        </w:rPr>
        <w:t xml:space="preserve"> </w:t>
      </w:r>
      <w:r>
        <w:t>had</w:t>
      </w:r>
      <w:r>
        <w:rPr>
          <w:spacing w:val="-5"/>
        </w:rPr>
        <w:t xml:space="preserve"> </w:t>
      </w:r>
      <w:r>
        <w:t>transferred</w:t>
      </w:r>
      <w:r>
        <w:rPr>
          <w:spacing w:val="-5"/>
        </w:rPr>
        <w:t xml:space="preserve"> </w:t>
      </w:r>
      <w:r>
        <w:t>a</w:t>
      </w:r>
      <w:r>
        <w:rPr>
          <w:spacing w:val="-2"/>
        </w:rPr>
        <w:t xml:space="preserve"> </w:t>
      </w:r>
      <w:r>
        <w:t>balance</w:t>
      </w:r>
      <w:r>
        <w:rPr>
          <w:spacing w:val="-2"/>
        </w:rPr>
        <w:t xml:space="preserve"> </w:t>
      </w:r>
      <w:r>
        <w:t>were</w:t>
      </w:r>
      <w:r>
        <w:rPr>
          <w:spacing w:val="-2"/>
        </w:rPr>
        <w:t xml:space="preserve"> </w:t>
      </w:r>
      <w:r>
        <w:t>over- represented in the problematic debt indicators in June 2017. We did this analysis for cards that were capable of meeting the problematic debt indicators (i.e. for cards that were open in 2016–17).</w:t>
      </w:r>
    </w:p>
    <w:p w:rsidR="00DF4EB7" w:rsidRDefault="00CD1A21">
      <w:pPr>
        <w:spacing w:before="105"/>
        <w:ind w:left="2831"/>
        <w:rPr>
          <w:sz w:val="18"/>
        </w:rPr>
      </w:pPr>
      <w:r>
        <w:rPr>
          <w:sz w:val="18"/>
        </w:rPr>
        <w:t>Note:</w:t>
      </w:r>
      <w:r>
        <w:rPr>
          <w:spacing w:val="-2"/>
          <w:sz w:val="18"/>
        </w:rPr>
        <w:t xml:space="preserve"> </w:t>
      </w:r>
      <w:r>
        <w:rPr>
          <w:sz w:val="18"/>
        </w:rPr>
        <w:t>See</w:t>
      </w:r>
      <w:r>
        <w:rPr>
          <w:spacing w:val="-3"/>
          <w:sz w:val="18"/>
        </w:rPr>
        <w:t xml:space="preserve"> </w:t>
      </w:r>
      <w:r>
        <w:rPr>
          <w:sz w:val="18"/>
        </w:rPr>
        <w:t xml:space="preserve">paragraph </w:t>
      </w:r>
      <w:hyperlink w:anchor="_bookmark23" w:history="1">
        <w:r>
          <w:rPr>
            <w:sz w:val="18"/>
          </w:rPr>
          <w:t>110</w:t>
        </w:r>
      </w:hyperlink>
      <w:r>
        <w:rPr>
          <w:spacing w:val="-3"/>
          <w:sz w:val="18"/>
        </w:rPr>
        <w:t xml:space="preserve"> </w:t>
      </w:r>
      <w:r>
        <w:rPr>
          <w:sz w:val="18"/>
        </w:rPr>
        <w:t>and</w:t>
      </w:r>
      <w:r>
        <w:rPr>
          <w:spacing w:val="-2"/>
          <w:sz w:val="18"/>
        </w:rPr>
        <w:t xml:space="preserve"> </w:t>
      </w:r>
      <w:hyperlink w:anchor="_bookmark24" w:history="1">
        <w:r>
          <w:rPr>
            <w:sz w:val="18"/>
          </w:rPr>
          <w:t>Table</w:t>
        </w:r>
        <w:r>
          <w:rPr>
            <w:spacing w:val="-3"/>
            <w:sz w:val="18"/>
          </w:rPr>
          <w:t xml:space="preserve"> </w:t>
        </w:r>
        <w:r>
          <w:rPr>
            <w:sz w:val="18"/>
          </w:rPr>
          <w:t>2</w:t>
        </w:r>
      </w:hyperlink>
      <w:r>
        <w:rPr>
          <w:sz w:val="18"/>
        </w:rPr>
        <w:t xml:space="preserve"> for</w:t>
      </w:r>
      <w:r>
        <w:rPr>
          <w:spacing w:val="-2"/>
          <w:sz w:val="18"/>
        </w:rPr>
        <w:t xml:space="preserve"> </w:t>
      </w:r>
      <w:r>
        <w:rPr>
          <w:sz w:val="18"/>
        </w:rPr>
        <w:t>details</w:t>
      </w:r>
      <w:r>
        <w:rPr>
          <w:spacing w:val="-4"/>
          <w:sz w:val="18"/>
        </w:rPr>
        <w:t xml:space="preserve"> </w:t>
      </w:r>
      <w:r>
        <w:rPr>
          <w:sz w:val="18"/>
        </w:rPr>
        <w:t>of</w:t>
      </w:r>
      <w:r>
        <w:rPr>
          <w:spacing w:val="-4"/>
          <w:sz w:val="18"/>
        </w:rPr>
        <w:t xml:space="preserve"> </w:t>
      </w:r>
      <w:r>
        <w:rPr>
          <w:sz w:val="18"/>
        </w:rPr>
        <w:t>these</w:t>
      </w:r>
      <w:r>
        <w:rPr>
          <w:spacing w:val="-2"/>
          <w:sz w:val="18"/>
        </w:rPr>
        <w:t xml:space="preserve"> indicators.</w:t>
      </w:r>
    </w:p>
    <w:p w:rsidR="00DF4EB7" w:rsidRDefault="00DF4EB7">
      <w:pPr>
        <w:pStyle w:val="BodyText"/>
        <w:spacing w:before="7"/>
        <w:rPr>
          <w:sz w:val="21"/>
        </w:rPr>
      </w:pPr>
    </w:p>
    <w:p w:rsidR="00DF4EB7" w:rsidRDefault="00CD1A21">
      <w:pPr>
        <w:tabs>
          <w:tab w:val="left" w:pos="1129"/>
        </w:tabs>
        <w:ind w:left="138"/>
        <w:rPr>
          <w:rFonts w:ascii="Arial" w:hAnsi="Arial"/>
          <w:b/>
          <w:sz w:val="20"/>
        </w:rPr>
      </w:pPr>
      <w:bookmarkStart w:id="126" w:name="_bookmark64"/>
      <w:bookmarkEnd w:id="126"/>
      <w:r>
        <w:rPr>
          <w:rFonts w:ascii="Arial" w:hAnsi="Arial"/>
          <w:b/>
          <w:sz w:val="20"/>
        </w:rPr>
        <w:t>Table</w:t>
      </w:r>
      <w:r>
        <w:rPr>
          <w:rFonts w:ascii="Arial" w:hAnsi="Arial"/>
          <w:b/>
          <w:spacing w:val="-6"/>
          <w:sz w:val="20"/>
        </w:rPr>
        <w:t xml:space="preserve"> </w:t>
      </w:r>
      <w:r>
        <w:rPr>
          <w:rFonts w:ascii="Arial" w:hAnsi="Arial"/>
          <w:b/>
          <w:spacing w:val="-5"/>
          <w:sz w:val="20"/>
        </w:rPr>
        <w:t>8:</w:t>
      </w:r>
      <w:r>
        <w:rPr>
          <w:rFonts w:ascii="Arial" w:hAnsi="Arial"/>
          <w:b/>
          <w:sz w:val="20"/>
        </w:rPr>
        <w:tab/>
        <w:t>Consumers</w:t>
      </w:r>
      <w:r>
        <w:rPr>
          <w:rFonts w:ascii="Arial" w:hAnsi="Arial"/>
          <w:b/>
          <w:spacing w:val="-7"/>
          <w:sz w:val="20"/>
        </w:rPr>
        <w:t xml:space="preserve"> </w:t>
      </w:r>
      <w:r>
        <w:rPr>
          <w:rFonts w:ascii="Arial" w:hAnsi="Arial"/>
          <w:b/>
          <w:sz w:val="20"/>
        </w:rPr>
        <w:t>with</w:t>
      </w:r>
      <w:r>
        <w:rPr>
          <w:rFonts w:ascii="Arial" w:hAnsi="Arial"/>
          <w:b/>
          <w:spacing w:val="-8"/>
          <w:sz w:val="20"/>
        </w:rPr>
        <w:t xml:space="preserve"> </w:t>
      </w:r>
      <w:r>
        <w:rPr>
          <w:rFonts w:ascii="Arial" w:hAnsi="Arial"/>
          <w:b/>
          <w:sz w:val="20"/>
        </w:rPr>
        <w:t>problematic</w:t>
      </w:r>
      <w:r>
        <w:rPr>
          <w:rFonts w:ascii="Arial" w:hAnsi="Arial"/>
          <w:b/>
          <w:spacing w:val="-8"/>
          <w:sz w:val="20"/>
        </w:rPr>
        <w:t xml:space="preserve"> </w:t>
      </w:r>
      <w:r>
        <w:rPr>
          <w:rFonts w:ascii="Arial" w:hAnsi="Arial"/>
          <w:b/>
          <w:sz w:val="20"/>
        </w:rPr>
        <w:t>debt</w:t>
      </w:r>
      <w:r>
        <w:rPr>
          <w:rFonts w:ascii="Arial" w:hAnsi="Arial"/>
          <w:b/>
          <w:spacing w:val="-8"/>
          <w:sz w:val="20"/>
        </w:rPr>
        <w:t xml:space="preserve"> </w:t>
      </w:r>
      <w:r>
        <w:rPr>
          <w:rFonts w:ascii="Arial" w:hAnsi="Arial"/>
          <w:b/>
          <w:sz w:val="20"/>
        </w:rPr>
        <w:t>indicators</w:t>
      </w:r>
      <w:r>
        <w:rPr>
          <w:rFonts w:ascii="Arial" w:hAnsi="Arial"/>
          <w:b/>
          <w:spacing w:val="-8"/>
          <w:sz w:val="20"/>
        </w:rPr>
        <w:t xml:space="preserve"> </w:t>
      </w:r>
      <w:r>
        <w:rPr>
          <w:rFonts w:ascii="Arial" w:hAnsi="Arial"/>
          <w:b/>
          <w:sz w:val="20"/>
        </w:rPr>
        <w:t>for</w:t>
      </w:r>
      <w:r>
        <w:rPr>
          <w:rFonts w:ascii="Arial" w:hAnsi="Arial"/>
          <w:b/>
          <w:spacing w:val="-7"/>
          <w:sz w:val="20"/>
        </w:rPr>
        <w:t xml:space="preserve"> </w:t>
      </w:r>
      <w:r>
        <w:rPr>
          <w:rFonts w:ascii="Arial" w:hAnsi="Arial"/>
          <w:b/>
          <w:sz w:val="20"/>
        </w:rPr>
        <w:t>accounts</w:t>
      </w:r>
      <w:r>
        <w:rPr>
          <w:rFonts w:ascii="Arial" w:hAnsi="Arial"/>
          <w:b/>
          <w:spacing w:val="-9"/>
          <w:sz w:val="20"/>
        </w:rPr>
        <w:t xml:space="preserve"> </w:t>
      </w:r>
      <w:r>
        <w:rPr>
          <w:rFonts w:ascii="Arial" w:hAnsi="Arial"/>
          <w:b/>
          <w:sz w:val="20"/>
        </w:rPr>
        <w:t>open</w:t>
      </w:r>
      <w:r>
        <w:rPr>
          <w:rFonts w:ascii="Arial" w:hAnsi="Arial"/>
          <w:b/>
          <w:spacing w:val="-7"/>
          <w:sz w:val="20"/>
        </w:rPr>
        <w:t xml:space="preserve"> </w:t>
      </w:r>
      <w:r>
        <w:rPr>
          <w:rFonts w:ascii="Arial" w:hAnsi="Arial"/>
          <w:b/>
          <w:sz w:val="20"/>
        </w:rPr>
        <w:t>July</w:t>
      </w:r>
      <w:r>
        <w:rPr>
          <w:rFonts w:ascii="Arial" w:hAnsi="Arial"/>
          <w:b/>
          <w:spacing w:val="-9"/>
          <w:sz w:val="20"/>
        </w:rPr>
        <w:t xml:space="preserve"> </w:t>
      </w:r>
      <w:r>
        <w:rPr>
          <w:rFonts w:ascii="Arial" w:hAnsi="Arial"/>
          <w:b/>
          <w:sz w:val="20"/>
        </w:rPr>
        <w:t>2016–June</w:t>
      </w:r>
      <w:r>
        <w:rPr>
          <w:rFonts w:ascii="Arial" w:hAnsi="Arial"/>
          <w:b/>
          <w:spacing w:val="-8"/>
          <w:sz w:val="20"/>
        </w:rPr>
        <w:t xml:space="preserve"> </w:t>
      </w:r>
      <w:r>
        <w:rPr>
          <w:rFonts w:ascii="Arial" w:hAnsi="Arial"/>
          <w:b/>
          <w:spacing w:val="-4"/>
          <w:sz w:val="20"/>
        </w:rPr>
        <w:t>2017</w:t>
      </w:r>
    </w:p>
    <w:p w:rsidR="00DF4EB7" w:rsidRDefault="00DF4EB7">
      <w:pPr>
        <w:pStyle w:val="BodyText"/>
        <w:spacing w:before="6"/>
        <w:rPr>
          <w:rFonts w:ascii="Arial"/>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2121"/>
        <w:gridCol w:w="1365"/>
        <w:gridCol w:w="1429"/>
        <w:gridCol w:w="1418"/>
        <w:gridCol w:w="1255"/>
        <w:gridCol w:w="1537"/>
      </w:tblGrid>
      <w:tr w:rsidR="00DF4EB7">
        <w:trPr>
          <w:trHeight w:val="712"/>
        </w:trPr>
        <w:tc>
          <w:tcPr>
            <w:tcW w:w="2121" w:type="dxa"/>
            <w:tcBorders>
              <w:top w:val="single" w:sz="4" w:space="0" w:color="9A9A9A"/>
              <w:bottom w:val="single" w:sz="4" w:space="0" w:color="9A9A9A"/>
            </w:tcBorders>
            <w:shd w:val="clear" w:color="auto" w:fill="C2E3FA"/>
          </w:tcPr>
          <w:p w:rsidR="00DF4EB7" w:rsidRDefault="00CD1A21">
            <w:pPr>
              <w:pStyle w:val="TableParagraph"/>
              <w:spacing w:line="278" w:lineRule="auto"/>
              <w:ind w:right="99"/>
              <w:rPr>
                <w:b/>
                <w:sz w:val="18"/>
              </w:rPr>
            </w:pPr>
            <w:r>
              <w:rPr>
                <w:b/>
                <w:sz w:val="18"/>
              </w:rPr>
              <w:t>Number</w:t>
            </w:r>
            <w:r>
              <w:rPr>
                <w:b/>
                <w:spacing w:val="-11"/>
                <w:sz w:val="18"/>
              </w:rPr>
              <w:t xml:space="preserve"> </w:t>
            </w:r>
            <w:r>
              <w:rPr>
                <w:b/>
                <w:sz w:val="18"/>
              </w:rPr>
              <w:t>of</w:t>
            </w:r>
            <w:r>
              <w:rPr>
                <w:b/>
                <w:spacing w:val="-11"/>
                <w:sz w:val="18"/>
              </w:rPr>
              <w:t xml:space="preserve"> </w:t>
            </w:r>
            <w:r>
              <w:rPr>
                <w:b/>
                <w:sz w:val="18"/>
              </w:rPr>
              <w:t>cards</w:t>
            </w:r>
            <w:r>
              <w:rPr>
                <w:b/>
                <w:spacing w:val="-13"/>
                <w:sz w:val="18"/>
              </w:rPr>
              <w:t xml:space="preserve"> </w:t>
            </w:r>
            <w:r>
              <w:rPr>
                <w:b/>
                <w:sz w:val="18"/>
              </w:rPr>
              <w:t>with a balance transfer</w:t>
            </w:r>
          </w:p>
        </w:tc>
        <w:tc>
          <w:tcPr>
            <w:tcW w:w="1365" w:type="dxa"/>
            <w:tcBorders>
              <w:top w:val="single" w:sz="4" w:space="0" w:color="9A9A9A"/>
              <w:bottom w:val="single" w:sz="4" w:space="0" w:color="9A9A9A"/>
            </w:tcBorders>
            <w:shd w:val="clear" w:color="auto" w:fill="C2E3FA"/>
          </w:tcPr>
          <w:p w:rsidR="00DF4EB7" w:rsidRDefault="00CD1A21">
            <w:pPr>
              <w:pStyle w:val="TableParagraph"/>
              <w:spacing w:line="278" w:lineRule="auto"/>
              <w:ind w:left="142"/>
              <w:rPr>
                <w:b/>
                <w:sz w:val="18"/>
              </w:rPr>
            </w:pPr>
            <w:r>
              <w:rPr>
                <w:b/>
                <w:spacing w:val="-2"/>
                <w:sz w:val="18"/>
              </w:rPr>
              <w:t xml:space="preserve">Problematic </w:t>
            </w:r>
            <w:r>
              <w:rPr>
                <w:b/>
                <w:spacing w:val="-4"/>
                <w:sz w:val="18"/>
              </w:rPr>
              <w:t>debt</w:t>
            </w:r>
          </w:p>
        </w:tc>
        <w:tc>
          <w:tcPr>
            <w:tcW w:w="1429" w:type="dxa"/>
            <w:tcBorders>
              <w:top w:val="single" w:sz="4" w:space="0" w:color="9A9A9A"/>
              <w:bottom w:val="single" w:sz="4" w:space="0" w:color="9A9A9A"/>
            </w:tcBorders>
            <w:shd w:val="clear" w:color="auto" w:fill="C2E3FA"/>
          </w:tcPr>
          <w:p w:rsidR="00DF4EB7" w:rsidRDefault="00CD1A21">
            <w:pPr>
              <w:pStyle w:val="TableParagraph"/>
              <w:spacing w:line="278" w:lineRule="auto"/>
              <w:ind w:left="193" w:right="129"/>
              <w:rPr>
                <w:b/>
                <w:sz w:val="18"/>
              </w:rPr>
            </w:pPr>
            <w:r>
              <w:rPr>
                <w:b/>
                <w:spacing w:val="-2"/>
                <w:sz w:val="18"/>
              </w:rPr>
              <w:t>Severe delinquency</w:t>
            </w:r>
          </w:p>
        </w:tc>
        <w:tc>
          <w:tcPr>
            <w:tcW w:w="1418" w:type="dxa"/>
            <w:tcBorders>
              <w:top w:val="single" w:sz="4" w:space="0" w:color="9A9A9A"/>
              <w:bottom w:val="single" w:sz="4" w:space="0" w:color="9A9A9A"/>
            </w:tcBorders>
            <w:shd w:val="clear" w:color="auto" w:fill="C2E3FA"/>
          </w:tcPr>
          <w:p w:rsidR="00DF4EB7" w:rsidRDefault="00CD1A21">
            <w:pPr>
              <w:pStyle w:val="TableParagraph"/>
              <w:spacing w:line="278" w:lineRule="auto"/>
              <w:ind w:left="182"/>
              <w:rPr>
                <w:b/>
                <w:sz w:val="18"/>
              </w:rPr>
            </w:pPr>
            <w:r>
              <w:rPr>
                <w:b/>
                <w:spacing w:val="-2"/>
                <w:sz w:val="18"/>
              </w:rPr>
              <w:t>Serious delinquency</w:t>
            </w:r>
          </w:p>
        </w:tc>
        <w:tc>
          <w:tcPr>
            <w:tcW w:w="1255" w:type="dxa"/>
            <w:tcBorders>
              <w:top w:val="single" w:sz="4" w:space="0" w:color="9A9A9A"/>
              <w:bottom w:val="single" w:sz="4" w:space="0" w:color="9A9A9A"/>
            </w:tcBorders>
            <w:shd w:val="clear" w:color="auto" w:fill="C2E3FA"/>
          </w:tcPr>
          <w:p w:rsidR="00DF4EB7" w:rsidRDefault="00CD1A21">
            <w:pPr>
              <w:pStyle w:val="TableParagraph"/>
              <w:spacing w:line="278" w:lineRule="auto"/>
              <w:ind w:left="182"/>
              <w:rPr>
                <w:b/>
                <w:sz w:val="18"/>
              </w:rPr>
            </w:pPr>
            <w:r>
              <w:rPr>
                <w:b/>
                <w:spacing w:val="-2"/>
                <w:sz w:val="18"/>
              </w:rPr>
              <w:t xml:space="preserve">Persistent </w:t>
            </w:r>
            <w:r>
              <w:rPr>
                <w:b/>
                <w:spacing w:val="-4"/>
                <w:sz w:val="18"/>
              </w:rPr>
              <w:t>debt</w:t>
            </w:r>
          </w:p>
        </w:tc>
        <w:tc>
          <w:tcPr>
            <w:tcW w:w="1537" w:type="dxa"/>
            <w:tcBorders>
              <w:top w:val="single" w:sz="4" w:space="0" w:color="9A9A9A"/>
              <w:bottom w:val="single" w:sz="4" w:space="0" w:color="9A9A9A"/>
            </w:tcBorders>
            <w:shd w:val="clear" w:color="auto" w:fill="C2E3FA"/>
          </w:tcPr>
          <w:p w:rsidR="00DF4EB7" w:rsidRDefault="00CD1A21">
            <w:pPr>
              <w:pStyle w:val="TableParagraph"/>
              <w:spacing w:line="278" w:lineRule="auto"/>
              <w:ind w:left="202" w:right="167"/>
              <w:rPr>
                <w:b/>
                <w:sz w:val="18"/>
              </w:rPr>
            </w:pPr>
            <w:r>
              <w:rPr>
                <w:b/>
                <w:sz w:val="18"/>
              </w:rPr>
              <w:t>Repeated</w:t>
            </w:r>
            <w:r>
              <w:rPr>
                <w:b/>
                <w:spacing w:val="-13"/>
                <w:sz w:val="18"/>
              </w:rPr>
              <w:t xml:space="preserve"> </w:t>
            </w:r>
            <w:r>
              <w:rPr>
                <w:b/>
                <w:sz w:val="18"/>
              </w:rPr>
              <w:t xml:space="preserve">low </w:t>
            </w:r>
            <w:r>
              <w:rPr>
                <w:b/>
                <w:spacing w:val="-2"/>
                <w:sz w:val="18"/>
              </w:rPr>
              <w:t>repayments</w:t>
            </w:r>
          </w:p>
        </w:tc>
      </w:tr>
      <w:tr w:rsidR="00DF4EB7">
        <w:trPr>
          <w:trHeight w:val="472"/>
        </w:trPr>
        <w:tc>
          <w:tcPr>
            <w:tcW w:w="2121" w:type="dxa"/>
            <w:tcBorders>
              <w:top w:val="single" w:sz="4" w:space="0" w:color="9A9A9A"/>
              <w:bottom w:val="single" w:sz="4" w:space="0" w:color="9A9A9A"/>
            </w:tcBorders>
          </w:tcPr>
          <w:p w:rsidR="00DF4EB7" w:rsidRDefault="00CD1A21">
            <w:pPr>
              <w:pStyle w:val="TableParagraph"/>
              <w:rPr>
                <w:sz w:val="18"/>
              </w:rPr>
            </w:pPr>
            <w:r>
              <w:rPr>
                <w:w w:val="99"/>
                <w:sz w:val="18"/>
              </w:rPr>
              <w:t>0</w:t>
            </w:r>
          </w:p>
        </w:tc>
        <w:tc>
          <w:tcPr>
            <w:tcW w:w="1365" w:type="dxa"/>
            <w:tcBorders>
              <w:top w:val="single" w:sz="4" w:space="0" w:color="9A9A9A"/>
              <w:bottom w:val="single" w:sz="4" w:space="0" w:color="9A9A9A"/>
            </w:tcBorders>
          </w:tcPr>
          <w:p w:rsidR="00DF4EB7" w:rsidRDefault="00CD1A21">
            <w:pPr>
              <w:pStyle w:val="TableParagraph"/>
              <w:ind w:left="142"/>
              <w:rPr>
                <w:sz w:val="18"/>
              </w:rPr>
            </w:pPr>
            <w:r>
              <w:rPr>
                <w:spacing w:val="-2"/>
                <w:sz w:val="18"/>
              </w:rPr>
              <w:t>16.8%</w:t>
            </w:r>
          </w:p>
        </w:tc>
        <w:tc>
          <w:tcPr>
            <w:tcW w:w="1429" w:type="dxa"/>
            <w:tcBorders>
              <w:top w:val="single" w:sz="4" w:space="0" w:color="9A9A9A"/>
              <w:bottom w:val="single" w:sz="4" w:space="0" w:color="9A9A9A"/>
            </w:tcBorders>
          </w:tcPr>
          <w:p w:rsidR="00DF4EB7" w:rsidRDefault="00CD1A21">
            <w:pPr>
              <w:pStyle w:val="TableParagraph"/>
              <w:ind w:left="193"/>
              <w:rPr>
                <w:sz w:val="18"/>
              </w:rPr>
            </w:pPr>
            <w:r>
              <w:rPr>
                <w:spacing w:val="-4"/>
                <w:sz w:val="18"/>
              </w:rPr>
              <w:t>1.6%</w:t>
            </w:r>
          </w:p>
        </w:tc>
        <w:tc>
          <w:tcPr>
            <w:tcW w:w="1418" w:type="dxa"/>
            <w:tcBorders>
              <w:top w:val="single" w:sz="4" w:space="0" w:color="9A9A9A"/>
              <w:bottom w:val="single" w:sz="4" w:space="0" w:color="9A9A9A"/>
            </w:tcBorders>
          </w:tcPr>
          <w:p w:rsidR="00DF4EB7" w:rsidRDefault="00CD1A21">
            <w:pPr>
              <w:pStyle w:val="TableParagraph"/>
              <w:ind w:left="182"/>
              <w:rPr>
                <w:sz w:val="18"/>
              </w:rPr>
            </w:pPr>
            <w:r>
              <w:rPr>
                <w:spacing w:val="-4"/>
                <w:sz w:val="18"/>
              </w:rPr>
              <w:t>4.6%</w:t>
            </w:r>
          </w:p>
        </w:tc>
        <w:tc>
          <w:tcPr>
            <w:tcW w:w="1255" w:type="dxa"/>
            <w:tcBorders>
              <w:top w:val="single" w:sz="4" w:space="0" w:color="9A9A9A"/>
              <w:bottom w:val="single" w:sz="4" w:space="0" w:color="9A9A9A"/>
            </w:tcBorders>
          </w:tcPr>
          <w:p w:rsidR="00DF4EB7" w:rsidRDefault="00CD1A21">
            <w:pPr>
              <w:pStyle w:val="TableParagraph"/>
              <w:ind w:left="182"/>
              <w:rPr>
                <w:sz w:val="18"/>
              </w:rPr>
            </w:pPr>
            <w:r>
              <w:rPr>
                <w:spacing w:val="-4"/>
                <w:sz w:val="18"/>
              </w:rPr>
              <w:t>9.8%</w:t>
            </w:r>
          </w:p>
        </w:tc>
        <w:tc>
          <w:tcPr>
            <w:tcW w:w="1537" w:type="dxa"/>
            <w:tcBorders>
              <w:top w:val="single" w:sz="4" w:space="0" w:color="9A9A9A"/>
              <w:bottom w:val="single" w:sz="4" w:space="0" w:color="9A9A9A"/>
            </w:tcBorders>
          </w:tcPr>
          <w:p w:rsidR="00DF4EB7" w:rsidRDefault="00CD1A21">
            <w:pPr>
              <w:pStyle w:val="TableParagraph"/>
              <w:ind w:left="202"/>
              <w:rPr>
                <w:sz w:val="18"/>
              </w:rPr>
            </w:pPr>
            <w:r>
              <w:rPr>
                <w:spacing w:val="-4"/>
                <w:sz w:val="18"/>
              </w:rPr>
              <w:t>7.2%</w:t>
            </w:r>
          </w:p>
        </w:tc>
      </w:tr>
      <w:tr w:rsidR="00DF4EB7">
        <w:trPr>
          <w:trHeight w:val="474"/>
        </w:trPr>
        <w:tc>
          <w:tcPr>
            <w:tcW w:w="2121" w:type="dxa"/>
            <w:tcBorders>
              <w:top w:val="single" w:sz="4" w:space="0" w:color="9A9A9A"/>
              <w:bottom w:val="single" w:sz="4" w:space="0" w:color="9A9A9A"/>
            </w:tcBorders>
          </w:tcPr>
          <w:p w:rsidR="00DF4EB7" w:rsidRDefault="00CD1A21">
            <w:pPr>
              <w:pStyle w:val="TableParagraph"/>
              <w:rPr>
                <w:sz w:val="18"/>
              </w:rPr>
            </w:pPr>
            <w:r>
              <w:rPr>
                <w:w w:val="99"/>
                <w:sz w:val="18"/>
              </w:rPr>
              <w:t>1</w:t>
            </w:r>
          </w:p>
        </w:tc>
        <w:tc>
          <w:tcPr>
            <w:tcW w:w="1365" w:type="dxa"/>
            <w:tcBorders>
              <w:top w:val="single" w:sz="4" w:space="0" w:color="9A9A9A"/>
              <w:bottom w:val="single" w:sz="4" w:space="0" w:color="9A9A9A"/>
            </w:tcBorders>
          </w:tcPr>
          <w:p w:rsidR="00DF4EB7" w:rsidRDefault="00CD1A21">
            <w:pPr>
              <w:pStyle w:val="TableParagraph"/>
              <w:ind w:left="142"/>
              <w:rPr>
                <w:sz w:val="18"/>
              </w:rPr>
            </w:pPr>
            <w:r>
              <w:rPr>
                <w:spacing w:val="-2"/>
                <w:sz w:val="18"/>
              </w:rPr>
              <w:t>34.1%</w:t>
            </w:r>
          </w:p>
        </w:tc>
        <w:tc>
          <w:tcPr>
            <w:tcW w:w="1429" w:type="dxa"/>
            <w:tcBorders>
              <w:top w:val="single" w:sz="4" w:space="0" w:color="9A9A9A"/>
              <w:bottom w:val="single" w:sz="4" w:space="0" w:color="9A9A9A"/>
            </w:tcBorders>
          </w:tcPr>
          <w:p w:rsidR="00DF4EB7" w:rsidRDefault="00CD1A21">
            <w:pPr>
              <w:pStyle w:val="TableParagraph"/>
              <w:ind w:left="193"/>
              <w:rPr>
                <w:sz w:val="18"/>
              </w:rPr>
            </w:pPr>
            <w:r>
              <w:rPr>
                <w:spacing w:val="-4"/>
                <w:sz w:val="18"/>
              </w:rPr>
              <w:t>2.9%</w:t>
            </w:r>
          </w:p>
        </w:tc>
        <w:tc>
          <w:tcPr>
            <w:tcW w:w="1418" w:type="dxa"/>
            <w:tcBorders>
              <w:top w:val="single" w:sz="4" w:space="0" w:color="9A9A9A"/>
              <w:bottom w:val="single" w:sz="4" w:space="0" w:color="9A9A9A"/>
            </w:tcBorders>
          </w:tcPr>
          <w:p w:rsidR="00DF4EB7" w:rsidRDefault="00CD1A21">
            <w:pPr>
              <w:pStyle w:val="TableParagraph"/>
              <w:ind w:left="182"/>
              <w:rPr>
                <w:sz w:val="18"/>
              </w:rPr>
            </w:pPr>
            <w:r>
              <w:rPr>
                <w:spacing w:val="-4"/>
                <w:sz w:val="18"/>
              </w:rPr>
              <w:t>8.9%</w:t>
            </w:r>
          </w:p>
        </w:tc>
        <w:tc>
          <w:tcPr>
            <w:tcW w:w="1255" w:type="dxa"/>
            <w:tcBorders>
              <w:top w:val="single" w:sz="4" w:space="0" w:color="9A9A9A"/>
              <w:bottom w:val="single" w:sz="4" w:space="0" w:color="9A9A9A"/>
            </w:tcBorders>
          </w:tcPr>
          <w:p w:rsidR="00DF4EB7" w:rsidRDefault="00CD1A21">
            <w:pPr>
              <w:pStyle w:val="TableParagraph"/>
              <w:ind w:left="182"/>
              <w:rPr>
                <w:sz w:val="18"/>
              </w:rPr>
            </w:pPr>
            <w:r>
              <w:rPr>
                <w:spacing w:val="-2"/>
                <w:sz w:val="18"/>
              </w:rPr>
              <w:t>19.9%</w:t>
            </w:r>
          </w:p>
        </w:tc>
        <w:tc>
          <w:tcPr>
            <w:tcW w:w="1537" w:type="dxa"/>
            <w:tcBorders>
              <w:top w:val="single" w:sz="4" w:space="0" w:color="9A9A9A"/>
              <w:bottom w:val="single" w:sz="4" w:space="0" w:color="9A9A9A"/>
            </w:tcBorders>
          </w:tcPr>
          <w:p w:rsidR="00DF4EB7" w:rsidRDefault="00CD1A21">
            <w:pPr>
              <w:pStyle w:val="TableParagraph"/>
              <w:ind w:left="202"/>
              <w:rPr>
                <w:sz w:val="18"/>
              </w:rPr>
            </w:pPr>
            <w:r>
              <w:rPr>
                <w:spacing w:val="-5"/>
                <w:sz w:val="18"/>
              </w:rPr>
              <w:t>19%</w:t>
            </w:r>
          </w:p>
        </w:tc>
      </w:tr>
      <w:tr w:rsidR="00DF4EB7">
        <w:trPr>
          <w:trHeight w:val="472"/>
        </w:trPr>
        <w:tc>
          <w:tcPr>
            <w:tcW w:w="2121" w:type="dxa"/>
            <w:tcBorders>
              <w:top w:val="single" w:sz="4" w:space="0" w:color="9A9A9A"/>
              <w:bottom w:val="single" w:sz="4" w:space="0" w:color="9A9A9A"/>
            </w:tcBorders>
          </w:tcPr>
          <w:p w:rsidR="00DF4EB7" w:rsidRDefault="00CD1A21">
            <w:pPr>
              <w:pStyle w:val="TableParagraph"/>
              <w:rPr>
                <w:sz w:val="18"/>
              </w:rPr>
            </w:pPr>
            <w:r>
              <w:rPr>
                <w:sz w:val="18"/>
              </w:rPr>
              <w:t>2</w:t>
            </w:r>
            <w:r>
              <w:rPr>
                <w:spacing w:val="-2"/>
                <w:sz w:val="18"/>
              </w:rPr>
              <w:t xml:space="preserve"> </w:t>
            </w:r>
            <w:r>
              <w:rPr>
                <w:sz w:val="18"/>
              </w:rPr>
              <w:t xml:space="preserve">or </w:t>
            </w:r>
            <w:r>
              <w:rPr>
                <w:spacing w:val="-4"/>
                <w:sz w:val="18"/>
              </w:rPr>
              <w:t>more</w:t>
            </w:r>
          </w:p>
        </w:tc>
        <w:tc>
          <w:tcPr>
            <w:tcW w:w="1365" w:type="dxa"/>
            <w:tcBorders>
              <w:top w:val="single" w:sz="4" w:space="0" w:color="9A9A9A"/>
              <w:bottom w:val="single" w:sz="4" w:space="0" w:color="9A9A9A"/>
            </w:tcBorders>
          </w:tcPr>
          <w:p w:rsidR="00DF4EB7" w:rsidRDefault="00CD1A21">
            <w:pPr>
              <w:pStyle w:val="TableParagraph"/>
              <w:ind w:left="142"/>
              <w:rPr>
                <w:sz w:val="18"/>
              </w:rPr>
            </w:pPr>
            <w:r>
              <w:rPr>
                <w:spacing w:val="-2"/>
                <w:sz w:val="18"/>
              </w:rPr>
              <w:t>36.1%</w:t>
            </w:r>
          </w:p>
        </w:tc>
        <w:tc>
          <w:tcPr>
            <w:tcW w:w="1429" w:type="dxa"/>
            <w:tcBorders>
              <w:top w:val="single" w:sz="4" w:space="0" w:color="9A9A9A"/>
              <w:bottom w:val="single" w:sz="4" w:space="0" w:color="9A9A9A"/>
            </w:tcBorders>
          </w:tcPr>
          <w:p w:rsidR="00DF4EB7" w:rsidRDefault="00CD1A21">
            <w:pPr>
              <w:pStyle w:val="TableParagraph"/>
              <w:ind w:left="193"/>
              <w:rPr>
                <w:sz w:val="18"/>
              </w:rPr>
            </w:pPr>
            <w:r>
              <w:rPr>
                <w:spacing w:val="-4"/>
                <w:sz w:val="18"/>
              </w:rPr>
              <w:t>2.7%</w:t>
            </w:r>
          </w:p>
        </w:tc>
        <w:tc>
          <w:tcPr>
            <w:tcW w:w="1418" w:type="dxa"/>
            <w:tcBorders>
              <w:top w:val="single" w:sz="4" w:space="0" w:color="9A9A9A"/>
              <w:bottom w:val="single" w:sz="4" w:space="0" w:color="9A9A9A"/>
            </w:tcBorders>
          </w:tcPr>
          <w:p w:rsidR="00DF4EB7" w:rsidRDefault="00CD1A21">
            <w:pPr>
              <w:pStyle w:val="TableParagraph"/>
              <w:ind w:left="182"/>
              <w:rPr>
                <w:sz w:val="18"/>
              </w:rPr>
            </w:pPr>
            <w:r>
              <w:rPr>
                <w:spacing w:val="-5"/>
                <w:sz w:val="18"/>
              </w:rPr>
              <w:t>9%</w:t>
            </w:r>
          </w:p>
        </w:tc>
        <w:tc>
          <w:tcPr>
            <w:tcW w:w="1255" w:type="dxa"/>
            <w:tcBorders>
              <w:top w:val="single" w:sz="4" w:space="0" w:color="9A9A9A"/>
              <w:bottom w:val="single" w:sz="4" w:space="0" w:color="9A9A9A"/>
            </w:tcBorders>
          </w:tcPr>
          <w:p w:rsidR="00DF4EB7" w:rsidRDefault="00CD1A21">
            <w:pPr>
              <w:pStyle w:val="TableParagraph"/>
              <w:ind w:left="182"/>
              <w:rPr>
                <w:sz w:val="18"/>
              </w:rPr>
            </w:pPr>
            <w:r>
              <w:rPr>
                <w:spacing w:val="-2"/>
                <w:sz w:val="18"/>
              </w:rPr>
              <w:t>18.5%</w:t>
            </w:r>
          </w:p>
        </w:tc>
        <w:tc>
          <w:tcPr>
            <w:tcW w:w="1537" w:type="dxa"/>
            <w:tcBorders>
              <w:top w:val="single" w:sz="4" w:space="0" w:color="9A9A9A"/>
              <w:bottom w:val="single" w:sz="4" w:space="0" w:color="9A9A9A"/>
            </w:tcBorders>
          </w:tcPr>
          <w:p w:rsidR="00DF4EB7" w:rsidRDefault="00CD1A21">
            <w:pPr>
              <w:pStyle w:val="TableParagraph"/>
              <w:ind w:left="202"/>
              <w:rPr>
                <w:sz w:val="18"/>
              </w:rPr>
            </w:pPr>
            <w:r>
              <w:rPr>
                <w:spacing w:val="-2"/>
                <w:sz w:val="18"/>
              </w:rPr>
              <w:t>24.2%</w:t>
            </w:r>
          </w:p>
        </w:tc>
      </w:tr>
      <w:tr w:rsidR="00DF4EB7">
        <w:trPr>
          <w:trHeight w:val="472"/>
        </w:trPr>
        <w:tc>
          <w:tcPr>
            <w:tcW w:w="2121" w:type="dxa"/>
            <w:tcBorders>
              <w:top w:val="single" w:sz="4" w:space="0" w:color="9A9A9A"/>
              <w:bottom w:val="single" w:sz="4" w:space="0" w:color="9A9A9A"/>
            </w:tcBorders>
          </w:tcPr>
          <w:p w:rsidR="00DF4EB7" w:rsidRDefault="00CD1A21">
            <w:pPr>
              <w:pStyle w:val="TableParagraph"/>
              <w:rPr>
                <w:sz w:val="18"/>
              </w:rPr>
            </w:pPr>
            <w:r>
              <w:rPr>
                <w:spacing w:val="-2"/>
                <w:sz w:val="18"/>
              </w:rPr>
              <w:t>Overall</w:t>
            </w:r>
          </w:p>
        </w:tc>
        <w:tc>
          <w:tcPr>
            <w:tcW w:w="1365" w:type="dxa"/>
            <w:tcBorders>
              <w:top w:val="single" w:sz="4" w:space="0" w:color="9A9A9A"/>
              <w:bottom w:val="single" w:sz="4" w:space="0" w:color="9A9A9A"/>
            </w:tcBorders>
          </w:tcPr>
          <w:p w:rsidR="00DF4EB7" w:rsidRDefault="00CD1A21">
            <w:pPr>
              <w:pStyle w:val="TableParagraph"/>
              <w:ind w:left="142"/>
              <w:rPr>
                <w:sz w:val="18"/>
              </w:rPr>
            </w:pPr>
            <w:r>
              <w:rPr>
                <w:spacing w:val="-2"/>
                <w:sz w:val="18"/>
              </w:rPr>
              <w:t>18.5%</w:t>
            </w:r>
          </w:p>
        </w:tc>
        <w:tc>
          <w:tcPr>
            <w:tcW w:w="1429" w:type="dxa"/>
            <w:tcBorders>
              <w:top w:val="single" w:sz="4" w:space="0" w:color="9A9A9A"/>
              <w:bottom w:val="single" w:sz="4" w:space="0" w:color="9A9A9A"/>
            </w:tcBorders>
          </w:tcPr>
          <w:p w:rsidR="00DF4EB7" w:rsidRDefault="00CD1A21">
            <w:pPr>
              <w:pStyle w:val="TableParagraph"/>
              <w:ind w:left="193"/>
              <w:rPr>
                <w:sz w:val="18"/>
              </w:rPr>
            </w:pPr>
            <w:r>
              <w:rPr>
                <w:spacing w:val="-4"/>
                <w:sz w:val="18"/>
              </w:rPr>
              <w:t>1.7%</w:t>
            </w:r>
          </w:p>
        </w:tc>
        <w:tc>
          <w:tcPr>
            <w:tcW w:w="1418" w:type="dxa"/>
            <w:tcBorders>
              <w:top w:val="single" w:sz="4" w:space="0" w:color="9A9A9A"/>
              <w:bottom w:val="single" w:sz="4" w:space="0" w:color="9A9A9A"/>
            </w:tcBorders>
          </w:tcPr>
          <w:p w:rsidR="00DF4EB7" w:rsidRDefault="00CD1A21">
            <w:pPr>
              <w:pStyle w:val="TableParagraph"/>
              <w:ind w:left="182"/>
              <w:rPr>
                <w:sz w:val="18"/>
              </w:rPr>
            </w:pPr>
            <w:r>
              <w:rPr>
                <w:spacing w:val="-5"/>
                <w:sz w:val="18"/>
              </w:rPr>
              <w:t>5%</w:t>
            </w:r>
          </w:p>
        </w:tc>
        <w:tc>
          <w:tcPr>
            <w:tcW w:w="1255" w:type="dxa"/>
            <w:tcBorders>
              <w:top w:val="single" w:sz="4" w:space="0" w:color="9A9A9A"/>
              <w:bottom w:val="single" w:sz="4" w:space="0" w:color="9A9A9A"/>
            </w:tcBorders>
          </w:tcPr>
          <w:p w:rsidR="00DF4EB7" w:rsidRDefault="00CD1A21">
            <w:pPr>
              <w:pStyle w:val="TableParagraph"/>
              <w:ind w:left="182"/>
              <w:rPr>
                <w:sz w:val="18"/>
              </w:rPr>
            </w:pPr>
            <w:r>
              <w:rPr>
                <w:spacing w:val="-2"/>
                <w:sz w:val="18"/>
              </w:rPr>
              <w:t>10.8%</w:t>
            </w:r>
          </w:p>
        </w:tc>
        <w:tc>
          <w:tcPr>
            <w:tcW w:w="1537" w:type="dxa"/>
            <w:tcBorders>
              <w:top w:val="single" w:sz="4" w:space="0" w:color="9A9A9A"/>
              <w:bottom w:val="single" w:sz="4" w:space="0" w:color="9A9A9A"/>
            </w:tcBorders>
          </w:tcPr>
          <w:p w:rsidR="00DF4EB7" w:rsidRDefault="00CD1A21">
            <w:pPr>
              <w:pStyle w:val="TableParagraph"/>
              <w:ind w:left="202"/>
              <w:rPr>
                <w:sz w:val="18"/>
              </w:rPr>
            </w:pPr>
            <w:r>
              <w:rPr>
                <w:spacing w:val="-4"/>
                <w:sz w:val="18"/>
              </w:rPr>
              <w:t>8.5%</w:t>
            </w:r>
          </w:p>
        </w:tc>
      </w:tr>
    </w:tbl>
    <w:p w:rsidR="00DF4EB7" w:rsidRDefault="00CD1A21">
      <w:pPr>
        <w:spacing w:before="123"/>
        <w:ind w:left="138" w:right="304"/>
        <w:rPr>
          <w:rFonts w:ascii="Arial" w:hAnsi="Arial"/>
          <w:sz w:val="16"/>
        </w:rPr>
      </w:pPr>
      <w:r>
        <w:rPr>
          <w:rFonts w:ascii="Arial" w:hAnsi="Arial"/>
          <w:sz w:val="16"/>
        </w:rPr>
        <w:t>Note:</w:t>
      </w:r>
      <w:r>
        <w:rPr>
          <w:rFonts w:ascii="Arial" w:hAnsi="Arial"/>
          <w:spacing w:val="-2"/>
          <w:sz w:val="16"/>
        </w:rPr>
        <w:t xml:space="preserve"> </w:t>
      </w:r>
      <w:r>
        <w:rPr>
          <w:rFonts w:ascii="Arial" w:hAnsi="Arial"/>
          <w:sz w:val="16"/>
        </w:rPr>
        <w:t>Some</w:t>
      </w:r>
      <w:r>
        <w:rPr>
          <w:rFonts w:ascii="Arial" w:hAnsi="Arial"/>
          <w:spacing w:val="-3"/>
          <w:sz w:val="16"/>
        </w:rPr>
        <w:t xml:space="preserve"> </w:t>
      </w:r>
      <w:r>
        <w:rPr>
          <w:rFonts w:ascii="Arial" w:hAnsi="Arial"/>
          <w:sz w:val="16"/>
        </w:rPr>
        <w:t>consumers</w:t>
      </w:r>
      <w:r>
        <w:rPr>
          <w:rFonts w:ascii="Arial" w:hAnsi="Arial"/>
          <w:spacing w:val="-4"/>
          <w:sz w:val="16"/>
        </w:rPr>
        <w:t xml:space="preserve"> </w:t>
      </w:r>
      <w:r>
        <w:rPr>
          <w:rFonts w:ascii="Arial" w:hAnsi="Arial"/>
          <w:sz w:val="16"/>
        </w:rPr>
        <w:t>may</w:t>
      </w:r>
      <w:r>
        <w:rPr>
          <w:rFonts w:ascii="Arial" w:hAnsi="Arial"/>
          <w:spacing w:val="-4"/>
          <w:sz w:val="16"/>
        </w:rPr>
        <w:t xml:space="preserve"> </w:t>
      </w:r>
      <w:r>
        <w:rPr>
          <w:rFonts w:ascii="Arial" w:hAnsi="Arial"/>
          <w:sz w:val="16"/>
        </w:rPr>
        <w:t>satisfy</w:t>
      </w:r>
      <w:r>
        <w:rPr>
          <w:rFonts w:ascii="Arial" w:hAnsi="Arial"/>
          <w:spacing w:val="-4"/>
          <w:sz w:val="16"/>
        </w:rPr>
        <w:t xml:space="preserve"> </w:t>
      </w:r>
      <w:r>
        <w:rPr>
          <w:rFonts w:ascii="Arial" w:hAnsi="Arial"/>
          <w:sz w:val="16"/>
        </w:rPr>
        <w:t>more</w:t>
      </w:r>
      <w:r>
        <w:rPr>
          <w:rFonts w:ascii="Arial" w:hAnsi="Arial"/>
          <w:spacing w:val="-1"/>
          <w:sz w:val="16"/>
        </w:rPr>
        <w:t xml:space="preserve"> </w:t>
      </w:r>
      <w:r>
        <w:rPr>
          <w:rFonts w:ascii="Arial" w:hAnsi="Arial"/>
          <w:sz w:val="16"/>
        </w:rPr>
        <w:t>than</w:t>
      </w:r>
      <w:r>
        <w:rPr>
          <w:rFonts w:ascii="Arial" w:hAnsi="Arial"/>
          <w:spacing w:val="-1"/>
          <w:sz w:val="16"/>
        </w:rPr>
        <w:t xml:space="preserve"> </w:t>
      </w:r>
      <w:r>
        <w:rPr>
          <w:rFonts w:ascii="Arial" w:hAnsi="Arial"/>
          <w:sz w:val="16"/>
        </w:rPr>
        <w:t>one</w:t>
      </w:r>
      <w:r>
        <w:rPr>
          <w:rFonts w:ascii="Arial" w:hAnsi="Arial"/>
          <w:spacing w:val="-3"/>
          <w:sz w:val="16"/>
        </w:rPr>
        <w:t xml:space="preserve"> </w:t>
      </w:r>
      <w:r>
        <w:rPr>
          <w:rFonts w:ascii="Arial" w:hAnsi="Arial"/>
          <w:sz w:val="16"/>
        </w:rPr>
        <w:t>problematic</w:t>
      </w:r>
      <w:r>
        <w:rPr>
          <w:rFonts w:ascii="Arial" w:hAnsi="Arial"/>
          <w:spacing w:val="-1"/>
          <w:sz w:val="16"/>
        </w:rPr>
        <w:t xml:space="preserve"> </w:t>
      </w:r>
      <w:r>
        <w:rPr>
          <w:rFonts w:ascii="Arial" w:hAnsi="Arial"/>
          <w:sz w:val="16"/>
        </w:rPr>
        <w:t>debt</w:t>
      </w:r>
      <w:r>
        <w:rPr>
          <w:rFonts w:ascii="Arial" w:hAnsi="Arial"/>
          <w:spacing w:val="-2"/>
          <w:sz w:val="16"/>
        </w:rPr>
        <w:t xml:space="preserve"> </w:t>
      </w:r>
      <w:r>
        <w:rPr>
          <w:rFonts w:ascii="Arial" w:hAnsi="Arial"/>
          <w:sz w:val="16"/>
        </w:rPr>
        <w:t>indicator.</w:t>
      </w:r>
      <w:r>
        <w:rPr>
          <w:rFonts w:ascii="Arial" w:hAnsi="Arial"/>
          <w:spacing w:val="-2"/>
          <w:sz w:val="16"/>
        </w:rPr>
        <w:t xml:space="preserve"> </w:t>
      </w:r>
      <w:r>
        <w:rPr>
          <w:rFonts w:ascii="Arial" w:hAnsi="Arial"/>
          <w:sz w:val="16"/>
        </w:rPr>
        <w:t>Those</w:t>
      </w:r>
      <w:r>
        <w:rPr>
          <w:rFonts w:ascii="Arial" w:hAnsi="Arial"/>
          <w:spacing w:val="-3"/>
          <w:sz w:val="16"/>
        </w:rPr>
        <w:t xml:space="preserve"> </w:t>
      </w:r>
      <w:r>
        <w:rPr>
          <w:rFonts w:ascii="Arial" w:hAnsi="Arial"/>
          <w:sz w:val="16"/>
        </w:rPr>
        <w:t>consumers</w:t>
      </w:r>
      <w:r>
        <w:rPr>
          <w:rFonts w:ascii="Arial" w:hAnsi="Arial"/>
          <w:spacing w:val="-1"/>
          <w:sz w:val="16"/>
        </w:rPr>
        <w:t xml:space="preserve"> </w:t>
      </w:r>
      <w:r>
        <w:rPr>
          <w:rFonts w:ascii="Arial" w:hAnsi="Arial"/>
          <w:sz w:val="16"/>
        </w:rPr>
        <w:t>are</w:t>
      </w:r>
      <w:r>
        <w:rPr>
          <w:rFonts w:ascii="Arial" w:hAnsi="Arial"/>
          <w:spacing w:val="-1"/>
          <w:sz w:val="16"/>
        </w:rPr>
        <w:t xml:space="preserve"> </w:t>
      </w:r>
      <w:r>
        <w:rPr>
          <w:rFonts w:ascii="Arial" w:hAnsi="Arial"/>
          <w:sz w:val="16"/>
        </w:rPr>
        <w:t>only</w:t>
      </w:r>
      <w:r>
        <w:rPr>
          <w:rFonts w:ascii="Arial" w:hAnsi="Arial"/>
          <w:spacing w:val="-1"/>
          <w:sz w:val="16"/>
        </w:rPr>
        <w:t xml:space="preserve"> </w:t>
      </w:r>
      <w:r>
        <w:rPr>
          <w:rFonts w:ascii="Arial" w:hAnsi="Arial"/>
          <w:sz w:val="16"/>
        </w:rPr>
        <w:t>counted</w:t>
      </w:r>
      <w:r>
        <w:rPr>
          <w:rFonts w:ascii="Arial" w:hAnsi="Arial"/>
          <w:spacing w:val="-1"/>
          <w:sz w:val="16"/>
        </w:rPr>
        <w:t xml:space="preserve"> </w:t>
      </w:r>
      <w:r>
        <w:rPr>
          <w:rFonts w:ascii="Arial" w:hAnsi="Arial"/>
          <w:sz w:val="16"/>
        </w:rPr>
        <w:t>once</w:t>
      </w:r>
      <w:r>
        <w:rPr>
          <w:rFonts w:ascii="Arial" w:hAnsi="Arial"/>
          <w:spacing w:val="-3"/>
          <w:sz w:val="16"/>
        </w:rPr>
        <w:t xml:space="preserve"> </w:t>
      </w:r>
      <w:r>
        <w:rPr>
          <w:rFonts w:ascii="Arial" w:hAnsi="Arial"/>
          <w:sz w:val="16"/>
        </w:rPr>
        <w:t>in</w:t>
      </w:r>
      <w:r>
        <w:rPr>
          <w:rFonts w:ascii="Arial" w:hAnsi="Arial"/>
          <w:spacing w:val="-1"/>
          <w:sz w:val="16"/>
        </w:rPr>
        <w:t xml:space="preserve"> </w:t>
      </w:r>
      <w:r>
        <w:rPr>
          <w:rFonts w:ascii="Arial" w:hAnsi="Arial"/>
          <w:sz w:val="16"/>
        </w:rPr>
        <w:t>the overall ‘problematic debt’ percentage.</w:t>
      </w:r>
    </w:p>
    <w:p w:rsidR="00DF4EB7" w:rsidRDefault="00DF4EB7">
      <w:pPr>
        <w:pStyle w:val="BodyText"/>
        <w:spacing w:before="10"/>
        <w:rPr>
          <w:rFonts w:ascii="Arial"/>
          <w:sz w:val="17"/>
        </w:rPr>
      </w:pPr>
    </w:p>
    <w:p w:rsidR="00DF4EB7" w:rsidRDefault="00CD1A21">
      <w:pPr>
        <w:pStyle w:val="ListParagraph"/>
        <w:numPr>
          <w:ilvl w:val="0"/>
          <w:numId w:val="7"/>
        </w:numPr>
        <w:tabs>
          <w:tab w:val="left" w:pos="2406"/>
          <w:tab w:val="left" w:pos="2407"/>
        </w:tabs>
        <w:spacing w:line="285" w:lineRule="auto"/>
        <w:ind w:right="545"/>
      </w:pPr>
      <w:r>
        <w:t>Consumers</w:t>
      </w:r>
      <w:r>
        <w:rPr>
          <w:spacing w:val="-2"/>
        </w:rPr>
        <w:t xml:space="preserve"> </w:t>
      </w:r>
      <w:r>
        <w:t>who</w:t>
      </w:r>
      <w:r>
        <w:rPr>
          <w:spacing w:val="-2"/>
        </w:rPr>
        <w:t xml:space="preserve"> </w:t>
      </w:r>
      <w:r>
        <w:t>had</w:t>
      </w:r>
      <w:r>
        <w:rPr>
          <w:spacing w:val="-5"/>
        </w:rPr>
        <w:t xml:space="preserve"> </w:t>
      </w:r>
      <w:r>
        <w:t>one</w:t>
      </w:r>
      <w:r>
        <w:rPr>
          <w:spacing w:val="-4"/>
        </w:rPr>
        <w:t xml:space="preserve"> </w:t>
      </w:r>
      <w:r>
        <w:t>card</w:t>
      </w:r>
      <w:r>
        <w:rPr>
          <w:spacing w:val="-2"/>
        </w:rPr>
        <w:t xml:space="preserve"> </w:t>
      </w:r>
      <w:r>
        <w:t>with</w:t>
      </w:r>
      <w:r>
        <w:rPr>
          <w:spacing w:val="-2"/>
        </w:rPr>
        <w:t xml:space="preserve"> </w:t>
      </w:r>
      <w:r>
        <w:t>a</w:t>
      </w:r>
      <w:r>
        <w:rPr>
          <w:spacing w:val="-2"/>
        </w:rPr>
        <w:t xml:space="preserve"> </w:t>
      </w:r>
      <w:r>
        <w:t>balance</w:t>
      </w:r>
      <w:r>
        <w:rPr>
          <w:spacing w:val="-4"/>
        </w:rPr>
        <w:t xml:space="preserve"> </w:t>
      </w:r>
      <w:r>
        <w:t>transfer</w:t>
      </w:r>
      <w:r>
        <w:rPr>
          <w:spacing w:val="-4"/>
        </w:rPr>
        <w:t xml:space="preserve"> </w:t>
      </w:r>
      <w:r>
        <w:t>were</w:t>
      </w:r>
      <w:r>
        <w:rPr>
          <w:spacing w:val="-2"/>
        </w:rPr>
        <w:t xml:space="preserve"> </w:t>
      </w:r>
      <w:r>
        <w:t>almost</w:t>
      </w:r>
      <w:r>
        <w:rPr>
          <w:spacing w:val="-1"/>
        </w:rPr>
        <w:t xml:space="preserve"> </w:t>
      </w:r>
      <w:r>
        <w:t>twice</w:t>
      </w:r>
      <w:r>
        <w:rPr>
          <w:spacing w:val="-4"/>
        </w:rPr>
        <w:t xml:space="preserve"> </w:t>
      </w:r>
      <w:r>
        <w:t>as likely</w:t>
      </w:r>
      <w:r>
        <w:rPr>
          <w:spacing w:val="-2"/>
        </w:rPr>
        <w:t xml:space="preserve"> </w:t>
      </w:r>
      <w:r>
        <w:t>to be in</w:t>
      </w:r>
      <w:r>
        <w:rPr>
          <w:spacing w:val="-2"/>
        </w:rPr>
        <w:t xml:space="preserve"> </w:t>
      </w:r>
      <w:r>
        <w:t>either severe</w:t>
      </w:r>
      <w:r>
        <w:rPr>
          <w:spacing w:val="-1"/>
        </w:rPr>
        <w:t xml:space="preserve"> </w:t>
      </w:r>
      <w:r>
        <w:t>delinquency, serious</w:t>
      </w:r>
      <w:r>
        <w:rPr>
          <w:spacing w:val="-1"/>
        </w:rPr>
        <w:t xml:space="preserve"> </w:t>
      </w:r>
      <w:r>
        <w:t>delinquency</w:t>
      </w:r>
      <w:r>
        <w:rPr>
          <w:spacing w:val="-2"/>
        </w:rPr>
        <w:t xml:space="preserve"> </w:t>
      </w:r>
      <w:r>
        <w:t>or persistent debt compared to consumers who had not transferred a balance, and over two and a half times as likely to be making repeated low repayments.</w:t>
      </w:r>
    </w:p>
    <w:p w:rsidR="00DF4EB7" w:rsidRDefault="00CD1A21">
      <w:pPr>
        <w:pStyle w:val="ListParagraph"/>
        <w:numPr>
          <w:ilvl w:val="0"/>
          <w:numId w:val="7"/>
        </w:numPr>
        <w:tabs>
          <w:tab w:val="left" w:pos="2406"/>
          <w:tab w:val="left" w:pos="2407"/>
        </w:tabs>
        <w:spacing w:before="156" w:line="285" w:lineRule="auto"/>
        <w:ind w:right="331"/>
      </w:pPr>
      <w:r>
        <w:t>There may be some consumers with transferred balances who are in persistent debt or making repeated low repayments, but who are not having difficulty</w:t>
      </w:r>
      <w:r>
        <w:rPr>
          <w:spacing w:val="-6"/>
        </w:rPr>
        <w:t xml:space="preserve"> </w:t>
      </w:r>
      <w:r>
        <w:t>managing</w:t>
      </w:r>
      <w:r>
        <w:rPr>
          <w:spacing w:val="-6"/>
        </w:rPr>
        <w:t xml:space="preserve"> </w:t>
      </w:r>
      <w:r>
        <w:t>their</w:t>
      </w:r>
      <w:r>
        <w:rPr>
          <w:spacing w:val="-2"/>
        </w:rPr>
        <w:t xml:space="preserve"> </w:t>
      </w:r>
      <w:r>
        <w:t>debt.</w:t>
      </w:r>
      <w:r>
        <w:rPr>
          <w:spacing w:val="-3"/>
        </w:rPr>
        <w:t xml:space="preserve"> </w:t>
      </w:r>
      <w:r>
        <w:t>For</w:t>
      </w:r>
      <w:r>
        <w:rPr>
          <w:spacing w:val="-2"/>
        </w:rPr>
        <w:t xml:space="preserve"> </w:t>
      </w:r>
      <w:r>
        <w:t>example,</w:t>
      </w:r>
      <w:r>
        <w:rPr>
          <w:spacing w:val="-3"/>
        </w:rPr>
        <w:t xml:space="preserve"> </w:t>
      </w:r>
      <w:r>
        <w:t>some</w:t>
      </w:r>
      <w:r>
        <w:rPr>
          <w:spacing w:val="-3"/>
        </w:rPr>
        <w:t xml:space="preserve"> </w:t>
      </w:r>
      <w:r>
        <w:t>consumers</w:t>
      </w:r>
      <w:r>
        <w:rPr>
          <w:spacing w:val="-3"/>
        </w:rPr>
        <w:t xml:space="preserve"> </w:t>
      </w:r>
      <w:r>
        <w:t>may</w:t>
      </w:r>
      <w:r>
        <w:rPr>
          <w:spacing w:val="-6"/>
        </w:rPr>
        <w:t xml:space="preserve"> </w:t>
      </w:r>
      <w:r>
        <w:t>be</w:t>
      </w:r>
      <w:r>
        <w:rPr>
          <w:spacing w:val="-3"/>
        </w:rPr>
        <w:t xml:space="preserve"> </w:t>
      </w:r>
      <w:r>
        <w:t>able</w:t>
      </w:r>
      <w:r>
        <w:rPr>
          <w:spacing w:val="-3"/>
        </w:rPr>
        <w:t xml:space="preserve"> </w:t>
      </w:r>
      <w:r>
        <w:t>to afford to repay a large transferred balance in full, but are choosing to repay slowly to maximise the effect of a 0% promotional rate.</w:t>
      </w:r>
    </w:p>
    <w:p w:rsidR="00DF4EB7" w:rsidRDefault="00CD1A21">
      <w:pPr>
        <w:pStyle w:val="ListParagraph"/>
        <w:numPr>
          <w:ilvl w:val="0"/>
          <w:numId w:val="7"/>
        </w:numPr>
        <w:tabs>
          <w:tab w:val="left" w:pos="2406"/>
          <w:tab w:val="left" w:pos="2407"/>
        </w:tabs>
        <w:spacing w:before="156" w:line="285" w:lineRule="auto"/>
        <w:ind w:right="309"/>
      </w:pPr>
      <w:r>
        <w:t>Even</w:t>
      </w:r>
      <w:r>
        <w:rPr>
          <w:spacing w:val="-3"/>
        </w:rPr>
        <w:t xml:space="preserve"> </w:t>
      </w:r>
      <w:r>
        <w:t>with</w:t>
      </w:r>
      <w:r>
        <w:rPr>
          <w:spacing w:val="-3"/>
        </w:rPr>
        <w:t xml:space="preserve"> </w:t>
      </w:r>
      <w:r>
        <w:t>these</w:t>
      </w:r>
      <w:r>
        <w:rPr>
          <w:spacing w:val="-5"/>
        </w:rPr>
        <w:t xml:space="preserve"> </w:t>
      </w:r>
      <w:r>
        <w:t>scenarios,</w:t>
      </w:r>
      <w:r>
        <w:rPr>
          <w:spacing w:val="-6"/>
        </w:rPr>
        <w:t xml:space="preserve"> </w:t>
      </w:r>
      <w:r>
        <w:t>our</w:t>
      </w:r>
      <w:r>
        <w:rPr>
          <w:spacing w:val="-2"/>
        </w:rPr>
        <w:t xml:space="preserve"> </w:t>
      </w:r>
      <w:r>
        <w:t>analysis</w:t>
      </w:r>
      <w:r>
        <w:rPr>
          <w:spacing w:val="-3"/>
        </w:rPr>
        <w:t xml:space="preserve"> </w:t>
      </w:r>
      <w:r>
        <w:t>suggests</w:t>
      </w:r>
      <w:r>
        <w:rPr>
          <w:spacing w:val="-5"/>
        </w:rPr>
        <w:t xml:space="preserve"> </w:t>
      </w:r>
      <w:r>
        <w:t>that</w:t>
      </w:r>
      <w:r>
        <w:rPr>
          <w:spacing w:val="-2"/>
        </w:rPr>
        <w:t xml:space="preserve"> </w:t>
      </w:r>
      <w:r>
        <w:t>consumers</w:t>
      </w:r>
      <w:r>
        <w:rPr>
          <w:spacing w:val="-3"/>
        </w:rPr>
        <w:t xml:space="preserve"> </w:t>
      </w:r>
      <w:r>
        <w:t>who</w:t>
      </w:r>
      <w:r>
        <w:rPr>
          <w:spacing w:val="-3"/>
        </w:rPr>
        <w:t xml:space="preserve"> </w:t>
      </w:r>
      <w:r>
        <w:t>transfer balances show an increased propensity for problematic debt. This is consistent with consumer research, where consumers stated that balances were often being transferred in response to difficulties with debt.</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3"/>
        <w:spacing w:before="85"/>
      </w:pPr>
      <w:bookmarkStart w:id="127" w:name="Repayments_and_reminders"/>
      <w:bookmarkEnd w:id="127"/>
      <w:r>
        <w:lastRenderedPageBreak/>
        <w:t>Repayments</w:t>
      </w:r>
      <w:r>
        <w:rPr>
          <w:spacing w:val="-5"/>
        </w:rPr>
        <w:t xml:space="preserve"> </w:t>
      </w:r>
      <w:r>
        <w:t>and</w:t>
      </w:r>
      <w:r>
        <w:rPr>
          <w:spacing w:val="-5"/>
        </w:rPr>
        <w:t xml:space="preserve"> </w:t>
      </w:r>
      <w:r>
        <w:rPr>
          <w:spacing w:val="-2"/>
        </w:rPr>
        <w:t>reminders</w:t>
      </w:r>
    </w:p>
    <w:p w:rsidR="00DF4EB7" w:rsidRDefault="00CD1A21">
      <w:pPr>
        <w:pStyle w:val="BodyText"/>
        <w:spacing w:before="4"/>
        <w:rPr>
          <w:rFonts w:ascii="Arial"/>
          <w:b/>
          <w:sz w:val="29"/>
        </w:rPr>
      </w:pPr>
      <w:r>
        <w:pict>
          <v:group id="docshapegroup265" o:spid="_x0000_s1070" style="position:absolute;margin-left:183.85pt;margin-top:18.1pt;width:346.7pt;height:28.45pt;z-index:-15675392;mso-wrap-distance-left:0;mso-wrap-distance-right:0;mso-position-horizontal-relative:page" coordorigin="3677,362" coordsize="6934,569">
            <v:shape id="docshape266" o:spid="_x0000_s1072" style="position:absolute;left:3676;top:362;width:6934;height:569" coordorigin="3677,362" coordsize="6934,569" path="m10610,362r-14,l3691,362r-14,l3677,377r14,l3677,377r,249l3677,917r,14l3691,931r6905,l10610,931r,-14l10610,626r,-249l10596,377r14,l10610,362xe" fillcolor="#117dc7" stroked="f">
              <v:path arrowok="t"/>
            </v:shape>
            <v:shape id="docshape267" o:spid="_x0000_s1071" type="#_x0000_t202" style="position:absolute;left:3684;top:362;width:6920;height:569" filled="f" stroked="f">
              <v:textbox inset="0,0,0,0">
                <w:txbxContent>
                  <w:p w:rsidR="00CD1A21" w:rsidRDefault="00CD1A21">
                    <w:pPr>
                      <w:spacing w:before="33"/>
                      <w:ind w:left="115" w:right="120"/>
                      <w:rPr>
                        <w:rFonts w:ascii="Arial"/>
                        <w:b/>
                        <w:sz w:val="20"/>
                      </w:rPr>
                    </w:pPr>
                    <w:r>
                      <w:rPr>
                        <w:rFonts w:ascii="Arial"/>
                        <w:b/>
                        <w:color w:val="FFFFFF"/>
                        <w:sz w:val="20"/>
                      </w:rPr>
                      <w:t>Finding</w:t>
                    </w:r>
                    <w:r>
                      <w:rPr>
                        <w:rFonts w:ascii="Arial"/>
                        <w:b/>
                        <w:color w:val="FFFFFF"/>
                        <w:spacing w:val="-4"/>
                        <w:sz w:val="20"/>
                      </w:rPr>
                      <w:t xml:space="preserve"> </w:t>
                    </w:r>
                    <w:r>
                      <w:rPr>
                        <w:rFonts w:ascii="Arial"/>
                        <w:b/>
                        <w:color w:val="FFFFFF"/>
                        <w:sz w:val="20"/>
                      </w:rPr>
                      <w:t>9:</w:t>
                    </w:r>
                    <w:r>
                      <w:rPr>
                        <w:rFonts w:ascii="Arial"/>
                        <w:b/>
                        <w:color w:val="FFFFFF"/>
                        <w:spacing w:val="-4"/>
                        <w:sz w:val="20"/>
                      </w:rPr>
                      <w:t xml:space="preserve"> </w:t>
                    </w:r>
                    <w:r>
                      <w:rPr>
                        <w:rFonts w:ascii="Arial"/>
                        <w:b/>
                        <w:color w:val="FFFFFF"/>
                        <w:sz w:val="20"/>
                      </w:rPr>
                      <w:t>Consistent</w:t>
                    </w:r>
                    <w:r>
                      <w:rPr>
                        <w:rFonts w:ascii="Arial"/>
                        <w:b/>
                        <w:color w:val="FFFFFF"/>
                        <w:spacing w:val="-4"/>
                        <w:sz w:val="20"/>
                      </w:rPr>
                      <w:t xml:space="preserve"> </w:t>
                    </w:r>
                    <w:r>
                      <w:rPr>
                        <w:rFonts w:ascii="Arial"/>
                        <w:b/>
                        <w:color w:val="FFFFFF"/>
                        <w:sz w:val="20"/>
                      </w:rPr>
                      <w:t>repayments</w:t>
                    </w:r>
                    <w:r>
                      <w:rPr>
                        <w:rFonts w:ascii="Arial"/>
                        <w:b/>
                        <w:color w:val="FFFFFF"/>
                        <w:spacing w:val="-5"/>
                        <w:sz w:val="20"/>
                      </w:rPr>
                      <w:t xml:space="preserve"> </w:t>
                    </w:r>
                    <w:r>
                      <w:rPr>
                        <w:rFonts w:ascii="Arial"/>
                        <w:b/>
                        <w:color w:val="FFFFFF"/>
                        <w:sz w:val="20"/>
                      </w:rPr>
                      <w:t>may</w:t>
                    </w:r>
                    <w:r>
                      <w:rPr>
                        <w:rFonts w:ascii="Arial"/>
                        <w:b/>
                        <w:color w:val="FFFFFF"/>
                        <w:spacing w:val="-8"/>
                        <w:sz w:val="20"/>
                      </w:rPr>
                      <w:t xml:space="preserve"> </w:t>
                    </w:r>
                    <w:r>
                      <w:rPr>
                        <w:rFonts w:ascii="Arial"/>
                        <w:b/>
                        <w:color w:val="FFFFFF"/>
                        <w:sz w:val="20"/>
                      </w:rPr>
                      <w:t>help</w:t>
                    </w:r>
                    <w:r>
                      <w:rPr>
                        <w:rFonts w:ascii="Arial"/>
                        <w:b/>
                        <w:color w:val="FFFFFF"/>
                        <w:spacing w:val="-4"/>
                        <w:sz w:val="20"/>
                      </w:rPr>
                      <w:t xml:space="preserve"> </w:t>
                    </w:r>
                    <w:r>
                      <w:rPr>
                        <w:rFonts w:ascii="Arial"/>
                        <w:b/>
                        <w:color w:val="FFFFFF"/>
                        <w:sz w:val="20"/>
                      </w:rPr>
                      <w:t>consumers</w:t>
                    </w:r>
                    <w:r>
                      <w:rPr>
                        <w:rFonts w:ascii="Arial"/>
                        <w:b/>
                        <w:color w:val="FFFFFF"/>
                        <w:spacing w:val="-5"/>
                        <w:sz w:val="20"/>
                      </w:rPr>
                      <w:t xml:space="preserve"> </w:t>
                    </w:r>
                    <w:r>
                      <w:rPr>
                        <w:rFonts w:ascii="Arial"/>
                        <w:b/>
                        <w:color w:val="FFFFFF"/>
                        <w:sz w:val="20"/>
                      </w:rPr>
                      <w:t>who</w:t>
                    </w:r>
                    <w:r>
                      <w:rPr>
                        <w:rFonts w:ascii="Arial"/>
                        <w:b/>
                        <w:color w:val="FFFFFF"/>
                        <w:spacing w:val="-4"/>
                        <w:sz w:val="20"/>
                      </w:rPr>
                      <w:t xml:space="preserve"> </w:t>
                    </w:r>
                    <w:r>
                      <w:rPr>
                        <w:rFonts w:ascii="Arial"/>
                        <w:b/>
                        <w:color w:val="FFFFFF"/>
                        <w:sz w:val="20"/>
                      </w:rPr>
                      <w:t>transfer balances to reduce their debt, but credit providers can do more</w:t>
                    </w:r>
                  </w:p>
                </w:txbxContent>
              </v:textbox>
            </v:shape>
            <w10:wrap type="topAndBottom" anchorx="page"/>
          </v:group>
        </w:pict>
      </w:r>
    </w:p>
    <w:p w:rsidR="00DF4EB7" w:rsidRDefault="00DF4EB7">
      <w:pPr>
        <w:pStyle w:val="BodyText"/>
        <w:spacing w:before="1"/>
        <w:rPr>
          <w:rFonts w:ascii="Arial"/>
          <w:b/>
          <w:sz w:val="10"/>
        </w:rPr>
      </w:pPr>
    </w:p>
    <w:p w:rsidR="00DF4EB7" w:rsidRDefault="00CD1A21">
      <w:pPr>
        <w:pStyle w:val="ListParagraph"/>
        <w:numPr>
          <w:ilvl w:val="0"/>
          <w:numId w:val="7"/>
        </w:numPr>
        <w:tabs>
          <w:tab w:val="left" w:pos="2406"/>
          <w:tab w:val="left" w:pos="2407"/>
        </w:tabs>
        <w:spacing w:before="91" w:line="285" w:lineRule="auto"/>
        <w:ind w:right="841"/>
      </w:pPr>
      <w:r>
        <w:t>Making</w:t>
      </w:r>
      <w:r>
        <w:rPr>
          <w:spacing w:val="-6"/>
        </w:rPr>
        <w:t xml:space="preserve"> </w:t>
      </w:r>
      <w:r>
        <w:t>consistent</w:t>
      </w:r>
      <w:r>
        <w:rPr>
          <w:spacing w:val="-5"/>
        </w:rPr>
        <w:t xml:space="preserve"> </w:t>
      </w:r>
      <w:r>
        <w:t>repayments</w:t>
      </w:r>
      <w:r>
        <w:rPr>
          <w:spacing w:val="-3"/>
        </w:rPr>
        <w:t xml:space="preserve"> </w:t>
      </w:r>
      <w:r>
        <w:t>during</w:t>
      </w:r>
      <w:r>
        <w:rPr>
          <w:spacing w:val="-6"/>
        </w:rPr>
        <w:t xml:space="preserve"> </w:t>
      </w:r>
      <w:r>
        <w:t>the</w:t>
      </w:r>
      <w:r>
        <w:rPr>
          <w:spacing w:val="-3"/>
        </w:rPr>
        <w:t xml:space="preserve"> </w:t>
      </w:r>
      <w:r>
        <w:t>promotional</w:t>
      </w:r>
      <w:r>
        <w:rPr>
          <w:spacing w:val="-5"/>
        </w:rPr>
        <w:t xml:space="preserve"> </w:t>
      </w:r>
      <w:r>
        <w:t>period</w:t>
      </w:r>
      <w:r>
        <w:rPr>
          <w:spacing w:val="-3"/>
        </w:rPr>
        <w:t xml:space="preserve"> </w:t>
      </w:r>
      <w:r>
        <w:t>may</w:t>
      </w:r>
      <w:r>
        <w:rPr>
          <w:spacing w:val="-6"/>
        </w:rPr>
        <w:t xml:space="preserve"> </w:t>
      </w:r>
      <w:r>
        <w:t>help consumers to repay a transferred balance.</w:t>
      </w:r>
    </w:p>
    <w:p w:rsidR="00DF4EB7" w:rsidRDefault="00CD1A21">
      <w:pPr>
        <w:pStyle w:val="ListParagraph"/>
        <w:numPr>
          <w:ilvl w:val="0"/>
          <w:numId w:val="7"/>
        </w:numPr>
        <w:tabs>
          <w:tab w:val="left" w:pos="2406"/>
          <w:tab w:val="left" w:pos="2407"/>
        </w:tabs>
        <w:spacing w:before="156" w:line="285" w:lineRule="auto"/>
        <w:ind w:right="421" w:hanging="1135"/>
      </w:pPr>
      <w:r>
        <w:t>To that end, appropriate structured payment plans may make it easier for consumers</w:t>
      </w:r>
      <w:r>
        <w:rPr>
          <w:spacing w:val="-4"/>
        </w:rPr>
        <w:t xml:space="preserve"> </w:t>
      </w:r>
      <w:r>
        <w:t>to</w:t>
      </w:r>
      <w:r>
        <w:rPr>
          <w:spacing w:val="-2"/>
        </w:rPr>
        <w:t xml:space="preserve"> </w:t>
      </w:r>
      <w:r>
        <w:t>repay</w:t>
      </w:r>
      <w:r>
        <w:rPr>
          <w:spacing w:val="-5"/>
        </w:rPr>
        <w:t xml:space="preserve"> </w:t>
      </w:r>
      <w:r>
        <w:t>what</w:t>
      </w:r>
      <w:r>
        <w:rPr>
          <w:spacing w:val="-4"/>
        </w:rPr>
        <w:t xml:space="preserve"> </w:t>
      </w:r>
      <w:r>
        <w:t>they</w:t>
      </w:r>
      <w:r>
        <w:rPr>
          <w:spacing w:val="-5"/>
        </w:rPr>
        <w:t xml:space="preserve"> </w:t>
      </w:r>
      <w:r>
        <w:t>can</w:t>
      </w:r>
      <w:r>
        <w:rPr>
          <w:spacing w:val="-2"/>
        </w:rPr>
        <w:t xml:space="preserve"> </w:t>
      </w:r>
      <w:r>
        <w:t>afford</w:t>
      </w:r>
      <w:r>
        <w:rPr>
          <w:spacing w:val="-5"/>
        </w:rPr>
        <w:t xml:space="preserve"> </w:t>
      </w:r>
      <w:r>
        <w:t>during</w:t>
      </w:r>
      <w:r>
        <w:rPr>
          <w:spacing w:val="-5"/>
        </w:rPr>
        <w:t xml:space="preserve"> </w:t>
      </w:r>
      <w:r>
        <w:t>the</w:t>
      </w:r>
      <w:r>
        <w:rPr>
          <w:spacing w:val="-4"/>
        </w:rPr>
        <w:t xml:space="preserve"> </w:t>
      </w:r>
      <w:r>
        <w:t>promotional</w:t>
      </w:r>
      <w:r>
        <w:rPr>
          <w:spacing w:val="-1"/>
        </w:rPr>
        <w:t xml:space="preserve"> </w:t>
      </w:r>
      <w:r>
        <w:t>period:</w:t>
      </w:r>
      <w:r>
        <w:rPr>
          <w:spacing w:val="-1"/>
        </w:rPr>
        <w:t xml:space="preserve"> </w:t>
      </w:r>
      <w:r>
        <w:t xml:space="preserve">see Section </w:t>
      </w:r>
      <w:hyperlink w:anchor="_bookmark21" w:history="1">
        <w:r>
          <w:t>B.</w:t>
        </w:r>
      </w:hyperlink>
      <w:r>
        <w:t xml:space="preserve"> We encourage credit providers who offer balance transfers to make these and other tools available to their customers with additional measures to support consumers who are transferring balances.</w:t>
      </w:r>
    </w:p>
    <w:p w:rsidR="00DF4EB7" w:rsidRDefault="00DF4EB7">
      <w:pPr>
        <w:pStyle w:val="BodyText"/>
        <w:spacing w:before="8"/>
        <w:rPr>
          <w:sz w:val="20"/>
        </w:rPr>
      </w:pPr>
    </w:p>
    <w:p w:rsidR="00DF4EB7" w:rsidRDefault="00CD1A21">
      <w:pPr>
        <w:spacing w:before="1"/>
        <w:ind w:left="2406"/>
        <w:rPr>
          <w:rFonts w:ascii="Arial"/>
          <w:b/>
          <w:sz w:val="20"/>
        </w:rPr>
      </w:pPr>
      <w:bookmarkStart w:id="128" w:name="Consumer_behaviour"/>
      <w:bookmarkEnd w:id="128"/>
      <w:r>
        <w:rPr>
          <w:rFonts w:ascii="Arial"/>
          <w:b/>
          <w:sz w:val="20"/>
        </w:rPr>
        <w:t>Consumer</w:t>
      </w:r>
      <w:r>
        <w:rPr>
          <w:rFonts w:ascii="Arial"/>
          <w:b/>
          <w:spacing w:val="-14"/>
          <w:sz w:val="20"/>
        </w:rPr>
        <w:t xml:space="preserve"> </w:t>
      </w:r>
      <w:r>
        <w:rPr>
          <w:rFonts w:ascii="Arial"/>
          <w:b/>
          <w:spacing w:val="-2"/>
          <w:sz w:val="20"/>
        </w:rPr>
        <w:t>behaviour</w:t>
      </w:r>
    </w:p>
    <w:p w:rsidR="00DF4EB7" w:rsidRDefault="00DF4EB7">
      <w:pPr>
        <w:pStyle w:val="BodyText"/>
        <w:spacing w:before="1"/>
        <w:rPr>
          <w:rFonts w:ascii="Arial"/>
          <w:b/>
          <w:sz w:val="18"/>
        </w:rPr>
      </w:pPr>
    </w:p>
    <w:p w:rsidR="00DF4EB7" w:rsidRDefault="00CD1A21">
      <w:pPr>
        <w:pStyle w:val="ListParagraph"/>
        <w:numPr>
          <w:ilvl w:val="0"/>
          <w:numId w:val="7"/>
        </w:numPr>
        <w:tabs>
          <w:tab w:val="left" w:pos="2406"/>
          <w:tab w:val="left" w:pos="2407"/>
        </w:tabs>
        <w:spacing w:line="285" w:lineRule="auto"/>
        <w:ind w:right="427"/>
      </w:pPr>
      <w:r>
        <w:t>Due</w:t>
      </w:r>
      <w:r>
        <w:rPr>
          <w:spacing w:val="-2"/>
        </w:rPr>
        <w:t xml:space="preserve"> </w:t>
      </w:r>
      <w:r>
        <w:t>to</w:t>
      </w:r>
      <w:r>
        <w:rPr>
          <w:spacing w:val="-2"/>
        </w:rPr>
        <w:t xml:space="preserve"> </w:t>
      </w:r>
      <w:r>
        <w:t>our</w:t>
      </w:r>
      <w:r>
        <w:rPr>
          <w:spacing w:val="-1"/>
        </w:rPr>
        <w:t xml:space="preserve"> </w:t>
      </w:r>
      <w:r>
        <w:t>findings</w:t>
      </w:r>
      <w:r>
        <w:rPr>
          <w:spacing w:val="-2"/>
        </w:rPr>
        <w:t xml:space="preserve"> </w:t>
      </w:r>
      <w:r>
        <w:t>about</w:t>
      </w:r>
      <w:r>
        <w:rPr>
          <w:spacing w:val="-1"/>
        </w:rPr>
        <w:t xml:space="preserve"> </w:t>
      </w:r>
      <w:r>
        <w:t>how</w:t>
      </w:r>
      <w:r>
        <w:rPr>
          <w:spacing w:val="-3"/>
        </w:rPr>
        <w:t xml:space="preserve"> </w:t>
      </w:r>
      <w:r>
        <w:t>debt</w:t>
      </w:r>
      <w:r>
        <w:rPr>
          <w:spacing w:val="-4"/>
        </w:rPr>
        <w:t xml:space="preserve"> </w:t>
      </w:r>
      <w:r>
        <w:t>levels</w:t>
      </w:r>
      <w:r>
        <w:rPr>
          <w:spacing w:val="-4"/>
        </w:rPr>
        <w:t xml:space="preserve"> </w:t>
      </w:r>
      <w:r>
        <w:t>change</w:t>
      </w:r>
      <w:r>
        <w:rPr>
          <w:spacing w:val="-2"/>
        </w:rPr>
        <w:t xml:space="preserve"> </w:t>
      </w:r>
      <w:r>
        <w:t>during</w:t>
      </w:r>
      <w:r>
        <w:rPr>
          <w:spacing w:val="-5"/>
        </w:rPr>
        <w:t xml:space="preserve"> </w:t>
      </w:r>
      <w:r>
        <w:t>a</w:t>
      </w:r>
      <w:r>
        <w:rPr>
          <w:spacing w:val="-2"/>
        </w:rPr>
        <w:t xml:space="preserve"> </w:t>
      </w:r>
      <w:r>
        <w:t>balance</w:t>
      </w:r>
      <w:r>
        <w:rPr>
          <w:spacing w:val="-4"/>
        </w:rPr>
        <w:t xml:space="preserve"> </w:t>
      </w:r>
      <w:r>
        <w:t>transfer, we also looked at common repayment behaviour.</w:t>
      </w:r>
    </w:p>
    <w:p w:rsidR="00DF4EB7" w:rsidRDefault="00CD1A21">
      <w:pPr>
        <w:pStyle w:val="ListParagraph"/>
        <w:numPr>
          <w:ilvl w:val="0"/>
          <w:numId w:val="7"/>
        </w:numPr>
        <w:tabs>
          <w:tab w:val="left" w:pos="2406"/>
          <w:tab w:val="left" w:pos="2407"/>
        </w:tabs>
        <w:spacing w:before="156" w:line="285" w:lineRule="auto"/>
        <w:ind w:right="296"/>
      </w:pPr>
      <w:r>
        <w:t>Our consumer research suggests that consumers took</w:t>
      </w:r>
      <w:r>
        <w:rPr>
          <w:spacing w:val="-1"/>
        </w:rPr>
        <w:t xml:space="preserve"> </w:t>
      </w:r>
      <w:r>
        <w:t>different approaches to repaying transferred balances. One group of consumers appeared to have a clear</w:t>
      </w:r>
      <w:r>
        <w:rPr>
          <w:spacing w:val="-2"/>
        </w:rPr>
        <w:t xml:space="preserve"> </w:t>
      </w:r>
      <w:r>
        <w:t>plan</w:t>
      </w:r>
      <w:r>
        <w:rPr>
          <w:spacing w:val="-3"/>
        </w:rPr>
        <w:t xml:space="preserve"> </w:t>
      </w:r>
      <w:r>
        <w:t>or</w:t>
      </w:r>
      <w:r>
        <w:rPr>
          <w:spacing w:val="-2"/>
        </w:rPr>
        <w:t xml:space="preserve"> </w:t>
      </w:r>
      <w:r>
        <w:t>schedule</w:t>
      </w:r>
      <w:r>
        <w:rPr>
          <w:spacing w:val="-5"/>
        </w:rPr>
        <w:t xml:space="preserve"> </w:t>
      </w:r>
      <w:r>
        <w:t>for</w:t>
      </w:r>
      <w:r>
        <w:rPr>
          <w:spacing w:val="-5"/>
        </w:rPr>
        <w:t xml:space="preserve"> </w:t>
      </w:r>
      <w:r>
        <w:t>repaying</w:t>
      </w:r>
      <w:r>
        <w:rPr>
          <w:spacing w:val="-6"/>
        </w:rPr>
        <w:t xml:space="preserve"> </w:t>
      </w:r>
      <w:r>
        <w:t>the</w:t>
      </w:r>
      <w:r>
        <w:rPr>
          <w:spacing w:val="-3"/>
        </w:rPr>
        <w:t xml:space="preserve"> </w:t>
      </w:r>
      <w:r>
        <w:t>debt,</w:t>
      </w:r>
      <w:r>
        <w:rPr>
          <w:spacing w:val="-3"/>
        </w:rPr>
        <w:t xml:space="preserve"> </w:t>
      </w:r>
      <w:r>
        <w:t>whereas</w:t>
      </w:r>
      <w:r>
        <w:rPr>
          <w:spacing w:val="-3"/>
        </w:rPr>
        <w:t xml:space="preserve"> </w:t>
      </w:r>
      <w:r>
        <w:t>others</w:t>
      </w:r>
      <w:r>
        <w:rPr>
          <w:spacing w:val="-3"/>
        </w:rPr>
        <w:t xml:space="preserve"> </w:t>
      </w:r>
      <w:r>
        <w:t>displayed</w:t>
      </w:r>
      <w:r>
        <w:rPr>
          <w:spacing w:val="-3"/>
        </w:rPr>
        <w:t xml:space="preserve"> </w:t>
      </w:r>
      <w:r>
        <w:t>a</w:t>
      </w:r>
      <w:r>
        <w:rPr>
          <w:spacing w:val="-3"/>
        </w:rPr>
        <w:t xml:space="preserve"> </w:t>
      </w:r>
      <w:r>
        <w:t>more laidback attitude (and were less likely to have a plan) and more likely to see</w:t>
      </w:r>
      <w:r>
        <w:rPr>
          <w:spacing w:val="40"/>
        </w:rPr>
        <w:t xml:space="preserve"> </w:t>
      </w:r>
      <w:r>
        <w:t>a balance transfer as a pause or break from</w:t>
      </w:r>
      <w:r>
        <w:rPr>
          <w:spacing w:val="-1"/>
        </w:rPr>
        <w:t xml:space="preserve"> </w:t>
      </w:r>
      <w:r>
        <w:t>debt than a debt elimination tool.</w:t>
      </w:r>
    </w:p>
    <w:p w:rsidR="00DF4EB7" w:rsidRDefault="00CD1A21">
      <w:pPr>
        <w:pStyle w:val="ListParagraph"/>
        <w:numPr>
          <w:ilvl w:val="0"/>
          <w:numId w:val="7"/>
        </w:numPr>
        <w:tabs>
          <w:tab w:val="left" w:pos="2406"/>
          <w:tab w:val="left" w:pos="2407"/>
        </w:tabs>
        <w:spacing w:before="156"/>
      </w:pPr>
      <w:r>
        <w:t>One</w:t>
      </w:r>
      <w:r>
        <w:rPr>
          <w:spacing w:val="-7"/>
        </w:rPr>
        <w:t xml:space="preserve"> </w:t>
      </w:r>
      <w:r>
        <w:t>consumer,</w:t>
      </w:r>
      <w:r>
        <w:rPr>
          <w:spacing w:val="-4"/>
        </w:rPr>
        <w:t xml:space="preserve"> </w:t>
      </w:r>
      <w:r>
        <w:t>whose</w:t>
      </w:r>
      <w:r>
        <w:rPr>
          <w:spacing w:val="-5"/>
        </w:rPr>
        <w:t xml:space="preserve"> </w:t>
      </w:r>
      <w:r>
        <w:t>promotional</w:t>
      </w:r>
      <w:r>
        <w:rPr>
          <w:spacing w:val="-3"/>
        </w:rPr>
        <w:t xml:space="preserve"> </w:t>
      </w:r>
      <w:r>
        <w:t>period</w:t>
      </w:r>
      <w:r>
        <w:rPr>
          <w:spacing w:val="-5"/>
        </w:rPr>
        <w:t xml:space="preserve"> </w:t>
      </w:r>
      <w:r>
        <w:t>was</w:t>
      </w:r>
      <w:r>
        <w:rPr>
          <w:spacing w:val="-6"/>
        </w:rPr>
        <w:t xml:space="preserve"> </w:t>
      </w:r>
      <w:r>
        <w:t>continuing,</w:t>
      </w:r>
      <w:r>
        <w:rPr>
          <w:spacing w:val="-4"/>
        </w:rPr>
        <w:t xml:space="preserve"> </w:t>
      </w:r>
      <w:r>
        <w:rPr>
          <w:spacing w:val="-2"/>
        </w:rPr>
        <w:t>stated:</w:t>
      </w:r>
    </w:p>
    <w:p w:rsidR="00DF4EB7" w:rsidRDefault="00CD1A21">
      <w:pPr>
        <w:spacing w:before="99"/>
        <w:ind w:left="2831" w:right="366"/>
        <w:rPr>
          <w:sz w:val="21"/>
        </w:rPr>
      </w:pPr>
      <w:r>
        <w:rPr>
          <w:sz w:val="21"/>
        </w:rPr>
        <w:t>‘I</w:t>
      </w:r>
      <w:r>
        <w:rPr>
          <w:spacing w:val="-4"/>
          <w:sz w:val="21"/>
        </w:rPr>
        <w:t xml:space="preserve"> </w:t>
      </w:r>
      <w:r>
        <w:rPr>
          <w:sz w:val="21"/>
        </w:rPr>
        <w:t>took</w:t>
      </w:r>
      <w:r>
        <w:rPr>
          <w:spacing w:val="-1"/>
          <w:sz w:val="21"/>
        </w:rPr>
        <w:t xml:space="preserve"> </w:t>
      </w:r>
      <w:r>
        <w:rPr>
          <w:sz w:val="21"/>
        </w:rPr>
        <w:t>the</w:t>
      </w:r>
      <w:r>
        <w:rPr>
          <w:spacing w:val="-1"/>
          <w:sz w:val="21"/>
        </w:rPr>
        <w:t xml:space="preserve"> </w:t>
      </w:r>
      <w:r>
        <w:rPr>
          <w:sz w:val="21"/>
        </w:rPr>
        <w:t>amount</w:t>
      </w:r>
      <w:r>
        <w:rPr>
          <w:spacing w:val="-2"/>
          <w:sz w:val="21"/>
        </w:rPr>
        <w:t xml:space="preserve"> </w:t>
      </w:r>
      <w:r>
        <w:rPr>
          <w:sz w:val="21"/>
        </w:rPr>
        <w:t>of</w:t>
      </w:r>
      <w:r>
        <w:rPr>
          <w:spacing w:val="-2"/>
          <w:sz w:val="21"/>
        </w:rPr>
        <w:t xml:space="preserve"> </w:t>
      </w:r>
      <w:r>
        <w:rPr>
          <w:sz w:val="21"/>
        </w:rPr>
        <w:t>the</w:t>
      </w:r>
      <w:r>
        <w:rPr>
          <w:spacing w:val="-1"/>
          <w:sz w:val="21"/>
        </w:rPr>
        <w:t xml:space="preserve"> </w:t>
      </w:r>
      <w:r>
        <w:rPr>
          <w:sz w:val="21"/>
        </w:rPr>
        <w:t>debt</w:t>
      </w:r>
      <w:r>
        <w:rPr>
          <w:spacing w:val="-2"/>
          <w:sz w:val="21"/>
        </w:rPr>
        <w:t xml:space="preserve"> </w:t>
      </w:r>
      <w:r>
        <w:rPr>
          <w:sz w:val="21"/>
        </w:rPr>
        <w:t>and</w:t>
      </w:r>
      <w:r>
        <w:rPr>
          <w:spacing w:val="-1"/>
          <w:sz w:val="21"/>
        </w:rPr>
        <w:t xml:space="preserve"> </w:t>
      </w:r>
      <w:r>
        <w:rPr>
          <w:sz w:val="21"/>
        </w:rPr>
        <w:t>divided</w:t>
      </w:r>
      <w:r>
        <w:rPr>
          <w:spacing w:val="-1"/>
          <w:sz w:val="21"/>
        </w:rPr>
        <w:t xml:space="preserve"> </w:t>
      </w:r>
      <w:r>
        <w:rPr>
          <w:sz w:val="21"/>
        </w:rPr>
        <w:t>it</w:t>
      </w:r>
      <w:r>
        <w:rPr>
          <w:spacing w:val="-2"/>
          <w:sz w:val="21"/>
        </w:rPr>
        <w:t xml:space="preserve"> </w:t>
      </w:r>
      <w:r>
        <w:rPr>
          <w:sz w:val="21"/>
        </w:rPr>
        <w:t>by</w:t>
      </w:r>
      <w:r>
        <w:rPr>
          <w:spacing w:val="-6"/>
          <w:sz w:val="21"/>
        </w:rPr>
        <w:t xml:space="preserve"> </w:t>
      </w:r>
      <w:r>
        <w:rPr>
          <w:sz w:val="21"/>
        </w:rPr>
        <w:t>24</w:t>
      </w:r>
      <w:r>
        <w:rPr>
          <w:spacing w:val="-1"/>
          <w:sz w:val="21"/>
        </w:rPr>
        <w:t xml:space="preserve"> </w:t>
      </w:r>
      <w:r>
        <w:rPr>
          <w:sz w:val="21"/>
        </w:rPr>
        <w:t>months</w:t>
      </w:r>
      <w:r>
        <w:rPr>
          <w:spacing w:val="-2"/>
          <w:sz w:val="21"/>
        </w:rPr>
        <w:t xml:space="preserve"> </w:t>
      </w:r>
      <w:r>
        <w:rPr>
          <w:sz w:val="21"/>
        </w:rPr>
        <w:t>and</w:t>
      </w:r>
      <w:r>
        <w:rPr>
          <w:spacing w:val="-1"/>
          <w:sz w:val="21"/>
        </w:rPr>
        <w:t xml:space="preserve"> </w:t>
      </w:r>
      <w:r>
        <w:rPr>
          <w:sz w:val="21"/>
        </w:rPr>
        <w:t>worked</w:t>
      </w:r>
      <w:r>
        <w:rPr>
          <w:spacing w:val="-4"/>
          <w:sz w:val="21"/>
        </w:rPr>
        <w:t xml:space="preserve"> </w:t>
      </w:r>
      <w:r>
        <w:rPr>
          <w:sz w:val="21"/>
        </w:rPr>
        <w:t>out what</w:t>
      </w:r>
      <w:r>
        <w:rPr>
          <w:spacing w:val="-2"/>
          <w:sz w:val="21"/>
        </w:rPr>
        <w:t xml:space="preserve"> </w:t>
      </w:r>
      <w:r>
        <w:rPr>
          <w:sz w:val="21"/>
        </w:rPr>
        <w:t>would</w:t>
      </w:r>
      <w:r>
        <w:rPr>
          <w:spacing w:val="-1"/>
          <w:sz w:val="21"/>
        </w:rPr>
        <w:t xml:space="preserve"> </w:t>
      </w:r>
      <w:r>
        <w:rPr>
          <w:sz w:val="21"/>
        </w:rPr>
        <w:t>need</w:t>
      </w:r>
      <w:r>
        <w:rPr>
          <w:spacing w:val="-1"/>
          <w:sz w:val="21"/>
        </w:rPr>
        <w:t xml:space="preserve"> </w:t>
      </w:r>
      <w:r>
        <w:rPr>
          <w:sz w:val="21"/>
        </w:rPr>
        <w:t>to</w:t>
      </w:r>
      <w:r>
        <w:rPr>
          <w:spacing w:val="-4"/>
          <w:sz w:val="21"/>
        </w:rPr>
        <w:t xml:space="preserve"> </w:t>
      </w:r>
      <w:r>
        <w:rPr>
          <w:sz w:val="21"/>
        </w:rPr>
        <w:t>be</w:t>
      </w:r>
      <w:r>
        <w:rPr>
          <w:spacing w:val="-1"/>
          <w:sz w:val="21"/>
        </w:rPr>
        <w:t xml:space="preserve"> </w:t>
      </w:r>
      <w:r>
        <w:rPr>
          <w:sz w:val="21"/>
        </w:rPr>
        <w:t>transferred</w:t>
      </w:r>
      <w:r>
        <w:rPr>
          <w:spacing w:val="-1"/>
          <w:sz w:val="21"/>
        </w:rPr>
        <w:t xml:space="preserve"> </w:t>
      </w:r>
      <w:r>
        <w:rPr>
          <w:sz w:val="21"/>
        </w:rPr>
        <w:t>on</w:t>
      </w:r>
      <w:r>
        <w:rPr>
          <w:spacing w:val="-1"/>
          <w:sz w:val="21"/>
        </w:rPr>
        <w:t xml:space="preserve"> </w:t>
      </w:r>
      <w:r>
        <w:rPr>
          <w:sz w:val="21"/>
        </w:rPr>
        <w:t>an</w:t>
      </w:r>
      <w:r>
        <w:rPr>
          <w:spacing w:val="-4"/>
          <w:sz w:val="21"/>
        </w:rPr>
        <w:t xml:space="preserve"> </w:t>
      </w:r>
      <w:r>
        <w:rPr>
          <w:sz w:val="21"/>
        </w:rPr>
        <w:t>automatic</w:t>
      </w:r>
      <w:r>
        <w:rPr>
          <w:spacing w:val="-1"/>
          <w:sz w:val="21"/>
        </w:rPr>
        <w:t xml:space="preserve"> </w:t>
      </w:r>
      <w:r>
        <w:rPr>
          <w:sz w:val="21"/>
        </w:rPr>
        <w:t>transfer</w:t>
      </w:r>
      <w:r>
        <w:rPr>
          <w:spacing w:val="-2"/>
          <w:sz w:val="21"/>
        </w:rPr>
        <w:t xml:space="preserve"> </w:t>
      </w:r>
      <w:r>
        <w:rPr>
          <w:sz w:val="21"/>
        </w:rPr>
        <w:t>each</w:t>
      </w:r>
      <w:r>
        <w:rPr>
          <w:spacing w:val="-1"/>
          <w:sz w:val="21"/>
        </w:rPr>
        <w:t xml:space="preserve"> </w:t>
      </w:r>
      <w:r>
        <w:rPr>
          <w:sz w:val="21"/>
        </w:rPr>
        <w:t>week.</w:t>
      </w:r>
      <w:r>
        <w:rPr>
          <w:spacing w:val="-1"/>
          <w:sz w:val="21"/>
        </w:rPr>
        <w:t xml:space="preserve"> </w:t>
      </w:r>
      <w:r>
        <w:rPr>
          <w:sz w:val="21"/>
        </w:rPr>
        <w:t>If</w:t>
      </w:r>
      <w:r>
        <w:rPr>
          <w:spacing w:val="-2"/>
          <w:sz w:val="21"/>
        </w:rPr>
        <w:t xml:space="preserve"> </w:t>
      </w:r>
      <w:r>
        <w:rPr>
          <w:sz w:val="21"/>
        </w:rPr>
        <w:t>I could afford extra I would (pay more) but there is no money left over to pay any more off the debt.’</w:t>
      </w:r>
    </w:p>
    <w:p w:rsidR="00DF4EB7" w:rsidRDefault="00DF4EB7">
      <w:pPr>
        <w:pStyle w:val="BodyText"/>
        <w:spacing w:before="1"/>
        <w:rPr>
          <w:sz w:val="18"/>
        </w:rPr>
      </w:pPr>
    </w:p>
    <w:p w:rsidR="00DF4EB7" w:rsidRDefault="00CD1A21">
      <w:pPr>
        <w:pStyle w:val="ListParagraph"/>
        <w:numPr>
          <w:ilvl w:val="0"/>
          <w:numId w:val="7"/>
        </w:numPr>
        <w:tabs>
          <w:tab w:val="left" w:pos="2406"/>
          <w:tab w:val="left" w:pos="2407"/>
        </w:tabs>
        <w:spacing w:line="285" w:lineRule="auto"/>
        <w:ind w:right="372"/>
      </w:pPr>
      <w:r>
        <w:t>We looked at whether consumers who showed evidence of ‘having a plan’ were more likely to repay the balance. This is a subjective concept. Given the range of potential plans, our consumer research and tools providers are starting to offer, we focused on consumers who made comparatively consistent</w:t>
      </w:r>
      <w:r>
        <w:rPr>
          <w:spacing w:val="-1"/>
        </w:rPr>
        <w:t xml:space="preserve"> </w:t>
      </w:r>
      <w:r>
        <w:t>monthly</w:t>
      </w:r>
      <w:r>
        <w:rPr>
          <w:spacing w:val="-5"/>
        </w:rPr>
        <w:t xml:space="preserve"> </w:t>
      </w:r>
      <w:r>
        <w:t>repayments</w:t>
      </w:r>
      <w:r>
        <w:rPr>
          <w:spacing w:val="-4"/>
        </w:rPr>
        <w:t xml:space="preserve"> </w:t>
      </w:r>
      <w:r>
        <w:t>at</w:t>
      </w:r>
      <w:r>
        <w:rPr>
          <w:spacing w:val="-4"/>
        </w:rPr>
        <w:t xml:space="preserve"> </w:t>
      </w:r>
      <w:r>
        <w:t>a</w:t>
      </w:r>
      <w:r>
        <w:rPr>
          <w:spacing w:val="-2"/>
        </w:rPr>
        <w:t xml:space="preserve"> </w:t>
      </w:r>
      <w:r>
        <w:t>rate</w:t>
      </w:r>
      <w:r>
        <w:rPr>
          <w:spacing w:val="-4"/>
        </w:rPr>
        <w:t xml:space="preserve"> </w:t>
      </w:r>
      <w:r>
        <w:t>intended</w:t>
      </w:r>
      <w:r>
        <w:rPr>
          <w:spacing w:val="-2"/>
        </w:rPr>
        <w:t xml:space="preserve"> </w:t>
      </w:r>
      <w:r>
        <w:t>to</w:t>
      </w:r>
      <w:r>
        <w:rPr>
          <w:spacing w:val="-2"/>
        </w:rPr>
        <w:t xml:space="preserve"> </w:t>
      </w:r>
      <w:r>
        <w:t>repay</w:t>
      </w:r>
      <w:r>
        <w:rPr>
          <w:spacing w:val="-5"/>
        </w:rPr>
        <w:t xml:space="preserve"> </w:t>
      </w:r>
      <w:r>
        <w:t>the</w:t>
      </w:r>
      <w:r>
        <w:rPr>
          <w:spacing w:val="-2"/>
        </w:rPr>
        <w:t xml:space="preserve"> </w:t>
      </w:r>
      <w:r>
        <w:t>balance</w:t>
      </w:r>
      <w:r>
        <w:rPr>
          <w:spacing w:val="-2"/>
        </w:rPr>
        <w:t xml:space="preserve"> </w:t>
      </w:r>
      <w:r>
        <w:t>by</w:t>
      </w:r>
      <w:r>
        <w:rPr>
          <w:spacing w:val="-5"/>
        </w:rPr>
        <w:t xml:space="preserve"> </w:t>
      </w:r>
      <w:r>
        <w:t>the end of the promotional period.</w:t>
      </w:r>
    </w:p>
    <w:p w:rsidR="00DF4EB7" w:rsidRDefault="00CD1A21">
      <w:pPr>
        <w:pStyle w:val="ListParagraph"/>
        <w:numPr>
          <w:ilvl w:val="0"/>
          <w:numId w:val="7"/>
        </w:numPr>
        <w:tabs>
          <w:tab w:val="left" w:pos="2406"/>
          <w:tab w:val="left" w:pos="2407"/>
        </w:tabs>
        <w:spacing w:before="155" w:line="285" w:lineRule="auto"/>
        <w:ind w:right="515"/>
      </w:pPr>
      <w:r>
        <w:t>To determine what constitutes a consistent repayment, we created a band based</w:t>
      </w:r>
      <w:r>
        <w:rPr>
          <w:spacing w:val="-5"/>
        </w:rPr>
        <w:t xml:space="preserve"> </w:t>
      </w:r>
      <w:r>
        <w:t>on</w:t>
      </w:r>
      <w:r>
        <w:rPr>
          <w:spacing w:val="-2"/>
        </w:rPr>
        <w:t xml:space="preserve"> </w:t>
      </w:r>
      <w:r>
        <w:t>amounts</w:t>
      </w:r>
      <w:r>
        <w:rPr>
          <w:spacing w:val="-2"/>
        </w:rPr>
        <w:t xml:space="preserve"> </w:t>
      </w:r>
      <w:r>
        <w:t>needed</w:t>
      </w:r>
      <w:r>
        <w:rPr>
          <w:spacing w:val="-2"/>
        </w:rPr>
        <w:t xml:space="preserve"> </w:t>
      </w:r>
      <w:r>
        <w:t>to</w:t>
      </w:r>
      <w:r>
        <w:rPr>
          <w:spacing w:val="-2"/>
        </w:rPr>
        <w:t xml:space="preserve"> </w:t>
      </w:r>
      <w:r>
        <w:t>repay</w:t>
      </w:r>
      <w:r>
        <w:rPr>
          <w:spacing w:val="-5"/>
        </w:rPr>
        <w:t xml:space="preserve"> </w:t>
      </w:r>
      <w:r>
        <w:t>the</w:t>
      </w:r>
      <w:r>
        <w:rPr>
          <w:spacing w:val="-2"/>
        </w:rPr>
        <w:t xml:space="preserve"> </w:t>
      </w:r>
      <w:r>
        <w:t>debt</w:t>
      </w:r>
      <w:r>
        <w:rPr>
          <w:spacing w:val="-3"/>
        </w:rPr>
        <w:t xml:space="preserve"> </w:t>
      </w:r>
      <w:r>
        <w:t>from</w:t>
      </w:r>
      <w:r>
        <w:rPr>
          <w:spacing w:val="-6"/>
        </w:rPr>
        <w:t xml:space="preserve"> </w:t>
      </w:r>
      <w:r>
        <w:t>two</w:t>
      </w:r>
      <w:r>
        <w:rPr>
          <w:spacing w:val="-5"/>
        </w:rPr>
        <w:t xml:space="preserve"> </w:t>
      </w:r>
      <w:r>
        <w:t>months</w:t>
      </w:r>
      <w:r>
        <w:rPr>
          <w:spacing w:val="-2"/>
        </w:rPr>
        <w:t xml:space="preserve"> </w:t>
      </w:r>
      <w:r>
        <w:t>before</w:t>
      </w:r>
      <w:r>
        <w:rPr>
          <w:spacing w:val="-4"/>
        </w:rPr>
        <w:t xml:space="preserve"> </w:t>
      </w:r>
      <w:r>
        <w:t>to</w:t>
      </w:r>
      <w:r>
        <w:rPr>
          <w:spacing w:val="-2"/>
        </w:rPr>
        <w:t xml:space="preserve"> </w:t>
      </w:r>
      <w:r>
        <w:t>two months after</w:t>
      </w:r>
      <w:r>
        <w:rPr>
          <w:spacing w:val="-1"/>
        </w:rPr>
        <w:t xml:space="preserve"> </w:t>
      </w:r>
      <w:r>
        <w:t>the</w:t>
      </w:r>
      <w:r>
        <w:rPr>
          <w:spacing w:val="-1"/>
        </w:rPr>
        <w:t xml:space="preserve"> </w:t>
      </w:r>
      <w:r>
        <w:t>end of promotional period. For example, for</w:t>
      </w:r>
      <w:r>
        <w:rPr>
          <w:spacing w:val="-1"/>
        </w:rPr>
        <w:t xml:space="preserve"> </w:t>
      </w:r>
      <w:r>
        <w:t>a transferred balance of $3,000 with a promotional period of nine months:</w:t>
      </w:r>
    </w:p>
    <w:p w:rsidR="00DF4EB7" w:rsidRDefault="00CD1A21">
      <w:pPr>
        <w:pStyle w:val="ListParagraph"/>
        <w:numPr>
          <w:ilvl w:val="1"/>
          <w:numId w:val="7"/>
        </w:numPr>
        <w:tabs>
          <w:tab w:val="left" w:pos="2831"/>
          <w:tab w:val="left" w:pos="2832"/>
        </w:tabs>
        <w:spacing w:before="75"/>
        <w:ind w:hanging="426"/>
      </w:pPr>
      <w:r>
        <w:t>the</w:t>
      </w:r>
      <w:r>
        <w:rPr>
          <w:spacing w:val="-2"/>
        </w:rPr>
        <w:t xml:space="preserve"> </w:t>
      </w:r>
      <w:r>
        <w:t>upper</w:t>
      </w:r>
      <w:r>
        <w:rPr>
          <w:spacing w:val="-3"/>
        </w:rPr>
        <w:t xml:space="preserve"> </w:t>
      </w:r>
      <w:r>
        <w:t>end</w:t>
      </w:r>
      <w:r>
        <w:rPr>
          <w:spacing w:val="-2"/>
        </w:rPr>
        <w:t xml:space="preserve"> </w:t>
      </w:r>
      <w:r>
        <w:t>of</w:t>
      </w:r>
      <w:r>
        <w:rPr>
          <w:spacing w:val="-1"/>
        </w:rPr>
        <w:t xml:space="preserve"> </w:t>
      </w:r>
      <w:r>
        <w:t>the</w:t>
      </w:r>
      <w:r>
        <w:rPr>
          <w:spacing w:val="-1"/>
        </w:rPr>
        <w:t xml:space="preserve"> </w:t>
      </w:r>
      <w:r>
        <w:t>band</w:t>
      </w:r>
      <w:r>
        <w:rPr>
          <w:spacing w:val="-2"/>
        </w:rPr>
        <w:t xml:space="preserve"> </w:t>
      </w:r>
      <w:r>
        <w:t>is</w:t>
      </w:r>
      <w:r>
        <w:rPr>
          <w:spacing w:val="-3"/>
        </w:rPr>
        <w:t xml:space="preserve"> </w:t>
      </w:r>
      <w:r>
        <w:t>$3000</w:t>
      </w:r>
      <w:r>
        <w:rPr>
          <w:spacing w:val="-4"/>
        </w:rPr>
        <w:t xml:space="preserve"> </w:t>
      </w:r>
      <w:r>
        <w:t>/</w:t>
      </w:r>
      <w:r>
        <w:rPr>
          <w:spacing w:val="-1"/>
        </w:rPr>
        <w:t xml:space="preserve"> </w:t>
      </w:r>
      <w:r>
        <w:t>(9–2) =</w:t>
      </w:r>
      <w:r>
        <w:rPr>
          <w:spacing w:val="-4"/>
        </w:rPr>
        <w:t xml:space="preserve"> </w:t>
      </w:r>
      <w:r>
        <w:t xml:space="preserve">$428.57; </w:t>
      </w:r>
      <w:r>
        <w:rPr>
          <w:spacing w:val="-5"/>
        </w:rPr>
        <w:t>and</w:t>
      </w:r>
    </w:p>
    <w:p w:rsidR="00DF4EB7" w:rsidRDefault="00CD1A21">
      <w:pPr>
        <w:pStyle w:val="ListParagraph"/>
        <w:numPr>
          <w:ilvl w:val="1"/>
          <w:numId w:val="7"/>
        </w:numPr>
        <w:tabs>
          <w:tab w:val="left" w:pos="2831"/>
          <w:tab w:val="left" w:pos="2832"/>
        </w:tabs>
        <w:spacing w:before="126"/>
        <w:ind w:hanging="426"/>
      </w:pPr>
      <w:proofErr w:type="gramStart"/>
      <w:r>
        <w:t>the</w:t>
      </w:r>
      <w:proofErr w:type="gramEnd"/>
      <w:r>
        <w:rPr>
          <w:spacing w:val="-6"/>
        </w:rPr>
        <w:t xml:space="preserve"> </w:t>
      </w:r>
      <w:r>
        <w:t>lower</w:t>
      </w:r>
      <w:r>
        <w:rPr>
          <w:spacing w:val="-3"/>
        </w:rPr>
        <w:t xml:space="preserve"> </w:t>
      </w:r>
      <w:r>
        <w:t>end</w:t>
      </w:r>
      <w:r>
        <w:rPr>
          <w:spacing w:val="-1"/>
        </w:rPr>
        <w:t xml:space="preserve"> </w:t>
      </w:r>
      <w:r>
        <w:t>of the</w:t>
      </w:r>
      <w:r>
        <w:rPr>
          <w:spacing w:val="-1"/>
        </w:rPr>
        <w:t xml:space="preserve"> </w:t>
      </w:r>
      <w:r>
        <w:t>band</w:t>
      </w:r>
      <w:r>
        <w:rPr>
          <w:spacing w:val="-2"/>
        </w:rPr>
        <w:t xml:space="preserve"> </w:t>
      </w:r>
      <w:r>
        <w:t>is</w:t>
      </w:r>
      <w:r>
        <w:rPr>
          <w:spacing w:val="-3"/>
        </w:rPr>
        <w:t xml:space="preserve"> </w:t>
      </w:r>
      <w:r>
        <w:t>$3000</w:t>
      </w:r>
      <w:r>
        <w:rPr>
          <w:spacing w:val="-4"/>
        </w:rPr>
        <w:t xml:space="preserve"> </w:t>
      </w:r>
      <w:r>
        <w:t>/ (9+2)</w:t>
      </w:r>
      <w:r>
        <w:rPr>
          <w:spacing w:val="-3"/>
        </w:rPr>
        <w:t xml:space="preserve"> </w:t>
      </w:r>
      <w:r>
        <w:t>=</w:t>
      </w:r>
      <w:r>
        <w:rPr>
          <w:spacing w:val="-1"/>
        </w:rPr>
        <w:t xml:space="preserve"> </w:t>
      </w:r>
      <w:r>
        <w:rPr>
          <w:spacing w:val="-2"/>
        </w:rPr>
        <w:t>$272.73.</w:t>
      </w:r>
    </w:p>
    <w:p w:rsidR="00DF4EB7" w:rsidRDefault="00DF4EB7">
      <w:pPr>
        <w:pStyle w:val="BodyText"/>
        <w:spacing w:before="5"/>
        <w:rPr>
          <w:sz w:val="21"/>
        </w:rPr>
      </w:pPr>
    </w:p>
    <w:p w:rsidR="00DF4EB7" w:rsidRDefault="00CD1A21">
      <w:pPr>
        <w:pStyle w:val="ListParagraph"/>
        <w:numPr>
          <w:ilvl w:val="0"/>
          <w:numId w:val="7"/>
        </w:numPr>
        <w:tabs>
          <w:tab w:val="left" w:pos="2406"/>
          <w:tab w:val="left" w:pos="2407"/>
        </w:tabs>
        <w:spacing w:line="285" w:lineRule="auto"/>
        <w:ind w:right="380"/>
      </w:pPr>
      <w:r>
        <w:t>We considered that consumers were making consistent repayments if they repaid an amount in this band for 50% (rounded down) of the promotional period:</w:t>
      </w:r>
      <w:r>
        <w:rPr>
          <w:spacing w:val="-4"/>
        </w:rPr>
        <w:t xml:space="preserve"> </w:t>
      </w:r>
      <w:r>
        <w:t>see</w:t>
      </w:r>
      <w:r>
        <w:rPr>
          <w:spacing w:val="-4"/>
        </w:rPr>
        <w:t xml:space="preserve"> </w:t>
      </w:r>
      <w:hyperlink w:anchor="_bookmark65" w:history="1">
        <w:r>
          <w:t>Table</w:t>
        </w:r>
        <w:r>
          <w:rPr>
            <w:spacing w:val="-2"/>
          </w:rPr>
          <w:t xml:space="preserve"> </w:t>
        </w:r>
        <w:r>
          <w:t>9</w:t>
        </w:r>
      </w:hyperlink>
      <w:r>
        <w:rPr>
          <w:spacing w:val="-5"/>
        </w:rPr>
        <w:t xml:space="preserve"> </w:t>
      </w:r>
      <w:r>
        <w:t>for</w:t>
      </w:r>
      <w:r>
        <w:rPr>
          <w:spacing w:val="-1"/>
        </w:rPr>
        <w:t xml:space="preserve"> </w:t>
      </w:r>
      <w:r>
        <w:t>our</w:t>
      </w:r>
      <w:r>
        <w:rPr>
          <w:spacing w:val="-4"/>
        </w:rPr>
        <w:t xml:space="preserve"> </w:t>
      </w:r>
      <w:r>
        <w:t>findings</w:t>
      </w:r>
      <w:r>
        <w:rPr>
          <w:spacing w:val="-2"/>
        </w:rPr>
        <w:t xml:space="preserve"> </w:t>
      </w:r>
      <w:r>
        <w:t>on</w:t>
      </w:r>
      <w:r>
        <w:rPr>
          <w:spacing w:val="-2"/>
        </w:rPr>
        <w:t xml:space="preserve"> </w:t>
      </w:r>
      <w:r>
        <w:t>consumers</w:t>
      </w:r>
      <w:r>
        <w:rPr>
          <w:spacing w:val="-2"/>
        </w:rPr>
        <w:t xml:space="preserve"> </w:t>
      </w:r>
      <w:r>
        <w:t>with</w:t>
      </w:r>
      <w:r>
        <w:rPr>
          <w:spacing w:val="-5"/>
        </w:rPr>
        <w:t xml:space="preserve"> </w:t>
      </w:r>
      <w:r>
        <w:t>one</w:t>
      </w:r>
      <w:r>
        <w:rPr>
          <w:spacing w:val="-2"/>
        </w:rPr>
        <w:t xml:space="preserve"> </w:t>
      </w:r>
      <w:r>
        <w:t>balance</w:t>
      </w:r>
      <w:r>
        <w:rPr>
          <w:spacing w:val="-4"/>
        </w:rPr>
        <w:t xml:space="preserve"> </w:t>
      </w:r>
      <w:r>
        <w:t>transfer.</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tabs>
          <w:tab w:val="left" w:pos="1129"/>
        </w:tabs>
        <w:spacing w:before="92"/>
        <w:ind w:left="138"/>
        <w:rPr>
          <w:rFonts w:ascii="Arial"/>
          <w:b/>
          <w:sz w:val="20"/>
        </w:rPr>
      </w:pPr>
      <w:bookmarkStart w:id="129" w:name="_bookmark65"/>
      <w:bookmarkEnd w:id="129"/>
      <w:r>
        <w:rPr>
          <w:rFonts w:ascii="Arial"/>
          <w:b/>
          <w:sz w:val="20"/>
        </w:rPr>
        <w:lastRenderedPageBreak/>
        <w:t>Table</w:t>
      </w:r>
      <w:r>
        <w:rPr>
          <w:rFonts w:ascii="Arial"/>
          <w:b/>
          <w:spacing w:val="-6"/>
          <w:sz w:val="20"/>
        </w:rPr>
        <w:t xml:space="preserve"> </w:t>
      </w:r>
      <w:r>
        <w:rPr>
          <w:rFonts w:ascii="Arial"/>
          <w:b/>
          <w:spacing w:val="-5"/>
          <w:sz w:val="20"/>
        </w:rPr>
        <w:t>9:</w:t>
      </w:r>
      <w:r>
        <w:rPr>
          <w:rFonts w:ascii="Arial"/>
          <w:b/>
          <w:sz w:val="20"/>
        </w:rPr>
        <w:tab/>
        <w:t>Effect</w:t>
      </w:r>
      <w:r>
        <w:rPr>
          <w:rFonts w:ascii="Arial"/>
          <w:b/>
          <w:spacing w:val="-8"/>
          <w:sz w:val="20"/>
        </w:rPr>
        <w:t xml:space="preserve"> </w:t>
      </w:r>
      <w:r>
        <w:rPr>
          <w:rFonts w:ascii="Arial"/>
          <w:b/>
          <w:sz w:val="20"/>
        </w:rPr>
        <w:t>of</w:t>
      </w:r>
      <w:r>
        <w:rPr>
          <w:rFonts w:ascii="Arial"/>
          <w:b/>
          <w:spacing w:val="-7"/>
          <w:sz w:val="20"/>
        </w:rPr>
        <w:t xml:space="preserve"> </w:t>
      </w:r>
      <w:r>
        <w:rPr>
          <w:rFonts w:ascii="Arial"/>
          <w:b/>
          <w:sz w:val="20"/>
        </w:rPr>
        <w:t>consistent</w:t>
      </w:r>
      <w:r>
        <w:rPr>
          <w:rFonts w:ascii="Arial"/>
          <w:b/>
          <w:spacing w:val="-7"/>
          <w:sz w:val="20"/>
        </w:rPr>
        <w:t xml:space="preserve"> </w:t>
      </w:r>
      <w:r>
        <w:rPr>
          <w:rFonts w:ascii="Arial"/>
          <w:b/>
          <w:sz w:val="20"/>
        </w:rPr>
        <w:t>repayments</w:t>
      </w:r>
      <w:r>
        <w:rPr>
          <w:rFonts w:ascii="Arial"/>
          <w:b/>
          <w:spacing w:val="-8"/>
          <w:sz w:val="20"/>
        </w:rPr>
        <w:t xml:space="preserve"> </w:t>
      </w:r>
      <w:r>
        <w:rPr>
          <w:rFonts w:ascii="Arial"/>
          <w:b/>
          <w:sz w:val="20"/>
        </w:rPr>
        <w:t>on</w:t>
      </w:r>
      <w:r>
        <w:rPr>
          <w:rFonts w:ascii="Arial"/>
          <w:b/>
          <w:spacing w:val="-7"/>
          <w:sz w:val="20"/>
        </w:rPr>
        <w:t xml:space="preserve"> </w:t>
      </w:r>
      <w:r>
        <w:rPr>
          <w:rFonts w:ascii="Arial"/>
          <w:b/>
          <w:sz w:val="20"/>
        </w:rPr>
        <w:t>account</w:t>
      </w:r>
      <w:r>
        <w:rPr>
          <w:rFonts w:ascii="Arial"/>
          <w:b/>
          <w:spacing w:val="-7"/>
          <w:sz w:val="20"/>
        </w:rPr>
        <w:t xml:space="preserve"> </w:t>
      </w:r>
      <w:r>
        <w:rPr>
          <w:rFonts w:ascii="Arial"/>
          <w:b/>
          <w:sz w:val="20"/>
        </w:rPr>
        <w:t>balance,</w:t>
      </w:r>
      <w:r>
        <w:rPr>
          <w:rFonts w:ascii="Arial"/>
          <w:b/>
          <w:spacing w:val="-8"/>
          <w:sz w:val="20"/>
        </w:rPr>
        <w:t xml:space="preserve"> </w:t>
      </w:r>
      <w:r>
        <w:rPr>
          <w:rFonts w:ascii="Arial"/>
          <w:b/>
          <w:sz w:val="20"/>
        </w:rPr>
        <w:t>one</w:t>
      </w:r>
      <w:r>
        <w:rPr>
          <w:rFonts w:ascii="Arial"/>
          <w:b/>
          <w:spacing w:val="-8"/>
          <w:sz w:val="20"/>
        </w:rPr>
        <w:t xml:space="preserve"> </w:t>
      </w:r>
      <w:r>
        <w:rPr>
          <w:rFonts w:ascii="Arial"/>
          <w:b/>
          <w:sz w:val="20"/>
        </w:rPr>
        <w:t>balance</w:t>
      </w:r>
      <w:r>
        <w:rPr>
          <w:rFonts w:ascii="Arial"/>
          <w:b/>
          <w:spacing w:val="-8"/>
          <w:sz w:val="20"/>
        </w:rPr>
        <w:t xml:space="preserve"> </w:t>
      </w:r>
      <w:r>
        <w:rPr>
          <w:rFonts w:ascii="Arial"/>
          <w:b/>
          <w:sz w:val="20"/>
        </w:rPr>
        <w:t>transfer</w:t>
      </w:r>
      <w:r>
        <w:rPr>
          <w:rFonts w:ascii="Arial"/>
          <w:b/>
          <w:spacing w:val="-9"/>
          <w:sz w:val="20"/>
        </w:rPr>
        <w:t xml:space="preserve"> </w:t>
      </w:r>
      <w:r>
        <w:rPr>
          <w:rFonts w:ascii="Arial"/>
          <w:b/>
          <w:spacing w:val="-4"/>
          <w:sz w:val="20"/>
        </w:rPr>
        <w:t>only</w:t>
      </w:r>
    </w:p>
    <w:p w:rsidR="00DF4EB7" w:rsidRDefault="00DF4EB7">
      <w:pPr>
        <w:pStyle w:val="BodyText"/>
        <w:spacing w:before="5"/>
        <w:rPr>
          <w:rFonts w:ascii="Arial"/>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3108"/>
        <w:gridCol w:w="2139"/>
        <w:gridCol w:w="1703"/>
        <w:gridCol w:w="2179"/>
      </w:tblGrid>
      <w:tr w:rsidR="00DF4EB7">
        <w:trPr>
          <w:trHeight w:val="712"/>
        </w:trPr>
        <w:tc>
          <w:tcPr>
            <w:tcW w:w="3108" w:type="dxa"/>
            <w:tcBorders>
              <w:top w:val="single" w:sz="4" w:space="0" w:color="9A9A9A"/>
              <w:bottom w:val="single" w:sz="4" w:space="0" w:color="9A9A9A"/>
            </w:tcBorders>
            <w:shd w:val="clear" w:color="auto" w:fill="C2E3FA"/>
          </w:tcPr>
          <w:p w:rsidR="00DF4EB7" w:rsidRDefault="00CD1A21">
            <w:pPr>
              <w:pStyle w:val="TableParagraph"/>
              <w:spacing w:line="278" w:lineRule="auto"/>
              <w:rPr>
                <w:b/>
                <w:sz w:val="18"/>
              </w:rPr>
            </w:pPr>
            <w:r>
              <w:rPr>
                <w:b/>
                <w:sz w:val="18"/>
              </w:rPr>
              <w:t>Account</w:t>
            </w:r>
            <w:r>
              <w:rPr>
                <w:b/>
                <w:spacing w:val="-9"/>
                <w:sz w:val="18"/>
              </w:rPr>
              <w:t xml:space="preserve"> </w:t>
            </w:r>
            <w:r>
              <w:rPr>
                <w:b/>
                <w:sz w:val="18"/>
              </w:rPr>
              <w:t>balance</w:t>
            </w:r>
            <w:r>
              <w:rPr>
                <w:b/>
                <w:spacing w:val="-9"/>
                <w:sz w:val="18"/>
              </w:rPr>
              <w:t xml:space="preserve"> </w:t>
            </w:r>
            <w:r>
              <w:rPr>
                <w:b/>
                <w:sz w:val="18"/>
              </w:rPr>
              <w:t>on</w:t>
            </w:r>
            <w:r>
              <w:rPr>
                <w:b/>
                <w:spacing w:val="-11"/>
                <w:sz w:val="18"/>
              </w:rPr>
              <w:t xml:space="preserve"> </w:t>
            </w:r>
            <w:r>
              <w:rPr>
                <w:b/>
                <w:sz w:val="18"/>
              </w:rPr>
              <w:t>credit</w:t>
            </w:r>
            <w:r>
              <w:rPr>
                <w:b/>
                <w:spacing w:val="-11"/>
                <w:sz w:val="18"/>
              </w:rPr>
              <w:t xml:space="preserve"> </w:t>
            </w:r>
            <w:r>
              <w:rPr>
                <w:b/>
                <w:sz w:val="18"/>
              </w:rPr>
              <w:t>card with balance transfer</w:t>
            </w:r>
          </w:p>
        </w:tc>
        <w:tc>
          <w:tcPr>
            <w:tcW w:w="2139" w:type="dxa"/>
            <w:tcBorders>
              <w:top w:val="single" w:sz="4" w:space="0" w:color="9A9A9A"/>
              <w:bottom w:val="single" w:sz="4" w:space="0" w:color="9A9A9A"/>
            </w:tcBorders>
            <w:shd w:val="clear" w:color="auto" w:fill="C2E3FA"/>
          </w:tcPr>
          <w:p w:rsidR="00DF4EB7" w:rsidRDefault="00CD1A21">
            <w:pPr>
              <w:pStyle w:val="TableParagraph"/>
              <w:spacing w:line="278" w:lineRule="auto"/>
              <w:ind w:left="290"/>
              <w:rPr>
                <w:b/>
                <w:sz w:val="18"/>
              </w:rPr>
            </w:pPr>
            <w:r>
              <w:rPr>
                <w:b/>
                <w:sz w:val="18"/>
              </w:rPr>
              <w:t>Proportion</w:t>
            </w:r>
            <w:r>
              <w:rPr>
                <w:b/>
                <w:spacing w:val="-15"/>
                <w:sz w:val="18"/>
              </w:rPr>
              <w:t xml:space="preserve"> </w:t>
            </w:r>
            <w:r>
              <w:rPr>
                <w:b/>
                <w:sz w:val="18"/>
              </w:rPr>
              <w:t>of</w:t>
            </w:r>
            <w:r>
              <w:rPr>
                <w:b/>
                <w:spacing w:val="-12"/>
                <w:sz w:val="18"/>
              </w:rPr>
              <w:t xml:space="preserve"> </w:t>
            </w:r>
            <w:r>
              <w:rPr>
                <w:b/>
                <w:sz w:val="18"/>
              </w:rPr>
              <w:t xml:space="preserve">total </w:t>
            </w:r>
            <w:r>
              <w:rPr>
                <w:b/>
                <w:spacing w:val="-2"/>
                <w:sz w:val="18"/>
              </w:rPr>
              <w:t>population</w:t>
            </w:r>
          </w:p>
        </w:tc>
        <w:tc>
          <w:tcPr>
            <w:tcW w:w="1703" w:type="dxa"/>
            <w:tcBorders>
              <w:top w:val="single" w:sz="4" w:space="0" w:color="9A9A9A"/>
              <w:bottom w:val="single" w:sz="4" w:space="0" w:color="9A9A9A"/>
            </w:tcBorders>
            <w:shd w:val="clear" w:color="auto" w:fill="C2E3FA"/>
          </w:tcPr>
          <w:p w:rsidR="00DF4EB7" w:rsidRDefault="00CD1A21">
            <w:pPr>
              <w:pStyle w:val="TableParagraph"/>
              <w:spacing w:line="278" w:lineRule="auto"/>
              <w:ind w:left="275"/>
              <w:rPr>
                <w:b/>
                <w:sz w:val="18"/>
              </w:rPr>
            </w:pPr>
            <w:r>
              <w:rPr>
                <w:b/>
                <w:spacing w:val="-2"/>
                <w:sz w:val="18"/>
              </w:rPr>
              <w:t>Consistent repayments</w:t>
            </w:r>
          </w:p>
        </w:tc>
        <w:tc>
          <w:tcPr>
            <w:tcW w:w="2179" w:type="dxa"/>
            <w:tcBorders>
              <w:top w:val="single" w:sz="4" w:space="0" w:color="9A9A9A"/>
              <w:bottom w:val="single" w:sz="4" w:space="0" w:color="9A9A9A"/>
            </w:tcBorders>
            <w:shd w:val="clear" w:color="auto" w:fill="C2E3FA"/>
          </w:tcPr>
          <w:p w:rsidR="00DF4EB7" w:rsidRDefault="00CD1A21">
            <w:pPr>
              <w:pStyle w:val="TableParagraph"/>
              <w:spacing w:line="278" w:lineRule="auto"/>
              <w:ind w:left="415" w:right="566"/>
              <w:rPr>
                <w:b/>
                <w:sz w:val="18"/>
              </w:rPr>
            </w:pPr>
            <w:r>
              <w:rPr>
                <w:b/>
                <w:sz w:val="18"/>
              </w:rPr>
              <w:t>No</w:t>
            </w:r>
            <w:r>
              <w:rPr>
                <w:b/>
                <w:spacing w:val="-13"/>
                <w:sz w:val="18"/>
              </w:rPr>
              <w:t xml:space="preserve"> </w:t>
            </w:r>
            <w:r>
              <w:rPr>
                <w:b/>
                <w:sz w:val="18"/>
              </w:rPr>
              <w:t xml:space="preserve">consistent </w:t>
            </w:r>
            <w:r>
              <w:rPr>
                <w:b/>
                <w:spacing w:val="-2"/>
                <w:sz w:val="18"/>
              </w:rPr>
              <w:t>repayments</w:t>
            </w:r>
          </w:p>
        </w:tc>
      </w:tr>
      <w:tr w:rsidR="00DF4EB7">
        <w:trPr>
          <w:trHeight w:val="472"/>
        </w:trPr>
        <w:tc>
          <w:tcPr>
            <w:tcW w:w="3108" w:type="dxa"/>
            <w:tcBorders>
              <w:top w:val="single" w:sz="4" w:space="0" w:color="9A9A9A"/>
              <w:bottom w:val="single" w:sz="4" w:space="0" w:color="9A9A9A"/>
            </w:tcBorders>
          </w:tcPr>
          <w:p w:rsidR="00DF4EB7" w:rsidRDefault="00CD1A21">
            <w:pPr>
              <w:pStyle w:val="TableParagraph"/>
              <w:rPr>
                <w:sz w:val="18"/>
              </w:rPr>
            </w:pPr>
            <w:r>
              <w:rPr>
                <w:sz w:val="18"/>
              </w:rPr>
              <w:t>80%</w:t>
            </w:r>
            <w:r>
              <w:rPr>
                <w:spacing w:val="-1"/>
                <w:sz w:val="18"/>
              </w:rPr>
              <w:t xml:space="preserve"> </w:t>
            </w:r>
            <w:r>
              <w:rPr>
                <w:sz w:val="18"/>
              </w:rPr>
              <w:t>or</w:t>
            </w:r>
            <w:r>
              <w:rPr>
                <w:spacing w:val="-4"/>
                <w:sz w:val="18"/>
              </w:rPr>
              <w:t xml:space="preserve"> </w:t>
            </w:r>
            <w:r>
              <w:rPr>
                <w:sz w:val="18"/>
              </w:rPr>
              <w:t>more</w:t>
            </w:r>
            <w:r>
              <w:rPr>
                <w:spacing w:val="-1"/>
                <w:sz w:val="18"/>
              </w:rPr>
              <w:t xml:space="preserve"> </w:t>
            </w:r>
            <w:r>
              <w:rPr>
                <w:spacing w:val="-2"/>
                <w:sz w:val="18"/>
              </w:rPr>
              <w:t>reduction</w:t>
            </w:r>
          </w:p>
        </w:tc>
        <w:tc>
          <w:tcPr>
            <w:tcW w:w="2139" w:type="dxa"/>
            <w:tcBorders>
              <w:top w:val="single" w:sz="4" w:space="0" w:color="9A9A9A"/>
              <w:bottom w:val="single" w:sz="4" w:space="0" w:color="9A9A9A"/>
            </w:tcBorders>
          </w:tcPr>
          <w:p w:rsidR="00DF4EB7" w:rsidRDefault="00CD1A21">
            <w:pPr>
              <w:pStyle w:val="TableParagraph"/>
              <w:ind w:left="290"/>
              <w:rPr>
                <w:sz w:val="18"/>
              </w:rPr>
            </w:pPr>
            <w:r>
              <w:rPr>
                <w:spacing w:val="-2"/>
                <w:sz w:val="18"/>
              </w:rPr>
              <w:t>27.4%</w:t>
            </w:r>
          </w:p>
        </w:tc>
        <w:tc>
          <w:tcPr>
            <w:tcW w:w="1703" w:type="dxa"/>
            <w:tcBorders>
              <w:top w:val="single" w:sz="4" w:space="0" w:color="9A9A9A"/>
              <w:bottom w:val="single" w:sz="4" w:space="0" w:color="9A9A9A"/>
            </w:tcBorders>
          </w:tcPr>
          <w:p w:rsidR="00DF4EB7" w:rsidRDefault="00CD1A21">
            <w:pPr>
              <w:pStyle w:val="TableParagraph"/>
              <w:ind w:left="275"/>
              <w:rPr>
                <w:sz w:val="18"/>
              </w:rPr>
            </w:pPr>
            <w:r>
              <w:rPr>
                <w:spacing w:val="-2"/>
                <w:sz w:val="18"/>
              </w:rPr>
              <w:t>45.9%</w:t>
            </w:r>
          </w:p>
        </w:tc>
        <w:tc>
          <w:tcPr>
            <w:tcW w:w="2179" w:type="dxa"/>
            <w:tcBorders>
              <w:top w:val="single" w:sz="4" w:space="0" w:color="9A9A9A"/>
              <w:bottom w:val="single" w:sz="4" w:space="0" w:color="9A9A9A"/>
            </w:tcBorders>
          </w:tcPr>
          <w:p w:rsidR="00DF4EB7" w:rsidRDefault="00CD1A21">
            <w:pPr>
              <w:pStyle w:val="TableParagraph"/>
              <w:ind w:left="415"/>
              <w:rPr>
                <w:sz w:val="18"/>
              </w:rPr>
            </w:pPr>
            <w:r>
              <w:rPr>
                <w:spacing w:val="-2"/>
                <w:sz w:val="18"/>
              </w:rPr>
              <w:t>26.1%</w:t>
            </w:r>
          </w:p>
        </w:tc>
      </w:tr>
      <w:tr w:rsidR="00DF4EB7">
        <w:trPr>
          <w:trHeight w:val="474"/>
        </w:trPr>
        <w:tc>
          <w:tcPr>
            <w:tcW w:w="3108" w:type="dxa"/>
            <w:tcBorders>
              <w:top w:val="single" w:sz="4" w:space="0" w:color="9A9A9A"/>
              <w:bottom w:val="single" w:sz="4" w:space="0" w:color="9A9A9A"/>
            </w:tcBorders>
          </w:tcPr>
          <w:p w:rsidR="00DF4EB7" w:rsidRDefault="00CD1A21">
            <w:pPr>
              <w:pStyle w:val="TableParagraph"/>
              <w:spacing w:before="155"/>
              <w:rPr>
                <w:sz w:val="18"/>
              </w:rPr>
            </w:pPr>
            <w:r>
              <w:rPr>
                <w:sz w:val="18"/>
              </w:rPr>
              <w:t>50–79%</w:t>
            </w:r>
            <w:r>
              <w:rPr>
                <w:spacing w:val="-8"/>
                <w:sz w:val="18"/>
              </w:rPr>
              <w:t xml:space="preserve"> </w:t>
            </w:r>
            <w:r>
              <w:rPr>
                <w:spacing w:val="-2"/>
                <w:sz w:val="18"/>
              </w:rPr>
              <w:t>reduction</w:t>
            </w:r>
          </w:p>
        </w:tc>
        <w:tc>
          <w:tcPr>
            <w:tcW w:w="2139" w:type="dxa"/>
            <w:tcBorders>
              <w:top w:val="single" w:sz="4" w:space="0" w:color="9A9A9A"/>
              <w:bottom w:val="single" w:sz="4" w:space="0" w:color="9A9A9A"/>
            </w:tcBorders>
          </w:tcPr>
          <w:p w:rsidR="00DF4EB7" w:rsidRDefault="00CD1A21">
            <w:pPr>
              <w:pStyle w:val="TableParagraph"/>
              <w:spacing w:before="155"/>
              <w:ind w:left="290"/>
              <w:rPr>
                <w:sz w:val="18"/>
              </w:rPr>
            </w:pPr>
            <w:r>
              <w:rPr>
                <w:spacing w:val="-5"/>
                <w:sz w:val="18"/>
              </w:rPr>
              <w:t>10%</w:t>
            </w:r>
          </w:p>
        </w:tc>
        <w:tc>
          <w:tcPr>
            <w:tcW w:w="1703" w:type="dxa"/>
            <w:tcBorders>
              <w:top w:val="single" w:sz="4" w:space="0" w:color="9A9A9A"/>
              <w:bottom w:val="single" w:sz="4" w:space="0" w:color="9A9A9A"/>
            </w:tcBorders>
          </w:tcPr>
          <w:p w:rsidR="00DF4EB7" w:rsidRDefault="00CD1A21">
            <w:pPr>
              <w:pStyle w:val="TableParagraph"/>
              <w:spacing w:before="155"/>
              <w:ind w:left="275"/>
              <w:rPr>
                <w:sz w:val="18"/>
              </w:rPr>
            </w:pPr>
            <w:r>
              <w:rPr>
                <w:spacing w:val="-5"/>
                <w:sz w:val="18"/>
              </w:rPr>
              <w:t>12%</w:t>
            </w:r>
          </w:p>
        </w:tc>
        <w:tc>
          <w:tcPr>
            <w:tcW w:w="2179" w:type="dxa"/>
            <w:tcBorders>
              <w:top w:val="single" w:sz="4" w:space="0" w:color="9A9A9A"/>
              <w:bottom w:val="single" w:sz="4" w:space="0" w:color="9A9A9A"/>
            </w:tcBorders>
          </w:tcPr>
          <w:p w:rsidR="00DF4EB7" w:rsidRDefault="00CD1A21">
            <w:pPr>
              <w:pStyle w:val="TableParagraph"/>
              <w:spacing w:before="155"/>
              <w:ind w:left="415"/>
              <w:rPr>
                <w:sz w:val="18"/>
              </w:rPr>
            </w:pPr>
            <w:r>
              <w:rPr>
                <w:spacing w:val="-4"/>
                <w:sz w:val="18"/>
              </w:rPr>
              <w:t>9.9%</w:t>
            </w:r>
          </w:p>
        </w:tc>
      </w:tr>
      <w:tr w:rsidR="00DF4EB7">
        <w:trPr>
          <w:trHeight w:val="472"/>
        </w:trPr>
        <w:tc>
          <w:tcPr>
            <w:tcW w:w="3108" w:type="dxa"/>
            <w:tcBorders>
              <w:top w:val="single" w:sz="4" w:space="0" w:color="9A9A9A"/>
              <w:bottom w:val="single" w:sz="4" w:space="0" w:color="9A9A9A"/>
            </w:tcBorders>
          </w:tcPr>
          <w:p w:rsidR="00DF4EB7" w:rsidRDefault="00CD1A21">
            <w:pPr>
              <w:pStyle w:val="TableParagraph"/>
              <w:rPr>
                <w:sz w:val="18"/>
              </w:rPr>
            </w:pPr>
            <w:r>
              <w:rPr>
                <w:sz w:val="18"/>
              </w:rPr>
              <w:t>10–49%</w:t>
            </w:r>
            <w:r>
              <w:rPr>
                <w:spacing w:val="-8"/>
                <w:sz w:val="18"/>
              </w:rPr>
              <w:t xml:space="preserve"> </w:t>
            </w:r>
            <w:r>
              <w:rPr>
                <w:spacing w:val="-2"/>
                <w:sz w:val="18"/>
              </w:rPr>
              <w:t>reduction</w:t>
            </w:r>
          </w:p>
        </w:tc>
        <w:tc>
          <w:tcPr>
            <w:tcW w:w="2139" w:type="dxa"/>
            <w:tcBorders>
              <w:top w:val="single" w:sz="4" w:space="0" w:color="9A9A9A"/>
              <w:bottom w:val="single" w:sz="4" w:space="0" w:color="9A9A9A"/>
            </w:tcBorders>
          </w:tcPr>
          <w:p w:rsidR="00DF4EB7" w:rsidRDefault="00CD1A21">
            <w:pPr>
              <w:pStyle w:val="TableParagraph"/>
              <w:ind w:left="290"/>
              <w:rPr>
                <w:sz w:val="18"/>
              </w:rPr>
            </w:pPr>
            <w:r>
              <w:rPr>
                <w:spacing w:val="-2"/>
                <w:sz w:val="18"/>
              </w:rPr>
              <w:t>22.4%</w:t>
            </w:r>
          </w:p>
        </w:tc>
        <w:tc>
          <w:tcPr>
            <w:tcW w:w="1703" w:type="dxa"/>
            <w:tcBorders>
              <w:top w:val="single" w:sz="4" w:space="0" w:color="9A9A9A"/>
              <w:bottom w:val="single" w:sz="4" w:space="0" w:color="9A9A9A"/>
            </w:tcBorders>
          </w:tcPr>
          <w:p w:rsidR="00DF4EB7" w:rsidRDefault="00CD1A21">
            <w:pPr>
              <w:pStyle w:val="TableParagraph"/>
              <w:ind w:left="275"/>
              <w:rPr>
                <w:sz w:val="18"/>
              </w:rPr>
            </w:pPr>
            <w:r>
              <w:rPr>
                <w:spacing w:val="-2"/>
                <w:sz w:val="18"/>
              </w:rPr>
              <w:t>12.6%</w:t>
            </w:r>
          </w:p>
        </w:tc>
        <w:tc>
          <w:tcPr>
            <w:tcW w:w="2179" w:type="dxa"/>
            <w:tcBorders>
              <w:top w:val="single" w:sz="4" w:space="0" w:color="9A9A9A"/>
              <w:bottom w:val="single" w:sz="4" w:space="0" w:color="9A9A9A"/>
            </w:tcBorders>
          </w:tcPr>
          <w:p w:rsidR="00DF4EB7" w:rsidRDefault="00CD1A21">
            <w:pPr>
              <w:pStyle w:val="TableParagraph"/>
              <w:ind w:left="415"/>
              <w:rPr>
                <w:sz w:val="18"/>
              </w:rPr>
            </w:pPr>
            <w:r>
              <w:rPr>
                <w:spacing w:val="-5"/>
                <w:sz w:val="18"/>
              </w:rPr>
              <w:t>23%</w:t>
            </w:r>
          </w:p>
        </w:tc>
      </w:tr>
      <w:tr w:rsidR="00DF4EB7">
        <w:trPr>
          <w:trHeight w:val="712"/>
        </w:trPr>
        <w:tc>
          <w:tcPr>
            <w:tcW w:w="3108" w:type="dxa"/>
            <w:tcBorders>
              <w:top w:val="single" w:sz="4" w:space="0" w:color="9A9A9A"/>
              <w:bottom w:val="single" w:sz="4" w:space="0" w:color="9A9A9A"/>
            </w:tcBorders>
          </w:tcPr>
          <w:p w:rsidR="00DF4EB7" w:rsidRDefault="00CD1A21">
            <w:pPr>
              <w:pStyle w:val="TableParagraph"/>
              <w:spacing w:line="278" w:lineRule="auto"/>
              <w:ind w:right="416"/>
              <w:rPr>
                <w:sz w:val="18"/>
              </w:rPr>
            </w:pPr>
            <w:r>
              <w:rPr>
                <w:sz w:val="18"/>
              </w:rPr>
              <w:t>Between</w:t>
            </w:r>
            <w:r>
              <w:rPr>
                <w:spacing w:val="-12"/>
                <w:sz w:val="18"/>
              </w:rPr>
              <w:t xml:space="preserve"> </w:t>
            </w:r>
            <w:r>
              <w:rPr>
                <w:sz w:val="18"/>
              </w:rPr>
              <w:t>10%</w:t>
            </w:r>
            <w:r>
              <w:rPr>
                <w:spacing w:val="-12"/>
                <w:sz w:val="18"/>
              </w:rPr>
              <w:t xml:space="preserve"> </w:t>
            </w:r>
            <w:r>
              <w:rPr>
                <w:sz w:val="18"/>
              </w:rPr>
              <w:t>reduction</w:t>
            </w:r>
            <w:r>
              <w:rPr>
                <w:spacing w:val="-12"/>
                <w:sz w:val="18"/>
              </w:rPr>
              <w:t xml:space="preserve"> </w:t>
            </w:r>
            <w:r>
              <w:rPr>
                <w:sz w:val="18"/>
              </w:rPr>
              <w:t>and 10% increase</w:t>
            </w:r>
          </w:p>
        </w:tc>
        <w:tc>
          <w:tcPr>
            <w:tcW w:w="2139" w:type="dxa"/>
            <w:tcBorders>
              <w:top w:val="single" w:sz="4" w:space="0" w:color="9A9A9A"/>
              <w:bottom w:val="single" w:sz="4" w:space="0" w:color="9A9A9A"/>
            </w:tcBorders>
          </w:tcPr>
          <w:p w:rsidR="00DF4EB7" w:rsidRDefault="00CD1A21">
            <w:pPr>
              <w:pStyle w:val="TableParagraph"/>
              <w:ind w:left="290"/>
              <w:rPr>
                <w:sz w:val="18"/>
              </w:rPr>
            </w:pPr>
            <w:r>
              <w:rPr>
                <w:spacing w:val="-2"/>
                <w:sz w:val="18"/>
              </w:rPr>
              <w:t>18.9%</w:t>
            </w:r>
          </w:p>
        </w:tc>
        <w:tc>
          <w:tcPr>
            <w:tcW w:w="1703" w:type="dxa"/>
            <w:tcBorders>
              <w:top w:val="single" w:sz="4" w:space="0" w:color="9A9A9A"/>
              <w:bottom w:val="single" w:sz="4" w:space="0" w:color="9A9A9A"/>
            </w:tcBorders>
          </w:tcPr>
          <w:p w:rsidR="00DF4EB7" w:rsidRDefault="00CD1A21">
            <w:pPr>
              <w:pStyle w:val="TableParagraph"/>
              <w:ind w:left="275"/>
              <w:rPr>
                <w:sz w:val="18"/>
              </w:rPr>
            </w:pPr>
            <w:r>
              <w:rPr>
                <w:spacing w:val="-5"/>
                <w:sz w:val="18"/>
              </w:rPr>
              <w:t>10%</w:t>
            </w:r>
          </w:p>
        </w:tc>
        <w:tc>
          <w:tcPr>
            <w:tcW w:w="2179" w:type="dxa"/>
            <w:tcBorders>
              <w:top w:val="single" w:sz="4" w:space="0" w:color="9A9A9A"/>
              <w:bottom w:val="single" w:sz="4" w:space="0" w:color="9A9A9A"/>
            </w:tcBorders>
          </w:tcPr>
          <w:p w:rsidR="00DF4EB7" w:rsidRDefault="00CD1A21">
            <w:pPr>
              <w:pStyle w:val="TableParagraph"/>
              <w:ind w:left="415"/>
              <w:rPr>
                <w:sz w:val="18"/>
              </w:rPr>
            </w:pPr>
            <w:r>
              <w:rPr>
                <w:spacing w:val="-2"/>
                <w:sz w:val="18"/>
              </w:rPr>
              <w:t>19.5%</w:t>
            </w:r>
          </w:p>
        </w:tc>
      </w:tr>
      <w:tr w:rsidR="00DF4EB7">
        <w:trPr>
          <w:trHeight w:val="472"/>
        </w:trPr>
        <w:tc>
          <w:tcPr>
            <w:tcW w:w="3108" w:type="dxa"/>
            <w:tcBorders>
              <w:top w:val="single" w:sz="4" w:space="0" w:color="9A9A9A"/>
              <w:bottom w:val="single" w:sz="4" w:space="0" w:color="9A9A9A"/>
            </w:tcBorders>
          </w:tcPr>
          <w:p w:rsidR="00DF4EB7" w:rsidRDefault="00CD1A21">
            <w:pPr>
              <w:pStyle w:val="TableParagraph"/>
              <w:rPr>
                <w:sz w:val="18"/>
              </w:rPr>
            </w:pPr>
            <w:r>
              <w:rPr>
                <w:sz w:val="18"/>
              </w:rPr>
              <w:t>10–50%</w:t>
            </w:r>
            <w:r>
              <w:rPr>
                <w:spacing w:val="-8"/>
                <w:sz w:val="18"/>
              </w:rPr>
              <w:t xml:space="preserve"> </w:t>
            </w:r>
            <w:r>
              <w:rPr>
                <w:spacing w:val="-2"/>
                <w:sz w:val="18"/>
              </w:rPr>
              <w:t>increase</w:t>
            </w:r>
          </w:p>
        </w:tc>
        <w:tc>
          <w:tcPr>
            <w:tcW w:w="2139" w:type="dxa"/>
            <w:tcBorders>
              <w:top w:val="single" w:sz="4" w:space="0" w:color="9A9A9A"/>
              <w:bottom w:val="single" w:sz="4" w:space="0" w:color="9A9A9A"/>
            </w:tcBorders>
          </w:tcPr>
          <w:p w:rsidR="00DF4EB7" w:rsidRDefault="00CD1A21">
            <w:pPr>
              <w:pStyle w:val="TableParagraph"/>
              <w:ind w:left="290"/>
              <w:rPr>
                <w:sz w:val="18"/>
              </w:rPr>
            </w:pPr>
            <w:r>
              <w:rPr>
                <w:spacing w:val="-2"/>
                <w:sz w:val="18"/>
              </w:rPr>
              <w:t>11.8%</w:t>
            </w:r>
          </w:p>
        </w:tc>
        <w:tc>
          <w:tcPr>
            <w:tcW w:w="1703" w:type="dxa"/>
            <w:tcBorders>
              <w:top w:val="single" w:sz="4" w:space="0" w:color="9A9A9A"/>
              <w:bottom w:val="single" w:sz="4" w:space="0" w:color="9A9A9A"/>
            </w:tcBorders>
          </w:tcPr>
          <w:p w:rsidR="00DF4EB7" w:rsidRDefault="00CD1A21">
            <w:pPr>
              <w:pStyle w:val="TableParagraph"/>
              <w:ind w:left="275"/>
              <w:rPr>
                <w:sz w:val="18"/>
              </w:rPr>
            </w:pPr>
            <w:r>
              <w:rPr>
                <w:spacing w:val="-4"/>
                <w:sz w:val="18"/>
              </w:rPr>
              <w:t>9.1%</w:t>
            </w:r>
          </w:p>
        </w:tc>
        <w:tc>
          <w:tcPr>
            <w:tcW w:w="2179" w:type="dxa"/>
            <w:tcBorders>
              <w:top w:val="single" w:sz="4" w:space="0" w:color="9A9A9A"/>
              <w:bottom w:val="single" w:sz="4" w:space="0" w:color="9A9A9A"/>
            </w:tcBorders>
          </w:tcPr>
          <w:p w:rsidR="00DF4EB7" w:rsidRDefault="00CD1A21">
            <w:pPr>
              <w:pStyle w:val="TableParagraph"/>
              <w:ind w:left="415"/>
              <w:rPr>
                <w:sz w:val="18"/>
              </w:rPr>
            </w:pPr>
            <w:r>
              <w:rPr>
                <w:spacing w:val="-5"/>
                <w:sz w:val="18"/>
              </w:rPr>
              <w:t>12%</w:t>
            </w:r>
          </w:p>
        </w:tc>
      </w:tr>
      <w:tr w:rsidR="00DF4EB7">
        <w:trPr>
          <w:trHeight w:val="474"/>
        </w:trPr>
        <w:tc>
          <w:tcPr>
            <w:tcW w:w="3108" w:type="dxa"/>
            <w:tcBorders>
              <w:top w:val="single" w:sz="4" w:space="0" w:color="9A9A9A"/>
              <w:bottom w:val="single" w:sz="4" w:space="0" w:color="9A9A9A"/>
            </w:tcBorders>
          </w:tcPr>
          <w:p w:rsidR="00DF4EB7" w:rsidRDefault="00CD1A21">
            <w:pPr>
              <w:pStyle w:val="TableParagraph"/>
              <w:spacing w:before="155"/>
              <w:rPr>
                <w:sz w:val="18"/>
              </w:rPr>
            </w:pPr>
            <w:r>
              <w:rPr>
                <w:sz w:val="18"/>
              </w:rPr>
              <w:t>More</w:t>
            </w:r>
            <w:r>
              <w:rPr>
                <w:spacing w:val="-5"/>
                <w:sz w:val="18"/>
              </w:rPr>
              <w:t xml:space="preserve"> </w:t>
            </w:r>
            <w:r>
              <w:rPr>
                <w:sz w:val="18"/>
              </w:rPr>
              <w:t>than</w:t>
            </w:r>
            <w:r>
              <w:rPr>
                <w:spacing w:val="-5"/>
                <w:sz w:val="18"/>
              </w:rPr>
              <w:t xml:space="preserve"> </w:t>
            </w:r>
            <w:r>
              <w:rPr>
                <w:sz w:val="18"/>
              </w:rPr>
              <w:t>50%</w:t>
            </w:r>
            <w:r>
              <w:rPr>
                <w:spacing w:val="-7"/>
                <w:sz w:val="18"/>
              </w:rPr>
              <w:t xml:space="preserve"> </w:t>
            </w:r>
            <w:r>
              <w:rPr>
                <w:spacing w:val="-2"/>
                <w:sz w:val="18"/>
              </w:rPr>
              <w:t>increase</w:t>
            </w:r>
          </w:p>
        </w:tc>
        <w:tc>
          <w:tcPr>
            <w:tcW w:w="2139" w:type="dxa"/>
            <w:tcBorders>
              <w:top w:val="single" w:sz="4" w:space="0" w:color="9A9A9A"/>
              <w:bottom w:val="single" w:sz="4" w:space="0" w:color="9A9A9A"/>
            </w:tcBorders>
          </w:tcPr>
          <w:p w:rsidR="00DF4EB7" w:rsidRDefault="00CD1A21">
            <w:pPr>
              <w:pStyle w:val="TableParagraph"/>
              <w:spacing w:before="155"/>
              <w:ind w:left="290"/>
              <w:rPr>
                <w:sz w:val="18"/>
              </w:rPr>
            </w:pPr>
            <w:r>
              <w:rPr>
                <w:spacing w:val="-4"/>
                <w:sz w:val="18"/>
              </w:rPr>
              <w:t>9.5%</w:t>
            </w:r>
          </w:p>
        </w:tc>
        <w:tc>
          <w:tcPr>
            <w:tcW w:w="1703" w:type="dxa"/>
            <w:tcBorders>
              <w:top w:val="single" w:sz="4" w:space="0" w:color="9A9A9A"/>
              <w:bottom w:val="single" w:sz="4" w:space="0" w:color="9A9A9A"/>
            </w:tcBorders>
          </w:tcPr>
          <w:p w:rsidR="00DF4EB7" w:rsidRDefault="00CD1A21">
            <w:pPr>
              <w:pStyle w:val="TableParagraph"/>
              <w:spacing w:before="155"/>
              <w:ind w:left="275"/>
              <w:rPr>
                <w:sz w:val="18"/>
              </w:rPr>
            </w:pPr>
            <w:r>
              <w:rPr>
                <w:spacing w:val="-2"/>
                <w:sz w:val="18"/>
              </w:rPr>
              <w:t>10.5%</w:t>
            </w:r>
          </w:p>
        </w:tc>
        <w:tc>
          <w:tcPr>
            <w:tcW w:w="2179" w:type="dxa"/>
            <w:tcBorders>
              <w:top w:val="single" w:sz="4" w:space="0" w:color="9A9A9A"/>
              <w:bottom w:val="single" w:sz="4" w:space="0" w:color="9A9A9A"/>
            </w:tcBorders>
          </w:tcPr>
          <w:p w:rsidR="00DF4EB7" w:rsidRDefault="00CD1A21">
            <w:pPr>
              <w:pStyle w:val="TableParagraph"/>
              <w:spacing w:before="155"/>
              <w:ind w:left="415"/>
              <w:rPr>
                <w:sz w:val="18"/>
              </w:rPr>
            </w:pPr>
            <w:r>
              <w:rPr>
                <w:spacing w:val="-4"/>
                <w:sz w:val="18"/>
              </w:rPr>
              <w:t>9.5%</w:t>
            </w:r>
          </w:p>
        </w:tc>
      </w:tr>
      <w:tr w:rsidR="00DF4EB7">
        <w:trPr>
          <w:trHeight w:val="472"/>
        </w:trPr>
        <w:tc>
          <w:tcPr>
            <w:tcW w:w="3108" w:type="dxa"/>
            <w:tcBorders>
              <w:top w:val="single" w:sz="4" w:space="0" w:color="9A9A9A"/>
              <w:bottom w:val="single" w:sz="4" w:space="0" w:color="9A9A9A"/>
            </w:tcBorders>
          </w:tcPr>
          <w:p w:rsidR="00DF4EB7" w:rsidRDefault="00CD1A21">
            <w:pPr>
              <w:pStyle w:val="TableParagraph"/>
              <w:rPr>
                <w:sz w:val="18"/>
              </w:rPr>
            </w:pPr>
            <w:r>
              <w:rPr>
                <w:sz w:val="18"/>
              </w:rPr>
              <w:t>Number</w:t>
            </w:r>
            <w:r>
              <w:rPr>
                <w:spacing w:val="-3"/>
                <w:sz w:val="18"/>
              </w:rPr>
              <w:t xml:space="preserve"> </w:t>
            </w:r>
            <w:r>
              <w:rPr>
                <w:sz w:val="18"/>
              </w:rPr>
              <w:t>of</w:t>
            </w:r>
            <w:r>
              <w:rPr>
                <w:spacing w:val="-1"/>
                <w:sz w:val="18"/>
              </w:rPr>
              <w:t xml:space="preserve"> </w:t>
            </w:r>
            <w:r>
              <w:rPr>
                <w:spacing w:val="-2"/>
                <w:sz w:val="18"/>
              </w:rPr>
              <w:t>consumers</w:t>
            </w:r>
          </w:p>
        </w:tc>
        <w:tc>
          <w:tcPr>
            <w:tcW w:w="2139" w:type="dxa"/>
            <w:tcBorders>
              <w:top w:val="single" w:sz="4" w:space="0" w:color="9A9A9A"/>
              <w:bottom w:val="single" w:sz="4" w:space="0" w:color="9A9A9A"/>
            </w:tcBorders>
          </w:tcPr>
          <w:p w:rsidR="00DF4EB7" w:rsidRDefault="00CD1A21">
            <w:pPr>
              <w:pStyle w:val="TableParagraph"/>
              <w:ind w:left="290"/>
              <w:rPr>
                <w:sz w:val="18"/>
              </w:rPr>
            </w:pPr>
            <w:r>
              <w:rPr>
                <w:spacing w:val="-2"/>
                <w:sz w:val="18"/>
              </w:rPr>
              <w:t>346,994</w:t>
            </w:r>
          </w:p>
        </w:tc>
        <w:tc>
          <w:tcPr>
            <w:tcW w:w="1703" w:type="dxa"/>
            <w:tcBorders>
              <w:top w:val="single" w:sz="4" w:space="0" w:color="9A9A9A"/>
              <w:bottom w:val="single" w:sz="4" w:space="0" w:color="9A9A9A"/>
            </w:tcBorders>
          </w:tcPr>
          <w:p w:rsidR="00DF4EB7" w:rsidRDefault="00CD1A21">
            <w:pPr>
              <w:pStyle w:val="TableParagraph"/>
              <w:ind w:left="275"/>
              <w:rPr>
                <w:sz w:val="18"/>
              </w:rPr>
            </w:pPr>
            <w:r>
              <w:rPr>
                <w:spacing w:val="-2"/>
                <w:sz w:val="18"/>
              </w:rPr>
              <w:t>22,019</w:t>
            </w:r>
          </w:p>
        </w:tc>
        <w:tc>
          <w:tcPr>
            <w:tcW w:w="2179" w:type="dxa"/>
            <w:tcBorders>
              <w:top w:val="single" w:sz="4" w:space="0" w:color="9A9A9A"/>
              <w:bottom w:val="single" w:sz="4" w:space="0" w:color="9A9A9A"/>
            </w:tcBorders>
          </w:tcPr>
          <w:p w:rsidR="00DF4EB7" w:rsidRDefault="00CD1A21">
            <w:pPr>
              <w:pStyle w:val="TableParagraph"/>
              <w:ind w:left="415"/>
              <w:rPr>
                <w:sz w:val="18"/>
              </w:rPr>
            </w:pPr>
            <w:r>
              <w:rPr>
                <w:spacing w:val="-2"/>
                <w:sz w:val="18"/>
              </w:rPr>
              <w:t>324,975</w:t>
            </w:r>
          </w:p>
        </w:tc>
      </w:tr>
    </w:tbl>
    <w:p w:rsidR="00DF4EB7" w:rsidRDefault="00DF4EB7">
      <w:pPr>
        <w:pStyle w:val="BodyText"/>
        <w:spacing w:before="7"/>
        <w:rPr>
          <w:rFonts w:ascii="Arial"/>
          <w:b/>
          <w:sz w:val="21"/>
        </w:rPr>
      </w:pPr>
    </w:p>
    <w:p w:rsidR="00DF4EB7" w:rsidRDefault="00CD1A21">
      <w:pPr>
        <w:pStyle w:val="ListParagraph"/>
        <w:numPr>
          <w:ilvl w:val="0"/>
          <w:numId w:val="7"/>
        </w:numPr>
        <w:tabs>
          <w:tab w:val="left" w:pos="2406"/>
          <w:tab w:val="left" w:pos="2407"/>
        </w:tabs>
        <w:spacing w:before="1" w:line="285" w:lineRule="auto"/>
        <w:ind w:right="338"/>
      </w:pPr>
      <w:r>
        <w:t>Only a small number (6.4%) of consumers made consistent repayments of this</w:t>
      </w:r>
      <w:r>
        <w:rPr>
          <w:spacing w:val="-2"/>
        </w:rPr>
        <w:t xml:space="preserve"> </w:t>
      </w:r>
      <w:r>
        <w:t>type.</w:t>
      </w:r>
      <w:r>
        <w:rPr>
          <w:spacing w:val="-2"/>
        </w:rPr>
        <w:t xml:space="preserve"> </w:t>
      </w:r>
      <w:r>
        <w:t>However,</w:t>
      </w:r>
      <w:r>
        <w:rPr>
          <w:spacing w:val="-2"/>
        </w:rPr>
        <w:t xml:space="preserve"> </w:t>
      </w:r>
      <w:r>
        <w:t>45.9%</w:t>
      </w:r>
      <w:r>
        <w:rPr>
          <w:spacing w:val="-4"/>
        </w:rPr>
        <w:t xml:space="preserve"> </w:t>
      </w:r>
      <w:r>
        <w:t>of</w:t>
      </w:r>
      <w:r>
        <w:rPr>
          <w:spacing w:val="-1"/>
        </w:rPr>
        <w:t xml:space="preserve"> </w:t>
      </w:r>
      <w:r>
        <w:t>these</w:t>
      </w:r>
      <w:r>
        <w:rPr>
          <w:spacing w:val="-4"/>
        </w:rPr>
        <w:t xml:space="preserve"> </w:t>
      </w:r>
      <w:r>
        <w:t>consumers</w:t>
      </w:r>
      <w:r>
        <w:rPr>
          <w:spacing w:val="-2"/>
        </w:rPr>
        <w:t xml:space="preserve"> </w:t>
      </w:r>
      <w:r>
        <w:t>reduced</w:t>
      </w:r>
      <w:r>
        <w:rPr>
          <w:spacing w:val="-5"/>
        </w:rPr>
        <w:t xml:space="preserve"> </w:t>
      </w:r>
      <w:r>
        <w:t>their</w:t>
      </w:r>
      <w:r>
        <w:rPr>
          <w:spacing w:val="-1"/>
        </w:rPr>
        <w:t xml:space="preserve"> </w:t>
      </w:r>
      <w:r>
        <w:t>balance</w:t>
      </w:r>
      <w:r>
        <w:rPr>
          <w:spacing w:val="-4"/>
        </w:rPr>
        <w:t xml:space="preserve"> </w:t>
      </w:r>
      <w:r>
        <w:t>by</w:t>
      </w:r>
      <w:r>
        <w:rPr>
          <w:spacing w:val="-5"/>
        </w:rPr>
        <w:t xml:space="preserve"> </w:t>
      </w:r>
      <w:r>
        <w:t>80% or more compared to 27.4% of all consumers.</w:t>
      </w:r>
    </w:p>
    <w:p w:rsidR="00DF4EB7" w:rsidRDefault="00CD1A21">
      <w:pPr>
        <w:pStyle w:val="ListParagraph"/>
        <w:numPr>
          <w:ilvl w:val="0"/>
          <w:numId w:val="7"/>
        </w:numPr>
        <w:tabs>
          <w:tab w:val="left" w:pos="2406"/>
          <w:tab w:val="left" w:pos="2407"/>
        </w:tabs>
        <w:spacing w:before="196" w:line="285" w:lineRule="auto"/>
        <w:ind w:right="863"/>
        <w:jc w:val="both"/>
      </w:pPr>
      <w:r>
        <w:t>We</w:t>
      </w:r>
      <w:r>
        <w:rPr>
          <w:spacing w:val="-4"/>
        </w:rPr>
        <w:t xml:space="preserve"> </w:t>
      </w:r>
      <w:r>
        <w:t>conducted</w:t>
      </w:r>
      <w:r>
        <w:rPr>
          <w:spacing w:val="-7"/>
        </w:rPr>
        <w:t xml:space="preserve"> </w:t>
      </w:r>
      <w:r>
        <w:t>similar</w:t>
      </w:r>
      <w:r>
        <w:rPr>
          <w:spacing w:val="-3"/>
        </w:rPr>
        <w:t xml:space="preserve"> </w:t>
      </w:r>
      <w:r>
        <w:t>analysis</w:t>
      </w:r>
      <w:r>
        <w:rPr>
          <w:spacing w:val="-4"/>
        </w:rPr>
        <w:t xml:space="preserve"> </w:t>
      </w:r>
      <w:r>
        <w:t>for</w:t>
      </w:r>
      <w:r>
        <w:rPr>
          <w:spacing w:val="-3"/>
        </w:rPr>
        <w:t xml:space="preserve"> </w:t>
      </w:r>
      <w:r>
        <w:t>consumers</w:t>
      </w:r>
      <w:r>
        <w:rPr>
          <w:spacing w:val="-4"/>
        </w:rPr>
        <w:t xml:space="preserve"> </w:t>
      </w:r>
      <w:r>
        <w:t>who</w:t>
      </w:r>
      <w:r>
        <w:rPr>
          <w:spacing w:val="-4"/>
        </w:rPr>
        <w:t xml:space="preserve"> </w:t>
      </w:r>
      <w:r>
        <w:t>transferred</w:t>
      </w:r>
      <w:r>
        <w:rPr>
          <w:spacing w:val="-4"/>
        </w:rPr>
        <w:t xml:space="preserve"> </w:t>
      </w:r>
      <w:r>
        <w:t>multiple balances.</w:t>
      </w:r>
      <w:r>
        <w:rPr>
          <w:spacing w:val="-2"/>
        </w:rPr>
        <w:t xml:space="preserve"> </w:t>
      </w:r>
      <w:r>
        <w:t>The</w:t>
      </w:r>
      <w:r>
        <w:rPr>
          <w:spacing w:val="-1"/>
        </w:rPr>
        <w:t xml:space="preserve"> </w:t>
      </w:r>
      <w:r>
        <w:t>results of this</w:t>
      </w:r>
      <w:r>
        <w:rPr>
          <w:spacing w:val="-1"/>
        </w:rPr>
        <w:t xml:space="preserve"> </w:t>
      </w:r>
      <w:r>
        <w:t>analysis were similar,</w:t>
      </w:r>
      <w:r>
        <w:rPr>
          <w:spacing w:val="-2"/>
        </w:rPr>
        <w:t xml:space="preserve"> </w:t>
      </w:r>
      <w:r>
        <w:t>both</w:t>
      </w:r>
      <w:r>
        <w:rPr>
          <w:spacing w:val="-2"/>
        </w:rPr>
        <w:t xml:space="preserve"> </w:t>
      </w:r>
      <w:r>
        <w:t>in terms of</w:t>
      </w:r>
      <w:r>
        <w:rPr>
          <w:spacing w:val="-1"/>
        </w:rPr>
        <w:t xml:space="preserve"> </w:t>
      </w:r>
      <w:r>
        <w:t>the proportion of consumers making consistent repayments, as well as the increased likelihood for the balance to be substantially repaid.</w:t>
      </w:r>
    </w:p>
    <w:p w:rsidR="00DF4EB7" w:rsidRDefault="00CD1A21">
      <w:pPr>
        <w:pStyle w:val="ListParagraph"/>
        <w:numPr>
          <w:ilvl w:val="0"/>
          <w:numId w:val="7"/>
        </w:numPr>
        <w:tabs>
          <w:tab w:val="left" w:pos="2406"/>
          <w:tab w:val="left" w:pos="2407"/>
        </w:tabs>
        <w:spacing w:before="197" w:line="285" w:lineRule="auto"/>
        <w:ind w:right="409"/>
      </w:pPr>
      <w:r>
        <w:t>We consider that making consistent repayments for a substantial amount of the promotional period can help consumers to repay a transferred balance. However,</w:t>
      </w:r>
      <w:r>
        <w:rPr>
          <w:spacing w:val="-2"/>
        </w:rPr>
        <w:t xml:space="preserve"> </w:t>
      </w:r>
      <w:r>
        <w:t>we</w:t>
      </w:r>
      <w:r>
        <w:rPr>
          <w:spacing w:val="-2"/>
        </w:rPr>
        <w:t xml:space="preserve"> </w:t>
      </w:r>
      <w:r>
        <w:t>note</w:t>
      </w:r>
      <w:r>
        <w:rPr>
          <w:spacing w:val="-2"/>
        </w:rPr>
        <w:t xml:space="preserve"> </w:t>
      </w:r>
      <w:r>
        <w:t>that</w:t>
      </w:r>
      <w:r>
        <w:rPr>
          <w:spacing w:val="-4"/>
        </w:rPr>
        <w:t xml:space="preserve"> </w:t>
      </w:r>
      <w:r>
        <w:t>some</w:t>
      </w:r>
      <w:r>
        <w:rPr>
          <w:spacing w:val="-2"/>
        </w:rPr>
        <w:t xml:space="preserve"> </w:t>
      </w:r>
      <w:r>
        <w:t>consumers</w:t>
      </w:r>
      <w:r>
        <w:rPr>
          <w:spacing w:val="-2"/>
        </w:rPr>
        <w:t xml:space="preserve"> </w:t>
      </w:r>
      <w:r>
        <w:t>might</w:t>
      </w:r>
      <w:r>
        <w:rPr>
          <w:spacing w:val="-1"/>
        </w:rPr>
        <w:t xml:space="preserve"> </w:t>
      </w:r>
      <w:r>
        <w:t>not</w:t>
      </w:r>
      <w:r>
        <w:rPr>
          <w:spacing w:val="-1"/>
        </w:rPr>
        <w:t xml:space="preserve"> </w:t>
      </w:r>
      <w:r>
        <w:t>be</w:t>
      </w:r>
      <w:r>
        <w:rPr>
          <w:spacing w:val="-2"/>
        </w:rPr>
        <w:t xml:space="preserve"> </w:t>
      </w:r>
      <w:r>
        <w:t>able</w:t>
      </w:r>
      <w:r>
        <w:rPr>
          <w:spacing w:val="-4"/>
        </w:rPr>
        <w:t xml:space="preserve"> </w:t>
      </w:r>
      <w:r>
        <w:t>to</w:t>
      </w:r>
      <w:r>
        <w:rPr>
          <w:spacing w:val="-2"/>
        </w:rPr>
        <w:t xml:space="preserve"> </w:t>
      </w:r>
      <w:r>
        <w:t>afford</w:t>
      </w:r>
      <w:r>
        <w:rPr>
          <w:spacing w:val="-5"/>
        </w:rPr>
        <w:t xml:space="preserve"> </w:t>
      </w:r>
      <w:r>
        <w:t>to</w:t>
      </w:r>
      <w:r>
        <w:rPr>
          <w:spacing w:val="-2"/>
        </w:rPr>
        <w:t xml:space="preserve"> </w:t>
      </w:r>
      <w:r>
        <w:t>repay a balance within the promotional period.</w:t>
      </w:r>
    </w:p>
    <w:p w:rsidR="00DF4EB7" w:rsidRDefault="00CD1A21">
      <w:pPr>
        <w:pStyle w:val="ListParagraph"/>
        <w:numPr>
          <w:ilvl w:val="0"/>
          <w:numId w:val="7"/>
        </w:numPr>
        <w:tabs>
          <w:tab w:val="left" w:pos="2406"/>
          <w:tab w:val="left" w:pos="2407"/>
        </w:tabs>
        <w:spacing w:before="195" w:line="285" w:lineRule="auto"/>
        <w:ind w:right="298"/>
      </w:pPr>
      <w:r>
        <w:t>More generally, our consumer research indicated that consumers thought they</w:t>
      </w:r>
      <w:r>
        <w:rPr>
          <w:spacing w:val="-5"/>
        </w:rPr>
        <w:t xml:space="preserve"> </w:t>
      </w:r>
      <w:r>
        <w:t>met</w:t>
      </w:r>
      <w:r>
        <w:rPr>
          <w:spacing w:val="-1"/>
        </w:rPr>
        <w:t xml:space="preserve"> </w:t>
      </w:r>
      <w:r>
        <w:t>their</w:t>
      </w:r>
      <w:r>
        <w:rPr>
          <w:spacing w:val="-1"/>
        </w:rPr>
        <w:t xml:space="preserve"> </w:t>
      </w:r>
      <w:r>
        <w:t>initial</w:t>
      </w:r>
      <w:r>
        <w:rPr>
          <w:spacing w:val="-4"/>
        </w:rPr>
        <w:t xml:space="preserve"> </w:t>
      </w:r>
      <w:r>
        <w:t>intentions</w:t>
      </w:r>
      <w:r>
        <w:rPr>
          <w:spacing w:val="-2"/>
        </w:rPr>
        <w:t xml:space="preserve"> </w:t>
      </w:r>
      <w:r>
        <w:t>only</w:t>
      </w:r>
      <w:r>
        <w:rPr>
          <w:spacing w:val="-5"/>
        </w:rPr>
        <w:t xml:space="preserve"> </w:t>
      </w:r>
      <w:r>
        <w:t>part</w:t>
      </w:r>
      <w:r>
        <w:rPr>
          <w:spacing w:val="-4"/>
        </w:rPr>
        <w:t xml:space="preserve"> </w:t>
      </w:r>
      <w:r>
        <w:t>of</w:t>
      </w:r>
      <w:r>
        <w:rPr>
          <w:spacing w:val="-4"/>
        </w:rPr>
        <w:t xml:space="preserve"> </w:t>
      </w:r>
      <w:r>
        <w:t>the</w:t>
      </w:r>
      <w:r>
        <w:rPr>
          <w:spacing w:val="-4"/>
        </w:rPr>
        <w:t xml:space="preserve"> </w:t>
      </w:r>
      <w:r>
        <w:t>time,</w:t>
      </w:r>
      <w:r>
        <w:rPr>
          <w:spacing w:val="-2"/>
        </w:rPr>
        <w:t xml:space="preserve"> </w:t>
      </w:r>
      <w:r>
        <w:t>including</w:t>
      </w:r>
      <w:r>
        <w:rPr>
          <w:spacing w:val="-5"/>
        </w:rPr>
        <w:t xml:space="preserve"> </w:t>
      </w:r>
      <w:r>
        <w:t>for</w:t>
      </w:r>
      <w:r>
        <w:rPr>
          <w:spacing w:val="-4"/>
        </w:rPr>
        <w:t xml:space="preserve"> </w:t>
      </w:r>
      <w:r>
        <w:t>repayment of the transferred balance.</w:t>
      </w:r>
    </w:p>
    <w:p w:rsidR="00DF4EB7" w:rsidRDefault="00CD1A21">
      <w:pPr>
        <w:pStyle w:val="ListParagraph"/>
        <w:numPr>
          <w:ilvl w:val="0"/>
          <w:numId w:val="7"/>
        </w:numPr>
        <w:tabs>
          <w:tab w:val="left" w:pos="2406"/>
          <w:tab w:val="left" w:pos="2407"/>
        </w:tabs>
        <w:spacing w:before="196" w:line="285" w:lineRule="auto"/>
        <w:ind w:right="534"/>
      </w:pPr>
      <w:r>
        <w:t>To that end, appropriate structured payment plans may make it easier for consumers</w:t>
      </w:r>
      <w:r>
        <w:rPr>
          <w:spacing w:val="-3"/>
        </w:rPr>
        <w:t xml:space="preserve"> </w:t>
      </w:r>
      <w:r>
        <w:t>to</w:t>
      </w:r>
      <w:r>
        <w:rPr>
          <w:spacing w:val="-1"/>
        </w:rPr>
        <w:t xml:space="preserve"> </w:t>
      </w:r>
      <w:r>
        <w:t>repay</w:t>
      </w:r>
      <w:r>
        <w:rPr>
          <w:spacing w:val="-4"/>
        </w:rPr>
        <w:t xml:space="preserve"> </w:t>
      </w:r>
      <w:r>
        <w:t>what</w:t>
      </w:r>
      <w:r>
        <w:rPr>
          <w:spacing w:val="-3"/>
        </w:rPr>
        <w:t xml:space="preserve"> </w:t>
      </w:r>
      <w:r>
        <w:t>they</w:t>
      </w:r>
      <w:r>
        <w:rPr>
          <w:spacing w:val="-4"/>
        </w:rPr>
        <w:t xml:space="preserve"> </w:t>
      </w:r>
      <w:r>
        <w:t>can</w:t>
      </w:r>
      <w:r>
        <w:rPr>
          <w:spacing w:val="-1"/>
        </w:rPr>
        <w:t xml:space="preserve"> </w:t>
      </w:r>
      <w:r>
        <w:t>afford</w:t>
      </w:r>
      <w:r>
        <w:rPr>
          <w:spacing w:val="-4"/>
        </w:rPr>
        <w:t xml:space="preserve"> </w:t>
      </w:r>
      <w:r>
        <w:t>and</w:t>
      </w:r>
      <w:r>
        <w:rPr>
          <w:spacing w:val="-1"/>
        </w:rPr>
        <w:t xml:space="preserve"> </w:t>
      </w:r>
      <w:r>
        <w:t>may</w:t>
      </w:r>
      <w:r>
        <w:rPr>
          <w:spacing w:val="-4"/>
        </w:rPr>
        <w:t xml:space="preserve"> </w:t>
      </w:r>
      <w:r>
        <w:t>help</w:t>
      </w:r>
      <w:r>
        <w:rPr>
          <w:spacing w:val="-4"/>
        </w:rPr>
        <w:t xml:space="preserve"> </w:t>
      </w:r>
      <w:r>
        <w:t>those</w:t>
      </w:r>
      <w:r>
        <w:rPr>
          <w:spacing w:val="-3"/>
        </w:rPr>
        <w:t xml:space="preserve"> </w:t>
      </w:r>
      <w:r>
        <w:t>consumers</w:t>
      </w:r>
      <w:r>
        <w:rPr>
          <w:spacing w:val="-1"/>
        </w:rPr>
        <w:t xml:space="preserve"> </w:t>
      </w:r>
      <w:r>
        <w:t>to reduce their debt during the promotional period.</w:t>
      </w:r>
    </w:p>
    <w:p w:rsidR="00DF4EB7" w:rsidRDefault="00DF4EB7">
      <w:pPr>
        <w:pStyle w:val="BodyText"/>
        <w:spacing w:before="5"/>
        <w:rPr>
          <w:sz w:val="24"/>
        </w:rPr>
      </w:pPr>
    </w:p>
    <w:p w:rsidR="00DF4EB7" w:rsidRDefault="00CD1A21">
      <w:pPr>
        <w:ind w:left="2406"/>
        <w:rPr>
          <w:rFonts w:ascii="Arial" w:hAnsi="Arial"/>
          <w:b/>
          <w:sz w:val="20"/>
        </w:rPr>
      </w:pPr>
      <w:bookmarkStart w:id="130" w:name="Credit_providers’_tools_and_services"/>
      <w:bookmarkEnd w:id="130"/>
      <w:r>
        <w:rPr>
          <w:rFonts w:ascii="Arial" w:hAnsi="Arial"/>
          <w:b/>
          <w:sz w:val="20"/>
        </w:rPr>
        <w:t>Credit</w:t>
      </w:r>
      <w:r>
        <w:rPr>
          <w:rFonts w:ascii="Arial" w:hAnsi="Arial"/>
          <w:b/>
          <w:spacing w:val="-7"/>
          <w:sz w:val="20"/>
        </w:rPr>
        <w:t xml:space="preserve"> </w:t>
      </w:r>
      <w:r>
        <w:rPr>
          <w:rFonts w:ascii="Arial" w:hAnsi="Arial"/>
          <w:b/>
          <w:sz w:val="20"/>
        </w:rPr>
        <w:t>providers’</w:t>
      </w:r>
      <w:r>
        <w:rPr>
          <w:rFonts w:ascii="Arial" w:hAnsi="Arial"/>
          <w:b/>
          <w:spacing w:val="-8"/>
          <w:sz w:val="20"/>
        </w:rPr>
        <w:t xml:space="preserve"> </w:t>
      </w:r>
      <w:r>
        <w:rPr>
          <w:rFonts w:ascii="Arial" w:hAnsi="Arial"/>
          <w:b/>
          <w:sz w:val="20"/>
        </w:rPr>
        <w:t>tools</w:t>
      </w:r>
      <w:r>
        <w:rPr>
          <w:rFonts w:ascii="Arial" w:hAnsi="Arial"/>
          <w:b/>
          <w:spacing w:val="-6"/>
          <w:sz w:val="20"/>
        </w:rPr>
        <w:t xml:space="preserve"> </w:t>
      </w:r>
      <w:r>
        <w:rPr>
          <w:rFonts w:ascii="Arial" w:hAnsi="Arial"/>
          <w:b/>
          <w:sz w:val="20"/>
        </w:rPr>
        <w:t>and</w:t>
      </w:r>
      <w:r>
        <w:rPr>
          <w:rFonts w:ascii="Arial" w:hAnsi="Arial"/>
          <w:b/>
          <w:spacing w:val="-6"/>
          <w:sz w:val="20"/>
        </w:rPr>
        <w:t xml:space="preserve"> </w:t>
      </w:r>
      <w:r>
        <w:rPr>
          <w:rFonts w:ascii="Arial" w:hAnsi="Arial"/>
          <w:b/>
          <w:spacing w:val="-2"/>
          <w:sz w:val="20"/>
        </w:rPr>
        <w:t>services</w:t>
      </w:r>
    </w:p>
    <w:p w:rsidR="00DF4EB7" w:rsidRDefault="00DF4EB7">
      <w:pPr>
        <w:pStyle w:val="BodyText"/>
        <w:spacing w:before="5"/>
        <w:rPr>
          <w:rFonts w:ascii="Arial"/>
          <w:b/>
          <w:sz w:val="21"/>
        </w:rPr>
      </w:pPr>
    </w:p>
    <w:p w:rsidR="00DF4EB7" w:rsidRDefault="00CD1A21">
      <w:pPr>
        <w:pStyle w:val="ListParagraph"/>
        <w:numPr>
          <w:ilvl w:val="0"/>
          <w:numId w:val="7"/>
        </w:numPr>
        <w:tabs>
          <w:tab w:val="left" w:pos="2406"/>
          <w:tab w:val="left" w:pos="2407"/>
        </w:tabs>
        <w:spacing w:line="285" w:lineRule="auto"/>
        <w:ind w:right="422"/>
      </w:pPr>
      <w:r>
        <w:t>Given our findings about debt outcomes and repayments, we sought to understand what tools are made available to consumers who transfer balances</w:t>
      </w:r>
      <w:r>
        <w:rPr>
          <w:spacing w:val="-3"/>
        </w:rPr>
        <w:t xml:space="preserve"> </w:t>
      </w:r>
      <w:r>
        <w:t>to</w:t>
      </w:r>
      <w:r>
        <w:rPr>
          <w:spacing w:val="-1"/>
        </w:rPr>
        <w:t xml:space="preserve"> </w:t>
      </w:r>
      <w:r>
        <w:t>help</w:t>
      </w:r>
      <w:r>
        <w:rPr>
          <w:spacing w:val="-4"/>
        </w:rPr>
        <w:t xml:space="preserve"> </w:t>
      </w:r>
      <w:r>
        <w:t>them</w:t>
      </w:r>
      <w:r>
        <w:rPr>
          <w:spacing w:val="-5"/>
        </w:rPr>
        <w:t xml:space="preserve"> </w:t>
      </w:r>
      <w:r>
        <w:t>repay</w:t>
      </w:r>
      <w:r>
        <w:rPr>
          <w:spacing w:val="-4"/>
        </w:rPr>
        <w:t xml:space="preserve"> </w:t>
      </w:r>
      <w:r>
        <w:t>their debt.</w:t>
      </w:r>
      <w:r>
        <w:rPr>
          <w:spacing w:val="-1"/>
        </w:rPr>
        <w:t xml:space="preserve"> </w:t>
      </w:r>
      <w:r>
        <w:t>Our view</w:t>
      </w:r>
      <w:r>
        <w:rPr>
          <w:spacing w:val="-2"/>
        </w:rPr>
        <w:t xml:space="preserve"> </w:t>
      </w:r>
      <w:r>
        <w:t>is</w:t>
      </w:r>
      <w:r>
        <w:rPr>
          <w:spacing w:val="-1"/>
        </w:rPr>
        <w:t xml:space="preserve"> </w:t>
      </w:r>
      <w:r>
        <w:t>that</w:t>
      </w:r>
      <w:r>
        <w:rPr>
          <w:spacing w:val="-3"/>
        </w:rPr>
        <w:t xml:space="preserve"> </w:t>
      </w:r>
      <w:r>
        <w:t>credit</w:t>
      </w:r>
      <w:r>
        <w:rPr>
          <w:spacing w:val="-3"/>
        </w:rPr>
        <w:t xml:space="preserve"> </w:t>
      </w:r>
      <w:r>
        <w:t>providers</w:t>
      </w:r>
      <w:r>
        <w:rPr>
          <w:spacing w:val="-3"/>
        </w:rPr>
        <w:t xml:space="preserve"> </w:t>
      </w:r>
      <w:r>
        <w:t>can assist</w:t>
      </w:r>
      <w:r>
        <w:rPr>
          <w:spacing w:val="-1"/>
        </w:rPr>
        <w:t xml:space="preserve"> </w:t>
      </w:r>
      <w:r>
        <w:t>consumers who transfer balances to achieve a better debt outcome by developing and providing tools.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56"/>
      </w:pPr>
      <w:r>
        <w:lastRenderedPageBreak/>
        <w:t>We were also informed by the recommendations of the Senate Inquiry. In response to concerns about debt trap risk, the Senate Inquiry recommended that credit providers tell consumers when</w:t>
      </w:r>
      <w:r>
        <w:rPr>
          <w:spacing w:val="-1"/>
        </w:rPr>
        <w:t xml:space="preserve"> </w:t>
      </w:r>
      <w:r>
        <w:t>the promotional period is about to end</w:t>
      </w:r>
      <w:r>
        <w:rPr>
          <w:spacing w:val="-2"/>
        </w:rPr>
        <w:t xml:space="preserve"> </w:t>
      </w:r>
      <w:r>
        <w:t>and</w:t>
      </w:r>
      <w:r>
        <w:rPr>
          <w:spacing w:val="-5"/>
        </w:rPr>
        <w:t xml:space="preserve"> </w:t>
      </w:r>
      <w:r>
        <w:t>actively</w:t>
      </w:r>
      <w:r>
        <w:rPr>
          <w:spacing w:val="-5"/>
        </w:rPr>
        <w:t xml:space="preserve"> </w:t>
      </w:r>
      <w:r>
        <w:t>engage</w:t>
      </w:r>
      <w:r>
        <w:rPr>
          <w:spacing w:val="-2"/>
        </w:rPr>
        <w:t xml:space="preserve"> </w:t>
      </w:r>
      <w:r>
        <w:t>with</w:t>
      </w:r>
      <w:r>
        <w:rPr>
          <w:spacing w:val="-2"/>
        </w:rPr>
        <w:t xml:space="preserve"> </w:t>
      </w:r>
      <w:r>
        <w:t>consumers</w:t>
      </w:r>
      <w:r>
        <w:rPr>
          <w:spacing w:val="-2"/>
        </w:rPr>
        <w:t xml:space="preserve"> </w:t>
      </w:r>
      <w:r>
        <w:t>who</w:t>
      </w:r>
      <w:r>
        <w:rPr>
          <w:spacing w:val="-5"/>
        </w:rPr>
        <w:t xml:space="preserve"> </w:t>
      </w:r>
      <w:r>
        <w:t>have</w:t>
      </w:r>
      <w:r>
        <w:rPr>
          <w:spacing w:val="-2"/>
        </w:rPr>
        <w:t xml:space="preserve"> </w:t>
      </w:r>
      <w:r>
        <w:t>not</w:t>
      </w:r>
      <w:r>
        <w:rPr>
          <w:spacing w:val="-4"/>
        </w:rPr>
        <w:t xml:space="preserve"> </w:t>
      </w:r>
      <w:r>
        <w:t>repaid</w:t>
      </w:r>
      <w:r>
        <w:rPr>
          <w:spacing w:val="-5"/>
        </w:rPr>
        <w:t xml:space="preserve"> </w:t>
      </w:r>
      <w:r>
        <w:t>the</w:t>
      </w:r>
      <w:r>
        <w:rPr>
          <w:spacing w:val="-4"/>
        </w:rPr>
        <w:t xml:space="preserve"> </w:t>
      </w:r>
      <w:r>
        <w:t>transferred balance. More generally, it also made recommendations about contacting consumers who had made minimum payments for a substantial period.</w:t>
      </w:r>
    </w:p>
    <w:p w:rsidR="00DF4EB7" w:rsidRDefault="00CD1A21">
      <w:pPr>
        <w:pStyle w:val="ListParagraph"/>
        <w:numPr>
          <w:ilvl w:val="0"/>
          <w:numId w:val="7"/>
        </w:numPr>
        <w:tabs>
          <w:tab w:val="left" w:pos="2406"/>
          <w:tab w:val="left" w:pos="2407"/>
        </w:tabs>
        <w:spacing w:before="193"/>
      </w:pPr>
      <w:r>
        <w:t>To</w:t>
      </w:r>
      <w:r>
        <w:rPr>
          <w:spacing w:val="-7"/>
        </w:rPr>
        <w:t xml:space="preserve"> </w:t>
      </w:r>
      <w:r>
        <w:t>understand</w:t>
      </w:r>
      <w:r>
        <w:rPr>
          <w:spacing w:val="-4"/>
        </w:rPr>
        <w:t xml:space="preserve"> </w:t>
      </w:r>
      <w:r>
        <w:t>current</w:t>
      </w:r>
      <w:r>
        <w:rPr>
          <w:spacing w:val="-4"/>
        </w:rPr>
        <w:t xml:space="preserve"> </w:t>
      </w:r>
      <w:r>
        <w:t>practice,</w:t>
      </w:r>
      <w:r>
        <w:rPr>
          <w:spacing w:val="-5"/>
        </w:rPr>
        <w:t xml:space="preserve"> </w:t>
      </w:r>
      <w:r>
        <w:t>we</w:t>
      </w:r>
      <w:r>
        <w:rPr>
          <w:spacing w:val="-6"/>
        </w:rPr>
        <w:t xml:space="preserve"> </w:t>
      </w:r>
      <w:r>
        <w:t>asked</w:t>
      </w:r>
      <w:r>
        <w:rPr>
          <w:spacing w:val="-4"/>
        </w:rPr>
        <w:t xml:space="preserve"> </w:t>
      </w:r>
      <w:r>
        <w:t>credit</w:t>
      </w:r>
      <w:r>
        <w:rPr>
          <w:spacing w:val="-4"/>
        </w:rPr>
        <w:t xml:space="preserve"> </w:t>
      </w:r>
      <w:r>
        <w:t>providers</w:t>
      </w:r>
      <w:r>
        <w:rPr>
          <w:spacing w:val="-4"/>
        </w:rPr>
        <w:t xml:space="preserve"> </w:t>
      </w:r>
      <w:r>
        <w:rPr>
          <w:spacing w:val="-2"/>
        </w:rPr>
        <w:t>about:</w:t>
      </w:r>
    </w:p>
    <w:p w:rsidR="00DF4EB7" w:rsidRDefault="00CD1A21">
      <w:pPr>
        <w:pStyle w:val="ListParagraph"/>
        <w:numPr>
          <w:ilvl w:val="1"/>
          <w:numId w:val="7"/>
        </w:numPr>
        <w:tabs>
          <w:tab w:val="left" w:pos="2831"/>
          <w:tab w:val="left" w:pos="2832"/>
        </w:tabs>
        <w:spacing w:before="126" w:line="288" w:lineRule="auto"/>
        <w:ind w:right="500"/>
      </w:pPr>
      <w:r>
        <w:t>services</w:t>
      </w:r>
      <w:r>
        <w:rPr>
          <w:spacing w:val="-4"/>
        </w:rPr>
        <w:t xml:space="preserve"> </w:t>
      </w:r>
      <w:r>
        <w:t>they</w:t>
      </w:r>
      <w:r>
        <w:rPr>
          <w:spacing w:val="-7"/>
        </w:rPr>
        <w:t xml:space="preserve"> </w:t>
      </w:r>
      <w:r>
        <w:t>proactively</w:t>
      </w:r>
      <w:r>
        <w:rPr>
          <w:spacing w:val="-7"/>
        </w:rPr>
        <w:t xml:space="preserve"> </w:t>
      </w:r>
      <w:r>
        <w:t>promote</w:t>
      </w:r>
      <w:r>
        <w:rPr>
          <w:spacing w:val="-4"/>
        </w:rPr>
        <w:t xml:space="preserve"> </w:t>
      </w:r>
      <w:r>
        <w:t>to</w:t>
      </w:r>
      <w:r>
        <w:rPr>
          <w:spacing w:val="-4"/>
        </w:rPr>
        <w:t xml:space="preserve"> </w:t>
      </w:r>
      <w:r>
        <w:t>consumers</w:t>
      </w:r>
      <w:r>
        <w:rPr>
          <w:spacing w:val="-4"/>
        </w:rPr>
        <w:t xml:space="preserve"> </w:t>
      </w:r>
      <w:r>
        <w:t>who</w:t>
      </w:r>
      <w:r>
        <w:rPr>
          <w:spacing w:val="-4"/>
        </w:rPr>
        <w:t xml:space="preserve"> </w:t>
      </w:r>
      <w:r>
        <w:t>transfer</w:t>
      </w:r>
      <w:r>
        <w:rPr>
          <w:spacing w:val="-3"/>
        </w:rPr>
        <w:t xml:space="preserve"> </w:t>
      </w:r>
      <w:r>
        <w:t>balances to help them repay their debt; and</w:t>
      </w:r>
    </w:p>
    <w:p w:rsidR="00DF4EB7" w:rsidRDefault="00CD1A21">
      <w:pPr>
        <w:pStyle w:val="ListParagraph"/>
        <w:numPr>
          <w:ilvl w:val="1"/>
          <w:numId w:val="7"/>
        </w:numPr>
        <w:tabs>
          <w:tab w:val="left" w:pos="2831"/>
          <w:tab w:val="left" w:pos="2832"/>
        </w:tabs>
        <w:spacing w:before="75"/>
        <w:ind w:hanging="426"/>
      </w:pPr>
      <w:bookmarkStart w:id="131" w:name="Prompting_consumers_to_make_larger_repay"/>
      <w:bookmarkEnd w:id="131"/>
      <w:proofErr w:type="gramStart"/>
      <w:r>
        <w:t>reminders</w:t>
      </w:r>
      <w:proofErr w:type="gramEnd"/>
      <w:r>
        <w:rPr>
          <w:spacing w:val="-5"/>
        </w:rPr>
        <w:t xml:space="preserve"> </w:t>
      </w:r>
      <w:r>
        <w:t>consumers</w:t>
      </w:r>
      <w:r>
        <w:rPr>
          <w:spacing w:val="-3"/>
        </w:rPr>
        <w:t xml:space="preserve"> </w:t>
      </w:r>
      <w:r>
        <w:t>receive</w:t>
      </w:r>
      <w:r>
        <w:rPr>
          <w:spacing w:val="-3"/>
        </w:rPr>
        <w:t xml:space="preserve"> </w:t>
      </w:r>
      <w:r>
        <w:t>about</w:t>
      </w:r>
      <w:r>
        <w:rPr>
          <w:spacing w:val="-2"/>
        </w:rPr>
        <w:t xml:space="preserve"> </w:t>
      </w:r>
      <w:r>
        <w:t>the</w:t>
      </w:r>
      <w:r>
        <w:rPr>
          <w:spacing w:val="-3"/>
        </w:rPr>
        <w:t xml:space="preserve"> </w:t>
      </w:r>
      <w:r>
        <w:t>end</w:t>
      </w:r>
      <w:r>
        <w:rPr>
          <w:spacing w:val="-3"/>
        </w:rPr>
        <w:t xml:space="preserve"> </w:t>
      </w:r>
      <w:r>
        <w:t>of</w:t>
      </w:r>
      <w:r>
        <w:rPr>
          <w:spacing w:val="-5"/>
        </w:rPr>
        <w:t xml:space="preserve"> </w:t>
      </w:r>
      <w:r>
        <w:t>the</w:t>
      </w:r>
      <w:r>
        <w:rPr>
          <w:spacing w:val="-5"/>
        </w:rPr>
        <w:t xml:space="preserve"> </w:t>
      </w:r>
      <w:r>
        <w:t>promotional</w:t>
      </w:r>
      <w:r>
        <w:rPr>
          <w:spacing w:val="-1"/>
        </w:rPr>
        <w:t xml:space="preserve"> </w:t>
      </w:r>
      <w:r>
        <w:rPr>
          <w:spacing w:val="-2"/>
        </w:rPr>
        <w:t>period.</w:t>
      </w:r>
    </w:p>
    <w:p w:rsidR="00DF4EB7" w:rsidRDefault="00DF4EB7">
      <w:pPr>
        <w:pStyle w:val="BodyText"/>
        <w:spacing w:before="6"/>
        <w:rPr>
          <w:sz w:val="28"/>
        </w:rPr>
      </w:pPr>
    </w:p>
    <w:p w:rsidR="00DF4EB7" w:rsidRDefault="00CD1A21">
      <w:pPr>
        <w:ind w:left="2406"/>
        <w:rPr>
          <w:rFonts w:ascii="Arial"/>
          <w:i/>
          <w:sz w:val="20"/>
        </w:rPr>
      </w:pPr>
      <w:r>
        <w:rPr>
          <w:rFonts w:ascii="Arial"/>
          <w:i/>
          <w:sz w:val="20"/>
        </w:rPr>
        <w:t>Prompting</w:t>
      </w:r>
      <w:r>
        <w:rPr>
          <w:rFonts w:ascii="Arial"/>
          <w:i/>
          <w:spacing w:val="-8"/>
          <w:sz w:val="20"/>
        </w:rPr>
        <w:t xml:space="preserve"> </w:t>
      </w:r>
      <w:r>
        <w:rPr>
          <w:rFonts w:ascii="Arial"/>
          <w:i/>
          <w:sz w:val="20"/>
        </w:rPr>
        <w:t>consumers</w:t>
      </w:r>
      <w:r>
        <w:rPr>
          <w:rFonts w:ascii="Arial"/>
          <w:i/>
          <w:spacing w:val="-7"/>
          <w:sz w:val="20"/>
        </w:rPr>
        <w:t xml:space="preserve"> </w:t>
      </w:r>
      <w:r>
        <w:rPr>
          <w:rFonts w:ascii="Arial"/>
          <w:i/>
          <w:sz w:val="20"/>
        </w:rPr>
        <w:t>to</w:t>
      </w:r>
      <w:r>
        <w:rPr>
          <w:rFonts w:ascii="Arial"/>
          <w:i/>
          <w:spacing w:val="-6"/>
          <w:sz w:val="20"/>
        </w:rPr>
        <w:t xml:space="preserve"> </w:t>
      </w:r>
      <w:r>
        <w:rPr>
          <w:rFonts w:ascii="Arial"/>
          <w:i/>
          <w:sz w:val="20"/>
        </w:rPr>
        <w:t>make</w:t>
      </w:r>
      <w:r>
        <w:rPr>
          <w:rFonts w:ascii="Arial"/>
          <w:i/>
          <w:spacing w:val="-7"/>
          <w:sz w:val="20"/>
        </w:rPr>
        <w:t xml:space="preserve"> </w:t>
      </w:r>
      <w:r>
        <w:rPr>
          <w:rFonts w:ascii="Arial"/>
          <w:i/>
          <w:sz w:val="20"/>
        </w:rPr>
        <w:t>larger</w:t>
      </w:r>
      <w:r>
        <w:rPr>
          <w:rFonts w:ascii="Arial"/>
          <w:i/>
          <w:spacing w:val="-7"/>
          <w:sz w:val="20"/>
        </w:rPr>
        <w:t xml:space="preserve"> </w:t>
      </w:r>
      <w:r>
        <w:rPr>
          <w:rFonts w:ascii="Arial"/>
          <w:i/>
          <w:spacing w:val="-2"/>
          <w:sz w:val="20"/>
        </w:rPr>
        <w:t>repayments</w:t>
      </w:r>
    </w:p>
    <w:p w:rsidR="00DF4EB7" w:rsidRDefault="00DF4EB7">
      <w:pPr>
        <w:pStyle w:val="BodyText"/>
        <w:spacing w:before="1"/>
        <w:rPr>
          <w:rFonts w:ascii="Arial"/>
          <w:i/>
          <w:sz w:val="18"/>
        </w:rPr>
      </w:pPr>
    </w:p>
    <w:p w:rsidR="00DF4EB7" w:rsidRDefault="00CD1A21">
      <w:pPr>
        <w:pStyle w:val="ListParagraph"/>
        <w:numPr>
          <w:ilvl w:val="0"/>
          <w:numId w:val="7"/>
        </w:numPr>
        <w:tabs>
          <w:tab w:val="left" w:pos="2406"/>
          <w:tab w:val="left" w:pos="2407"/>
        </w:tabs>
        <w:spacing w:before="1" w:line="285" w:lineRule="auto"/>
        <w:ind w:right="357"/>
      </w:pPr>
      <w:r>
        <w:t>Three</w:t>
      </w:r>
      <w:r>
        <w:rPr>
          <w:spacing w:val="-4"/>
        </w:rPr>
        <w:t xml:space="preserve"> </w:t>
      </w:r>
      <w:r>
        <w:t>credit</w:t>
      </w:r>
      <w:r>
        <w:rPr>
          <w:spacing w:val="-2"/>
        </w:rPr>
        <w:t xml:space="preserve"> </w:t>
      </w:r>
      <w:r>
        <w:t>providers</w:t>
      </w:r>
      <w:r>
        <w:rPr>
          <w:spacing w:val="-4"/>
        </w:rPr>
        <w:t xml:space="preserve"> </w:t>
      </w:r>
      <w:r>
        <w:t>told</w:t>
      </w:r>
      <w:r>
        <w:rPr>
          <w:spacing w:val="-5"/>
        </w:rPr>
        <w:t xml:space="preserve"> </w:t>
      </w:r>
      <w:r>
        <w:t>us</w:t>
      </w:r>
      <w:r>
        <w:rPr>
          <w:spacing w:val="-3"/>
        </w:rPr>
        <w:t xml:space="preserve"> </w:t>
      </w:r>
      <w:r>
        <w:t>they</w:t>
      </w:r>
      <w:r>
        <w:rPr>
          <w:spacing w:val="-5"/>
        </w:rPr>
        <w:t xml:space="preserve"> </w:t>
      </w:r>
      <w:r>
        <w:t>take</w:t>
      </w:r>
      <w:r>
        <w:rPr>
          <w:spacing w:val="-3"/>
        </w:rPr>
        <w:t xml:space="preserve"> </w:t>
      </w:r>
      <w:r>
        <w:t>proactive</w:t>
      </w:r>
      <w:r>
        <w:rPr>
          <w:spacing w:val="-3"/>
        </w:rPr>
        <w:t xml:space="preserve"> </w:t>
      </w:r>
      <w:r>
        <w:t>steps</w:t>
      </w:r>
      <w:r>
        <w:rPr>
          <w:spacing w:val="-4"/>
        </w:rPr>
        <w:t xml:space="preserve"> </w:t>
      </w:r>
      <w:r>
        <w:t>to</w:t>
      </w:r>
      <w:r>
        <w:rPr>
          <w:spacing w:val="-3"/>
        </w:rPr>
        <w:t xml:space="preserve"> </w:t>
      </w:r>
      <w:r>
        <w:t>prompt</w:t>
      </w:r>
      <w:r>
        <w:rPr>
          <w:spacing w:val="-2"/>
        </w:rPr>
        <w:t xml:space="preserve"> </w:t>
      </w:r>
      <w:r>
        <w:t>consumers to increase repayments to repay more of their outstanding balance after making a balance transfer:</w:t>
      </w:r>
    </w:p>
    <w:p w:rsidR="00DF4EB7" w:rsidRDefault="00CD1A21">
      <w:pPr>
        <w:pStyle w:val="ListParagraph"/>
        <w:numPr>
          <w:ilvl w:val="1"/>
          <w:numId w:val="7"/>
        </w:numPr>
        <w:tabs>
          <w:tab w:val="left" w:pos="2831"/>
          <w:tab w:val="left" w:pos="2832"/>
        </w:tabs>
        <w:spacing w:before="76" w:line="285" w:lineRule="auto"/>
        <w:ind w:left="2830" w:right="342"/>
      </w:pPr>
      <w:r>
        <w:t>One provider has an established program of phoning consumers who make</w:t>
      </w:r>
      <w:r>
        <w:rPr>
          <w:spacing w:val="-3"/>
        </w:rPr>
        <w:t xml:space="preserve"> </w:t>
      </w:r>
      <w:r>
        <w:t>low</w:t>
      </w:r>
      <w:r>
        <w:rPr>
          <w:spacing w:val="-4"/>
        </w:rPr>
        <w:t xml:space="preserve"> </w:t>
      </w:r>
      <w:r>
        <w:t>repayments</w:t>
      </w:r>
      <w:r>
        <w:rPr>
          <w:spacing w:val="-3"/>
        </w:rPr>
        <w:t xml:space="preserve"> </w:t>
      </w:r>
      <w:r>
        <w:t>over</w:t>
      </w:r>
      <w:r>
        <w:rPr>
          <w:spacing w:val="-5"/>
        </w:rPr>
        <w:t xml:space="preserve"> </w:t>
      </w:r>
      <w:r>
        <w:t>a</w:t>
      </w:r>
      <w:r>
        <w:rPr>
          <w:spacing w:val="-3"/>
        </w:rPr>
        <w:t xml:space="preserve"> </w:t>
      </w:r>
      <w:r>
        <w:t>six-month</w:t>
      </w:r>
      <w:r>
        <w:rPr>
          <w:spacing w:val="-3"/>
        </w:rPr>
        <w:t xml:space="preserve"> </w:t>
      </w:r>
      <w:r>
        <w:t>period</w:t>
      </w:r>
      <w:r>
        <w:rPr>
          <w:spacing w:val="-6"/>
        </w:rPr>
        <w:t xml:space="preserve"> </w:t>
      </w:r>
      <w:r>
        <w:t>to</w:t>
      </w:r>
      <w:r>
        <w:rPr>
          <w:spacing w:val="-3"/>
        </w:rPr>
        <w:t xml:space="preserve"> </w:t>
      </w:r>
      <w:r>
        <w:t>discuss</w:t>
      </w:r>
      <w:r>
        <w:rPr>
          <w:spacing w:val="-3"/>
        </w:rPr>
        <w:t xml:space="preserve"> </w:t>
      </w:r>
      <w:r>
        <w:t>debt</w:t>
      </w:r>
      <w:r>
        <w:rPr>
          <w:spacing w:val="-2"/>
        </w:rPr>
        <w:t xml:space="preserve"> </w:t>
      </w:r>
      <w:r>
        <w:t>reduction and increased repayments.</w:t>
      </w:r>
    </w:p>
    <w:p w:rsidR="00DF4EB7" w:rsidRDefault="00CD1A21">
      <w:pPr>
        <w:pStyle w:val="ListParagraph"/>
        <w:numPr>
          <w:ilvl w:val="1"/>
          <w:numId w:val="7"/>
        </w:numPr>
        <w:tabs>
          <w:tab w:val="left" w:pos="2831"/>
          <w:tab w:val="left" w:pos="2832"/>
        </w:tabs>
        <w:spacing w:before="76" w:line="285" w:lineRule="auto"/>
        <w:ind w:left="2830" w:right="391"/>
      </w:pPr>
      <w:r>
        <w:t>Another provider prompts consumers who make a balance transfer about</w:t>
      </w:r>
      <w:r>
        <w:rPr>
          <w:spacing w:val="-5"/>
        </w:rPr>
        <w:t xml:space="preserve"> </w:t>
      </w:r>
      <w:r>
        <w:t>structuring</w:t>
      </w:r>
      <w:r>
        <w:rPr>
          <w:spacing w:val="-6"/>
        </w:rPr>
        <w:t xml:space="preserve"> </w:t>
      </w:r>
      <w:r>
        <w:t>repayments</w:t>
      </w:r>
      <w:r>
        <w:rPr>
          <w:spacing w:val="-3"/>
        </w:rPr>
        <w:t xml:space="preserve"> </w:t>
      </w:r>
      <w:r>
        <w:t>into</w:t>
      </w:r>
      <w:r>
        <w:rPr>
          <w:spacing w:val="-6"/>
        </w:rPr>
        <w:t xml:space="preserve"> </w:t>
      </w:r>
      <w:r>
        <w:t>fixed</w:t>
      </w:r>
      <w:r>
        <w:rPr>
          <w:spacing w:val="-6"/>
        </w:rPr>
        <w:t xml:space="preserve"> </w:t>
      </w:r>
      <w:r>
        <w:t>instalments</w:t>
      </w:r>
      <w:r>
        <w:rPr>
          <w:spacing w:val="-3"/>
        </w:rPr>
        <w:t xml:space="preserve"> </w:t>
      </w:r>
      <w:r>
        <w:t>using</w:t>
      </w:r>
      <w:r>
        <w:rPr>
          <w:spacing w:val="-6"/>
        </w:rPr>
        <w:t xml:space="preserve"> </w:t>
      </w:r>
      <w:r>
        <w:t>a</w:t>
      </w:r>
      <w:r>
        <w:rPr>
          <w:spacing w:val="-3"/>
        </w:rPr>
        <w:t xml:space="preserve"> </w:t>
      </w:r>
      <w:r>
        <w:t>self-service tool that is available online.</w:t>
      </w:r>
    </w:p>
    <w:p w:rsidR="00DF4EB7" w:rsidRDefault="00CD1A21">
      <w:pPr>
        <w:pStyle w:val="ListParagraph"/>
        <w:numPr>
          <w:ilvl w:val="1"/>
          <w:numId w:val="7"/>
        </w:numPr>
        <w:tabs>
          <w:tab w:val="left" w:pos="2831"/>
          <w:tab w:val="left" w:pos="2832"/>
        </w:tabs>
        <w:spacing w:before="78" w:line="285" w:lineRule="auto"/>
        <w:ind w:right="762"/>
      </w:pPr>
      <w:r>
        <w:t>The third provider has taken proactive steps to contact groups of consumers</w:t>
      </w:r>
      <w:r>
        <w:rPr>
          <w:spacing w:val="-3"/>
        </w:rPr>
        <w:t xml:space="preserve"> </w:t>
      </w:r>
      <w:r>
        <w:t>for</w:t>
      </w:r>
      <w:r>
        <w:rPr>
          <w:spacing w:val="-2"/>
        </w:rPr>
        <w:t xml:space="preserve"> </w:t>
      </w:r>
      <w:r>
        <w:t>pilot</w:t>
      </w:r>
      <w:r>
        <w:rPr>
          <w:spacing w:val="-2"/>
        </w:rPr>
        <w:t xml:space="preserve"> </w:t>
      </w:r>
      <w:r>
        <w:t>programs</w:t>
      </w:r>
      <w:r>
        <w:rPr>
          <w:spacing w:val="-3"/>
        </w:rPr>
        <w:t xml:space="preserve"> </w:t>
      </w:r>
      <w:r>
        <w:t>relating</w:t>
      </w:r>
      <w:r>
        <w:rPr>
          <w:spacing w:val="-6"/>
        </w:rPr>
        <w:t xml:space="preserve"> </w:t>
      </w:r>
      <w:r>
        <w:t>to</w:t>
      </w:r>
      <w:r>
        <w:rPr>
          <w:spacing w:val="-3"/>
        </w:rPr>
        <w:t xml:space="preserve"> </w:t>
      </w:r>
      <w:r>
        <w:t>product</w:t>
      </w:r>
      <w:r>
        <w:rPr>
          <w:spacing w:val="-2"/>
        </w:rPr>
        <w:t xml:space="preserve"> </w:t>
      </w:r>
      <w:r>
        <w:t>suitability</w:t>
      </w:r>
      <w:r>
        <w:rPr>
          <w:spacing w:val="-6"/>
        </w:rPr>
        <w:t xml:space="preserve"> </w:t>
      </w:r>
      <w:r>
        <w:t>and</w:t>
      </w:r>
      <w:r>
        <w:rPr>
          <w:spacing w:val="-6"/>
        </w:rPr>
        <w:t xml:space="preserve"> </w:t>
      </w:r>
      <w:r>
        <w:t>the effectiveness of different communication channels.</w:t>
      </w:r>
    </w:p>
    <w:p w:rsidR="00DF4EB7" w:rsidRDefault="00CD1A21">
      <w:pPr>
        <w:pStyle w:val="ListParagraph"/>
        <w:numPr>
          <w:ilvl w:val="0"/>
          <w:numId w:val="7"/>
        </w:numPr>
        <w:tabs>
          <w:tab w:val="left" w:pos="2406"/>
          <w:tab w:val="left" w:pos="2407"/>
        </w:tabs>
        <w:spacing w:before="158" w:line="285" w:lineRule="auto"/>
        <w:ind w:right="505"/>
      </w:pPr>
      <w:r>
        <w:t>A</w:t>
      </w:r>
      <w:r>
        <w:rPr>
          <w:spacing w:val="-3"/>
        </w:rPr>
        <w:t xml:space="preserve"> </w:t>
      </w:r>
      <w:r>
        <w:t>few</w:t>
      </w:r>
      <w:r>
        <w:rPr>
          <w:spacing w:val="-3"/>
        </w:rPr>
        <w:t xml:space="preserve"> </w:t>
      </w:r>
      <w:r>
        <w:t>other</w:t>
      </w:r>
      <w:r>
        <w:rPr>
          <w:spacing w:val="-1"/>
        </w:rPr>
        <w:t xml:space="preserve"> </w:t>
      </w:r>
      <w:r>
        <w:t>providers</w:t>
      </w:r>
      <w:r>
        <w:rPr>
          <w:spacing w:val="-2"/>
        </w:rPr>
        <w:t xml:space="preserve"> </w:t>
      </w:r>
      <w:r>
        <w:t>also</w:t>
      </w:r>
      <w:r>
        <w:rPr>
          <w:spacing w:val="-7"/>
        </w:rPr>
        <w:t xml:space="preserve"> </w:t>
      </w:r>
      <w:r>
        <w:t>indicated</w:t>
      </w:r>
      <w:r>
        <w:rPr>
          <w:spacing w:val="-5"/>
        </w:rPr>
        <w:t xml:space="preserve"> </w:t>
      </w:r>
      <w:r>
        <w:t>that</w:t>
      </w:r>
      <w:r>
        <w:rPr>
          <w:spacing w:val="-1"/>
        </w:rPr>
        <w:t xml:space="preserve"> </w:t>
      </w:r>
      <w:r>
        <w:t>they</w:t>
      </w:r>
      <w:r>
        <w:rPr>
          <w:spacing w:val="-5"/>
        </w:rPr>
        <w:t xml:space="preserve"> </w:t>
      </w:r>
      <w:r>
        <w:t>made</w:t>
      </w:r>
      <w:r>
        <w:rPr>
          <w:spacing w:val="-2"/>
        </w:rPr>
        <w:t xml:space="preserve"> </w:t>
      </w:r>
      <w:r>
        <w:t>their</w:t>
      </w:r>
      <w:r>
        <w:rPr>
          <w:spacing w:val="-4"/>
        </w:rPr>
        <w:t xml:space="preserve"> </w:t>
      </w:r>
      <w:r>
        <w:t>consumers</w:t>
      </w:r>
      <w:r>
        <w:rPr>
          <w:spacing w:val="-2"/>
        </w:rPr>
        <w:t xml:space="preserve"> </w:t>
      </w:r>
      <w:r>
        <w:t>aware of automatic repayment options using direct debt.</w:t>
      </w:r>
    </w:p>
    <w:p w:rsidR="00DF4EB7" w:rsidRDefault="00CD1A21">
      <w:pPr>
        <w:pStyle w:val="ListParagraph"/>
        <w:numPr>
          <w:ilvl w:val="0"/>
          <w:numId w:val="7"/>
        </w:numPr>
        <w:tabs>
          <w:tab w:val="left" w:pos="2406"/>
          <w:tab w:val="left" w:pos="2407"/>
        </w:tabs>
        <w:spacing w:before="156" w:line="285" w:lineRule="auto"/>
        <w:ind w:right="419"/>
      </w:pPr>
      <w:r>
        <w:t>We support the view of the Senate Inquiry and recommend that lenders should proactively</w:t>
      </w:r>
      <w:r>
        <w:rPr>
          <w:spacing w:val="-1"/>
        </w:rPr>
        <w:t xml:space="preserve"> </w:t>
      </w:r>
      <w:r>
        <w:t>prompt consumers with balance transfers to make larger repayments.</w:t>
      </w:r>
      <w:r>
        <w:rPr>
          <w:spacing w:val="-5"/>
        </w:rPr>
        <w:t xml:space="preserve"> </w:t>
      </w:r>
      <w:r>
        <w:t>This</w:t>
      </w:r>
      <w:r>
        <w:rPr>
          <w:spacing w:val="-3"/>
        </w:rPr>
        <w:t xml:space="preserve"> </w:t>
      </w:r>
      <w:r>
        <w:t>can</w:t>
      </w:r>
      <w:r>
        <w:rPr>
          <w:spacing w:val="-5"/>
        </w:rPr>
        <w:t xml:space="preserve"> </w:t>
      </w:r>
      <w:r>
        <w:t>be</w:t>
      </w:r>
      <w:r>
        <w:rPr>
          <w:spacing w:val="-3"/>
        </w:rPr>
        <w:t xml:space="preserve"> </w:t>
      </w:r>
      <w:r>
        <w:t>achieved</w:t>
      </w:r>
      <w:r>
        <w:rPr>
          <w:spacing w:val="-3"/>
        </w:rPr>
        <w:t xml:space="preserve"> </w:t>
      </w:r>
      <w:r>
        <w:t>by</w:t>
      </w:r>
      <w:r>
        <w:rPr>
          <w:spacing w:val="-5"/>
        </w:rPr>
        <w:t xml:space="preserve"> </w:t>
      </w:r>
      <w:r>
        <w:t>developing</w:t>
      </w:r>
      <w:r>
        <w:rPr>
          <w:spacing w:val="-5"/>
        </w:rPr>
        <w:t xml:space="preserve"> </w:t>
      </w:r>
      <w:r>
        <w:t>tools</w:t>
      </w:r>
      <w:r>
        <w:rPr>
          <w:spacing w:val="-4"/>
        </w:rPr>
        <w:t xml:space="preserve"> </w:t>
      </w:r>
      <w:r>
        <w:t>to</w:t>
      </w:r>
      <w:r>
        <w:rPr>
          <w:spacing w:val="-3"/>
        </w:rPr>
        <w:t xml:space="preserve"> </w:t>
      </w:r>
      <w:r>
        <w:t>prompt</w:t>
      </w:r>
      <w:r>
        <w:rPr>
          <w:spacing w:val="-2"/>
        </w:rPr>
        <w:t xml:space="preserve"> </w:t>
      </w:r>
      <w:r>
        <w:t xml:space="preserve">consumers to make regular larger repayments and/or identifying groups of consumers </w:t>
      </w:r>
      <w:bookmarkStart w:id="132" w:name="Reminders_for_consumers_towards_the_end_"/>
      <w:bookmarkEnd w:id="132"/>
      <w:r>
        <w:t>for targeted communications prompting larger repayments.</w:t>
      </w:r>
    </w:p>
    <w:p w:rsidR="00DF4EB7" w:rsidRDefault="00DF4EB7">
      <w:pPr>
        <w:pStyle w:val="BodyText"/>
        <w:spacing w:before="1"/>
        <w:rPr>
          <w:sz w:val="24"/>
        </w:rPr>
      </w:pPr>
    </w:p>
    <w:p w:rsidR="00DF4EB7" w:rsidRDefault="00CD1A21">
      <w:pPr>
        <w:ind w:left="2406"/>
        <w:rPr>
          <w:rFonts w:ascii="Arial"/>
          <w:i/>
          <w:sz w:val="20"/>
        </w:rPr>
      </w:pPr>
      <w:r>
        <w:rPr>
          <w:rFonts w:ascii="Arial"/>
          <w:i/>
          <w:sz w:val="20"/>
        </w:rPr>
        <w:t>Reminders</w:t>
      </w:r>
      <w:r>
        <w:rPr>
          <w:rFonts w:ascii="Arial"/>
          <w:i/>
          <w:spacing w:val="-6"/>
          <w:sz w:val="20"/>
        </w:rPr>
        <w:t xml:space="preserve"> </w:t>
      </w:r>
      <w:r>
        <w:rPr>
          <w:rFonts w:ascii="Arial"/>
          <w:i/>
          <w:sz w:val="20"/>
        </w:rPr>
        <w:t>for</w:t>
      </w:r>
      <w:r>
        <w:rPr>
          <w:rFonts w:ascii="Arial"/>
          <w:i/>
          <w:spacing w:val="-6"/>
          <w:sz w:val="20"/>
        </w:rPr>
        <w:t xml:space="preserve"> </w:t>
      </w:r>
      <w:r>
        <w:rPr>
          <w:rFonts w:ascii="Arial"/>
          <w:i/>
          <w:sz w:val="20"/>
        </w:rPr>
        <w:t>consumers</w:t>
      </w:r>
      <w:r>
        <w:rPr>
          <w:rFonts w:ascii="Arial"/>
          <w:i/>
          <w:spacing w:val="-5"/>
          <w:sz w:val="20"/>
        </w:rPr>
        <w:t xml:space="preserve"> </w:t>
      </w:r>
      <w:r>
        <w:rPr>
          <w:rFonts w:ascii="Arial"/>
          <w:i/>
          <w:sz w:val="20"/>
        </w:rPr>
        <w:t>towards</w:t>
      </w:r>
      <w:r>
        <w:rPr>
          <w:rFonts w:ascii="Arial"/>
          <w:i/>
          <w:spacing w:val="-6"/>
          <w:sz w:val="20"/>
        </w:rPr>
        <w:t xml:space="preserve"> </w:t>
      </w:r>
      <w:r>
        <w:rPr>
          <w:rFonts w:ascii="Arial"/>
          <w:i/>
          <w:sz w:val="20"/>
        </w:rPr>
        <w:t>the</w:t>
      </w:r>
      <w:r>
        <w:rPr>
          <w:rFonts w:ascii="Arial"/>
          <w:i/>
          <w:spacing w:val="-6"/>
          <w:sz w:val="20"/>
        </w:rPr>
        <w:t xml:space="preserve"> </w:t>
      </w:r>
      <w:r>
        <w:rPr>
          <w:rFonts w:ascii="Arial"/>
          <w:i/>
          <w:sz w:val="20"/>
        </w:rPr>
        <w:t>end</w:t>
      </w:r>
      <w:r>
        <w:rPr>
          <w:rFonts w:ascii="Arial"/>
          <w:i/>
          <w:spacing w:val="-7"/>
          <w:sz w:val="20"/>
        </w:rPr>
        <w:t xml:space="preserve"> </w:t>
      </w:r>
      <w:r>
        <w:rPr>
          <w:rFonts w:ascii="Arial"/>
          <w:i/>
          <w:sz w:val="20"/>
        </w:rPr>
        <w:t>of</w:t>
      </w:r>
      <w:r>
        <w:rPr>
          <w:rFonts w:ascii="Arial"/>
          <w:i/>
          <w:spacing w:val="-6"/>
          <w:sz w:val="20"/>
        </w:rPr>
        <w:t xml:space="preserve"> </w:t>
      </w:r>
      <w:r>
        <w:rPr>
          <w:rFonts w:ascii="Arial"/>
          <w:i/>
          <w:sz w:val="20"/>
        </w:rPr>
        <w:t>the</w:t>
      </w:r>
      <w:r>
        <w:rPr>
          <w:rFonts w:ascii="Arial"/>
          <w:i/>
          <w:spacing w:val="-7"/>
          <w:sz w:val="20"/>
        </w:rPr>
        <w:t xml:space="preserve"> </w:t>
      </w:r>
      <w:r>
        <w:rPr>
          <w:rFonts w:ascii="Arial"/>
          <w:i/>
          <w:sz w:val="20"/>
        </w:rPr>
        <w:t>promotional</w:t>
      </w:r>
      <w:r>
        <w:rPr>
          <w:rFonts w:ascii="Arial"/>
          <w:i/>
          <w:spacing w:val="-7"/>
          <w:sz w:val="20"/>
        </w:rPr>
        <w:t xml:space="preserve"> </w:t>
      </w:r>
      <w:r>
        <w:rPr>
          <w:rFonts w:ascii="Arial"/>
          <w:i/>
          <w:spacing w:val="-2"/>
          <w:sz w:val="20"/>
        </w:rPr>
        <w:t>period</w:t>
      </w:r>
    </w:p>
    <w:p w:rsidR="00DF4EB7" w:rsidRDefault="00DF4EB7">
      <w:pPr>
        <w:pStyle w:val="BodyText"/>
        <w:spacing w:before="1"/>
        <w:rPr>
          <w:rFonts w:ascii="Arial"/>
          <w:i/>
          <w:sz w:val="18"/>
        </w:rPr>
      </w:pPr>
    </w:p>
    <w:p w:rsidR="00DF4EB7" w:rsidRDefault="00CD1A21">
      <w:pPr>
        <w:pStyle w:val="ListParagraph"/>
        <w:numPr>
          <w:ilvl w:val="0"/>
          <w:numId w:val="7"/>
        </w:numPr>
        <w:tabs>
          <w:tab w:val="left" w:pos="2406"/>
          <w:tab w:val="left" w:pos="2407"/>
        </w:tabs>
        <w:spacing w:line="285" w:lineRule="auto"/>
        <w:ind w:right="448"/>
      </w:pPr>
      <w:r>
        <w:t>Half of the credit providers that offer balance transfers with a promotional rate take proactive steps to</w:t>
      </w:r>
      <w:r>
        <w:rPr>
          <w:spacing w:val="-3"/>
        </w:rPr>
        <w:t xml:space="preserve"> </w:t>
      </w:r>
      <w:r>
        <w:t>remind consumers with</w:t>
      </w:r>
      <w:r>
        <w:rPr>
          <w:spacing w:val="-3"/>
        </w:rPr>
        <w:t xml:space="preserve"> </w:t>
      </w:r>
      <w:r>
        <w:t>an</w:t>
      </w:r>
      <w:r>
        <w:rPr>
          <w:spacing w:val="-3"/>
        </w:rPr>
        <w:t xml:space="preserve"> </w:t>
      </w:r>
      <w:r>
        <w:t>outstanding</w:t>
      </w:r>
      <w:r>
        <w:rPr>
          <w:spacing w:val="-3"/>
        </w:rPr>
        <w:t xml:space="preserve"> </w:t>
      </w:r>
      <w:r>
        <w:t>debt</w:t>
      </w:r>
      <w:r>
        <w:rPr>
          <w:spacing w:val="-2"/>
        </w:rPr>
        <w:t xml:space="preserve"> </w:t>
      </w:r>
      <w:r>
        <w:t>that the</w:t>
      </w:r>
      <w:r>
        <w:rPr>
          <w:spacing w:val="-3"/>
        </w:rPr>
        <w:t xml:space="preserve"> </w:t>
      </w:r>
      <w:r>
        <w:t>promotional</w:t>
      </w:r>
      <w:r>
        <w:rPr>
          <w:spacing w:val="-2"/>
        </w:rPr>
        <w:t xml:space="preserve"> </w:t>
      </w:r>
      <w:r>
        <w:t>period</w:t>
      </w:r>
      <w:r>
        <w:rPr>
          <w:spacing w:val="-3"/>
        </w:rPr>
        <w:t xml:space="preserve"> </w:t>
      </w:r>
      <w:r>
        <w:t>is</w:t>
      </w:r>
      <w:r>
        <w:rPr>
          <w:spacing w:val="-3"/>
        </w:rPr>
        <w:t xml:space="preserve"> </w:t>
      </w:r>
      <w:r>
        <w:t>about</w:t>
      </w:r>
      <w:r>
        <w:rPr>
          <w:spacing w:val="-5"/>
        </w:rPr>
        <w:t xml:space="preserve"> </w:t>
      </w:r>
      <w:r>
        <w:t>to</w:t>
      </w:r>
      <w:r>
        <w:rPr>
          <w:spacing w:val="-3"/>
        </w:rPr>
        <w:t xml:space="preserve"> </w:t>
      </w:r>
      <w:r>
        <w:t>end.</w:t>
      </w:r>
      <w:r>
        <w:rPr>
          <w:spacing w:val="-3"/>
        </w:rPr>
        <w:t xml:space="preserve"> </w:t>
      </w:r>
      <w:r>
        <w:t>Reminders</w:t>
      </w:r>
      <w:r>
        <w:rPr>
          <w:spacing w:val="-5"/>
        </w:rPr>
        <w:t xml:space="preserve"> </w:t>
      </w:r>
      <w:r>
        <w:t>are</w:t>
      </w:r>
      <w:r>
        <w:rPr>
          <w:spacing w:val="-5"/>
        </w:rPr>
        <w:t xml:space="preserve"> </w:t>
      </w:r>
      <w:r>
        <w:t>given</w:t>
      </w:r>
      <w:r>
        <w:rPr>
          <w:spacing w:val="-3"/>
        </w:rPr>
        <w:t xml:space="preserve"> </w:t>
      </w:r>
      <w:r>
        <w:t>using</w:t>
      </w:r>
      <w:r>
        <w:rPr>
          <w:spacing w:val="-6"/>
        </w:rPr>
        <w:t xml:space="preserve"> </w:t>
      </w:r>
      <w:r>
        <w:t>channels such as monthly statements, emails, letters and SMS.</w:t>
      </w:r>
    </w:p>
    <w:p w:rsidR="00DF4EB7" w:rsidRDefault="00CD1A21">
      <w:pPr>
        <w:pStyle w:val="ListParagraph"/>
        <w:numPr>
          <w:ilvl w:val="0"/>
          <w:numId w:val="7"/>
        </w:numPr>
        <w:tabs>
          <w:tab w:val="left" w:pos="2406"/>
          <w:tab w:val="left" w:pos="2407"/>
        </w:tabs>
        <w:spacing w:before="195" w:line="285" w:lineRule="auto"/>
        <w:ind w:right="364"/>
      </w:pPr>
      <w:r>
        <w:t>Information</w:t>
      </w:r>
      <w:r>
        <w:rPr>
          <w:spacing w:val="-6"/>
        </w:rPr>
        <w:t xml:space="preserve"> </w:t>
      </w:r>
      <w:r>
        <w:t>is</w:t>
      </w:r>
      <w:r>
        <w:rPr>
          <w:spacing w:val="-3"/>
        </w:rPr>
        <w:t xml:space="preserve"> </w:t>
      </w:r>
      <w:r>
        <w:t>most</w:t>
      </w:r>
      <w:r>
        <w:rPr>
          <w:spacing w:val="-2"/>
        </w:rPr>
        <w:t xml:space="preserve"> </w:t>
      </w:r>
      <w:r>
        <w:t>frequently</w:t>
      </w:r>
      <w:r>
        <w:rPr>
          <w:spacing w:val="-6"/>
        </w:rPr>
        <w:t xml:space="preserve"> </w:t>
      </w:r>
      <w:r>
        <w:t>provided</w:t>
      </w:r>
      <w:r>
        <w:rPr>
          <w:spacing w:val="-3"/>
        </w:rPr>
        <w:t xml:space="preserve"> </w:t>
      </w:r>
      <w:r>
        <w:t>on</w:t>
      </w:r>
      <w:r>
        <w:rPr>
          <w:spacing w:val="-6"/>
        </w:rPr>
        <w:t xml:space="preserve"> </w:t>
      </w:r>
      <w:r>
        <w:t>the</w:t>
      </w:r>
      <w:r>
        <w:rPr>
          <w:spacing w:val="-3"/>
        </w:rPr>
        <w:t xml:space="preserve"> </w:t>
      </w:r>
      <w:r>
        <w:t>monthly</w:t>
      </w:r>
      <w:r>
        <w:rPr>
          <w:spacing w:val="-6"/>
        </w:rPr>
        <w:t xml:space="preserve"> </w:t>
      </w:r>
      <w:r>
        <w:t>statement.</w:t>
      </w:r>
      <w:r>
        <w:rPr>
          <w:spacing w:val="-3"/>
        </w:rPr>
        <w:t xml:space="preserve"> </w:t>
      </w:r>
      <w:r>
        <w:t>Effective notifications include the promotional rate, promotional period and the end date. An additional reminder is often provided in the month before the promotional period ends.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83"/>
      </w:pPr>
      <w:r>
        <w:lastRenderedPageBreak/>
        <w:t>Despite prompts from the Senate Inquiry, many consumers do not receive any reminders. This exposes consumers to the risk that the balance transferred</w:t>
      </w:r>
      <w:r>
        <w:rPr>
          <w:spacing w:val="-5"/>
        </w:rPr>
        <w:t xml:space="preserve"> </w:t>
      </w:r>
      <w:r>
        <w:t>to</w:t>
      </w:r>
      <w:r>
        <w:rPr>
          <w:spacing w:val="-2"/>
        </w:rPr>
        <w:t xml:space="preserve"> </w:t>
      </w:r>
      <w:r>
        <w:t>their</w:t>
      </w:r>
      <w:r>
        <w:rPr>
          <w:spacing w:val="-1"/>
        </w:rPr>
        <w:t xml:space="preserve"> </w:t>
      </w:r>
      <w:r>
        <w:t>credit</w:t>
      </w:r>
      <w:r>
        <w:rPr>
          <w:spacing w:val="-4"/>
        </w:rPr>
        <w:t xml:space="preserve"> </w:t>
      </w:r>
      <w:r>
        <w:t>card</w:t>
      </w:r>
      <w:r>
        <w:rPr>
          <w:spacing w:val="-2"/>
        </w:rPr>
        <w:t xml:space="preserve"> </w:t>
      </w:r>
      <w:r>
        <w:t>may</w:t>
      </w:r>
      <w:r>
        <w:rPr>
          <w:spacing w:val="-5"/>
        </w:rPr>
        <w:t xml:space="preserve"> </w:t>
      </w:r>
      <w:r>
        <w:t>not</w:t>
      </w:r>
      <w:r>
        <w:rPr>
          <w:spacing w:val="-1"/>
        </w:rPr>
        <w:t xml:space="preserve"> </w:t>
      </w:r>
      <w:r>
        <w:t>be</w:t>
      </w:r>
      <w:r>
        <w:rPr>
          <w:spacing w:val="-2"/>
        </w:rPr>
        <w:t xml:space="preserve"> </w:t>
      </w:r>
      <w:r>
        <w:t>repaid</w:t>
      </w:r>
      <w:r>
        <w:rPr>
          <w:spacing w:val="-5"/>
        </w:rPr>
        <w:t xml:space="preserve"> </w:t>
      </w:r>
      <w:r>
        <w:t>and</w:t>
      </w:r>
      <w:r>
        <w:rPr>
          <w:spacing w:val="-2"/>
        </w:rPr>
        <w:t xml:space="preserve"> </w:t>
      </w:r>
      <w:r>
        <w:t>be</w:t>
      </w:r>
      <w:r>
        <w:rPr>
          <w:spacing w:val="-4"/>
        </w:rPr>
        <w:t xml:space="preserve"> </w:t>
      </w:r>
      <w:r>
        <w:t>subjected</w:t>
      </w:r>
      <w:r>
        <w:rPr>
          <w:spacing w:val="-2"/>
        </w:rPr>
        <w:t xml:space="preserve"> </w:t>
      </w:r>
      <w:r>
        <w:t>to</w:t>
      </w:r>
      <w:r>
        <w:rPr>
          <w:spacing w:val="-2"/>
        </w:rPr>
        <w:t xml:space="preserve"> </w:t>
      </w:r>
      <w:r>
        <w:t>interest charged at a much higher rate (sometimes the cash advance rate).</w:t>
      </w:r>
    </w:p>
    <w:p w:rsidR="00DF4EB7" w:rsidRDefault="00CD1A21">
      <w:pPr>
        <w:pStyle w:val="ListParagraph"/>
        <w:numPr>
          <w:ilvl w:val="0"/>
          <w:numId w:val="7"/>
        </w:numPr>
        <w:tabs>
          <w:tab w:val="left" w:pos="2406"/>
          <w:tab w:val="left" w:pos="2407"/>
        </w:tabs>
        <w:spacing w:before="157" w:line="285" w:lineRule="auto"/>
        <w:ind w:right="373"/>
      </w:pPr>
      <w:r>
        <w:t xml:space="preserve">We support the Senate Inquiry recommendation that credit providers offering balance transfers with promotional interest rates should take </w:t>
      </w:r>
      <w:bookmarkStart w:id="133" w:name="Cancelling_and_using_cards"/>
      <w:bookmarkEnd w:id="133"/>
      <w:r>
        <w:t>proactive</w:t>
      </w:r>
      <w:r>
        <w:rPr>
          <w:spacing w:val="-2"/>
        </w:rPr>
        <w:t xml:space="preserve"> </w:t>
      </w:r>
      <w:r>
        <w:t>steps</w:t>
      </w:r>
      <w:r>
        <w:rPr>
          <w:spacing w:val="-2"/>
        </w:rPr>
        <w:t xml:space="preserve"> </w:t>
      </w:r>
      <w:r>
        <w:t>to</w:t>
      </w:r>
      <w:r>
        <w:rPr>
          <w:spacing w:val="-5"/>
        </w:rPr>
        <w:t xml:space="preserve"> </w:t>
      </w:r>
      <w:r>
        <w:t>notify</w:t>
      </w:r>
      <w:r>
        <w:rPr>
          <w:spacing w:val="-5"/>
        </w:rPr>
        <w:t xml:space="preserve"> </w:t>
      </w:r>
      <w:r>
        <w:t>consumers</w:t>
      </w:r>
      <w:r>
        <w:rPr>
          <w:spacing w:val="-2"/>
        </w:rPr>
        <w:t xml:space="preserve"> </w:t>
      </w:r>
      <w:r>
        <w:t>about</w:t>
      </w:r>
      <w:r>
        <w:rPr>
          <w:spacing w:val="-1"/>
        </w:rPr>
        <w:t xml:space="preserve"> </w:t>
      </w:r>
      <w:r>
        <w:t>the</w:t>
      </w:r>
      <w:r>
        <w:rPr>
          <w:spacing w:val="-2"/>
        </w:rPr>
        <w:t xml:space="preserve"> </w:t>
      </w:r>
      <w:r>
        <w:t>end</w:t>
      </w:r>
      <w:r>
        <w:rPr>
          <w:spacing w:val="-2"/>
        </w:rPr>
        <w:t xml:space="preserve"> </w:t>
      </w:r>
      <w:r>
        <w:t>of</w:t>
      </w:r>
      <w:r>
        <w:rPr>
          <w:spacing w:val="-4"/>
        </w:rPr>
        <w:t xml:space="preserve"> </w:t>
      </w:r>
      <w:r>
        <w:t>the</w:t>
      </w:r>
      <w:r>
        <w:rPr>
          <w:spacing w:val="-2"/>
        </w:rPr>
        <w:t xml:space="preserve"> </w:t>
      </w:r>
      <w:r>
        <w:t>promotional</w:t>
      </w:r>
      <w:r>
        <w:rPr>
          <w:spacing w:val="-4"/>
        </w:rPr>
        <w:t xml:space="preserve"> </w:t>
      </w:r>
      <w:r>
        <w:t>period.</w:t>
      </w:r>
    </w:p>
    <w:p w:rsidR="00DF4EB7" w:rsidRDefault="00DF4EB7">
      <w:pPr>
        <w:pStyle w:val="BodyText"/>
        <w:spacing w:before="8"/>
        <w:rPr>
          <w:sz w:val="30"/>
        </w:rPr>
      </w:pPr>
    </w:p>
    <w:p w:rsidR="00DF4EB7" w:rsidRDefault="00CD1A21">
      <w:pPr>
        <w:pStyle w:val="Heading3"/>
        <w:spacing w:before="1"/>
      </w:pPr>
      <w:r>
        <w:t>Cancelling</w:t>
      </w:r>
      <w:r>
        <w:rPr>
          <w:spacing w:val="-5"/>
        </w:rPr>
        <w:t xml:space="preserve"> </w:t>
      </w:r>
      <w:r>
        <w:t>and</w:t>
      </w:r>
      <w:r>
        <w:rPr>
          <w:spacing w:val="-2"/>
        </w:rPr>
        <w:t xml:space="preserve"> </w:t>
      </w:r>
      <w:r>
        <w:t>using</w:t>
      </w:r>
      <w:r>
        <w:rPr>
          <w:spacing w:val="-5"/>
        </w:rPr>
        <w:t xml:space="preserve"> </w:t>
      </w:r>
      <w:r>
        <w:rPr>
          <w:spacing w:val="-2"/>
        </w:rPr>
        <w:t>cards</w:t>
      </w:r>
    </w:p>
    <w:p w:rsidR="00DF4EB7" w:rsidRDefault="00CD1A21">
      <w:pPr>
        <w:pStyle w:val="BodyText"/>
        <w:spacing w:before="1"/>
        <w:rPr>
          <w:rFonts w:ascii="Arial"/>
          <w:b/>
          <w:sz w:val="29"/>
        </w:rPr>
      </w:pPr>
      <w:r>
        <w:pict>
          <v:group id="docshapegroup268" o:spid="_x0000_s1067" style="position:absolute;margin-left:183.85pt;margin-top:17.95pt;width:346.7pt;height:28.45pt;z-index:-15674880;mso-wrap-distance-left:0;mso-wrap-distance-right:0;mso-position-horizontal-relative:page" coordorigin="3677,359" coordsize="6934,569">
            <v:shape id="docshape269" o:spid="_x0000_s1069" style="position:absolute;left:3676;top:359;width:6934;height:569" coordorigin="3677,359" coordsize="6934,569" path="m10610,359r-14,l3691,359r-14,l3677,374r,249l3677,914r,14l3691,928r6905,l10610,928r,-14l10610,623r,-249l10610,359xe" fillcolor="#117dc7" stroked="f">
              <v:path arrowok="t"/>
            </v:shape>
            <v:shape id="docshape270" o:spid="_x0000_s1068" type="#_x0000_t202" style="position:absolute;left:3684;top:359;width:6920;height:569" filled="f" stroked="f">
              <v:textbox inset="0,0,0,0">
                <w:txbxContent>
                  <w:p w:rsidR="00CD1A21" w:rsidRDefault="00CD1A21">
                    <w:pPr>
                      <w:spacing w:before="33"/>
                      <w:ind w:left="115" w:right="120"/>
                      <w:rPr>
                        <w:rFonts w:ascii="Arial"/>
                        <w:b/>
                        <w:sz w:val="20"/>
                      </w:rPr>
                    </w:pPr>
                    <w:r>
                      <w:rPr>
                        <w:rFonts w:ascii="Arial"/>
                        <w:b/>
                        <w:color w:val="FFFFFF"/>
                        <w:sz w:val="20"/>
                      </w:rPr>
                      <w:t>Finding</w:t>
                    </w:r>
                    <w:r>
                      <w:rPr>
                        <w:rFonts w:ascii="Arial"/>
                        <w:b/>
                        <w:color w:val="FFFFFF"/>
                        <w:spacing w:val="-5"/>
                        <w:sz w:val="20"/>
                      </w:rPr>
                      <w:t xml:space="preserve"> </w:t>
                    </w:r>
                    <w:r>
                      <w:rPr>
                        <w:rFonts w:ascii="Arial"/>
                        <w:b/>
                        <w:color w:val="FFFFFF"/>
                        <w:sz w:val="20"/>
                      </w:rPr>
                      <w:t>10:</w:t>
                    </w:r>
                    <w:r>
                      <w:rPr>
                        <w:rFonts w:ascii="Arial"/>
                        <w:b/>
                        <w:color w:val="FFFFFF"/>
                        <w:spacing w:val="-5"/>
                        <w:sz w:val="20"/>
                      </w:rPr>
                      <w:t xml:space="preserve"> </w:t>
                    </w:r>
                    <w:r>
                      <w:rPr>
                        <w:rFonts w:ascii="Arial"/>
                        <w:b/>
                        <w:color w:val="FFFFFF"/>
                        <w:sz w:val="20"/>
                      </w:rPr>
                      <w:t>Most</w:t>
                    </w:r>
                    <w:r>
                      <w:rPr>
                        <w:rFonts w:ascii="Arial"/>
                        <w:b/>
                        <w:color w:val="FFFFFF"/>
                        <w:spacing w:val="-5"/>
                        <w:sz w:val="20"/>
                      </w:rPr>
                      <w:t xml:space="preserve"> </w:t>
                    </w:r>
                    <w:r>
                      <w:rPr>
                        <w:rFonts w:ascii="Arial"/>
                        <w:b/>
                        <w:color w:val="FFFFFF"/>
                        <w:sz w:val="20"/>
                      </w:rPr>
                      <w:t>consumers</w:t>
                    </w:r>
                    <w:r>
                      <w:rPr>
                        <w:rFonts w:ascii="Arial"/>
                        <w:b/>
                        <w:color w:val="FFFFFF"/>
                        <w:spacing w:val="-6"/>
                        <w:sz w:val="20"/>
                      </w:rPr>
                      <w:t xml:space="preserve"> </w:t>
                    </w:r>
                    <w:r>
                      <w:rPr>
                        <w:rFonts w:ascii="Arial"/>
                        <w:b/>
                        <w:color w:val="FFFFFF"/>
                        <w:sz w:val="20"/>
                      </w:rPr>
                      <w:t>do</w:t>
                    </w:r>
                    <w:r>
                      <w:rPr>
                        <w:rFonts w:ascii="Arial"/>
                        <w:b/>
                        <w:color w:val="FFFFFF"/>
                        <w:spacing w:val="-5"/>
                        <w:sz w:val="20"/>
                      </w:rPr>
                      <w:t xml:space="preserve"> </w:t>
                    </w:r>
                    <w:r>
                      <w:rPr>
                        <w:rFonts w:ascii="Arial"/>
                        <w:b/>
                        <w:color w:val="FFFFFF"/>
                        <w:sz w:val="20"/>
                      </w:rPr>
                      <w:t>not</w:t>
                    </w:r>
                    <w:r>
                      <w:rPr>
                        <w:rFonts w:ascii="Arial"/>
                        <w:b/>
                        <w:color w:val="FFFFFF"/>
                        <w:spacing w:val="-5"/>
                        <w:sz w:val="20"/>
                      </w:rPr>
                      <w:t xml:space="preserve"> </w:t>
                    </w:r>
                    <w:r>
                      <w:rPr>
                        <w:rFonts w:ascii="Arial"/>
                        <w:b/>
                        <w:color w:val="FFFFFF"/>
                        <w:sz w:val="20"/>
                      </w:rPr>
                      <w:t>cancel</w:t>
                    </w:r>
                    <w:r>
                      <w:rPr>
                        <w:rFonts w:ascii="Arial"/>
                        <w:b/>
                        <w:color w:val="FFFFFF"/>
                        <w:spacing w:val="-4"/>
                        <w:sz w:val="20"/>
                      </w:rPr>
                      <w:t xml:space="preserve"> </w:t>
                    </w:r>
                    <w:r>
                      <w:rPr>
                        <w:rFonts w:ascii="Arial"/>
                        <w:b/>
                        <w:color w:val="FFFFFF"/>
                        <w:sz w:val="20"/>
                      </w:rPr>
                      <w:t>cards</w:t>
                    </w:r>
                    <w:r>
                      <w:rPr>
                        <w:rFonts w:ascii="Arial"/>
                        <w:b/>
                        <w:color w:val="FFFFFF"/>
                        <w:spacing w:val="-6"/>
                        <w:sz w:val="20"/>
                      </w:rPr>
                      <w:t xml:space="preserve"> </w:t>
                    </w:r>
                    <w:r>
                      <w:rPr>
                        <w:rFonts w:ascii="Arial"/>
                        <w:b/>
                        <w:color w:val="FFFFFF"/>
                        <w:sz w:val="20"/>
                      </w:rPr>
                      <w:t>after</w:t>
                    </w:r>
                    <w:r>
                      <w:rPr>
                        <w:rFonts w:ascii="Arial"/>
                        <w:b/>
                        <w:color w:val="FFFFFF"/>
                        <w:spacing w:val="-7"/>
                        <w:sz w:val="20"/>
                      </w:rPr>
                      <w:t xml:space="preserve"> </w:t>
                    </w:r>
                    <w:r>
                      <w:rPr>
                        <w:rFonts w:ascii="Arial"/>
                        <w:b/>
                        <w:color w:val="FFFFFF"/>
                        <w:sz w:val="20"/>
                      </w:rPr>
                      <w:t xml:space="preserve">transferring </w:t>
                    </w:r>
                    <w:r>
                      <w:rPr>
                        <w:rFonts w:ascii="Arial"/>
                        <w:b/>
                        <w:color w:val="FFFFFF"/>
                        <w:spacing w:val="-2"/>
                        <w:sz w:val="20"/>
                      </w:rPr>
                      <w:t>balances</w:t>
                    </w:r>
                  </w:p>
                </w:txbxContent>
              </v:textbox>
            </v:shape>
            <w10:wrap type="topAndBottom" anchorx="page"/>
          </v:group>
        </w:pict>
      </w:r>
    </w:p>
    <w:p w:rsidR="00DF4EB7" w:rsidRDefault="00DF4EB7">
      <w:pPr>
        <w:pStyle w:val="BodyText"/>
        <w:spacing w:before="1"/>
        <w:rPr>
          <w:rFonts w:ascii="Arial"/>
          <w:b/>
          <w:sz w:val="10"/>
        </w:rPr>
      </w:pPr>
    </w:p>
    <w:p w:rsidR="00DF4EB7" w:rsidRDefault="00CD1A21">
      <w:pPr>
        <w:pStyle w:val="ListParagraph"/>
        <w:numPr>
          <w:ilvl w:val="0"/>
          <w:numId w:val="7"/>
        </w:numPr>
        <w:tabs>
          <w:tab w:val="left" w:pos="2406"/>
          <w:tab w:val="left" w:pos="2407"/>
        </w:tabs>
        <w:spacing w:before="91" w:line="285" w:lineRule="auto"/>
        <w:ind w:right="698"/>
      </w:pPr>
      <w:r>
        <w:t>Based</w:t>
      </w:r>
      <w:r>
        <w:rPr>
          <w:spacing w:val="-2"/>
        </w:rPr>
        <w:t xml:space="preserve"> </w:t>
      </w:r>
      <w:r>
        <w:t>on</w:t>
      </w:r>
      <w:r>
        <w:rPr>
          <w:spacing w:val="-5"/>
        </w:rPr>
        <w:t xml:space="preserve"> </w:t>
      </w:r>
      <w:r>
        <w:t>our</w:t>
      </w:r>
      <w:r>
        <w:rPr>
          <w:spacing w:val="-1"/>
        </w:rPr>
        <w:t xml:space="preserve"> </w:t>
      </w:r>
      <w:r>
        <w:t>data</w:t>
      </w:r>
      <w:r>
        <w:rPr>
          <w:spacing w:val="-2"/>
        </w:rPr>
        <w:t xml:space="preserve"> </w:t>
      </w:r>
      <w:r>
        <w:t>linking</w:t>
      </w:r>
      <w:r>
        <w:rPr>
          <w:spacing w:val="-5"/>
        </w:rPr>
        <w:t xml:space="preserve"> </w:t>
      </w:r>
      <w:r>
        <w:t>exercise,</w:t>
      </w:r>
      <w:r>
        <w:rPr>
          <w:spacing w:val="-2"/>
        </w:rPr>
        <w:t xml:space="preserve"> </w:t>
      </w:r>
      <w:r>
        <w:t>more</w:t>
      </w:r>
      <w:r>
        <w:rPr>
          <w:spacing w:val="-2"/>
        </w:rPr>
        <w:t xml:space="preserve"> </w:t>
      </w:r>
      <w:r>
        <w:t>than</w:t>
      </w:r>
      <w:r>
        <w:rPr>
          <w:spacing w:val="-5"/>
        </w:rPr>
        <w:t xml:space="preserve"> </w:t>
      </w:r>
      <w:r>
        <w:t>63%</w:t>
      </w:r>
      <w:r>
        <w:rPr>
          <w:spacing w:val="-1"/>
        </w:rPr>
        <w:t xml:space="preserve"> </w:t>
      </w:r>
      <w:r>
        <w:t>of</w:t>
      </w:r>
      <w:r>
        <w:rPr>
          <w:spacing w:val="-4"/>
        </w:rPr>
        <w:t xml:space="preserve"> </w:t>
      </w:r>
      <w:r>
        <w:t>consumers</w:t>
      </w:r>
      <w:r>
        <w:rPr>
          <w:spacing w:val="-2"/>
        </w:rPr>
        <w:t xml:space="preserve"> </w:t>
      </w:r>
      <w:r>
        <w:t>did</w:t>
      </w:r>
      <w:r>
        <w:rPr>
          <w:spacing w:val="-2"/>
        </w:rPr>
        <w:t xml:space="preserve"> </w:t>
      </w:r>
      <w:r>
        <w:t xml:space="preserve">not cancel a credit card after transferring a balance: see </w:t>
      </w:r>
      <w:hyperlink w:anchor="_bookmark66" w:history="1">
        <w:r>
          <w:t>Table 10.</w:t>
        </w:r>
      </w:hyperlink>
    </w:p>
    <w:p w:rsidR="00DF4EB7" w:rsidRDefault="00DF4EB7">
      <w:pPr>
        <w:pStyle w:val="BodyText"/>
        <w:rPr>
          <w:sz w:val="21"/>
        </w:rPr>
      </w:pPr>
    </w:p>
    <w:p w:rsidR="00DF4EB7" w:rsidRDefault="00CD1A21">
      <w:pPr>
        <w:ind w:left="106" w:right="2632"/>
        <w:jc w:val="center"/>
        <w:rPr>
          <w:rFonts w:ascii="Arial"/>
          <w:b/>
          <w:sz w:val="20"/>
        </w:rPr>
      </w:pPr>
      <w:bookmarkStart w:id="134" w:name="Failure_to_cancel_cards"/>
      <w:bookmarkEnd w:id="134"/>
      <w:r>
        <w:rPr>
          <w:rFonts w:ascii="Arial"/>
          <w:b/>
          <w:sz w:val="20"/>
        </w:rPr>
        <w:t>Failure</w:t>
      </w:r>
      <w:r>
        <w:rPr>
          <w:rFonts w:ascii="Arial"/>
          <w:b/>
          <w:spacing w:val="-8"/>
          <w:sz w:val="20"/>
        </w:rPr>
        <w:t xml:space="preserve"> </w:t>
      </w:r>
      <w:r>
        <w:rPr>
          <w:rFonts w:ascii="Arial"/>
          <w:b/>
          <w:sz w:val="20"/>
        </w:rPr>
        <w:t>to</w:t>
      </w:r>
      <w:r>
        <w:rPr>
          <w:rFonts w:ascii="Arial"/>
          <w:b/>
          <w:spacing w:val="-5"/>
          <w:sz w:val="20"/>
        </w:rPr>
        <w:t xml:space="preserve"> </w:t>
      </w:r>
      <w:r>
        <w:rPr>
          <w:rFonts w:ascii="Arial"/>
          <w:b/>
          <w:sz w:val="20"/>
        </w:rPr>
        <w:t>cancel</w:t>
      </w:r>
      <w:r>
        <w:rPr>
          <w:rFonts w:ascii="Arial"/>
          <w:b/>
          <w:spacing w:val="-7"/>
          <w:sz w:val="20"/>
        </w:rPr>
        <w:t xml:space="preserve"> </w:t>
      </w:r>
      <w:r>
        <w:rPr>
          <w:rFonts w:ascii="Arial"/>
          <w:b/>
          <w:spacing w:val="-2"/>
          <w:sz w:val="20"/>
        </w:rPr>
        <w:t>cards</w:t>
      </w:r>
    </w:p>
    <w:p w:rsidR="00DF4EB7" w:rsidRDefault="00DF4EB7">
      <w:pPr>
        <w:pStyle w:val="BodyText"/>
        <w:spacing w:before="10"/>
        <w:rPr>
          <w:rFonts w:ascii="Arial"/>
          <w:b/>
          <w:sz w:val="17"/>
        </w:rPr>
      </w:pPr>
    </w:p>
    <w:p w:rsidR="00DF4EB7" w:rsidRDefault="00CD1A21">
      <w:pPr>
        <w:pStyle w:val="ListParagraph"/>
        <w:numPr>
          <w:ilvl w:val="0"/>
          <w:numId w:val="7"/>
        </w:numPr>
        <w:tabs>
          <w:tab w:val="left" w:pos="2406"/>
          <w:tab w:val="left" w:pos="2407"/>
        </w:tabs>
        <w:spacing w:line="285" w:lineRule="auto"/>
        <w:ind w:right="302"/>
      </w:pPr>
      <w:r>
        <w:t>We</w:t>
      </w:r>
      <w:r>
        <w:rPr>
          <w:spacing w:val="-4"/>
        </w:rPr>
        <w:t xml:space="preserve"> </w:t>
      </w:r>
      <w:r>
        <w:t>explored</w:t>
      </w:r>
      <w:r>
        <w:rPr>
          <w:spacing w:val="-4"/>
        </w:rPr>
        <w:t xml:space="preserve"> </w:t>
      </w:r>
      <w:r>
        <w:t>whether</w:t>
      </w:r>
      <w:r>
        <w:rPr>
          <w:spacing w:val="-3"/>
        </w:rPr>
        <w:t xml:space="preserve"> </w:t>
      </w:r>
      <w:r>
        <w:t>people</w:t>
      </w:r>
      <w:r>
        <w:rPr>
          <w:spacing w:val="-4"/>
        </w:rPr>
        <w:t xml:space="preserve"> </w:t>
      </w:r>
      <w:r>
        <w:t>who</w:t>
      </w:r>
      <w:r>
        <w:rPr>
          <w:spacing w:val="-4"/>
        </w:rPr>
        <w:t xml:space="preserve"> </w:t>
      </w:r>
      <w:r>
        <w:t>transferred</w:t>
      </w:r>
      <w:r>
        <w:rPr>
          <w:spacing w:val="-4"/>
        </w:rPr>
        <w:t xml:space="preserve"> </w:t>
      </w:r>
      <w:r>
        <w:t>balances</w:t>
      </w:r>
      <w:r>
        <w:rPr>
          <w:spacing w:val="-5"/>
        </w:rPr>
        <w:t xml:space="preserve"> </w:t>
      </w:r>
      <w:r>
        <w:t>cancelled</w:t>
      </w:r>
      <w:r>
        <w:rPr>
          <w:spacing w:val="-4"/>
        </w:rPr>
        <w:t xml:space="preserve"> </w:t>
      </w:r>
      <w:r>
        <w:t>one</w:t>
      </w:r>
      <w:r>
        <w:rPr>
          <w:spacing w:val="-4"/>
        </w:rPr>
        <w:t xml:space="preserve"> </w:t>
      </w:r>
      <w:r>
        <w:t>or</w:t>
      </w:r>
      <w:r>
        <w:rPr>
          <w:spacing w:val="-3"/>
        </w:rPr>
        <w:t xml:space="preserve"> </w:t>
      </w:r>
      <w:r>
        <w:t>more cards within six months of the transfer. Stakeholder feedback highlighted challenges consumers have faced in cancelling cards and concerns were also expressed during the Senate Inquiry that holding onto several cards when balances are transferred can be part of the debt trap risk.</w:t>
      </w:r>
    </w:p>
    <w:p w:rsidR="00DF4EB7" w:rsidRDefault="00CD1A21">
      <w:pPr>
        <w:spacing w:before="102" w:line="278" w:lineRule="auto"/>
        <w:ind w:left="2831" w:right="338"/>
        <w:rPr>
          <w:sz w:val="18"/>
        </w:rPr>
      </w:pPr>
      <w:r>
        <w:rPr>
          <w:sz w:val="18"/>
        </w:rPr>
        <w:t>Note:</w:t>
      </w:r>
      <w:r>
        <w:rPr>
          <w:spacing w:val="-3"/>
          <w:sz w:val="18"/>
        </w:rPr>
        <w:t xml:space="preserve"> </w:t>
      </w:r>
      <w:r>
        <w:rPr>
          <w:sz w:val="18"/>
        </w:rPr>
        <w:t>See</w:t>
      </w:r>
      <w:r>
        <w:rPr>
          <w:spacing w:val="-4"/>
          <w:sz w:val="18"/>
        </w:rPr>
        <w:t xml:space="preserve"> </w:t>
      </w:r>
      <w:hyperlink w:anchor="_bookmark9" w:history="1">
        <w:r>
          <w:rPr>
            <w:sz w:val="18"/>
          </w:rPr>
          <w:t>Table</w:t>
        </w:r>
        <w:r>
          <w:rPr>
            <w:spacing w:val="-3"/>
            <w:sz w:val="18"/>
          </w:rPr>
          <w:t xml:space="preserve"> </w:t>
        </w:r>
        <w:r>
          <w:rPr>
            <w:sz w:val="18"/>
          </w:rPr>
          <w:t>1</w:t>
        </w:r>
      </w:hyperlink>
      <w:r>
        <w:rPr>
          <w:spacing w:val="-2"/>
          <w:sz w:val="18"/>
        </w:rPr>
        <w:t xml:space="preserve"> </w:t>
      </w:r>
      <w:r>
        <w:rPr>
          <w:sz w:val="18"/>
        </w:rPr>
        <w:t>for</w:t>
      </w:r>
      <w:r>
        <w:rPr>
          <w:spacing w:val="-3"/>
          <w:sz w:val="18"/>
        </w:rPr>
        <w:t xml:space="preserve"> </w:t>
      </w:r>
      <w:r>
        <w:rPr>
          <w:sz w:val="18"/>
        </w:rPr>
        <w:t>new</w:t>
      </w:r>
      <w:r>
        <w:rPr>
          <w:spacing w:val="-6"/>
          <w:sz w:val="18"/>
        </w:rPr>
        <w:t xml:space="preserve"> </w:t>
      </w:r>
      <w:r>
        <w:rPr>
          <w:sz w:val="18"/>
        </w:rPr>
        <w:t>requirements</w:t>
      </w:r>
      <w:r>
        <w:rPr>
          <w:spacing w:val="-3"/>
          <w:sz w:val="18"/>
        </w:rPr>
        <w:t xml:space="preserve"> </w:t>
      </w:r>
      <w:r>
        <w:rPr>
          <w:sz w:val="18"/>
        </w:rPr>
        <w:t>in</w:t>
      </w:r>
      <w:r>
        <w:rPr>
          <w:spacing w:val="-2"/>
          <w:sz w:val="18"/>
        </w:rPr>
        <w:t xml:space="preserve"> </w:t>
      </w:r>
      <w:r>
        <w:rPr>
          <w:sz w:val="18"/>
        </w:rPr>
        <w:t>the</w:t>
      </w:r>
      <w:r>
        <w:rPr>
          <w:spacing w:val="-4"/>
          <w:sz w:val="18"/>
        </w:rPr>
        <w:t xml:space="preserve"> </w:t>
      </w:r>
      <w:r>
        <w:rPr>
          <w:sz w:val="18"/>
        </w:rPr>
        <w:t>Banking</w:t>
      </w:r>
      <w:r>
        <w:rPr>
          <w:spacing w:val="-4"/>
          <w:sz w:val="18"/>
        </w:rPr>
        <w:t xml:space="preserve"> </w:t>
      </w:r>
      <w:r>
        <w:rPr>
          <w:sz w:val="18"/>
        </w:rPr>
        <w:t>Measures</w:t>
      </w:r>
      <w:r>
        <w:rPr>
          <w:spacing w:val="-3"/>
          <w:sz w:val="18"/>
        </w:rPr>
        <w:t xml:space="preserve"> </w:t>
      </w:r>
      <w:r>
        <w:rPr>
          <w:sz w:val="18"/>
        </w:rPr>
        <w:t>Act</w:t>
      </w:r>
      <w:r>
        <w:rPr>
          <w:spacing w:val="-3"/>
          <w:sz w:val="18"/>
        </w:rPr>
        <w:t xml:space="preserve"> </w:t>
      </w:r>
      <w:r>
        <w:rPr>
          <w:sz w:val="18"/>
        </w:rPr>
        <w:t>intended</w:t>
      </w:r>
      <w:r>
        <w:rPr>
          <w:spacing w:val="-2"/>
          <w:sz w:val="18"/>
        </w:rPr>
        <w:t xml:space="preserve"> </w:t>
      </w:r>
      <w:r>
        <w:rPr>
          <w:sz w:val="18"/>
        </w:rPr>
        <w:t>to</w:t>
      </w:r>
      <w:r>
        <w:rPr>
          <w:spacing w:val="-2"/>
          <w:sz w:val="18"/>
        </w:rPr>
        <w:t xml:space="preserve"> </w:t>
      </w:r>
      <w:r>
        <w:rPr>
          <w:sz w:val="18"/>
        </w:rPr>
        <w:t>make it easier to cancel cards.</w:t>
      </w:r>
    </w:p>
    <w:p w:rsidR="00DF4EB7" w:rsidRDefault="00DF4EB7">
      <w:pPr>
        <w:pStyle w:val="BodyText"/>
        <w:spacing w:before="8"/>
        <w:rPr>
          <w:sz w:val="18"/>
        </w:rPr>
      </w:pPr>
    </w:p>
    <w:p w:rsidR="00DF4EB7" w:rsidRDefault="00CD1A21">
      <w:pPr>
        <w:ind w:left="162" w:right="2632"/>
        <w:jc w:val="center"/>
        <w:rPr>
          <w:rFonts w:ascii="Arial"/>
          <w:b/>
          <w:sz w:val="20"/>
        </w:rPr>
      </w:pPr>
      <w:bookmarkStart w:id="135" w:name="_bookmark66"/>
      <w:bookmarkEnd w:id="135"/>
      <w:r>
        <w:rPr>
          <w:rFonts w:ascii="Arial"/>
          <w:b/>
          <w:sz w:val="20"/>
        </w:rPr>
        <w:t>Table</w:t>
      </w:r>
      <w:r>
        <w:rPr>
          <w:rFonts w:ascii="Arial"/>
          <w:b/>
          <w:spacing w:val="-7"/>
          <w:sz w:val="20"/>
        </w:rPr>
        <w:t xml:space="preserve"> </w:t>
      </w:r>
      <w:r>
        <w:rPr>
          <w:rFonts w:ascii="Arial"/>
          <w:b/>
          <w:sz w:val="20"/>
        </w:rPr>
        <w:t>10:</w:t>
      </w:r>
      <w:r>
        <w:rPr>
          <w:rFonts w:ascii="Arial"/>
          <w:b/>
          <w:spacing w:val="57"/>
          <w:sz w:val="20"/>
        </w:rPr>
        <w:t xml:space="preserve"> </w:t>
      </w:r>
      <w:r>
        <w:rPr>
          <w:rFonts w:ascii="Arial"/>
          <w:b/>
          <w:sz w:val="20"/>
        </w:rPr>
        <w:t>Proportion</w:t>
      </w:r>
      <w:r>
        <w:rPr>
          <w:rFonts w:ascii="Arial"/>
          <w:b/>
          <w:spacing w:val="-6"/>
          <w:sz w:val="20"/>
        </w:rPr>
        <w:t xml:space="preserve"> </w:t>
      </w:r>
      <w:r>
        <w:rPr>
          <w:rFonts w:ascii="Arial"/>
          <w:b/>
          <w:sz w:val="20"/>
        </w:rPr>
        <w:t>of</w:t>
      </w:r>
      <w:r>
        <w:rPr>
          <w:rFonts w:ascii="Arial"/>
          <w:b/>
          <w:spacing w:val="-6"/>
          <w:sz w:val="20"/>
        </w:rPr>
        <w:t xml:space="preserve"> </w:t>
      </w:r>
      <w:r>
        <w:rPr>
          <w:rFonts w:ascii="Arial"/>
          <w:b/>
          <w:sz w:val="20"/>
        </w:rPr>
        <w:t>balance</w:t>
      </w:r>
      <w:r>
        <w:rPr>
          <w:rFonts w:ascii="Arial"/>
          <w:b/>
          <w:spacing w:val="-6"/>
          <w:sz w:val="20"/>
        </w:rPr>
        <w:t xml:space="preserve"> </w:t>
      </w:r>
      <w:r>
        <w:rPr>
          <w:rFonts w:ascii="Arial"/>
          <w:b/>
          <w:sz w:val="20"/>
        </w:rPr>
        <w:t>transfer</w:t>
      </w:r>
      <w:r>
        <w:rPr>
          <w:rFonts w:ascii="Arial"/>
          <w:b/>
          <w:spacing w:val="-7"/>
          <w:sz w:val="20"/>
        </w:rPr>
        <w:t xml:space="preserve"> </w:t>
      </w:r>
      <w:r>
        <w:rPr>
          <w:rFonts w:ascii="Arial"/>
          <w:b/>
          <w:sz w:val="20"/>
        </w:rPr>
        <w:t>consumers</w:t>
      </w:r>
      <w:r>
        <w:rPr>
          <w:rFonts w:ascii="Arial"/>
          <w:b/>
          <w:spacing w:val="-7"/>
          <w:sz w:val="20"/>
        </w:rPr>
        <w:t xml:space="preserve"> </w:t>
      </w:r>
      <w:r>
        <w:rPr>
          <w:rFonts w:ascii="Arial"/>
          <w:b/>
          <w:sz w:val="20"/>
        </w:rPr>
        <w:t>who</w:t>
      </w:r>
      <w:r>
        <w:rPr>
          <w:rFonts w:ascii="Arial"/>
          <w:b/>
          <w:spacing w:val="-5"/>
          <w:sz w:val="20"/>
        </w:rPr>
        <w:t xml:space="preserve"> </w:t>
      </w:r>
      <w:r>
        <w:rPr>
          <w:rFonts w:ascii="Arial"/>
          <w:b/>
          <w:sz w:val="20"/>
        </w:rPr>
        <w:t>cancel</w:t>
      </w:r>
      <w:r>
        <w:rPr>
          <w:rFonts w:ascii="Arial"/>
          <w:b/>
          <w:spacing w:val="-7"/>
          <w:sz w:val="20"/>
        </w:rPr>
        <w:t xml:space="preserve"> </w:t>
      </w:r>
      <w:r>
        <w:rPr>
          <w:rFonts w:ascii="Arial"/>
          <w:b/>
          <w:sz w:val="20"/>
        </w:rPr>
        <w:t>a</w:t>
      </w:r>
      <w:r>
        <w:rPr>
          <w:rFonts w:ascii="Arial"/>
          <w:b/>
          <w:spacing w:val="-5"/>
          <w:sz w:val="20"/>
        </w:rPr>
        <w:t xml:space="preserve"> </w:t>
      </w:r>
      <w:r>
        <w:rPr>
          <w:rFonts w:ascii="Arial"/>
          <w:b/>
          <w:spacing w:val="-4"/>
          <w:sz w:val="20"/>
        </w:rPr>
        <w:t>card</w:t>
      </w:r>
    </w:p>
    <w:p w:rsidR="00DF4EB7" w:rsidRDefault="00DF4EB7">
      <w:pPr>
        <w:pStyle w:val="BodyText"/>
        <w:spacing w:before="6"/>
        <w:rPr>
          <w:rFonts w:ascii="Arial"/>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1825"/>
        <w:gridCol w:w="1505"/>
        <w:gridCol w:w="1112"/>
        <w:gridCol w:w="1134"/>
        <w:gridCol w:w="1134"/>
        <w:gridCol w:w="1064"/>
        <w:gridCol w:w="1353"/>
      </w:tblGrid>
      <w:tr w:rsidR="00DF4EB7">
        <w:trPr>
          <w:trHeight w:val="714"/>
        </w:trPr>
        <w:tc>
          <w:tcPr>
            <w:tcW w:w="1825" w:type="dxa"/>
            <w:tcBorders>
              <w:top w:val="single" w:sz="4" w:space="0" w:color="9A9A9A"/>
              <w:bottom w:val="single" w:sz="4" w:space="0" w:color="9A9A9A"/>
            </w:tcBorders>
            <w:shd w:val="clear" w:color="auto" w:fill="C2E3FA"/>
          </w:tcPr>
          <w:p w:rsidR="00DF4EB7" w:rsidRDefault="00CD1A21">
            <w:pPr>
              <w:pStyle w:val="TableParagraph"/>
              <w:spacing w:before="155"/>
              <w:rPr>
                <w:b/>
                <w:sz w:val="18"/>
              </w:rPr>
            </w:pPr>
            <w:r>
              <w:rPr>
                <w:b/>
                <w:sz w:val="18"/>
              </w:rPr>
              <w:t>Cancelled</w:t>
            </w:r>
            <w:r>
              <w:rPr>
                <w:b/>
                <w:spacing w:val="-5"/>
                <w:sz w:val="18"/>
              </w:rPr>
              <w:t xml:space="preserve"> </w:t>
            </w:r>
            <w:r>
              <w:rPr>
                <w:b/>
                <w:spacing w:val="-2"/>
                <w:sz w:val="18"/>
              </w:rPr>
              <w:t>cards</w:t>
            </w:r>
          </w:p>
        </w:tc>
        <w:tc>
          <w:tcPr>
            <w:tcW w:w="1505" w:type="dxa"/>
            <w:tcBorders>
              <w:top w:val="single" w:sz="4" w:space="0" w:color="9A9A9A"/>
              <w:bottom w:val="single" w:sz="4" w:space="0" w:color="9A9A9A"/>
            </w:tcBorders>
            <w:shd w:val="clear" w:color="auto" w:fill="C2E3FA"/>
          </w:tcPr>
          <w:p w:rsidR="00DF4EB7" w:rsidRDefault="00CD1A21">
            <w:pPr>
              <w:pStyle w:val="TableParagraph"/>
              <w:spacing w:before="155" w:line="278" w:lineRule="auto"/>
              <w:ind w:left="154" w:right="204"/>
              <w:rPr>
                <w:b/>
                <w:sz w:val="18"/>
              </w:rPr>
            </w:pPr>
            <w:r>
              <w:rPr>
                <w:b/>
                <w:sz w:val="18"/>
              </w:rPr>
              <w:t>Proportion</w:t>
            </w:r>
            <w:r>
              <w:rPr>
                <w:b/>
                <w:spacing w:val="-13"/>
                <w:sz w:val="18"/>
              </w:rPr>
              <w:t xml:space="preserve"> </w:t>
            </w:r>
            <w:r>
              <w:rPr>
                <w:b/>
                <w:sz w:val="18"/>
              </w:rPr>
              <w:t xml:space="preserve">of </w:t>
            </w:r>
            <w:r>
              <w:rPr>
                <w:b/>
                <w:spacing w:val="-2"/>
                <w:sz w:val="18"/>
              </w:rPr>
              <w:t>consumers</w:t>
            </w:r>
          </w:p>
        </w:tc>
        <w:tc>
          <w:tcPr>
            <w:tcW w:w="1112" w:type="dxa"/>
            <w:tcBorders>
              <w:top w:val="single" w:sz="4" w:space="0" w:color="9A9A9A"/>
              <w:bottom w:val="single" w:sz="4" w:space="0" w:color="9A9A9A"/>
            </w:tcBorders>
            <w:shd w:val="clear" w:color="auto" w:fill="C2E3FA"/>
          </w:tcPr>
          <w:p w:rsidR="00DF4EB7" w:rsidRDefault="00CD1A21">
            <w:pPr>
              <w:pStyle w:val="TableParagraph"/>
              <w:spacing w:before="155" w:line="278" w:lineRule="auto"/>
              <w:ind w:left="207" w:right="22"/>
              <w:rPr>
                <w:b/>
                <w:sz w:val="18"/>
              </w:rPr>
            </w:pPr>
            <w:r>
              <w:rPr>
                <w:b/>
                <w:spacing w:val="-4"/>
                <w:sz w:val="18"/>
              </w:rPr>
              <w:t xml:space="preserve">1st </w:t>
            </w:r>
            <w:r>
              <w:rPr>
                <w:b/>
                <w:spacing w:val="-2"/>
                <w:sz w:val="18"/>
              </w:rPr>
              <w:t>transfer</w:t>
            </w:r>
          </w:p>
        </w:tc>
        <w:tc>
          <w:tcPr>
            <w:tcW w:w="1134" w:type="dxa"/>
            <w:tcBorders>
              <w:top w:val="single" w:sz="4" w:space="0" w:color="9A9A9A"/>
              <w:bottom w:val="single" w:sz="4" w:space="0" w:color="9A9A9A"/>
            </w:tcBorders>
            <w:shd w:val="clear" w:color="auto" w:fill="C2E3FA"/>
          </w:tcPr>
          <w:p w:rsidR="00DF4EB7" w:rsidRDefault="00CD1A21">
            <w:pPr>
              <w:pStyle w:val="TableParagraph"/>
              <w:spacing w:before="155" w:line="278" w:lineRule="auto"/>
              <w:ind w:left="230" w:right="2"/>
              <w:rPr>
                <w:b/>
                <w:sz w:val="18"/>
              </w:rPr>
            </w:pPr>
            <w:r>
              <w:rPr>
                <w:b/>
                <w:spacing w:val="-4"/>
                <w:sz w:val="18"/>
              </w:rPr>
              <w:t xml:space="preserve">2nd </w:t>
            </w:r>
            <w:r>
              <w:rPr>
                <w:b/>
                <w:spacing w:val="-2"/>
                <w:sz w:val="18"/>
              </w:rPr>
              <w:t>transfer</w:t>
            </w:r>
          </w:p>
        </w:tc>
        <w:tc>
          <w:tcPr>
            <w:tcW w:w="1134" w:type="dxa"/>
            <w:tcBorders>
              <w:top w:val="single" w:sz="4" w:space="0" w:color="9A9A9A"/>
              <w:bottom w:val="single" w:sz="4" w:space="0" w:color="9A9A9A"/>
            </w:tcBorders>
            <w:shd w:val="clear" w:color="auto" w:fill="C2E3FA"/>
          </w:tcPr>
          <w:p w:rsidR="00DF4EB7" w:rsidRDefault="00CD1A21">
            <w:pPr>
              <w:pStyle w:val="TableParagraph"/>
              <w:spacing w:before="155" w:line="278" w:lineRule="auto"/>
              <w:ind w:left="229" w:right="2"/>
              <w:rPr>
                <w:b/>
                <w:sz w:val="18"/>
              </w:rPr>
            </w:pPr>
            <w:r>
              <w:rPr>
                <w:b/>
                <w:spacing w:val="-4"/>
                <w:sz w:val="18"/>
              </w:rPr>
              <w:t xml:space="preserve">3rd </w:t>
            </w:r>
            <w:r>
              <w:rPr>
                <w:b/>
                <w:spacing w:val="-2"/>
                <w:sz w:val="18"/>
              </w:rPr>
              <w:t>transfer</w:t>
            </w:r>
          </w:p>
        </w:tc>
        <w:tc>
          <w:tcPr>
            <w:tcW w:w="1064" w:type="dxa"/>
            <w:tcBorders>
              <w:top w:val="single" w:sz="4" w:space="0" w:color="9A9A9A"/>
              <w:bottom w:val="single" w:sz="4" w:space="0" w:color="9A9A9A"/>
            </w:tcBorders>
            <w:shd w:val="clear" w:color="auto" w:fill="C2E3FA"/>
          </w:tcPr>
          <w:p w:rsidR="00DF4EB7" w:rsidRDefault="00CD1A21">
            <w:pPr>
              <w:pStyle w:val="TableParagraph"/>
              <w:spacing w:before="155" w:line="278" w:lineRule="auto"/>
              <w:ind w:left="230"/>
              <w:rPr>
                <w:b/>
                <w:sz w:val="18"/>
              </w:rPr>
            </w:pPr>
            <w:r>
              <w:rPr>
                <w:b/>
                <w:spacing w:val="-4"/>
                <w:sz w:val="18"/>
              </w:rPr>
              <w:t xml:space="preserve">4th </w:t>
            </w:r>
            <w:r>
              <w:rPr>
                <w:b/>
                <w:spacing w:val="-2"/>
                <w:sz w:val="18"/>
              </w:rPr>
              <w:t>transfer</w:t>
            </w:r>
          </w:p>
        </w:tc>
        <w:tc>
          <w:tcPr>
            <w:tcW w:w="1353" w:type="dxa"/>
            <w:tcBorders>
              <w:top w:val="single" w:sz="4" w:space="0" w:color="9A9A9A"/>
              <w:bottom w:val="single" w:sz="4" w:space="0" w:color="9A9A9A"/>
            </w:tcBorders>
            <w:shd w:val="clear" w:color="auto" w:fill="C2E3FA"/>
          </w:tcPr>
          <w:p w:rsidR="00DF4EB7" w:rsidRDefault="00CD1A21">
            <w:pPr>
              <w:pStyle w:val="TableParagraph"/>
              <w:spacing w:before="155" w:line="278" w:lineRule="auto"/>
              <w:ind w:left="160"/>
              <w:rPr>
                <w:b/>
                <w:sz w:val="18"/>
              </w:rPr>
            </w:pPr>
            <w:r>
              <w:rPr>
                <w:b/>
                <w:sz w:val="18"/>
              </w:rPr>
              <w:t>5th</w:t>
            </w:r>
            <w:r>
              <w:rPr>
                <w:b/>
                <w:spacing w:val="-15"/>
                <w:sz w:val="18"/>
              </w:rPr>
              <w:t xml:space="preserve"> </w:t>
            </w:r>
            <w:r>
              <w:rPr>
                <w:b/>
                <w:sz w:val="18"/>
              </w:rPr>
              <w:t>or</w:t>
            </w:r>
            <w:r>
              <w:rPr>
                <w:b/>
                <w:spacing w:val="-12"/>
                <w:sz w:val="18"/>
              </w:rPr>
              <w:t xml:space="preserve"> </w:t>
            </w:r>
            <w:r>
              <w:rPr>
                <w:b/>
                <w:sz w:val="18"/>
              </w:rPr>
              <w:t xml:space="preserve">more </w:t>
            </w:r>
            <w:r>
              <w:rPr>
                <w:b/>
                <w:spacing w:val="-2"/>
                <w:sz w:val="18"/>
              </w:rPr>
              <w:t>transfer</w:t>
            </w:r>
          </w:p>
        </w:tc>
      </w:tr>
      <w:tr w:rsidR="00DF4EB7">
        <w:trPr>
          <w:trHeight w:val="472"/>
        </w:trPr>
        <w:tc>
          <w:tcPr>
            <w:tcW w:w="1825" w:type="dxa"/>
            <w:tcBorders>
              <w:top w:val="single" w:sz="4" w:space="0" w:color="9A9A9A"/>
              <w:bottom w:val="single" w:sz="4" w:space="0" w:color="9A9A9A"/>
            </w:tcBorders>
          </w:tcPr>
          <w:p w:rsidR="00DF4EB7" w:rsidRDefault="00CD1A21">
            <w:pPr>
              <w:pStyle w:val="TableParagraph"/>
              <w:rPr>
                <w:sz w:val="18"/>
              </w:rPr>
            </w:pPr>
            <w:r>
              <w:rPr>
                <w:sz w:val="18"/>
              </w:rPr>
              <w:t>No</w:t>
            </w:r>
            <w:r>
              <w:rPr>
                <w:spacing w:val="-2"/>
                <w:sz w:val="18"/>
              </w:rPr>
              <w:t xml:space="preserve"> </w:t>
            </w:r>
            <w:r>
              <w:rPr>
                <w:sz w:val="18"/>
              </w:rPr>
              <w:t>cards</w:t>
            </w:r>
            <w:r>
              <w:rPr>
                <w:spacing w:val="-3"/>
                <w:sz w:val="18"/>
              </w:rPr>
              <w:t xml:space="preserve"> </w:t>
            </w:r>
            <w:r>
              <w:rPr>
                <w:spacing w:val="-2"/>
                <w:sz w:val="18"/>
              </w:rPr>
              <w:t>cancelled</w:t>
            </w:r>
          </w:p>
        </w:tc>
        <w:tc>
          <w:tcPr>
            <w:tcW w:w="1505" w:type="dxa"/>
            <w:tcBorders>
              <w:top w:val="single" w:sz="4" w:space="0" w:color="9A9A9A"/>
              <w:bottom w:val="single" w:sz="4" w:space="0" w:color="9A9A9A"/>
            </w:tcBorders>
          </w:tcPr>
          <w:p w:rsidR="00DF4EB7" w:rsidRDefault="00CD1A21">
            <w:pPr>
              <w:pStyle w:val="TableParagraph"/>
              <w:ind w:left="154"/>
              <w:rPr>
                <w:sz w:val="18"/>
              </w:rPr>
            </w:pPr>
            <w:r>
              <w:rPr>
                <w:spacing w:val="-2"/>
                <w:sz w:val="18"/>
              </w:rPr>
              <w:t>63.2%</w:t>
            </w:r>
          </w:p>
        </w:tc>
        <w:tc>
          <w:tcPr>
            <w:tcW w:w="1112" w:type="dxa"/>
            <w:tcBorders>
              <w:top w:val="single" w:sz="4" w:space="0" w:color="9A9A9A"/>
              <w:bottom w:val="single" w:sz="4" w:space="0" w:color="9A9A9A"/>
            </w:tcBorders>
          </w:tcPr>
          <w:p w:rsidR="00DF4EB7" w:rsidRDefault="00CD1A21">
            <w:pPr>
              <w:pStyle w:val="TableParagraph"/>
              <w:ind w:left="207"/>
              <w:rPr>
                <w:sz w:val="18"/>
              </w:rPr>
            </w:pPr>
            <w:r>
              <w:rPr>
                <w:spacing w:val="-2"/>
                <w:sz w:val="18"/>
              </w:rPr>
              <w:t>64.9%</w:t>
            </w:r>
          </w:p>
        </w:tc>
        <w:tc>
          <w:tcPr>
            <w:tcW w:w="1134" w:type="dxa"/>
            <w:tcBorders>
              <w:top w:val="single" w:sz="4" w:space="0" w:color="9A9A9A"/>
              <w:bottom w:val="single" w:sz="4" w:space="0" w:color="9A9A9A"/>
            </w:tcBorders>
          </w:tcPr>
          <w:p w:rsidR="00DF4EB7" w:rsidRDefault="00CD1A21">
            <w:pPr>
              <w:pStyle w:val="TableParagraph"/>
              <w:ind w:left="230"/>
              <w:rPr>
                <w:sz w:val="18"/>
              </w:rPr>
            </w:pPr>
            <w:r>
              <w:rPr>
                <w:spacing w:val="-2"/>
                <w:sz w:val="18"/>
              </w:rPr>
              <w:t>61.1%</w:t>
            </w:r>
          </w:p>
        </w:tc>
        <w:tc>
          <w:tcPr>
            <w:tcW w:w="1134" w:type="dxa"/>
            <w:tcBorders>
              <w:top w:val="single" w:sz="4" w:space="0" w:color="9A9A9A"/>
              <w:bottom w:val="single" w:sz="4" w:space="0" w:color="9A9A9A"/>
            </w:tcBorders>
          </w:tcPr>
          <w:p w:rsidR="00DF4EB7" w:rsidRDefault="00CD1A21">
            <w:pPr>
              <w:pStyle w:val="TableParagraph"/>
              <w:ind w:left="229"/>
              <w:rPr>
                <w:sz w:val="18"/>
              </w:rPr>
            </w:pPr>
            <w:r>
              <w:rPr>
                <w:spacing w:val="-2"/>
                <w:sz w:val="18"/>
              </w:rPr>
              <w:t>58.4%</w:t>
            </w:r>
          </w:p>
        </w:tc>
        <w:tc>
          <w:tcPr>
            <w:tcW w:w="1064" w:type="dxa"/>
            <w:tcBorders>
              <w:top w:val="single" w:sz="4" w:space="0" w:color="9A9A9A"/>
              <w:bottom w:val="single" w:sz="4" w:space="0" w:color="9A9A9A"/>
            </w:tcBorders>
          </w:tcPr>
          <w:p w:rsidR="00DF4EB7" w:rsidRDefault="00CD1A21">
            <w:pPr>
              <w:pStyle w:val="TableParagraph"/>
              <w:ind w:left="230"/>
              <w:rPr>
                <w:sz w:val="18"/>
              </w:rPr>
            </w:pPr>
            <w:r>
              <w:rPr>
                <w:spacing w:val="-2"/>
                <w:sz w:val="18"/>
              </w:rPr>
              <w:t>55.3%</w:t>
            </w:r>
          </w:p>
        </w:tc>
        <w:tc>
          <w:tcPr>
            <w:tcW w:w="1353" w:type="dxa"/>
            <w:tcBorders>
              <w:top w:val="single" w:sz="4" w:space="0" w:color="9A9A9A"/>
              <w:bottom w:val="single" w:sz="4" w:space="0" w:color="9A9A9A"/>
            </w:tcBorders>
          </w:tcPr>
          <w:p w:rsidR="00DF4EB7" w:rsidRDefault="00CD1A21">
            <w:pPr>
              <w:pStyle w:val="TableParagraph"/>
              <w:ind w:left="160"/>
              <w:rPr>
                <w:sz w:val="18"/>
              </w:rPr>
            </w:pPr>
            <w:r>
              <w:rPr>
                <w:spacing w:val="-2"/>
                <w:sz w:val="18"/>
              </w:rPr>
              <w:t>50.5%</w:t>
            </w:r>
          </w:p>
        </w:tc>
      </w:tr>
      <w:tr w:rsidR="00DF4EB7">
        <w:trPr>
          <w:trHeight w:val="952"/>
        </w:trPr>
        <w:tc>
          <w:tcPr>
            <w:tcW w:w="1825" w:type="dxa"/>
            <w:tcBorders>
              <w:top w:val="single" w:sz="4" w:space="0" w:color="9A9A9A"/>
              <w:bottom w:val="single" w:sz="4" w:space="0" w:color="9A9A9A"/>
            </w:tcBorders>
          </w:tcPr>
          <w:p w:rsidR="00DF4EB7" w:rsidRDefault="00CD1A21">
            <w:pPr>
              <w:pStyle w:val="TableParagraph"/>
              <w:spacing w:line="278" w:lineRule="auto"/>
              <w:ind w:right="132"/>
              <w:rPr>
                <w:sz w:val="18"/>
              </w:rPr>
            </w:pPr>
            <w:r>
              <w:rPr>
                <w:sz w:val="18"/>
              </w:rPr>
              <w:t>Before</w:t>
            </w:r>
            <w:r>
              <w:rPr>
                <w:spacing w:val="-10"/>
                <w:sz w:val="18"/>
              </w:rPr>
              <w:t xml:space="preserve"> </w:t>
            </w:r>
            <w:r>
              <w:rPr>
                <w:sz w:val="18"/>
              </w:rPr>
              <w:t>or</w:t>
            </w:r>
            <w:r>
              <w:rPr>
                <w:spacing w:val="-13"/>
                <w:sz w:val="18"/>
              </w:rPr>
              <w:t xml:space="preserve"> </w:t>
            </w:r>
            <w:r>
              <w:rPr>
                <w:sz w:val="18"/>
              </w:rPr>
              <w:t>less</w:t>
            </w:r>
            <w:r>
              <w:rPr>
                <w:spacing w:val="-11"/>
                <w:sz w:val="18"/>
              </w:rPr>
              <w:t xml:space="preserve"> </w:t>
            </w:r>
            <w:r>
              <w:rPr>
                <w:sz w:val="18"/>
              </w:rPr>
              <w:t xml:space="preserve">than 1 month after </w:t>
            </w:r>
            <w:r>
              <w:rPr>
                <w:spacing w:val="-2"/>
                <w:sz w:val="18"/>
              </w:rPr>
              <w:t>transfer</w:t>
            </w:r>
          </w:p>
        </w:tc>
        <w:tc>
          <w:tcPr>
            <w:tcW w:w="1505" w:type="dxa"/>
            <w:tcBorders>
              <w:top w:val="single" w:sz="4" w:space="0" w:color="9A9A9A"/>
              <w:bottom w:val="single" w:sz="4" w:space="0" w:color="9A9A9A"/>
            </w:tcBorders>
          </w:tcPr>
          <w:p w:rsidR="00DF4EB7" w:rsidRDefault="00CD1A21">
            <w:pPr>
              <w:pStyle w:val="TableParagraph"/>
              <w:ind w:left="154"/>
              <w:rPr>
                <w:sz w:val="18"/>
              </w:rPr>
            </w:pPr>
            <w:r>
              <w:rPr>
                <w:spacing w:val="-5"/>
                <w:sz w:val="18"/>
              </w:rPr>
              <w:t>12%</w:t>
            </w:r>
          </w:p>
        </w:tc>
        <w:tc>
          <w:tcPr>
            <w:tcW w:w="1112" w:type="dxa"/>
            <w:tcBorders>
              <w:top w:val="single" w:sz="4" w:space="0" w:color="9A9A9A"/>
              <w:bottom w:val="single" w:sz="4" w:space="0" w:color="9A9A9A"/>
            </w:tcBorders>
          </w:tcPr>
          <w:p w:rsidR="00DF4EB7" w:rsidRDefault="00CD1A21">
            <w:pPr>
              <w:pStyle w:val="TableParagraph"/>
              <w:ind w:left="207"/>
              <w:rPr>
                <w:sz w:val="18"/>
              </w:rPr>
            </w:pPr>
            <w:r>
              <w:rPr>
                <w:spacing w:val="-5"/>
                <w:sz w:val="18"/>
              </w:rPr>
              <w:t>12%</w:t>
            </w:r>
          </w:p>
        </w:tc>
        <w:tc>
          <w:tcPr>
            <w:tcW w:w="1134" w:type="dxa"/>
            <w:tcBorders>
              <w:top w:val="single" w:sz="4" w:space="0" w:color="9A9A9A"/>
              <w:bottom w:val="single" w:sz="4" w:space="0" w:color="9A9A9A"/>
            </w:tcBorders>
          </w:tcPr>
          <w:p w:rsidR="00DF4EB7" w:rsidRDefault="00CD1A21">
            <w:pPr>
              <w:pStyle w:val="TableParagraph"/>
              <w:ind w:left="230"/>
              <w:rPr>
                <w:sz w:val="18"/>
              </w:rPr>
            </w:pPr>
            <w:r>
              <w:rPr>
                <w:spacing w:val="-5"/>
                <w:sz w:val="18"/>
              </w:rPr>
              <w:t>12%</w:t>
            </w:r>
          </w:p>
        </w:tc>
        <w:tc>
          <w:tcPr>
            <w:tcW w:w="1134" w:type="dxa"/>
            <w:tcBorders>
              <w:top w:val="single" w:sz="4" w:space="0" w:color="9A9A9A"/>
              <w:bottom w:val="single" w:sz="4" w:space="0" w:color="9A9A9A"/>
            </w:tcBorders>
          </w:tcPr>
          <w:p w:rsidR="00DF4EB7" w:rsidRDefault="00CD1A21">
            <w:pPr>
              <w:pStyle w:val="TableParagraph"/>
              <w:ind w:left="229"/>
              <w:rPr>
                <w:sz w:val="18"/>
              </w:rPr>
            </w:pPr>
            <w:r>
              <w:rPr>
                <w:spacing w:val="-2"/>
                <w:sz w:val="18"/>
              </w:rPr>
              <w:t>12.1%</w:t>
            </w:r>
          </w:p>
        </w:tc>
        <w:tc>
          <w:tcPr>
            <w:tcW w:w="1064" w:type="dxa"/>
            <w:tcBorders>
              <w:top w:val="single" w:sz="4" w:space="0" w:color="9A9A9A"/>
              <w:bottom w:val="single" w:sz="4" w:space="0" w:color="9A9A9A"/>
            </w:tcBorders>
          </w:tcPr>
          <w:p w:rsidR="00DF4EB7" w:rsidRDefault="00CD1A21">
            <w:pPr>
              <w:pStyle w:val="TableParagraph"/>
              <w:ind w:left="230"/>
              <w:rPr>
                <w:sz w:val="18"/>
              </w:rPr>
            </w:pPr>
            <w:r>
              <w:rPr>
                <w:spacing w:val="-2"/>
                <w:sz w:val="18"/>
              </w:rPr>
              <w:t>12.1%</w:t>
            </w:r>
          </w:p>
        </w:tc>
        <w:tc>
          <w:tcPr>
            <w:tcW w:w="1353" w:type="dxa"/>
            <w:tcBorders>
              <w:top w:val="single" w:sz="4" w:space="0" w:color="9A9A9A"/>
              <w:bottom w:val="single" w:sz="4" w:space="0" w:color="9A9A9A"/>
            </w:tcBorders>
          </w:tcPr>
          <w:p w:rsidR="00DF4EB7" w:rsidRDefault="00CD1A21">
            <w:pPr>
              <w:pStyle w:val="TableParagraph"/>
              <w:ind w:left="160"/>
              <w:rPr>
                <w:sz w:val="18"/>
              </w:rPr>
            </w:pPr>
            <w:r>
              <w:rPr>
                <w:spacing w:val="-2"/>
                <w:sz w:val="18"/>
              </w:rPr>
              <w:t>14.2%</w:t>
            </w:r>
          </w:p>
        </w:tc>
      </w:tr>
      <w:tr w:rsidR="00DF4EB7">
        <w:trPr>
          <w:trHeight w:val="712"/>
        </w:trPr>
        <w:tc>
          <w:tcPr>
            <w:tcW w:w="1825" w:type="dxa"/>
            <w:tcBorders>
              <w:top w:val="single" w:sz="4" w:space="0" w:color="9A9A9A"/>
              <w:bottom w:val="single" w:sz="4" w:space="0" w:color="9A9A9A"/>
            </w:tcBorders>
          </w:tcPr>
          <w:p w:rsidR="00DF4EB7" w:rsidRDefault="00CD1A21">
            <w:pPr>
              <w:pStyle w:val="TableParagraph"/>
              <w:spacing w:line="278" w:lineRule="auto"/>
              <w:ind w:right="132"/>
              <w:rPr>
                <w:sz w:val="18"/>
              </w:rPr>
            </w:pPr>
            <w:r>
              <w:rPr>
                <w:sz w:val="18"/>
              </w:rPr>
              <w:t>1</w:t>
            </w:r>
            <w:r>
              <w:rPr>
                <w:spacing w:val="-15"/>
                <w:sz w:val="18"/>
              </w:rPr>
              <w:t xml:space="preserve"> </w:t>
            </w:r>
            <w:r>
              <w:rPr>
                <w:sz w:val="18"/>
              </w:rPr>
              <w:t>month</w:t>
            </w:r>
            <w:r>
              <w:rPr>
                <w:spacing w:val="-12"/>
                <w:sz w:val="18"/>
              </w:rPr>
              <w:t xml:space="preserve"> </w:t>
            </w:r>
            <w:r>
              <w:rPr>
                <w:sz w:val="18"/>
              </w:rPr>
              <w:t xml:space="preserve">after </w:t>
            </w:r>
            <w:r>
              <w:rPr>
                <w:spacing w:val="-2"/>
                <w:sz w:val="18"/>
              </w:rPr>
              <w:t>transfer</w:t>
            </w:r>
          </w:p>
        </w:tc>
        <w:tc>
          <w:tcPr>
            <w:tcW w:w="1505" w:type="dxa"/>
            <w:tcBorders>
              <w:top w:val="single" w:sz="4" w:space="0" w:color="9A9A9A"/>
              <w:bottom w:val="single" w:sz="4" w:space="0" w:color="9A9A9A"/>
            </w:tcBorders>
          </w:tcPr>
          <w:p w:rsidR="00DF4EB7" w:rsidRDefault="00CD1A21">
            <w:pPr>
              <w:pStyle w:val="TableParagraph"/>
              <w:ind w:left="154"/>
              <w:rPr>
                <w:sz w:val="18"/>
              </w:rPr>
            </w:pPr>
            <w:r>
              <w:rPr>
                <w:spacing w:val="-4"/>
                <w:sz w:val="18"/>
              </w:rPr>
              <w:t>6.4%</w:t>
            </w:r>
          </w:p>
        </w:tc>
        <w:tc>
          <w:tcPr>
            <w:tcW w:w="1112" w:type="dxa"/>
            <w:tcBorders>
              <w:top w:val="single" w:sz="4" w:space="0" w:color="9A9A9A"/>
              <w:bottom w:val="single" w:sz="4" w:space="0" w:color="9A9A9A"/>
            </w:tcBorders>
          </w:tcPr>
          <w:p w:rsidR="00DF4EB7" w:rsidRDefault="00CD1A21">
            <w:pPr>
              <w:pStyle w:val="TableParagraph"/>
              <w:ind w:left="207"/>
              <w:rPr>
                <w:sz w:val="18"/>
              </w:rPr>
            </w:pPr>
            <w:r>
              <w:rPr>
                <w:spacing w:val="-4"/>
                <w:sz w:val="18"/>
              </w:rPr>
              <w:t>6.4%</w:t>
            </w:r>
          </w:p>
        </w:tc>
        <w:tc>
          <w:tcPr>
            <w:tcW w:w="1134" w:type="dxa"/>
            <w:tcBorders>
              <w:top w:val="single" w:sz="4" w:space="0" w:color="9A9A9A"/>
              <w:bottom w:val="single" w:sz="4" w:space="0" w:color="9A9A9A"/>
            </w:tcBorders>
          </w:tcPr>
          <w:p w:rsidR="00DF4EB7" w:rsidRDefault="00CD1A21">
            <w:pPr>
              <w:pStyle w:val="TableParagraph"/>
              <w:ind w:left="230"/>
              <w:rPr>
                <w:sz w:val="18"/>
              </w:rPr>
            </w:pPr>
            <w:r>
              <w:rPr>
                <w:spacing w:val="-4"/>
                <w:sz w:val="18"/>
              </w:rPr>
              <w:t>6.3%</w:t>
            </w:r>
          </w:p>
        </w:tc>
        <w:tc>
          <w:tcPr>
            <w:tcW w:w="1134" w:type="dxa"/>
            <w:tcBorders>
              <w:top w:val="single" w:sz="4" w:space="0" w:color="9A9A9A"/>
              <w:bottom w:val="single" w:sz="4" w:space="0" w:color="9A9A9A"/>
            </w:tcBorders>
          </w:tcPr>
          <w:p w:rsidR="00DF4EB7" w:rsidRDefault="00CD1A21">
            <w:pPr>
              <w:pStyle w:val="TableParagraph"/>
              <w:ind w:left="229"/>
              <w:rPr>
                <w:sz w:val="18"/>
              </w:rPr>
            </w:pPr>
            <w:r>
              <w:rPr>
                <w:spacing w:val="-4"/>
                <w:sz w:val="18"/>
              </w:rPr>
              <w:t>6.3%</w:t>
            </w:r>
          </w:p>
        </w:tc>
        <w:tc>
          <w:tcPr>
            <w:tcW w:w="1064" w:type="dxa"/>
            <w:tcBorders>
              <w:top w:val="single" w:sz="4" w:space="0" w:color="9A9A9A"/>
              <w:bottom w:val="single" w:sz="4" w:space="0" w:color="9A9A9A"/>
            </w:tcBorders>
          </w:tcPr>
          <w:p w:rsidR="00DF4EB7" w:rsidRDefault="00CD1A21">
            <w:pPr>
              <w:pStyle w:val="TableParagraph"/>
              <w:ind w:left="230"/>
              <w:rPr>
                <w:sz w:val="18"/>
              </w:rPr>
            </w:pPr>
            <w:r>
              <w:rPr>
                <w:spacing w:val="-4"/>
                <w:sz w:val="18"/>
              </w:rPr>
              <w:t>6.5%</w:t>
            </w:r>
          </w:p>
        </w:tc>
        <w:tc>
          <w:tcPr>
            <w:tcW w:w="1353" w:type="dxa"/>
            <w:tcBorders>
              <w:top w:val="single" w:sz="4" w:space="0" w:color="9A9A9A"/>
              <w:bottom w:val="single" w:sz="4" w:space="0" w:color="9A9A9A"/>
            </w:tcBorders>
          </w:tcPr>
          <w:p w:rsidR="00DF4EB7" w:rsidRDefault="00CD1A21">
            <w:pPr>
              <w:pStyle w:val="TableParagraph"/>
              <w:ind w:left="160"/>
              <w:rPr>
                <w:sz w:val="18"/>
              </w:rPr>
            </w:pPr>
            <w:r>
              <w:rPr>
                <w:spacing w:val="-4"/>
                <w:sz w:val="18"/>
              </w:rPr>
              <w:t>6.7%</w:t>
            </w:r>
          </w:p>
        </w:tc>
      </w:tr>
      <w:tr w:rsidR="00DF4EB7">
        <w:trPr>
          <w:trHeight w:val="714"/>
        </w:trPr>
        <w:tc>
          <w:tcPr>
            <w:tcW w:w="1825" w:type="dxa"/>
            <w:tcBorders>
              <w:top w:val="single" w:sz="4" w:space="0" w:color="9A9A9A"/>
              <w:bottom w:val="single" w:sz="4" w:space="0" w:color="9A9A9A"/>
            </w:tcBorders>
          </w:tcPr>
          <w:p w:rsidR="00DF4EB7" w:rsidRDefault="00CD1A21">
            <w:pPr>
              <w:pStyle w:val="TableParagraph"/>
              <w:spacing w:before="155" w:line="278" w:lineRule="auto"/>
              <w:rPr>
                <w:sz w:val="18"/>
              </w:rPr>
            </w:pPr>
            <w:r>
              <w:rPr>
                <w:sz w:val="18"/>
              </w:rPr>
              <w:t>2</w:t>
            </w:r>
            <w:r>
              <w:rPr>
                <w:spacing w:val="-15"/>
                <w:sz w:val="18"/>
              </w:rPr>
              <w:t xml:space="preserve"> </w:t>
            </w:r>
            <w:r>
              <w:rPr>
                <w:sz w:val="18"/>
              </w:rPr>
              <w:t>months</w:t>
            </w:r>
            <w:r>
              <w:rPr>
                <w:spacing w:val="-12"/>
                <w:sz w:val="18"/>
              </w:rPr>
              <w:t xml:space="preserve"> </w:t>
            </w:r>
            <w:r>
              <w:rPr>
                <w:sz w:val="18"/>
              </w:rPr>
              <w:t xml:space="preserve">after </w:t>
            </w:r>
            <w:r>
              <w:rPr>
                <w:spacing w:val="-2"/>
                <w:sz w:val="18"/>
              </w:rPr>
              <w:t>transfer</w:t>
            </w:r>
          </w:p>
        </w:tc>
        <w:tc>
          <w:tcPr>
            <w:tcW w:w="1505" w:type="dxa"/>
            <w:tcBorders>
              <w:top w:val="single" w:sz="4" w:space="0" w:color="9A9A9A"/>
              <w:bottom w:val="single" w:sz="4" w:space="0" w:color="9A9A9A"/>
            </w:tcBorders>
          </w:tcPr>
          <w:p w:rsidR="00DF4EB7" w:rsidRDefault="00CD1A21">
            <w:pPr>
              <w:pStyle w:val="TableParagraph"/>
              <w:spacing w:before="155"/>
              <w:ind w:left="154"/>
              <w:rPr>
                <w:sz w:val="18"/>
              </w:rPr>
            </w:pPr>
            <w:r>
              <w:rPr>
                <w:spacing w:val="-4"/>
                <w:sz w:val="18"/>
              </w:rPr>
              <w:t>3.1%</w:t>
            </w:r>
          </w:p>
        </w:tc>
        <w:tc>
          <w:tcPr>
            <w:tcW w:w="1112" w:type="dxa"/>
            <w:tcBorders>
              <w:top w:val="single" w:sz="4" w:space="0" w:color="9A9A9A"/>
              <w:bottom w:val="single" w:sz="4" w:space="0" w:color="9A9A9A"/>
            </w:tcBorders>
          </w:tcPr>
          <w:p w:rsidR="00DF4EB7" w:rsidRDefault="00CD1A21">
            <w:pPr>
              <w:pStyle w:val="TableParagraph"/>
              <w:spacing w:before="155"/>
              <w:ind w:left="207"/>
              <w:rPr>
                <w:sz w:val="18"/>
              </w:rPr>
            </w:pPr>
            <w:r>
              <w:rPr>
                <w:spacing w:val="-5"/>
                <w:sz w:val="18"/>
              </w:rPr>
              <w:t>3%</w:t>
            </w:r>
          </w:p>
        </w:tc>
        <w:tc>
          <w:tcPr>
            <w:tcW w:w="1134" w:type="dxa"/>
            <w:tcBorders>
              <w:top w:val="single" w:sz="4" w:space="0" w:color="9A9A9A"/>
              <w:bottom w:val="single" w:sz="4" w:space="0" w:color="9A9A9A"/>
            </w:tcBorders>
          </w:tcPr>
          <w:p w:rsidR="00DF4EB7" w:rsidRDefault="00CD1A21">
            <w:pPr>
              <w:pStyle w:val="TableParagraph"/>
              <w:spacing w:before="155"/>
              <w:ind w:left="230"/>
              <w:rPr>
                <w:sz w:val="18"/>
              </w:rPr>
            </w:pPr>
            <w:r>
              <w:rPr>
                <w:spacing w:val="-4"/>
                <w:sz w:val="18"/>
              </w:rPr>
              <w:t>3.2%</w:t>
            </w:r>
          </w:p>
        </w:tc>
        <w:tc>
          <w:tcPr>
            <w:tcW w:w="1134" w:type="dxa"/>
            <w:tcBorders>
              <w:top w:val="single" w:sz="4" w:space="0" w:color="9A9A9A"/>
              <w:bottom w:val="single" w:sz="4" w:space="0" w:color="9A9A9A"/>
            </w:tcBorders>
          </w:tcPr>
          <w:p w:rsidR="00DF4EB7" w:rsidRDefault="00CD1A21">
            <w:pPr>
              <w:pStyle w:val="TableParagraph"/>
              <w:spacing w:before="155"/>
              <w:ind w:left="229"/>
              <w:rPr>
                <w:sz w:val="18"/>
              </w:rPr>
            </w:pPr>
            <w:r>
              <w:rPr>
                <w:spacing w:val="-4"/>
                <w:sz w:val="18"/>
              </w:rPr>
              <w:t>3.5%</w:t>
            </w:r>
          </w:p>
        </w:tc>
        <w:tc>
          <w:tcPr>
            <w:tcW w:w="1064" w:type="dxa"/>
            <w:tcBorders>
              <w:top w:val="single" w:sz="4" w:space="0" w:color="9A9A9A"/>
              <w:bottom w:val="single" w:sz="4" w:space="0" w:color="9A9A9A"/>
            </w:tcBorders>
          </w:tcPr>
          <w:p w:rsidR="00DF4EB7" w:rsidRDefault="00CD1A21">
            <w:pPr>
              <w:pStyle w:val="TableParagraph"/>
              <w:spacing w:before="155"/>
              <w:ind w:left="230"/>
              <w:rPr>
                <w:sz w:val="18"/>
              </w:rPr>
            </w:pPr>
            <w:r>
              <w:rPr>
                <w:spacing w:val="-4"/>
                <w:sz w:val="18"/>
              </w:rPr>
              <w:t>3.7%</w:t>
            </w:r>
          </w:p>
        </w:tc>
        <w:tc>
          <w:tcPr>
            <w:tcW w:w="1353" w:type="dxa"/>
            <w:tcBorders>
              <w:top w:val="single" w:sz="4" w:space="0" w:color="9A9A9A"/>
              <w:bottom w:val="single" w:sz="4" w:space="0" w:color="9A9A9A"/>
            </w:tcBorders>
          </w:tcPr>
          <w:p w:rsidR="00DF4EB7" w:rsidRDefault="00CD1A21">
            <w:pPr>
              <w:pStyle w:val="TableParagraph"/>
              <w:spacing w:before="155"/>
              <w:ind w:left="160"/>
              <w:rPr>
                <w:sz w:val="18"/>
              </w:rPr>
            </w:pPr>
            <w:r>
              <w:rPr>
                <w:spacing w:val="-4"/>
                <w:sz w:val="18"/>
              </w:rPr>
              <w:t>4.2%</w:t>
            </w:r>
          </w:p>
        </w:tc>
      </w:tr>
      <w:tr w:rsidR="00DF4EB7">
        <w:trPr>
          <w:trHeight w:val="712"/>
        </w:trPr>
        <w:tc>
          <w:tcPr>
            <w:tcW w:w="1825" w:type="dxa"/>
            <w:tcBorders>
              <w:top w:val="single" w:sz="4" w:space="0" w:color="9A9A9A"/>
              <w:bottom w:val="single" w:sz="4" w:space="0" w:color="9A9A9A"/>
            </w:tcBorders>
          </w:tcPr>
          <w:p w:rsidR="00DF4EB7" w:rsidRDefault="00CD1A21">
            <w:pPr>
              <w:pStyle w:val="TableParagraph"/>
              <w:spacing w:line="278" w:lineRule="auto"/>
              <w:rPr>
                <w:sz w:val="18"/>
              </w:rPr>
            </w:pPr>
            <w:r>
              <w:rPr>
                <w:sz w:val="18"/>
              </w:rPr>
              <w:t>3</w:t>
            </w:r>
            <w:r>
              <w:rPr>
                <w:spacing w:val="-15"/>
                <w:sz w:val="18"/>
              </w:rPr>
              <w:t xml:space="preserve"> </w:t>
            </w:r>
            <w:r>
              <w:rPr>
                <w:sz w:val="18"/>
              </w:rPr>
              <w:t>months</w:t>
            </w:r>
            <w:r>
              <w:rPr>
                <w:spacing w:val="-12"/>
                <w:sz w:val="18"/>
              </w:rPr>
              <w:t xml:space="preserve"> </w:t>
            </w:r>
            <w:r>
              <w:rPr>
                <w:sz w:val="18"/>
              </w:rPr>
              <w:t xml:space="preserve">after </w:t>
            </w:r>
            <w:r>
              <w:rPr>
                <w:spacing w:val="-2"/>
                <w:sz w:val="18"/>
              </w:rPr>
              <w:t>transfer</w:t>
            </w:r>
          </w:p>
        </w:tc>
        <w:tc>
          <w:tcPr>
            <w:tcW w:w="1505" w:type="dxa"/>
            <w:tcBorders>
              <w:top w:val="single" w:sz="4" w:space="0" w:color="9A9A9A"/>
              <w:bottom w:val="single" w:sz="4" w:space="0" w:color="9A9A9A"/>
            </w:tcBorders>
          </w:tcPr>
          <w:p w:rsidR="00DF4EB7" w:rsidRDefault="00CD1A21">
            <w:pPr>
              <w:pStyle w:val="TableParagraph"/>
              <w:ind w:left="154"/>
              <w:rPr>
                <w:sz w:val="18"/>
              </w:rPr>
            </w:pPr>
            <w:r>
              <w:rPr>
                <w:spacing w:val="-4"/>
                <w:sz w:val="18"/>
              </w:rPr>
              <w:t>2.4%</w:t>
            </w:r>
          </w:p>
        </w:tc>
        <w:tc>
          <w:tcPr>
            <w:tcW w:w="1112" w:type="dxa"/>
            <w:tcBorders>
              <w:top w:val="single" w:sz="4" w:space="0" w:color="9A9A9A"/>
              <w:bottom w:val="single" w:sz="4" w:space="0" w:color="9A9A9A"/>
            </w:tcBorders>
          </w:tcPr>
          <w:p w:rsidR="00DF4EB7" w:rsidRDefault="00CD1A21">
            <w:pPr>
              <w:pStyle w:val="TableParagraph"/>
              <w:ind w:left="207"/>
              <w:rPr>
                <w:sz w:val="18"/>
              </w:rPr>
            </w:pPr>
            <w:r>
              <w:rPr>
                <w:spacing w:val="-4"/>
                <w:sz w:val="18"/>
              </w:rPr>
              <w:t>2.2%</w:t>
            </w:r>
          </w:p>
        </w:tc>
        <w:tc>
          <w:tcPr>
            <w:tcW w:w="1134" w:type="dxa"/>
            <w:tcBorders>
              <w:top w:val="single" w:sz="4" w:space="0" w:color="9A9A9A"/>
              <w:bottom w:val="single" w:sz="4" w:space="0" w:color="9A9A9A"/>
            </w:tcBorders>
          </w:tcPr>
          <w:p w:rsidR="00DF4EB7" w:rsidRDefault="00CD1A21">
            <w:pPr>
              <w:pStyle w:val="TableParagraph"/>
              <w:ind w:left="230"/>
              <w:rPr>
                <w:sz w:val="18"/>
              </w:rPr>
            </w:pPr>
            <w:r>
              <w:rPr>
                <w:spacing w:val="-4"/>
                <w:sz w:val="18"/>
              </w:rPr>
              <w:t>2.5%</w:t>
            </w:r>
          </w:p>
        </w:tc>
        <w:tc>
          <w:tcPr>
            <w:tcW w:w="1134" w:type="dxa"/>
            <w:tcBorders>
              <w:top w:val="single" w:sz="4" w:space="0" w:color="9A9A9A"/>
              <w:bottom w:val="single" w:sz="4" w:space="0" w:color="9A9A9A"/>
            </w:tcBorders>
          </w:tcPr>
          <w:p w:rsidR="00DF4EB7" w:rsidRDefault="00CD1A21">
            <w:pPr>
              <w:pStyle w:val="TableParagraph"/>
              <w:ind w:left="229"/>
              <w:rPr>
                <w:sz w:val="18"/>
              </w:rPr>
            </w:pPr>
            <w:r>
              <w:rPr>
                <w:spacing w:val="-4"/>
                <w:sz w:val="18"/>
              </w:rPr>
              <w:t>2.7%</w:t>
            </w:r>
          </w:p>
        </w:tc>
        <w:tc>
          <w:tcPr>
            <w:tcW w:w="1064" w:type="dxa"/>
            <w:tcBorders>
              <w:top w:val="single" w:sz="4" w:space="0" w:color="9A9A9A"/>
              <w:bottom w:val="single" w:sz="4" w:space="0" w:color="9A9A9A"/>
            </w:tcBorders>
          </w:tcPr>
          <w:p w:rsidR="00DF4EB7" w:rsidRDefault="00CD1A21">
            <w:pPr>
              <w:pStyle w:val="TableParagraph"/>
              <w:ind w:left="230"/>
              <w:rPr>
                <w:sz w:val="18"/>
              </w:rPr>
            </w:pPr>
            <w:r>
              <w:rPr>
                <w:spacing w:val="-4"/>
                <w:sz w:val="18"/>
              </w:rPr>
              <w:t>3.3%</w:t>
            </w:r>
          </w:p>
        </w:tc>
        <w:tc>
          <w:tcPr>
            <w:tcW w:w="1353" w:type="dxa"/>
            <w:tcBorders>
              <w:top w:val="single" w:sz="4" w:space="0" w:color="9A9A9A"/>
              <w:bottom w:val="single" w:sz="4" w:space="0" w:color="9A9A9A"/>
            </w:tcBorders>
          </w:tcPr>
          <w:p w:rsidR="00DF4EB7" w:rsidRDefault="00CD1A21">
            <w:pPr>
              <w:pStyle w:val="TableParagraph"/>
              <w:ind w:left="160"/>
              <w:rPr>
                <w:sz w:val="18"/>
              </w:rPr>
            </w:pPr>
            <w:r>
              <w:rPr>
                <w:spacing w:val="-4"/>
                <w:sz w:val="18"/>
              </w:rPr>
              <w:t>3.7%</w:t>
            </w:r>
          </w:p>
        </w:tc>
      </w:tr>
      <w:tr w:rsidR="00DF4EB7">
        <w:trPr>
          <w:trHeight w:val="712"/>
        </w:trPr>
        <w:tc>
          <w:tcPr>
            <w:tcW w:w="1825" w:type="dxa"/>
            <w:tcBorders>
              <w:top w:val="single" w:sz="4" w:space="0" w:color="9A9A9A"/>
              <w:bottom w:val="single" w:sz="4" w:space="0" w:color="9A9A9A"/>
            </w:tcBorders>
          </w:tcPr>
          <w:p w:rsidR="00DF4EB7" w:rsidRDefault="00CD1A21">
            <w:pPr>
              <w:pStyle w:val="TableParagraph"/>
              <w:spacing w:line="278" w:lineRule="auto"/>
              <w:rPr>
                <w:sz w:val="18"/>
              </w:rPr>
            </w:pPr>
            <w:r>
              <w:rPr>
                <w:sz w:val="18"/>
              </w:rPr>
              <w:t>4</w:t>
            </w:r>
            <w:r>
              <w:rPr>
                <w:spacing w:val="-15"/>
                <w:sz w:val="18"/>
              </w:rPr>
              <w:t xml:space="preserve"> </w:t>
            </w:r>
            <w:r>
              <w:rPr>
                <w:sz w:val="18"/>
              </w:rPr>
              <w:t>months</w:t>
            </w:r>
            <w:r>
              <w:rPr>
                <w:spacing w:val="-12"/>
                <w:sz w:val="18"/>
              </w:rPr>
              <w:t xml:space="preserve"> </w:t>
            </w:r>
            <w:r>
              <w:rPr>
                <w:sz w:val="18"/>
              </w:rPr>
              <w:t xml:space="preserve">after </w:t>
            </w:r>
            <w:r>
              <w:rPr>
                <w:spacing w:val="-2"/>
                <w:sz w:val="18"/>
              </w:rPr>
              <w:t>transfer</w:t>
            </w:r>
          </w:p>
        </w:tc>
        <w:tc>
          <w:tcPr>
            <w:tcW w:w="1505" w:type="dxa"/>
            <w:tcBorders>
              <w:top w:val="single" w:sz="4" w:space="0" w:color="9A9A9A"/>
              <w:bottom w:val="single" w:sz="4" w:space="0" w:color="9A9A9A"/>
            </w:tcBorders>
          </w:tcPr>
          <w:p w:rsidR="00DF4EB7" w:rsidRDefault="00CD1A21">
            <w:pPr>
              <w:pStyle w:val="TableParagraph"/>
              <w:ind w:left="154"/>
              <w:rPr>
                <w:sz w:val="18"/>
              </w:rPr>
            </w:pPr>
            <w:r>
              <w:rPr>
                <w:spacing w:val="-4"/>
                <w:sz w:val="18"/>
              </w:rPr>
              <w:t>2.0%</w:t>
            </w:r>
          </w:p>
        </w:tc>
        <w:tc>
          <w:tcPr>
            <w:tcW w:w="1112" w:type="dxa"/>
            <w:tcBorders>
              <w:top w:val="single" w:sz="4" w:space="0" w:color="9A9A9A"/>
              <w:bottom w:val="single" w:sz="4" w:space="0" w:color="9A9A9A"/>
            </w:tcBorders>
          </w:tcPr>
          <w:p w:rsidR="00DF4EB7" w:rsidRDefault="00CD1A21">
            <w:pPr>
              <w:pStyle w:val="TableParagraph"/>
              <w:ind w:left="207"/>
              <w:rPr>
                <w:sz w:val="18"/>
              </w:rPr>
            </w:pPr>
            <w:r>
              <w:rPr>
                <w:spacing w:val="-4"/>
                <w:sz w:val="18"/>
              </w:rPr>
              <w:t>1.8%</w:t>
            </w:r>
          </w:p>
        </w:tc>
        <w:tc>
          <w:tcPr>
            <w:tcW w:w="1134" w:type="dxa"/>
            <w:tcBorders>
              <w:top w:val="single" w:sz="4" w:space="0" w:color="9A9A9A"/>
              <w:bottom w:val="single" w:sz="4" w:space="0" w:color="9A9A9A"/>
            </w:tcBorders>
          </w:tcPr>
          <w:p w:rsidR="00DF4EB7" w:rsidRDefault="00CD1A21">
            <w:pPr>
              <w:pStyle w:val="TableParagraph"/>
              <w:ind w:left="230"/>
              <w:rPr>
                <w:sz w:val="18"/>
              </w:rPr>
            </w:pPr>
            <w:r>
              <w:rPr>
                <w:spacing w:val="-4"/>
                <w:sz w:val="18"/>
              </w:rPr>
              <w:t>2.2%</w:t>
            </w:r>
          </w:p>
        </w:tc>
        <w:tc>
          <w:tcPr>
            <w:tcW w:w="1134" w:type="dxa"/>
            <w:tcBorders>
              <w:top w:val="single" w:sz="4" w:space="0" w:color="9A9A9A"/>
              <w:bottom w:val="single" w:sz="4" w:space="0" w:color="9A9A9A"/>
            </w:tcBorders>
          </w:tcPr>
          <w:p w:rsidR="00DF4EB7" w:rsidRDefault="00CD1A21">
            <w:pPr>
              <w:pStyle w:val="TableParagraph"/>
              <w:ind w:left="229"/>
              <w:rPr>
                <w:sz w:val="18"/>
              </w:rPr>
            </w:pPr>
            <w:r>
              <w:rPr>
                <w:spacing w:val="-4"/>
                <w:sz w:val="18"/>
              </w:rPr>
              <w:t>2.4%</w:t>
            </w:r>
          </w:p>
        </w:tc>
        <w:tc>
          <w:tcPr>
            <w:tcW w:w="1064" w:type="dxa"/>
            <w:tcBorders>
              <w:top w:val="single" w:sz="4" w:space="0" w:color="9A9A9A"/>
              <w:bottom w:val="single" w:sz="4" w:space="0" w:color="9A9A9A"/>
            </w:tcBorders>
          </w:tcPr>
          <w:p w:rsidR="00DF4EB7" w:rsidRDefault="00CD1A21">
            <w:pPr>
              <w:pStyle w:val="TableParagraph"/>
              <w:ind w:left="230"/>
              <w:rPr>
                <w:sz w:val="18"/>
              </w:rPr>
            </w:pPr>
            <w:r>
              <w:rPr>
                <w:spacing w:val="-4"/>
                <w:sz w:val="18"/>
              </w:rPr>
              <w:t>2.9%</w:t>
            </w:r>
          </w:p>
        </w:tc>
        <w:tc>
          <w:tcPr>
            <w:tcW w:w="1353" w:type="dxa"/>
            <w:tcBorders>
              <w:top w:val="single" w:sz="4" w:space="0" w:color="9A9A9A"/>
              <w:bottom w:val="single" w:sz="4" w:space="0" w:color="9A9A9A"/>
            </w:tcBorders>
          </w:tcPr>
          <w:p w:rsidR="00DF4EB7" w:rsidRDefault="00CD1A21">
            <w:pPr>
              <w:pStyle w:val="TableParagraph"/>
              <w:ind w:left="160"/>
              <w:rPr>
                <w:sz w:val="18"/>
              </w:rPr>
            </w:pPr>
            <w:r>
              <w:rPr>
                <w:spacing w:val="-4"/>
                <w:sz w:val="18"/>
              </w:rPr>
              <w:t>3.3%</w:t>
            </w:r>
          </w:p>
        </w:tc>
      </w:tr>
    </w:tbl>
    <w:p w:rsidR="00DF4EB7" w:rsidRDefault="00DF4EB7">
      <w:pPr>
        <w:rPr>
          <w:sz w:val="18"/>
        </w:rPr>
        <w:sectPr w:rsidR="00DF4EB7">
          <w:pgSz w:w="11910" w:h="16840"/>
          <w:pgMar w:top="1560" w:right="1120" w:bottom="780" w:left="1280" w:header="572" w:footer="582" w:gutter="0"/>
          <w:cols w:space="720"/>
        </w:sectPr>
      </w:pPr>
    </w:p>
    <w:p w:rsidR="00DF4EB7" w:rsidRDefault="00DF4EB7">
      <w:pPr>
        <w:pStyle w:val="BodyText"/>
        <w:spacing w:before="2"/>
        <w:rPr>
          <w:rFonts w:ascii="Arial"/>
          <w:b/>
          <w:sz w:val="7"/>
        </w:rPr>
      </w:pPr>
    </w:p>
    <w:tbl>
      <w:tblPr>
        <w:tblW w:w="0" w:type="auto"/>
        <w:tblInd w:w="117" w:type="dxa"/>
        <w:tblLayout w:type="fixed"/>
        <w:tblCellMar>
          <w:left w:w="0" w:type="dxa"/>
          <w:right w:w="0" w:type="dxa"/>
        </w:tblCellMar>
        <w:tblLook w:val="01E0" w:firstRow="1" w:lastRow="1" w:firstColumn="1" w:lastColumn="1" w:noHBand="0" w:noVBand="0"/>
      </w:tblPr>
      <w:tblGrid>
        <w:gridCol w:w="1859"/>
        <w:gridCol w:w="1470"/>
        <w:gridCol w:w="1111"/>
        <w:gridCol w:w="1133"/>
        <w:gridCol w:w="1133"/>
        <w:gridCol w:w="1063"/>
        <w:gridCol w:w="1352"/>
      </w:tblGrid>
      <w:tr w:rsidR="00DF4EB7">
        <w:trPr>
          <w:trHeight w:val="712"/>
        </w:trPr>
        <w:tc>
          <w:tcPr>
            <w:tcW w:w="1859" w:type="dxa"/>
            <w:tcBorders>
              <w:top w:val="single" w:sz="4" w:space="0" w:color="9A9A9A"/>
              <w:bottom w:val="single" w:sz="4" w:space="0" w:color="9A9A9A"/>
            </w:tcBorders>
            <w:shd w:val="clear" w:color="auto" w:fill="C2E3FA"/>
          </w:tcPr>
          <w:p w:rsidR="00DF4EB7" w:rsidRDefault="00CD1A21">
            <w:pPr>
              <w:pStyle w:val="TableParagraph"/>
              <w:rPr>
                <w:b/>
                <w:sz w:val="18"/>
              </w:rPr>
            </w:pPr>
            <w:r>
              <w:rPr>
                <w:b/>
                <w:sz w:val="18"/>
              </w:rPr>
              <w:t>Cancelled</w:t>
            </w:r>
            <w:r>
              <w:rPr>
                <w:b/>
                <w:spacing w:val="-5"/>
                <w:sz w:val="18"/>
              </w:rPr>
              <w:t xml:space="preserve"> </w:t>
            </w:r>
            <w:r>
              <w:rPr>
                <w:b/>
                <w:spacing w:val="-2"/>
                <w:sz w:val="18"/>
              </w:rPr>
              <w:t>cards</w:t>
            </w:r>
          </w:p>
        </w:tc>
        <w:tc>
          <w:tcPr>
            <w:tcW w:w="1470" w:type="dxa"/>
            <w:tcBorders>
              <w:top w:val="single" w:sz="4" w:space="0" w:color="9A9A9A"/>
              <w:bottom w:val="single" w:sz="4" w:space="0" w:color="9A9A9A"/>
            </w:tcBorders>
            <w:shd w:val="clear" w:color="auto" w:fill="C2E3FA"/>
          </w:tcPr>
          <w:p w:rsidR="00DF4EB7" w:rsidRDefault="00CD1A21">
            <w:pPr>
              <w:pStyle w:val="TableParagraph"/>
              <w:spacing w:line="278" w:lineRule="auto"/>
              <w:ind w:left="120" w:right="203"/>
              <w:rPr>
                <w:b/>
                <w:sz w:val="18"/>
              </w:rPr>
            </w:pPr>
            <w:r>
              <w:rPr>
                <w:b/>
                <w:sz w:val="18"/>
              </w:rPr>
              <w:t>Proportion</w:t>
            </w:r>
            <w:r>
              <w:rPr>
                <w:b/>
                <w:spacing w:val="-13"/>
                <w:sz w:val="18"/>
              </w:rPr>
              <w:t xml:space="preserve"> </w:t>
            </w:r>
            <w:r>
              <w:rPr>
                <w:b/>
                <w:sz w:val="18"/>
              </w:rPr>
              <w:t xml:space="preserve">of </w:t>
            </w:r>
            <w:r>
              <w:rPr>
                <w:b/>
                <w:spacing w:val="-2"/>
                <w:sz w:val="18"/>
              </w:rPr>
              <w:t>consumers</w:t>
            </w:r>
          </w:p>
        </w:tc>
        <w:tc>
          <w:tcPr>
            <w:tcW w:w="1111" w:type="dxa"/>
            <w:tcBorders>
              <w:top w:val="single" w:sz="4" w:space="0" w:color="9A9A9A"/>
              <w:bottom w:val="single" w:sz="4" w:space="0" w:color="9A9A9A"/>
            </w:tcBorders>
            <w:shd w:val="clear" w:color="auto" w:fill="C2E3FA"/>
          </w:tcPr>
          <w:p w:rsidR="00DF4EB7" w:rsidRDefault="00CD1A21">
            <w:pPr>
              <w:pStyle w:val="TableParagraph"/>
              <w:spacing w:line="278" w:lineRule="auto"/>
              <w:ind w:left="208" w:right="20"/>
              <w:rPr>
                <w:b/>
                <w:sz w:val="18"/>
              </w:rPr>
            </w:pPr>
            <w:r>
              <w:rPr>
                <w:b/>
                <w:spacing w:val="-4"/>
                <w:sz w:val="18"/>
              </w:rPr>
              <w:t xml:space="preserve">1st </w:t>
            </w:r>
            <w:r>
              <w:rPr>
                <w:b/>
                <w:spacing w:val="-2"/>
                <w:sz w:val="18"/>
              </w:rPr>
              <w:t>transfer</w:t>
            </w:r>
          </w:p>
        </w:tc>
        <w:tc>
          <w:tcPr>
            <w:tcW w:w="1133" w:type="dxa"/>
            <w:tcBorders>
              <w:top w:val="single" w:sz="4" w:space="0" w:color="9A9A9A"/>
              <w:bottom w:val="single" w:sz="4" w:space="0" w:color="9A9A9A"/>
            </w:tcBorders>
            <w:shd w:val="clear" w:color="auto" w:fill="C2E3FA"/>
          </w:tcPr>
          <w:p w:rsidR="00DF4EB7" w:rsidRDefault="00CD1A21">
            <w:pPr>
              <w:pStyle w:val="TableParagraph"/>
              <w:spacing w:line="278" w:lineRule="auto"/>
              <w:ind w:left="232"/>
              <w:rPr>
                <w:b/>
                <w:sz w:val="18"/>
              </w:rPr>
            </w:pPr>
            <w:r>
              <w:rPr>
                <w:b/>
                <w:spacing w:val="-4"/>
                <w:sz w:val="18"/>
              </w:rPr>
              <w:t xml:space="preserve">2nd </w:t>
            </w:r>
            <w:r>
              <w:rPr>
                <w:b/>
                <w:spacing w:val="-2"/>
                <w:sz w:val="18"/>
              </w:rPr>
              <w:t>transfer</w:t>
            </w:r>
          </w:p>
        </w:tc>
        <w:tc>
          <w:tcPr>
            <w:tcW w:w="1133" w:type="dxa"/>
            <w:tcBorders>
              <w:top w:val="single" w:sz="4" w:space="0" w:color="9A9A9A"/>
              <w:bottom w:val="single" w:sz="4" w:space="0" w:color="9A9A9A"/>
            </w:tcBorders>
            <w:shd w:val="clear" w:color="auto" w:fill="C2E3FA"/>
          </w:tcPr>
          <w:p w:rsidR="00DF4EB7" w:rsidRDefault="00CD1A21">
            <w:pPr>
              <w:pStyle w:val="TableParagraph"/>
              <w:spacing w:line="278" w:lineRule="auto"/>
              <w:ind w:left="232"/>
              <w:rPr>
                <w:b/>
                <w:sz w:val="18"/>
              </w:rPr>
            </w:pPr>
            <w:r>
              <w:rPr>
                <w:b/>
                <w:spacing w:val="-4"/>
                <w:sz w:val="18"/>
              </w:rPr>
              <w:t xml:space="preserve">3rd </w:t>
            </w:r>
            <w:r>
              <w:rPr>
                <w:b/>
                <w:spacing w:val="-2"/>
                <w:sz w:val="18"/>
              </w:rPr>
              <w:t>transfer</w:t>
            </w:r>
          </w:p>
        </w:tc>
        <w:tc>
          <w:tcPr>
            <w:tcW w:w="1063" w:type="dxa"/>
            <w:tcBorders>
              <w:top w:val="single" w:sz="4" w:space="0" w:color="9A9A9A"/>
              <w:bottom w:val="single" w:sz="4" w:space="0" w:color="9A9A9A"/>
            </w:tcBorders>
            <w:shd w:val="clear" w:color="auto" w:fill="C2E3FA"/>
          </w:tcPr>
          <w:p w:rsidR="00DF4EB7" w:rsidRDefault="00CD1A21">
            <w:pPr>
              <w:pStyle w:val="TableParagraph"/>
              <w:spacing w:line="278" w:lineRule="auto"/>
              <w:ind w:left="234"/>
              <w:rPr>
                <w:b/>
                <w:sz w:val="18"/>
              </w:rPr>
            </w:pPr>
            <w:r>
              <w:rPr>
                <w:b/>
                <w:spacing w:val="-4"/>
                <w:sz w:val="18"/>
              </w:rPr>
              <w:t xml:space="preserve">4th </w:t>
            </w:r>
            <w:r>
              <w:rPr>
                <w:b/>
                <w:spacing w:val="-2"/>
                <w:sz w:val="18"/>
              </w:rPr>
              <w:t>transfer</w:t>
            </w:r>
          </w:p>
        </w:tc>
        <w:tc>
          <w:tcPr>
            <w:tcW w:w="1352" w:type="dxa"/>
            <w:tcBorders>
              <w:top w:val="single" w:sz="4" w:space="0" w:color="9A9A9A"/>
              <w:bottom w:val="single" w:sz="4" w:space="0" w:color="9A9A9A"/>
            </w:tcBorders>
            <w:shd w:val="clear" w:color="auto" w:fill="C2E3FA"/>
          </w:tcPr>
          <w:p w:rsidR="00DF4EB7" w:rsidRDefault="00CD1A21">
            <w:pPr>
              <w:pStyle w:val="TableParagraph"/>
              <w:spacing w:line="278" w:lineRule="auto"/>
              <w:ind w:left="165"/>
              <w:rPr>
                <w:b/>
                <w:sz w:val="18"/>
              </w:rPr>
            </w:pPr>
            <w:r>
              <w:rPr>
                <w:b/>
                <w:sz w:val="18"/>
              </w:rPr>
              <w:t>5th</w:t>
            </w:r>
            <w:r>
              <w:rPr>
                <w:b/>
                <w:spacing w:val="-15"/>
                <w:sz w:val="18"/>
              </w:rPr>
              <w:t xml:space="preserve"> </w:t>
            </w:r>
            <w:r>
              <w:rPr>
                <w:b/>
                <w:sz w:val="18"/>
              </w:rPr>
              <w:t>or</w:t>
            </w:r>
            <w:r>
              <w:rPr>
                <w:b/>
                <w:spacing w:val="-12"/>
                <w:sz w:val="18"/>
              </w:rPr>
              <w:t xml:space="preserve"> </w:t>
            </w:r>
            <w:r>
              <w:rPr>
                <w:b/>
                <w:sz w:val="18"/>
              </w:rPr>
              <w:t xml:space="preserve">more </w:t>
            </w:r>
            <w:r>
              <w:rPr>
                <w:b/>
                <w:spacing w:val="-2"/>
                <w:sz w:val="18"/>
              </w:rPr>
              <w:t>transfer</w:t>
            </w:r>
          </w:p>
        </w:tc>
      </w:tr>
      <w:tr w:rsidR="00DF4EB7">
        <w:trPr>
          <w:trHeight w:val="712"/>
        </w:trPr>
        <w:tc>
          <w:tcPr>
            <w:tcW w:w="1859" w:type="dxa"/>
            <w:tcBorders>
              <w:top w:val="single" w:sz="4" w:space="0" w:color="9A9A9A"/>
              <w:bottom w:val="single" w:sz="4" w:space="0" w:color="9A9A9A"/>
            </w:tcBorders>
          </w:tcPr>
          <w:p w:rsidR="00DF4EB7" w:rsidRDefault="00CD1A21">
            <w:pPr>
              <w:pStyle w:val="TableParagraph"/>
              <w:spacing w:line="278" w:lineRule="auto"/>
              <w:ind w:right="25"/>
              <w:rPr>
                <w:sz w:val="18"/>
              </w:rPr>
            </w:pPr>
            <w:r>
              <w:rPr>
                <w:sz w:val="18"/>
              </w:rPr>
              <w:t>5</w:t>
            </w:r>
            <w:r>
              <w:rPr>
                <w:spacing w:val="-15"/>
                <w:sz w:val="18"/>
              </w:rPr>
              <w:t xml:space="preserve"> </w:t>
            </w:r>
            <w:r>
              <w:rPr>
                <w:sz w:val="18"/>
              </w:rPr>
              <w:t>months</w:t>
            </w:r>
            <w:r>
              <w:rPr>
                <w:spacing w:val="-12"/>
                <w:sz w:val="18"/>
              </w:rPr>
              <w:t xml:space="preserve"> </w:t>
            </w:r>
            <w:r>
              <w:rPr>
                <w:sz w:val="18"/>
              </w:rPr>
              <w:t xml:space="preserve">after </w:t>
            </w:r>
            <w:r>
              <w:rPr>
                <w:spacing w:val="-2"/>
                <w:sz w:val="18"/>
              </w:rPr>
              <w:t>transfer</w:t>
            </w:r>
          </w:p>
        </w:tc>
        <w:tc>
          <w:tcPr>
            <w:tcW w:w="1470" w:type="dxa"/>
            <w:tcBorders>
              <w:top w:val="single" w:sz="4" w:space="0" w:color="9A9A9A"/>
              <w:bottom w:val="single" w:sz="4" w:space="0" w:color="9A9A9A"/>
            </w:tcBorders>
          </w:tcPr>
          <w:p w:rsidR="00DF4EB7" w:rsidRDefault="00CD1A21">
            <w:pPr>
              <w:pStyle w:val="TableParagraph"/>
              <w:ind w:left="120"/>
              <w:rPr>
                <w:sz w:val="18"/>
              </w:rPr>
            </w:pPr>
            <w:r>
              <w:rPr>
                <w:spacing w:val="-4"/>
                <w:sz w:val="18"/>
              </w:rPr>
              <w:t>1.7%</w:t>
            </w:r>
          </w:p>
        </w:tc>
        <w:tc>
          <w:tcPr>
            <w:tcW w:w="1111" w:type="dxa"/>
            <w:tcBorders>
              <w:top w:val="single" w:sz="4" w:space="0" w:color="9A9A9A"/>
              <w:bottom w:val="single" w:sz="4" w:space="0" w:color="9A9A9A"/>
            </w:tcBorders>
          </w:tcPr>
          <w:p w:rsidR="00DF4EB7" w:rsidRDefault="00CD1A21">
            <w:pPr>
              <w:pStyle w:val="TableParagraph"/>
              <w:ind w:left="208"/>
              <w:rPr>
                <w:sz w:val="18"/>
              </w:rPr>
            </w:pPr>
            <w:r>
              <w:rPr>
                <w:spacing w:val="-4"/>
                <w:sz w:val="18"/>
              </w:rPr>
              <w:t>1.6%</w:t>
            </w:r>
          </w:p>
        </w:tc>
        <w:tc>
          <w:tcPr>
            <w:tcW w:w="1133" w:type="dxa"/>
            <w:tcBorders>
              <w:top w:val="single" w:sz="4" w:space="0" w:color="9A9A9A"/>
              <w:bottom w:val="single" w:sz="4" w:space="0" w:color="9A9A9A"/>
            </w:tcBorders>
          </w:tcPr>
          <w:p w:rsidR="00DF4EB7" w:rsidRDefault="00CD1A21">
            <w:pPr>
              <w:pStyle w:val="TableParagraph"/>
              <w:ind w:left="232"/>
              <w:rPr>
                <w:sz w:val="18"/>
              </w:rPr>
            </w:pPr>
            <w:r>
              <w:rPr>
                <w:spacing w:val="-4"/>
                <w:sz w:val="18"/>
              </w:rPr>
              <w:t>1.9%</w:t>
            </w:r>
          </w:p>
        </w:tc>
        <w:tc>
          <w:tcPr>
            <w:tcW w:w="1133" w:type="dxa"/>
            <w:tcBorders>
              <w:top w:val="single" w:sz="4" w:space="0" w:color="9A9A9A"/>
              <w:bottom w:val="single" w:sz="4" w:space="0" w:color="9A9A9A"/>
            </w:tcBorders>
          </w:tcPr>
          <w:p w:rsidR="00DF4EB7" w:rsidRDefault="00CD1A21">
            <w:pPr>
              <w:pStyle w:val="TableParagraph"/>
              <w:ind w:left="232"/>
              <w:rPr>
                <w:sz w:val="18"/>
              </w:rPr>
            </w:pPr>
            <w:r>
              <w:rPr>
                <w:spacing w:val="-5"/>
                <w:sz w:val="18"/>
              </w:rPr>
              <w:t>2%</w:t>
            </w:r>
          </w:p>
        </w:tc>
        <w:tc>
          <w:tcPr>
            <w:tcW w:w="1063" w:type="dxa"/>
            <w:tcBorders>
              <w:top w:val="single" w:sz="4" w:space="0" w:color="9A9A9A"/>
              <w:bottom w:val="single" w:sz="4" w:space="0" w:color="9A9A9A"/>
            </w:tcBorders>
          </w:tcPr>
          <w:p w:rsidR="00DF4EB7" w:rsidRDefault="00CD1A21">
            <w:pPr>
              <w:pStyle w:val="TableParagraph"/>
              <w:ind w:left="234"/>
              <w:rPr>
                <w:sz w:val="18"/>
              </w:rPr>
            </w:pPr>
            <w:r>
              <w:rPr>
                <w:spacing w:val="-4"/>
                <w:sz w:val="18"/>
              </w:rPr>
              <w:t>2.5%</w:t>
            </w:r>
          </w:p>
        </w:tc>
        <w:tc>
          <w:tcPr>
            <w:tcW w:w="1352" w:type="dxa"/>
            <w:tcBorders>
              <w:top w:val="single" w:sz="4" w:space="0" w:color="9A9A9A"/>
              <w:bottom w:val="single" w:sz="4" w:space="0" w:color="9A9A9A"/>
            </w:tcBorders>
          </w:tcPr>
          <w:p w:rsidR="00DF4EB7" w:rsidRDefault="00CD1A21">
            <w:pPr>
              <w:pStyle w:val="TableParagraph"/>
              <w:ind w:left="165"/>
              <w:rPr>
                <w:sz w:val="18"/>
              </w:rPr>
            </w:pPr>
            <w:r>
              <w:rPr>
                <w:spacing w:val="-4"/>
                <w:sz w:val="18"/>
              </w:rPr>
              <w:t>2.7%</w:t>
            </w:r>
          </w:p>
        </w:tc>
      </w:tr>
      <w:tr w:rsidR="00DF4EB7">
        <w:trPr>
          <w:trHeight w:val="714"/>
        </w:trPr>
        <w:tc>
          <w:tcPr>
            <w:tcW w:w="1859" w:type="dxa"/>
            <w:tcBorders>
              <w:top w:val="single" w:sz="4" w:space="0" w:color="9A9A9A"/>
              <w:bottom w:val="single" w:sz="4" w:space="0" w:color="9A9A9A"/>
            </w:tcBorders>
          </w:tcPr>
          <w:p w:rsidR="00DF4EB7" w:rsidRDefault="00CD1A21">
            <w:pPr>
              <w:pStyle w:val="TableParagraph"/>
              <w:spacing w:before="155" w:line="278" w:lineRule="auto"/>
              <w:ind w:right="25"/>
              <w:rPr>
                <w:sz w:val="18"/>
              </w:rPr>
            </w:pPr>
            <w:r>
              <w:rPr>
                <w:sz w:val="18"/>
              </w:rPr>
              <w:t>6</w:t>
            </w:r>
            <w:r>
              <w:rPr>
                <w:spacing w:val="-15"/>
                <w:sz w:val="18"/>
              </w:rPr>
              <w:t xml:space="preserve"> </w:t>
            </w:r>
            <w:r>
              <w:rPr>
                <w:sz w:val="18"/>
              </w:rPr>
              <w:t>months</w:t>
            </w:r>
            <w:r>
              <w:rPr>
                <w:spacing w:val="-12"/>
                <w:sz w:val="18"/>
              </w:rPr>
              <w:t xml:space="preserve"> </w:t>
            </w:r>
            <w:r>
              <w:rPr>
                <w:sz w:val="18"/>
              </w:rPr>
              <w:t xml:space="preserve">after </w:t>
            </w:r>
            <w:r>
              <w:rPr>
                <w:spacing w:val="-2"/>
                <w:sz w:val="18"/>
              </w:rPr>
              <w:t>transfer</w:t>
            </w:r>
          </w:p>
        </w:tc>
        <w:tc>
          <w:tcPr>
            <w:tcW w:w="1470" w:type="dxa"/>
            <w:tcBorders>
              <w:top w:val="single" w:sz="4" w:space="0" w:color="9A9A9A"/>
              <w:bottom w:val="single" w:sz="4" w:space="0" w:color="9A9A9A"/>
            </w:tcBorders>
          </w:tcPr>
          <w:p w:rsidR="00DF4EB7" w:rsidRDefault="00CD1A21">
            <w:pPr>
              <w:pStyle w:val="TableParagraph"/>
              <w:spacing w:before="155"/>
              <w:ind w:left="120"/>
              <w:rPr>
                <w:sz w:val="18"/>
              </w:rPr>
            </w:pPr>
            <w:r>
              <w:rPr>
                <w:spacing w:val="-4"/>
                <w:sz w:val="18"/>
              </w:rPr>
              <w:t>1.4%</w:t>
            </w:r>
          </w:p>
        </w:tc>
        <w:tc>
          <w:tcPr>
            <w:tcW w:w="1111" w:type="dxa"/>
            <w:tcBorders>
              <w:top w:val="single" w:sz="4" w:space="0" w:color="9A9A9A"/>
              <w:bottom w:val="single" w:sz="4" w:space="0" w:color="9A9A9A"/>
            </w:tcBorders>
          </w:tcPr>
          <w:p w:rsidR="00DF4EB7" w:rsidRDefault="00CD1A21">
            <w:pPr>
              <w:pStyle w:val="TableParagraph"/>
              <w:spacing w:before="155"/>
              <w:ind w:left="208"/>
              <w:rPr>
                <w:sz w:val="18"/>
              </w:rPr>
            </w:pPr>
            <w:r>
              <w:rPr>
                <w:spacing w:val="-4"/>
                <w:sz w:val="18"/>
              </w:rPr>
              <w:t>1.3%</w:t>
            </w:r>
          </w:p>
        </w:tc>
        <w:tc>
          <w:tcPr>
            <w:tcW w:w="1133" w:type="dxa"/>
            <w:tcBorders>
              <w:top w:val="single" w:sz="4" w:space="0" w:color="9A9A9A"/>
              <w:bottom w:val="single" w:sz="4" w:space="0" w:color="9A9A9A"/>
            </w:tcBorders>
          </w:tcPr>
          <w:p w:rsidR="00DF4EB7" w:rsidRDefault="00CD1A21">
            <w:pPr>
              <w:pStyle w:val="TableParagraph"/>
              <w:spacing w:before="155"/>
              <w:ind w:left="232"/>
              <w:rPr>
                <w:sz w:val="18"/>
              </w:rPr>
            </w:pPr>
            <w:r>
              <w:rPr>
                <w:spacing w:val="-4"/>
                <w:sz w:val="18"/>
              </w:rPr>
              <w:t>1.7%</w:t>
            </w:r>
          </w:p>
        </w:tc>
        <w:tc>
          <w:tcPr>
            <w:tcW w:w="1133" w:type="dxa"/>
            <w:tcBorders>
              <w:top w:val="single" w:sz="4" w:space="0" w:color="9A9A9A"/>
              <w:bottom w:val="single" w:sz="4" w:space="0" w:color="9A9A9A"/>
            </w:tcBorders>
          </w:tcPr>
          <w:p w:rsidR="00DF4EB7" w:rsidRDefault="00CD1A21">
            <w:pPr>
              <w:pStyle w:val="TableParagraph"/>
              <w:spacing w:before="155"/>
              <w:ind w:left="232"/>
              <w:rPr>
                <w:sz w:val="18"/>
              </w:rPr>
            </w:pPr>
            <w:r>
              <w:rPr>
                <w:spacing w:val="-4"/>
                <w:sz w:val="18"/>
              </w:rPr>
              <w:t>1.8%</w:t>
            </w:r>
          </w:p>
        </w:tc>
        <w:tc>
          <w:tcPr>
            <w:tcW w:w="1063" w:type="dxa"/>
            <w:tcBorders>
              <w:top w:val="single" w:sz="4" w:space="0" w:color="9A9A9A"/>
              <w:bottom w:val="single" w:sz="4" w:space="0" w:color="9A9A9A"/>
            </w:tcBorders>
          </w:tcPr>
          <w:p w:rsidR="00DF4EB7" w:rsidRDefault="00CD1A21">
            <w:pPr>
              <w:pStyle w:val="TableParagraph"/>
              <w:spacing w:before="155"/>
              <w:ind w:left="234"/>
              <w:rPr>
                <w:sz w:val="18"/>
              </w:rPr>
            </w:pPr>
            <w:r>
              <w:rPr>
                <w:spacing w:val="-4"/>
                <w:sz w:val="18"/>
              </w:rPr>
              <w:t>2.1%</w:t>
            </w:r>
          </w:p>
        </w:tc>
        <w:tc>
          <w:tcPr>
            <w:tcW w:w="1352" w:type="dxa"/>
            <w:tcBorders>
              <w:top w:val="single" w:sz="4" w:space="0" w:color="9A9A9A"/>
              <w:bottom w:val="single" w:sz="4" w:space="0" w:color="9A9A9A"/>
            </w:tcBorders>
          </w:tcPr>
          <w:p w:rsidR="00DF4EB7" w:rsidRDefault="00CD1A21">
            <w:pPr>
              <w:pStyle w:val="TableParagraph"/>
              <w:spacing w:before="155"/>
              <w:ind w:left="165"/>
              <w:rPr>
                <w:sz w:val="18"/>
              </w:rPr>
            </w:pPr>
            <w:r>
              <w:rPr>
                <w:spacing w:val="-4"/>
                <w:sz w:val="18"/>
              </w:rPr>
              <w:t>2.4%</w:t>
            </w:r>
          </w:p>
        </w:tc>
      </w:tr>
      <w:tr w:rsidR="00DF4EB7">
        <w:trPr>
          <w:trHeight w:val="472"/>
        </w:trPr>
        <w:tc>
          <w:tcPr>
            <w:tcW w:w="1859" w:type="dxa"/>
            <w:tcBorders>
              <w:top w:val="single" w:sz="4" w:space="0" w:color="9A9A9A"/>
              <w:bottom w:val="single" w:sz="4" w:space="0" w:color="9A9A9A"/>
            </w:tcBorders>
          </w:tcPr>
          <w:p w:rsidR="00DF4EB7" w:rsidRDefault="00CD1A21">
            <w:pPr>
              <w:pStyle w:val="TableParagraph"/>
              <w:rPr>
                <w:sz w:val="18"/>
              </w:rPr>
            </w:pPr>
            <w:r>
              <w:rPr>
                <w:sz w:val="18"/>
              </w:rPr>
              <w:t>More</w:t>
            </w:r>
            <w:r>
              <w:rPr>
                <w:spacing w:val="-4"/>
                <w:sz w:val="18"/>
              </w:rPr>
              <w:t xml:space="preserve"> </w:t>
            </w:r>
            <w:r>
              <w:rPr>
                <w:sz w:val="18"/>
              </w:rPr>
              <w:t>than</w:t>
            </w:r>
            <w:r>
              <w:rPr>
                <w:spacing w:val="-4"/>
                <w:sz w:val="18"/>
              </w:rPr>
              <w:t xml:space="preserve"> </w:t>
            </w:r>
            <w:r>
              <w:rPr>
                <w:sz w:val="18"/>
              </w:rPr>
              <w:t>6</w:t>
            </w:r>
            <w:r>
              <w:rPr>
                <w:spacing w:val="-3"/>
                <w:sz w:val="18"/>
              </w:rPr>
              <w:t xml:space="preserve"> </w:t>
            </w:r>
            <w:r>
              <w:rPr>
                <w:spacing w:val="-2"/>
                <w:sz w:val="18"/>
              </w:rPr>
              <w:t>months</w:t>
            </w:r>
          </w:p>
        </w:tc>
        <w:tc>
          <w:tcPr>
            <w:tcW w:w="1470" w:type="dxa"/>
            <w:tcBorders>
              <w:top w:val="single" w:sz="4" w:space="0" w:color="9A9A9A"/>
              <w:bottom w:val="single" w:sz="4" w:space="0" w:color="9A9A9A"/>
            </w:tcBorders>
          </w:tcPr>
          <w:p w:rsidR="00DF4EB7" w:rsidRDefault="00CD1A21">
            <w:pPr>
              <w:pStyle w:val="TableParagraph"/>
              <w:ind w:left="120"/>
              <w:rPr>
                <w:sz w:val="18"/>
              </w:rPr>
            </w:pPr>
            <w:r>
              <w:rPr>
                <w:spacing w:val="-4"/>
                <w:sz w:val="18"/>
              </w:rPr>
              <w:t>7.8%</w:t>
            </w:r>
          </w:p>
        </w:tc>
        <w:tc>
          <w:tcPr>
            <w:tcW w:w="1111" w:type="dxa"/>
            <w:tcBorders>
              <w:top w:val="single" w:sz="4" w:space="0" w:color="9A9A9A"/>
              <w:bottom w:val="single" w:sz="4" w:space="0" w:color="9A9A9A"/>
            </w:tcBorders>
          </w:tcPr>
          <w:p w:rsidR="00DF4EB7" w:rsidRDefault="00CD1A21">
            <w:pPr>
              <w:pStyle w:val="TableParagraph"/>
              <w:ind w:left="208"/>
              <w:rPr>
                <w:sz w:val="18"/>
              </w:rPr>
            </w:pPr>
            <w:r>
              <w:rPr>
                <w:spacing w:val="-4"/>
                <w:sz w:val="18"/>
              </w:rPr>
              <w:t>6.9%</w:t>
            </w:r>
          </w:p>
        </w:tc>
        <w:tc>
          <w:tcPr>
            <w:tcW w:w="1133" w:type="dxa"/>
            <w:tcBorders>
              <w:top w:val="single" w:sz="4" w:space="0" w:color="9A9A9A"/>
              <w:bottom w:val="single" w:sz="4" w:space="0" w:color="9A9A9A"/>
            </w:tcBorders>
          </w:tcPr>
          <w:p w:rsidR="00DF4EB7" w:rsidRDefault="00CD1A21">
            <w:pPr>
              <w:pStyle w:val="TableParagraph"/>
              <w:ind w:left="232"/>
              <w:rPr>
                <w:sz w:val="18"/>
              </w:rPr>
            </w:pPr>
            <w:r>
              <w:rPr>
                <w:spacing w:val="-4"/>
                <w:sz w:val="18"/>
              </w:rPr>
              <w:t>9.2%</w:t>
            </w:r>
          </w:p>
        </w:tc>
        <w:tc>
          <w:tcPr>
            <w:tcW w:w="1133" w:type="dxa"/>
            <w:tcBorders>
              <w:top w:val="single" w:sz="4" w:space="0" w:color="9A9A9A"/>
              <w:bottom w:val="single" w:sz="4" w:space="0" w:color="9A9A9A"/>
            </w:tcBorders>
          </w:tcPr>
          <w:p w:rsidR="00DF4EB7" w:rsidRDefault="00CD1A21">
            <w:pPr>
              <w:pStyle w:val="TableParagraph"/>
              <w:ind w:left="232"/>
              <w:rPr>
                <w:sz w:val="18"/>
              </w:rPr>
            </w:pPr>
            <w:r>
              <w:rPr>
                <w:spacing w:val="-2"/>
                <w:sz w:val="18"/>
              </w:rPr>
              <w:t>10.7%</w:t>
            </w:r>
          </w:p>
        </w:tc>
        <w:tc>
          <w:tcPr>
            <w:tcW w:w="1063" w:type="dxa"/>
            <w:tcBorders>
              <w:top w:val="single" w:sz="4" w:space="0" w:color="9A9A9A"/>
              <w:bottom w:val="single" w:sz="4" w:space="0" w:color="9A9A9A"/>
            </w:tcBorders>
          </w:tcPr>
          <w:p w:rsidR="00DF4EB7" w:rsidRDefault="00CD1A21">
            <w:pPr>
              <w:pStyle w:val="TableParagraph"/>
              <w:ind w:left="234"/>
              <w:rPr>
                <w:sz w:val="18"/>
              </w:rPr>
            </w:pPr>
            <w:r>
              <w:rPr>
                <w:spacing w:val="-2"/>
                <w:sz w:val="18"/>
              </w:rPr>
              <w:t>11.7%</w:t>
            </w:r>
          </w:p>
        </w:tc>
        <w:tc>
          <w:tcPr>
            <w:tcW w:w="1352" w:type="dxa"/>
            <w:tcBorders>
              <w:top w:val="single" w:sz="4" w:space="0" w:color="9A9A9A"/>
              <w:bottom w:val="single" w:sz="4" w:space="0" w:color="9A9A9A"/>
            </w:tcBorders>
          </w:tcPr>
          <w:p w:rsidR="00DF4EB7" w:rsidRDefault="00CD1A21">
            <w:pPr>
              <w:pStyle w:val="TableParagraph"/>
              <w:ind w:left="165"/>
              <w:rPr>
                <w:sz w:val="18"/>
              </w:rPr>
            </w:pPr>
            <w:r>
              <w:rPr>
                <w:spacing w:val="-2"/>
                <w:sz w:val="18"/>
              </w:rPr>
              <w:t>12.4%</w:t>
            </w:r>
          </w:p>
        </w:tc>
      </w:tr>
      <w:tr w:rsidR="00DF4EB7">
        <w:trPr>
          <w:trHeight w:val="712"/>
        </w:trPr>
        <w:tc>
          <w:tcPr>
            <w:tcW w:w="1859" w:type="dxa"/>
            <w:tcBorders>
              <w:top w:val="single" w:sz="4" w:space="0" w:color="9A9A9A"/>
              <w:bottom w:val="single" w:sz="4" w:space="0" w:color="9A9A9A"/>
            </w:tcBorders>
          </w:tcPr>
          <w:p w:rsidR="00DF4EB7" w:rsidRDefault="00CD1A21">
            <w:pPr>
              <w:pStyle w:val="TableParagraph"/>
              <w:spacing w:line="278" w:lineRule="auto"/>
              <w:ind w:right="40"/>
              <w:rPr>
                <w:sz w:val="18"/>
              </w:rPr>
            </w:pPr>
            <w:r>
              <w:rPr>
                <w:sz w:val="18"/>
              </w:rPr>
              <w:t xml:space="preserve">Number of </w:t>
            </w:r>
            <w:r>
              <w:rPr>
                <w:spacing w:val="-2"/>
                <w:sz w:val="18"/>
              </w:rPr>
              <w:t>consumers</w:t>
            </w:r>
          </w:p>
        </w:tc>
        <w:tc>
          <w:tcPr>
            <w:tcW w:w="1470" w:type="dxa"/>
            <w:tcBorders>
              <w:top w:val="single" w:sz="4" w:space="0" w:color="9A9A9A"/>
              <w:bottom w:val="single" w:sz="4" w:space="0" w:color="9A9A9A"/>
            </w:tcBorders>
          </w:tcPr>
          <w:p w:rsidR="00DF4EB7" w:rsidRDefault="00CD1A21">
            <w:pPr>
              <w:pStyle w:val="TableParagraph"/>
              <w:ind w:left="120"/>
              <w:rPr>
                <w:sz w:val="18"/>
              </w:rPr>
            </w:pPr>
            <w:r>
              <w:rPr>
                <w:spacing w:val="-2"/>
                <w:sz w:val="18"/>
              </w:rPr>
              <w:t>490,828</w:t>
            </w:r>
          </w:p>
        </w:tc>
        <w:tc>
          <w:tcPr>
            <w:tcW w:w="1111" w:type="dxa"/>
            <w:tcBorders>
              <w:top w:val="single" w:sz="4" w:space="0" w:color="9A9A9A"/>
              <w:bottom w:val="single" w:sz="4" w:space="0" w:color="9A9A9A"/>
            </w:tcBorders>
          </w:tcPr>
          <w:p w:rsidR="00DF4EB7" w:rsidRDefault="00CD1A21">
            <w:pPr>
              <w:pStyle w:val="TableParagraph"/>
              <w:ind w:left="208"/>
              <w:rPr>
                <w:sz w:val="18"/>
              </w:rPr>
            </w:pPr>
            <w:r>
              <w:rPr>
                <w:spacing w:val="-2"/>
                <w:sz w:val="18"/>
              </w:rPr>
              <w:t>339,230</w:t>
            </w:r>
          </w:p>
        </w:tc>
        <w:tc>
          <w:tcPr>
            <w:tcW w:w="1133" w:type="dxa"/>
            <w:tcBorders>
              <w:top w:val="single" w:sz="4" w:space="0" w:color="9A9A9A"/>
              <w:bottom w:val="single" w:sz="4" w:space="0" w:color="9A9A9A"/>
            </w:tcBorders>
          </w:tcPr>
          <w:p w:rsidR="00DF4EB7" w:rsidRDefault="00CD1A21">
            <w:pPr>
              <w:pStyle w:val="TableParagraph"/>
              <w:ind w:left="232"/>
              <w:rPr>
                <w:sz w:val="18"/>
              </w:rPr>
            </w:pPr>
            <w:r>
              <w:rPr>
                <w:spacing w:val="-2"/>
                <w:sz w:val="18"/>
              </w:rPr>
              <w:t>99,989</w:t>
            </w:r>
          </w:p>
        </w:tc>
        <w:tc>
          <w:tcPr>
            <w:tcW w:w="1133" w:type="dxa"/>
            <w:tcBorders>
              <w:top w:val="single" w:sz="4" w:space="0" w:color="9A9A9A"/>
              <w:bottom w:val="single" w:sz="4" w:space="0" w:color="9A9A9A"/>
            </w:tcBorders>
          </w:tcPr>
          <w:p w:rsidR="00DF4EB7" w:rsidRDefault="00CD1A21">
            <w:pPr>
              <w:pStyle w:val="TableParagraph"/>
              <w:ind w:left="232"/>
              <w:rPr>
                <w:sz w:val="18"/>
              </w:rPr>
            </w:pPr>
            <w:r>
              <w:rPr>
                <w:spacing w:val="-2"/>
                <w:sz w:val="18"/>
              </w:rPr>
              <w:t>32,422</w:t>
            </w:r>
          </w:p>
        </w:tc>
        <w:tc>
          <w:tcPr>
            <w:tcW w:w="1063" w:type="dxa"/>
            <w:tcBorders>
              <w:top w:val="single" w:sz="4" w:space="0" w:color="9A9A9A"/>
              <w:bottom w:val="single" w:sz="4" w:space="0" w:color="9A9A9A"/>
            </w:tcBorders>
          </w:tcPr>
          <w:p w:rsidR="00DF4EB7" w:rsidRDefault="00CD1A21">
            <w:pPr>
              <w:pStyle w:val="TableParagraph"/>
              <w:ind w:left="234"/>
              <w:rPr>
                <w:sz w:val="18"/>
              </w:rPr>
            </w:pPr>
            <w:r>
              <w:rPr>
                <w:spacing w:val="-2"/>
                <w:sz w:val="18"/>
              </w:rPr>
              <w:t>11,331</w:t>
            </w:r>
          </w:p>
        </w:tc>
        <w:tc>
          <w:tcPr>
            <w:tcW w:w="1352" w:type="dxa"/>
            <w:tcBorders>
              <w:top w:val="single" w:sz="4" w:space="0" w:color="9A9A9A"/>
              <w:bottom w:val="single" w:sz="4" w:space="0" w:color="9A9A9A"/>
            </w:tcBorders>
          </w:tcPr>
          <w:p w:rsidR="00DF4EB7" w:rsidRDefault="00CD1A21">
            <w:pPr>
              <w:pStyle w:val="TableParagraph"/>
              <w:ind w:left="165"/>
              <w:rPr>
                <w:sz w:val="18"/>
              </w:rPr>
            </w:pPr>
            <w:r>
              <w:rPr>
                <w:spacing w:val="-2"/>
                <w:sz w:val="18"/>
              </w:rPr>
              <w:t>7,856</w:t>
            </w:r>
          </w:p>
        </w:tc>
      </w:tr>
    </w:tbl>
    <w:p w:rsidR="00DF4EB7" w:rsidRDefault="00CD1A21">
      <w:pPr>
        <w:spacing w:before="123"/>
        <w:ind w:left="138" w:right="338"/>
        <w:rPr>
          <w:rFonts w:ascii="Arial"/>
          <w:sz w:val="16"/>
        </w:rPr>
      </w:pPr>
      <w:r>
        <w:rPr>
          <w:rFonts w:ascii="Arial"/>
          <w:sz w:val="16"/>
        </w:rPr>
        <w:t>Note: This</w:t>
      </w:r>
      <w:r>
        <w:rPr>
          <w:rFonts w:ascii="Arial"/>
          <w:spacing w:val="-2"/>
          <w:sz w:val="16"/>
        </w:rPr>
        <w:t xml:space="preserve"> </w:t>
      </w:r>
      <w:r>
        <w:rPr>
          <w:rFonts w:ascii="Arial"/>
          <w:sz w:val="16"/>
        </w:rPr>
        <w:t>analysis only</w:t>
      </w:r>
      <w:r>
        <w:rPr>
          <w:rFonts w:ascii="Arial"/>
          <w:spacing w:val="-5"/>
          <w:sz w:val="16"/>
        </w:rPr>
        <w:t xml:space="preserve"> </w:t>
      </w:r>
      <w:r>
        <w:rPr>
          <w:rFonts w:ascii="Arial"/>
          <w:sz w:val="16"/>
        </w:rPr>
        <w:t>includes</w:t>
      </w:r>
      <w:r>
        <w:rPr>
          <w:rFonts w:ascii="Arial"/>
          <w:spacing w:val="-3"/>
          <w:sz w:val="16"/>
        </w:rPr>
        <w:t xml:space="preserve"> </w:t>
      </w:r>
      <w:r>
        <w:rPr>
          <w:rFonts w:ascii="Arial"/>
          <w:sz w:val="16"/>
        </w:rPr>
        <w:t>consumers</w:t>
      </w:r>
      <w:r>
        <w:rPr>
          <w:rFonts w:ascii="Arial"/>
          <w:spacing w:val="-2"/>
          <w:sz w:val="16"/>
        </w:rPr>
        <w:t xml:space="preserve"> </w:t>
      </w:r>
      <w:r>
        <w:rPr>
          <w:rFonts w:ascii="Arial"/>
          <w:sz w:val="16"/>
        </w:rPr>
        <w:t>where we</w:t>
      </w:r>
      <w:r>
        <w:rPr>
          <w:rFonts w:ascii="Arial"/>
          <w:spacing w:val="-2"/>
          <w:sz w:val="16"/>
        </w:rPr>
        <w:t xml:space="preserve"> </w:t>
      </w:r>
      <w:r>
        <w:rPr>
          <w:rFonts w:ascii="Arial"/>
          <w:sz w:val="16"/>
        </w:rPr>
        <w:t>had</w:t>
      </w:r>
      <w:r>
        <w:rPr>
          <w:rFonts w:ascii="Arial"/>
          <w:spacing w:val="-2"/>
          <w:sz w:val="16"/>
        </w:rPr>
        <w:t xml:space="preserve"> </w:t>
      </w:r>
      <w:r>
        <w:rPr>
          <w:rFonts w:ascii="Arial"/>
          <w:sz w:val="16"/>
        </w:rPr>
        <w:t>information</w:t>
      </w:r>
      <w:r>
        <w:rPr>
          <w:rFonts w:ascii="Arial"/>
          <w:spacing w:val="-2"/>
          <w:sz w:val="16"/>
        </w:rPr>
        <w:t xml:space="preserve"> </w:t>
      </w:r>
      <w:r>
        <w:rPr>
          <w:rFonts w:ascii="Arial"/>
          <w:sz w:val="16"/>
        </w:rPr>
        <w:t>about another</w:t>
      </w:r>
      <w:r>
        <w:rPr>
          <w:rFonts w:ascii="Arial"/>
          <w:spacing w:val="-5"/>
          <w:sz w:val="16"/>
        </w:rPr>
        <w:t xml:space="preserve"> </w:t>
      </w:r>
      <w:r>
        <w:rPr>
          <w:rFonts w:ascii="Arial"/>
          <w:sz w:val="16"/>
        </w:rPr>
        <w:t>card</w:t>
      </w:r>
      <w:r>
        <w:rPr>
          <w:rFonts w:ascii="Arial"/>
          <w:spacing w:val="-4"/>
          <w:sz w:val="16"/>
        </w:rPr>
        <w:t xml:space="preserve"> </w:t>
      </w:r>
      <w:r>
        <w:rPr>
          <w:rFonts w:ascii="Arial"/>
          <w:sz w:val="16"/>
        </w:rPr>
        <w:t>that</w:t>
      </w:r>
      <w:r>
        <w:rPr>
          <w:rFonts w:ascii="Arial"/>
          <w:spacing w:val="-3"/>
          <w:sz w:val="16"/>
        </w:rPr>
        <w:t xml:space="preserve"> </w:t>
      </w:r>
      <w:r>
        <w:rPr>
          <w:rFonts w:ascii="Arial"/>
          <w:sz w:val="16"/>
        </w:rPr>
        <w:t>could</w:t>
      </w:r>
      <w:r>
        <w:rPr>
          <w:rFonts w:ascii="Arial"/>
          <w:spacing w:val="-2"/>
          <w:sz w:val="16"/>
        </w:rPr>
        <w:t xml:space="preserve"> </w:t>
      </w:r>
      <w:r>
        <w:rPr>
          <w:rFonts w:ascii="Arial"/>
          <w:sz w:val="16"/>
        </w:rPr>
        <w:t>have</w:t>
      </w:r>
      <w:r>
        <w:rPr>
          <w:rFonts w:ascii="Arial"/>
          <w:spacing w:val="-2"/>
          <w:sz w:val="16"/>
        </w:rPr>
        <w:t xml:space="preserve"> </w:t>
      </w:r>
      <w:r>
        <w:rPr>
          <w:rFonts w:ascii="Arial"/>
          <w:sz w:val="16"/>
        </w:rPr>
        <w:t>been</w:t>
      </w:r>
      <w:r>
        <w:rPr>
          <w:rFonts w:ascii="Arial"/>
          <w:spacing w:val="-2"/>
          <w:sz w:val="16"/>
        </w:rPr>
        <w:t xml:space="preserve"> </w:t>
      </w:r>
      <w:r>
        <w:rPr>
          <w:rFonts w:ascii="Arial"/>
          <w:sz w:val="16"/>
        </w:rPr>
        <w:t>cancelled.</w:t>
      </w:r>
      <w:r>
        <w:rPr>
          <w:rFonts w:ascii="Arial"/>
          <w:spacing w:val="-3"/>
          <w:sz w:val="16"/>
        </w:rPr>
        <w:t xml:space="preserve"> </w:t>
      </w:r>
      <w:r>
        <w:rPr>
          <w:rFonts w:ascii="Arial"/>
          <w:sz w:val="16"/>
        </w:rPr>
        <w:t>For some consumers, we did not have information about another card (i.e. because the credit provider of that card was not part of our review, or because our data linking exercise did not link their cards). When these consumers are included in the analysis, the proportion of consumers who did not cancel a card increases.</w:t>
      </w:r>
    </w:p>
    <w:p w:rsidR="00DF4EB7" w:rsidRDefault="00DF4EB7">
      <w:pPr>
        <w:pStyle w:val="BodyText"/>
        <w:rPr>
          <w:rFonts w:ascii="Arial"/>
          <w:sz w:val="18"/>
        </w:rPr>
      </w:pPr>
    </w:p>
    <w:p w:rsidR="00DF4EB7" w:rsidRDefault="00CD1A21">
      <w:pPr>
        <w:pStyle w:val="ListParagraph"/>
        <w:numPr>
          <w:ilvl w:val="0"/>
          <w:numId w:val="7"/>
        </w:numPr>
        <w:tabs>
          <w:tab w:val="left" w:pos="2406"/>
          <w:tab w:val="left" w:pos="2407"/>
        </w:tabs>
        <w:spacing w:line="285" w:lineRule="auto"/>
        <w:ind w:right="295"/>
      </w:pPr>
      <w:r>
        <w:t>As noted above, over 63% of consumers did not cancel a credit card after transferring a balance. Consumers are most likely to cancel cards shortly after a</w:t>
      </w:r>
      <w:r>
        <w:rPr>
          <w:spacing w:val="-2"/>
        </w:rPr>
        <w:t xml:space="preserve"> </w:t>
      </w:r>
      <w:r>
        <w:t>balance is transferred; card cancellation</w:t>
      </w:r>
      <w:r>
        <w:rPr>
          <w:spacing w:val="-3"/>
        </w:rPr>
        <w:t xml:space="preserve"> </w:t>
      </w:r>
      <w:r>
        <w:t>rates</w:t>
      </w:r>
      <w:r>
        <w:rPr>
          <w:spacing w:val="-2"/>
        </w:rPr>
        <w:t xml:space="preserve"> </w:t>
      </w:r>
      <w:r>
        <w:t>steadily</w:t>
      </w:r>
      <w:r>
        <w:rPr>
          <w:spacing w:val="-3"/>
        </w:rPr>
        <w:t xml:space="preserve"> </w:t>
      </w:r>
      <w:r>
        <w:t>decline</w:t>
      </w:r>
      <w:r>
        <w:rPr>
          <w:spacing w:val="-2"/>
        </w:rPr>
        <w:t xml:space="preserve"> </w:t>
      </w:r>
      <w:r>
        <w:t>over the following</w:t>
      </w:r>
      <w:r>
        <w:rPr>
          <w:spacing w:val="-7"/>
        </w:rPr>
        <w:t xml:space="preserve"> </w:t>
      </w:r>
      <w:r>
        <w:t>six</w:t>
      </w:r>
      <w:r>
        <w:rPr>
          <w:spacing w:val="-4"/>
        </w:rPr>
        <w:t xml:space="preserve"> </w:t>
      </w:r>
      <w:r>
        <w:t>months.</w:t>
      </w:r>
      <w:r>
        <w:rPr>
          <w:spacing w:val="-4"/>
        </w:rPr>
        <w:t xml:space="preserve"> </w:t>
      </w:r>
      <w:r>
        <w:t>Consumers</w:t>
      </w:r>
      <w:r>
        <w:rPr>
          <w:spacing w:val="-4"/>
        </w:rPr>
        <w:t xml:space="preserve"> </w:t>
      </w:r>
      <w:r>
        <w:t>transferring</w:t>
      </w:r>
      <w:r>
        <w:rPr>
          <w:spacing w:val="-7"/>
        </w:rPr>
        <w:t xml:space="preserve"> </w:t>
      </w:r>
      <w:r>
        <w:t>second</w:t>
      </w:r>
      <w:r>
        <w:rPr>
          <w:spacing w:val="-4"/>
        </w:rPr>
        <w:t xml:space="preserve"> </w:t>
      </w:r>
      <w:r>
        <w:t>or</w:t>
      </w:r>
      <w:r>
        <w:rPr>
          <w:spacing w:val="-3"/>
        </w:rPr>
        <w:t xml:space="preserve"> </w:t>
      </w:r>
      <w:r>
        <w:t>subsequent</w:t>
      </w:r>
      <w:r>
        <w:rPr>
          <w:spacing w:val="-3"/>
        </w:rPr>
        <w:t xml:space="preserve"> </w:t>
      </w:r>
      <w:r>
        <w:t>balances are more likely to close cards. Even so, slightly over half (50.5%) of consumers transferring their fifth balance do not close a card.</w:t>
      </w:r>
    </w:p>
    <w:p w:rsidR="00DF4EB7" w:rsidRDefault="00CD1A21">
      <w:pPr>
        <w:pStyle w:val="ListParagraph"/>
        <w:numPr>
          <w:ilvl w:val="0"/>
          <w:numId w:val="7"/>
        </w:numPr>
        <w:tabs>
          <w:tab w:val="left" w:pos="2406"/>
          <w:tab w:val="left" w:pos="2407"/>
        </w:tabs>
        <w:spacing w:before="152" w:line="285" w:lineRule="auto"/>
        <w:ind w:right="327"/>
      </w:pPr>
      <w:r>
        <w:t>Our</w:t>
      </w:r>
      <w:r>
        <w:rPr>
          <w:spacing w:val="-2"/>
        </w:rPr>
        <w:t xml:space="preserve"> </w:t>
      </w:r>
      <w:r>
        <w:t>analysis</w:t>
      </w:r>
      <w:r>
        <w:rPr>
          <w:spacing w:val="-3"/>
        </w:rPr>
        <w:t xml:space="preserve"> </w:t>
      </w:r>
      <w:r>
        <w:t>produced</w:t>
      </w:r>
      <w:r>
        <w:rPr>
          <w:spacing w:val="-3"/>
        </w:rPr>
        <w:t xml:space="preserve"> </w:t>
      </w:r>
      <w:r>
        <w:t>different</w:t>
      </w:r>
      <w:r>
        <w:rPr>
          <w:spacing w:val="-5"/>
        </w:rPr>
        <w:t xml:space="preserve"> </w:t>
      </w:r>
      <w:r>
        <w:t>results</w:t>
      </w:r>
      <w:r>
        <w:rPr>
          <w:spacing w:val="-5"/>
        </w:rPr>
        <w:t xml:space="preserve"> </w:t>
      </w:r>
      <w:r>
        <w:t>to</w:t>
      </w:r>
      <w:r>
        <w:rPr>
          <w:spacing w:val="-3"/>
        </w:rPr>
        <w:t xml:space="preserve"> </w:t>
      </w:r>
      <w:r>
        <w:t>our</w:t>
      </w:r>
      <w:r>
        <w:rPr>
          <w:spacing w:val="-2"/>
        </w:rPr>
        <w:t xml:space="preserve"> </w:t>
      </w:r>
      <w:r>
        <w:t>consumer</w:t>
      </w:r>
      <w:r>
        <w:rPr>
          <w:spacing w:val="-5"/>
        </w:rPr>
        <w:t xml:space="preserve"> </w:t>
      </w:r>
      <w:r>
        <w:t>research</w:t>
      </w:r>
      <w:r>
        <w:rPr>
          <w:spacing w:val="-3"/>
        </w:rPr>
        <w:t xml:space="preserve"> </w:t>
      </w:r>
      <w:r>
        <w:t>in</w:t>
      </w:r>
      <w:r>
        <w:rPr>
          <w:spacing w:val="-3"/>
        </w:rPr>
        <w:t xml:space="preserve"> </w:t>
      </w:r>
      <w:r>
        <w:t>this</w:t>
      </w:r>
      <w:r>
        <w:rPr>
          <w:spacing w:val="-5"/>
        </w:rPr>
        <w:t xml:space="preserve"> </w:t>
      </w:r>
      <w:r>
        <w:t>area. Most consumers who participated in our survey said they cancelled at least one card. Of consumers who kept cards, the reasons given included emergency use (33%), day-to-day use (27%), to earn points or rewards (25%), did not bother to cancel (16%) or cancelling was too hard (11%). Approximately 25% of these consumers said they had a balance on other cards, suggesting that they had not consolidated all their debt.</w:t>
      </w:r>
    </w:p>
    <w:p w:rsidR="00DF4EB7" w:rsidRDefault="00CD1A21">
      <w:pPr>
        <w:pStyle w:val="ListParagraph"/>
        <w:numPr>
          <w:ilvl w:val="0"/>
          <w:numId w:val="7"/>
        </w:numPr>
        <w:tabs>
          <w:tab w:val="left" w:pos="2406"/>
          <w:tab w:val="left" w:pos="2407"/>
        </w:tabs>
        <w:spacing w:before="154" w:line="285" w:lineRule="auto"/>
        <w:ind w:right="382"/>
      </w:pPr>
      <w:r>
        <w:t>By</w:t>
      </w:r>
      <w:r>
        <w:rPr>
          <w:spacing w:val="-5"/>
        </w:rPr>
        <w:t xml:space="preserve"> </w:t>
      </w:r>
      <w:r>
        <w:t>cancelling</w:t>
      </w:r>
      <w:r>
        <w:rPr>
          <w:spacing w:val="-5"/>
        </w:rPr>
        <w:t xml:space="preserve"> </w:t>
      </w:r>
      <w:r>
        <w:t>cards</w:t>
      </w:r>
      <w:r>
        <w:rPr>
          <w:spacing w:val="-2"/>
        </w:rPr>
        <w:t xml:space="preserve"> </w:t>
      </w:r>
      <w:r>
        <w:t>when</w:t>
      </w:r>
      <w:r>
        <w:rPr>
          <w:spacing w:val="-2"/>
        </w:rPr>
        <w:t xml:space="preserve"> </w:t>
      </w:r>
      <w:r>
        <w:t>new</w:t>
      </w:r>
      <w:r>
        <w:rPr>
          <w:spacing w:val="-3"/>
        </w:rPr>
        <w:t xml:space="preserve"> </w:t>
      </w:r>
      <w:r>
        <w:t>ones</w:t>
      </w:r>
      <w:r>
        <w:rPr>
          <w:spacing w:val="-4"/>
        </w:rPr>
        <w:t xml:space="preserve"> </w:t>
      </w:r>
      <w:r>
        <w:t>are</w:t>
      </w:r>
      <w:r>
        <w:rPr>
          <w:spacing w:val="-4"/>
        </w:rPr>
        <w:t xml:space="preserve"> </w:t>
      </w:r>
      <w:r>
        <w:t>taken</w:t>
      </w:r>
      <w:r>
        <w:rPr>
          <w:spacing w:val="-2"/>
        </w:rPr>
        <w:t xml:space="preserve"> </w:t>
      </w:r>
      <w:r>
        <w:t>out,</w:t>
      </w:r>
      <w:r>
        <w:rPr>
          <w:spacing w:val="-2"/>
        </w:rPr>
        <w:t xml:space="preserve"> </w:t>
      </w:r>
      <w:r>
        <w:t>consumers</w:t>
      </w:r>
      <w:r>
        <w:rPr>
          <w:spacing w:val="-2"/>
        </w:rPr>
        <w:t xml:space="preserve"> </w:t>
      </w:r>
      <w:r>
        <w:t>can</w:t>
      </w:r>
      <w:r>
        <w:rPr>
          <w:spacing w:val="-2"/>
        </w:rPr>
        <w:t xml:space="preserve"> </w:t>
      </w:r>
      <w:r>
        <w:t>reduce</w:t>
      </w:r>
      <w:r>
        <w:rPr>
          <w:spacing w:val="-2"/>
        </w:rPr>
        <w:t xml:space="preserve"> </w:t>
      </w:r>
      <w:r>
        <w:t>the risk of going further into credit card debt. If the original card is not cancelled, the consumer will have a higher cumulative credit limit and the possibility of accumulating a larger debt over time. Some people who took part in our consumer research said this had happened to them.</w:t>
      </w:r>
    </w:p>
    <w:p w:rsidR="00DF4EB7" w:rsidRDefault="00CD1A21">
      <w:pPr>
        <w:pStyle w:val="ListParagraph"/>
        <w:numPr>
          <w:ilvl w:val="0"/>
          <w:numId w:val="7"/>
        </w:numPr>
        <w:tabs>
          <w:tab w:val="left" w:pos="2406"/>
          <w:tab w:val="left" w:pos="2407"/>
        </w:tabs>
        <w:spacing w:before="155" w:line="285" w:lineRule="auto"/>
        <w:ind w:right="447"/>
      </w:pPr>
      <w:r>
        <w:t>The high proportion of consumers who do not cancel a card</w:t>
      </w:r>
      <w:r>
        <w:rPr>
          <w:spacing w:val="-1"/>
        </w:rPr>
        <w:t xml:space="preserve"> </w:t>
      </w:r>
      <w:r>
        <w:t>after a balance transfer</w:t>
      </w:r>
      <w:r>
        <w:rPr>
          <w:spacing w:val="-2"/>
        </w:rPr>
        <w:t xml:space="preserve"> </w:t>
      </w:r>
      <w:r>
        <w:t>may</w:t>
      </w:r>
      <w:r>
        <w:rPr>
          <w:spacing w:val="-6"/>
        </w:rPr>
        <w:t xml:space="preserve"> </w:t>
      </w:r>
      <w:r>
        <w:t>be</w:t>
      </w:r>
      <w:r>
        <w:rPr>
          <w:spacing w:val="-3"/>
        </w:rPr>
        <w:t xml:space="preserve"> </w:t>
      </w:r>
      <w:r>
        <w:t>exacerbating</w:t>
      </w:r>
      <w:r>
        <w:rPr>
          <w:spacing w:val="-6"/>
        </w:rPr>
        <w:t xml:space="preserve"> </w:t>
      </w:r>
      <w:r>
        <w:t>the</w:t>
      </w:r>
      <w:r>
        <w:rPr>
          <w:spacing w:val="-3"/>
        </w:rPr>
        <w:t xml:space="preserve"> </w:t>
      </w:r>
      <w:r>
        <w:t>risks</w:t>
      </w:r>
      <w:r>
        <w:rPr>
          <w:spacing w:val="-3"/>
        </w:rPr>
        <w:t xml:space="preserve"> </w:t>
      </w:r>
      <w:r>
        <w:t>of</w:t>
      </w:r>
      <w:r>
        <w:rPr>
          <w:spacing w:val="-2"/>
        </w:rPr>
        <w:t xml:space="preserve"> </w:t>
      </w:r>
      <w:r>
        <w:t>overall</w:t>
      </w:r>
      <w:r>
        <w:rPr>
          <w:spacing w:val="-5"/>
        </w:rPr>
        <w:t xml:space="preserve"> </w:t>
      </w:r>
      <w:r>
        <w:t>debt</w:t>
      </w:r>
      <w:r>
        <w:rPr>
          <w:spacing w:val="-2"/>
        </w:rPr>
        <w:t xml:space="preserve"> </w:t>
      </w:r>
      <w:r>
        <w:t>levels</w:t>
      </w:r>
      <w:r>
        <w:rPr>
          <w:spacing w:val="-3"/>
        </w:rPr>
        <w:t xml:space="preserve"> </w:t>
      </w:r>
      <w:r>
        <w:t>increasing</w:t>
      </w:r>
      <w:r>
        <w:rPr>
          <w:spacing w:val="-6"/>
        </w:rPr>
        <w:t xml:space="preserve"> </w:t>
      </w:r>
      <w:r>
        <w:t>over time. In addition to the new requirements in the Banking Measures Act, further proactive measures could include:</w:t>
      </w:r>
    </w:p>
    <w:p w:rsidR="00DF4EB7" w:rsidRDefault="00CD1A21">
      <w:pPr>
        <w:pStyle w:val="ListParagraph"/>
        <w:numPr>
          <w:ilvl w:val="1"/>
          <w:numId w:val="7"/>
        </w:numPr>
        <w:tabs>
          <w:tab w:val="left" w:pos="2831"/>
          <w:tab w:val="left" w:pos="2832"/>
        </w:tabs>
        <w:spacing w:before="75" w:line="285" w:lineRule="auto"/>
        <w:ind w:right="481"/>
      </w:pPr>
      <w:r>
        <w:t>encouraging</w:t>
      </w:r>
      <w:r>
        <w:rPr>
          <w:spacing w:val="-6"/>
        </w:rPr>
        <w:t xml:space="preserve"> </w:t>
      </w:r>
      <w:r>
        <w:t>consumers</w:t>
      </w:r>
      <w:r>
        <w:rPr>
          <w:spacing w:val="-5"/>
        </w:rPr>
        <w:t xml:space="preserve"> </w:t>
      </w:r>
      <w:r>
        <w:t>to</w:t>
      </w:r>
      <w:r>
        <w:rPr>
          <w:spacing w:val="-3"/>
        </w:rPr>
        <w:t xml:space="preserve"> </w:t>
      </w:r>
      <w:r>
        <w:t>review</w:t>
      </w:r>
      <w:r>
        <w:rPr>
          <w:spacing w:val="-4"/>
        </w:rPr>
        <w:t xml:space="preserve"> </w:t>
      </w:r>
      <w:r>
        <w:t>their</w:t>
      </w:r>
      <w:r>
        <w:rPr>
          <w:spacing w:val="-5"/>
        </w:rPr>
        <w:t xml:space="preserve"> </w:t>
      </w:r>
      <w:r>
        <w:t>credit</w:t>
      </w:r>
      <w:r>
        <w:rPr>
          <w:spacing w:val="-2"/>
        </w:rPr>
        <w:t xml:space="preserve"> </w:t>
      </w:r>
      <w:r>
        <w:t>card</w:t>
      </w:r>
      <w:r>
        <w:rPr>
          <w:spacing w:val="-3"/>
        </w:rPr>
        <w:t xml:space="preserve"> </w:t>
      </w:r>
      <w:r>
        <w:t>holdings</w:t>
      </w:r>
      <w:r>
        <w:rPr>
          <w:spacing w:val="-3"/>
        </w:rPr>
        <w:t xml:space="preserve"> </w:t>
      </w:r>
      <w:r>
        <w:t>when</w:t>
      </w:r>
      <w:r>
        <w:rPr>
          <w:spacing w:val="-3"/>
        </w:rPr>
        <w:t xml:space="preserve"> </w:t>
      </w:r>
      <w:r>
        <w:t>they transfer a balance; and</w:t>
      </w:r>
    </w:p>
    <w:p w:rsidR="00DF4EB7" w:rsidRDefault="00CD1A21">
      <w:pPr>
        <w:pStyle w:val="ListParagraph"/>
        <w:numPr>
          <w:ilvl w:val="1"/>
          <w:numId w:val="7"/>
        </w:numPr>
        <w:tabs>
          <w:tab w:val="left" w:pos="2831"/>
          <w:tab w:val="left" w:pos="2832"/>
        </w:tabs>
        <w:spacing w:before="77" w:line="285" w:lineRule="auto"/>
        <w:ind w:right="1154"/>
      </w:pPr>
      <w:proofErr w:type="gramStart"/>
      <w:r>
        <w:t>promoting</w:t>
      </w:r>
      <w:proofErr w:type="gramEnd"/>
      <w:r>
        <w:rPr>
          <w:spacing w:val="-6"/>
        </w:rPr>
        <w:t xml:space="preserve"> </w:t>
      </w:r>
      <w:r>
        <w:t>use</w:t>
      </w:r>
      <w:r>
        <w:rPr>
          <w:spacing w:val="-3"/>
        </w:rPr>
        <w:t xml:space="preserve"> </w:t>
      </w:r>
      <w:r>
        <w:t>of</w:t>
      </w:r>
      <w:r>
        <w:rPr>
          <w:spacing w:val="-2"/>
        </w:rPr>
        <w:t xml:space="preserve"> </w:t>
      </w:r>
      <w:r>
        <w:t>transfers</w:t>
      </w:r>
      <w:r>
        <w:rPr>
          <w:spacing w:val="-5"/>
        </w:rPr>
        <w:t xml:space="preserve"> </w:t>
      </w:r>
      <w:r>
        <w:t>in</w:t>
      </w:r>
      <w:r>
        <w:rPr>
          <w:spacing w:val="-3"/>
        </w:rPr>
        <w:t xml:space="preserve"> </w:t>
      </w:r>
      <w:r>
        <w:t>a</w:t>
      </w:r>
      <w:r>
        <w:rPr>
          <w:spacing w:val="-3"/>
        </w:rPr>
        <w:t xml:space="preserve"> </w:t>
      </w:r>
      <w:r>
        <w:t>way</w:t>
      </w:r>
      <w:r>
        <w:rPr>
          <w:spacing w:val="-6"/>
        </w:rPr>
        <w:t xml:space="preserve"> </w:t>
      </w:r>
      <w:r>
        <w:t>that</w:t>
      </w:r>
      <w:r>
        <w:rPr>
          <w:spacing w:val="-2"/>
        </w:rPr>
        <w:t xml:space="preserve"> </w:t>
      </w:r>
      <w:r>
        <w:t>is</w:t>
      </w:r>
      <w:r>
        <w:rPr>
          <w:spacing w:val="-5"/>
        </w:rPr>
        <w:t xml:space="preserve"> </w:t>
      </w:r>
      <w:r>
        <w:t>consistent</w:t>
      </w:r>
      <w:r>
        <w:rPr>
          <w:spacing w:val="-2"/>
        </w:rPr>
        <w:t xml:space="preserve"> </w:t>
      </w:r>
      <w:r>
        <w:t>with</w:t>
      </w:r>
      <w:r>
        <w:rPr>
          <w:spacing w:val="-3"/>
        </w:rPr>
        <w:t xml:space="preserve"> </w:t>
      </w:r>
      <w:r>
        <w:t>debt consolidation and reduction.</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351"/>
      </w:pPr>
      <w:r>
        <w:lastRenderedPageBreak/>
        <w:t>Two smaller providers said they take steps to prompt consumers to cancel old credit cards after making a balance transfer. One of these providers offers</w:t>
      </w:r>
      <w:r>
        <w:rPr>
          <w:spacing w:val="-3"/>
        </w:rPr>
        <w:t xml:space="preserve"> </w:t>
      </w:r>
      <w:r>
        <w:t>to</w:t>
      </w:r>
      <w:r>
        <w:rPr>
          <w:spacing w:val="-1"/>
        </w:rPr>
        <w:t xml:space="preserve"> </w:t>
      </w:r>
      <w:r>
        <w:t>help</w:t>
      </w:r>
      <w:r>
        <w:rPr>
          <w:spacing w:val="-4"/>
        </w:rPr>
        <w:t xml:space="preserve"> </w:t>
      </w:r>
      <w:r>
        <w:t>cancel</w:t>
      </w:r>
      <w:r>
        <w:rPr>
          <w:spacing w:val="-3"/>
        </w:rPr>
        <w:t xml:space="preserve"> </w:t>
      </w:r>
      <w:r>
        <w:t>the</w:t>
      </w:r>
      <w:r>
        <w:rPr>
          <w:spacing w:val="-3"/>
        </w:rPr>
        <w:t xml:space="preserve"> </w:t>
      </w:r>
      <w:r>
        <w:t>old</w:t>
      </w:r>
      <w:r>
        <w:rPr>
          <w:spacing w:val="-4"/>
        </w:rPr>
        <w:t xml:space="preserve"> </w:t>
      </w:r>
      <w:r>
        <w:t>credit</w:t>
      </w:r>
      <w:r>
        <w:rPr>
          <w:spacing w:val="-3"/>
        </w:rPr>
        <w:t xml:space="preserve"> </w:t>
      </w:r>
      <w:r>
        <w:t>card</w:t>
      </w:r>
      <w:r>
        <w:rPr>
          <w:spacing w:val="-1"/>
        </w:rPr>
        <w:t xml:space="preserve"> </w:t>
      </w:r>
      <w:r>
        <w:t>if</w:t>
      </w:r>
      <w:r>
        <w:rPr>
          <w:spacing w:val="-1"/>
        </w:rPr>
        <w:t xml:space="preserve"> </w:t>
      </w:r>
      <w:r>
        <w:t>the</w:t>
      </w:r>
      <w:r>
        <w:rPr>
          <w:spacing w:val="-1"/>
        </w:rPr>
        <w:t xml:space="preserve"> </w:t>
      </w:r>
      <w:r>
        <w:t>balance</w:t>
      </w:r>
      <w:r>
        <w:rPr>
          <w:spacing w:val="-3"/>
        </w:rPr>
        <w:t xml:space="preserve"> </w:t>
      </w:r>
      <w:r>
        <w:t>is</w:t>
      </w:r>
      <w:r>
        <w:rPr>
          <w:spacing w:val="-3"/>
        </w:rPr>
        <w:t xml:space="preserve"> </w:t>
      </w:r>
      <w:r>
        <w:t>transferred</w:t>
      </w:r>
      <w:r>
        <w:rPr>
          <w:spacing w:val="-1"/>
        </w:rPr>
        <w:t xml:space="preserve"> </w:t>
      </w:r>
      <w:r>
        <w:t>when</w:t>
      </w:r>
      <w:r>
        <w:rPr>
          <w:spacing w:val="-1"/>
        </w:rPr>
        <w:t xml:space="preserve"> </w:t>
      </w:r>
      <w:r>
        <w:t>the new card is opened.</w:t>
      </w:r>
      <w:r>
        <w:rPr>
          <w:spacing w:val="-2"/>
        </w:rPr>
        <w:t xml:space="preserve"> </w:t>
      </w:r>
      <w:r>
        <w:t>The other may</w:t>
      </w:r>
      <w:r>
        <w:rPr>
          <w:spacing w:val="-2"/>
        </w:rPr>
        <w:t xml:space="preserve"> </w:t>
      </w:r>
      <w:r>
        <w:t>require evidence</w:t>
      </w:r>
      <w:r>
        <w:rPr>
          <w:spacing w:val="-1"/>
        </w:rPr>
        <w:t xml:space="preserve"> </w:t>
      </w:r>
      <w:r>
        <w:t>from</w:t>
      </w:r>
      <w:r>
        <w:rPr>
          <w:spacing w:val="-3"/>
        </w:rPr>
        <w:t xml:space="preserve"> </w:t>
      </w:r>
      <w:r>
        <w:t>the consumer that they have cancelled the credit card the balance has been transferred from.</w:t>
      </w:r>
    </w:p>
    <w:p w:rsidR="00DF4EB7" w:rsidRDefault="00CD1A21">
      <w:pPr>
        <w:pStyle w:val="ListParagraph"/>
        <w:numPr>
          <w:ilvl w:val="0"/>
          <w:numId w:val="7"/>
        </w:numPr>
        <w:tabs>
          <w:tab w:val="left" w:pos="2406"/>
          <w:tab w:val="left" w:pos="2407"/>
        </w:tabs>
        <w:spacing w:before="194" w:line="285" w:lineRule="auto"/>
        <w:ind w:right="347"/>
      </w:pPr>
      <w:r>
        <w:t>We</w:t>
      </w:r>
      <w:r>
        <w:rPr>
          <w:spacing w:val="-2"/>
        </w:rPr>
        <w:t xml:space="preserve"> </w:t>
      </w:r>
      <w:r>
        <w:t>think</w:t>
      </w:r>
      <w:r>
        <w:rPr>
          <w:spacing w:val="-5"/>
        </w:rPr>
        <w:t xml:space="preserve"> </w:t>
      </w:r>
      <w:r>
        <w:t>there</w:t>
      </w:r>
      <w:r>
        <w:rPr>
          <w:spacing w:val="-4"/>
        </w:rPr>
        <w:t xml:space="preserve"> </w:t>
      </w:r>
      <w:r>
        <w:t>is</w:t>
      </w:r>
      <w:r>
        <w:rPr>
          <w:spacing w:val="-4"/>
        </w:rPr>
        <w:t xml:space="preserve"> </w:t>
      </w:r>
      <w:r>
        <w:t>scope</w:t>
      </w:r>
      <w:r>
        <w:rPr>
          <w:spacing w:val="-2"/>
        </w:rPr>
        <w:t xml:space="preserve"> </w:t>
      </w:r>
      <w:r>
        <w:t>for</w:t>
      </w:r>
      <w:r>
        <w:rPr>
          <w:spacing w:val="-4"/>
        </w:rPr>
        <w:t xml:space="preserve"> </w:t>
      </w:r>
      <w:r>
        <w:t>credit</w:t>
      </w:r>
      <w:r>
        <w:rPr>
          <w:spacing w:val="-4"/>
        </w:rPr>
        <w:t xml:space="preserve"> </w:t>
      </w:r>
      <w:r>
        <w:t>providers</w:t>
      </w:r>
      <w:r>
        <w:rPr>
          <w:spacing w:val="-4"/>
        </w:rPr>
        <w:t xml:space="preserve"> </w:t>
      </w:r>
      <w:r>
        <w:t>to</w:t>
      </w:r>
      <w:r>
        <w:rPr>
          <w:spacing w:val="-5"/>
        </w:rPr>
        <w:t xml:space="preserve"> </w:t>
      </w:r>
      <w:r>
        <w:t>take</w:t>
      </w:r>
      <w:r>
        <w:rPr>
          <w:spacing w:val="-2"/>
        </w:rPr>
        <w:t xml:space="preserve"> </w:t>
      </w:r>
      <w:r>
        <w:t>proactive</w:t>
      </w:r>
      <w:r>
        <w:rPr>
          <w:spacing w:val="-2"/>
        </w:rPr>
        <w:t xml:space="preserve"> </w:t>
      </w:r>
      <w:r>
        <w:t>steps</w:t>
      </w:r>
      <w:r>
        <w:rPr>
          <w:spacing w:val="-4"/>
        </w:rPr>
        <w:t xml:space="preserve"> </w:t>
      </w:r>
      <w:r>
        <w:t>to</w:t>
      </w:r>
      <w:r>
        <w:rPr>
          <w:spacing w:val="-2"/>
        </w:rPr>
        <w:t xml:space="preserve"> </w:t>
      </w:r>
      <w:r>
        <w:t>prompt consumers</w:t>
      </w:r>
      <w:r>
        <w:rPr>
          <w:spacing w:val="-2"/>
        </w:rPr>
        <w:t xml:space="preserve"> </w:t>
      </w:r>
      <w:r>
        <w:t>to cancel old credit</w:t>
      </w:r>
      <w:r>
        <w:rPr>
          <w:spacing w:val="-2"/>
        </w:rPr>
        <w:t xml:space="preserve"> </w:t>
      </w:r>
      <w:r>
        <w:t>card accounts when</w:t>
      </w:r>
      <w:r>
        <w:rPr>
          <w:spacing w:val="-3"/>
        </w:rPr>
        <w:t xml:space="preserve"> </w:t>
      </w:r>
      <w:r>
        <w:t>the</w:t>
      </w:r>
      <w:r>
        <w:rPr>
          <w:spacing w:val="-2"/>
        </w:rPr>
        <w:t xml:space="preserve"> </w:t>
      </w:r>
      <w:r>
        <w:t>balance</w:t>
      </w:r>
      <w:r>
        <w:rPr>
          <w:spacing w:val="-2"/>
        </w:rPr>
        <w:t xml:space="preserve"> </w:t>
      </w:r>
      <w:r>
        <w:t>is</w:t>
      </w:r>
      <w:r>
        <w:rPr>
          <w:spacing w:val="-2"/>
        </w:rPr>
        <w:t xml:space="preserve"> </w:t>
      </w:r>
      <w:r>
        <w:t xml:space="preserve">transferred to a new card to reduce the risk of the consumer accumulating additional </w:t>
      </w:r>
      <w:bookmarkStart w:id="136" w:name="Use_of_cards_with_transferred_balances"/>
      <w:bookmarkEnd w:id="136"/>
      <w:r>
        <w:t>debt on the old card after making a balance transfer.</w:t>
      </w:r>
    </w:p>
    <w:p w:rsidR="00DF4EB7" w:rsidRDefault="00DF4EB7">
      <w:pPr>
        <w:pStyle w:val="BodyText"/>
        <w:spacing w:before="1"/>
        <w:rPr>
          <w:sz w:val="24"/>
        </w:rPr>
      </w:pPr>
    </w:p>
    <w:p w:rsidR="00DF4EB7" w:rsidRDefault="00CD1A21">
      <w:pPr>
        <w:spacing w:before="1"/>
        <w:ind w:left="2406"/>
        <w:rPr>
          <w:rFonts w:ascii="Arial"/>
          <w:b/>
          <w:sz w:val="20"/>
        </w:rPr>
      </w:pPr>
      <w:r>
        <w:rPr>
          <w:rFonts w:ascii="Arial"/>
          <w:b/>
          <w:sz w:val="20"/>
        </w:rPr>
        <w:t>Use</w:t>
      </w:r>
      <w:r>
        <w:rPr>
          <w:rFonts w:ascii="Arial"/>
          <w:b/>
          <w:spacing w:val="-7"/>
          <w:sz w:val="20"/>
        </w:rPr>
        <w:t xml:space="preserve"> </w:t>
      </w:r>
      <w:r>
        <w:rPr>
          <w:rFonts w:ascii="Arial"/>
          <w:b/>
          <w:sz w:val="20"/>
        </w:rPr>
        <w:t>of</w:t>
      </w:r>
      <w:r>
        <w:rPr>
          <w:rFonts w:ascii="Arial"/>
          <w:b/>
          <w:spacing w:val="-6"/>
          <w:sz w:val="20"/>
        </w:rPr>
        <w:t xml:space="preserve"> </w:t>
      </w:r>
      <w:r>
        <w:rPr>
          <w:rFonts w:ascii="Arial"/>
          <w:b/>
          <w:sz w:val="20"/>
        </w:rPr>
        <w:t>cards</w:t>
      </w:r>
      <w:r>
        <w:rPr>
          <w:rFonts w:ascii="Arial"/>
          <w:b/>
          <w:spacing w:val="-6"/>
          <w:sz w:val="20"/>
        </w:rPr>
        <w:t xml:space="preserve"> </w:t>
      </w:r>
      <w:r>
        <w:rPr>
          <w:rFonts w:ascii="Arial"/>
          <w:b/>
          <w:sz w:val="20"/>
        </w:rPr>
        <w:t>with</w:t>
      </w:r>
      <w:r>
        <w:rPr>
          <w:rFonts w:ascii="Arial"/>
          <w:b/>
          <w:spacing w:val="-6"/>
          <w:sz w:val="20"/>
        </w:rPr>
        <w:t xml:space="preserve"> </w:t>
      </w:r>
      <w:r>
        <w:rPr>
          <w:rFonts w:ascii="Arial"/>
          <w:b/>
          <w:sz w:val="20"/>
        </w:rPr>
        <w:t>transferred</w:t>
      </w:r>
      <w:r>
        <w:rPr>
          <w:rFonts w:ascii="Arial"/>
          <w:b/>
          <w:spacing w:val="-6"/>
          <w:sz w:val="20"/>
        </w:rPr>
        <w:t xml:space="preserve"> </w:t>
      </w:r>
      <w:r>
        <w:rPr>
          <w:rFonts w:ascii="Arial"/>
          <w:b/>
          <w:spacing w:val="-2"/>
          <w:sz w:val="20"/>
        </w:rPr>
        <w:t>balances</w:t>
      </w:r>
    </w:p>
    <w:p w:rsidR="00DF4EB7" w:rsidRDefault="00CD1A21">
      <w:pPr>
        <w:pStyle w:val="BodyText"/>
        <w:rPr>
          <w:rFonts w:ascii="Arial"/>
          <w:b/>
          <w:sz w:val="19"/>
        </w:rPr>
      </w:pPr>
      <w:r>
        <w:pict>
          <v:group id="docshapegroup271" o:spid="_x0000_s1064" style="position:absolute;margin-left:183.85pt;margin-top:12.15pt;width:346.7pt;height:28.45pt;z-index:-15674368;mso-wrap-distance-left:0;mso-wrap-distance-right:0;mso-position-horizontal-relative:page" coordorigin="3677,243" coordsize="6934,569">
            <v:shape id="docshape272" o:spid="_x0000_s1066" style="position:absolute;left:3676;top:243;width:6934;height:569" coordorigin="3677,243" coordsize="6934,569" path="m10610,243r-14,l3691,243r-14,l3677,257r14,l3677,257r,250l3677,797r,15l3691,812r6905,l10610,812r,-15l10610,507r,-250l10596,257r14,l10610,243xe" fillcolor="#117dc7" stroked="f">
              <v:path arrowok="t"/>
            </v:shape>
            <v:shape id="docshape273" o:spid="_x0000_s1065" type="#_x0000_t202" style="position:absolute;left:3684;top:243;width:6920;height:569" filled="f" stroked="f">
              <v:textbox inset="0,0,0,0">
                <w:txbxContent>
                  <w:p w:rsidR="00CD1A21" w:rsidRDefault="00CD1A21">
                    <w:pPr>
                      <w:spacing w:before="33"/>
                      <w:ind w:left="115" w:right="120"/>
                      <w:rPr>
                        <w:rFonts w:ascii="Arial"/>
                        <w:b/>
                        <w:sz w:val="20"/>
                      </w:rPr>
                    </w:pPr>
                    <w:r>
                      <w:rPr>
                        <w:rFonts w:ascii="Arial"/>
                        <w:b/>
                        <w:color w:val="FFFFFF"/>
                        <w:sz w:val="20"/>
                      </w:rPr>
                      <w:t>Finding</w:t>
                    </w:r>
                    <w:r>
                      <w:rPr>
                        <w:rFonts w:ascii="Arial"/>
                        <w:b/>
                        <w:color w:val="FFFFFF"/>
                        <w:spacing w:val="-4"/>
                        <w:sz w:val="20"/>
                      </w:rPr>
                      <w:t xml:space="preserve"> </w:t>
                    </w:r>
                    <w:r>
                      <w:rPr>
                        <w:rFonts w:ascii="Arial"/>
                        <w:b/>
                        <w:color w:val="FFFFFF"/>
                        <w:sz w:val="20"/>
                      </w:rPr>
                      <w:t>11:</w:t>
                    </w:r>
                    <w:r>
                      <w:rPr>
                        <w:rFonts w:ascii="Arial"/>
                        <w:b/>
                        <w:color w:val="FFFFFF"/>
                        <w:spacing w:val="-4"/>
                        <w:sz w:val="20"/>
                      </w:rPr>
                      <w:t xml:space="preserve"> </w:t>
                    </w:r>
                    <w:r>
                      <w:rPr>
                        <w:rFonts w:ascii="Arial"/>
                        <w:b/>
                        <w:color w:val="FFFFFF"/>
                        <w:sz w:val="20"/>
                      </w:rPr>
                      <w:t>Many</w:t>
                    </w:r>
                    <w:r>
                      <w:rPr>
                        <w:rFonts w:ascii="Arial"/>
                        <w:b/>
                        <w:color w:val="FFFFFF"/>
                        <w:spacing w:val="-8"/>
                        <w:sz w:val="20"/>
                      </w:rPr>
                      <w:t xml:space="preserve"> </w:t>
                    </w:r>
                    <w:r>
                      <w:rPr>
                        <w:rFonts w:ascii="Arial"/>
                        <w:b/>
                        <w:color w:val="FFFFFF"/>
                        <w:sz w:val="20"/>
                      </w:rPr>
                      <w:t>consumers</w:t>
                    </w:r>
                    <w:r>
                      <w:rPr>
                        <w:rFonts w:ascii="Arial"/>
                        <w:b/>
                        <w:color w:val="FFFFFF"/>
                        <w:spacing w:val="-5"/>
                        <w:sz w:val="20"/>
                      </w:rPr>
                      <w:t xml:space="preserve"> </w:t>
                    </w:r>
                    <w:r>
                      <w:rPr>
                        <w:rFonts w:ascii="Arial"/>
                        <w:b/>
                        <w:color w:val="FFFFFF"/>
                        <w:sz w:val="20"/>
                      </w:rPr>
                      <w:t>use</w:t>
                    </w:r>
                    <w:r>
                      <w:rPr>
                        <w:rFonts w:ascii="Arial"/>
                        <w:b/>
                        <w:color w:val="FFFFFF"/>
                        <w:spacing w:val="-5"/>
                        <w:sz w:val="20"/>
                      </w:rPr>
                      <w:t xml:space="preserve"> </w:t>
                    </w:r>
                    <w:r>
                      <w:rPr>
                        <w:rFonts w:ascii="Arial"/>
                        <w:b/>
                        <w:color w:val="FFFFFF"/>
                        <w:sz w:val="20"/>
                      </w:rPr>
                      <w:t>their</w:t>
                    </w:r>
                    <w:r>
                      <w:rPr>
                        <w:rFonts w:ascii="Arial"/>
                        <w:b/>
                        <w:color w:val="FFFFFF"/>
                        <w:spacing w:val="-6"/>
                        <w:sz w:val="20"/>
                      </w:rPr>
                      <w:t xml:space="preserve"> </w:t>
                    </w:r>
                    <w:r>
                      <w:rPr>
                        <w:rFonts w:ascii="Arial"/>
                        <w:b/>
                        <w:color w:val="FFFFFF"/>
                        <w:sz w:val="20"/>
                      </w:rPr>
                      <w:t>credit</w:t>
                    </w:r>
                    <w:r>
                      <w:rPr>
                        <w:rFonts w:ascii="Arial"/>
                        <w:b/>
                        <w:color w:val="FFFFFF"/>
                        <w:spacing w:val="-4"/>
                        <w:sz w:val="20"/>
                      </w:rPr>
                      <w:t xml:space="preserve"> </w:t>
                    </w:r>
                    <w:r>
                      <w:rPr>
                        <w:rFonts w:ascii="Arial"/>
                        <w:b/>
                        <w:color w:val="FFFFFF"/>
                        <w:sz w:val="20"/>
                      </w:rPr>
                      <w:t>cards</w:t>
                    </w:r>
                    <w:r>
                      <w:rPr>
                        <w:rFonts w:ascii="Arial"/>
                        <w:b/>
                        <w:color w:val="FFFFFF"/>
                        <w:spacing w:val="-3"/>
                        <w:sz w:val="20"/>
                      </w:rPr>
                      <w:t xml:space="preserve"> </w:t>
                    </w:r>
                    <w:r>
                      <w:rPr>
                        <w:rFonts w:ascii="Arial"/>
                        <w:b/>
                        <w:color w:val="FFFFFF"/>
                        <w:sz w:val="20"/>
                      </w:rPr>
                      <w:t>after</w:t>
                    </w:r>
                    <w:r>
                      <w:rPr>
                        <w:rFonts w:ascii="Arial"/>
                        <w:b/>
                        <w:color w:val="FFFFFF"/>
                        <w:spacing w:val="-6"/>
                        <w:sz w:val="20"/>
                      </w:rPr>
                      <w:t xml:space="preserve"> </w:t>
                    </w:r>
                    <w:r>
                      <w:rPr>
                        <w:rFonts w:ascii="Arial"/>
                        <w:b/>
                        <w:color w:val="FFFFFF"/>
                        <w:sz w:val="20"/>
                      </w:rPr>
                      <w:t xml:space="preserve">transferring </w:t>
                    </w:r>
                    <w:r>
                      <w:rPr>
                        <w:rFonts w:ascii="Arial"/>
                        <w:b/>
                        <w:color w:val="FFFFFF"/>
                        <w:spacing w:val="-2"/>
                        <w:sz w:val="20"/>
                      </w:rPr>
                      <w:t>balances</w:t>
                    </w:r>
                  </w:p>
                </w:txbxContent>
              </v:textbox>
            </v:shape>
            <w10:wrap type="topAndBottom" anchorx="page"/>
          </v:group>
        </w:pict>
      </w:r>
    </w:p>
    <w:p w:rsidR="00DF4EB7" w:rsidRDefault="00DF4EB7">
      <w:pPr>
        <w:pStyle w:val="BodyText"/>
        <w:spacing w:before="4"/>
        <w:rPr>
          <w:rFonts w:ascii="Arial"/>
          <w:b/>
          <w:sz w:val="13"/>
        </w:rPr>
      </w:pPr>
    </w:p>
    <w:p w:rsidR="00DF4EB7" w:rsidRDefault="00CD1A21">
      <w:pPr>
        <w:pStyle w:val="ListParagraph"/>
        <w:numPr>
          <w:ilvl w:val="0"/>
          <w:numId w:val="7"/>
        </w:numPr>
        <w:tabs>
          <w:tab w:val="left" w:pos="2406"/>
          <w:tab w:val="left" w:pos="2407"/>
        </w:tabs>
        <w:spacing w:before="92" w:line="285" w:lineRule="auto"/>
        <w:ind w:right="425"/>
      </w:pPr>
      <w:r>
        <w:t>Because</w:t>
      </w:r>
      <w:r>
        <w:rPr>
          <w:spacing w:val="-3"/>
        </w:rPr>
        <w:t xml:space="preserve"> </w:t>
      </w:r>
      <w:r>
        <w:t>of</w:t>
      </w:r>
      <w:r>
        <w:rPr>
          <w:spacing w:val="-2"/>
        </w:rPr>
        <w:t xml:space="preserve"> </w:t>
      </w:r>
      <w:r>
        <w:t>our</w:t>
      </w:r>
      <w:r>
        <w:rPr>
          <w:spacing w:val="-2"/>
        </w:rPr>
        <w:t xml:space="preserve"> </w:t>
      </w:r>
      <w:r>
        <w:t>findings</w:t>
      </w:r>
      <w:r>
        <w:rPr>
          <w:spacing w:val="-3"/>
        </w:rPr>
        <w:t xml:space="preserve"> </w:t>
      </w:r>
      <w:r>
        <w:t>about</w:t>
      </w:r>
      <w:r>
        <w:rPr>
          <w:spacing w:val="-2"/>
        </w:rPr>
        <w:t xml:space="preserve"> </w:t>
      </w:r>
      <w:r>
        <w:t>debt</w:t>
      </w:r>
      <w:r>
        <w:rPr>
          <w:spacing w:val="-2"/>
        </w:rPr>
        <w:t xml:space="preserve"> </w:t>
      </w:r>
      <w:r>
        <w:t>trap</w:t>
      </w:r>
      <w:r>
        <w:rPr>
          <w:spacing w:val="-3"/>
        </w:rPr>
        <w:t xml:space="preserve"> </w:t>
      </w:r>
      <w:r>
        <w:t>risk,</w:t>
      </w:r>
      <w:r>
        <w:rPr>
          <w:spacing w:val="-3"/>
        </w:rPr>
        <w:t xml:space="preserve"> </w:t>
      </w:r>
      <w:r>
        <w:t>we</w:t>
      </w:r>
      <w:r>
        <w:rPr>
          <w:spacing w:val="-3"/>
        </w:rPr>
        <w:t xml:space="preserve"> </w:t>
      </w:r>
      <w:r>
        <w:t>also</w:t>
      </w:r>
      <w:r>
        <w:rPr>
          <w:spacing w:val="-3"/>
        </w:rPr>
        <w:t xml:space="preserve"> </w:t>
      </w:r>
      <w:r>
        <w:t>looked</w:t>
      </w:r>
      <w:r>
        <w:rPr>
          <w:spacing w:val="-3"/>
        </w:rPr>
        <w:t xml:space="preserve"> </w:t>
      </w:r>
      <w:r>
        <w:t>at</w:t>
      </w:r>
      <w:r>
        <w:rPr>
          <w:spacing w:val="-2"/>
        </w:rPr>
        <w:t xml:space="preserve"> </w:t>
      </w:r>
      <w:r>
        <w:t>the</w:t>
      </w:r>
      <w:r>
        <w:rPr>
          <w:spacing w:val="-3"/>
        </w:rPr>
        <w:t xml:space="preserve"> </w:t>
      </w:r>
      <w:r>
        <w:t>extent</w:t>
      </w:r>
      <w:r>
        <w:rPr>
          <w:spacing w:val="-2"/>
        </w:rPr>
        <w:t xml:space="preserve"> </w:t>
      </w:r>
      <w:r>
        <w:t>to which</w:t>
      </w:r>
      <w:r>
        <w:rPr>
          <w:spacing w:val="-9"/>
        </w:rPr>
        <w:t xml:space="preserve"> </w:t>
      </w:r>
      <w:r>
        <w:t>consumers</w:t>
      </w:r>
      <w:r>
        <w:rPr>
          <w:spacing w:val="-9"/>
        </w:rPr>
        <w:t xml:space="preserve"> </w:t>
      </w:r>
      <w:r>
        <w:t>used</w:t>
      </w:r>
      <w:r>
        <w:rPr>
          <w:spacing w:val="-9"/>
        </w:rPr>
        <w:t xml:space="preserve"> </w:t>
      </w:r>
      <w:r>
        <w:t>their</w:t>
      </w:r>
      <w:r>
        <w:rPr>
          <w:spacing w:val="-10"/>
        </w:rPr>
        <w:t xml:space="preserve"> </w:t>
      </w:r>
      <w:r>
        <w:t>new</w:t>
      </w:r>
      <w:r>
        <w:rPr>
          <w:spacing w:val="-10"/>
        </w:rPr>
        <w:t xml:space="preserve"> </w:t>
      </w:r>
      <w:r>
        <w:t>cards</w:t>
      </w:r>
      <w:r>
        <w:rPr>
          <w:spacing w:val="-9"/>
        </w:rPr>
        <w:t xml:space="preserve"> </w:t>
      </w:r>
      <w:r>
        <w:t>after</w:t>
      </w:r>
      <w:r>
        <w:rPr>
          <w:spacing w:val="-8"/>
        </w:rPr>
        <w:t xml:space="preserve"> </w:t>
      </w:r>
      <w:r>
        <w:t>transferring</w:t>
      </w:r>
      <w:r>
        <w:rPr>
          <w:spacing w:val="-11"/>
        </w:rPr>
        <w:t xml:space="preserve"> </w:t>
      </w:r>
      <w:r>
        <w:t>balances.</w:t>
      </w:r>
      <w:r>
        <w:rPr>
          <w:spacing w:val="-9"/>
        </w:rPr>
        <w:t xml:space="preserve"> </w:t>
      </w:r>
      <w:r>
        <w:t>We</w:t>
      </w:r>
      <w:r>
        <w:rPr>
          <w:spacing w:val="-10"/>
        </w:rPr>
        <w:t xml:space="preserve"> </w:t>
      </w:r>
      <w:r>
        <w:t>found that</w:t>
      </w:r>
      <w:r>
        <w:rPr>
          <w:spacing w:val="-2"/>
        </w:rPr>
        <w:t xml:space="preserve"> </w:t>
      </w:r>
      <w:r>
        <w:t>a</w:t>
      </w:r>
      <w:r>
        <w:rPr>
          <w:spacing w:val="-3"/>
        </w:rPr>
        <w:t xml:space="preserve"> </w:t>
      </w:r>
      <w:r>
        <w:t>significant</w:t>
      </w:r>
      <w:r>
        <w:rPr>
          <w:spacing w:val="-2"/>
        </w:rPr>
        <w:t xml:space="preserve"> </w:t>
      </w:r>
      <w:r>
        <w:t>proportion</w:t>
      </w:r>
      <w:r>
        <w:rPr>
          <w:spacing w:val="-6"/>
        </w:rPr>
        <w:t xml:space="preserve"> </w:t>
      </w:r>
      <w:r>
        <w:t>of</w:t>
      </w:r>
      <w:r>
        <w:rPr>
          <w:spacing w:val="-2"/>
        </w:rPr>
        <w:t xml:space="preserve"> </w:t>
      </w:r>
      <w:r>
        <w:t>consumers</w:t>
      </w:r>
      <w:r>
        <w:rPr>
          <w:spacing w:val="-3"/>
        </w:rPr>
        <w:t xml:space="preserve"> </w:t>
      </w:r>
      <w:r>
        <w:t>continue</w:t>
      </w:r>
      <w:r>
        <w:rPr>
          <w:spacing w:val="-3"/>
        </w:rPr>
        <w:t xml:space="preserve"> </w:t>
      </w:r>
      <w:r>
        <w:t>to</w:t>
      </w:r>
      <w:r>
        <w:rPr>
          <w:spacing w:val="-3"/>
        </w:rPr>
        <w:t xml:space="preserve"> </w:t>
      </w:r>
      <w:r>
        <w:t>use</w:t>
      </w:r>
      <w:r>
        <w:rPr>
          <w:spacing w:val="-3"/>
        </w:rPr>
        <w:t xml:space="preserve"> </w:t>
      </w:r>
      <w:r>
        <w:t>their</w:t>
      </w:r>
      <w:r>
        <w:rPr>
          <w:spacing w:val="-2"/>
        </w:rPr>
        <w:t xml:space="preserve"> </w:t>
      </w:r>
      <w:r>
        <w:t>card</w:t>
      </w:r>
      <w:r>
        <w:rPr>
          <w:spacing w:val="-3"/>
        </w:rPr>
        <w:t xml:space="preserve"> </w:t>
      </w:r>
      <w:r>
        <w:t xml:space="preserve">after </w:t>
      </w:r>
      <w:r>
        <w:rPr>
          <w:spacing w:val="-2"/>
        </w:rPr>
        <w:t>transferring</w:t>
      </w:r>
      <w:r>
        <w:rPr>
          <w:spacing w:val="-8"/>
        </w:rPr>
        <w:t xml:space="preserve"> </w:t>
      </w:r>
      <w:r>
        <w:rPr>
          <w:spacing w:val="-2"/>
        </w:rPr>
        <w:t>a</w:t>
      </w:r>
      <w:r>
        <w:rPr>
          <w:spacing w:val="-5"/>
        </w:rPr>
        <w:t xml:space="preserve"> </w:t>
      </w:r>
      <w:r>
        <w:rPr>
          <w:spacing w:val="-2"/>
        </w:rPr>
        <w:t>balance,</w:t>
      </w:r>
      <w:r>
        <w:rPr>
          <w:spacing w:val="-5"/>
        </w:rPr>
        <w:t xml:space="preserve"> </w:t>
      </w:r>
      <w:r>
        <w:rPr>
          <w:spacing w:val="-2"/>
        </w:rPr>
        <w:t>and</w:t>
      </w:r>
      <w:r>
        <w:rPr>
          <w:spacing w:val="-5"/>
        </w:rPr>
        <w:t xml:space="preserve"> </w:t>
      </w:r>
      <w:r>
        <w:rPr>
          <w:spacing w:val="-2"/>
        </w:rPr>
        <w:t>evidence</w:t>
      </w:r>
      <w:r>
        <w:rPr>
          <w:spacing w:val="-5"/>
        </w:rPr>
        <w:t xml:space="preserve"> </w:t>
      </w:r>
      <w:r>
        <w:rPr>
          <w:spacing w:val="-2"/>
        </w:rPr>
        <w:t>that</w:t>
      </w:r>
      <w:r>
        <w:rPr>
          <w:spacing w:val="-4"/>
        </w:rPr>
        <w:t xml:space="preserve"> </w:t>
      </w:r>
      <w:r>
        <w:rPr>
          <w:spacing w:val="-2"/>
        </w:rPr>
        <w:t>some</w:t>
      </w:r>
      <w:r>
        <w:rPr>
          <w:spacing w:val="-5"/>
        </w:rPr>
        <w:t xml:space="preserve"> </w:t>
      </w:r>
      <w:r>
        <w:rPr>
          <w:spacing w:val="-2"/>
        </w:rPr>
        <w:t>continue</w:t>
      </w:r>
      <w:r>
        <w:rPr>
          <w:spacing w:val="-5"/>
        </w:rPr>
        <w:t xml:space="preserve"> </w:t>
      </w:r>
      <w:r>
        <w:rPr>
          <w:spacing w:val="-2"/>
        </w:rPr>
        <w:t>to</w:t>
      </w:r>
      <w:r>
        <w:rPr>
          <w:spacing w:val="-5"/>
        </w:rPr>
        <w:t xml:space="preserve"> </w:t>
      </w:r>
      <w:r>
        <w:rPr>
          <w:spacing w:val="-2"/>
        </w:rPr>
        <w:t>use</w:t>
      </w:r>
      <w:r>
        <w:rPr>
          <w:spacing w:val="-5"/>
        </w:rPr>
        <w:t xml:space="preserve"> </w:t>
      </w:r>
      <w:r>
        <w:rPr>
          <w:spacing w:val="-2"/>
        </w:rPr>
        <w:t>multiple</w:t>
      </w:r>
      <w:r>
        <w:rPr>
          <w:spacing w:val="-5"/>
        </w:rPr>
        <w:t xml:space="preserve"> </w:t>
      </w:r>
      <w:r>
        <w:rPr>
          <w:spacing w:val="-2"/>
        </w:rPr>
        <w:t>cards.</w:t>
      </w:r>
    </w:p>
    <w:p w:rsidR="00DF4EB7" w:rsidRDefault="00CD1A21">
      <w:pPr>
        <w:pStyle w:val="ListParagraph"/>
        <w:numPr>
          <w:ilvl w:val="0"/>
          <w:numId w:val="7"/>
        </w:numPr>
        <w:tabs>
          <w:tab w:val="left" w:pos="2406"/>
          <w:tab w:val="left" w:pos="2407"/>
        </w:tabs>
        <w:spacing w:before="195" w:line="285" w:lineRule="auto"/>
        <w:ind w:right="310"/>
      </w:pPr>
      <w:r>
        <w:t>Based on</w:t>
      </w:r>
      <w:r>
        <w:rPr>
          <w:spacing w:val="-3"/>
        </w:rPr>
        <w:t xml:space="preserve"> </w:t>
      </w:r>
      <w:r>
        <w:t>the</w:t>
      </w:r>
      <w:r>
        <w:rPr>
          <w:spacing w:val="-2"/>
        </w:rPr>
        <w:t xml:space="preserve"> </w:t>
      </w:r>
      <w:r>
        <w:t>data we had,</w:t>
      </w:r>
      <w:r>
        <w:rPr>
          <w:spacing w:val="-3"/>
        </w:rPr>
        <w:t xml:space="preserve"> </w:t>
      </w:r>
      <w:r>
        <w:t>we focused on consumers that had transferred one balance onto a new card with a promotional rate of 0%. For these cards, we considered</w:t>
      </w:r>
      <w:r>
        <w:rPr>
          <w:spacing w:val="-6"/>
        </w:rPr>
        <w:t xml:space="preserve"> </w:t>
      </w:r>
      <w:r>
        <w:t>that</w:t>
      </w:r>
      <w:r>
        <w:rPr>
          <w:spacing w:val="-2"/>
        </w:rPr>
        <w:t xml:space="preserve"> </w:t>
      </w:r>
      <w:r>
        <w:t>interest</w:t>
      </w:r>
      <w:r>
        <w:rPr>
          <w:spacing w:val="-2"/>
        </w:rPr>
        <w:t xml:space="preserve"> </w:t>
      </w:r>
      <w:r>
        <w:t>charges</w:t>
      </w:r>
      <w:r>
        <w:rPr>
          <w:spacing w:val="-3"/>
        </w:rPr>
        <w:t xml:space="preserve"> </w:t>
      </w:r>
      <w:r>
        <w:t>on</w:t>
      </w:r>
      <w:r>
        <w:rPr>
          <w:spacing w:val="-3"/>
        </w:rPr>
        <w:t xml:space="preserve"> </w:t>
      </w:r>
      <w:r>
        <w:t>the</w:t>
      </w:r>
      <w:r>
        <w:rPr>
          <w:spacing w:val="-3"/>
        </w:rPr>
        <w:t xml:space="preserve"> </w:t>
      </w:r>
      <w:r>
        <w:t>card</w:t>
      </w:r>
      <w:r>
        <w:rPr>
          <w:spacing w:val="-3"/>
        </w:rPr>
        <w:t xml:space="preserve"> </w:t>
      </w:r>
      <w:r>
        <w:t>with</w:t>
      </w:r>
      <w:r>
        <w:rPr>
          <w:spacing w:val="-6"/>
        </w:rPr>
        <w:t xml:space="preserve"> </w:t>
      </w:r>
      <w:r>
        <w:t>the</w:t>
      </w:r>
      <w:r>
        <w:rPr>
          <w:spacing w:val="-5"/>
        </w:rPr>
        <w:t xml:space="preserve"> </w:t>
      </w:r>
      <w:r>
        <w:t>transferred</w:t>
      </w:r>
      <w:r>
        <w:rPr>
          <w:spacing w:val="-3"/>
        </w:rPr>
        <w:t xml:space="preserve"> </w:t>
      </w:r>
      <w:r>
        <w:t>balance</w:t>
      </w:r>
      <w:r>
        <w:rPr>
          <w:spacing w:val="-3"/>
        </w:rPr>
        <w:t xml:space="preserve"> </w:t>
      </w:r>
      <w:r>
        <w:t>were likely to be indicative of use of that card.</w:t>
      </w:r>
    </w:p>
    <w:p w:rsidR="00DF4EB7" w:rsidRDefault="00CD1A21">
      <w:pPr>
        <w:spacing w:before="184"/>
        <w:ind w:left="2831"/>
        <w:rPr>
          <w:sz w:val="18"/>
        </w:rPr>
      </w:pPr>
      <w:r>
        <w:rPr>
          <w:spacing w:val="-2"/>
          <w:sz w:val="18"/>
        </w:rPr>
        <w:t>Note:</w:t>
      </w:r>
      <w:r>
        <w:rPr>
          <w:spacing w:val="-6"/>
          <w:sz w:val="18"/>
        </w:rPr>
        <w:t xml:space="preserve"> </w:t>
      </w:r>
      <w:r>
        <w:rPr>
          <w:spacing w:val="-2"/>
          <w:sz w:val="18"/>
        </w:rPr>
        <w:t>Another</w:t>
      </w:r>
      <w:r>
        <w:rPr>
          <w:spacing w:val="-8"/>
          <w:sz w:val="18"/>
        </w:rPr>
        <w:t xml:space="preserve"> </w:t>
      </w:r>
      <w:r>
        <w:rPr>
          <w:spacing w:val="-2"/>
          <w:sz w:val="18"/>
        </w:rPr>
        <w:t>possible</w:t>
      </w:r>
      <w:r>
        <w:rPr>
          <w:spacing w:val="-7"/>
          <w:sz w:val="18"/>
        </w:rPr>
        <w:t xml:space="preserve"> </w:t>
      </w:r>
      <w:r>
        <w:rPr>
          <w:spacing w:val="-2"/>
          <w:sz w:val="18"/>
        </w:rPr>
        <w:t>explanation</w:t>
      </w:r>
      <w:r>
        <w:rPr>
          <w:spacing w:val="-7"/>
          <w:sz w:val="18"/>
        </w:rPr>
        <w:t xml:space="preserve"> </w:t>
      </w:r>
      <w:r>
        <w:rPr>
          <w:spacing w:val="-2"/>
          <w:sz w:val="18"/>
        </w:rPr>
        <w:t>for</w:t>
      </w:r>
      <w:r>
        <w:rPr>
          <w:spacing w:val="-8"/>
          <w:sz w:val="18"/>
        </w:rPr>
        <w:t xml:space="preserve"> </w:t>
      </w:r>
      <w:r>
        <w:rPr>
          <w:spacing w:val="-2"/>
          <w:sz w:val="18"/>
        </w:rPr>
        <w:t>interest</w:t>
      </w:r>
      <w:r>
        <w:rPr>
          <w:spacing w:val="-7"/>
          <w:sz w:val="18"/>
        </w:rPr>
        <w:t xml:space="preserve"> </w:t>
      </w:r>
      <w:r>
        <w:rPr>
          <w:spacing w:val="-2"/>
          <w:sz w:val="18"/>
        </w:rPr>
        <w:t>charges</w:t>
      </w:r>
      <w:r>
        <w:rPr>
          <w:spacing w:val="-8"/>
          <w:sz w:val="18"/>
        </w:rPr>
        <w:t xml:space="preserve"> </w:t>
      </w:r>
      <w:r>
        <w:rPr>
          <w:spacing w:val="-2"/>
          <w:sz w:val="18"/>
        </w:rPr>
        <w:t>on</w:t>
      </w:r>
      <w:r>
        <w:rPr>
          <w:spacing w:val="-7"/>
          <w:sz w:val="18"/>
        </w:rPr>
        <w:t xml:space="preserve"> </w:t>
      </w:r>
      <w:r>
        <w:rPr>
          <w:spacing w:val="-2"/>
          <w:sz w:val="18"/>
        </w:rPr>
        <w:t>these</w:t>
      </w:r>
      <w:r>
        <w:rPr>
          <w:spacing w:val="-8"/>
          <w:sz w:val="18"/>
        </w:rPr>
        <w:t xml:space="preserve"> </w:t>
      </w:r>
      <w:r>
        <w:rPr>
          <w:spacing w:val="-2"/>
          <w:sz w:val="18"/>
        </w:rPr>
        <w:t>cards</w:t>
      </w:r>
      <w:r>
        <w:rPr>
          <w:spacing w:val="-8"/>
          <w:sz w:val="18"/>
        </w:rPr>
        <w:t xml:space="preserve"> </w:t>
      </w:r>
      <w:r>
        <w:rPr>
          <w:spacing w:val="-2"/>
          <w:sz w:val="18"/>
        </w:rPr>
        <w:t>is</w:t>
      </w:r>
      <w:r>
        <w:rPr>
          <w:spacing w:val="-6"/>
          <w:sz w:val="18"/>
        </w:rPr>
        <w:t xml:space="preserve"> </w:t>
      </w:r>
      <w:r>
        <w:rPr>
          <w:spacing w:val="-2"/>
          <w:sz w:val="18"/>
        </w:rPr>
        <w:t>missed</w:t>
      </w:r>
      <w:r>
        <w:rPr>
          <w:spacing w:val="-7"/>
          <w:sz w:val="18"/>
        </w:rPr>
        <w:t xml:space="preserve"> </w:t>
      </w:r>
      <w:r>
        <w:rPr>
          <w:spacing w:val="-2"/>
          <w:sz w:val="18"/>
        </w:rPr>
        <w:t>payments.</w:t>
      </w:r>
    </w:p>
    <w:p w:rsidR="00DF4EB7" w:rsidRDefault="00DF4EB7">
      <w:pPr>
        <w:pStyle w:val="BodyText"/>
        <w:rPr>
          <w:sz w:val="18"/>
        </w:rPr>
      </w:pPr>
    </w:p>
    <w:p w:rsidR="00DF4EB7" w:rsidRDefault="00CD1A21">
      <w:pPr>
        <w:pStyle w:val="ListParagraph"/>
        <w:numPr>
          <w:ilvl w:val="0"/>
          <w:numId w:val="7"/>
        </w:numPr>
        <w:tabs>
          <w:tab w:val="left" w:pos="2406"/>
          <w:tab w:val="left" w:pos="2407"/>
        </w:tabs>
        <w:spacing w:line="285" w:lineRule="auto"/>
        <w:ind w:right="339"/>
      </w:pPr>
      <w:r>
        <w:t>Very occasional or accidental use of these cards may result in small interest charges. We expect that many interest charges will be small, because for cards</w:t>
      </w:r>
      <w:r>
        <w:rPr>
          <w:spacing w:val="-3"/>
        </w:rPr>
        <w:t xml:space="preserve"> </w:t>
      </w:r>
      <w:r>
        <w:t>opened</w:t>
      </w:r>
      <w:r>
        <w:rPr>
          <w:spacing w:val="-3"/>
        </w:rPr>
        <w:t xml:space="preserve"> </w:t>
      </w:r>
      <w:r>
        <w:t>after</w:t>
      </w:r>
      <w:r>
        <w:rPr>
          <w:spacing w:val="-5"/>
        </w:rPr>
        <w:t xml:space="preserve"> </w:t>
      </w:r>
      <w:r>
        <w:t>July</w:t>
      </w:r>
      <w:r>
        <w:rPr>
          <w:spacing w:val="-6"/>
        </w:rPr>
        <w:t xml:space="preserve"> </w:t>
      </w:r>
      <w:r>
        <w:t>2012,</w:t>
      </w:r>
      <w:r>
        <w:rPr>
          <w:spacing w:val="-3"/>
        </w:rPr>
        <w:t xml:space="preserve"> </w:t>
      </w:r>
      <w:r>
        <w:t>the</w:t>
      </w:r>
      <w:r>
        <w:rPr>
          <w:spacing w:val="-3"/>
        </w:rPr>
        <w:t xml:space="preserve"> </w:t>
      </w:r>
      <w:r>
        <w:t>National</w:t>
      </w:r>
      <w:r>
        <w:rPr>
          <w:spacing w:val="-2"/>
        </w:rPr>
        <w:t xml:space="preserve"> </w:t>
      </w:r>
      <w:r>
        <w:t>Credit</w:t>
      </w:r>
      <w:r>
        <w:rPr>
          <w:spacing w:val="-2"/>
        </w:rPr>
        <w:t xml:space="preserve"> </w:t>
      </w:r>
      <w:r>
        <w:t>Act</w:t>
      </w:r>
      <w:r>
        <w:rPr>
          <w:spacing w:val="-5"/>
        </w:rPr>
        <w:t xml:space="preserve"> </w:t>
      </w:r>
      <w:r>
        <w:t>requires</w:t>
      </w:r>
      <w:r>
        <w:rPr>
          <w:spacing w:val="-5"/>
        </w:rPr>
        <w:t xml:space="preserve"> </w:t>
      </w:r>
      <w:r>
        <w:t>repayments</w:t>
      </w:r>
      <w:r>
        <w:rPr>
          <w:spacing w:val="-3"/>
        </w:rPr>
        <w:t xml:space="preserve"> </w:t>
      </w:r>
      <w:r>
        <w:t>to be allocated to higher-cost debt first. For that reason, additional purchases are likely to be repaid before a transferred balance with a promotional rate. As a result, when looking at card use, we also included a threshold of $5 in interest charges per month in one or more months.</w:t>
      </w:r>
    </w:p>
    <w:p w:rsidR="00DF4EB7" w:rsidRDefault="00CD1A21">
      <w:pPr>
        <w:spacing w:before="179"/>
        <w:ind w:left="2831"/>
        <w:rPr>
          <w:sz w:val="18"/>
        </w:rPr>
      </w:pPr>
      <w:r>
        <w:rPr>
          <w:sz w:val="18"/>
        </w:rPr>
        <w:t>Note:</w:t>
      </w:r>
      <w:r>
        <w:rPr>
          <w:spacing w:val="-6"/>
          <w:sz w:val="18"/>
        </w:rPr>
        <w:t xml:space="preserve"> </w:t>
      </w:r>
      <w:r>
        <w:rPr>
          <w:sz w:val="18"/>
        </w:rPr>
        <w:t>For</w:t>
      </w:r>
      <w:r>
        <w:rPr>
          <w:spacing w:val="-5"/>
          <w:sz w:val="18"/>
        </w:rPr>
        <w:t xml:space="preserve"> </w:t>
      </w:r>
      <w:r>
        <w:rPr>
          <w:sz w:val="18"/>
        </w:rPr>
        <w:t>our</w:t>
      </w:r>
      <w:r>
        <w:rPr>
          <w:spacing w:val="-4"/>
          <w:sz w:val="18"/>
        </w:rPr>
        <w:t xml:space="preserve"> </w:t>
      </w:r>
      <w:r>
        <w:rPr>
          <w:sz w:val="18"/>
        </w:rPr>
        <w:t>findings</w:t>
      </w:r>
      <w:r>
        <w:rPr>
          <w:spacing w:val="-3"/>
          <w:sz w:val="18"/>
        </w:rPr>
        <w:t xml:space="preserve"> </w:t>
      </w:r>
      <w:r>
        <w:rPr>
          <w:sz w:val="18"/>
        </w:rPr>
        <w:t>on</w:t>
      </w:r>
      <w:r>
        <w:rPr>
          <w:spacing w:val="-4"/>
          <w:sz w:val="18"/>
        </w:rPr>
        <w:t xml:space="preserve"> </w:t>
      </w:r>
      <w:r>
        <w:rPr>
          <w:sz w:val="18"/>
        </w:rPr>
        <w:t>the</w:t>
      </w:r>
      <w:r>
        <w:rPr>
          <w:spacing w:val="-4"/>
          <w:sz w:val="18"/>
        </w:rPr>
        <w:t xml:space="preserve"> </w:t>
      </w:r>
      <w:r>
        <w:rPr>
          <w:sz w:val="18"/>
        </w:rPr>
        <w:t>effectiveness</w:t>
      </w:r>
      <w:r>
        <w:rPr>
          <w:spacing w:val="-3"/>
          <w:sz w:val="18"/>
        </w:rPr>
        <w:t xml:space="preserve"> </w:t>
      </w:r>
      <w:r>
        <w:rPr>
          <w:sz w:val="18"/>
        </w:rPr>
        <w:t>of</w:t>
      </w:r>
      <w:r>
        <w:rPr>
          <w:spacing w:val="-5"/>
          <w:sz w:val="18"/>
        </w:rPr>
        <w:t xml:space="preserve"> </w:t>
      </w:r>
      <w:r>
        <w:rPr>
          <w:sz w:val="18"/>
        </w:rPr>
        <w:t>these</w:t>
      </w:r>
      <w:r>
        <w:rPr>
          <w:spacing w:val="-4"/>
          <w:sz w:val="18"/>
        </w:rPr>
        <w:t xml:space="preserve"> </w:t>
      </w:r>
      <w:r>
        <w:rPr>
          <w:sz w:val="18"/>
        </w:rPr>
        <w:t>provisions,</w:t>
      </w:r>
      <w:r>
        <w:rPr>
          <w:spacing w:val="-2"/>
          <w:sz w:val="18"/>
        </w:rPr>
        <w:t xml:space="preserve"> </w:t>
      </w:r>
      <w:r>
        <w:rPr>
          <w:sz w:val="18"/>
        </w:rPr>
        <w:t>see</w:t>
      </w:r>
      <w:r>
        <w:rPr>
          <w:spacing w:val="-6"/>
          <w:sz w:val="18"/>
        </w:rPr>
        <w:t xml:space="preserve"> </w:t>
      </w:r>
      <w:r>
        <w:rPr>
          <w:sz w:val="18"/>
        </w:rPr>
        <w:t>Section</w:t>
      </w:r>
      <w:r>
        <w:rPr>
          <w:spacing w:val="-2"/>
          <w:sz w:val="18"/>
        </w:rPr>
        <w:t xml:space="preserve"> </w:t>
      </w:r>
      <w:hyperlink w:anchor="_bookmark69" w:history="1">
        <w:r>
          <w:rPr>
            <w:spacing w:val="-5"/>
            <w:sz w:val="18"/>
          </w:rPr>
          <w:t>D.</w:t>
        </w:r>
      </w:hyperlink>
    </w:p>
    <w:p w:rsidR="00DF4EB7" w:rsidRDefault="00DF4EB7">
      <w:pPr>
        <w:pStyle w:val="BodyText"/>
        <w:spacing w:before="2"/>
        <w:rPr>
          <w:sz w:val="25"/>
        </w:rPr>
      </w:pPr>
    </w:p>
    <w:p w:rsidR="00DF4EB7" w:rsidRDefault="00CD1A21">
      <w:pPr>
        <w:ind w:left="2406"/>
        <w:rPr>
          <w:rFonts w:ascii="Arial"/>
          <w:i/>
          <w:sz w:val="20"/>
        </w:rPr>
      </w:pPr>
      <w:bookmarkStart w:id="137" w:name="The_card_with_the_transferred_balance"/>
      <w:bookmarkEnd w:id="137"/>
      <w:r>
        <w:rPr>
          <w:rFonts w:ascii="Arial"/>
          <w:i/>
          <w:sz w:val="20"/>
        </w:rPr>
        <w:t>The</w:t>
      </w:r>
      <w:r>
        <w:rPr>
          <w:rFonts w:ascii="Arial"/>
          <w:i/>
          <w:spacing w:val="-7"/>
          <w:sz w:val="20"/>
        </w:rPr>
        <w:t xml:space="preserve"> </w:t>
      </w:r>
      <w:r>
        <w:rPr>
          <w:rFonts w:ascii="Arial"/>
          <w:i/>
          <w:sz w:val="20"/>
        </w:rPr>
        <w:t>card</w:t>
      </w:r>
      <w:r>
        <w:rPr>
          <w:rFonts w:ascii="Arial"/>
          <w:i/>
          <w:spacing w:val="-7"/>
          <w:sz w:val="20"/>
        </w:rPr>
        <w:t xml:space="preserve"> </w:t>
      </w:r>
      <w:r>
        <w:rPr>
          <w:rFonts w:ascii="Arial"/>
          <w:i/>
          <w:sz w:val="20"/>
        </w:rPr>
        <w:t>with</w:t>
      </w:r>
      <w:r>
        <w:rPr>
          <w:rFonts w:ascii="Arial"/>
          <w:i/>
          <w:spacing w:val="-5"/>
          <w:sz w:val="20"/>
        </w:rPr>
        <w:t xml:space="preserve"> </w:t>
      </w:r>
      <w:r>
        <w:rPr>
          <w:rFonts w:ascii="Arial"/>
          <w:i/>
          <w:sz w:val="20"/>
        </w:rPr>
        <w:t>the</w:t>
      </w:r>
      <w:r>
        <w:rPr>
          <w:rFonts w:ascii="Arial"/>
          <w:i/>
          <w:spacing w:val="-5"/>
          <w:sz w:val="20"/>
        </w:rPr>
        <w:t xml:space="preserve"> </w:t>
      </w:r>
      <w:r>
        <w:rPr>
          <w:rFonts w:ascii="Arial"/>
          <w:i/>
          <w:sz w:val="20"/>
        </w:rPr>
        <w:t>transferred</w:t>
      </w:r>
      <w:r>
        <w:rPr>
          <w:rFonts w:ascii="Arial"/>
          <w:i/>
          <w:spacing w:val="-7"/>
          <w:sz w:val="20"/>
        </w:rPr>
        <w:t xml:space="preserve"> </w:t>
      </w:r>
      <w:r>
        <w:rPr>
          <w:rFonts w:ascii="Arial"/>
          <w:i/>
          <w:spacing w:val="-2"/>
          <w:sz w:val="20"/>
        </w:rPr>
        <w:t>balance</w:t>
      </w:r>
    </w:p>
    <w:p w:rsidR="00DF4EB7" w:rsidRDefault="00DF4EB7">
      <w:pPr>
        <w:pStyle w:val="BodyText"/>
        <w:spacing w:before="10"/>
        <w:rPr>
          <w:rFonts w:ascii="Arial"/>
          <w:i/>
          <w:sz w:val="17"/>
        </w:rPr>
      </w:pPr>
    </w:p>
    <w:p w:rsidR="00DF4EB7" w:rsidRDefault="00CD1A21">
      <w:pPr>
        <w:pStyle w:val="ListParagraph"/>
        <w:numPr>
          <w:ilvl w:val="0"/>
          <w:numId w:val="7"/>
        </w:numPr>
        <w:tabs>
          <w:tab w:val="left" w:pos="2406"/>
          <w:tab w:val="left" w:pos="2407"/>
        </w:tabs>
        <w:spacing w:line="285" w:lineRule="auto"/>
        <w:ind w:right="117"/>
      </w:pPr>
      <w:r>
        <w:t>We</w:t>
      </w:r>
      <w:r>
        <w:rPr>
          <w:spacing w:val="-2"/>
        </w:rPr>
        <w:t xml:space="preserve"> </w:t>
      </w:r>
      <w:r>
        <w:t>found</w:t>
      </w:r>
      <w:r>
        <w:rPr>
          <w:spacing w:val="-2"/>
        </w:rPr>
        <w:t xml:space="preserve"> </w:t>
      </w:r>
      <w:r>
        <w:t>that</w:t>
      </w:r>
      <w:r>
        <w:rPr>
          <w:spacing w:val="-3"/>
        </w:rPr>
        <w:t xml:space="preserve"> </w:t>
      </w:r>
      <w:r>
        <w:t>a</w:t>
      </w:r>
      <w:r>
        <w:rPr>
          <w:spacing w:val="-2"/>
        </w:rPr>
        <w:t xml:space="preserve"> </w:t>
      </w:r>
      <w:r>
        <w:t>majority</w:t>
      </w:r>
      <w:r>
        <w:rPr>
          <w:spacing w:val="-5"/>
        </w:rPr>
        <w:t xml:space="preserve"> </w:t>
      </w:r>
      <w:r>
        <w:t>of</w:t>
      </w:r>
      <w:r>
        <w:rPr>
          <w:spacing w:val="-3"/>
        </w:rPr>
        <w:t xml:space="preserve"> </w:t>
      </w:r>
      <w:r>
        <w:t>consumers</w:t>
      </w:r>
      <w:r>
        <w:rPr>
          <w:spacing w:val="-2"/>
        </w:rPr>
        <w:t xml:space="preserve"> </w:t>
      </w:r>
      <w:r>
        <w:t>(53.8%)</w:t>
      </w:r>
      <w:r>
        <w:rPr>
          <w:spacing w:val="-1"/>
        </w:rPr>
        <w:t xml:space="preserve"> </w:t>
      </w:r>
      <w:r>
        <w:t>used</w:t>
      </w:r>
      <w:r>
        <w:rPr>
          <w:spacing w:val="-2"/>
        </w:rPr>
        <w:t xml:space="preserve"> </w:t>
      </w:r>
      <w:r>
        <w:t>the</w:t>
      </w:r>
      <w:r>
        <w:rPr>
          <w:spacing w:val="-4"/>
        </w:rPr>
        <w:t xml:space="preserve"> </w:t>
      </w:r>
      <w:r>
        <w:t>credit</w:t>
      </w:r>
      <w:r>
        <w:rPr>
          <w:spacing w:val="-1"/>
        </w:rPr>
        <w:t xml:space="preserve"> </w:t>
      </w:r>
      <w:r>
        <w:t>card</w:t>
      </w:r>
      <w:r>
        <w:rPr>
          <w:spacing w:val="-2"/>
        </w:rPr>
        <w:t xml:space="preserve"> </w:t>
      </w:r>
      <w:r>
        <w:t>with</w:t>
      </w:r>
      <w:r>
        <w:rPr>
          <w:spacing w:val="-2"/>
        </w:rPr>
        <w:t xml:space="preserve"> </w:t>
      </w:r>
      <w:r>
        <w:t>the transferred</w:t>
      </w:r>
      <w:r>
        <w:rPr>
          <w:spacing w:val="-4"/>
        </w:rPr>
        <w:t xml:space="preserve"> </w:t>
      </w:r>
      <w:r>
        <w:t>balance.</w:t>
      </w:r>
      <w:r>
        <w:rPr>
          <w:spacing w:val="-7"/>
        </w:rPr>
        <w:t xml:space="preserve"> </w:t>
      </w:r>
      <w:r>
        <w:t>This</w:t>
      </w:r>
      <w:r>
        <w:rPr>
          <w:spacing w:val="-4"/>
        </w:rPr>
        <w:t xml:space="preserve"> </w:t>
      </w:r>
      <w:r>
        <w:t>included</w:t>
      </w:r>
      <w:r>
        <w:rPr>
          <w:spacing w:val="-4"/>
        </w:rPr>
        <w:t xml:space="preserve"> </w:t>
      </w:r>
      <w:r>
        <w:t>21.8%</w:t>
      </w:r>
      <w:r>
        <w:rPr>
          <w:spacing w:val="-3"/>
        </w:rPr>
        <w:t xml:space="preserve"> </w:t>
      </w:r>
      <w:r>
        <w:t>of</w:t>
      </w:r>
      <w:r>
        <w:rPr>
          <w:spacing w:val="-3"/>
        </w:rPr>
        <w:t xml:space="preserve"> </w:t>
      </w:r>
      <w:r>
        <w:t>consumers</w:t>
      </w:r>
      <w:r>
        <w:rPr>
          <w:spacing w:val="-4"/>
        </w:rPr>
        <w:t xml:space="preserve"> </w:t>
      </w:r>
      <w:r>
        <w:t>with</w:t>
      </w:r>
      <w:r>
        <w:rPr>
          <w:spacing w:val="-4"/>
        </w:rPr>
        <w:t xml:space="preserve"> </w:t>
      </w:r>
      <w:r>
        <w:t>interest</w:t>
      </w:r>
      <w:r>
        <w:rPr>
          <w:spacing w:val="-3"/>
        </w:rPr>
        <w:t xml:space="preserve"> </w:t>
      </w:r>
      <w:r>
        <w:t>charges exceeding</w:t>
      </w:r>
      <w:r>
        <w:rPr>
          <w:spacing w:val="-10"/>
        </w:rPr>
        <w:t xml:space="preserve"> </w:t>
      </w:r>
      <w:r>
        <w:t>$5</w:t>
      </w:r>
      <w:r>
        <w:rPr>
          <w:spacing w:val="-7"/>
        </w:rPr>
        <w:t xml:space="preserve"> </w:t>
      </w:r>
      <w:r>
        <w:t>in</w:t>
      </w:r>
      <w:r>
        <w:rPr>
          <w:spacing w:val="-7"/>
        </w:rPr>
        <w:t xml:space="preserve"> </w:t>
      </w:r>
      <w:r>
        <w:t>less</w:t>
      </w:r>
      <w:r>
        <w:rPr>
          <w:spacing w:val="-7"/>
        </w:rPr>
        <w:t xml:space="preserve"> </w:t>
      </w:r>
      <w:r>
        <w:t>than</w:t>
      </w:r>
      <w:r>
        <w:rPr>
          <w:spacing w:val="-7"/>
        </w:rPr>
        <w:t xml:space="preserve"> </w:t>
      </w:r>
      <w:r>
        <w:t>six</w:t>
      </w:r>
      <w:r>
        <w:rPr>
          <w:spacing w:val="-5"/>
        </w:rPr>
        <w:t xml:space="preserve"> </w:t>
      </w:r>
      <w:r>
        <w:t>months</w:t>
      </w:r>
      <w:r>
        <w:rPr>
          <w:spacing w:val="-7"/>
        </w:rPr>
        <w:t xml:space="preserve"> </w:t>
      </w:r>
      <w:r>
        <w:t>of</w:t>
      </w:r>
      <w:r>
        <w:rPr>
          <w:spacing w:val="-6"/>
        </w:rPr>
        <w:t xml:space="preserve"> </w:t>
      </w:r>
      <w:r>
        <w:t>the</w:t>
      </w:r>
      <w:r>
        <w:rPr>
          <w:spacing w:val="-7"/>
        </w:rPr>
        <w:t xml:space="preserve"> </w:t>
      </w:r>
      <w:r>
        <w:t>promotional</w:t>
      </w:r>
      <w:r>
        <w:rPr>
          <w:spacing w:val="-8"/>
        </w:rPr>
        <w:t xml:space="preserve"> </w:t>
      </w:r>
      <w:r>
        <w:t>period,</w:t>
      </w:r>
      <w:r>
        <w:rPr>
          <w:spacing w:val="-7"/>
        </w:rPr>
        <w:t xml:space="preserve"> </w:t>
      </w:r>
      <w:r>
        <w:t>and</w:t>
      </w:r>
      <w:r>
        <w:rPr>
          <w:spacing w:val="-7"/>
        </w:rPr>
        <w:t xml:space="preserve"> </w:t>
      </w:r>
      <w:r>
        <w:t>32.1%</w:t>
      </w:r>
      <w:r>
        <w:rPr>
          <w:spacing w:val="-6"/>
        </w:rPr>
        <w:t xml:space="preserve"> </w:t>
      </w:r>
      <w:r>
        <w:t>with interest</w:t>
      </w:r>
      <w:r>
        <w:rPr>
          <w:spacing w:val="-13"/>
        </w:rPr>
        <w:t xml:space="preserve"> </w:t>
      </w:r>
      <w:r>
        <w:t>charges</w:t>
      </w:r>
      <w:r>
        <w:rPr>
          <w:spacing w:val="-14"/>
        </w:rPr>
        <w:t xml:space="preserve"> </w:t>
      </w:r>
      <w:r>
        <w:t>in</w:t>
      </w:r>
      <w:r>
        <w:rPr>
          <w:spacing w:val="-14"/>
        </w:rPr>
        <w:t xml:space="preserve"> </w:t>
      </w:r>
      <w:r>
        <w:t>six</w:t>
      </w:r>
      <w:r>
        <w:rPr>
          <w:spacing w:val="-14"/>
        </w:rPr>
        <w:t xml:space="preserve"> </w:t>
      </w:r>
      <w:r>
        <w:t>or</w:t>
      </w:r>
      <w:r>
        <w:rPr>
          <w:spacing w:val="-13"/>
        </w:rPr>
        <w:t xml:space="preserve"> </w:t>
      </w:r>
      <w:r>
        <w:t>more</w:t>
      </w:r>
      <w:r>
        <w:rPr>
          <w:spacing w:val="-13"/>
        </w:rPr>
        <w:t xml:space="preserve"> </w:t>
      </w:r>
      <w:r>
        <w:t>months.</w:t>
      </w:r>
      <w:r>
        <w:rPr>
          <w:spacing w:val="-14"/>
        </w:rPr>
        <w:t xml:space="preserve"> </w:t>
      </w:r>
      <w:r>
        <w:t>When</w:t>
      </w:r>
      <w:r>
        <w:rPr>
          <w:spacing w:val="-14"/>
        </w:rPr>
        <w:t xml:space="preserve"> </w:t>
      </w:r>
      <w:r>
        <w:t>we</w:t>
      </w:r>
      <w:r>
        <w:rPr>
          <w:spacing w:val="-14"/>
        </w:rPr>
        <w:t xml:space="preserve"> </w:t>
      </w:r>
      <w:r>
        <w:t>lowered</w:t>
      </w:r>
      <w:r>
        <w:rPr>
          <w:spacing w:val="-13"/>
        </w:rPr>
        <w:t xml:space="preserve"> </w:t>
      </w:r>
      <w:r>
        <w:t>the</w:t>
      </w:r>
      <w:r>
        <w:rPr>
          <w:spacing w:val="-14"/>
        </w:rPr>
        <w:t xml:space="preserve"> </w:t>
      </w:r>
      <w:r>
        <w:t>threshold</w:t>
      </w:r>
      <w:r>
        <w:rPr>
          <w:spacing w:val="-14"/>
        </w:rPr>
        <w:t xml:space="preserve"> </w:t>
      </w:r>
      <w:r>
        <w:t>to</w:t>
      </w:r>
      <w:r>
        <w:rPr>
          <w:spacing w:val="-14"/>
        </w:rPr>
        <w:t xml:space="preserve"> </w:t>
      </w:r>
      <w:r>
        <w:t>$1,</w:t>
      </w:r>
      <w:r>
        <w:rPr>
          <w:spacing w:val="-13"/>
        </w:rPr>
        <w:t xml:space="preserve"> </w:t>
      </w:r>
      <w:r>
        <w:t>we found</w:t>
      </w:r>
      <w:r>
        <w:rPr>
          <w:spacing w:val="-3"/>
        </w:rPr>
        <w:t xml:space="preserve"> </w:t>
      </w:r>
      <w:r>
        <w:t>that</w:t>
      </w:r>
      <w:r>
        <w:rPr>
          <w:spacing w:val="-2"/>
        </w:rPr>
        <w:t xml:space="preserve"> </w:t>
      </w:r>
      <w:r>
        <w:t>63.8%</w:t>
      </w:r>
      <w:r>
        <w:rPr>
          <w:spacing w:val="-2"/>
        </w:rPr>
        <w:t xml:space="preserve"> </w:t>
      </w:r>
      <w:r>
        <w:t>of</w:t>
      </w:r>
      <w:r>
        <w:rPr>
          <w:spacing w:val="-2"/>
        </w:rPr>
        <w:t xml:space="preserve"> </w:t>
      </w:r>
      <w:r>
        <w:t>consumers</w:t>
      </w:r>
      <w:r>
        <w:rPr>
          <w:spacing w:val="-3"/>
        </w:rPr>
        <w:t xml:space="preserve"> </w:t>
      </w:r>
      <w:r>
        <w:t>had</w:t>
      </w:r>
      <w:r>
        <w:rPr>
          <w:spacing w:val="-3"/>
        </w:rPr>
        <w:t xml:space="preserve"> </w:t>
      </w:r>
      <w:r>
        <w:t>used</w:t>
      </w:r>
      <w:r>
        <w:rPr>
          <w:spacing w:val="-3"/>
        </w:rPr>
        <w:t xml:space="preserve"> </w:t>
      </w:r>
      <w:r>
        <w:t>the</w:t>
      </w:r>
      <w:r>
        <w:rPr>
          <w:spacing w:val="-3"/>
        </w:rPr>
        <w:t xml:space="preserve"> </w:t>
      </w:r>
      <w:r>
        <w:t>card</w:t>
      </w:r>
      <w:r>
        <w:rPr>
          <w:spacing w:val="-3"/>
        </w:rPr>
        <w:t xml:space="preserve"> </w:t>
      </w:r>
      <w:r>
        <w:t>with</w:t>
      </w:r>
      <w:r>
        <w:rPr>
          <w:spacing w:val="-3"/>
        </w:rPr>
        <w:t xml:space="preserve"> </w:t>
      </w:r>
      <w:r>
        <w:t>the</w:t>
      </w:r>
      <w:r>
        <w:rPr>
          <w:spacing w:val="-3"/>
        </w:rPr>
        <w:t xml:space="preserve"> </w:t>
      </w:r>
      <w:r>
        <w:t>transferred</w:t>
      </w:r>
      <w:r>
        <w:rPr>
          <w:spacing w:val="-3"/>
        </w:rPr>
        <w:t xml:space="preserve"> </w:t>
      </w:r>
      <w:r>
        <w:t>balance.</w:t>
      </w:r>
    </w:p>
    <w:p w:rsidR="00DF4EB7" w:rsidRDefault="00CD1A21">
      <w:pPr>
        <w:pStyle w:val="ListParagraph"/>
        <w:numPr>
          <w:ilvl w:val="0"/>
          <w:numId w:val="7"/>
        </w:numPr>
        <w:tabs>
          <w:tab w:val="left" w:pos="2406"/>
          <w:tab w:val="left" w:pos="2407"/>
        </w:tabs>
        <w:spacing w:before="156" w:line="285" w:lineRule="auto"/>
        <w:ind w:right="447"/>
      </w:pPr>
      <w:r>
        <w:t>This was broadly in line with our consumer research. Of people who completed</w:t>
      </w:r>
      <w:r>
        <w:rPr>
          <w:spacing w:val="-2"/>
        </w:rPr>
        <w:t xml:space="preserve"> </w:t>
      </w:r>
      <w:r>
        <w:t>our</w:t>
      </w:r>
      <w:r>
        <w:rPr>
          <w:spacing w:val="-1"/>
        </w:rPr>
        <w:t xml:space="preserve"> </w:t>
      </w:r>
      <w:r>
        <w:t>survey,</w:t>
      </w:r>
      <w:r>
        <w:rPr>
          <w:spacing w:val="-2"/>
        </w:rPr>
        <w:t xml:space="preserve"> </w:t>
      </w:r>
      <w:r>
        <w:t>65%</w:t>
      </w:r>
      <w:r>
        <w:rPr>
          <w:spacing w:val="-4"/>
        </w:rPr>
        <w:t xml:space="preserve"> </w:t>
      </w:r>
      <w:r>
        <w:t>told</w:t>
      </w:r>
      <w:r>
        <w:rPr>
          <w:spacing w:val="-5"/>
        </w:rPr>
        <w:t xml:space="preserve"> </w:t>
      </w:r>
      <w:r>
        <w:t>us</w:t>
      </w:r>
      <w:r>
        <w:rPr>
          <w:spacing w:val="-4"/>
        </w:rPr>
        <w:t xml:space="preserve"> </w:t>
      </w:r>
      <w:r>
        <w:t>that</w:t>
      </w:r>
      <w:r>
        <w:rPr>
          <w:spacing w:val="-1"/>
        </w:rPr>
        <w:t xml:space="preserve"> </w:t>
      </w:r>
      <w:r>
        <w:t>they</w:t>
      </w:r>
      <w:r>
        <w:rPr>
          <w:spacing w:val="-5"/>
        </w:rPr>
        <w:t xml:space="preserve"> </w:t>
      </w:r>
      <w:r>
        <w:t>had</w:t>
      </w:r>
      <w:r>
        <w:rPr>
          <w:spacing w:val="-2"/>
        </w:rPr>
        <w:t xml:space="preserve"> </w:t>
      </w:r>
      <w:r>
        <w:t>made</w:t>
      </w:r>
      <w:r>
        <w:rPr>
          <w:spacing w:val="-2"/>
        </w:rPr>
        <w:t xml:space="preserve"> </w:t>
      </w:r>
      <w:r>
        <w:t>additional</w:t>
      </w:r>
      <w:r>
        <w:rPr>
          <w:spacing w:val="-4"/>
        </w:rPr>
        <w:t xml:space="preserve"> </w:t>
      </w:r>
      <w:r>
        <w:t>purchases on the</w:t>
      </w:r>
      <w:r>
        <w:rPr>
          <w:spacing w:val="-2"/>
        </w:rPr>
        <w:t xml:space="preserve"> </w:t>
      </w:r>
      <w:r>
        <w:t>card. Some people who took</w:t>
      </w:r>
      <w:r>
        <w:rPr>
          <w:spacing w:val="-3"/>
        </w:rPr>
        <w:t xml:space="preserve"> </w:t>
      </w:r>
      <w:r>
        <w:t>part</w:t>
      </w:r>
      <w:r>
        <w:rPr>
          <w:spacing w:val="-2"/>
        </w:rPr>
        <w:t xml:space="preserve"> </w:t>
      </w:r>
      <w:r>
        <w:t>in one-on-one interviews</w:t>
      </w:r>
      <w:r>
        <w:rPr>
          <w:spacing w:val="-2"/>
        </w:rPr>
        <w:t xml:space="preserve"> </w:t>
      </w:r>
      <w:r>
        <w:t>indicated that this was affecting their ability to pay down the debt.</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pPr>
      <w:r>
        <w:lastRenderedPageBreak/>
        <w:t>One</w:t>
      </w:r>
      <w:r>
        <w:rPr>
          <w:spacing w:val="-4"/>
        </w:rPr>
        <w:t xml:space="preserve"> </w:t>
      </w:r>
      <w:r>
        <w:t>consumer</w:t>
      </w:r>
      <w:r>
        <w:rPr>
          <w:spacing w:val="-4"/>
        </w:rPr>
        <w:t xml:space="preserve"> </w:t>
      </w:r>
      <w:r>
        <w:t>whose</w:t>
      </w:r>
      <w:r>
        <w:rPr>
          <w:spacing w:val="-4"/>
        </w:rPr>
        <w:t xml:space="preserve"> </w:t>
      </w:r>
      <w:r>
        <w:t>promotional</w:t>
      </w:r>
      <w:r>
        <w:rPr>
          <w:spacing w:val="-5"/>
        </w:rPr>
        <w:t xml:space="preserve"> </w:t>
      </w:r>
      <w:r>
        <w:t>period</w:t>
      </w:r>
      <w:r>
        <w:rPr>
          <w:spacing w:val="-4"/>
        </w:rPr>
        <w:t xml:space="preserve"> </w:t>
      </w:r>
      <w:r>
        <w:t>was</w:t>
      </w:r>
      <w:r>
        <w:rPr>
          <w:spacing w:val="-4"/>
        </w:rPr>
        <w:t xml:space="preserve"> </w:t>
      </w:r>
      <w:r>
        <w:t>still</w:t>
      </w:r>
      <w:r>
        <w:rPr>
          <w:spacing w:val="-3"/>
        </w:rPr>
        <w:t xml:space="preserve"> </w:t>
      </w:r>
      <w:r>
        <w:t>going,</w:t>
      </w:r>
      <w:r>
        <w:rPr>
          <w:spacing w:val="-4"/>
        </w:rPr>
        <w:t xml:space="preserve"> </w:t>
      </w:r>
      <w:r>
        <w:rPr>
          <w:spacing w:val="-2"/>
        </w:rPr>
        <w:t>said:</w:t>
      </w:r>
    </w:p>
    <w:p w:rsidR="00DF4EB7" w:rsidRDefault="00CD1A21">
      <w:pPr>
        <w:spacing w:before="99"/>
        <w:ind w:left="2831" w:right="304"/>
        <w:rPr>
          <w:sz w:val="21"/>
        </w:rPr>
      </w:pPr>
      <w:r>
        <w:rPr>
          <w:sz w:val="21"/>
        </w:rPr>
        <w:t>‘My</w:t>
      </w:r>
      <w:r>
        <w:rPr>
          <w:spacing w:val="-6"/>
          <w:sz w:val="21"/>
        </w:rPr>
        <w:t xml:space="preserve"> </w:t>
      </w:r>
      <w:r>
        <w:rPr>
          <w:sz w:val="21"/>
        </w:rPr>
        <w:t>plan</w:t>
      </w:r>
      <w:r>
        <w:rPr>
          <w:spacing w:val="-1"/>
          <w:sz w:val="21"/>
        </w:rPr>
        <w:t xml:space="preserve"> </w:t>
      </w:r>
      <w:r>
        <w:rPr>
          <w:sz w:val="21"/>
        </w:rPr>
        <w:t>was</w:t>
      </w:r>
      <w:r>
        <w:rPr>
          <w:spacing w:val="-2"/>
          <w:sz w:val="21"/>
        </w:rPr>
        <w:t xml:space="preserve"> </w:t>
      </w:r>
      <w:r>
        <w:rPr>
          <w:sz w:val="21"/>
        </w:rPr>
        <w:t>to</w:t>
      </w:r>
      <w:r>
        <w:rPr>
          <w:spacing w:val="-1"/>
          <w:sz w:val="21"/>
        </w:rPr>
        <w:t xml:space="preserve"> </w:t>
      </w:r>
      <w:r>
        <w:rPr>
          <w:sz w:val="21"/>
        </w:rPr>
        <w:t>pay</w:t>
      </w:r>
      <w:r>
        <w:rPr>
          <w:spacing w:val="-4"/>
          <w:sz w:val="21"/>
        </w:rPr>
        <w:t xml:space="preserve"> </w:t>
      </w:r>
      <w:r>
        <w:rPr>
          <w:sz w:val="21"/>
        </w:rPr>
        <w:t>it</w:t>
      </w:r>
      <w:r>
        <w:rPr>
          <w:spacing w:val="-2"/>
          <w:sz w:val="21"/>
        </w:rPr>
        <w:t xml:space="preserve"> </w:t>
      </w:r>
      <w:r>
        <w:rPr>
          <w:sz w:val="21"/>
        </w:rPr>
        <w:t>off</w:t>
      </w:r>
      <w:r>
        <w:rPr>
          <w:spacing w:val="-2"/>
          <w:sz w:val="21"/>
        </w:rPr>
        <w:t xml:space="preserve"> </w:t>
      </w:r>
      <w:r>
        <w:rPr>
          <w:sz w:val="21"/>
        </w:rPr>
        <w:t>during</w:t>
      </w:r>
      <w:r>
        <w:rPr>
          <w:spacing w:val="-1"/>
          <w:sz w:val="21"/>
        </w:rPr>
        <w:t xml:space="preserve"> </w:t>
      </w:r>
      <w:r>
        <w:rPr>
          <w:sz w:val="21"/>
        </w:rPr>
        <w:t>the</w:t>
      </w:r>
      <w:r>
        <w:rPr>
          <w:spacing w:val="-1"/>
          <w:sz w:val="21"/>
        </w:rPr>
        <w:t xml:space="preserve"> </w:t>
      </w:r>
      <w:r>
        <w:rPr>
          <w:sz w:val="21"/>
        </w:rPr>
        <w:t>interest</w:t>
      </w:r>
      <w:r>
        <w:rPr>
          <w:spacing w:val="-2"/>
          <w:sz w:val="21"/>
        </w:rPr>
        <w:t xml:space="preserve"> </w:t>
      </w:r>
      <w:r>
        <w:rPr>
          <w:sz w:val="21"/>
        </w:rPr>
        <w:t>free</w:t>
      </w:r>
      <w:r>
        <w:rPr>
          <w:spacing w:val="-1"/>
          <w:sz w:val="21"/>
        </w:rPr>
        <w:t xml:space="preserve"> </w:t>
      </w:r>
      <w:r>
        <w:rPr>
          <w:sz w:val="21"/>
        </w:rPr>
        <w:t>period.</w:t>
      </w:r>
      <w:r>
        <w:rPr>
          <w:spacing w:val="-4"/>
          <w:sz w:val="21"/>
        </w:rPr>
        <w:t xml:space="preserve"> </w:t>
      </w:r>
      <w:r>
        <w:rPr>
          <w:sz w:val="21"/>
        </w:rPr>
        <w:t>This</w:t>
      </w:r>
      <w:r>
        <w:rPr>
          <w:spacing w:val="-2"/>
          <w:sz w:val="21"/>
        </w:rPr>
        <w:t xml:space="preserve"> </w:t>
      </w:r>
      <w:r>
        <w:rPr>
          <w:sz w:val="21"/>
        </w:rPr>
        <w:t>is</w:t>
      </w:r>
      <w:r>
        <w:rPr>
          <w:spacing w:val="-2"/>
          <w:sz w:val="21"/>
        </w:rPr>
        <w:t xml:space="preserve"> </w:t>
      </w:r>
      <w:r>
        <w:rPr>
          <w:sz w:val="21"/>
        </w:rPr>
        <w:t>not</w:t>
      </w:r>
      <w:r>
        <w:rPr>
          <w:spacing w:val="-2"/>
          <w:sz w:val="21"/>
        </w:rPr>
        <w:t xml:space="preserve"> </w:t>
      </w:r>
      <w:r>
        <w:rPr>
          <w:sz w:val="21"/>
        </w:rPr>
        <w:t>going to plan because I keep using it to buy things. My debt is less than when I started but by 6 months in I was hoping to have it nearly all paid off.’</w:t>
      </w:r>
    </w:p>
    <w:p w:rsidR="00DF4EB7" w:rsidRDefault="00DF4EB7">
      <w:pPr>
        <w:pStyle w:val="BodyText"/>
        <w:rPr>
          <w:sz w:val="18"/>
        </w:rPr>
      </w:pPr>
    </w:p>
    <w:p w:rsidR="00DF4EB7" w:rsidRDefault="00CD1A21">
      <w:pPr>
        <w:pStyle w:val="ListParagraph"/>
        <w:numPr>
          <w:ilvl w:val="0"/>
          <w:numId w:val="7"/>
        </w:numPr>
        <w:tabs>
          <w:tab w:val="left" w:pos="2406"/>
          <w:tab w:val="left" w:pos="2407"/>
        </w:tabs>
        <w:spacing w:before="1" w:line="285" w:lineRule="auto"/>
        <w:ind w:right="226"/>
      </w:pPr>
      <w:r>
        <w:t>We</w:t>
      </w:r>
      <w:r>
        <w:rPr>
          <w:spacing w:val="-2"/>
        </w:rPr>
        <w:t xml:space="preserve"> </w:t>
      </w:r>
      <w:r>
        <w:t>also</w:t>
      </w:r>
      <w:r>
        <w:rPr>
          <w:spacing w:val="-2"/>
        </w:rPr>
        <w:t xml:space="preserve"> </w:t>
      </w:r>
      <w:r>
        <w:t>looked</w:t>
      </w:r>
      <w:r>
        <w:rPr>
          <w:spacing w:val="-2"/>
        </w:rPr>
        <w:t xml:space="preserve"> </w:t>
      </w:r>
      <w:r>
        <w:t>at</w:t>
      </w:r>
      <w:r>
        <w:rPr>
          <w:spacing w:val="-1"/>
        </w:rPr>
        <w:t xml:space="preserve"> </w:t>
      </w:r>
      <w:r>
        <w:t>the</w:t>
      </w:r>
      <w:r>
        <w:rPr>
          <w:spacing w:val="-2"/>
        </w:rPr>
        <w:t xml:space="preserve"> </w:t>
      </w:r>
      <w:r>
        <w:t>correlation</w:t>
      </w:r>
      <w:r>
        <w:rPr>
          <w:spacing w:val="-2"/>
        </w:rPr>
        <w:t xml:space="preserve"> </w:t>
      </w:r>
      <w:r>
        <w:t>between</w:t>
      </w:r>
      <w:r>
        <w:rPr>
          <w:spacing w:val="-2"/>
        </w:rPr>
        <w:t xml:space="preserve"> </w:t>
      </w:r>
      <w:r>
        <w:t>using</w:t>
      </w:r>
      <w:r>
        <w:rPr>
          <w:spacing w:val="-5"/>
        </w:rPr>
        <w:t xml:space="preserve"> </w:t>
      </w:r>
      <w:r>
        <w:t>this</w:t>
      </w:r>
      <w:r>
        <w:rPr>
          <w:spacing w:val="-2"/>
        </w:rPr>
        <w:t xml:space="preserve"> </w:t>
      </w:r>
      <w:r>
        <w:t>card</w:t>
      </w:r>
      <w:r>
        <w:rPr>
          <w:spacing w:val="-2"/>
        </w:rPr>
        <w:t xml:space="preserve"> </w:t>
      </w:r>
      <w:r>
        <w:t>and</w:t>
      </w:r>
      <w:r>
        <w:rPr>
          <w:spacing w:val="-2"/>
        </w:rPr>
        <w:t xml:space="preserve"> </w:t>
      </w:r>
      <w:r>
        <w:t>changes</w:t>
      </w:r>
      <w:r>
        <w:rPr>
          <w:spacing w:val="-2"/>
        </w:rPr>
        <w:t xml:space="preserve"> </w:t>
      </w:r>
      <w:r>
        <w:t>in</w:t>
      </w:r>
      <w:r>
        <w:rPr>
          <w:spacing w:val="-2"/>
        </w:rPr>
        <w:t xml:space="preserve"> </w:t>
      </w:r>
      <w:r>
        <w:t>the debt on that card during</w:t>
      </w:r>
      <w:r>
        <w:rPr>
          <w:spacing w:val="-2"/>
        </w:rPr>
        <w:t xml:space="preserve"> </w:t>
      </w:r>
      <w:r>
        <w:t>the</w:t>
      </w:r>
      <w:r>
        <w:rPr>
          <w:spacing w:val="-1"/>
        </w:rPr>
        <w:t xml:space="preserve"> </w:t>
      </w:r>
      <w:r>
        <w:t>promotional period.</w:t>
      </w:r>
      <w:r>
        <w:rPr>
          <w:spacing w:val="-1"/>
        </w:rPr>
        <w:t xml:space="preserve"> </w:t>
      </w:r>
      <w:hyperlink w:anchor="_bookmark67" w:history="1">
        <w:r>
          <w:t>Table 11</w:t>
        </w:r>
      </w:hyperlink>
      <w:r>
        <w:t xml:space="preserve"> shows how the balance</w:t>
      </w:r>
      <w:r>
        <w:rPr>
          <w:spacing w:val="-2"/>
        </w:rPr>
        <w:t xml:space="preserve"> </w:t>
      </w:r>
      <w:r>
        <w:t>on</w:t>
      </w:r>
      <w:r>
        <w:rPr>
          <w:spacing w:val="-2"/>
        </w:rPr>
        <w:t xml:space="preserve"> </w:t>
      </w:r>
      <w:r>
        <w:t>the</w:t>
      </w:r>
      <w:r>
        <w:rPr>
          <w:spacing w:val="-2"/>
        </w:rPr>
        <w:t xml:space="preserve"> </w:t>
      </w:r>
      <w:r>
        <w:t>card</w:t>
      </w:r>
      <w:r>
        <w:rPr>
          <w:spacing w:val="-2"/>
        </w:rPr>
        <w:t xml:space="preserve"> </w:t>
      </w:r>
      <w:r>
        <w:t>changed</w:t>
      </w:r>
      <w:r>
        <w:rPr>
          <w:spacing w:val="-2"/>
        </w:rPr>
        <w:t xml:space="preserve"> </w:t>
      </w:r>
      <w:r>
        <w:t>for</w:t>
      </w:r>
      <w:r>
        <w:rPr>
          <w:spacing w:val="-4"/>
        </w:rPr>
        <w:t xml:space="preserve"> </w:t>
      </w:r>
      <w:r>
        <w:t>consumers</w:t>
      </w:r>
      <w:r>
        <w:rPr>
          <w:spacing w:val="-2"/>
        </w:rPr>
        <w:t xml:space="preserve"> </w:t>
      </w:r>
      <w:r>
        <w:t>who</w:t>
      </w:r>
      <w:r>
        <w:rPr>
          <w:spacing w:val="-2"/>
        </w:rPr>
        <w:t xml:space="preserve"> </w:t>
      </w:r>
      <w:r>
        <w:t>did</w:t>
      </w:r>
      <w:r>
        <w:rPr>
          <w:spacing w:val="-5"/>
        </w:rPr>
        <w:t xml:space="preserve"> </w:t>
      </w:r>
      <w:r>
        <w:t>(and</w:t>
      </w:r>
      <w:r>
        <w:rPr>
          <w:spacing w:val="-2"/>
        </w:rPr>
        <w:t xml:space="preserve"> </w:t>
      </w:r>
      <w:r>
        <w:t>did</w:t>
      </w:r>
      <w:r>
        <w:rPr>
          <w:spacing w:val="-5"/>
        </w:rPr>
        <w:t xml:space="preserve"> </w:t>
      </w:r>
      <w:r>
        <w:t>not)</w:t>
      </w:r>
      <w:r>
        <w:rPr>
          <w:spacing w:val="-1"/>
        </w:rPr>
        <w:t xml:space="preserve"> </w:t>
      </w:r>
      <w:r>
        <w:t>use</w:t>
      </w:r>
      <w:r>
        <w:rPr>
          <w:spacing w:val="-1"/>
        </w:rPr>
        <w:t xml:space="preserve"> </w:t>
      </w:r>
      <w:r>
        <w:t>the</w:t>
      </w:r>
      <w:r>
        <w:rPr>
          <w:spacing w:val="-2"/>
        </w:rPr>
        <w:t xml:space="preserve"> </w:t>
      </w:r>
      <w:r>
        <w:t>card during the promotional period.</w:t>
      </w:r>
    </w:p>
    <w:p w:rsidR="00DF4EB7" w:rsidRDefault="00CD1A21">
      <w:pPr>
        <w:spacing w:before="198" w:line="249" w:lineRule="auto"/>
        <w:ind w:left="1129" w:right="374" w:hanging="992"/>
        <w:rPr>
          <w:rFonts w:ascii="Arial"/>
          <w:b/>
          <w:sz w:val="20"/>
        </w:rPr>
      </w:pPr>
      <w:bookmarkStart w:id="138" w:name="_bookmark67"/>
      <w:bookmarkEnd w:id="138"/>
      <w:r>
        <w:rPr>
          <w:rFonts w:ascii="Arial"/>
          <w:b/>
          <w:sz w:val="20"/>
        </w:rPr>
        <w:t>Table</w:t>
      </w:r>
      <w:r>
        <w:rPr>
          <w:rFonts w:ascii="Arial"/>
          <w:b/>
          <w:spacing w:val="-3"/>
          <w:sz w:val="20"/>
        </w:rPr>
        <w:t xml:space="preserve"> </w:t>
      </w:r>
      <w:r>
        <w:rPr>
          <w:rFonts w:ascii="Arial"/>
          <w:b/>
          <w:sz w:val="20"/>
        </w:rPr>
        <w:t>11:</w:t>
      </w:r>
      <w:r>
        <w:rPr>
          <w:rFonts w:ascii="Arial"/>
          <w:b/>
          <w:spacing w:val="40"/>
          <w:sz w:val="20"/>
        </w:rPr>
        <w:t xml:space="preserve"> </w:t>
      </w:r>
      <w:r>
        <w:rPr>
          <w:rFonts w:ascii="Arial"/>
          <w:b/>
          <w:sz w:val="20"/>
        </w:rPr>
        <w:t>Difference</w:t>
      </w:r>
      <w:r>
        <w:rPr>
          <w:rFonts w:ascii="Arial"/>
          <w:b/>
          <w:spacing w:val="-3"/>
          <w:sz w:val="20"/>
        </w:rPr>
        <w:t xml:space="preserve"> </w:t>
      </w:r>
      <w:r>
        <w:rPr>
          <w:rFonts w:ascii="Arial"/>
          <w:b/>
          <w:sz w:val="20"/>
        </w:rPr>
        <w:t>in</w:t>
      </w:r>
      <w:r>
        <w:rPr>
          <w:rFonts w:ascii="Arial"/>
          <w:b/>
          <w:spacing w:val="-2"/>
          <w:sz w:val="20"/>
        </w:rPr>
        <w:t xml:space="preserve"> </w:t>
      </w:r>
      <w:r>
        <w:rPr>
          <w:rFonts w:ascii="Arial"/>
          <w:b/>
          <w:sz w:val="20"/>
        </w:rPr>
        <w:t>account</w:t>
      </w:r>
      <w:r>
        <w:rPr>
          <w:rFonts w:ascii="Arial"/>
          <w:b/>
          <w:spacing w:val="-2"/>
          <w:sz w:val="20"/>
        </w:rPr>
        <w:t xml:space="preserve"> </w:t>
      </w:r>
      <w:r>
        <w:rPr>
          <w:rFonts w:ascii="Arial"/>
          <w:b/>
          <w:sz w:val="20"/>
        </w:rPr>
        <w:t>balance</w:t>
      </w:r>
      <w:r>
        <w:rPr>
          <w:rFonts w:ascii="Arial"/>
          <w:b/>
          <w:spacing w:val="-3"/>
          <w:sz w:val="20"/>
        </w:rPr>
        <w:t xml:space="preserve"> </w:t>
      </w:r>
      <w:r>
        <w:rPr>
          <w:rFonts w:ascii="Arial"/>
          <w:b/>
          <w:sz w:val="20"/>
        </w:rPr>
        <w:t>at</w:t>
      </w:r>
      <w:r>
        <w:rPr>
          <w:rFonts w:ascii="Arial"/>
          <w:b/>
          <w:spacing w:val="-2"/>
          <w:sz w:val="20"/>
        </w:rPr>
        <w:t xml:space="preserve"> </w:t>
      </w:r>
      <w:r>
        <w:rPr>
          <w:rFonts w:ascii="Arial"/>
          <w:b/>
          <w:sz w:val="20"/>
        </w:rPr>
        <w:t>the</w:t>
      </w:r>
      <w:r>
        <w:rPr>
          <w:rFonts w:ascii="Arial"/>
          <w:b/>
          <w:spacing w:val="-1"/>
          <w:sz w:val="20"/>
        </w:rPr>
        <w:t xml:space="preserve"> </w:t>
      </w:r>
      <w:r>
        <w:rPr>
          <w:rFonts w:ascii="Arial"/>
          <w:b/>
          <w:sz w:val="20"/>
        </w:rPr>
        <w:t>end</w:t>
      </w:r>
      <w:r>
        <w:rPr>
          <w:rFonts w:ascii="Arial"/>
          <w:b/>
          <w:spacing w:val="-2"/>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3"/>
          <w:sz w:val="20"/>
        </w:rPr>
        <w:t xml:space="preserve"> </w:t>
      </w:r>
      <w:r>
        <w:rPr>
          <w:rFonts w:ascii="Arial"/>
          <w:b/>
          <w:sz w:val="20"/>
        </w:rPr>
        <w:t>promotional</w:t>
      </w:r>
      <w:r>
        <w:rPr>
          <w:rFonts w:ascii="Arial"/>
          <w:b/>
          <w:spacing w:val="-3"/>
          <w:sz w:val="20"/>
        </w:rPr>
        <w:t xml:space="preserve"> </w:t>
      </w:r>
      <w:r>
        <w:rPr>
          <w:rFonts w:ascii="Arial"/>
          <w:b/>
          <w:sz w:val="20"/>
        </w:rPr>
        <w:t>period,</w:t>
      </w:r>
      <w:r>
        <w:rPr>
          <w:rFonts w:ascii="Arial"/>
          <w:b/>
          <w:spacing w:val="-3"/>
          <w:sz w:val="20"/>
        </w:rPr>
        <w:t xml:space="preserve"> </w:t>
      </w:r>
      <w:r>
        <w:rPr>
          <w:rFonts w:ascii="Arial"/>
          <w:b/>
          <w:sz w:val="20"/>
        </w:rPr>
        <w:t>depending</w:t>
      </w:r>
      <w:r>
        <w:rPr>
          <w:rFonts w:ascii="Arial"/>
          <w:b/>
          <w:spacing w:val="-2"/>
          <w:sz w:val="20"/>
        </w:rPr>
        <w:t xml:space="preserve"> </w:t>
      </w:r>
      <w:r>
        <w:rPr>
          <w:rFonts w:ascii="Arial"/>
          <w:b/>
          <w:sz w:val="20"/>
        </w:rPr>
        <w:t>on additional use (with $5 interest charges as an indicator of use)</w:t>
      </w:r>
    </w:p>
    <w:p w:rsidR="00DF4EB7" w:rsidRDefault="00DF4EB7">
      <w:pPr>
        <w:pStyle w:val="BodyText"/>
        <w:spacing w:before="9"/>
        <w:rPr>
          <w:rFonts w:ascii="Arial"/>
          <w:b/>
          <w:sz w:val="9"/>
        </w:rPr>
      </w:pPr>
    </w:p>
    <w:tbl>
      <w:tblPr>
        <w:tblW w:w="0" w:type="auto"/>
        <w:tblInd w:w="117" w:type="dxa"/>
        <w:tblLayout w:type="fixed"/>
        <w:tblCellMar>
          <w:left w:w="0" w:type="dxa"/>
          <w:right w:w="0" w:type="dxa"/>
        </w:tblCellMar>
        <w:tblLook w:val="01E0" w:firstRow="1" w:lastRow="1" w:firstColumn="1" w:lastColumn="1" w:noHBand="0" w:noVBand="0"/>
      </w:tblPr>
      <w:tblGrid>
        <w:gridCol w:w="3414"/>
        <w:gridCol w:w="1867"/>
        <w:gridCol w:w="1785"/>
        <w:gridCol w:w="2063"/>
      </w:tblGrid>
      <w:tr w:rsidR="00DF4EB7">
        <w:trPr>
          <w:trHeight w:val="712"/>
        </w:trPr>
        <w:tc>
          <w:tcPr>
            <w:tcW w:w="3414" w:type="dxa"/>
            <w:tcBorders>
              <w:top w:val="single" w:sz="4" w:space="0" w:color="9A9A9A"/>
              <w:bottom w:val="single" w:sz="4" w:space="0" w:color="9A9A9A"/>
            </w:tcBorders>
            <w:shd w:val="clear" w:color="auto" w:fill="C2E3FA"/>
          </w:tcPr>
          <w:p w:rsidR="00DF4EB7" w:rsidRDefault="00CD1A21">
            <w:pPr>
              <w:pStyle w:val="TableParagraph"/>
              <w:spacing w:line="278" w:lineRule="auto"/>
              <w:rPr>
                <w:b/>
                <w:sz w:val="18"/>
              </w:rPr>
            </w:pPr>
            <w:r>
              <w:rPr>
                <w:b/>
                <w:sz w:val="18"/>
              </w:rPr>
              <w:t>Change</w:t>
            </w:r>
            <w:r>
              <w:rPr>
                <w:b/>
                <w:spacing w:val="-6"/>
                <w:sz w:val="18"/>
              </w:rPr>
              <w:t xml:space="preserve"> </w:t>
            </w:r>
            <w:r>
              <w:rPr>
                <w:b/>
                <w:sz w:val="18"/>
              </w:rPr>
              <w:t>to</w:t>
            </w:r>
            <w:r>
              <w:rPr>
                <w:b/>
                <w:spacing w:val="-8"/>
                <w:sz w:val="18"/>
              </w:rPr>
              <w:t xml:space="preserve"> </w:t>
            </w:r>
            <w:r>
              <w:rPr>
                <w:b/>
                <w:sz w:val="18"/>
              </w:rPr>
              <w:t>account</w:t>
            </w:r>
            <w:r>
              <w:rPr>
                <w:b/>
                <w:spacing w:val="-7"/>
                <w:sz w:val="18"/>
              </w:rPr>
              <w:t xml:space="preserve"> </w:t>
            </w:r>
            <w:r>
              <w:rPr>
                <w:b/>
                <w:sz w:val="18"/>
              </w:rPr>
              <w:t>balance</w:t>
            </w:r>
            <w:r>
              <w:rPr>
                <w:b/>
                <w:spacing w:val="-8"/>
                <w:sz w:val="18"/>
              </w:rPr>
              <w:t xml:space="preserve"> </w:t>
            </w:r>
            <w:r>
              <w:rPr>
                <w:b/>
                <w:sz w:val="18"/>
              </w:rPr>
              <w:t>on</w:t>
            </w:r>
            <w:r>
              <w:rPr>
                <w:b/>
                <w:spacing w:val="-7"/>
                <w:sz w:val="18"/>
              </w:rPr>
              <w:t xml:space="preserve"> </w:t>
            </w:r>
            <w:r>
              <w:rPr>
                <w:b/>
                <w:sz w:val="18"/>
              </w:rPr>
              <w:t>credit card with balance transfer</w:t>
            </w:r>
          </w:p>
        </w:tc>
        <w:tc>
          <w:tcPr>
            <w:tcW w:w="1867" w:type="dxa"/>
            <w:tcBorders>
              <w:top w:val="single" w:sz="4" w:space="0" w:color="9A9A9A"/>
              <w:bottom w:val="single" w:sz="4" w:space="0" w:color="9A9A9A"/>
            </w:tcBorders>
            <w:shd w:val="clear" w:color="auto" w:fill="C2E3FA"/>
          </w:tcPr>
          <w:p w:rsidR="00DF4EB7" w:rsidRDefault="00CD1A21">
            <w:pPr>
              <w:pStyle w:val="TableParagraph"/>
              <w:spacing w:line="278" w:lineRule="auto"/>
              <w:ind w:left="123" w:right="121"/>
              <w:rPr>
                <w:b/>
                <w:sz w:val="18"/>
              </w:rPr>
            </w:pPr>
            <w:r>
              <w:rPr>
                <w:b/>
                <w:sz w:val="18"/>
              </w:rPr>
              <w:t>No</w:t>
            </w:r>
            <w:r>
              <w:rPr>
                <w:b/>
                <w:spacing w:val="-15"/>
                <w:sz w:val="18"/>
              </w:rPr>
              <w:t xml:space="preserve"> </w:t>
            </w:r>
            <w:r>
              <w:rPr>
                <w:b/>
                <w:sz w:val="18"/>
              </w:rPr>
              <w:t>additional</w:t>
            </w:r>
            <w:r>
              <w:rPr>
                <w:b/>
                <w:spacing w:val="-12"/>
                <w:sz w:val="18"/>
              </w:rPr>
              <w:t xml:space="preserve"> </w:t>
            </w:r>
            <w:r>
              <w:rPr>
                <w:b/>
                <w:sz w:val="18"/>
              </w:rPr>
              <w:t>use of card</w:t>
            </w:r>
          </w:p>
        </w:tc>
        <w:tc>
          <w:tcPr>
            <w:tcW w:w="1785" w:type="dxa"/>
            <w:tcBorders>
              <w:top w:val="single" w:sz="4" w:space="0" w:color="9A9A9A"/>
              <w:bottom w:val="single" w:sz="4" w:space="0" w:color="9A9A9A"/>
            </w:tcBorders>
            <w:shd w:val="clear" w:color="auto" w:fill="C2E3FA"/>
          </w:tcPr>
          <w:p w:rsidR="00DF4EB7" w:rsidRDefault="00CD1A21">
            <w:pPr>
              <w:pStyle w:val="TableParagraph"/>
              <w:spacing w:line="278" w:lineRule="auto"/>
              <w:ind w:left="241" w:right="296"/>
              <w:rPr>
                <w:b/>
                <w:sz w:val="18"/>
              </w:rPr>
            </w:pPr>
            <w:r>
              <w:rPr>
                <w:b/>
                <w:sz w:val="18"/>
              </w:rPr>
              <w:t>Additional</w:t>
            </w:r>
            <w:r>
              <w:rPr>
                <w:b/>
                <w:spacing w:val="-13"/>
                <w:sz w:val="18"/>
              </w:rPr>
              <w:t xml:space="preserve"> </w:t>
            </w:r>
            <w:r>
              <w:rPr>
                <w:b/>
                <w:sz w:val="18"/>
              </w:rPr>
              <w:t>use in</w:t>
            </w:r>
            <w:r>
              <w:rPr>
                <w:b/>
                <w:spacing w:val="-4"/>
                <w:sz w:val="18"/>
              </w:rPr>
              <w:t xml:space="preserve"> </w:t>
            </w:r>
            <w:r>
              <w:rPr>
                <w:b/>
                <w:sz w:val="18"/>
              </w:rPr>
              <w:t>1–5</w:t>
            </w:r>
            <w:r>
              <w:rPr>
                <w:b/>
                <w:spacing w:val="-3"/>
                <w:sz w:val="18"/>
              </w:rPr>
              <w:t xml:space="preserve"> </w:t>
            </w:r>
            <w:r>
              <w:rPr>
                <w:b/>
                <w:spacing w:val="-2"/>
                <w:sz w:val="18"/>
              </w:rPr>
              <w:t>months</w:t>
            </w:r>
          </w:p>
        </w:tc>
        <w:tc>
          <w:tcPr>
            <w:tcW w:w="2063" w:type="dxa"/>
            <w:tcBorders>
              <w:top w:val="single" w:sz="4" w:space="0" w:color="9A9A9A"/>
              <w:bottom w:val="single" w:sz="4" w:space="0" w:color="9A9A9A"/>
            </w:tcBorders>
            <w:shd w:val="clear" w:color="auto" w:fill="C2E3FA"/>
          </w:tcPr>
          <w:p w:rsidR="00DF4EB7" w:rsidRDefault="00CD1A21">
            <w:pPr>
              <w:pStyle w:val="TableParagraph"/>
              <w:spacing w:line="278" w:lineRule="auto"/>
              <w:ind w:left="299" w:right="516"/>
              <w:rPr>
                <w:b/>
                <w:sz w:val="18"/>
              </w:rPr>
            </w:pPr>
            <w:r>
              <w:rPr>
                <w:b/>
                <w:sz w:val="18"/>
              </w:rPr>
              <w:t>Additional</w:t>
            </w:r>
            <w:r>
              <w:rPr>
                <w:b/>
                <w:spacing w:val="-13"/>
                <w:sz w:val="18"/>
              </w:rPr>
              <w:t xml:space="preserve"> </w:t>
            </w:r>
            <w:r>
              <w:rPr>
                <w:b/>
                <w:sz w:val="18"/>
              </w:rPr>
              <w:t>use in 6+ months</w:t>
            </w:r>
          </w:p>
        </w:tc>
      </w:tr>
      <w:tr w:rsidR="00DF4EB7">
        <w:trPr>
          <w:trHeight w:val="474"/>
        </w:trPr>
        <w:tc>
          <w:tcPr>
            <w:tcW w:w="3414" w:type="dxa"/>
            <w:tcBorders>
              <w:top w:val="single" w:sz="4" w:space="0" w:color="9A9A9A"/>
              <w:bottom w:val="single" w:sz="4" w:space="0" w:color="9A9A9A"/>
            </w:tcBorders>
          </w:tcPr>
          <w:p w:rsidR="00DF4EB7" w:rsidRDefault="00CD1A21">
            <w:pPr>
              <w:pStyle w:val="TableParagraph"/>
              <w:spacing w:before="155"/>
              <w:rPr>
                <w:sz w:val="18"/>
              </w:rPr>
            </w:pPr>
            <w:r>
              <w:rPr>
                <w:sz w:val="18"/>
              </w:rPr>
              <w:t>80%</w:t>
            </w:r>
            <w:r>
              <w:rPr>
                <w:spacing w:val="-1"/>
                <w:sz w:val="18"/>
              </w:rPr>
              <w:t xml:space="preserve"> </w:t>
            </w:r>
            <w:r>
              <w:rPr>
                <w:sz w:val="18"/>
              </w:rPr>
              <w:t>or</w:t>
            </w:r>
            <w:r>
              <w:rPr>
                <w:spacing w:val="-4"/>
                <w:sz w:val="18"/>
              </w:rPr>
              <w:t xml:space="preserve"> </w:t>
            </w:r>
            <w:r>
              <w:rPr>
                <w:sz w:val="18"/>
              </w:rPr>
              <w:t>more</w:t>
            </w:r>
            <w:r>
              <w:rPr>
                <w:spacing w:val="-1"/>
                <w:sz w:val="18"/>
              </w:rPr>
              <w:t xml:space="preserve"> </w:t>
            </w:r>
            <w:r>
              <w:rPr>
                <w:spacing w:val="-2"/>
                <w:sz w:val="18"/>
              </w:rPr>
              <w:t>reduction</w:t>
            </w:r>
          </w:p>
        </w:tc>
        <w:tc>
          <w:tcPr>
            <w:tcW w:w="1867" w:type="dxa"/>
            <w:tcBorders>
              <w:top w:val="single" w:sz="4" w:space="0" w:color="9A9A9A"/>
              <w:bottom w:val="single" w:sz="4" w:space="0" w:color="9A9A9A"/>
            </w:tcBorders>
          </w:tcPr>
          <w:p w:rsidR="00DF4EB7" w:rsidRDefault="00CD1A21">
            <w:pPr>
              <w:pStyle w:val="TableParagraph"/>
              <w:spacing w:before="155"/>
              <w:ind w:left="123"/>
              <w:rPr>
                <w:sz w:val="18"/>
              </w:rPr>
            </w:pPr>
            <w:r>
              <w:rPr>
                <w:spacing w:val="-2"/>
                <w:sz w:val="18"/>
              </w:rPr>
              <w:t>43.6%</w:t>
            </w:r>
          </w:p>
        </w:tc>
        <w:tc>
          <w:tcPr>
            <w:tcW w:w="1785" w:type="dxa"/>
            <w:tcBorders>
              <w:top w:val="single" w:sz="4" w:space="0" w:color="9A9A9A"/>
              <w:bottom w:val="single" w:sz="4" w:space="0" w:color="9A9A9A"/>
            </w:tcBorders>
          </w:tcPr>
          <w:p w:rsidR="00DF4EB7" w:rsidRDefault="00CD1A21">
            <w:pPr>
              <w:pStyle w:val="TableParagraph"/>
              <w:spacing w:before="155"/>
              <w:ind w:left="241"/>
              <w:rPr>
                <w:sz w:val="18"/>
              </w:rPr>
            </w:pPr>
            <w:r>
              <w:rPr>
                <w:spacing w:val="-2"/>
                <w:sz w:val="18"/>
              </w:rPr>
              <w:t>23.9%</w:t>
            </w:r>
          </w:p>
        </w:tc>
        <w:tc>
          <w:tcPr>
            <w:tcW w:w="2063" w:type="dxa"/>
            <w:tcBorders>
              <w:top w:val="single" w:sz="4" w:space="0" w:color="9A9A9A"/>
              <w:bottom w:val="single" w:sz="4" w:space="0" w:color="9A9A9A"/>
            </w:tcBorders>
          </w:tcPr>
          <w:p w:rsidR="00DF4EB7" w:rsidRDefault="00CD1A21">
            <w:pPr>
              <w:pStyle w:val="TableParagraph"/>
              <w:spacing w:before="155"/>
              <w:ind w:left="299"/>
              <w:rPr>
                <w:sz w:val="18"/>
              </w:rPr>
            </w:pPr>
            <w:r>
              <w:rPr>
                <w:spacing w:val="-2"/>
                <w:sz w:val="18"/>
              </w:rPr>
              <w:t>12.7%</w:t>
            </w:r>
          </w:p>
        </w:tc>
      </w:tr>
      <w:tr w:rsidR="00DF4EB7">
        <w:trPr>
          <w:trHeight w:val="472"/>
        </w:trPr>
        <w:tc>
          <w:tcPr>
            <w:tcW w:w="3414" w:type="dxa"/>
            <w:tcBorders>
              <w:top w:val="single" w:sz="4" w:space="0" w:color="9A9A9A"/>
              <w:bottom w:val="single" w:sz="4" w:space="0" w:color="9A9A9A"/>
            </w:tcBorders>
          </w:tcPr>
          <w:p w:rsidR="00DF4EB7" w:rsidRDefault="00CD1A21">
            <w:pPr>
              <w:pStyle w:val="TableParagraph"/>
              <w:rPr>
                <w:sz w:val="18"/>
              </w:rPr>
            </w:pPr>
            <w:r>
              <w:rPr>
                <w:sz w:val="18"/>
              </w:rPr>
              <w:t>50–79%</w:t>
            </w:r>
            <w:r>
              <w:rPr>
                <w:spacing w:val="-8"/>
                <w:sz w:val="18"/>
              </w:rPr>
              <w:t xml:space="preserve"> </w:t>
            </w:r>
            <w:r>
              <w:rPr>
                <w:spacing w:val="-2"/>
                <w:sz w:val="18"/>
              </w:rPr>
              <w:t>reduction</w:t>
            </w:r>
          </w:p>
        </w:tc>
        <w:tc>
          <w:tcPr>
            <w:tcW w:w="1867" w:type="dxa"/>
            <w:tcBorders>
              <w:top w:val="single" w:sz="4" w:space="0" w:color="9A9A9A"/>
              <w:bottom w:val="single" w:sz="4" w:space="0" w:color="9A9A9A"/>
            </w:tcBorders>
          </w:tcPr>
          <w:p w:rsidR="00DF4EB7" w:rsidRDefault="00CD1A21">
            <w:pPr>
              <w:pStyle w:val="TableParagraph"/>
              <w:ind w:left="123"/>
              <w:rPr>
                <w:sz w:val="18"/>
              </w:rPr>
            </w:pPr>
            <w:r>
              <w:rPr>
                <w:spacing w:val="-2"/>
                <w:sz w:val="18"/>
              </w:rPr>
              <w:t>12.7%</w:t>
            </w:r>
          </w:p>
        </w:tc>
        <w:tc>
          <w:tcPr>
            <w:tcW w:w="1785" w:type="dxa"/>
            <w:tcBorders>
              <w:top w:val="single" w:sz="4" w:space="0" w:color="9A9A9A"/>
              <w:bottom w:val="single" w:sz="4" w:space="0" w:color="9A9A9A"/>
            </w:tcBorders>
          </w:tcPr>
          <w:p w:rsidR="00DF4EB7" w:rsidRDefault="00CD1A21">
            <w:pPr>
              <w:pStyle w:val="TableParagraph"/>
              <w:ind w:left="241"/>
              <w:rPr>
                <w:sz w:val="18"/>
              </w:rPr>
            </w:pPr>
            <w:r>
              <w:rPr>
                <w:spacing w:val="-2"/>
                <w:sz w:val="18"/>
              </w:rPr>
              <w:t>10.2%</w:t>
            </w:r>
          </w:p>
        </w:tc>
        <w:tc>
          <w:tcPr>
            <w:tcW w:w="2063" w:type="dxa"/>
            <w:tcBorders>
              <w:top w:val="single" w:sz="4" w:space="0" w:color="9A9A9A"/>
              <w:bottom w:val="single" w:sz="4" w:space="0" w:color="9A9A9A"/>
            </w:tcBorders>
          </w:tcPr>
          <w:p w:rsidR="00DF4EB7" w:rsidRDefault="00CD1A21">
            <w:pPr>
              <w:pStyle w:val="TableParagraph"/>
              <w:ind w:left="299"/>
              <w:rPr>
                <w:sz w:val="18"/>
              </w:rPr>
            </w:pPr>
            <w:r>
              <w:rPr>
                <w:spacing w:val="-4"/>
                <w:sz w:val="18"/>
              </w:rPr>
              <w:t>5.8%</w:t>
            </w:r>
          </w:p>
        </w:tc>
      </w:tr>
      <w:tr w:rsidR="00DF4EB7">
        <w:trPr>
          <w:trHeight w:val="472"/>
        </w:trPr>
        <w:tc>
          <w:tcPr>
            <w:tcW w:w="3414" w:type="dxa"/>
            <w:tcBorders>
              <w:top w:val="single" w:sz="4" w:space="0" w:color="9A9A9A"/>
              <w:bottom w:val="single" w:sz="4" w:space="0" w:color="9A9A9A"/>
            </w:tcBorders>
          </w:tcPr>
          <w:p w:rsidR="00DF4EB7" w:rsidRDefault="00CD1A21">
            <w:pPr>
              <w:pStyle w:val="TableParagraph"/>
              <w:rPr>
                <w:sz w:val="18"/>
              </w:rPr>
            </w:pPr>
            <w:r>
              <w:rPr>
                <w:sz w:val="18"/>
              </w:rPr>
              <w:t>10–49%</w:t>
            </w:r>
            <w:r>
              <w:rPr>
                <w:spacing w:val="-8"/>
                <w:sz w:val="18"/>
              </w:rPr>
              <w:t xml:space="preserve"> </w:t>
            </w:r>
            <w:r>
              <w:rPr>
                <w:spacing w:val="-2"/>
                <w:sz w:val="18"/>
              </w:rPr>
              <w:t>reduction</w:t>
            </w:r>
          </w:p>
        </w:tc>
        <w:tc>
          <w:tcPr>
            <w:tcW w:w="1867" w:type="dxa"/>
            <w:tcBorders>
              <w:top w:val="single" w:sz="4" w:space="0" w:color="9A9A9A"/>
              <w:bottom w:val="single" w:sz="4" w:space="0" w:color="9A9A9A"/>
            </w:tcBorders>
          </w:tcPr>
          <w:p w:rsidR="00DF4EB7" w:rsidRDefault="00CD1A21">
            <w:pPr>
              <w:pStyle w:val="TableParagraph"/>
              <w:ind w:left="123"/>
              <w:rPr>
                <w:sz w:val="18"/>
              </w:rPr>
            </w:pPr>
            <w:r>
              <w:rPr>
                <w:spacing w:val="-2"/>
                <w:sz w:val="18"/>
              </w:rPr>
              <w:t>30.3%</w:t>
            </w:r>
          </w:p>
        </w:tc>
        <w:tc>
          <w:tcPr>
            <w:tcW w:w="1785" w:type="dxa"/>
            <w:tcBorders>
              <w:top w:val="single" w:sz="4" w:space="0" w:color="9A9A9A"/>
              <w:bottom w:val="single" w:sz="4" w:space="0" w:color="9A9A9A"/>
            </w:tcBorders>
          </w:tcPr>
          <w:p w:rsidR="00DF4EB7" w:rsidRDefault="00CD1A21">
            <w:pPr>
              <w:pStyle w:val="TableParagraph"/>
              <w:ind w:left="241"/>
              <w:rPr>
                <w:sz w:val="18"/>
              </w:rPr>
            </w:pPr>
            <w:r>
              <w:rPr>
                <w:spacing w:val="-2"/>
                <w:sz w:val="18"/>
              </w:rPr>
              <w:t>21.1%</w:t>
            </w:r>
          </w:p>
        </w:tc>
        <w:tc>
          <w:tcPr>
            <w:tcW w:w="2063" w:type="dxa"/>
            <w:tcBorders>
              <w:top w:val="single" w:sz="4" w:space="0" w:color="9A9A9A"/>
              <w:bottom w:val="single" w:sz="4" w:space="0" w:color="9A9A9A"/>
            </w:tcBorders>
          </w:tcPr>
          <w:p w:rsidR="00DF4EB7" w:rsidRDefault="00CD1A21">
            <w:pPr>
              <w:pStyle w:val="TableParagraph"/>
              <w:ind w:left="299"/>
              <w:rPr>
                <w:sz w:val="18"/>
              </w:rPr>
            </w:pPr>
            <w:r>
              <w:rPr>
                <w:spacing w:val="-2"/>
                <w:sz w:val="18"/>
              </w:rPr>
              <w:t>12.1%</w:t>
            </w:r>
          </w:p>
        </w:tc>
      </w:tr>
      <w:tr w:rsidR="00DF4EB7">
        <w:trPr>
          <w:trHeight w:val="712"/>
        </w:trPr>
        <w:tc>
          <w:tcPr>
            <w:tcW w:w="3414" w:type="dxa"/>
            <w:tcBorders>
              <w:top w:val="single" w:sz="4" w:space="0" w:color="9A9A9A"/>
              <w:bottom w:val="single" w:sz="4" w:space="0" w:color="9A9A9A"/>
            </w:tcBorders>
          </w:tcPr>
          <w:p w:rsidR="00DF4EB7" w:rsidRDefault="00CD1A21">
            <w:pPr>
              <w:pStyle w:val="TableParagraph"/>
              <w:spacing w:line="278" w:lineRule="auto"/>
              <w:ind w:right="722"/>
              <w:rPr>
                <w:sz w:val="18"/>
              </w:rPr>
            </w:pPr>
            <w:r>
              <w:rPr>
                <w:sz w:val="18"/>
              </w:rPr>
              <w:t>Between</w:t>
            </w:r>
            <w:r>
              <w:rPr>
                <w:spacing w:val="-12"/>
                <w:sz w:val="18"/>
              </w:rPr>
              <w:t xml:space="preserve"> </w:t>
            </w:r>
            <w:r>
              <w:rPr>
                <w:sz w:val="18"/>
              </w:rPr>
              <w:t>10%</w:t>
            </w:r>
            <w:r>
              <w:rPr>
                <w:spacing w:val="-12"/>
                <w:sz w:val="18"/>
              </w:rPr>
              <w:t xml:space="preserve"> </w:t>
            </w:r>
            <w:r>
              <w:rPr>
                <w:sz w:val="18"/>
              </w:rPr>
              <w:t>reduction</w:t>
            </w:r>
            <w:r>
              <w:rPr>
                <w:spacing w:val="-12"/>
                <w:sz w:val="18"/>
              </w:rPr>
              <w:t xml:space="preserve"> </w:t>
            </w:r>
            <w:r>
              <w:rPr>
                <w:sz w:val="18"/>
              </w:rPr>
              <w:t>and 10% increase</w:t>
            </w:r>
          </w:p>
        </w:tc>
        <w:tc>
          <w:tcPr>
            <w:tcW w:w="1867" w:type="dxa"/>
            <w:tcBorders>
              <w:top w:val="single" w:sz="4" w:space="0" w:color="9A9A9A"/>
              <w:bottom w:val="single" w:sz="4" w:space="0" w:color="9A9A9A"/>
            </w:tcBorders>
          </w:tcPr>
          <w:p w:rsidR="00DF4EB7" w:rsidRDefault="00CD1A21">
            <w:pPr>
              <w:pStyle w:val="TableParagraph"/>
              <w:ind w:left="123"/>
              <w:rPr>
                <w:sz w:val="18"/>
              </w:rPr>
            </w:pPr>
            <w:r>
              <w:rPr>
                <w:spacing w:val="-4"/>
                <w:sz w:val="18"/>
              </w:rPr>
              <w:t>7.7%</w:t>
            </w:r>
          </w:p>
        </w:tc>
        <w:tc>
          <w:tcPr>
            <w:tcW w:w="1785" w:type="dxa"/>
            <w:tcBorders>
              <w:top w:val="single" w:sz="4" w:space="0" w:color="9A9A9A"/>
              <w:bottom w:val="single" w:sz="4" w:space="0" w:color="9A9A9A"/>
            </w:tcBorders>
          </w:tcPr>
          <w:p w:rsidR="00DF4EB7" w:rsidRDefault="00CD1A21">
            <w:pPr>
              <w:pStyle w:val="TableParagraph"/>
              <w:ind w:left="241"/>
              <w:rPr>
                <w:sz w:val="18"/>
              </w:rPr>
            </w:pPr>
            <w:r>
              <w:rPr>
                <w:spacing w:val="-2"/>
                <w:sz w:val="18"/>
              </w:rPr>
              <w:t>26.5%</w:t>
            </w:r>
          </w:p>
        </w:tc>
        <w:tc>
          <w:tcPr>
            <w:tcW w:w="2063" w:type="dxa"/>
            <w:tcBorders>
              <w:top w:val="single" w:sz="4" w:space="0" w:color="9A9A9A"/>
              <w:bottom w:val="single" w:sz="4" w:space="0" w:color="9A9A9A"/>
            </w:tcBorders>
          </w:tcPr>
          <w:p w:rsidR="00DF4EB7" w:rsidRDefault="00CD1A21">
            <w:pPr>
              <w:pStyle w:val="TableParagraph"/>
              <w:ind w:left="299"/>
              <w:rPr>
                <w:sz w:val="18"/>
              </w:rPr>
            </w:pPr>
            <w:r>
              <w:rPr>
                <w:spacing w:val="-2"/>
                <w:sz w:val="18"/>
              </w:rPr>
              <w:t>28.6%</w:t>
            </w:r>
          </w:p>
        </w:tc>
      </w:tr>
      <w:tr w:rsidR="00DF4EB7">
        <w:trPr>
          <w:trHeight w:val="474"/>
        </w:trPr>
        <w:tc>
          <w:tcPr>
            <w:tcW w:w="3414" w:type="dxa"/>
            <w:tcBorders>
              <w:top w:val="single" w:sz="4" w:space="0" w:color="9A9A9A"/>
              <w:bottom w:val="single" w:sz="4" w:space="0" w:color="9A9A9A"/>
            </w:tcBorders>
          </w:tcPr>
          <w:p w:rsidR="00DF4EB7" w:rsidRDefault="00CD1A21">
            <w:pPr>
              <w:pStyle w:val="TableParagraph"/>
              <w:spacing w:before="155"/>
              <w:rPr>
                <w:sz w:val="18"/>
              </w:rPr>
            </w:pPr>
            <w:r>
              <w:rPr>
                <w:sz w:val="18"/>
              </w:rPr>
              <w:t>10–50%</w:t>
            </w:r>
            <w:r>
              <w:rPr>
                <w:spacing w:val="-8"/>
                <w:sz w:val="18"/>
              </w:rPr>
              <w:t xml:space="preserve"> </w:t>
            </w:r>
            <w:r>
              <w:rPr>
                <w:spacing w:val="-2"/>
                <w:sz w:val="18"/>
              </w:rPr>
              <w:t>increase</w:t>
            </w:r>
          </w:p>
        </w:tc>
        <w:tc>
          <w:tcPr>
            <w:tcW w:w="1867" w:type="dxa"/>
            <w:tcBorders>
              <w:top w:val="single" w:sz="4" w:space="0" w:color="9A9A9A"/>
              <w:bottom w:val="single" w:sz="4" w:space="0" w:color="9A9A9A"/>
            </w:tcBorders>
          </w:tcPr>
          <w:p w:rsidR="00DF4EB7" w:rsidRDefault="00CD1A21">
            <w:pPr>
              <w:pStyle w:val="TableParagraph"/>
              <w:spacing w:before="155"/>
              <w:ind w:left="123"/>
              <w:rPr>
                <w:sz w:val="18"/>
              </w:rPr>
            </w:pPr>
            <w:r>
              <w:rPr>
                <w:spacing w:val="-4"/>
                <w:sz w:val="18"/>
              </w:rPr>
              <w:t>2.9%</w:t>
            </w:r>
          </w:p>
        </w:tc>
        <w:tc>
          <w:tcPr>
            <w:tcW w:w="1785" w:type="dxa"/>
            <w:tcBorders>
              <w:top w:val="single" w:sz="4" w:space="0" w:color="9A9A9A"/>
              <w:bottom w:val="single" w:sz="4" w:space="0" w:color="9A9A9A"/>
            </w:tcBorders>
          </w:tcPr>
          <w:p w:rsidR="00DF4EB7" w:rsidRDefault="00CD1A21">
            <w:pPr>
              <w:pStyle w:val="TableParagraph"/>
              <w:spacing w:before="155"/>
              <w:ind w:left="241"/>
              <w:rPr>
                <w:sz w:val="18"/>
              </w:rPr>
            </w:pPr>
            <w:r>
              <w:rPr>
                <w:spacing w:val="-2"/>
                <w:sz w:val="18"/>
              </w:rPr>
              <w:t>10.6%</w:t>
            </w:r>
          </w:p>
        </w:tc>
        <w:tc>
          <w:tcPr>
            <w:tcW w:w="2063" w:type="dxa"/>
            <w:tcBorders>
              <w:top w:val="single" w:sz="4" w:space="0" w:color="9A9A9A"/>
              <w:bottom w:val="single" w:sz="4" w:space="0" w:color="9A9A9A"/>
            </w:tcBorders>
          </w:tcPr>
          <w:p w:rsidR="00DF4EB7" w:rsidRDefault="00CD1A21">
            <w:pPr>
              <w:pStyle w:val="TableParagraph"/>
              <w:spacing w:before="155"/>
              <w:ind w:left="299"/>
              <w:rPr>
                <w:sz w:val="18"/>
              </w:rPr>
            </w:pPr>
            <w:r>
              <w:rPr>
                <w:spacing w:val="-2"/>
                <w:sz w:val="18"/>
              </w:rPr>
              <w:t>22.4%</w:t>
            </w:r>
          </w:p>
        </w:tc>
      </w:tr>
      <w:tr w:rsidR="00DF4EB7">
        <w:trPr>
          <w:trHeight w:val="472"/>
        </w:trPr>
        <w:tc>
          <w:tcPr>
            <w:tcW w:w="3414" w:type="dxa"/>
            <w:tcBorders>
              <w:top w:val="single" w:sz="4" w:space="0" w:color="9A9A9A"/>
              <w:bottom w:val="single" w:sz="4" w:space="0" w:color="9A9A9A"/>
            </w:tcBorders>
          </w:tcPr>
          <w:p w:rsidR="00DF4EB7" w:rsidRDefault="00CD1A21">
            <w:pPr>
              <w:pStyle w:val="TableParagraph"/>
              <w:rPr>
                <w:sz w:val="18"/>
              </w:rPr>
            </w:pPr>
            <w:r>
              <w:rPr>
                <w:sz w:val="18"/>
              </w:rPr>
              <w:t>More</w:t>
            </w:r>
            <w:r>
              <w:rPr>
                <w:spacing w:val="-5"/>
                <w:sz w:val="18"/>
              </w:rPr>
              <w:t xml:space="preserve"> </w:t>
            </w:r>
            <w:r>
              <w:rPr>
                <w:sz w:val="18"/>
              </w:rPr>
              <w:t>than</w:t>
            </w:r>
            <w:r>
              <w:rPr>
                <w:spacing w:val="-5"/>
                <w:sz w:val="18"/>
              </w:rPr>
              <w:t xml:space="preserve"> </w:t>
            </w:r>
            <w:r>
              <w:rPr>
                <w:sz w:val="18"/>
              </w:rPr>
              <w:t>50%</w:t>
            </w:r>
            <w:r>
              <w:rPr>
                <w:spacing w:val="-7"/>
                <w:sz w:val="18"/>
              </w:rPr>
              <w:t xml:space="preserve"> </w:t>
            </w:r>
            <w:r>
              <w:rPr>
                <w:spacing w:val="-2"/>
                <w:sz w:val="18"/>
              </w:rPr>
              <w:t>increase</w:t>
            </w:r>
          </w:p>
        </w:tc>
        <w:tc>
          <w:tcPr>
            <w:tcW w:w="1867" w:type="dxa"/>
            <w:tcBorders>
              <w:top w:val="single" w:sz="4" w:space="0" w:color="9A9A9A"/>
              <w:bottom w:val="single" w:sz="4" w:space="0" w:color="9A9A9A"/>
            </w:tcBorders>
          </w:tcPr>
          <w:p w:rsidR="00DF4EB7" w:rsidRDefault="00CD1A21">
            <w:pPr>
              <w:pStyle w:val="TableParagraph"/>
              <w:ind w:left="123"/>
              <w:rPr>
                <w:sz w:val="18"/>
              </w:rPr>
            </w:pPr>
            <w:r>
              <w:rPr>
                <w:spacing w:val="-4"/>
                <w:sz w:val="18"/>
              </w:rPr>
              <w:t>2.7%</w:t>
            </w:r>
          </w:p>
        </w:tc>
        <w:tc>
          <w:tcPr>
            <w:tcW w:w="1785" w:type="dxa"/>
            <w:tcBorders>
              <w:top w:val="single" w:sz="4" w:space="0" w:color="9A9A9A"/>
              <w:bottom w:val="single" w:sz="4" w:space="0" w:color="9A9A9A"/>
            </w:tcBorders>
          </w:tcPr>
          <w:p w:rsidR="00DF4EB7" w:rsidRDefault="00CD1A21">
            <w:pPr>
              <w:pStyle w:val="TableParagraph"/>
              <w:ind w:left="241"/>
              <w:rPr>
                <w:sz w:val="18"/>
              </w:rPr>
            </w:pPr>
            <w:r>
              <w:rPr>
                <w:spacing w:val="-4"/>
                <w:sz w:val="18"/>
              </w:rPr>
              <w:t>7.7%</w:t>
            </w:r>
          </w:p>
        </w:tc>
        <w:tc>
          <w:tcPr>
            <w:tcW w:w="2063" w:type="dxa"/>
            <w:tcBorders>
              <w:top w:val="single" w:sz="4" w:space="0" w:color="9A9A9A"/>
              <w:bottom w:val="single" w:sz="4" w:space="0" w:color="9A9A9A"/>
            </w:tcBorders>
          </w:tcPr>
          <w:p w:rsidR="00DF4EB7" w:rsidRDefault="00CD1A21">
            <w:pPr>
              <w:pStyle w:val="TableParagraph"/>
              <w:ind w:left="299"/>
              <w:rPr>
                <w:sz w:val="18"/>
              </w:rPr>
            </w:pPr>
            <w:r>
              <w:rPr>
                <w:spacing w:val="-2"/>
                <w:sz w:val="18"/>
              </w:rPr>
              <w:t>18.4%</w:t>
            </w:r>
          </w:p>
        </w:tc>
      </w:tr>
      <w:tr w:rsidR="00DF4EB7">
        <w:trPr>
          <w:trHeight w:val="472"/>
        </w:trPr>
        <w:tc>
          <w:tcPr>
            <w:tcW w:w="3414" w:type="dxa"/>
            <w:tcBorders>
              <w:top w:val="single" w:sz="4" w:space="0" w:color="9A9A9A"/>
              <w:bottom w:val="single" w:sz="4" w:space="0" w:color="9A9A9A"/>
            </w:tcBorders>
          </w:tcPr>
          <w:p w:rsidR="00DF4EB7" w:rsidRDefault="00CD1A21">
            <w:pPr>
              <w:pStyle w:val="TableParagraph"/>
              <w:rPr>
                <w:sz w:val="18"/>
              </w:rPr>
            </w:pPr>
            <w:r>
              <w:rPr>
                <w:sz w:val="18"/>
              </w:rPr>
              <w:t>Number</w:t>
            </w:r>
            <w:r>
              <w:rPr>
                <w:spacing w:val="-3"/>
                <w:sz w:val="18"/>
              </w:rPr>
              <w:t xml:space="preserve"> </w:t>
            </w:r>
            <w:r>
              <w:rPr>
                <w:sz w:val="18"/>
              </w:rPr>
              <w:t>of</w:t>
            </w:r>
            <w:r>
              <w:rPr>
                <w:spacing w:val="-1"/>
                <w:sz w:val="18"/>
              </w:rPr>
              <w:t xml:space="preserve"> </w:t>
            </w:r>
            <w:r>
              <w:rPr>
                <w:spacing w:val="-2"/>
                <w:sz w:val="18"/>
              </w:rPr>
              <w:t>consumers</w:t>
            </w:r>
          </w:p>
        </w:tc>
        <w:tc>
          <w:tcPr>
            <w:tcW w:w="1867" w:type="dxa"/>
            <w:tcBorders>
              <w:top w:val="single" w:sz="4" w:space="0" w:color="9A9A9A"/>
              <w:bottom w:val="single" w:sz="4" w:space="0" w:color="9A9A9A"/>
            </w:tcBorders>
          </w:tcPr>
          <w:p w:rsidR="00DF4EB7" w:rsidRDefault="00CD1A21">
            <w:pPr>
              <w:pStyle w:val="TableParagraph"/>
              <w:ind w:left="123"/>
              <w:rPr>
                <w:sz w:val="18"/>
              </w:rPr>
            </w:pPr>
            <w:r>
              <w:rPr>
                <w:spacing w:val="-2"/>
                <w:sz w:val="18"/>
              </w:rPr>
              <w:t>85,900</w:t>
            </w:r>
          </w:p>
        </w:tc>
        <w:tc>
          <w:tcPr>
            <w:tcW w:w="1785" w:type="dxa"/>
            <w:tcBorders>
              <w:top w:val="single" w:sz="4" w:space="0" w:color="9A9A9A"/>
              <w:bottom w:val="single" w:sz="4" w:space="0" w:color="9A9A9A"/>
            </w:tcBorders>
          </w:tcPr>
          <w:p w:rsidR="00DF4EB7" w:rsidRDefault="00CD1A21">
            <w:pPr>
              <w:pStyle w:val="TableParagraph"/>
              <w:ind w:left="241"/>
              <w:rPr>
                <w:sz w:val="18"/>
              </w:rPr>
            </w:pPr>
            <w:r>
              <w:rPr>
                <w:spacing w:val="-2"/>
                <w:sz w:val="18"/>
              </w:rPr>
              <w:t>40,432</w:t>
            </w:r>
          </w:p>
        </w:tc>
        <w:tc>
          <w:tcPr>
            <w:tcW w:w="2063" w:type="dxa"/>
            <w:tcBorders>
              <w:top w:val="single" w:sz="4" w:space="0" w:color="9A9A9A"/>
              <w:bottom w:val="single" w:sz="4" w:space="0" w:color="9A9A9A"/>
            </w:tcBorders>
          </w:tcPr>
          <w:p w:rsidR="00DF4EB7" w:rsidRDefault="00CD1A21">
            <w:pPr>
              <w:pStyle w:val="TableParagraph"/>
              <w:ind w:left="299"/>
              <w:rPr>
                <w:sz w:val="18"/>
              </w:rPr>
            </w:pPr>
            <w:r>
              <w:rPr>
                <w:spacing w:val="-2"/>
                <w:sz w:val="18"/>
              </w:rPr>
              <w:t>59,589</w:t>
            </w:r>
          </w:p>
        </w:tc>
      </w:tr>
    </w:tbl>
    <w:p w:rsidR="00DF4EB7" w:rsidRDefault="00DF4EB7">
      <w:pPr>
        <w:pStyle w:val="BodyText"/>
        <w:spacing w:before="4"/>
        <w:rPr>
          <w:rFonts w:ascii="Arial"/>
          <w:b/>
          <w:sz w:val="18"/>
        </w:rPr>
      </w:pPr>
    </w:p>
    <w:p w:rsidR="00DF4EB7" w:rsidRDefault="00CD1A21">
      <w:pPr>
        <w:pStyle w:val="ListParagraph"/>
        <w:numPr>
          <w:ilvl w:val="0"/>
          <w:numId w:val="7"/>
        </w:numPr>
        <w:tabs>
          <w:tab w:val="left" w:pos="2406"/>
          <w:tab w:val="left" w:pos="2407"/>
        </w:tabs>
        <w:spacing w:line="285" w:lineRule="auto"/>
        <w:ind w:right="564"/>
      </w:pPr>
      <w:r>
        <w:t>Consumers who used their cards during the promotional period were substantially</w:t>
      </w:r>
      <w:r>
        <w:rPr>
          <w:spacing w:val="-1"/>
        </w:rPr>
        <w:t xml:space="preserve"> </w:t>
      </w:r>
      <w:r>
        <w:t>less likely</w:t>
      </w:r>
      <w:r>
        <w:rPr>
          <w:spacing w:val="-1"/>
        </w:rPr>
        <w:t xml:space="preserve"> </w:t>
      </w:r>
      <w:r>
        <w:t>to</w:t>
      </w:r>
      <w:r>
        <w:rPr>
          <w:spacing w:val="-1"/>
        </w:rPr>
        <w:t xml:space="preserve"> </w:t>
      </w:r>
      <w:r>
        <w:t>reduce the debt, and more likely</w:t>
      </w:r>
      <w:r>
        <w:rPr>
          <w:spacing w:val="-1"/>
        </w:rPr>
        <w:t xml:space="preserve"> </w:t>
      </w:r>
      <w:r>
        <w:t>to increase the total</w:t>
      </w:r>
      <w:r>
        <w:rPr>
          <w:spacing w:val="-2"/>
        </w:rPr>
        <w:t xml:space="preserve"> </w:t>
      </w:r>
      <w:r>
        <w:t>amount</w:t>
      </w:r>
      <w:r>
        <w:rPr>
          <w:spacing w:val="-2"/>
        </w:rPr>
        <w:t xml:space="preserve"> </w:t>
      </w:r>
      <w:r>
        <w:t>owing.</w:t>
      </w:r>
      <w:r>
        <w:rPr>
          <w:spacing w:val="-3"/>
        </w:rPr>
        <w:t xml:space="preserve"> </w:t>
      </w:r>
      <w:r>
        <w:t>This</w:t>
      </w:r>
      <w:r>
        <w:rPr>
          <w:spacing w:val="-3"/>
        </w:rPr>
        <w:t xml:space="preserve"> </w:t>
      </w:r>
      <w:r>
        <w:t>was</w:t>
      </w:r>
      <w:r>
        <w:rPr>
          <w:spacing w:val="-3"/>
        </w:rPr>
        <w:t xml:space="preserve"> </w:t>
      </w:r>
      <w:r>
        <w:t>particularly</w:t>
      </w:r>
      <w:r>
        <w:rPr>
          <w:spacing w:val="-6"/>
        </w:rPr>
        <w:t xml:space="preserve"> </w:t>
      </w:r>
      <w:r>
        <w:t>true</w:t>
      </w:r>
      <w:r>
        <w:rPr>
          <w:spacing w:val="-3"/>
        </w:rPr>
        <w:t xml:space="preserve"> </w:t>
      </w:r>
      <w:r>
        <w:t>for</w:t>
      </w:r>
      <w:r>
        <w:rPr>
          <w:spacing w:val="-2"/>
        </w:rPr>
        <w:t xml:space="preserve"> </w:t>
      </w:r>
      <w:r>
        <w:t>consumers</w:t>
      </w:r>
      <w:r>
        <w:rPr>
          <w:spacing w:val="-3"/>
        </w:rPr>
        <w:t xml:space="preserve"> </w:t>
      </w:r>
      <w:r>
        <w:t>with</w:t>
      </w:r>
      <w:r>
        <w:rPr>
          <w:spacing w:val="-6"/>
        </w:rPr>
        <w:t xml:space="preserve"> </w:t>
      </w:r>
      <w:r>
        <w:t xml:space="preserve">interest </w:t>
      </w:r>
      <w:bookmarkStart w:id="139" w:name="Use_of_new_and_old_credit_cards"/>
      <w:bookmarkEnd w:id="139"/>
      <w:r>
        <w:t>charges exceeding</w:t>
      </w:r>
      <w:r>
        <w:rPr>
          <w:spacing w:val="-2"/>
        </w:rPr>
        <w:t xml:space="preserve"> </w:t>
      </w:r>
      <w:r>
        <w:t>$5</w:t>
      </w:r>
      <w:r>
        <w:rPr>
          <w:spacing w:val="-2"/>
        </w:rPr>
        <w:t xml:space="preserve"> </w:t>
      </w:r>
      <w:r>
        <w:t>in six</w:t>
      </w:r>
      <w:r>
        <w:rPr>
          <w:spacing w:val="-2"/>
        </w:rPr>
        <w:t xml:space="preserve"> </w:t>
      </w:r>
      <w:r>
        <w:t>or more months (indicating</w:t>
      </w:r>
      <w:r>
        <w:rPr>
          <w:spacing w:val="-4"/>
        </w:rPr>
        <w:t xml:space="preserve"> </w:t>
      </w:r>
      <w:r>
        <w:t>heavier</w:t>
      </w:r>
      <w:r>
        <w:rPr>
          <w:spacing w:val="-1"/>
        </w:rPr>
        <w:t xml:space="preserve"> </w:t>
      </w:r>
      <w:r>
        <w:t>card use).</w:t>
      </w:r>
    </w:p>
    <w:p w:rsidR="00DF4EB7" w:rsidRDefault="00DF4EB7">
      <w:pPr>
        <w:pStyle w:val="BodyText"/>
        <w:spacing w:before="9"/>
        <w:rPr>
          <w:sz w:val="20"/>
        </w:rPr>
      </w:pPr>
    </w:p>
    <w:p w:rsidR="00DF4EB7" w:rsidRDefault="00CD1A21">
      <w:pPr>
        <w:ind w:left="2406"/>
        <w:rPr>
          <w:rFonts w:ascii="Arial"/>
          <w:i/>
          <w:sz w:val="20"/>
        </w:rPr>
      </w:pPr>
      <w:r>
        <w:rPr>
          <w:rFonts w:ascii="Arial"/>
          <w:i/>
          <w:sz w:val="20"/>
        </w:rPr>
        <w:t>Use</w:t>
      </w:r>
      <w:r>
        <w:rPr>
          <w:rFonts w:ascii="Arial"/>
          <w:i/>
          <w:spacing w:val="-5"/>
          <w:sz w:val="20"/>
        </w:rPr>
        <w:t xml:space="preserve"> </w:t>
      </w:r>
      <w:r>
        <w:rPr>
          <w:rFonts w:ascii="Arial"/>
          <w:i/>
          <w:sz w:val="20"/>
        </w:rPr>
        <w:t>of</w:t>
      </w:r>
      <w:r>
        <w:rPr>
          <w:rFonts w:ascii="Arial"/>
          <w:i/>
          <w:spacing w:val="-5"/>
          <w:sz w:val="20"/>
        </w:rPr>
        <w:t xml:space="preserve"> </w:t>
      </w:r>
      <w:r>
        <w:rPr>
          <w:rFonts w:ascii="Arial"/>
          <w:i/>
          <w:sz w:val="20"/>
        </w:rPr>
        <w:t>new</w:t>
      </w:r>
      <w:r>
        <w:rPr>
          <w:rFonts w:ascii="Arial"/>
          <w:i/>
          <w:spacing w:val="-5"/>
          <w:sz w:val="20"/>
        </w:rPr>
        <w:t xml:space="preserve"> </w:t>
      </w:r>
      <w:r>
        <w:rPr>
          <w:rFonts w:ascii="Arial"/>
          <w:i/>
          <w:sz w:val="20"/>
        </w:rPr>
        <w:t>and</w:t>
      </w:r>
      <w:r>
        <w:rPr>
          <w:rFonts w:ascii="Arial"/>
          <w:i/>
          <w:spacing w:val="-3"/>
          <w:sz w:val="20"/>
        </w:rPr>
        <w:t xml:space="preserve"> </w:t>
      </w:r>
      <w:r>
        <w:rPr>
          <w:rFonts w:ascii="Arial"/>
          <w:i/>
          <w:sz w:val="20"/>
        </w:rPr>
        <w:t>old</w:t>
      </w:r>
      <w:r>
        <w:rPr>
          <w:rFonts w:ascii="Arial"/>
          <w:i/>
          <w:spacing w:val="-3"/>
          <w:sz w:val="20"/>
        </w:rPr>
        <w:t xml:space="preserve"> </w:t>
      </w:r>
      <w:r>
        <w:rPr>
          <w:rFonts w:ascii="Arial"/>
          <w:i/>
          <w:sz w:val="20"/>
        </w:rPr>
        <w:t>credit</w:t>
      </w:r>
      <w:r>
        <w:rPr>
          <w:rFonts w:ascii="Arial"/>
          <w:i/>
          <w:spacing w:val="-3"/>
          <w:sz w:val="20"/>
        </w:rPr>
        <w:t xml:space="preserve"> </w:t>
      </w:r>
      <w:r>
        <w:rPr>
          <w:rFonts w:ascii="Arial"/>
          <w:i/>
          <w:spacing w:val="-2"/>
          <w:sz w:val="20"/>
        </w:rPr>
        <w:t>cards</w:t>
      </w:r>
    </w:p>
    <w:p w:rsidR="00DF4EB7" w:rsidRDefault="00DF4EB7">
      <w:pPr>
        <w:pStyle w:val="BodyText"/>
        <w:spacing w:before="10"/>
        <w:rPr>
          <w:rFonts w:ascii="Arial"/>
          <w:i/>
          <w:sz w:val="17"/>
        </w:rPr>
      </w:pPr>
    </w:p>
    <w:p w:rsidR="00DF4EB7" w:rsidRDefault="00CD1A21">
      <w:pPr>
        <w:pStyle w:val="ListParagraph"/>
        <w:numPr>
          <w:ilvl w:val="0"/>
          <w:numId w:val="7"/>
        </w:numPr>
        <w:tabs>
          <w:tab w:val="left" w:pos="2406"/>
          <w:tab w:val="left" w:pos="2407"/>
        </w:tabs>
        <w:spacing w:line="285" w:lineRule="auto"/>
        <w:ind w:right="235"/>
      </w:pPr>
      <w:r>
        <w:t>We looked at whether consumers who transferred a balance to a new card used</w:t>
      </w:r>
      <w:r>
        <w:rPr>
          <w:spacing w:val="-10"/>
        </w:rPr>
        <w:t xml:space="preserve"> </w:t>
      </w:r>
      <w:r>
        <w:t>both</w:t>
      </w:r>
      <w:r>
        <w:rPr>
          <w:spacing w:val="-10"/>
        </w:rPr>
        <w:t xml:space="preserve"> </w:t>
      </w:r>
      <w:r>
        <w:t>their</w:t>
      </w:r>
      <w:r>
        <w:rPr>
          <w:spacing w:val="-9"/>
        </w:rPr>
        <w:t xml:space="preserve"> </w:t>
      </w:r>
      <w:r>
        <w:t>old</w:t>
      </w:r>
      <w:r>
        <w:rPr>
          <w:spacing w:val="-10"/>
        </w:rPr>
        <w:t xml:space="preserve"> </w:t>
      </w:r>
      <w:r>
        <w:t>and</w:t>
      </w:r>
      <w:r>
        <w:rPr>
          <w:spacing w:val="-10"/>
        </w:rPr>
        <w:t xml:space="preserve"> </w:t>
      </w:r>
      <w:r>
        <w:t>new</w:t>
      </w:r>
      <w:r>
        <w:rPr>
          <w:spacing w:val="-14"/>
        </w:rPr>
        <w:t xml:space="preserve"> </w:t>
      </w:r>
      <w:r>
        <w:t>cards</w:t>
      </w:r>
      <w:r>
        <w:rPr>
          <w:spacing w:val="-10"/>
        </w:rPr>
        <w:t xml:space="preserve"> </w:t>
      </w:r>
      <w:r>
        <w:t>during</w:t>
      </w:r>
      <w:r>
        <w:rPr>
          <w:spacing w:val="-13"/>
        </w:rPr>
        <w:t xml:space="preserve"> </w:t>
      </w:r>
      <w:r>
        <w:t>the</w:t>
      </w:r>
      <w:r>
        <w:rPr>
          <w:spacing w:val="-10"/>
        </w:rPr>
        <w:t xml:space="preserve"> </w:t>
      </w:r>
      <w:r>
        <w:t>promotional</w:t>
      </w:r>
      <w:r>
        <w:rPr>
          <w:spacing w:val="-9"/>
        </w:rPr>
        <w:t xml:space="preserve"> </w:t>
      </w:r>
      <w:r>
        <w:t>period.</w:t>
      </w:r>
      <w:r>
        <w:rPr>
          <w:spacing w:val="-13"/>
        </w:rPr>
        <w:t xml:space="preserve"> </w:t>
      </w:r>
      <w:r>
        <w:t>To</w:t>
      </w:r>
      <w:r>
        <w:rPr>
          <w:spacing w:val="-10"/>
        </w:rPr>
        <w:t xml:space="preserve"> </w:t>
      </w:r>
      <w:r>
        <w:t>do</w:t>
      </w:r>
      <w:r>
        <w:rPr>
          <w:spacing w:val="-10"/>
        </w:rPr>
        <w:t xml:space="preserve"> </w:t>
      </w:r>
      <w:r>
        <w:t>this</w:t>
      </w:r>
      <w:r>
        <w:rPr>
          <w:spacing w:val="-10"/>
        </w:rPr>
        <w:t xml:space="preserve"> </w:t>
      </w:r>
      <w:r>
        <w:t>we used</w:t>
      </w:r>
      <w:r>
        <w:rPr>
          <w:spacing w:val="-14"/>
        </w:rPr>
        <w:t xml:space="preserve"> </w:t>
      </w:r>
      <w:r>
        <w:t>the</w:t>
      </w:r>
      <w:r>
        <w:rPr>
          <w:spacing w:val="-14"/>
        </w:rPr>
        <w:t xml:space="preserve"> </w:t>
      </w:r>
      <w:r>
        <w:t>same</w:t>
      </w:r>
      <w:r>
        <w:rPr>
          <w:spacing w:val="-14"/>
        </w:rPr>
        <w:t xml:space="preserve"> </w:t>
      </w:r>
      <w:r>
        <w:t>subset</w:t>
      </w:r>
      <w:r>
        <w:rPr>
          <w:spacing w:val="-13"/>
        </w:rPr>
        <w:t xml:space="preserve"> </w:t>
      </w:r>
      <w:r>
        <w:t>of</w:t>
      </w:r>
      <w:r>
        <w:rPr>
          <w:spacing w:val="-14"/>
        </w:rPr>
        <w:t xml:space="preserve"> </w:t>
      </w:r>
      <w:r>
        <w:t>consumers</w:t>
      </w:r>
      <w:r>
        <w:rPr>
          <w:spacing w:val="-14"/>
        </w:rPr>
        <w:t xml:space="preserve"> </w:t>
      </w:r>
      <w:r>
        <w:t>in</w:t>
      </w:r>
      <w:r>
        <w:rPr>
          <w:spacing w:val="-14"/>
        </w:rPr>
        <w:t xml:space="preserve"> </w:t>
      </w:r>
      <w:hyperlink w:anchor="_bookmark67" w:history="1">
        <w:r>
          <w:t>Table</w:t>
        </w:r>
        <w:r>
          <w:rPr>
            <w:spacing w:val="-13"/>
          </w:rPr>
          <w:t xml:space="preserve"> </w:t>
        </w:r>
        <w:r>
          <w:t>11</w:t>
        </w:r>
      </w:hyperlink>
      <w:r>
        <w:rPr>
          <w:spacing w:val="-14"/>
        </w:rPr>
        <w:t xml:space="preserve"> </w:t>
      </w:r>
      <w:r>
        <w:t>(i.e.</w:t>
      </w:r>
      <w:r>
        <w:rPr>
          <w:spacing w:val="-14"/>
        </w:rPr>
        <w:t xml:space="preserve"> </w:t>
      </w:r>
      <w:r>
        <w:t>consumers</w:t>
      </w:r>
      <w:r>
        <w:rPr>
          <w:spacing w:val="-14"/>
        </w:rPr>
        <w:t xml:space="preserve"> </w:t>
      </w:r>
      <w:r>
        <w:t>who</w:t>
      </w:r>
      <w:r>
        <w:rPr>
          <w:spacing w:val="-13"/>
        </w:rPr>
        <w:t xml:space="preserve"> </w:t>
      </w:r>
      <w:r>
        <w:t>opened</w:t>
      </w:r>
      <w:r>
        <w:rPr>
          <w:spacing w:val="-14"/>
        </w:rPr>
        <w:t xml:space="preserve"> </w:t>
      </w:r>
      <w:r>
        <w:t>one credit</w:t>
      </w:r>
      <w:r>
        <w:rPr>
          <w:spacing w:val="-1"/>
        </w:rPr>
        <w:t xml:space="preserve"> </w:t>
      </w:r>
      <w:r>
        <w:t>card</w:t>
      </w:r>
      <w:r>
        <w:rPr>
          <w:spacing w:val="-2"/>
        </w:rPr>
        <w:t xml:space="preserve"> </w:t>
      </w:r>
      <w:r>
        <w:t>with</w:t>
      </w:r>
      <w:r>
        <w:rPr>
          <w:spacing w:val="-2"/>
        </w:rPr>
        <w:t xml:space="preserve"> </w:t>
      </w:r>
      <w:r>
        <w:t>a</w:t>
      </w:r>
      <w:r>
        <w:rPr>
          <w:spacing w:val="-2"/>
        </w:rPr>
        <w:t xml:space="preserve"> </w:t>
      </w:r>
      <w:r>
        <w:t>0%</w:t>
      </w:r>
      <w:r>
        <w:rPr>
          <w:spacing w:val="-1"/>
        </w:rPr>
        <w:t xml:space="preserve"> </w:t>
      </w:r>
      <w:r>
        <w:t>balance</w:t>
      </w:r>
      <w:r>
        <w:rPr>
          <w:spacing w:val="-2"/>
        </w:rPr>
        <w:t xml:space="preserve"> </w:t>
      </w:r>
      <w:r>
        <w:t>transfer</w:t>
      </w:r>
      <w:r>
        <w:rPr>
          <w:spacing w:val="-1"/>
        </w:rPr>
        <w:t xml:space="preserve"> </w:t>
      </w:r>
      <w:r>
        <w:t>over</w:t>
      </w:r>
      <w:r>
        <w:rPr>
          <w:spacing w:val="-1"/>
        </w:rPr>
        <w:t xml:space="preserve"> </w:t>
      </w:r>
      <w:r>
        <w:t>the</w:t>
      </w:r>
      <w:r>
        <w:rPr>
          <w:spacing w:val="-2"/>
        </w:rPr>
        <w:t xml:space="preserve"> </w:t>
      </w:r>
      <w:r>
        <w:t>five</w:t>
      </w:r>
      <w:r>
        <w:rPr>
          <w:spacing w:val="-2"/>
        </w:rPr>
        <w:t xml:space="preserve"> </w:t>
      </w:r>
      <w:r>
        <w:t>years)</w:t>
      </w:r>
      <w:r>
        <w:rPr>
          <w:spacing w:val="-1"/>
        </w:rPr>
        <w:t xml:space="preserve"> </w:t>
      </w:r>
      <w:r>
        <w:t>to</w:t>
      </w:r>
      <w:r>
        <w:rPr>
          <w:spacing w:val="-2"/>
        </w:rPr>
        <w:t xml:space="preserve"> </w:t>
      </w:r>
      <w:r>
        <w:t>see</w:t>
      </w:r>
      <w:r>
        <w:rPr>
          <w:spacing w:val="-2"/>
        </w:rPr>
        <w:t xml:space="preserve"> </w:t>
      </w:r>
      <w:r>
        <w:t>if</w:t>
      </w:r>
      <w:r>
        <w:rPr>
          <w:spacing w:val="-1"/>
        </w:rPr>
        <w:t xml:space="preserve"> </w:t>
      </w:r>
      <w:r>
        <w:t>consumers who</w:t>
      </w:r>
      <w:r>
        <w:rPr>
          <w:spacing w:val="-4"/>
        </w:rPr>
        <w:t xml:space="preserve"> </w:t>
      </w:r>
      <w:r>
        <w:t>transfer</w:t>
      </w:r>
      <w:r>
        <w:rPr>
          <w:spacing w:val="-3"/>
        </w:rPr>
        <w:t xml:space="preserve"> </w:t>
      </w:r>
      <w:r>
        <w:t>a</w:t>
      </w:r>
      <w:r>
        <w:rPr>
          <w:spacing w:val="-4"/>
        </w:rPr>
        <w:t xml:space="preserve"> </w:t>
      </w:r>
      <w:r>
        <w:t>balance</w:t>
      </w:r>
      <w:r>
        <w:rPr>
          <w:spacing w:val="-4"/>
        </w:rPr>
        <w:t xml:space="preserve"> </w:t>
      </w:r>
      <w:r>
        <w:t>to</w:t>
      </w:r>
      <w:r>
        <w:rPr>
          <w:spacing w:val="-6"/>
        </w:rPr>
        <w:t xml:space="preserve"> </w:t>
      </w:r>
      <w:r>
        <w:t>a</w:t>
      </w:r>
      <w:r>
        <w:rPr>
          <w:spacing w:val="-4"/>
        </w:rPr>
        <w:t xml:space="preserve"> </w:t>
      </w:r>
      <w:r>
        <w:t>new</w:t>
      </w:r>
      <w:r>
        <w:rPr>
          <w:spacing w:val="-5"/>
        </w:rPr>
        <w:t xml:space="preserve"> </w:t>
      </w:r>
      <w:r>
        <w:t>credit</w:t>
      </w:r>
      <w:r>
        <w:rPr>
          <w:spacing w:val="-3"/>
        </w:rPr>
        <w:t xml:space="preserve"> </w:t>
      </w:r>
      <w:r>
        <w:t>card</w:t>
      </w:r>
      <w:r>
        <w:rPr>
          <w:spacing w:val="-4"/>
        </w:rPr>
        <w:t xml:space="preserve"> </w:t>
      </w:r>
      <w:r>
        <w:t>and</w:t>
      </w:r>
      <w:r>
        <w:rPr>
          <w:spacing w:val="-4"/>
        </w:rPr>
        <w:t xml:space="preserve"> </w:t>
      </w:r>
      <w:r>
        <w:t>have</w:t>
      </w:r>
      <w:r>
        <w:rPr>
          <w:spacing w:val="-4"/>
        </w:rPr>
        <w:t xml:space="preserve"> </w:t>
      </w:r>
      <w:r>
        <w:t>a</w:t>
      </w:r>
      <w:r>
        <w:rPr>
          <w:spacing w:val="-4"/>
        </w:rPr>
        <w:t xml:space="preserve"> </w:t>
      </w:r>
      <w:r>
        <w:t>card</w:t>
      </w:r>
      <w:r>
        <w:rPr>
          <w:spacing w:val="-4"/>
        </w:rPr>
        <w:t xml:space="preserve"> </w:t>
      </w:r>
      <w:r>
        <w:t>other</w:t>
      </w:r>
      <w:r>
        <w:rPr>
          <w:spacing w:val="-3"/>
        </w:rPr>
        <w:t xml:space="preserve"> </w:t>
      </w:r>
      <w:r>
        <w:t>than</w:t>
      </w:r>
      <w:r>
        <w:rPr>
          <w:spacing w:val="-4"/>
        </w:rPr>
        <w:t xml:space="preserve"> </w:t>
      </w:r>
      <w:r>
        <w:t>the</w:t>
      </w:r>
      <w:r>
        <w:rPr>
          <w:spacing w:val="-4"/>
        </w:rPr>
        <w:t xml:space="preserve"> </w:t>
      </w:r>
      <w:r>
        <w:t>new card</w:t>
      </w:r>
      <w:r>
        <w:rPr>
          <w:spacing w:val="-2"/>
        </w:rPr>
        <w:t xml:space="preserve"> </w:t>
      </w:r>
      <w:r>
        <w:t>continued</w:t>
      </w:r>
      <w:r>
        <w:rPr>
          <w:spacing w:val="-2"/>
        </w:rPr>
        <w:t xml:space="preserve"> </w:t>
      </w:r>
      <w:r>
        <w:t>to</w:t>
      </w:r>
      <w:r>
        <w:rPr>
          <w:spacing w:val="-2"/>
        </w:rPr>
        <w:t xml:space="preserve"> </w:t>
      </w:r>
      <w:r>
        <w:t>spend</w:t>
      </w:r>
      <w:r>
        <w:rPr>
          <w:spacing w:val="-2"/>
        </w:rPr>
        <w:t xml:space="preserve"> </w:t>
      </w:r>
      <w:r>
        <w:t>on</w:t>
      </w:r>
      <w:r>
        <w:rPr>
          <w:spacing w:val="-2"/>
        </w:rPr>
        <w:t xml:space="preserve"> </w:t>
      </w:r>
      <w:r>
        <w:t>their</w:t>
      </w:r>
      <w:r>
        <w:rPr>
          <w:spacing w:val="-1"/>
        </w:rPr>
        <w:t xml:space="preserve"> </w:t>
      </w:r>
      <w:r>
        <w:t>old</w:t>
      </w:r>
      <w:r>
        <w:rPr>
          <w:spacing w:val="-2"/>
        </w:rPr>
        <w:t xml:space="preserve"> </w:t>
      </w:r>
      <w:r>
        <w:t>card</w:t>
      </w:r>
      <w:r>
        <w:rPr>
          <w:spacing w:val="-2"/>
        </w:rPr>
        <w:t xml:space="preserve"> </w:t>
      </w:r>
      <w:r>
        <w:t>during</w:t>
      </w:r>
      <w:r>
        <w:rPr>
          <w:spacing w:val="-5"/>
        </w:rPr>
        <w:t xml:space="preserve"> </w:t>
      </w:r>
      <w:r>
        <w:t>the</w:t>
      </w:r>
      <w:r>
        <w:rPr>
          <w:spacing w:val="-2"/>
        </w:rPr>
        <w:t xml:space="preserve"> </w:t>
      </w:r>
      <w:r>
        <w:t>promotional</w:t>
      </w:r>
      <w:r>
        <w:rPr>
          <w:spacing w:val="-1"/>
        </w:rPr>
        <w:t xml:space="preserve"> </w:t>
      </w:r>
      <w:r>
        <w:t>period.</w:t>
      </w:r>
    </w:p>
    <w:p w:rsidR="00DF4EB7" w:rsidRDefault="00CD1A21">
      <w:pPr>
        <w:spacing w:before="101" w:line="278" w:lineRule="auto"/>
        <w:ind w:left="2831" w:right="304"/>
        <w:rPr>
          <w:sz w:val="18"/>
        </w:rPr>
      </w:pPr>
      <w:r>
        <w:rPr>
          <w:sz w:val="18"/>
        </w:rPr>
        <w:t>Note:</w:t>
      </w:r>
      <w:r>
        <w:rPr>
          <w:spacing w:val="-2"/>
          <w:sz w:val="18"/>
        </w:rPr>
        <w:t xml:space="preserve"> </w:t>
      </w:r>
      <w:r>
        <w:rPr>
          <w:sz w:val="18"/>
        </w:rPr>
        <w:t>We</w:t>
      </w:r>
      <w:r>
        <w:rPr>
          <w:spacing w:val="-3"/>
          <w:sz w:val="18"/>
        </w:rPr>
        <w:t xml:space="preserve"> </w:t>
      </w:r>
      <w:r>
        <w:rPr>
          <w:sz w:val="18"/>
        </w:rPr>
        <w:t>used</w:t>
      </w:r>
      <w:r>
        <w:rPr>
          <w:spacing w:val="-1"/>
          <w:sz w:val="18"/>
        </w:rPr>
        <w:t xml:space="preserve"> </w:t>
      </w:r>
      <w:r>
        <w:rPr>
          <w:sz w:val="18"/>
        </w:rPr>
        <w:t>the</w:t>
      </w:r>
      <w:r>
        <w:rPr>
          <w:spacing w:val="-3"/>
          <w:sz w:val="18"/>
        </w:rPr>
        <w:t xml:space="preserve"> </w:t>
      </w:r>
      <w:r>
        <w:rPr>
          <w:sz w:val="18"/>
        </w:rPr>
        <w:t>same</w:t>
      </w:r>
      <w:r>
        <w:rPr>
          <w:spacing w:val="-3"/>
          <w:sz w:val="18"/>
        </w:rPr>
        <w:t xml:space="preserve"> </w:t>
      </w:r>
      <w:r>
        <w:rPr>
          <w:sz w:val="18"/>
        </w:rPr>
        <w:t>definition</w:t>
      </w:r>
      <w:r>
        <w:rPr>
          <w:spacing w:val="-1"/>
          <w:sz w:val="18"/>
        </w:rPr>
        <w:t xml:space="preserve"> </w:t>
      </w:r>
      <w:r>
        <w:rPr>
          <w:sz w:val="18"/>
        </w:rPr>
        <w:t>of</w:t>
      </w:r>
      <w:r>
        <w:rPr>
          <w:spacing w:val="-4"/>
          <w:sz w:val="18"/>
        </w:rPr>
        <w:t xml:space="preserve"> </w:t>
      </w:r>
      <w:r>
        <w:rPr>
          <w:sz w:val="18"/>
        </w:rPr>
        <w:t>card</w:t>
      </w:r>
      <w:r>
        <w:rPr>
          <w:spacing w:val="-1"/>
          <w:sz w:val="18"/>
        </w:rPr>
        <w:t xml:space="preserve"> </w:t>
      </w:r>
      <w:r>
        <w:rPr>
          <w:sz w:val="18"/>
        </w:rPr>
        <w:t>use</w:t>
      </w:r>
      <w:r>
        <w:rPr>
          <w:spacing w:val="-3"/>
          <w:sz w:val="18"/>
        </w:rPr>
        <w:t xml:space="preserve"> </w:t>
      </w:r>
      <w:r>
        <w:rPr>
          <w:sz w:val="18"/>
        </w:rPr>
        <w:t>as</w:t>
      </w:r>
      <w:r>
        <w:rPr>
          <w:spacing w:val="-2"/>
          <w:sz w:val="18"/>
        </w:rPr>
        <w:t xml:space="preserve"> </w:t>
      </w:r>
      <w:r>
        <w:rPr>
          <w:sz w:val="18"/>
        </w:rPr>
        <w:t>for</w:t>
      </w:r>
      <w:r>
        <w:rPr>
          <w:spacing w:val="-2"/>
          <w:sz w:val="18"/>
        </w:rPr>
        <w:t xml:space="preserve"> </w:t>
      </w:r>
      <w:r>
        <w:rPr>
          <w:sz w:val="18"/>
        </w:rPr>
        <w:t>the</w:t>
      </w:r>
      <w:r>
        <w:rPr>
          <w:spacing w:val="-3"/>
          <w:sz w:val="18"/>
        </w:rPr>
        <w:t xml:space="preserve"> </w:t>
      </w:r>
      <w:r>
        <w:rPr>
          <w:sz w:val="18"/>
        </w:rPr>
        <w:t>card</w:t>
      </w:r>
      <w:r>
        <w:rPr>
          <w:spacing w:val="-1"/>
          <w:sz w:val="18"/>
        </w:rPr>
        <w:t xml:space="preserve"> </w:t>
      </w:r>
      <w:r>
        <w:rPr>
          <w:sz w:val="18"/>
        </w:rPr>
        <w:t>with</w:t>
      </w:r>
      <w:r>
        <w:rPr>
          <w:spacing w:val="-1"/>
          <w:sz w:val="18"/>
        </w:rPr>
        <w:t xml:space="preserve"> </w:t>
      </w:r>
      <w:r>
        <w:rPr>
          <w:sz w:val="18"/>
        </w:rPr>
        <w:t>the</w:t>
      </w:r>
      <w:r>
        <w:rPr>
          <w:spacing w:val="-3"/>
          <w:sz w:val="18"/>
        </w:rPr>
        <w:t xml:space="preserve"> </w:t>
      </w:r>
      <w:r>
        <w:rPr>
          <w:sz w:val="18"/>
        </w:rPr>
        <w:t>balance</w:t>
      </w:r>
      <w:r>
        <w:rPr>
          <w:spacing w:val="-3"/>
          <w:sz w:val="18"/>
        </w:rPr>
        <w:t xml:space="preserve"> </w:t>
      </w:r>
      <w:r>
        <w:rPr>
          <w:sz w:val="18"/>
        </w:rPr>
        <w:t>transfer. To identify card use on a different card, we looked to see if the account balance increased from one month to the next during the promotional period.</w:t>
      </w:r>
    </w:p>
    <w:p w:rsidR="00DF4EB7" w:rsidRDefault="00DF4EB7">
      <w:pPr>
        <w:pStyle w:val="BodyText"/>
        <w:spacing w:before="5"/>
        <w:rPr>
          <w:sz w:val="18"/>
        </w:rPr>
      </w:pPr>
    </w:p>
    <w:p w:rsidR="00DF4EB7" w:rsidRDefault="00CD1A21">
      <w:pPr>
        <w:pStyle w:val="ListParagraph"/>
        <w:numPr>
          <w:ilvl w:val="0"/>
          <w:numId w:val="7"/>
        </w:numPr>
        <w:tabs>
          <w:tab w:val="left" w:pos="2406"/>
          <w:tab w:val="left" w:pos="2407"/>
        </w:tabs>
        <w:spacing w:line="285" w:lineRule="auto"/>
        <w:ind w:right="297"/>
      </w:pPr>
      <w:r>
        <w:t>Of</w:t>
      </w:r>
      <w:r>
        <w:rPr>
          <w:spacing w:val="-2"/>
        </w:rPr>
        <w:t xml:space="preserve"> </w:t>
      </w:r>
      <w:r>
        <w:t>consumers</w:t>
      </w:r>
      <w:r>
        <w:rPr>
          <w:spacing w:val="-2"/>
        </w:rPr>
        <w:t xml:space="preserve"> </w:t>
      </w:r>
      <w:r>
        <w:t>who</w:t>
      </w:r>
      <w:r>
        <w:rPr>
          <w:spacing w:val="-5"/>
        </w:rPr>
        <w:t xml:space="preserve"> </w:t>
      </w:r>
      <w:r>
        <w:t>kept</w:t>
      </w:r>
      <w:r>
        <w:rPr>
          <w:spacing w:val="-2"/>
        </w:rPr>
        <w:t xml:space="preserve"> </w:t>
      </w:r>
      <w:r>
        <w:t>other</w:t>
      </w:r>
      <w:r>
        <w:rPr>
          <w:spacing w:val="-2"/>
        </w:rPr>
        <w:t xml:space="preserve"> </w:t>
      </w:r>
      <w:r>
        <w:t>cards</w:t>
      </w:r>
      <w:r>
        <w:rPr>
          <w:spacing w:val="-4"/>
        </w:rPr>
        <w:t xml:space="preserve"> </w:t>
      </w:r>
      <w:r>
        <w:t>open,</w:t>
      </w:r>
      <w:r>
        <w:rPr>
          <w:spacing w:val="-4"/>
        </w:rPr>
        <w:t xml:space="preserve"> </w:t>
      </w:r>
      <w:r>
        <w:t>48.7%</w:t>
      </w:r>
      <w:r>
        <w:rPr>
          <w:spacing w:val="-2"/>
        </w:rPr>
        <w:t xml:space="preserve"> </w:t>
      </w:r>
      <w:r>
        <w:t>used</w:t>
      </w:r>
      <w:r>
        <w:rPr>
          <w:spacing w:val="-2"/>
        </w:rPr>
        <w:t xml:space="preserve"> </w:t>
      </w:r>
      <w:r>
        <w:t>the</w:t>
      </w:r>
      <w:r>
        <w:rPr>
          <w:spacing w:val="-2"/>
        </w:rPr>
        <w:t xml:space="preserve"> </w:t>
      </w:r>
      <w:r>
        <w:t>new</w:t>
      </w:r>
      <w:r>
        <w:rPr>
          <w:spacing w:val="-3"/>
        </w:rPr>
        <w:t xml:space="preserve"> </w:t>
      </w:r>
      <w:r>
        <w:t>card</w:t>
      </w:r>
      <w:r>
        <w:rPr>
          <w:spacing w:val="-5"/>
        </w:rPr>
        <w:t xml:space="preserve"> </w:t>
      </w:r>
      <w:r>
        <w:t>and</w:t>
      </w:r>
      <w:r>
        <w:rPr>
          <w:spacing w:val="-2"/>
        </w:rPr>
        <w:t xml:space="preserve"> </w:t>
      </w:r>
      <w:r>
        <w:t>other cards, 45.9% used only the other cards, and 2.8% used only the new card. Consumers who did not cancel a card and used both their old and new cards were more likely to increase their total debt during the promotional period.</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2"/>
        <w:spacing w:before="81"/>
      </w:pPr>
      <w:bookmarkStart w:id="140" w:name="ASIC’s_expectations_and_actions"/>
      <w:bookmarkStart w:id="141" w:name="_bookmark68"/>
      <w:bookmarkEnd w:id="140"/>
      <w:bookmarkEnd w:id="141"/>
      <w:r>
        <w:lastRenderedPageBreak/>
        <w:t>ASIC’s</w:t>
      </w:r>
      <w:r>
        <w:rPr>
          <w:spacing w:val="-7"/>
        </w:rPr>
        <w:t xml:space="preserve"> </w:t>
      </w:r>
      <w:r>
        <w:t>expectations</w:t>
      </w:r>
      <w:r>
        <w:rPr>
          <w:spacing w:val="-6"/>
        </w:rPr>
        <w:t xml:space="preserve"> </w:t>
      </w:r>
      <w:r>
        <w:t>and</w:t>
      </w:r>
      <w:r>
        <w:rPr>
          <w:spacing w:val="-6"/>
        </w:rPr>
        <w:t xml:space="preserve"> </w:t>
      </w:r>
      <w:r>
        <w:rPr>
          <w:spacing w:val="-2"/>
        </w:rPr>
        <w:t>actions</w:t>
      </w:r>
    </w:p>
    <w:p w:rsidR="00DF4EB7" w:rsidRDefault="00CD1A21">
      <w:pPr>
        <w:pStyle w:val="ListParagraph"/>
        <w:numPr>
          <w:ilvl w:val="0"/>
          <w:numId w:val="7"/>
        </w:numPr>
        <w:tabs>
          <w:tab w:val="left" w:pos="2406"/>
          <w:tab w:val="left" w:pos="2407"/>
        </w:tabs>
        <w:spacing w:before="208" w:line="285" w:lineRule="auto"/>
        <w:ind w:right="352"/>
      </w:pPr>
      <w:r>
        <w:t>Our</w:t>
      </w:r>
      <w:r>
        <w:rPr>
          <w:spacing w:val="-1"/>
        </w:rPr>
        <w:t xml:space="preserve"> </w:t>
      </w:r>
      <w:r>
        <w:t>data</w:t>
      </w:r>
      <w:r>
        <w:rPr>
          <w:spacing w:val="-2"/>
        </w:rPr>
        <w:t xml:space="preserve"> </w:t>
      </w:r>
      <w:r>
        <w:t>analysis</w:t>
      </w:r>
      <w:r>
        <w:rPr>
          <w:spacing w:val="-2"/>
        </w:rPr>
        <w:t xml:space="preserve"> </w:t>
      </w:r>
      <w:r>
        <w:t>indicates</w:t>
      </w:r>
      <w:r>
        <w:rPr>
          <w:spacing w:val="-4"/>
        </w:rPr>
        <w:t xml:space="preserve"> </w:t>
      </w:r>
      <w:r>
        <w:t>that</w:t>
      </w:r>
      <w:r>
        <w:rPr>
          <w:spacing w:val="-1"/>
        </w:rPr>
        <w:t xml:space="preserve"> </w:t>
      </w:r>
      <w:r>
        <w:t>the</w:t>
      </w:r>
      <w:r>
        <w:rPr>
          <w:spacing w:val="-2"/>
        </w:rPr>
        <w:t xml:space="preserve"> </w:t>
      </w:r>
      <w:r>
        <w:t>‘debt</w:t>
      </w:r>
      <w:r>
        <w:rPr>
          <w:spacing w:val="-4"/>
        </w:rPr>
        <w:t xml:space="preserve"> </w:t>
      </w:r>
      <w:r>
        <w:t>trap’</w:t>
      </w:r>
      <w:r>
        <w:rPr>
          <w:spacing w:val="-4"/>
        </w:rPr>
        <w:t xml:space="preserve"> </w:t>
      </w:r>
      <w:r>
        <w:t>risk</w:t>
      </w:r>
      <w:r>
        <w:rPr>
          <w:spacing w:val="-5"/>
        </w:rPr>
        <w:t xml:space="preserve"> </w:t>
      </w:r>
      <w:r>
        <w:t>for</w:t>
      </w:r>
      <w:r>
        <w:rPr>
          <w:spacing w:val="-4"/>
        </w:rPr>
        <w:t xml:space="preserve"> </w:t>
      </w:r>
      <w:r>
        <w:t>balance</w:t>
      </w:r>
      <w:r>
        <w:rPr>
          <w:spacing w:val="-4"/>
        </w:rPr>
        <w:t xml:space="preserve"> </w:t>
      </w:r>
      <w:r>
        <w:t>transfers</w:t>
      </w:r>
      <w:r>
        <w:rPr>
          <w:spacing w:val="-2"/>
        </w:rPr>
        <w:t xml:space="preserve"> </w:t>
      </w:r>
      <w:r>
        <w:t>does exist. As identified in the Senate Inquiry, most consumers seem to have positive outcomes, reducing their debt during the promotional period. However, a substantial proportion of consumers increase the amount they owe after transferring their balance, and consumers who transfer balances were over-represented in our problematic debt indicators.</w:t>
      </w:r>
    </w:p>
    <w:p w:rsidR="00DF4EB7" w:rsidRDefault="00CD1A21">
      <w:pPr>
        <w:pStyle w:val="ListParagraph"/>
        <w:numPr>
          <w:ilvl w:val="0"/>
          <w:numId w:val="7"/>
        </w:numPr>
        <w:tabs>
          <w:tab w:val="left" w:pos="2406"/>
          <w:tab w:val="left" w:pos="2407"/>
        </w:tabs>
        <w:spacing w:before="152" w:line="285" w:lineRule="auto"/>
        <w:ind w:right="485"/>
      </w:pPr>
      <w:r>
        <w:t>In general terms, increasing debt levels appear to correlate with continued use of the previous credit card. This may be in part be due to low</w:t>
      </w:r>
      <w:r>
        <w:rPr>
          <w:spacing w:val="-1"/>
        </w:rPr>
        <w:t xml:space="preserve"> </w:t>
      </w:r>
      <w:r>
        <w:t>levels of card</w:t>
      </w:r>
      <w:r>
        <w:rPr>
          <w:spacing w:val="-6"/>
        </w:rPr>
        <w:t xml:space="preserve"> </w:t>
      </w:r>
      <w:r>
        <w:t>cancellation</w:t>
      </w:r>
      <w:r>
        <w:rPr>
          <w:spacing w:val="-3"/>
        </w:rPr>
        <w:t xml:space="preserve"> </w:t>
      </w:r>
      <w:r>
        <w:t>(even</w:t>
      </w:r>
      <w:r>
        <w:rPr>
          <w:spacing w:val="-6"/>
        </w:rPr>
        <w:t xml:space="preserve"> </w:t>
      </w:r>
      <w:r>
        <w:t>though</w:t>
      </w:r>
      <w:r>
        <w:rPr>
          <w:spacing w:val="-1"/>
        </w:rPr>
        <w:t xml:space="preserve"> </w:t>
      </w:r>
      <w:r>
        <w:t>many</w:t>
      </w:r>
      <w:r>
        <w:rPr>
          <w:spacing w:val="-6"/>
        </w:rPr>
        <w:t xml:space="preserve"> </w:t>
      </w:r>
      <w:r>
        <w:t>consumers</w:t>
      </w:r>
      <w:r>
        <w:rPr>
          <w:spacing w:val="-3"/>
        </w:rPr>
        <w:t xml:space="preserve"> </w:t>
      </w:r>
      <w:r>
        <w:t>take</w:t>
      </w:r>
      <w:r>
        <w:rPr>
          <w:spacing w:val="-3"/>
        </w:rPr>
        <w:t xml:space="preserve"> </w:t>
      </w:r>
      <w:r>
        <w:t>out</w:t>
      </w:r>
      <w:r>
        <w:rPr>
          <w:spacing w:val="-2"/>
        </w:rPr>
        <w:t xml:space="preserve"> </w:t>
      </w:r>
      <w:r>
        <w:t>a</w:t>
      </w:r>
      <w:r>
        <w:rPr>
          <w:spacing w:val="-3"/>
        </w:rPr>
        <w:t xml:space="preserve"> </w:t>
      </w:r>
      <w:r>
        <w:t>balance</w:t>
      </w:r>
      <w:r>
        <w:rPr>
          <w:spacing w:val="-5"/>
        </w:rPr>
        <w:t xml:space="preserve"> </w:t>
      </w:r>
      <w:r>
        <w:t>transfer to reduce or consolidate their debt).</w:t>
      </w:r>
    </w:p>
    <w:p w:rsidR="00DF4EB7" w:rsidRDefault="00CD1A21">
      <w:pPr>
        <w:pStyle w:val="ListParagraph"/>
        <w:numPr>
          <w:ilvl w:val="0"/>
          <w:numId w:val="7"/>
        </w:numPr>
        <w:tabs>
          <w:tab w:val="left" w:pos="2406"/>
          <w:tab w:val="left" w:pos="2407"/>
        </w:tabs>
        <w:spacing w:before="157" w:line="285" w:lineRule="auto"/>
        <w:ind w:right="504"/>
      </w:pPr>
      <w:r>
        <w:t>Our analysis also suggests that using cards with transferred balances is relatively common, even where consumers keep other cards. There was correlation</w:t>
      </w:r>
      <w:r>
        <w:rPr>
          <w:spacing w:val="-2"/>
        </w:rPr>
        <w:t xml:space="preserve"> </w:t>
      </w:r>
      <w:r>
        <w:t>between</w:t>
      </w:r>
      <w:r>
        <w:rPr>
          <w:spacing w:val="-2"/>
        </w:rPr>
        <w:t xml:space="preserve"> </w:t>
      </w:r>
      <w:r>
        <w:t>use</w:t>
      </w:r>
      <w:r>
        <w:rPr>
          <w:spacing w:val="-2"/>
        </w:rPr>
        <w:t xml:space="preserve"> </w:t>
      </w:r>
      <w:r>
        <w:t>of</w:t>
      </w:r>
      <w:r>
        <w:rPr>
          <w:spacing w:val="-4"/>
        </w:rPr>
        <w:t xml:space="preserve"> </w:t>
      </w:r>
      <w:r>
        <w:t>this</w:t>
      </w:r>
      <w:r>
        <w:rPr>
          <w:spacing w:val="-2"/>
        </w:rPr>
        <w:t xml:space="preserve"> </w:t>
      </w:r>
      <w:r>
        <w:t>card</w:t>
      </w:r>
      <w:r>
        <w:rPr>
          <w:spacing w:val="-5"/>
        </w:rPr>
        <w:t xml:space="preserve"> </w:t>
      </w:r>
      <w:r>
        <w:t>and</w:t>
      </w:r>
      <w:r>
        <w:rPr>
          <w:spacing w:val="-5"/>
        </w:rPr>
        <w:t xml:space="preserve"> </w:t>
      </w:r>
      <w:r>
        <w:t>increasing</w:t>
      </w:r>
      <w:r>
        <w:rPr>
          <w:spacing w:val="-5"/>
        </w:rPr>
        <w:t xml:space="preserve"> </w:t>
      </w:r>
      <w:r>
        <w:t>debt</w:t>
      </w:r>
      <w:r>
        <w:rPr>
          <w:spacing w:val="-4"/>
        </w:rPr>
        <w:t xml:space="preserve"> </w:t>
      </w:r>
      <w:r>
        <w:t>levels,</w:t>
      </w:r>
      <w:r>
        <w:rPr>
          <w:spacing w:val="-5"/>
        </w:rPr>
        <w:t xml:space="preserve"> </w:t>
      </w:r>
      <w:r>
        <w:t>particularly for repeated use.</w:t>
      </w:r>
    </w:p>
    <w:p w:rsidR="00DF4EB7" w:rsidRDefault="00CD1A21">
      <w:pPr>
        <w:pStyle w:val="ListParagraph"/>
        <w:numPr>
          <w:ilvl w:val="0"/>
          <w:numId w:val="7"/>
        </w:numPr>
        <w:tabs>
          <w:tab w:val="left" w:pos="2406"/>
          <w:tab w:val="left" w:pos="2407"/>
        </w:tabs>
        <w:spacing w:before="157" w:line="285" w:lineRule="auto"/>
        <w:ind w:right="339"/>
      </w:pPr>
      <w:r>
        <w:t>Some</w:t>
      </w:r>
      <w:r>
        <w:rPr>
          <w:spacing w:val="-3"/>
        </w:rPr>
        <w:t xml:space="preserve"> </w:t>
      </w:r>
      <w:r>
        <w:t>evidence,</w:t>
      </w:r>
      <w:r>
        <w:rPr>
          <w:spacing w:val="-3"/>
        </w:rPr>
        <w:t xml:space="preserve"> </w:t>
      </w:r>
      <w:r>
        <w:t>both</w:t>
      </w:r>
      <w:r>
        <w:rPr>
          <w:spacing w:val="-3"/>
        </w:rPr>
        <w:t xml:space="preserve"> </w:t>
      </w:r>
      <w:r>
        <w:t>from</w:t>
      </w:r>
      <w:r>
        <w:rPr>
          <w:spacing w:val="-7"/>
        </w:rPr>
        <w:t xml:space="preserve"> </w:t>
      </w:r>
      <w:r>
        <w:t>the</w:t>
      </w:r>
      <w:r>
        <w:rPr>
          <w:spacing w:val="-3"/>
        </w:rPr>
        <w:t xml:space="preserve"> </w:t>
      </w:r>
      <w:r>
        <w:t>data</w:t>
      </w:r>
      <w:r>
        <w:rPr>
          <w:spacing w:val="-3"/>
        </w:rPr>
        <w:t xml:space="preserve"> </w:t>
      </w:r>
      <w:r>
        <w:t>analysis</w:t>
      </w:r>
      <w:r>
        <w:rPr>
          <w:spacing w:val="-3"/>
        </w:rPr>
        <w:t xml:space="preserve"> </w:t>
      </w:r>
      <w:r>
        <w:t>and</w:t>
      </w:r>
      <w:r>
        <w:rPr>
          <w:spacing w:val="-6"/>
        </w:rPr>
        <w:t xml:space="preserve"> </w:t>
      </w:r>
      <w:r>
        <w:t>consumer</w:t>
      </w:r>
      <w:r>
        <w:rPr>
          <w:spacing w:val="-2"/>
        </w:rPr>
        <w:t xml:space="preserve"> </w:t>
      </w:r>
      <w:r>
        <w:t>research,</w:t>
      </w:r>
      <w:r>
        <w:rPr>
          <w:spacing w:val="-6"/>
        </w:rPr>
        <w:t xml:space="preserve"> </w:t>
      </w:r>
      <w:r>
        <w:t>suggests that more structured repayment plans may help consumers who are seeking to reduce debt. Some providers now offer these types of arrangements, but more can be done. We encourage all providers to proactively consider how they can help consumers to reduce their credit card debt, including through active analysis and engagement.</w:t>
      </w:r>
    </w:p>
    <w:p w:rsidR="00DF4EB7" w:rsidRDefault="00CD1A21">
      <w:pPr>
        <w:pStyle w:val="Heading3"/>
        <w:spacing w:before="190"/>
      </w:pPr>
      <w:r>
        <w:t>ASIC’s</w:t>
      </w:r>
      <w:r>
        <w:rPr>
          <w:spacing w:val="-9"/>
        </w:rPr>
        <w:t xml:space="preserve"> </w:t>
      </w:r>
      <w:r>
        <w:rPr>
          <w:spacing w:val="-2"/>
        </w:rPr>
        <w:t>expectations</w:t>
      </w:r>
    </w:p>
    <w:p w:rsidR="00DF4EB7" w:rsidRDefault="00CD1A21">
      <w:pPr>
        <w:pStyle w:val="ListParagraph"/>
        <w:numPr>
          <w:ilvl w:val="0"/>
          <w:numId w:val="7"/>
        </w:numPr>
        <w:tabs>
          <w:tab w:val="left" w:pos="2406"/>
          <w:tab w:val="left" w:pos="2407"/>
        </w:tabs>
        <w:spacing w:before="207" w:line="285" w:lineRule="auto"/>
        <w:ind w:right="732"/>
      </w:pPr>
      <w:r>
        <w:t>Based</w:t>
      </w:r>
      <w:r>
        <w:rPr>
          <w:spacing w:val="-3"/>
        </w:rPr>
        <w:t xml:space="preserve"> </w:t>
      </w:r>
      <w:r>
        <w:t>on</w:t>
      </w:r>
      <w:r>
        <w:rPr>
          <w:spacing w:val="-6"/>
        </w:rPr>
        <w:t xml:space="preserve"> </w:t>
      </w:r>
      <w:r>
        <w:t>the</w:t>
      </w:r>
      <w:r>
        <w:rPr>
          <w:spacing w:val="-5"/>
        </w:rPr>
        <w:t xml:space="preserve"> </w:t>
      </w:r>
      <w:r>
        <w:t>findings</w:t>
      </w:r>
      <w:r>
        <w:rPr>
          <w:spacing w:val="-3"/>
        </w:rPr>
        <w:t xml:space="preserve"> </w:t>
      </w:r>
      <w:r>
        <w:t>of</w:t>
      </w:r>
      <w:r>
        <w:rPr>
          <w:spacing w:val="-2"/>
        </w:rPr>
        <w:t xml:space="preserve"> </w:t>
      </w:r>
      <w:r>
        <w:t>our</w:t>
      </w:r>
      <w:r>
        <w:rPr>
          <w:spacing w:val="-2"/>
        </w:rPr>
        <w:t xml:space="preserve"> </w:t>
      </w:r>
      <w:r>
        <w:t>review,</w:t>
      </w:r>
      <w:r>
        <w:rPr>
          <w:spacing w:val="-3"/>
        </w:rPr>
        <w:t xml:space="preserve"> </w:t>
      </w:r>
      <w:r>
        <w:t>we</w:t>
      </w:r>
      <w:r>
        <w:rPr>
          <w:spacing w:val="-5"/>
        </w:rPr>
        <w:t xml:space="preserve"> </w:t>
      </w:r>
      <w:r>
        <w:t>expect</w:t>
      </w:r>
      <w:r>
        <w:rPr>
          <w:spacing w:val="-5"/>
        </w:rPr>
        <w:t xml:space="preserve"> </w:t>
      </w:r>
      <w:r>
        <w:t>improvements</w:t>
      </w:r>
      <w:r>
        <w:rPr>
          <w:spacing w:val="-3"/>
        </w:rPr>
        <w:t xml:space="preserve"> </w:t>
      </w:r>
      <w:r>
        <w:t>to</w:t>
      </w:r>
      <w:r>
        <w:rPr>
          <w:spacing w:val="-3"/>
        </w:rPr>
        <w:t xml:space="preserve"> </w:t>
      </w:r>
      <w:r>
        <w:t xml:space="preserve">current </w:t>
      </w:r>
      <w:r>
        <w:rPr>
          <w:spacing w:val="-2"/>
        </w:rPr>
        <w:t>practices.</w:t>
      </w:r>
    </w:p>
    <w:p w:rsidR="00DF4EB7" w:rsidRDefault="00CD1A21">
      <w:pPr>
        <w:pStyle w:val="BodyText"/>
        <w:spacing w:before="11"/>
        <w:rPr>
          <w:sz w:val="24"/>
        </w:rPr>
      </w:pPr>
      <w:r>
        <w:pict>
          <v:group id="docshapegroup274" o:spid="_x0000_s1061" style="position:absolute;margin-left:183.85pt;margin-top:15.55pt;width:346.7pt;height:28.6pt;z-index:-15673856;mso-wrap-distance-left:0;mso-wrap-distance-right:0;mso-position-horizontal-relative:page" coordorigin="3677,311" coordsize="6934,572">
            <v:shape id="docshape275" o:spid="_x0000_s1063" style="position:absolute;left:3676;top:311;width:6934;height:572" coordorigin="3677,311" coordsize="6934,572" path="m10610,311r-14,l3691,311r-14,l3677,326r,252l3677,868r,14l3691,882r6905,l10610,882r,-14l10610,578r,-252l10610,311xe" fillcolor="#117dc7" stroked="f">
              <v:path arrowok="t"/>
            </v:shape>
            <v:shape id="docshape276" o:spid="_x0000_s1062" type="#_x0000_t202" style="position:absolute;left:3684;top:311;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Issue</w:t>
                    </w:r>
                    <w:r>
                      <w:rPr>
                        <w:rFonts w:ascii="Arial"/>
                        <w:b/>
                        <w:color w:val="FFFFFF"/>
                        <w:spacing w:val="-4"/>
                        <w:sz w:val="20"/>
                      </w:rPr>
                      <w:t xml:space="preserve"> </w:t>
                    </w:r>
                    <w:r>
                      <w:rPr>
                        <w:rFonts w:ascii="Arial"/>
                        <w:b/>
                        <w:color w:val="FFFFFF"/>
                        <w:sz w:val="20"/>
                      </w:rPr>
                      <w:t>3:</w:t>
                    </w:r>
                    <w:r>
                      <w:rPr>
                        <w:rFonts w:ascii="Arial"/>
                        <w:b/>
                        <w:color w:val="FFFFFF"/>
                        <w:spacing w:val="-5"/>
                        <w:sz w:val="20"/>
                      </w:rPr>
                      <w:t xml:space="preserve"> </w:t>
                    </w:r>
                    <w:r>
                      <w:rPr>
                        <w:rFonts w:ascii="Arial"/>
                        <w:b/>
                        <w:color w:val="FFFFFF"/>
                        <w:sz w:val="20"/>
                      </w:rPr>
                      <w:t>Credit</w:t>
                    </w:r>
                    <w:r>
                      <w:rPr>
                        <w:rFonts w:ascii="Arial"/>
                        <w:b/>
                        <w:color w:val="FFFFFF"/>
                        <w:spacing w:val="-5"/>
                        <w:sz w:val="20"/>
                      </w:rPr>
                      <w:t xml:space="preserve"> </w:t>
                    </w:r>
                    <w:r>
                      <w:rPr>
                        <w:rFonts w:ascii="Arial"/>
                        <w:b/>
                        <w:color w:val="FFFFFF"/>
                        <w:sz w:val="20"/>
                      </w:rPr>
                      <w:t>providers</w:t>
                    </w:r>
                    <w:r>
                      <w:rPr>
                        <w:rFonts w:ascii="Arial"/>
                        <w:b/>
                        <w:color w:val="FFFFFF"/>
                        <w:spacing w:val="-4"/>
                        <w:sz w:val="20"/>
                      </w:rPr>
                      <w:t xml:space="preserve"> </w:t>
                    </w:r>
                    <w:r>
                      <w:rPr>
                        <w:rFonts w:ascii="Arial"/>
                        <w:b/>
                        <w:color w:val="FFFFFF"/>
                        <w:sz w:val="20"/>
                      </w:rPr>
                      <w:t>should</w:t>
                    </w:r>
                    <w:r>
                      <w:rPr>
                        <w:rFonts w:ascii="Arial"/>
                        <w:b/>
                        <w:color w:val="FFFFFF"/>
                        <w:spacing w:val="-5"/>
                        <w:sz w:val="20"/>
                      </w:rPr>
                      <w:t xml:space="preserve"> </w:t>
                    </w:r>
                    <w:r>
                      <w:rPr>
                        <w:rFonts w:ascii="Arial"/>
                        <w:b/>
                        <w:color w:val="FFFFFF"/>
                        <w:sz w:val="20"/>
                      </w:rPr>
                      <w:t>take</w:t>
                    </w:r>
                    <w:r>
                      <w:rPr>
                        <w:rFonts w:ascii="Arial"/>
                        <w:b/>
                        <w:color w:val="FFFFFF"/>
                        <w:spacing w:val="-6"/>
                        <w:sz w:val="20"/>
                      </w:rPr>
                      <w:t xml:space="preserve"> </w:t>
                    </w:r>
                    <w:r>
                      <w:rPr>
                        <w:rFonts w:ascii="Arial"/>
                        <w:b/>
                        <w:color w:val="FFFFFF"/>
                        <w:sz w:val="20"/>
                      </w:rPr>
                      <w:t>proactive</w:t>
                    </w:r>
                    <w:r>
                      <w:rPr>
                        <w:rFonts w:ascii="Arial"/>
                        <w:b/>
                        <w:color w:val="FFFFFF"/>
                        <w:spacing w:val="-6"/>
                        <w:sz w:val="20"/>
                      </w:rPr>
                      <w:t xml:space="preserve"> </w:t>
                    </w:r>
                    <w:r>
                      <w:rPr>
                        <w:rFonts w:ascii="Arial"/>
                        <w:b/>
                        <w:color w:val="FFFFFF"/>
                        <w:sz w:val="20"/>
                      </w:rPr>
                      <w:t>steps</w:t>
                    </w:r>
                    <w:r>
                      <w:rPr>
                        <w:rFonts w:ascii="Arial"/>
                        <w:b/>
                        <w:color w:val="FFFFFF"/>
                        <w:spacing w:val="-6"/>
                        <w:sz w:val="20"/>
                      </w:rPr>
                      <w:t xml:space="preserve"> </w:t>
                    </w:r>
                    <w:r>
                      <w:rPr>
                        <w:rFonts w:ascii="Arial"/>
                        <w:b/>
                        <w:color w:val="FFFFFF"/>
                        <w:sz w:val="20"/>
                      </w:rPr>
                      <w:t>to</w:t>
                    </w:r>
                    <w:r>
                      <w:rPr>
                        <w:rFonts w:ascii="Arial"/>
                        <w:b/>
                        <w:color w:val="FFFFFF"/>
                        <w:spacing w:val="-5"/>
                        <w:sz w:val="20"/>
                      </w:rPr>
                      <w:t xml:space="preserve"> </w:t>
                    </w:r>
                    <w:r>
                      <w:rPr>
                        <w:rFonts w:ascii="Arial"/>
                        <w:b/>
                        <w:color w:val="FFFFFF"/>
                        <w:sz w:val="20"/>
                      </w:rPr>
                      <w:t>help consumers pay down their balance transfers</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234" w:hanging="1135"/>
      </w:pPr>
      <w:r>
        <w:t>Credit</w:t>
      </w:r>
      <w:r>
        <w:rPr>
          <w:spacing w:val="-1"/>
        </w:rPr>
        <w:t xml:space="preserve"> </w:t>
      </w:r>
      <w:r>
        <w:t>providers</w:t>
      </w:r>
      <w:r>
        <w:rPr>
          <w:spacing w:val="-2"/>
        </w:rPr>
        <w:t xml:space="preserve"> </w:t>
      </w:r>
      <w:r>
        <w:t>should</w:t>
      </w:r>
      <w:r>
        <w:rPr>
          <w:spacing w:val="-5"/>
        </w:rPr>
        <w:t xml:space="preserve"> </w:t>
      </w:r>
      <w:r>
        <w:t>tell</w:t>
      </w:r>
      <w:r>
        <w:rPr>
          <w:spacing w:val="-3"/>
        </w:rPr>
        <w:t xml:space="preserve"> </w:t>
      </w:r>
      <w:r>
        <w:t>consumers</w:t>
      </w:r>
      <w:r>
        <w:rPr>
          <w:spacing w:val="-2"/>
        </w:rPr>
        <w:t xml:space="preserve"> </w:t>
      </w:r>
      <w:r>
        <w:t>when</w:t>
      </w:r>
      <w:r>
        <w:rPr>
          <w:spacing w:val="-2"/>
        </w:rPr>
        <w:t xml:space="preserve"> </w:t>
      </w:r>
      <w:r>
        <w:t>the</w:t>
      </w:r>
      <w:r>
        <w:rPr>
          <w:spacing w:val="-2"/>
        </w:rPr>
        <w:t xml:space="preserve"> </w:t>
      </w:r>
      <w:r>
        <w:t>promotional</w:t>
      </w:r>
      <w:r>
        <w:rPr>
          <w:spacing w:val="-1"/>
        </w:rPr>
        <w:t xml:space="preserve"> </w:t>
      </w:r>
      <w:r>
        <w:t>period</w:t>
      </w:r>
      <w:r>
        <w:rPr>
          <w:spacing w:val="-2"/>
        </w:rPr>
        <w:t xml:space="preserve"> </w:t>
      </w:r>
      <w:r>
        <w:t>for</w:t>
      </w:r>
      <w:r>
        <w:rPr>
          <w:spacing w:val="-1"/>
        </w:rPr>
        <w:t xml:space="preserve"> </w:t>
      </w:r>
      <w:r>
        <w:t>a transfer</w:t>
      </w:r>
      <w:r>
        <w:rPr>
          <w:spacing w:val="-1"/>
        </w:rPr>
        <w:t xml:space="preserve"> </w:t>
      </w:r>
      <w:r>
        <w:t>is</w:t>
      </w:r>
      <w:r>
        <w:rPr>
          <w:spacing w:val="-2"/>
        </w:rPr>
        <w:t xml:space="preserve"> </w:t>
      </w:r>
      <w:r>
        <w:t>ending.</w:t>
      </w:r>
      <w:r>
        <w:rPr>
          <w:spacing w:val="-2"/>
        </w:rPr>
        <w:t xml:space="preserve"> </w:t>
      </w:r>
      <w:r>
        <w:t>Under</w:t>
      </w:r>
      <w:r>
        <w:rPr>
          <w:spacing w:val="-1"/>
        </w:rPr>
        <w:t xml:space="preserve"> </w:t>
      </w:r>
      <w:r>
        <w:t>the</w:t>
      </w:r>
      <w:r>
        <w:rPr>
          <w:spacing w:val="-2"/>
        </w:rPr>
        <w:t xml:space="preserve"> </w:t>
      </w:r>
      <w:r>
        <w:t>new</w:t>
      </w:r>
      <w:r>
        <w:rPr>
          <w:spacing w:val="-3"/>
        </w:rPr>
        <w:t xml:space="preserve"> </w:t>
      </w:r>
      <w:r>
        <w:t>Banking</w:t>
      </w:r>
      <w:r>
        <w:rPr>
          <w:spacing w:val="-2"/>
        </w:rPr>
        <w:t xml:space="preserve"> </w:t>
      </w:r>
      <w:r>
        <w:t>Code</w:t>
      </w:r>
      <w:r>
        <w:rPr>
          <w:spacing w:val="-2"/>
        </w:rPr>
        <w:t xml:space="preserve"> </w:t>
      </w:r>
      <w:r>
        <w:t>of</w:t>
      </w:r>
      <w:r>
        <w:rPr>
          <w:spacing w:val="-1"/>
        </w:rPr>
        <w:t xml:space="preserve"> </w:t>
      </w:r>
      <w:r>
        <w:t>Practice,</w:t>
      </w:r>
      <w:r>
        <w:rPr>
          <w:spacing w:val="-2"/>
        </w:rPr>
        <w:t xml:space="preserve"> </w:t>
      </w:r>
      <w:r>
        <w:t>credit</w:t>
      </w:r>
      <w:r>
        <w:rPr>
          <w:spacing w:val="-1"/>
        </w:rPr>
        <w:t xml:space="preserve"> </w:t>
      </w:r>
      <w:r>
        <w:t>providers that</w:t>
      </w:r>
      <w:r>
        <w:rPr>
          <w:spacing w:val="-13"/>
        </w:rPr>
        <w:t xml:space="preserve"> </w:t>
      </w:r>
      <w:r>
        <w:t>are</w:t>
      </w:r>
      <w:r>
        <w:rPr>
          <w:spacing w:val="-14"/>
        </w:rPr>
        <w:t xml:space="preserve"> </w:t>
      </w:r>
      <w:r>
        <w:t>members</w:t>
      </w:r>
      <w:r>
        <w:rPr>
          <w:spacing w:val="-14"/>
        </w:rPr>
        <w:t xml:space="preserve"> </w:t>
      </w:r>
      <w:r>
        <w:t>of</w:t>
      </w:r>
      <w:r>
        <w:rPr>
          <w:spacing w:val="-12"/>
        </w:rPr>
        <w:t xml:space="preserve"> </w:t>
      </w:r>
      <w:r>
        <w:t>the</w:t>
      </w:r>
      <w:r>
        <w:rPr>
          <w:spacing w:val="-14"/>
        </w:rPr>
        <w:t xml:space="preserve"> </w:t>
      </w:r>
      <w:r>
        <w:t>ABA</w:t>
      </w:r>
      <w:r>
        <w:rPr>
          <w:spacing w:val="-14"/>
        </w:rPr>
        <w:t xml:space="preserve"> </w:t>
      </w:r>
      <w:r>
        <w:t>will</w:t>
      </w:r>
      <w:r>
        <w:rPr>
          <w:spacing w:val="-12"/>
        </w:rPr>
        <w:t xml:space="preserve"> </w:t>
      </w:r>
      <w:r>
        <w:t>be</w:t>
      </w:r>
      <w:r>
        <w:rPr>
          <w:spacing w:val="-14"/>
        </w:rPr>
        <w:t xml:space="preserve"> </w:t>
      </w:r>
      <w:r>
        <w:t>required</w:t>
      </w:r>
      <w:r>
        <w:rPr>
          <w:spacing w:val="-14"/>
        </w:rPr>
        <w:t xml:space="preserve"> </w:t>
      </w:r>
      <w:r>
        <w:t>to</w:t>
      </w:r>
      <w:r>
        <w:rPr>
          <w:spacing w:val="-13"/>
        </w:rPr>
        <w:t xml:space="preserve"> </w:t>
      </w:r>
      <w:r>
        <w:t>provide</w:t>
      </w:r>
      <w:r>
        <w:rPr>
          <w:spacing w:val="-14"/>
        </w:rPr>
        <w:t xml:space="preserve"> </w:t>
      </w:r>
      <w:r>
        <w:t>30</w:t>
      </w:r>
      <w:r>
        <w:rPr>
          <w:spacing w:val="-14"/>
        </w:rPr>
        <w:t xml:space="preserve"> </w:t>
      </w:r>
      <w:r>
        <w:t>days’</w:t>
      </w:r>
      <w:r>
        <w:rPr>
          <w:spacing w:val="-12"/>
        </w:rPr>
        <w:t xml:space="preserve"> </w:t>
      </w:r>
      <w:r>
        <w:t>notice</w:t>
      </w:r>
      <w:r>
        <w:rPr>
          <w:spacing w:val="-14"/>
        </w:rPr>
        <w:t xml:space="preserve"> </w:t>
      </w:r>
      <w:r>
        <w:t>before the</w:t>
      </w:r>
      <w:r>
        <w:rPr>
          <w:spacing w:val="-3"/>
        </w:rPr>
        <w:t xml:space="preserve"> </w:t>
      </w:r>
      <w:r>
        <w:t>promotional</w:t>
      </w:r>
      <w:r>
        <w:rPr>
          <w:spacing w:val="-2"/>
        </w:rPr>
        <w:t xml:space="preserve"> </w:t>
      </w:r>
      <w:r>
        <w:t>period</w:t>
      </w:r>
      <w:r>
        <w:rPr>
          <w:spacing w:val="-3"/>
        </w:rPr>
        <w:t xml:space="preserve"> </w:t>
      </w:r>
      <w:r>
        <w:t>ends.</w:t>
      </w:r>
      <w:r>
        <w:rPr>
          <w:spacing w:val="-3"/>
        </w:rPr>
        <w:t xml:space="preserve"> </w:t>
      </w:r>
      <w:r>
        <w:t>We</w:t>
      </w:r>
      <w:r>
        <w:rPr>
          <w:spacing w:val="-3"/>
        </w:rPr>
        <w:t xml:space="preserve"> </w:t>
      </w:r>
      <w:r>
        <w:t>will</w:t>
      </w:r>
      <w:r>
        <w:rPr>
          <w:spacing w:val="-2"/>
        </w:rPr>
        <w:t xml:space="preserve"> </w:t>
      </w:r>
      <w:r>
        <w:t>contact</w:t>
      </w:r>
      <w:r>
        <w:rPr>
          <w:spacing w:val="-2"/>
        </w:rPr>
        <w:t xml:space="preserve"> </w:t>
      </w:r>
      <w:r>
        <w:t>credit</w:t>
      </w:r>
      <w:r>
        <w:rPr>
          <w:spacing w:val="-2"/>
        </w:rPr>
        <w:t xml:space="preserve"> </w:t>
      </w:r>
      <w:r>
        <w:t>providers</w:t>
      </w:r>
      <w:r>
        <w:rPr>
          <w:spacing w:val="-3"/>
        </w:rPr>
        <w:t xml:space="preserve"> </w:t>
      </w:r>
      <w:r>
        <w:t>that</w:t>
      </w:r>
      <w:r>
        <w:rPr>
          <w:spacing w:val="-2"/>
        </w:rPr>
        <w:t xml:space="preserve"> </w:t>
      </w:r>
      <w:r>
        <w:t>are</w:t>
      </w:r>
      <w:r>
        <w:rPr>
          <w:spacing w:val="-3"/>
        </w:rPr>
        <w:t xml:space="preserve"> </w:t>
      </w:r>
      <w:r>
        <w:t>not members of the ABA</w:t>
      </w:r>
      <w:r>
        <w:rPr>
          <w:spacing w:val="-1"/>
        </w:rPr>
        <w:t xml:space="preserve"> </w:t>
      </w:r>
      <w:r>
        <w:t>and request that</w:t>
      </w:r>
      <w:r>
        <w:rPr>
          <w:spacing w:val="-1"/>
        </w:rPr>
        <w:t xml:space="preserve"> </w:t>
      </w:r>
      <w:r>
        <w:t>they make a similar commitment.</w:t>
      </w:r>
    </w:p>
    <w:p w:rsidR="00DF4EB7" w:rsidRDefault="00CD1A21">
      <w:pPr>
        <w:pStyle w:val="ListParagraph"/>
        <w:numPr>
          <w:ilvl w:val="0"/>
          <w:numId w:val="7"/>
        </w:numPr>
        <w:tabs>
          <w:tab w:val="left" w:pos="2406"/>
          <w:tab w:val="left" w:pos="2407"/>
        </w:tabs>
        <w:spacing w:before="194"/>
      </w:pPr>
      <w:r>
        <w:t>Consistent</w:t>
      </w:r>
      <w:r>
        <w:rPr>
          <w:spacing w:val="-5"/>
        </w:rPr>
        <w:t xml:space="preserve"> </w:t>
      </w:r>
      <w:r>
        <w:t>with</w:t>
      </w:r>
      <w:r>
        <w:rPr>
          <w:spacing w:val="-3"/>
        </w:rPr>
        <w:t xml:space="preserve"> </w:t>
      </w:r>
      <w:r>
        <w:t>Issue</w:t>
      </w:r>
      <w:r>
        <w:rPr>
          <w:spacing w:val="-4"/>
        </w:rPr>
        <w:t xml:space="preserve"> </w:t>
      </w:r>
      <w:r>
        <w:t>1,</w:t>
      </w:r>
      <w:r>
        <w:rPr>
          <w:spacing w:val="-3"/>
        </w:rPr>
        <w:t xml:space="preserve"> </w:t>
      </w:r>
      <w:r>
        <w:t>we</w:t>
      </w:r>
      <w:r>
        <w:rPr>
          <w:spacing w:val="-6"/>
        </w:rPr>
        <w:t xml:space="preserve"> </w:t>
      </w:r>
      <w:r>
        <w:t>consider</w:t>
      </w:r>
      <w:r>
        <w:rPr>
          <w:spacing w:val="-2"/>
        </w:rPr>
        <w:t xml:space="preserve"> </w:t>
      </w:r>
      <w:r>
        <w:t>that</w:t>
      </w:r>
      <w:r>
        <w:rPr>
          <w:spacing w:val="-3"/>
        </w:rPr>
        <w:t xml:space="preserve"> </w:t>
      </w:r>
      <w:r>
        <w:t>providers</w:t>
      </w:r>
      <w:r>
        <w:rPr>
          <w:spacing w:val="-3"/>
        </w:rPr>
        <w:t xml:space="preserve"> </w:t>
      </w:r>
      <w:r>
        <w:t>should</w:t>
      </w:r>
      <w:r>
        <w:rPr>
          <w:spacing w:val="-3"/>
        </w:rPr>
        <w:t xml:space="preserve"> </w:t>
      </w:r>
      <w:r>
        <w:rPr>
          <w:spacing w:val="-2"/>
        </w:rPr>
        <w:t>also:</w:t>
      </w:r>
    </w:p>
    <w:p w:rsidR="00DF4EB7" w:rsidRDefault="00CD1A21">
      <w:pPr>
        <w:pStyle w:val="ListParagraph"/>
        <w:numPr>
          <w:ilvl w:val="1"/>
          <w:numId w:val="7"/>
        </w:numPr>
        <w:tabs>
          <w:tab w:val="left" w:pos="2831"/>
          <w:tab w:val="left" w:pos="2832"/>
        </w:tabs>
        <w:spacing w:before="148" w:line="285" w:lineRule="auto"/>
        <w:ind w:right="362"/>
      </w:pPr>
      <w:r>
        <w:t>proactively</w:t>
      </w:r>
      <w:r>
        <w:rPr>
          <w:spacing w:val="-6"/>
        </w:rPr>
        <w:t xml:space="preserve"> </w:t>
      </w:r>
      <w:r>
        <w:t>look</w:t>
      </w:r>
      <w:r>
        <w:rPr>
          <w:spacing w:val="-6"/>
        </w:rPr>
        <w:t xml:space="preserve"> </w:t>
      </w:r>
      <w:r>
        <w:t>for</w:t>
      </w:r>
      <w:r>
        <w:rPr>
          <w:spacing w:val="-2"/>
        </w:rPr>
        <w:t xml:space="preserve"> </w:t>
      </w:r>
      <w:r>
        <w:t>and</w:t>
      </w:r>
      <w:r>
        <w:rPr>
          <w:spacing w:val="-3"/>
        </w:rPr>
        <w:t xml:space="preserve"> </w:t>
      </w:r>
      <w:r>
        <w:t>engage</w:t>
      </w:r>
      <w:r>
        <w:rPr>
          <w:spacing w:val="-3"/>
        </w:rPr>
        <w:t xml:space="preserve"> </w:t>
      </w:r>
      <w:r>
        <w:t>with</w:t>
      </w:r>
      <w:r>
        <w:rPr>
          <w:spacing w:val="-3"/>
        </w:rPr>
        <w:t xml:space="preserve"> </w:t>
      </w:r>
      <w:r>
        <w:t>consumers</w:t>
      </w:r>
      <w:r>
        <w:rPr>
          <w:spacing w:val="-3"/>
        </w:rPr>
        <w:t xml:space="preserve"> </w:t>
      </w:r>
      <w:r>
        <w:t>who</w:t>
      </w:r>
      <w:r>
        <w:rPr>
          <w:spacing w:val="-6"/>
        </w:rPr>
        <w:t xml:space="preserve"> </w:t>
      </w:r>
      <w:r>
        <w:t>are</w:t>
      </w:r>
      <w:r>
        <w:rPr>
          <w:spacing w:val="-3"/>
        </w:rPr>
        <w:t xml:space="preserve"> </w:t>
      </w:r>
      <w:r>
        <w:t>not</w:t>
      </w:r>
      <w:r>
        <w:rPr>
          <w:spacing w:val="-2"/>
        </w:rPr>
        <w:t xml:space="preserve"> </w:t>
      </w:r>
      <w:r>
        <w:t>reducing</w:t>
      </w:r>
      <w:r>
        <w:rPr>
          <w:spacing w:val="-6"/>
        </w:rPr>
        <w:t xml:space="preserve"> </w:t>
      </w:r>
      <w:r>
        <w:t>a transferred balance as the promotional period continues; and</w:t>
      </w:r>
    </w:p>
    <w:p w:rsidR="00DF4EB7" w:rsidRDefault="00CD1A21">
      <w:pPr>
        <w:pStyle w:val="ListParagraph"/>
        <w:numPr>
          <w:ilvl w:val="1"/>
          <w:numId w:val="7"/>
        </w:numPr>
        <w:tabs>
          <w:tab w:val="left" w:pos="2831"/>
          <w:tab w:val="left" w:pos="2832"/>
        </w:tabs>
        <w:spacing w:before="99" w:line="285" w:lineRule="auto"/>
        <w:ind w:right="543"/>
      </w:pPr>
      <w:proofErr w:type="gramStart"/>
      <w:r>
        <w:t>actively</w:t>
      </w:r>
      <w:proofErr w:type="gramEnd"/>
      <w:r>
        <w:rPr>
          <w:spacing w:val="-7"/>
        </w:rPr>
        <w:t xml:space="preserve"> </w:t>
      </w:r>
      <w:r>
        <w:t>promote</w:t>
      </w:r>
      <w:r>
        <w:rPr>
          <w:spacing w:val="-4"/>
        </w:rPr>
        <w:t xml:space="preserve"> </w:t>
      </w:r>
      <w:r>
        <w:t>structured</w:t>
      </w:r>
      <w:r>
        <w:rPr>
          <w:spacing w:val="-7"/>
        </w:rPr>
        <w:t xml:space="preserve"> </w:t>
      </w:r>
      <w:r>
        <w:t>payment</w:t>
      </w:r>
      <w:r>
        <w:rPr>
          <w:spacing w:val="-3"/>
        </w:rPr>
        <w:t xml:space="preserve"> </w:t>
      </w:r>
      <w:r>
        <w:t>arrangements</w:t>
      </w:r>
      <w:r>
        <w:rPr>
          <w:spacing w:val="-4"/>
        </w:rPr>
        <w:t xml:space="preserve"> </w:t>
      </w:r>
      <w:r>
        <w:t>to</w:t>
      </w:r>
      <w:r>
        <w:rPr>
          <w:spacing w:val="-7"/>
        </w:rPr>
        <w:t xml:space="preserve"> </w:t>
      </w:r>
      <w:r>
        <w:t>help</w:t>
      </w:r>
      <w:r>
        <w:rPr>
          <w:spacing w:val="-4"/>
        </w:rPr>
        <w:t xml:space="preserve"> </w:t>
      </w:r>
      <w:r>
        <w:t>consumers steadily pay down transferred balances where they wish to do so.</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451"/>
      </w:pPr>
      <w:r>
        <w:lastRenderedPageBreak/>
        <w:t>In this regard, we note the Senate Inquiry recommendation about engaging with</w:t>
      </w:r>
      <w:r>
        <w:rPr>
          <w:spacing w:val="-4"/>
        </w:rPr>
        <w:t xml:space="preserve"> </w:t>
      </w:r>
      <w:r>
        <w:t>consumers</w:t>
      </w:r>
      <w:r>
        <w:rPr>
          <w:spacing w:val="-4"/>
        </w:rPr>
        <w:t xml:space="preserve"> </w:t>
      </w:r>
      <w:r>
        <w:t>who</w:t>
      </w:r>
      <w:r>
        <w:rPr>
          <w:spacing w:val="-4"/>
        </w:rPr>
        <w:t xml:space="preserve"> </w:t>
      </w:r>
      <w:r>
        <w:t>have</w:t>
      </w:r>
      <w:r>
        <w:rPr>
          <w:spacing w:val="-4"/>
        </w:rPr>
        <w:t xml:space="preserve"> </w:t>
      </w:r>
      <w:r>
        <w:t>not</w:t>
      </w:r>
      <w:r>
        <w:rPr>
          <w:spacing w:val="-3"/>
        </w:rPr>
        <w:t xml:space="preserve"> </w:t>
      </w:r>
      <w:r>
        <w:t>reduced</w:t>
      </w:r>
      <w:r>
        <w:rPr>
          <w:spacing w:val="-4"/>
        </w:rPr>
        <w:t xml:space="preserve"> </w:t>
      </w:r>
      <w:r>
        <w:t>their</w:t>
      </w:r>
      <w:r>
        <w:rPr>
          <w:spacing w:val="-3"/>
        </w:rPr>
        <w:t xml:space="preserve"> </w:t>
      </w:r>
      <w:r>
        <w:t>balance</w:t>
      </w:r>
      <w:r>
        <w:rPr>
          <w:spacing w:val="-4"/>
        </w:rPr>
        <w:t xml:space="preserve"> </w:t>
      </w:r>
      <w:r>
        <w:t>during</w:t>
      </w:r>
      <w:r>
        <w:rPr>
          <w:spacing w:val="-7"/>
        </w:rPr>
        <w:t xml:space="preserve"> </w:t>
      </w:r>
      <w:r>
        <w:t>the</w:t>
      </w:r>
      <w:r>
        <w:rPr>
          <w:spacing w:val="-4"/>
        </w:rPr>
        <w:t xml:space="preserve"> </w:t>
      </w:r>
      <w:r>
        <w:t>promotional period. We look forward to working with credit providers as they seek to explore and develop their approach to improving consumer outcomes, including for consumers who transfer balances.</w:t>
      </w:r>
    </w:p>
    <w:p w:rsidR="00DF4EB7" w:rsidRDefault="00CD1A21">
      <w:pPr>
        <w:pStyle w:val="BodyText"/>
        <w:spacing w:before="8"/>
        <w:rPr>
          <w:sz w:val="24"/>
        </w:rPr>
      </w:pPr>
      <w:r>
        <w:pict>
          <v:group id="docshapegroup277" o:spid="_x0000_s1058" style="position:absolute;margin-left:183.85pt;margin-top:15.4pt;width:346.7pt;height:28.45pt;z-index:-15673344;mso-wrap-distance-left:0;mso-wrap-distance-right:0;mso-position-horizontal-relative:page" coordorigin="3677,308" coordsize="6934,569">
            <v:shape id="docshape278" o:spid="_x0000_s1060" style="position:absolute;left:3676;top:308;width:6934;height:569" coordorigin="3677,308" coordsize="6934,569" path="m10610,308r-14,l3691,308r-14,l3677,323r,249l3677,863r,14l3691,877r6905,l10610,877r,-14l10610,572r,-249l10610,308xe" fillcolor="#117dc7" stroked="f">
              <v:path arrowok="t"/>
            </v:shape>
            <v:shape id="docshape279" o:spid="_x0000_s1059" type="#_x0000_t202" style="position:absolute;left:3684;top:308;width:6920;height:569" filled="f" stroked="f">
              <v:textbox inset="0,0,0,0">
                <w:txbxContent>
                  <w:p w:rsidR="00CD1A21" w:rsidRDefault="00CD1A21">
                    <w:pPr>
                      <w:spacing w:before="33"/>
                      <w:ind w:left="115" w:right="120"/>
                      <w:rPr>
                        <w:rFonts w:ascii="Arial"/>
                        <w:b/>
                        <w:sz w:val="20"/>
                      </w:rPr>
                    </w:pPr>
                    <w:r>
                      <w:rPr>
                        <w:rFonts w:ascii="Arial"/>
                        <w:b/>
                        <w:color w:val="FFFFFF"/>
                        <w:sz w:val="20"/>
                      </w:rPr>
                      <w:t>Issue</w:t>
                    </w:r>
                    <w:r>
                      <w:rPr>
                        <w:rFonts w:ascii="Arial"/>
                        <w:b/>
                        <w:color w:val="FFFFFF"/>
                        <w:spacing w:val="-4"/>
                        <w:sz w:val="20"/>
                      </w:rPr>
                      <w:t xml:space="preserve"> </w:t>
                    </w:r>
                    <w:r>
                      <w:rPr>
                        <w:rFonts w:ascii="Arial"/>
                        <w:b/>
                        <w:color w:val="FFFFFF"/>
                        <w:sz w:val="20"/>
                      </w:rPr>
                      <w:t>4:</w:t>
                    </w:r>
                    <w:r>
                      <w:rPr>
                        <w:rFonts w:ascii="Arial"/>
                        <w:b/>
                        <w:color w:val="FFFFFF"/>
                        <w:spacing w:val="-5"/>
                        <w:sz w:val="20"/>
                      </w:rPr>
                      <w:t xml:space="preserve"> </w:t>
                    </w:r>
                    <w:r>
                      <w:rPr>
                        <w:rFonts w:ascii="Arial"/>
                        <w:b/>
                        <w:color w:val="FFFFFF"/>
                        <w:sz w:val="20"/>
                      </w:rPr>
                      <w:t>Credit</w:t>
                    </w:r>
                    <w:r>
                      <w:rPr>
                        <w:rFonts w:ascii="Arial"/>
                        <w:b/>
                        <w:color w:val="FFFFFF"/>
                        <w:spacing w:val="-5"/>
                        <w:sz w:val="20"/>
                      </w:rPr>
                      <w:t xml:space="preserve"> </w:t>
                    </w:r>
                    <w:r>
                      <w:rPr>
                        <w:rFonts w:ascii="Arial"/>
                        <w:b/>
                        <w:color w:val="FFFFFF"/>
                        <w:sz w:val="20"/>
                      </w:rPr>
                      <w:t>providers</w:t>
                    </w:r>
                    <w:r>
                      <w:rPr>
                        <w:rFonts w:ascii="Arial"/>
                        <w:b/>
                        <w:color w:val="FFFFFF"/>
                        <w:spacing w:val="-4"/>
                        <w:sz w:val="20"/>
                      </w:rPr>
                      <w:t xml:space="preserve"> </w:t>
                    </w:r>
                    <w:r>
                      <w:rPr>
                        <w:rFonts w:ascii="Arial"/>
                        <w:b/>
                        <w:color w:val="FFFFFF"/>
                        <w:sz w:val="20"/>
                      </w:rPr>
                      <w:t>should</w:t>
                    </w:r>
                    <w:r>
                      <w:rPr>
                        <w:rFonts w:ascii="Arial"/>
                        <w:b/>
                        <w:color w:val="FFFFFF"/>
                        <w:spacing w:val="-5"/>
                        <w:sz w:val="20"/>
                      </w:rPr>
                      <w:t xml:space="preserve"> </w:t>
                    </w:r>
                    <w:r>
                      <w:rPr>
                        <w:rFonts w:ascii="Arial"/>
                        <w:b/>
                        <w:color w:val="FFFFFF"/>
                        <w:sz w:val="20"/>
                      </w:rPr>
                      <w:t>encourage</w:t>
                    </w:r>
                    <w:r>
                      <w:rPr>
                        <w:rFonts w:ascii="Arial"/>
                        <w:b/>
                        <w:color w:val="FFFFFF"/>
                        <w:spacing w:val="-6"/>
                        <w:sz w:val="20"/>
                      </w:rPr>
                      <w:t xml:space="preserve"> </w:t>
                    </w:r>
                    <w:r>
                      <w:rPr>
                        <w:rFonts w:ascii="Arial"/>
                        <w:b/>
                        <w:color w:val="FFFFFF"/>
                        <w:sz w:val="20"/>
                      </w:rPr>
                      <w:t>consumers</w:t>
                    </w:r>
                    <w:r>
                      <w:rPr>
                        <w:rFonts w:ascii="Arial"/>
                        <w:b/>
                        <w:color w:val="FFFFFF"/>
                        <w:spacing w:val="-6"/>
                        <w:sz w:val="20"/>
                      </w:rPr>
                      <w:t xml:space="preserve"> </w:t>
                    </w:r>
                    <w:r>
                      <w:rPr>
                        <w:rFonts w:ascii="Arial"/>
                        <w:b/>
                        <w:color w:val="FFFFFF"/>
                        <w:sz w:val="20"/>
                      </w:rPr>
                      <w:t>to</w:t>
                    </w:r>
                    <w:r>
                      <w:rPr>
                        <w:rFonts w:ascii="Arial"/>
                        <w:b/>
                        <w:color w:val="FFFFFF"/>
                        <w:spacing w:val="-3"/>
                        <w:sz w:val="20"/>
                      </w:rPr>
                      <w:t xml:space="preserve"> </w:t>
                    </w:r>
                    <w:r>
                      <w:rPr>
                        <w:rFonts w:ascii="Arial"/>
                        <w:b/>
                        <w:color w:val="FFFFFF"/>
                        <w:sz w:val="20"/>
                      </w:rPr>
                      <w:t>review</w:t>
                    </w:r>
                    <w:r>
                      <w:rPr>
                        <w:rFonts w:ascii="Arial"/>
                        <w:b/>
                        <w:color w:val="FFFFFF"/>
                        <w:spacing w:val="-3"/>
                        <w:sz w:val="20"/>
                      </w:rPr>
                      <w:t xml:space="preserve"> </w:t>
                    </w:r>
                    <w:r>
                      <w:rPr>
                        <w:rFonts w:ascii="Arial"/>
                        <w:b/>
                        <w:color w:val="FFFFFF"/>
                        <w:sz w:val="20"/>
                      </w:rPr>
                      <w:t>the credit cards they hold when they transfer a balance</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8" w:lineRule="auto"/>
        <w:ind w:right="551"/>
      </w:pPr>
      <w:r>
        <w:t>The</w:t>
      </w:r>
      <w:r>
        <w:rPr>
          <w:spacing w:val="-4"/>
        </w:rPr>
        <w:t xml:space="preserve"> </w:t>
      </w:r>
      <w:r>
        <w:t>proportion</w:t>
      </w:r>
      <w:r>
        <w:rPr>
          <w:spacing w:val="-2"/>
        </w:rPr>
        <w:t xml:space="preserve"> </w:t>
      </w:r>
      <w:r>
        <w:t>of</w:t>
      </w:r>
      <w:r>
        <w:rPr>
          <w:spacing w:val="-4"/>
        </w:rPr>
        <w:t xml:space="preserve"> </w:t>
      </w:r>
      <w:r>
        <w:t>consumers</w:t>
      </w:r>
      <w:r>
        <w:rPr>
          <w:spacing w:val="-2"/>
        </w:rPr>
        <w:t xml:space="preserve"> </w:t>
      </w:r>
      <w:r>
        <w:t>that</w:t>
      </w:r>
      <w:r>
        <w:rPr>
          <w:spacing w:val="-4"/>
        </w:rPr>
        <w:t xml:space="preserve"> </w:t>
      </w:r>
      <w:r>
        <w:t>do</w:t>
      </w:r>
      <w:r>
        <w:rPr>
          <w:spacing w:val="-2"/>
        </w:rPr>
        <w:t xml:space="preserve"> </w:t>
      </w:r>
      <w:r>
        <w:t>not</w:t>
      </w:r>
      <w:r>
        <w:rPr>
          <w:spacing w:val="-1"/>
        </w:rPr>
        <w:t xml:space="preserve"> </w:t>
      </w:r>
      <w:r>
        <w:t>cancel</w:t>
      </w:r>
      <w:r>
        <w:rPr>
          <w:spacing w:val="-1"/>
        </w:rPr>
        <w:t xml:space="preserve"> </w:t>
      </w:r>
      <w:r>
        <w:t>an</w:t>
      </w:r>
      <w:r>
        <w:rPr>
          <w:spacing w:val="-5"/>
        </w:rPr>
        <w:t xml:space="preserve"> </w:t>
      </w:r>
      <w:r>
        <w:t>old</w:t>
      </w:r>
      <w:r>
        <w:rPr>
          <w:spacing w:val="-5"/>
        </w:rPr>
        <w:t xml:space="preserve"> </w:t>
      </w:r>
      <w:r>
        <w:t>card</w:t>
      </w:r>
      <w:r>
        <w:rPr>
          <w:spacing w:val="-5"/>
        </w:rPr>
        <w:t xml:space="preserve"> </w:t>
      </w:r>
      <w:r>
        <w:t>after</w:t>
      </w:r>
      <w:r>
        <w:rPr>
          <w:spacing w:val="-4"/>
        </w:rPr>
        <w:t xml:space="preserve"> </w:t>
      </w:r>
      <w:r>
        <w:t>a</w:t>
      </w:r>
      <w:r>
        <w:rPr>
          <w:spacing w:val="-2"/>
        </w:rPr>
        <w:t xml:space="preserve"> </w:t>
      </w:r>
      <w:r>
        <w:t>balance transfer may be increasing the risk of higher total debt levels over time.</w:t>
      </w:r>
    </w:p>
    <w:p w:rsidR="00DF4EB7" w:rsidRDefault="00CD1A21">
      <w:pPr>
        <w:pStyle w:val="ListParagraph"/>
        <w:numPr>
          <w:ilvl w:val="0"/>
          <w:numId w:val="7"/>
        </w:numPr>
        <w:tabs>
          <w:tab w:val="left" w:pos="2406"/>
          <w:tab w:val="left" w:pos="2407"/>
        </w:tabs>
        <w:spacing w:before="194" w:line="285" w:lineRule="auto"/>
        <w:ind w:right="312"/>
      </w:pPr>
      <w:r>
        <w:t>The Government has amended the National Credit Act to make it easier for consumers to cancel credit cards. There is scope for additional measures to encourage</w:t>
      </w:r>
      <w:r>
        <w:rPr>
          <w:spacing w:val="-3"/>
        </w:rPr>
        <w:t xml:space="preserve"> </w:t>
      </w:r>
      <w:r>
        <w:t>consumers</w:t>
      </w:r>
      <w:r>
        <w:rPr>
          <w:spacing w:val="-3"/>
        </w:rPr>
        <w:t xml:space="preserve"> </w:t>
      </w:r>
      <w:r>
        <w:t>to</w:t>
      </w:r>
      <w:r>
        <w:rPr>
          <w:spacing w:val="-3"/>
        </w:rPr>
        <w:t xml:space="preserve"> </w:t>
      </w:r>
      <w:r>
        <w:t>use</w:t>
      </w:r>
      <w:r>
        <w:rPr>
          <w:spacing w:val="-3"/>
        </w:rPr>
        <w:t xml:space="preserve"> </w:t>
      </w:r>
      <w:r>
        <w:t>balance</w:t>
      </w:r>
      <w:r>
        <w:rPr>
          <w:spacing w:val="-4"/>
        </w:rPr>
        <w:t xml:space="preserve"> </w:t>
      </w:r>
      <w:r>
        <w:t>transfers</w:t>
      </w:r>
      <w:r>
        <w:rPr>
          <w:spacing w:val="-4"/>
        </w:rPr>
        <w:t xml:space="preserve"> </w:t>
      </w:r>
      <w:r>
        <w:t>in</w:t>
      </w:r>
      <w:r>
        <w:rPr>
          <w:spacing w:val="-3"/>
        </w:rPr>
        <w:t xml:space="preserve"> </w:t>
      </w:r>
      <w:r>
        <w:t>a</w:t>
      </w:r>
      <w:r>
        <w:rPr>
          <w:spacing w:val="-3"/>
        </w:rPr>
        <w:t xml:space="preserve"> </w:t>
      </w:r>
      <w:r>
        <w:t>way</w:t>
      </w:r>
      <w:r>
        <w:rPr>
          <w:spacing w:val="-5"/>
        </w:rPr>
        <w:t xml:space="preserve"> </w:t>
      </w:r>
      <w:r>
        <w:t>that</w:t>
      </w:r>
      <w:r>
        <w:rPr>
          <w:spacing w:val="-2"/>
        </w:rPr>
        <w:t xml:space="preserve"> </w:t>
      </w:r>
      <w:r>
        <w:t>is</w:t>
      </w:r>
      <w:r>
        <w:rPr>
          <w:spacing w:val="-3"/>
        </w:rPr>
        <w:t xml:space="preserve"> </w:t>
      </w:r>
      <w:r>
        <w:t>consistent</w:t>
      </w:r>
      <w:r>
        <w:rPr>
          <w:spacing w:val="-2"/>
        </w:rPr>
        <w:t xml:space="preserve"> </w:t>
      </w:r>
      <w:r>
        <w:t>with switching or debt repayment. We note that any measures may require consumer testing.</w:t>
      </w:r>
    </w:p>
    <w:p w:rsidR="00DF4EB7" w:rsidRDefault="00CD1A21">
      <w:pPr>
        <w:pStyle w:val="BodyText"/>
        <w:spacing w:before="8"/>
        <w:rPr>
          <w:sz w:val="24"/>
        </w:rPr>
      </w:pPr>
      <w:r>
        <w:pict>
          <v:group id="docshapegroup280" o:spid="_x0000_s1055" style="position:absolute;margin-left:183.85pt;margin-top:15.45pt;width:346.7pt;height:28.6pt;z-index:-15672832;mso-wrap-distance-left:0;mso-wrap-distance-right:0;mso-position-horizontal-relative:page" coordorigin="3677,309" coordsize="6934,572">
            <v:shape id="docshape281" o:spid="_x0000_s1057" style="position:absolute;left:3676;top:308;width:6934;height:572" coordorigin="3677,309" coordsize="6934,572" path="m10610,309r-14,l10596,575r-6905,l10596,575r,-266l3691,309r-14,l3677,323r,252l3677,866r,14l3691,880r6905,l10610,880r,-14l10610,575r,-252l10610,309xe" fillcolor="#117dc7" stroked="f">
              <v:path arrowok="t"/>
            </v:shape>
            <v:shape id="docshape282" o:spid="_x0000_s1056" type="#_x0000_t202" style="position:absolute;left:3684;top:308;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Issue</w:t>
                    </w:r>
                    <w:r>
                      <w:rPr>
                        <w:rFonts w:ascii="Arial"/>
                        <w:b/>
                        <w:color w:val="FFFFFF"/>
                        <w:spacing w:val="-3"/>
                        <w:sz w:val="20"/>
                      </w:rPr>
                      <w:t xml:space="preserve"> </w:t>
                    </w:r>
                    <w:r>
                      <w:rPr>
                        <w:rFonts w:ascii="Arial"/>
                        <w:b/>
                        <w:color w:val="FFFFFF"/>
                        <w:sz w:val="20"/>
                      </w:rPr>
                      <w:t>5:</w:t>
                    </w:r>
                    <w:r>
                      <w:rPr>
                        <w:rFonts w:ascii="Arial"/>
                        <w:b/>
                        <w:color w:val="FFFFFF"/>
                        <w:spacing w:val="-4"/>
                        <w:sz w:val="20"/>
                      </w:rPr>
                      <w:t xml:space="preserve"> </w:t>
                    </w:r>
                    <w:r>
                      <w:rPr>
                        <w:rFonts w:ascii="Arial"/>
                        <w:b/>
                        <w:color w:val="FFFFFF"/>
                        <w:sz w:val="20"/>
                      </w:rPr>
                      <w:t>Balance</w:t>
                    </w:r>
                    <w:r>
                      <w:rPr>
                        <w:rFonts w:ascii="Arial"/>
                        <w:b/>
                        <w:color w:val="FFFFFF"/>
                        <w:spacing w:val="-5"/>
                        <w:sz w:val="20"/>
                      </w:rPr>
                      <w:t xml:space="preserve"> </w:t>
                    </w:r>
                    <w:r>
                      <w:rPr>
                        <w:rFonts w:ascii="Arial"/>
                        <w:b/>
                        <w:color w:val="FFFFFF"/>
                        <w:sz w:val="20"/>
                      </w:rPr>
                      <w:t>transfer</w:t>
                    </w:r>
                    <w:r>
                      <w:rPr>
                        <w:rFonts w:ascii="Arial"/>
                        <w:b/>
                        <w:color w:val="FFFFFF"/>
                        <w:spacing w:val="-3"/>
                        <w:sz w:val="20"/>
                      </w:rPr>
                      <w:t xml:space="preserve"> </w:t>
                    </w:r>
                    <w:r>
                      <w:rPr>
                        <w:rFonts w:ascii="Arial"/>
                        <w:b/>
                        <w:color w:val="FFFFFF"/>
                        <w:sz w:val="20"/>
                      </w:rPr>
                      <w:t>offers</w:t>
                    </w:r>
                    <w:r>
                      <w:rPr>
                        <w:rFonts w:ascii="Arial"/>
                        <w:b/>
                        <w:color w:val="FFFFFF"/>
                        <w:spacing w:val="-5"/>
                        <w:sz w:val="20"/>
                      </w:rPr>
                      <w:t xml:space="preserve"> </w:t>
                    </w:r>
                    <w:r>
                      <w:rPr>
                        <w:rFonts w:ascii="Arial"/>
                        <w:b/>
                        <w:color w:val="FFFFFF"/>
                        <w:sz w:val="20"/>
                      </w:rPr>
                      <w:t>should</w:t>
                    </w:r>
                    <w:r>
                      <w:rPr>
                        <w:rFonts w:ascii="Arial"/>
                        <w:b/>
                        <w:color w:val="FFFFFF"/>
                        <w:spacing w:val="-4"/>
                        <w:sz w:val="20"/>
                      </w:rPr>
                      <w:t xml:space="preserve"> </w:t>
                    </w:r>
                    <w:r>
                      <w:rPr>
                        <w:rFonts w:ascii="Arial"/>
                        <w:b/>
                        <w:color w:val="FFFFFF"/>
                        <w:sz w:val="20"/>
                      </w:rPr>
                      <w:t>be</w:t>
                    </w:r>
                    <w:r>
                      <w:rPr>
                        <w:rFonts w:ascii="Arial"/>
                        <w:b/>
                        <w:color w:val="FFFFFF"/>
                        <w:spacing w:val="-5"/>
                        <w:sz w:val="20"/>
                      </w:rPr>
                      <w:t xml:space="preserve"> </w:t>
                    </w:r>
                    <w:r>
                      <w:rPr>
                        <w:rFonts w:ascii="Arial"/>
                        <w:b/>
                        <w:color w:val="FFFFFF"/>
                        <w:sz w:val="20"/>
                      </w:rPr>
                      <w:t>designed</w:t>
                    </w:r>
                    <w:r>
                      <w:rPr>
                        <w:rFonts w:ascii="Arial"/>
                        <w:b/>
                        <w:color w:val="FFFFFF"/>
                        <w:spacing w:val="-4"/>
                        <w:sz w:val="20"/>
                      </w:rPr>
                      <w:t xml:space="preserve"> </w:t>
                    </w:r>
                    <w:r>
                      <w:rPr>
                        <w:rFonts w:ascii="Arial"/>
                        <w:b/>
                        <w:color w:val="FFFFFF"/>
                        <w:sz w:val="20"/>
                      </w:rPr>
                      <w:t>to</w:t>
                    </w:r>
                    <w:r>
                      <w:rPr>
                        <w:rFonts w:ascii="Arial"/>
                        <w:b/>
                        <w:color w:val="FFFFFF"/>
                        <w:spacing w:val="-4"/>
                        <w:sz w:val="20"/>
                      </w:rPr>
                      <w:t xml:space="preserve"> </w:t>
                    </w:r>
                    <w:r>
                      <w:rPr>
                        <w:rFonts w:ascii="Arial"/>
                        <w:b/>
                        <w:color w:val="FFFFFF"/>
                        <w:sz w:val="20"/>
                      </w:rPr>
                      <w:t>take</w:t>
                    </w:r>
                    <w:r>
                      <w:rPr>
                        <w:rFonts w:ascii="Arial"/>
                        <w:b/>
                        <w:color w:val="FFFFFF"/>
                        <w:spacing w:val="-5"/>
                        <w:sz w:val="20"/>
                      </w:rPr>
                      <w:t xml:space="preserve"> </w:t>
                    </w:r>
                    <w:r>
                      <w:rPr>
                        <w:rFonts w:ascii="Arial"/>
                        <w:b/>
                        <w:color w:val="FFFFFF"/>
                        <w:sz w:val="20"/>
                      </w:rPr>
                      <w:t>into account additional spending</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355" w:hanging="1135"/>
      </w:pPr>
      <w:r>
        <w:t>Some consumers make purchases on credit cards with transferred balances that</w:t>
      </w:r>
      <w:r>
        <w:rPr>
          <w:spacing w:val="-2"/>
        </w:rPr>
        <w:t xml:space="preserve"> </w:t>
      </w:r>
      <w:r>
        <w:t>are</w:t>
      </w:r>
      <w:r>
        <w:rPr>
          <w:spacing w:val="-3"/>
        </w:rPr>
        <w:t xml:space="preserve"> </w:t>
      </w:r>
      <w:r>
        <w:t>benefitting</w:t>
      </w:r>
      <w:r>
        <w:rPr>
          <w:spacing w:val="-6"/>
        </w:rPr>
        <w:t xml:space="preserve"> </w:t>
      </w:r>
      <w:r>
        <w:t>from</w:t>
      </w:r>
      <w:r>
        <w:rPr>
          <w:spacing w:val="-7"/>
        </w:rPr>
        <w:t xml:space="preserve"> </w:t>
      </w:r>
      <w:r>
        <w:t>a</w:t>
      </w:r>
      <w:r>
        <w:rPr>
          <w:spacing w:val="-3"/>
        </w:rPr>
        <w:t xml:space="preserve"> </w:t>
      </w:r>
      <w:r>
        <w:t>0%</w:t>
      </w:r>
      <w:r>
        <w:rPr>
          <w:spacing w:val="-2"/>
        </w:rPr>
        <w:t xml:space="preserve"> </w:t>
      </w:r>
      <w:r>
        <w:t>promotional</w:t>
      </w:r>
      <w:r>
        <w:rPr>
          <w:spacing w:val="-2"/>
        </w:rPr>
        <w:t xml:space="preserve"> </w:t>
      </w:r>
      <w:r>
        <w:t>rate.</w:t>
      </w:r>
      <w:r>
        <w:rPr>
          <w:spacing w:val="-3"/>
        </w:rPr>
        <w:t xml:space="preserve"> </w:t>
      </w:r>
      <w:r>
        <w:t>In</w:t>
      </w:r>
      <w:r>
        <w:rPr>
          <w:spacing w:val="-3"/>
        </w:rPr>
        <w:t xml:space="preserve"> </w:t>
      </w:r>
      <w:r>
        <w:t>these</w:t>
      </w:r>
      <w:r>
        <w:rPr>
          <w:spacing w:val="-3"/>
        </w:rPr>
        <w:t xml:space="preserve"> </w:t>
      </w:r>
      <w:r>
        <w:t>circumstances,</w:t>
      </w:r>
      <w:r>
        <w:rPr>
          <w:spacing w:val="-3"/>
        </w:rPr>
        <w:t xml:space="preserve"> </w:t>
      </w:r>
      <w:r>
        <w:t>new purchases generally do not receive the benefit of an interest-free period unless the consumer pays off the closing balance in full, including the transferred balance on which interest is not charged.</w:t>
      </w:r>
    </w:p>
    <w:p w:rsidR="00DF4EB7" w:rsidRDefault="00CD1A21">
      <w:pPr>
        <w:pStyle w:val="ListParagraph"/>
        <w:numPr>
          <w:ilvl w:val="0"/>
          <w:numId w:val="7"/>
        </w:numPr>
        <w:tabs>
          <w:tab w:val="left" w:pos="2406"/>
          <w:tab w:val="left" w:pos="2407"/>
        </w:tabs>
        <w:spacing w:before="194" w:line="285" w:lineRule="auto"/>
        <w:ind w:right="419"/>
      </w:pPr>
      <w:r>
        <w:t>We consider that there is scope for fairer outcomes in this (and similar) contexts.</w:t>
      </w:r>
      <w:r>
        <w:rPr>
          <w:spacing w:val="-5"/>
        </w:rPr>
        <w:t xml:space="preserve"> </w:t>
      </w:r>
      <w:r>
        <w:t>This</w:t>
      </w:r>
      <w:r>
        <w:rPr>
          <w:spacing w:val="-3"/>
        </w:rPr>
        <w:t xml:space="preserve"> </w:t>
      </w:r>
      <w:r>
        <w:t>could</w:t>
      </w:r>
      <w:r>
        <w:rPr>
          <w:spacing w:val="-5"/>
        </w:rPr>
        <w:t xml:space="preserve"> </w:t>
      </w:r>
      <w:r>
        <w:t>include</w:t>
      </w:r>
      <w:r>
        <w:rPr>
          <w:spacing w:val="-3"/>
        </w:rPr>
        <w:t xml:space="preserve"> </w:t>
      </w:r>
      <w:r>
        <w:t>excluding</w:t>
      </w:r>
      <w:r>
        <w:rPr>
          <w:spacing w:val="-5"/>
        </w:rPr>
        <w:t xml:space="preserve"> </w:t>
      </w:r>
      <w:r>
        <w:t>balances</w:t>
      </w:r>
      <w:r>
        <w:rPr>
          <w:spacing w:val="-3"/>
        </w:rPr>
        <w:t xml:space="preserve"> </w:t>
      </w:r>
      <w:r>
        <w:t>with</w:t>
      </w:r>
      <w:r>
        <w:rPr>
          <w:spacing w:val="-5"/>
        </w:rPr>
        <w:t xml:space="preserve"> </w:t>
      </w:r>
      <w:r>
        <w:t>a</w:t>
      </w:r>
      <w:r>
        <w:rPr>
          <w:spacing w:val="-5"/>
        </w:rPr>
        <w:t xml:space="preserve"> </w:t>
      </w:r>
      <w:r>
        <w:t>0%</w:t>
      </w:r>
      <w:r>
        <w:rPr>
          <w:spacing w:val="-2"/>
        </w:rPr>
        <w:t xml:space="preserve"> </w:t>
      </w:r>
      <w:r>
        <w:t>promotional</w:t>
      </w:r>
      <w:r>
        <w:rPr>
          <w:spacing w:val="-2"/>
        </w:rPr>
        <w:t xml:space="preserve"> </w:t>
      </w:r>
      <w:r>
        <w:t xml:space="preserve">rate </w:t>
      </w:r>
      <w:bookmarkStart w:id="142" w:name="ASIC’s_actions"/>
      <w:bookmarkEnd w:id="142"/>
      <w:r>
        <w:t>from</w:t>
      </w:r>
      <w:r>
        <w:rPr>
          <w:spacing w:val="-2"/>
        </w:rPr>
        <w:t xml:space="preserve"> </w:t>
      </w:r>
      <w:r>
        <w:t>the amount that needs to be repaid</w:t>
      </w:r>
      <w:r>
        <w:rPr>
          <w:spacing w:val="-1"/>
        </w:rPr>
        <w:t xml:space="preserve"> </w:t>
      </w:r>
      <w:r>
        <w:t>for an</w:t>
      </w:r>
      <w:r>
        <w:rPr>
          <w:spacing w:val="-1"/>
        </w:rPr>
        <w:t xml:space="preserve"> </w:t>
      </w:r>
      <w:r>
        <w:t>interest-free period</w:t>
      </w:r>
      <w:r>
        <w:rPr>
          <w:spacing w:val="-1"/>
        </w:rPr>
        <w:t xml:space="preserve"> </w:t>
      </w:r>
      <w:r>
        <w:t>to</w:t>
      </w:r>
      <w:r>
        <w:rPr>
          <w:spacing w:val="-1"/>
        </w:rPr>
        <w:t xml:space="preserve"> </w:t>
      </w:r>
      <w:r>
        <w:t>apply.</w:t>
      </w:r>
    </w:p>
    <w:p w:rsidR="00DF4EB7" w:rsidRDefault="00CD1A21">
      <w:pPr>
        <w:pStyle w:val="Heading3"/>
        <w:spacing w:before="196"/>
      </w:pPr>
      <w:r>
        <w:t>ASIC’s</w:t>
      </w:r>
      <w:r>
        <w:rPr>
          <w:spacing w:val="-9"/>
        </w:rPr>
        <w:t xml:space="preserve"> </w:t>
      </w:r>
      <w:r>
        <w:rPr>
          <w:spacing w:val="-2"/>
        </w:rPr>
        <w:t>actions</w:t>
      </w:r>
    </w:p>
    <w:p w:rsidR="00DF4EB7" w:rsidRDefault="00DF4EB7">
      <w:pPr>
        <w:pStyle w:val="BodyText"/>
        <w:spacing w:before="3"/>
        <w:rPr>
          <w:rFonts w:ascii="Arial"/>
          <w:b/>
          <w:sz w:val="21"/>
        </w:rPr>
      </w:pPr>
    </w:p>
    <w:p w:rsidR="00DF4EB7" w:rsidRDefault="00CD1A21">
      <w:pPr>
        <w:pStyle w:val="ListParagraph"/>
        <w:numPr>
          <w:ilvl w:val="0"/>
          <w:numId w:val="7"/>
        </w:numPr>
        <w:tabs>
          <w:tab w:val="left" w:pos="2406"/>
          <w:tab w:val="left" w:pos="2407"/>
        </w:tabs>
        <w:spacing w:line="285" w:lineRule="auto"/>
        <w:ind w:right="371"/>
      </w:pPr>
      <w:r>
        <w:t>As</w:t>
      </w:r>
      <w:r>
        <w:rPr>
          <w:spacing w:val="-2"/>
        </w:rPr>
        <w:t xml:space="preserve"> </w:t>
      </w:r>
      <w:r>
        <w:t>outlined</w:t>
      </w:r>
      <w:r>
        <w:rPr>
          <w:spacing w:val="-2"/>
        </w:rPr>
        <w:t xml:space="preserve"> </w:t>
      </w:r>
      <w:r>
        <w:t>in</w:t>
      </w:r>
      <w:r>
        <w:rPr>
          <w:spacing w:val="-2"/>
        </w:rPr>
        <w:t xml:space="preserve"> </w:t>
      </w:r>
      <w:r>
        <w:t>Section</w:t>
      </w:r>
      <w:r>
        <w:rPr>
          <w:spacing w:val="-2"/>
        </w:rPr>
        <w:t xml:space="preserve"> </w:t>
      </w:r>
      <w:hyperlink w:anchor="_bookmark21" w:history="1">
        <w:r>
          <w:t>B,</w:t>
        </w:r>
      </w:hyperlink>
      <w:r>
        <w:rPr>
          <w:spacing w:val="-2"/>
        </w:rPr>
        <w:t xml:space="preserve"> </w:t>
      </w:r>
      <w:r>
        <w:t>we</w:t>
      </w:r>
      <w:r>
        <w:rPr>
          <w:spacing w:val="-2"/>
        </w:rPr>
        <w:t xml:space="preserve"> </w:t>
      </w:r>
      <w:r>
        <w:t>will</w:t>
      </w:r>
      <w:r>
        <w:rPr>
          <w:spacing w:val="-1"/>
        </w:rPr>
        <w:t xml:space="preserve"> </w:t>
      </w:r>
      <w:r>
        <w:t>also</w:t>
      </w:r>
      <w:r>
        <w:rPr>
          <w:spacing w:val="-5"/>
        </w:rPr>
        <w:t xml:space="preserve"> </w:t>
      </w:r>
      <w:r>
        <w:t>continue</w:t>
      </w:r>
      <w:r>
        <w:rPr>
          <w:spacing w:val="-2"/>
        </w:rPr>
        <w:t xml:space="preserve"> </w:t>
      </w:r>
      <w:r>
        <w:t>our</w:t>
      </w:r>
      <w:r>
        <w:rPr>
          <w:spacing w:val="-4"/>
        </w:rPr>
        <w:t xml:space="preserve"> </w:t>
      </w:r>
      <w:r>
        <w:t>work</w:t>
      </w:r>
      <w:r>
        <w:rPr>
          <w:spacing w:val="-5"/>
        </w:rPr>
        <w:t xml:space="preserve"> </w:t>
      </w:r>
      <w:r>
        <w:t>on</w:t>
      </w:r>
      <w:r>
        <w:rPr>
          <w:spacing w:val="-2"/>
        </w:rPr>
        <w:t xml:space="preserve"> </w:t>
      </w:r>
      <w:r>
        <w:t>credit</w:t>
      </w:r>
      <w:r>
        <w:rPr>
          <w:spacing w:val="-4"/>
        </w:rPr>
        <w:t xml:space="preserve"> </w:t>
      </w:r>
      <w:r>
        <w:t>cards</w:t>
      </w:r>
      <w:r>
        <w:rPr>
          <w:spacing w:val="-2"/>
        </w:rPr>
        <w:t xml:space="preserve"> </w:t>
      </w:r>
      <w:r>
        <w:t>and follow up to see if the problems we have found are addressed.</w:t>
      </w:r>
    </w:p>
    <w:p w:rsidR="00DF4EB7" w:rsidRDefault="00CD1A21">
      <w:pPr>
        <w:pStyle w:val="ListParagraph"/>
        <w:numPr>
          <w:ilvl w:val="0"/>
          <w:numId w:val="7"/>
        </w:numPr>
        <w:tabs>
          <w:tab w:val="left" w:pos="2406"/>
          <w:tab w:val="left" w:pos="2407"/>
        </w:tabs>
        <w:spacing w:before="198" w:line="288" w:lineRule="auto"/>
        <w:ind w:right="842" w:hanging="1135"/>
      </w:pPr>
      <w:r>
        <w:t>For</w:t>
      </w:r>
      <w:r>
        <w:rPr>
          <w:spacing w:val="-3"/>
        </w:rPr>
        <w:t xml:space="preserve"> </w:t>
      </w:r>
      <w:r>
        <w:t>balance</w:t>
      </w:r>
      <w:r>
        <w:rPr>
          <w:spacing w:val="-4"/>
        </w:rPr>
        <w:t xml:space="preserve"> </w:t>
      </w:r>
      <w:r>
        <w:t>transfers,</w:t>
      </w:r>
      <w:r>
        <w:rPr>
          <w:spacing w:val="-4"/>
        </w:rPr>
        <w:t xml:space="preserve"> </w:t>
      </w:r>
      <w:r>
        <w:t>we</w:t>
      </w:r>
      <w:r>
        <w:rPr>
          <w:spacing w:val="-4"/>
        </w:rPr>
        <w:t xml:space="preserve"> </w:t>
      </w:r>
      <w:r>
        <w:t>will</w:t>
      </w:r>
      <w:r>
        <w:rPr>
          <w:spacing w:val="-3"/>
        </w:rPr>
        <w:t xml:space="preserve"> </w:t>
      </w:r>
      <w:r>
        <w:t>provide</w:t>
      </w:r>
      <w:r>
        <w:rPr>
          <w:spacing w:val="-4"/>
        </w:rPr>
        <w:t xml:space="preserve"> </w:t>
      </w:r>
      <w:r>
        <w:t>information</w:t>
      </w:r>
      <w:r>
        <w:rPr>
          <w:spacing w:val="-4"/>
        </w:rPr>
        <w:t xml:space="preserve"> </w:t>
      </w:r>
      <w:r>
        <w:t>on</w:t>
      </w:r>
      <w:r>
        <w:rPr>
          <w:spacing w:val="-7"/>
        </w:rPr>
        <w:t xml:space="preserve"> </w:t>
      </w:r>
      <w:r>
        <w:t>our</w:t>
      </w:r>
      <w:r>
        <w:rPr>
          <w:spacing w:val="-3"/>
        </w:rPr>
        <w:t xml:space="preserve"> </w:t>
      </w:r>
      <w:r>
        <w:t>MoneySmart website about credit providers that are:</w:t>
      </w:r>
    </w:p>
    <w:p w:rsidR="00DF4EB7" w:rsidRDefault="00CD1A21">
      <w:pPr>
        <w:pStyle w:val="ListParagraph"/>
        <w:numPr>
          <w:ilvl w:val="1"/>
          <w:numId w:val="7"/>
        </w:numPr>
        <w:tabs>
          <w:tab w:val="left" w:pos="2831"/>
          <w:tab w:val="left" w:pos="2832"/>
        </w:tabs>
        <w:spacing w:before="93" w:line="285" w:lineRule="auto"/>
        <w:ind w:right="433"/>
      </w:pPr>
      <w:r>
        <w:t>are</w:t>
      </w:r>
      <w:r>
        <w:rPr>
          <w:spacing w:val="-5"/>
        </w:rPr>
        <w:t xml:space="preserve"> </w:t>
      </w:r>
      <w:r>
        <w:t>taking</w:t>
      </w:r>
      <w:r>
        <w:rPr>
          <w:spacing w:val="-6"/>
        </w:rPr>
        <w:t xml:space="preserve"> </w:t>
      </w:r>
      <w:r>
        <w:t>fair</w:t>
      </w:r>
      <w:r>
        <w:rPr>
          <w:spacing w:val="-2"/>
        </w:rPr>
        <w:t xml:space="preserve"> </w:t>
      </w:r>
      <w:r>
        <w:t>approaches</w:t>
      </w:r>
      <w:r>
        <w:rPr>
          <w:spacing w:val="-3"/>
        </w:rPr>
        <w:t xml:space="preserve"> </w:t>
      </w:r>
      <w:r>
        <w:t>to</w:t>
      </w:r>
      <w:r>
        <w:rPr>
          <w:spacing w:val="-3"/>
        </w:rPr>
        <w:t xml:space="preserve"> </w:t>
      </w:r>
      <w:r>
        <w:t>additional</w:t>
      </w:r>
      <w:r>
        <w:rPr>
          <w:spacing w:val="-2"/>
        </w:rPr>
        <w:t xml:space="preserve"> </w:t>
      </w:r>
      <w:r>
        <w:t>purchases</w:t>
      </w:r>
      <w:r>
        <w:rPr>
          <w:spacing w:val="-5"/>
        </w:rPr>
        <w:t xml:space="preserve"> </w:t>
      </w:r>
      <w:r>
        <w:t>on</w:t>
      </w:r>
      <w:r>
        <w:rPr>
          <w:spacing w:val="-3"/>
        </w:rPr>
        <w:t xml:space="preserve"> </w:t>
      </w:r>
      <w:r>
        <w:t>balance</w:t>
      </w:r>
      <w:r>
        <w:rPr>
          <w:spacing w:val="-5"/>
        </w:rPr>
        <w:t xml:space="preserve"> </w:t>
      </w:r>
      <w:r>
        <w:t xml:space="preserve">transfers; </w:t>
      </w:r>
      <w:r>
        <w:rPr>
          <w:spacing w:val="-4"/>
        </w:rPr>
        <w:t>and</w:t>
      </w:r>
    </w:p>
    <w:p w:rsidR="00DF4EB7" w:rsidRDefault="00CD1A21">
      <w:pPr>
        <w:pStyle w:val="ListParagraph"/>
        <w:numPr>
          <w:ilvl w:val="1"/>
          <w:numId w:val="7"/>
        </w:numPr>
        <w:tabs>
          <w:tab w:val="left" w:pos="2831"/>
          <w:tab w:val="left" w:pos="2832"/>
        </w:tabs>
        <w:spacing w:before="99"/>
        <w:ind w:hanging="426"/>
      </w:pPr>
      <w:proofErr w:type="gramStart"/>
      <w:r>
        <w:t>failing</w:t>
      </w:r>
      <w:proofErr w:type="gramEnd"/>
      <w:r>
        <w:rPr>
          <w:spacing w:val="-7"/>
        </w:rPr>
        <w:t xml:space="preserve"> </w:t>
      </w:r>
      <w:r>
        <w:t>to</w:t>
      </w:r>
      <w:r>
        <w:rPr>
          <w:spacing w:val="-4"/>
        </w:rPr>
        <w:t xml:space="preserve"> </w:t>
      </w:r>
      <w:r>
        <w:t>provide</w:t>
      </w:r>
      <w:r>
        <w:rPr>
          <w:spacing w:val="-3"/>
        </w:rPr>
        <w:t xml:space="preserve"> </w:t>
      </w:r>
      <w:r>
        <w:t>notice</w:t>
      </w:r>
      <w:r>
        <w:rPr>
          <w:spacing w:val="-4"/>
        </w:rPr>
        <w:t xml:space="preserve"> </w:t>
      </w:r>
      <w:r>
        <w:t>to</w:t>
      </w:r>
      <w:r>
        <w:rPr>
          <w:spacing w:val="-6"/>
        </w:rPr>
        <w:t xml:space="preserve"> </w:t>
      </w:r>
      <w:r>
        <w:t>consumers</w:t>
      </w:r>
      <w:r>
        <w:rPr>
          <w:spacing w:val="-4"/>
        </w:rPr>
        <w:t xml:space="preserve"> </w:t>
      </w:r>
      <w:r>
        <w:t>before</w:t>
      </w:r>
      <w:r>
        <w:rPr>
          <w:spacing w:val="-3"/>
        </w:rPr>
        <w:t xml:space="preserve"> </w:t>
      </w:r>
      <w:r>
        <w:t>promotional</w:t>
      </w:r>
      <w:r>
        <w:rPr>
          <w:spacing w:val="-3"/>
        </w:rPr>
        <w:t xml:space="preserve"> </w:t>
      </w:r>
      <w:r>
        <w:t>periods</w:t>
      </w:r>
      <w:r>
        <w:rPr>
          <w:spacing w:val="-5"/>
        </w:rPr>
        <w:t xml:space="preserve"> </w:t>
      </w:r>
      <w:r>
        <w:rPr>
          <w:spacing w:val="-4"/>
        </w:rPr>
        <w:t>end.</w:t>
      </w:r>
    </w:p>
    <w:p w:rsidR="00DF4EB7" w:rsidRDefault="00DF4EB7">
      <w:pPr>
        <w:pStyle w:val="BodyText"/>
        <w:spacing w:before="3"/>
        <w:rPr>
          <w:sz w:val="20"/>
        </w:rPr>
      </w:pPr>
    </w:p>
    <w:p w:rsidR="00DF4EB7" w:rsidRDefault="00CD1A21">
      <w:pPr>
        <w:ind w:left="2368" w:right="2333"/>
        <w:jc w:val="center"/>
        <w:rPr>
          <w:sz w:val="18"/>
        </w:rPr>
      </w:pPr>
      <w:r>
        <w:rPr>
          <w:sz w:val="18"/>
        </w:rPr>
        <w:t>Note:</w:t>
      </w:r>
      <w:r>
        <w:rPr>
          <w:spacing w:val="-2"/>
          <w:sz w:val="18"/>
        </w:rPr>
        <w:t xml:space="preserve"> </w:t>
      </w:r>
      <w:r>
        <w:rPr>
          <w:sz w:val="18"/>
        </w:rPr>
        <w:t>See</w:t>
      </w:r>
      <w:r>
        <w:rPr>
          <w:spacing w:val="-3"/>
          <w:sz w:val="18"/>
        </w:rPr>
        <w:t xml:space="preserve"> </w:t>
      </w:r>
      <w:r>
        <w:rPr>
          <w:sz w:val="18"/>
        </w:rPr>
        <w:t xml:space="preserve">paragraph </w:t>
      </w:r>
      <w:hyperlink w:anchor="_bookmark45" w:history="1">
        <w:r>
          <w:rPr>
            <w:sz w:val="18"/>
          </w:rPr>
          <w:t>222</w:t>
        </w:r>
      </w:hyperlink>
      <w:r>
        <w:rPr>
          <w:spacing w:val="-3"/>
          <w:sz w:val="18"/>
        </w:rPr>
        <w:t xml:space="preserve"> </w:t>
      </w:r>
      <w:r>
        <w:rPr>
          <w:sz w:val="18"/>
        </w:rPr>
        <w:t>for</w:t>
      </w:r>
      <w:r>
        <w:rPr>
          <w:spacing w:val="-1"/>
          <w:sz w:val="18"/>
        </w:rPr>
        <w:t xml:space="preserve"> </w:t>
      </w:r>
      <w:r>
        <w:rPr>
          <w:sz w:val="18"/>
        </w:rPr>
        <w:t>full</w:t>
      </w:r>
      <w:r>
        <w:rPr>
          <w:spacing w:val="-4"/>
          <w:sz w:val="18"/>
        </w:rPr>
        <w:t xml:space="preserve"> </w:t>
      </w:r>
      <w:r>
        <w:rPr>
          <w:sz w:val="18"/>
        </w:rPr>
        <w:t>details</w:t>
      </w:r>
      <w:r>
        <w:rPr>
          <w:spacing w:val="-2"/>
          <w:sz w:val="18"/>
        </w:rPr>
        <w:t xml:space="preserve"> </w:t>
      </w:r>
      <w:r>
        <w:rPr>
          <w:sz w:val="18"/>
        </w:rPr>
        <w:t>of</w:t>
      </w:r>
      <w:r>
        <w:rPr>
          <w:spacing w:val="-3"/>
          <w:sz w:val="18"/>
        </w:rPr>
        <w:t xml:space="preserve"> </w:t>
      </w:r>
      <w:r>
        <w:rPr>
          <w:sz w:val="18"/>
        </w:rPr>
        <w:t>this</w:t>
      </w:r>
      <w:r>
        <w:rPr>
          <w:spacing w:val="-2"/>
          <w:sz w:val="18"/>
        </w:rPr>
        <w:t xml:space="preserve"> action.</w:t>
      </w:r>
    </w:p>
    <w:p w:rsidR="00DF4EB7" w:rsidRDefault="00DF4EB7">
      <w:pPr>
        <w:jc w:val="center"/>
        <w:rPr>
          <w:sz w:val="18"/>
        </w:rPr>
        <w:sectPr w:rsidR="00DF4EB7">
          <w:pgSz w:w="11910" w:h="16840"/>
          <w:pgMar w:top="1560" w:right="1120" w:bottom="780" w:left="1280" w:header="572" w:footer="582" w:gutter="0"/>
          <w:cols w:space="720"/>
        </w:sectPr>
      </w:pPr>
    </w:p>
    <w:p w:rsidR="00DF4EB7" w:rsidRDefault="00CD1A21">
      <w:pPr>
        <w:pStyle w:val="Heading1"/>
        <w:numPr>
          <w:ilvl w:val="0"/>
          <w:numId w:val="6"/>
        </w:numPr>
        <w:tabs>
          <w:tab w:val="left" w:pos="990"/>
          <w:tab w:val="left" w:pos="991"/>
        </w:tabs>
      </w:pPr>
      <w:bookmarkStart w:id="143" w:name="D_Effectiveness_of_key_reforms"/>
      <w:bookmarkStart w:id="144" w:name="_bookmark69"/>
      <w:bookmarkEnd w:id="143"/>
      <w:bookmarkEnd w:id="144"/>
      <w:r>
        <w:lastRenderedPageBreak/>
        <w:t>Effectiveness</w:t>
      </w:r>
      <w:r>
        <w:rPr>
          <w:spacing w:val="-3"/>
        </w:rPr>
        <w:t xml:space="preserve"> </w:t>
      </w:r>
      <w:r>
        <w:t>of</w:t>
      </w:r>
      <w:r>
        <w:rPr>
          <w:spacing w:val="-3"/>
        </w:rPr>
        <w:t xml:space="preserve"> </w:t>
      </w:r>
      <w:r>
        <w:t>key</w:t>
      </w:r>
      <w:r>
        <w:rPr>
          <w:spacing w:val="-6"/>
        </w:rPr>
        <w:t xml:space="preserve"> </w:t>
      </w:r>
      <w:r>
        <w:rPr>
          <w:spacing w:val="-2"/>
        </w:rPr>
        <w:t>reforms</w:t>
      </w:r>
    </w:p>
    <w:p w:rsidR="00DF4EB7" w:rsidRDefault="00DF4EB7">
      <w:pPr>
        <w:pStyle w:val="BodyText"/>
        <w:rPr>
          <w:rFonts w:ascii="Arial"/>
          <w:b/>
          <w:sz w:val="20"/>
        </w:rPr>
      </w:pPr>
    </w:p>
    <w:p w:rsidR="00DF4EB7" w:rsidRDefault="00DF4EB7">
      <w:pPr>
        <w:pStyle w:val="BodyText"/>
        <w:rPr>
          <w:rFonts w:ascii="Arial"/>
          <w:b/>
          <w:sz w:val="20"/>
        </w:rPr>
      </w:pPr>
    </w:p>
    <w:p w:rsidR="00DF4EB7" w:rsidRDefault="00DF4EB7">
      <w:pPr>
        <w:pStyle w:val="BodyText"/>
        <w:rPr>
          <w:rFonts w:ascii="Arial"/>
          <w:b/>
          <w:sz w:val="20"/>
        </w:rPr>
      </w:pPr>
    </w:p>
    <w:p w:rsidR="00DF4EB7" w:rsidRDefault="00CD1A21">
      <w:pPr>
        <w:pStyle w:val="BodyText"/>
        <w:spacing w:before="6"/>
        <w:rPr>
          <w:rFonts w:ascii="Arial"/>
          <w:b/>
          <w:sz w:val="14"/>
        </w:rPr>
      </w:pPr>
      <w:r>
        <w:pict>
          <v:shape id="docshape283" o:spid="_x0000_s1054" type="#_x0000_t202" style="position:absolute;margin-left:184.55pt;margin-top:9.6pt;width:65.3pt;height:16.95pt;z-index:-15672320;mso-wrap-distance-left:0;mso-wrap-distance-right:0;mso-position-horizontal-relative:page" fillcolor="#117dc7" stroked="f">
            <v:textbox inset="0,0,0,0">
              <w:txbxContent>
                <w:p w:rsidR="00CD1A21" w:rsidRDefault="00CD1A21">
                  <w:pPr>
                    <w:spacing w:before="33"/>
                    <w:ind w:left="108"/>
                    <w:rPr>
                      <w:rFonts w:ascii="Arial"/>
                      <w:b/>
                      <w:color w:val="000000"/>
                      <w:sz w:val="20"/>
                    </w:rPr>
                  </w:pPr>
                  <w:r>
                    <w:rPr>
                      <w:rFonts w:ascii="Arial"/>
                      <w:b/>
                      <w:color w:val="FFFFFF"/>
                      <w:sz w:val="20"/>
                    </w:rPr>
                    <w:t>Key</w:t>
                  </w:r>
                  <w:r>
                    <w:rPr>
                      <w:rFonts w:ascii="Arial"/>
                      <w:b/>
                      <w:color w:val="FFFFFF"/>
                      <w:spacing w:val="-6"/>
                      <w:sz w:val="20"/>
                    </w:rPr>
                    <w:t xml:space="preserve"> </w:t>
                  </w:r>
                  <w:r>
                    <w:rPr>
                      <w:rFonts w:ascii="Arial"/>
                      <w:b/>
                      <w:color w:val="FFFFFF"/>
                      <w:spacing w:val="-2"/>
                      <w:sz w:val="20"/>
                    </w:rPr>
                    <w:t>points</w:t>
                  </w:r>
                </w:p>
              </w:txbxContent>
            </v:textbox>
            <w10:wrap type="topAndBottom" anchorx="page"/>
          </v:shape>
        </w:pict>
      </w:r>
    </w:p>
    <w:p w:rsidR="00DF4EB7" w:rsidRDefault="00DF4EB7">
      <w:pPr>
        <w:pStyle w:val="BodyText"/>
        <w:spacing w:before="4"/>
        <w:rPr>
          <w:rFonts w:ascii="Arial"/>
          <w:b/>
          <w:sz w:val="8"/>
        </w:rPr>
      </w:pPr>
    </w:p>
    <w:p w:rsidR="00DF4EB7" w:rsidRDefault="00CD1A21">
      <w:pPr>
        <w:spacing w:before="93" w:line="271" w:lineRule="auto"/>
        <w:ind w:left="2519" w:right="304"/>
        <w:rPr>
          <w:rFonts w:ascii="Arial"/>
          <w:sz w:val="20"/>
        </w:rPr>
      </w:pPr>
      <w:r>
        <w:pict>
          <v:shape id="docshape284" o:spid="_x0000_s1053" style="position:absolute;left:0;text-align:left;margin-left:183.85pt;margin-top:-21.75pt;width:66pt;height:123.85pt;z-index:-17724416;mso-position-horizontal-relative:page" coordorigin="3677,-435" coordsize="1320,2477" o:spt="100" adj="0,,0" path="m3691,-435r-14,l3677,-420r,309l3677,-96r,420l3677,583r,259l3677,1104r,l3677,1524r,259l3677,2042r14,l3691,1783r,-259l3691,1104r,l3691,842r,-259l3691,324r,-420l3691,-111r,-309l3691,-435xm4997,-435r-15,l4982,-420r,309l4982,-96r15,l4997,-111r,-309l4997,-435xe" fillcolor="#117dc7" stroked="f">
            <v:stroke joinstyle="round"/>
            <v:formulas/>
            <v:path arrowok="t" o:connecttype="segments"/>
            <w10:wrap anchorx="page"/>
          </v:shape>
        </w:pict>
      </w:r>
      <w:r>
        <w:rPr>
          <w:rFonts w:ascii="Arial"/>
          <w:sz w:val="20"/>
        </w:rPr>
        <w:t>Additional</w:t>
      </w:r>
      <w:r>
        <w:rPr>
          <w:rFonts w:ascii="Arial"/>
          <w:spacing w:val="-6"/>
          <w:sz w:val="20"/>
        </w:rPr>
        <w:t xml:space="preserve"> </w:t>
      </w:r>
      <w:r>
        <w:rPr>
          <w:rFonts w:ascii="Arial"/>
          <w:sz w:val="20"/>
        </w:rPr>
        <w:t>regulatory</w:t>
      </w:r>
      <w:r>
        <w:rPr>
          <w:rFonts w:ascii="Arial"/>
          <w:spacing w:val="-7"/>
          <w:sz w:val="20"/>
        </w:rPr>
        <w:t xml:space="preserve"> </w:t>
      </w:r>
      <w:r>
        <w:rPr>
          <w:rFonts w:ascii="Arial"/>
          <w:sz w:val="20"/>
        </w:rPr>
        <w:t>requirements</w:t>
      </w:r>
      <w:r>
        <w:rPr>
          <w:rFonts w:ascii="Arial"/>
          <w:spacing w:val="-4"/>
          <w:sz w:val="20"/>
        </w:rPr>
        <w:t xml:space="preserve"> </w:t>
      </w:r>
      <w:r>
        <w:rPr>
          <w:rFonts w:ascii="Arial"/>
          <w:sz w:val="20"/>
        </w:rPr>
        <w:t>were</w:t>
      </w:r>
      <w:r>
        <w:rPr>
          <w:rFonts w:ascii="Arial"/>
          <w:spacing w:val="-3"/>
          <w:sz w:val="20"/>
        </w:rPr>
        <w:t xml:space="preserve"> </w:t>
      </w:r>
      <w:r>
        <w:rPr>
          <w:rFonts w:ascii="Arial"/>
          <w:sz w:val="20"/>
        </w:rPr>
        <w:t>introduced</w:t>
      </w:r>
      <w:r>
        <w:rPr>
          <w:rFonts w:ascii="Arial"/>
          <w:spacing w:val="-3"/>
          <w:sz w:val="20"/>
        </w:rPr>
        <w:t xml:space="preserve"> </w:t>
      </w:r>
      <w:r>
        <w:rPr>
          <w:rFonts w:ascii="Arial"/>
          <w:sz w:val="20"/>
        </w:rPr>
        <w:t>on</w:t>
      </w:r>
      <w:r>
        <w:rPr>
          <w:rFonts w:ascii="Arial"/>
          <w:spacing w:val="-3"/>
          <w:sz w:val="20"/>
        </w:rPr>
        <w:t xml:space="preserve"> </w:t>
      </w:r>
      <w:r>
        <w:rPr>
          <w:rFonts w:ascii="Arial"/>
          <w:sz w:val="20"/>
        </w:rPr>
        <w:t>1</w:t>
      </w:r>
      <w:r>
        <w:rPr>
          <w:rFonts w:ascii="Arial"/>
          <w:spacing w:val="-5"/>
          <w:sz w:val="20"/>
        </w:rPr>
        <w:t xml:space="preserve"> </w:t>
      </w:r>
      <w:r>
        <w:rPr>
          <w:rFonts w:ascii="Arial"/>
          <w:sz w:val="20"/>
        </w:rPr>
        <w:t>July</w:t>
      </w:r>
      <w:r>
        <w:rPr>
          <w:rFonts w:ascii="Arial"/>
          <w:spacing w:val="-7"/>
          <w:sz w:val="20"/>
        </w:rPr>
        <w:t xml:space="preserve"> </w:t>
      </w:r>
      <w:r>
        <w:rPr>
          <w:rFonts w:ascii="Arial"/>
          <w:sz w:val="20"/>
        </w:rPr>
        <w:t>2012</w:t>
      </w:r>
      <w:r>
        <w:rPr>
          <w:rFonts w:ascii="Arial"/>
          <w:spacing w:val="-3"/>
          <w:sz w:val="20"/>
        </w:rPr>
        <w:t xml:space="preserve"> </w:t>
      </w:r>
      <w:r>
        <w:rPr>
          <w:rFonts w:ascii="Arial"/>
          <w:sz w:val="20"/>
        </w:rPr>
        <w:t>to</w:t>
      </w:r>
      <w:r>
        <w:rPr>
          <w:rFonts w:ascii="Arial"/>
          <w:spacing w:val="-3"/>
          <w:sz w:val="20"/>
        </w:rPr>
        <w:t xml:space="preserve"> </w:t>
      </w:r>
      <w:r>
        <w:rPr>
          <w:rFonts w:ascii="Arial"/>
          <w:sz w:val="20"/>
        </w:rPr>
        <w:t>help consumers make informed decisions when choosing credit cards and making repayments. They also made the allocation of repayments consistent across credit card providers.</w:t>
      </w:r>
    </w:p>
    <w:p w:rsidR="00DF4EB7" w:rsidRDefault="00CD1A21">
      <w:pPr>
        <w:spacing w:before="160" w:line="271" w:lineRule="auto"/>
        <w:ind w:left="2519" w:right="304"/>
        <w:rPr>
          <w:rFonts w:ascii="Arial" w:hAnsi="Arial"/>
          <w:sz w:val="20"/>
        </w:rPr>
      </w:pPr>
      <w:r>
        <w:rPr>
          <w:rFonts w:ascii="Arial" w:hAnsi="Arial"/>
          <w:sz w:val="20"/>
        </w:rPr>
        <w:t>We</w:t>
      </w:r>
      <w:r>
        <w:rPr>
          <w:rFonts w:ascii="Arial" w:hAnsi="Arial"/>
          <w:spacing w:val="-7"/>
          <w:sz w:val="20"/>
        </w:rPr>
        <w:t xml:space="preserve"> </w:t>
      </w:r>
      <w:r>
        <w:rPr>
          <w:rFonts w:ascii="Arial" w:hAnsi="Arial"/>
          <w:sz w:val="20"/>
        </w:rPr>
        <w:t>considered</w:t>
      </w:r>
      <w:r>
        <w:rPr>
          <w:rFonts w:ascii="Arial" w:hAnsi="Arial"/>
          <w:spacing w:val="-5"/>
          <w:sz w:val="20"/>
        </w:rPr>
        <w:t xml:space="preserve"> </w:t>
      </w:r>
      <w:r>
        <w:rPr>
          <w:rFonts w:ascii="Arial" w:hAnsi="Arial"/>
          <w:sz w:val="20"/>
        </w:rPr>
        <w:t>the</w:t>
      </w:r>
      <w:r>
        <w:rPr>
          <w:rFonts w:ascii="Arial" w:hAnsi="Arial"/>
          <w:spacing w:val="-5"/>
          <w:sz w:val="20"/>
        </w:rPr>
        <w:t xml:space="preserve"> </w:t>
      </w:r>
      <w:r>
        <w:rPr>
          <w:rFonts w:ascii="Arial" w:hAnsi="Arial"/>
          <w:sz w:val="20"/>
        </w:rPr>
        <w:t>effectiveness</w:t>
      </w:r>
      <w:r>
        <w:rPr>
          <w:rFonts w:ascii="Arial" w:hAnsi="Arial"/>
          <w:spacing w:val="-4"/>
          <w:sz w:val="20"/>
        </w:rPr>
        <w:t xml:space="preserve"> </w:t>
      </w:r>
      <w:r>
        <w:rPr>
          <w:rFonts w:ascii="Arial" w:hAnsi="Arial"/>
          <w:sz w:val="20"/>
        </w:rPr>
        <w:t>of</w:t>
      </w:r>
      <w:r>
        <w:rPr>
          <w:rFonts w:ascii="Arial" w:hAnsi="Arial"/>
          <w:spacing w:val="-3"/>
          <w:sz w:val="20"/>
        </w:rPr>
        <w:t xml:space="preserve"> </w:t>
      </w:r>
      <w:r>
        <w:rPr>
          <w:rFonts w:ascii="Arial" w:hAnsi="Arial"/>
          <w:sz w:val="20"/>
        </w:rPr>
        <w:t>some</w:t>
      </w:r>
      <w:r>
        <w:rPr>
          <w:rFonts w:ascii="Arial" w:hAnsi="Arial"/>
          <w:spacing w:val="-5"/>
          <w:sz w:val="20"/>
        </w:rPr>
        <w:t xml:space="preserve"> </w:t>
      </w:r>
      <w:r>
        <w:rPr>
          <w:rFonts w:ascii="Arial" w:hAnsi="Arial"/>
          <w:sz w:val="20"/>
        </w:rPr>
        <w:t>of</w:t>
      </w:r>
      <w:r>
        <w:rPr>
          <w:rFonts w:ascii="Arial" w:hAnsi="Arial"/>
          <w:spacing w:val="-3"/>
          <w:sz w:val="20"/>
        </w:rPr>
        <w:t xml:space="preserve"> </w:t>
      </w:r>
      <w:r>
        <w:rPr>
          <w:rFonts w:ascii="Arial" w:hAnsi="Arial"/>
          <w:sz w:val="20"/>
        </w:rPr>
        <w:t>these</w:t>
      </w:r>
      <w:r>
        <w:rPr>
          <w:rFonts w:ascii="Arial" w:hAnsi="Arial"/>
          <w:spacing w:val="-5"/>
          <w:sz w:val="20"/>
        </w:rPr>
        <w:t xml:space="preserve"> </w:t>
      </w:r>
      <w:r>
        <w:rPr>
          <w:rFonts w:ascii="Arial" w:hAnsi="Arial"/>
          <w:sz w:val="20"/>
        </w:rPr>
        <w:t>requirements—the</w:t>
      </w:r>
      <w:r>
        <w:rPr>
          <w:rFonts w:ascii="Arial" w:hAnsi="Arial"/>
          <w:spacing w:val="-3"/>
          <w:sz w:val="20"/>
        </w:rPr>
        <w:t xml:space="preserve"> </w:t>
      </w:r>
      <w:r>
        <w:rPr>
          <w:rFonts w:ascii="Arial" w:hAnsi="Arial"/>
          <w:sz w:val="20"/>
        </w:rPr>
        <w:t>Key Facts Sheet, allocation of repayments and the minimum repayment warning—to inform any future changes to the regulation of credit cards.</w:t>
      </w:r>
    </w:p>
    <w:p w:rsidR="00DF4EB7" w:rsidRDefault="00DF4EB7">
      <w:pPr>
        <w:pStyle w:val="BodyText"/>
        <w:rPr>
          <w:rFonts w:ascii="Arial"/>
          <w:sz w:val="20"/>
        </w:rPr>
      </w:pPr>
    </w:p>
    <w:p w:rsidR="00DF4EB7" w:rsidRDefault="00DF4EB7">
      <w:pPr>
        <w:pStyle w:val="BodyText"/>
        <w:rPr>
          <w:rFonts w:ascii="Arial"/>
          <w:sz w:val="20"/>
        </w:rPr>
      </w:pPr>
    </w:p>
    <w:p w:rsidR="00DF4EB7" w:rsidRDefault="00CD1A21">
      <w:pPr>
        <w:pStyle w:val="Heading2"/>
        <w:spacing w:before="229"/>
      </w:pPr>
      <w:bookmarkStart w:id="145" w:name="Why_additional_requirements_apply"/>
      <w:bookmarkStart w:id="146" w:name="_bookmark70"/>
      <w:bookmarkEnd w:id="145"/>
      <w:bookmarkEnd w:id="146"/>
      <w:r>
        <w:t>Why</w:t>
      </w:r>
      <w:r>
        <w:rPr>
          <w:spacing w:val="-12"/>
        </w:rPr>
        <w:t xml:space="preserve"> </w:t>
      </w:r>
      <w:r>
        <w:t>additional</w:t>
      </w:r>
      <w:r>
        <w:rPr>
          <w:spacing w:val="-5"/>
        </w:rPr>
        <w:t xml:space="preserve"> </w:t>
      </w:r>
      <w:r>
        <w:t>requirements</w:t>
      </w:r>
      <w:r>
        <w:rPr>
          <w:spacing w:val="-7"/>
        </w:rPr>
        <w:t xml:space="preserve"> </w:t>
      </w:r>
      <w:r>
        <w:rPr>
          <w:spacing w:val="-4"/>
        </w:rPr>
        <w:t>apply</w:t>
      </w:r>
    </w:p>
    <w:p w:rsidR="00DF4EB7" w:rsidRDefault="00CD1A21">
      <w:pPr>
        <w:pStyle w:val="ListParagraph"/>
        <w:numPr>
          <w:ilvl w:val="0"/>
          <w:numId w:val="7"/>
        </w:numPr>
        <w:tabs>
          <w:tab w:val="left" w:pos="2406"/>
          <w:tab w:val="left" w:pos="2407"/>
        </w:tabs>
        <w:spacing w:before="249" w:line="285" w:lineRule="auto"/>
        <w:ind w:right="455"/>
      </w:pPr>
      <w:r>
        <w:t>The</w:t>
      </w:r>
      <w:r>
        <w:rPr>
          <w:spacing w:val="-5"/>
        </w:rPr>
        <w:t xml:space="preserve"> </w:t>
      </w:r>
      <w:r>
        <w:t>National</w:t>
      </w:r>
      <w:r>
        <w:rPr>
          <w:spacing w:val="-3"/>
        </w:rPr>
        <w:t xml:space="preserve"> </w:t>
      </w:r>
      <w:r>
        <w:t>Credit</w:t>
      </w:r>
      <w:r>
        <w:rPr>
          <w:spacing w:val="-3"/>
        </w:rPr>
        <w:t xml:space="preserve"> </w:t>
      </w:r>
      <w:r>
        <w:t>Act</w:t>
      </w:r>
      <w:r>
        <w:rPr>
          <w:spacing w:val="-3"/>
        </w:rPr>
        <w:t xml:space="preserve"> </w:t>
      </w:r>
      <w:r>
        <w:t>includes</w:t>
      </w:r>
      <w:r>
        <w:rPr>
          <w:spacing w:val="-5"/>
        </w:rPr>
        <w:t xml:space="preserve"> </w:t>
      </w:r>
      <w:r>
        <w:t>requirements</w:t>
      </w:r>
      <w:r>
        <w:rPr>
          <w:spacing w:val="-3"/>
        </w:rPr>
        <w:t xml:space="preserve"> </w:t>
      </w:r>
      <w:r>
        <w:t>specifically</w:t>
      </w:r>
      <w:r>
        <w:rPr>
          <w:spacing w:val="-6"/>
        </w:rPr>
        <w:t xml:space="preserve"> </w:t>
      </w:r>
      <w:r>
        <w:t>for</w:t>
      </w:r>
      <w:r>
        <w:rPr>
          <w:spacing w:val="-3"/>
        </w:rPr>
        <w:t xml:space="preserve"> </w:t>
      </w:r>
      <w:r>
        <w:t>credit</w:t>
      </w:r>
      <w:r>
        <w:rPr>
          <w:spacing w:val="-5"/>
        </w:rPr>
        <w:t xml:space="preserve"> </w:t>
      </w:r>
      <w:r>
        <w:t xml:space="preserve">cards: see paragraph </w:t>
      </w:r>
      <w:hyperlink w:anchor="_bookmark8" w:history="1">
        <w:r>
          <w:t>85.</w:t>
        </w:r>
      </w:hyperlink>
    </w:p>
    <w:p w:rsidR="00DF4EB7" w:rsidRDefault="00CD1A21">
      <w:pPr>
        <w:pStyle w:val="ListParagraph"/>
        <w:numPr>
          <w:ilvl w:val="0"/>
          <w:numId w:val="7"/>
        </w:numPr>
        <w:tabs>
          <w:tab w:val="left" w:pos="2406"/>
          <w:tab w:val="left" w:pos="2407"/>
        </w:tabs>
        <w:spacing w:before="197" w:line="285" w:lineRule="auto"/>
        <w:ind w:right="299"/>
      </w:pPr>
      <w:r>
        <w:t>The reason for these requirements—in addition to the general requirements that</w:t>
      </w:r>
      <w:r>
        <w:rPr>
          <w:spacing w:val="-2"/>
        </w:rPr>
        <w:t xml:space="preserve"> </w:t>
      </w:r>
      <w:r>
        <w:t>apply</w:t>
      </w:r>
      <w:r>
        <w:rPr>
          <w:spacing w:val="-5"/>
        </w:rPr>
        <w:t xml:space="preserve"> </w:t>
      </w:r>
      <w:r>
        <w:t>to</w:t>
      </w:r>
      <w:r>
        <w:rPr>
          <w:spacing w:val="-2"/>
        </w:rPr>
        <w:t xml:space="preserve"> </w:t>
      </w:r>
      <w:r>
        <w:t>all</w:t>
      </w:r>
      <w:r>
        <w:rPr>
          <w:spacing w:val="-4"/>
        </w:rPr>
        <w:t xml:space="preserve"> </w:t>
      </w:r>
      <w:r>
        <w:t>consumer</w:t>
      </w:r>
      <w:r>
        <w:rPr>
          <w:spacing w:val="-2"/>
        </w:rPr>
        <w:t xml:space="preserve"> </w:t>
      </w:r>
      <w:r>
        <w:t>credit</w:t>
      </w:r>
      <w:r>
        <w:rPr>
          <w:spacing w:val="-2"/>
        </w:rPr>
        <w:t xml:space="preserve"> </w:t>
      </w:r>
      <w:r>
        <w:t>contracts—were</w:t>
      </w:r>
      <w:r>
        <w:rPr>
          <w:spacing w:val="-4"/>
        </w:rPr>
        <w:t xml:space="preserve"> </w:t>
      </w:r>
      <w:r>
        <w:t>outlined</w:t>
      </w:r>
      <w:r>
        <w:rPr>
          <w:spacing w:val="-2"/>
        </w:rPr>
        <w:t xml:space="preserve"> </w:t>
      </w:r>
      <w:r>
        <w:t>in</w:t>
      </w:r>
      <w:r>
        <w:rPr>
          <w:spacing w:val="-5"/>
        </w:rPr>
        <w:t xml:space="preserve"> </w:t>
      </w:r>
      <w:r>
        <w:t>the</w:t>
      </w:r>
      <w:r>
        <w:rPr>
          <w:spacing w:val="-4"/>
        </w:rPr>
        <w:t xml:space="preserve"> </w:t>
      </w:r>
      <w:r>
        <w:t>Explanatory Memorandum to the Home Loans and Credit Cards Act:</w:t>
      </w:r>
    </w:p>
    <w:p w:rsidR="00DF4EB7" w:rsidRDefault="00CD1A21">
      <w:pPr>
        <w:pStyle w:val="ListParagraph"/>
        <w:numPr>
          <w:ilvl w:val="1"/>
          <w:numId w:val="7"/>
        </w:numPr>
        <w:tabs>
          <w:tab w:val="left" w:pos="2831"/>
          <w:tab w:val="left" w:pos="2832"/>
        </w:tabs>
        <w:spacing w:before="98" w:line="285" w:lineRule="auto"/>
        <w:ind w:right="353"/>
      </w:pPr>
      <w:r>
        <w:t>consumers are only required to make repayments on credit card debt calculated</w:t>
      </w:r>
      <w:r>
        <w:rPr>
          <w:spacing w:val="-5"/>
        </w:rPr>
        <w:t xml:space="preserve"> </w:t>
      </w:r>
      <w:r>
        <w:t>at</w:t>
      </w:r>
      <w:r>
        <w:rPr>
          <w:spacing w:val="-4"/>
        </w:rPr>
        <w:t xml:space="preserve"> </w:t>
      </w:r>
      <w:r>
        <w:t>a</w:t>
      </w:r>
      <w:r>
        <w:rPr>
          <w:spacing w:val="-2"/>
        </w:rPr>
        <w:t xml:space="preserve"> </w:t>
      </w:r>
      <w:r>
        <w:t>low</w:t>
      </w:r>
      <w:r>
        <w:rPr>
          <w:spacing w:val="-3"/>
        </w:rPr>
        <w:t xml:space="preserve"> </w:t>
      </w:r>
      <w:r>
        <w:t>percentage</w:t>
      </w:r>
      <w:r>
        <w:rPr>
          <w:spacing w:val="-2"/>
        </w:rPr>
        <w:t xml:space="preserve"> </w:t>
      </w:r>
      <w:r>
        <w:t>of</w:t>
      </w:r>
      <w:r>
        <w:rPr>
          <w:spacing w:val="-1"/>
        </w:rPr>
        <w:t xml:space="preserve"> </w:t>
      </w:r>
      <w:r>
        <w:t>the</w:t>
      </w:r>
      <w:r>
        <w:rPr>
          <w:spacing w:val="-4"/>
        </w:rPr>
        <w:t xml:space="preserve"> </w:t>
      </w:r>
      <w:r>
        <w:t>outstanding</w:t>
      </w:r>
      <w:r>
        <w:rPr>
          <w:spacing w:val="-5"/>
        </w:rPr>
        <w:t xml:space="preserve"> </w:t>
      </w:r>
      <w:r>
        <w:t>balance,</w:t>
      </w:r>
      <w:r>
        <w:rPr>
          <w:spacing w:val="-2"/>
        </w:rPr>
        <w:t xml:space="preserve"> </w:t>
      </w:r>
      <w:r>
        <w:t>and</w:t>
      </w:r>
      <w:r>
        <w:rPr>
          <w:spacing w:val="-5"/>
        </w:rPr>
        <w:t xml:space="preserve"> </w:t>
      </w:r>
      <w:r>
        <w:t>can</w:t>
      </w:r>
      <w:r>
        <w:rPr>
          <w:spacing w:val="-5"/>
        </w:rPr>
        <w:t xml:space="preserve"> </w:t>
      </w:r>
      <w:r>
        <w:t>carry large balances for a significant period at relatively high interest rates;</w:t>
      </w:r>
    </w:p>
    <w:p w:rsidR="00DF4EB7" w:rsidRDefault="00CD1A21">
      <w:pPr>
        <w:pStyle w:val="ListParagraph"/>
        <w:numPr>
          <w:ilvl w:val="1"/>
          <w:numId w:val="7"/>
        </w:numPr>
        <w:tabs>
          <w:tab w:val="left" w:pos="2831"/>
          <w:tab w:val="left" w:pos="2832"/>
        </w:tabs>
        <w:spacing w:before="97" w:line="285" w:lineRule="auto"/>
        <w:ind w:right="653"/>
      </w:pPr>
      <w:r>
        <w:t>there</w:t>
      </w:r>
      <w:r>
        <w:rPr>
          <w:spacing w:val="-2"/>
        </w:rPr>
        <w:t xml:space="preserve"> </w:t>
      </w:r>
      <w:r>
        <w:t>is</w:t>
      </w:r>
      <w:r>
        <w:rPr>
          <w:spacing w:val="-2"/>
        </w:rPr>
        <w:t xml:space="preserve"> </w:t>
      </w:r>
      <w:r>
        <w:t>low</w:t>
      </w:r>
      <w:r>
        <w:rPr>
          <w:spacing w:val="-3"/>
        </w:rPr>
        <w:t xml:space="preserve"> </w:t>
      </w:r>
      <w:r>
        <w:t>visibility</w:t>
      </w:r>
      <w:r>
        <w:rPr>
          <w:spacing w:val="-5"/>
        </w:rPr>
        <w:t xml:space="preserve"> </w:t>
      </w:r>
      <w:r>
        <w:t>of</w:t>
      </w:r>
      <w:r>
        <w:rPr>
          <w:spacing w:val="-4"/>
        </w:rPr>
        <w:t xml:space="preserve"> </w:t>
      </w:r>
      <w:r>
        <w:t>the</w:t>
      </w:r>
      <w:r>
        <w:rPr>
          <w:spacing w:val="-4"/>
        </w:rPr>
        <w:t xml:space="preserve"> </w:t>
      </w:r>
      <w:r>
        <w:t>effect</w:t>
      </w:r>
      <w:r>
        <w:rPr>
          <w:spacing w:val="-4"/>
        </w:rPr>
        <w:t xml:space="preserve"> </w:t>
      </w:r>
      <w:r>
        <w:t>of</w:t>
      </w:r>
      <w:r>
        <w:rPr>
          <w:spacing w:val="-1"/>
        </w:rPr>
        <w:t xml:space="preserve"> </w:t>
      </w:r>
      <w:r>
        <w:t>differences</w:t>
      </w:r>
      <w:r>
        <w:rPr>
          <w:spacing w:val="-4"/>
        </w:rPr>
        <w:t xml:space="preserve"> </w:t>
      </w:r>
      <w:r>
        <w:t>in</w:t>
      </w:r>
      <w:r>
        <w:rPr>
          <w:spacing w:val="-2"/>
        </w:rPr>
        <w:t xml:space="preserve"> </w:t>
      </w:r>
      <w:r>
        <w:t>features</w:t>
      </w:r>
      <w:r>
        <w:rPr>
          <w:spacing w:val="-4"/>
        </w:rPr>
        <w:t xml:space="preserve"> </w:t>
      </w:r>
      <w:r>
        <w:t>between credit cards; and</w:t>
      </w:r>
    </w:p>
    <w:p w:rsidR="00DF4EB7" w:rsidRDefault="00CD1A21">
      <w:pPr>
        <w:pStyle w:val="ListParagraph"/>
        <w:numPr>
          <w:ilvl w:val="1"/>
          <w:numId w:val="7"/>
        </w:numPr>
        <w:tabs>
          <w:tab w:val="left" w:pos="2831"/>
          <w:tab w:val="left" w:pos="2832"/>
        </w:tabs>
        <w:spacing w:before="97" w:line="285" w:lineRule="auto"/>
        <w:ind w:right="591"/>
      </w:pPr>
      <w:proofErr w:type="gramStart"/>
      <w:r>
        <w:t>credit</w:t>
      </w:r>
      <w:proofErr w:type="gramEnd"/>
      <w:r>
        <w:rPr>
          <w:spacing w:val="-4"/>
        </w:rPr>
        <w:t xml:space="preserve"> </w:t>
      </w:r>
      <w:r>
        <w:t>cards</w:t>
      </w:r>
      <w:r>
        <w:rPr>
          <w:spacing w:val="-2"/>
        </w:rPr>
        <w:t xml:space="preserve"> </w:t>
      </w:r>
      <w:r>
        <w:t>are</w:t>
      </w:r>
      <w:r>
        <w:rPr>
          <w:spacing w:val="-4"/>
        </w:rPr>
        <w:t xml:space="preserve"> </w:t>
      </w:r>
      <w:r>
        <w:t>long</w:t>
      </w:r>
      <w:r>
        <w:rPr>
          <w:spacing w:val="-5"/>
        </w:rPr>
        <w:t xml:space="preserve"> </w:t>
      </w:r>
      <w:r>
        <w:t>term</w:t>
      </w:r>
      <w:r>
        <w:rPr>
          <w:spacing w:val="-6"/>
        </w:rPr>
        <w:t xml:space="preserve"> </w:t>
      </w:r>
      <w:r>
        <w:t>contracts</w:t>
      </w:r>
      <w:r>
        <w:rPr>
          <w:spacing w:val="-2"/>
        </w:rPr>
        <w:t xml:space="preserve"> </w:t>
      </w:r>
      <w:r>
        <w:t>in</w:t>
      </w:r>
      <w:r>
        <w:rPr>
          <w:spacing w:val="-2"/>
        </w:rPr>
        <w:t xml:space="preserve"> </w:t>
      </w:r>
      <w:r>
        <w:t>which</w:t>
      </w:r>
      <w:r>
        <w:rPr>
          <w:spacing w:val="-2"/>
        </w:rPr>
        <w:t xml:space="preserve"> </w:t>
      </w:r>
      <w:r>
        <w:t>the</w:t>
      </w:r>
      <w:r>
        <w:rPr>
          <w:spacing w:val="-2"/>
        </w:rPr>
        <w:t xml:space="preserve"> </w:t>
      </w:r>
      <w:r>
        <w:t>credit</w:t>
      </w:r>
      <w:r>
        <w:rPr>
          <w:spacing w:val="-4"/>
        </w:rPr>
        <w:t xml:space="preserve"> </w:t>
      </w:r>
      <w:r>
        <w:t>provider</w:t>
      </w:r>
      <w:r>
        <w:rPr>
          <w:spacing w:val="-4"/>
        </w:rPr>
        <w:t xml:space="preserve"> </w:t>
      </w:r>
      <w:r>
        <w:t>may, over time,</w:t>
      </w:r>
      <w:r>
        <w:rPr>
          <w:spacing w:val="-1"/>
        </w:rPr>
        <w:t xml:space="preserve"> </w:t>
      </w:r>
      <w:r>
        <w:t>change</w:t>
      </w:r>
      <w:r>
        <w:rPr>
          <w:spacing w:val="-1"/>
        </w:rPr>
        <w:t xml:space="preserve"> </w:t>
      </w:r>
      <w:r>
        <w:t>the</w:t>
      </w:r>
      <w:r>
        <w:rPr>
          <w:spacing w:val="-3"/>
        </w:rPr>
        <w:t xml:space="preserve"> </w:t>
      </w:r>
      <w:r>
        <w:t>terms</w:t>
      </w:r>
      <w:r>
        <w:rPr>
          <w:spacing w:val="-1"/>
        </w:rPr>
        <w:t xml:space="preserve"> </w:t>
      </w:r>
      <w:r>
        <w:t>of the</w:t>
      </w:r>
      <w:r>
        <w:rPr>
          <w:spacing w:val="-1"/>
        </w:rPr>
        <w:t xml:space="preserve"> </w:t>
      </w:r>
      <w:r>
        <w:t>contract and</w:t>
      </w:r>
      <w:r>
        <w:rPr>
          <w:spacing w:val="-4"/>
        </w:rPr>
        <w:t xml:space="preserve"> </w:t>
      </w:r>
      <w:r>
        <w:t>the</w:t>
      </w:r>
      <w:r>
        <w:rPr>
          <w:spacing w:val="-3"/>
        </w:rPr>
        <w:t xml:space="preserve"> </w:t>
      </w:r>
      <w:r>
        <w:t>obligations</w:t>
      </w:r>
      <w:r>
        <w:rPr>
          <w:spacing w:val="-1"/>
        </w:rPr>
        <w:t xml:space="preserve"> </w:t>
      </w:r>
      <w:r>
        <w:t>of</w:t>
      </w:r>
      <w:r>
        <w:rPr>
          <w:spacing w:val="-3"/>
        </w:rPr>
        <w:t xml:space="preserve"> </w:t>
      </w:r>
      <w:r>
        <w:t>the consumer resulting in significant changes to the original terms, and which can affect the matters described above.</w:t>
      </w:r>
    </w:p>
    <w:p w:rsidR="00DF4EB7" w:rsidRDefault="00CD1A21">
      <w:pPr>
        <w:pStyle w:val="ListParagraph"/>
        <w:numPr>
          <w:ilvl w:val="0"/>
          <w:numId w:val="7"/>
        </w:numPr>
        <w:tabs>
          <w:tab w:val="left" w:pos="2406"/>
          <w:tab w:val="left" w:pos="2407"/>
        </w:tabs>
        <w:spacing w:before="195" w:line="285" w:lineRule="auto"/>
        <w:ind w:right="399"/>
      </w:pPr>
      <w:r>
        <w:t>Additionally,</w:t>
      </w:r>
      <w:r>
        <w:rPr>
          <w:spacing w:val="-2"/>
        </w:rPr>
        <w:t xml:space="preserve"> </w:t>
      </w:r>
      <w:r>
        <w:t>the</w:t>
      </w:r>
      <w:r>
        <w:rPr>
          <w:spacing w:val="-2"/>
        </w:rPr>
        <w:t xml:space="preserve"> </w:t>
      </w:r>
      <w:r>
        <w:t>long-term</w:t>
      </w:r>
      <w:r>
        <w:rPr>
          <w:spacing w:val="-4"/>
        </w:rPr>
        <w:t xml:space="preserve"> </w:t>
      </w:r>
      <w:r>
        <w:t>nature</w:t>
      </w:r>
      <w:r>
        <w:rPr>
          <w:spacing w:val="-2"/>
        </w:rPr>
        <w:t xml:space="preserve"> </w:t>
      </w:r>
      <w:r>
        <w:t>of</w:t>
      </w:r>
      <w:r>
        <w:rPr>
          <w:spacing w:val="-1"/>
        </w:rPr>
        <w:t xml:space="preserve"> </w:t>
      </w:r>
      <w:r>
        <w:t>credit</w:t>
      </w:r>
      <w:r>
        <w:rPr>
          <w:spacing w:val="-4"/>
        </w:rPr>
        <w:t xml:space="preserve"> </w:t>
      </w:r>
      <w:r>
        <w:t>card</w:t>
      </w:r>
      <w:r>
        <w:rPr>
          <w:spacing w:val="-5"/>
        </w:rPr>
        <w:t xml:space="preserve"> </w:t>
      </w:r>
      <w:r>
        <w:t>contracts</w:t>
      </w:r>
      <w:r>
        <w:rPr>
          <w:spacing w:val="-4"/>
        </w:rPr>
        <w:t xml:space="preserve"> </w:t>
      </w:r>
      <w:r>
        <w:t>can</w:t>
      </w:r>
      <w:r>
        <w:rPr>
          <w:spacing w:val="-2"/>
        </w:rPr>
        <w:t xml:space="preserve"> </w:t>
      </w:r>
      <w:r>
        <w:t>mean</w:t>
      </w:r>
      <w:r>
        <w:rPr>
          <w:spacing w:val="-2"/>
        </w:rPr>
        <w:t xml:space="preserve"> </w:t>
      </w:r>
      <w:r>
        <w:t>that</w:t>
      </w:r>
      <w:r>
        <w:rPr>
          <w:spacing w:val="-4"/>
        </w:rPr>
        <w:t xml:space="preserve"> </w:t>
      </w:r>
      <w:r>
        <w:t>the consumer’s circumstances, needs and usage of their card may change significantly during the life of the product. In this way credit cards are different from other credit products where funds are provided and then repaid across a specified term.</w:t>
      </w:r>
    </w:p>
    <w:p w:rsidR="00DF4EB7" w:rsidRDefault="00CD1A21">
      <w:pPr>
        <w:pStyle w:val="ListParagraph"/>
        <w:numPr>
          <w:ilvl w:val="0"/>
          <w:numId w:val="7"/>
        </w:numPr>
        <w:tabs>
          <w:tab w:val="left" w:pos="2406"/>
          <w:tab w:val="left" w:pos="2407"/>
        </w:tabs>
        <w:spacing w:before="196" w:line="285" w:lineRule="auto"/>
        <w:ind w:right="375"/>
      </w:pPr>
      <w:r>
        <w:t>In</w:t>
      </w:r>
      <w:r>
        <w:rPr>
          <w:spacing w:val="-3"/>
        </w:rPr>
        <w:t xml:space="preserve"> </w:t>
      </w:r>
      <w:r>
        <w:t>broad</w:t>
      </w:r>
      <w:r>
        <w:rPr>
          <w:spacing w:val="-3"/>
        </w:rPr>
        <w:t xml:space="preserve"> </w:t>
      </w:r>
      <w:r>
        <w:t>terms,</w:t>
      </w:r>
      <w:r>
        <w:rPr>
          <w:spacing w:val="-3"/>
        </w:rPr>
        <w:t xml:space="preserve"> </w:t>
      </w:r>
      <w:r>
        <w:t>these</w:t>
      </w:r>
      <w:r>
        <w:rPr>
          <w:spacing w:val="-5"/>
        </w:rPr>
        <w:t xml:space="preserve"> </w:t>
      </w:r>
      <w:r>
        <w:t>reasons</w:t>
      </w:r>
      <w:r>
        <w:rPr>
          <w:spacing w:val="-3"/>
        </w:rPr>
        <w:t xml:space="preserve"> </w:t>
      </w:r>
      <w:r>
        <w:t>reflect</w:t>
      </w:r>
      <w:r>
        <w:rPr>
          <w:spacing w:val="-2"/>
        </w:rPr>
        <w:t xml:space="preserve"> </w:t>
      </w:r>
      <w:r>
        <w:t>potential</w:t>
      </w:r>
      <w:r>
        <w:rPr>
          <w:spacing w:val="-2"/>
        </w:rPr>
        <w:t xml:space="preserve"> </w:t>
      </w:r>
      <w:r>
        <w:t>issues</w:t>
      </w:r>
      <w:r>
        <w:rPr>
          <w:spacing w:val="-3"/>
        </w:rPr>
        <w:t xml:space="preserve"> </w:t>
      </w:r>
      <w:r>
        <w:t>identified</w:t>
      </w:r>
      <w:r>
        <w:rPr>
          <w:spacing w:val="-3"/>
        </w:rPr>
        <w:t xml:space="preserve"> </w:t>
      </w:r>
      <w:r>
        <w:t>by</w:t>
      </w:r>
      <w:r>
        <w:rPr>
          <w:spacing w:val="-6"/>
        </w:rPr>
        <w:t xml:space="preserve"> </w:t>
      </w:r>
      <w:r>
        <w:t>the</w:t>
      </w:r>
      <w:r>
        <w:rPr>
          <w:spacing w:val="-3"/>
        </w:rPr>
        <w:t xml:space="preserve"> </w:t>
      </w:r>
      <w:r>
        <w:t>Senate Inquiry, such as:</w:t>
      </w:r>
    </w:p>
    <w:p w:rsidR="00DF4EB7" w:rsidRDefault="00CD1A21">
      <w:pPr>
        <w:pStyle w:val="ListParagraph"/>
        <w:numPr>
          <w:ilvl w:val="1"/>
          <w:numId w:val="7"/>
        </w:numPr>
        <w:tabs>
          <w:tab w:val="left" w:pos="2831"/>
          <w:tab w:val="left" w:pos="2832"/>
        </w:tabs>
        <w:spacing w:before="99" w:line="285" w:lineRule="auto"/>
        <w:ind w:right="501"/>
      </w:pPr>
      <w:r>
        <w:t>the</w:t>
      </w:r>
      <w:r>
        <w:rPr>
          <w:spacing w:val="-2"/>
        </w:rPr>
        <w:t xml:space="preserve"> </w:t>
      </w:r>
      <w:r>
        <w:t>challenges</w:t>
      </w:r>
      <w:r>
        <w:rPr>
          <w:spacing w:val="-4"/>
        </w:rPr>
        <w:t xml:space="preserve"> </w:t>
      </w:r>
      <w:r>
        <w:t>consumers</w:t>
      </w:r>
      <w:r>
        <w:rPr>
          <w:spacing w:val="-4"/>
        </w:rPr>
        <w:t xml:space="preserve"> </w:t>
      </w:r>
      <w:r>
        <w:t>face</w:t>
      </w:r>
      <w:r>
        <w:rPr>
          <w:spacing w:val="-4"/>
        </w:rPr>
        <w:t xml:space="preserve"> </w:t>
      </w:r>
      <w:r>
        <w:t>in</w:t>
      </w:r>
      <w:r>
        <w:rPr>
          <w:spacing w:val="-2"/>
        </w:rPr>
        <w:t xml:space="preserve"> </w:t>
      </w:r>
      <w:r>
        <w:t>selecting</w:t>
      </w:r>
      <w:r>
        <w:rPr>
          <w:spacing w:val="-5"/>
        </w:rPr>
        <w:t xml:space="preserve"> </w:t>
      </w:r>
      <w:r>
        <w:t>a</w:t>
      </w:r>
      <w:r>
        <w:rPr>
          <w:spacing w:val="-2"/>
        </w:rPr>
        <w:t xml:space="preserve"> </w:t>
      </w:r>
      <w:r>
        <w:t>card</w:t>
      </w:r>
      <w:r>
        <w:rPr>
          <w:spacing w:val="-2"/>
        </w:rPr>
        <w:t xml:space="preserve"> </w:t>
      </w:r>
      <w:r>
        <w:t>that</w:t>
      </w:r>
      <w:r>
        <w:rPr>
          <w:spacing w:val="-4"/>
        </w:rPr>
        <w:t xml:space="preserve"> </w:t>
      </w:r>
      <w:r>
        <w:t>is</w:t>
      </w:r>
      <w:r>
        <w:rPr>
          <w:spacing w:val="-2"/>
        </w:rPr>
        <w:t xml:space="preserve"> </w:t>
      </w:r>
      <w:r>
        <w:t>suited</w:t>
      </w:r>
      <w:r>
        <w:rPr>
          <w:spacing w:val="-5"/>
        </w:rPr>
        <w:t xml:space="preserve"> </w:t>
      </w:r>
      <w:r>
        <w:t>to</w:t>
      </w:r>
      <w:r>
        <w:rPr>
          <w:spacing w:val="-5"/>
        </w:rPr>
        <w:t xml:space="preserve"> </w:t>
      </w:r>
      <w:r>
        <w:t>their actual behaviours and objectives; and</w:t>
      </w:r>
    </w:p>
    <w:p w:rsidR="00DF4EB7" w:rsidRDefault="00CD1A21">
      <w:pPr>
        <w:pStyle w:val="ListParagraph"/>
        <w:numPr>
          <w:ilvl w:val="1"/>
          <w:numId w:val="7"/>
        </w:numPr>
        <w:tabs>
          <w:tab w:val="left" w:pos="2831"/>
          <w:tab w:val="left" w:pos="2832"/>
        </w:tabs>
        <w:spacing w:before="96" w:line="285" w:lineRule="auto"/>
        <w:ind w:right="749"/>
      </w:pPr>
      <w:proofErr w:type="gramStart"/>
      <w:r>
        <w:t>the</w:t>
      </w:r>
      <w:proofErr w:type="gramEnd"/>
      <w:r>
        <w:rPr>
          <w:spacing w:val="-4"/>
        </w:rPr>
        <w:t xml:space="preserve"> </w:t>
      </w:r>
      <w:r>
        <w:t>risk</w:t>
      </w:r>
      <w:r>
        <w:rPr>
          <w:spacing w:val="-5"/>
        </w:rPr>
        <w:t xml:space="preserve"> </w:t>
      </w:r>
      <w:r>
        <w:t>of</w:t>
      </w:r>
      <w:r>
        <w:rPr>
          <w:spacing w:val="-4"/>
        </w:rPr>
        <w:t xml:space="preserve"> </w:t>
      </w:r>
      <w:r>
        <w:t>the</w:t>
      </w:r>
      <w:r>
        <w:rPr>
          <w:spacing w:val="-4"/>
        </w:rPr>
        <w:t xml:space="preserve"> </w:t>
      </w:r>
      <w:r>
        <w:t>nature</w:t>
      </w:r>
      <w:r>
        <w:rPr>
          <w:spacing w:val="-4"/>
        </w:rPr>
        <w:t xml:space="preserve"> </w:t>
      </w:r>
      <w:r>
        <w:t>of</w:t>
      </w:r>
      <w:r>
        <w:rPr>
          <w:spacing w:val="-4"/>
        </w:rPr>
        <w:t xml:space="preserve"> </w:t>
      </w:r>
      <w:r>
        <w:t>credit</w:t>
      </w:r>
      <w:r>
        <w:rPr>
          <w:spacing w:val="-4"/>
        </w:rPr>
        <w:t xml:space="preserve"> </w:t>
      </w:r>
      <w:r>
        <w:t>card</w:t>
      </w:r>
      <w:r>
        <w:rPr>
          <w:spacing w:val="-2"/>
        </w:rPr>
        <w:t xml:space="preserve"> </w:t>
      </w:r>
      <w:r>
        <w:t>products</w:t>
      </w:r>
      <w:r>
        <w:rPr>
          <w:spacing w:val="-2"/>
        </w:rPr>
        <w:t xml:space="preserve"> </w:t>
      </w:r>
      <w:r>
        <w:t>and</w:t>
      </w:r>
      <w:r>
        <w:rPr>
          <w:spacing w:val="-2"/>
        </w:rPr>
        <w:t xml:space="preserve"> </w:t>
      </w:r>
      <w:r>
        <w:t>behavioural</w:t>
      </w:r>
      <w:r>
        <w:rPr>
          <w:spacing w:val="-1"/>
        </w:rPr>
        <w:t xml:space="preserve"> </w:t>
      </w:r>
      <w:r>
        <w:t>biases meaning consumers carry large balances for a significant period.</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982"/>
        <w:jc w:val="both"/>
      </w:pPr>
      <w:r>
        <w:lastRenderedPageBreak/>
        <w:t>As</w:t>
      </w:r>
      <w:r>
        <w:rPr>
          <w:spacing w:val="-3"/>
        </w:rPr>
        <w:t xml:space="preserve"> </w:t>
      </w:r>
      <w:r>
        <w:t>part</w:t>
      </w:r>
      <w:r>
        <w:rPr>
          <w:spacing w:val="-2"/>
        </w:rPr>
        <w:t xml:space="preserve"> </w:t>
      </w:r>
      <w:r>
        <w:t>of</w:t>
      </w:r>
      <w:r>
        <w:rPr>
          <w:spacing w:val="-5"/>
        </w:rPr>
        <w:t xml:space="preserve"> </w:t>
      </w:r>
      <w:r>
        <w:t>our</w:t>
      </w:r>
      <w:r>
        <w:rPr>
          <w:spacing w:val="-5"/>
        </w:rPr>
        <w:t xml:space="preserve"> </w:t>
      </w:r>
      <w:r>
        <w:t>review,</w:t>
      </w:r>
      <w:r>
        <w:rPr>
          <w:spacing w:val="-3"/>
        </w:rPr>
        <w:t xml:space="preserve"> </w:t>
      </w:r>
      <w:r>
        <w:t>we</w:t>
      </w:r>
      <w:r>
        <w:rPr>
          <w:spacing w:val="-5"/>
        </w:rPr>
        <w:t xml:space="preserve"> </w:t>
      </w:r>
      <w:r>
        <w:t>looked</w:t>
      </w:r>
      <w:r>
        <w:rPr>
          <w:spacing w:val="-3"/>
        </w:rPr>
        <w:t xml:space="preserve"> </w:t>
      </w:r>
      <w:r>
        <w:t>at</w:t>
      </w:r>
      <w:r>
        <w:rPr>
          <w:spacing w:val="-2"/>
        </w:rPr>
        <w:t xml:space="preserve"> </w:t>
      </w:r>
      <w:r>
        <w:t>the</w:t>
      </w:r>
      <w:r>
        <w:rPr>
          <w:spacing w:val="-3"/>
        </w:rPr>
        <w:t xml:space="preserve"> </w:t>
      </w:r>
      <w:r>
        <w:t>effectiveness</w:t>
      </w:r>
      <w:r>
        <w:rPr>
          <w:spacing w:val="-3"/>
        </w:rPr>
        <w:t xml:space="preserve"> </w:t>
      </w:r>
      <w:r>
        <w:t>of</w:t>
      </w:r>
      <w:r>
        <w:rPr>
          <w:spacing w:val="-2"/>
        </w:rPr>
        <w:t xml:space="preserve"> </w:t>
      </w:r>
      <w:r>
        <w:t>three</w:t>
      </w:r>
      <w:r>
        <w:rPr>
          <w:spacing w:val="-5"/>
        </w:rPr>
        <w:t xml:space="preserve"> </w:t>
      </w:r>
      <w:r>
        <w:t>reforms introduced by the Home Loans and Credit Cards Act:</w:t>
      </w:r>
    </w:p>
    <w:p w:rsidR="00DF4EB7" w:rsidRDefault="00CD1A21">
      <w:pPr>
        <w:pStyle w:val="ListParagraph"/>
        <w:numPr>
          <w:ilvl w:val="1"/>
          <w:numId w:val="7"/>
        </w:numPr>
        <w:tabs>
          <w:tab w:val="left" w:pos="2832"/>
        </w:tabs>
        <w:spacing w:before="99"/>
        <w:ind w:hanging="426"/>
        <w:jc w:val="both"/>
      </w:pPr>
      <w:r>
        <w:t>the</w:t>
      </w:r>
      <w:r>
        <w:rPr>
          <w:spacing w:val="-3"/>
        </w:rPr>
        <w:t xml:space="preserve"> </w:t>
      </w:r>
      <w:r>
        <w:t>Key</w:t>
      </w:r>
      <w:r>
        <w:rPr>
          <w:spacing w:val="-3"/>
        </w:rPr>
        <w:t xml:space="preserve"> </w:t>
      </w:r>
      <w:r>
        <w:t xml:space="preserve">Facts </w:t>
      </w:r>
      <w:r>
        <w:rPr>
          <w:spacing w:val="-2"/>
        </w:rPr>
        <w:t>Sheet;</w:t>
      </w:r>
    </w:p>
    <w:p w:rsidR="00DF4EB7" w:rsidRDefault="00CD1A21">
      <w:pPr>
        <w:pStyle w:val="ListParagraph"/>
        <w:numPr>
          <w:ilvl w:val="1"/>
          <w:numId w:val="7"/>
        </w:numPr>
        <w:tabs>
          <w:tab w:val="left" w:pos="2832"/>
        </w:tabs>
        <w:spacing w:before="145"/>
        <w:ind w:hanging="426"/>
        <w:jc w:val="both"/>
      </w:pPr>
      <w:r>
        <w:t>the</w:t>
      </w:r>
      <w:r>
        <w:rPr>
          <w:spacing w:val="-4"/>
        </w:rPr>
        <w:t xml:space="preserve"> </w:t>
      </w:r>
      <w:r>
        <w:t>way</w:t>
      </w:r>
      <w:r>
        <w:rPr>
          <w:spacing w:val="-6"/>
        </w:rPr>
        <w:t xml:space="preserve"> </w:t>
      </w:r>
      <w:r>
        <w:t>repayments</w:t>
      </w:r>
      <w:r>
        <w:rPr>
          <w:spacing w:val="-3"/>
        </w:rPr>
        <w:t xml:space="preserve"> </w:t>
      </w:r>
      <w:r>
        <w:t>must</w:t>
      </w:r>
      <w:r>
        <w:rPr>
          <w:spacing w:val="-3"/>
        </w:rPr>
        <w:t xml:space="preserve"> </w:t>
      </w:r>
      <w:r>
        <w:t>be</w:t>
      </w:r>
      <w:r>
        <w:rPr>
          <w:spacing w:val="-3"/>
        </w:rPr>
        <w:t xml:space="preserve"> </w:t>
      </w:r>
      <w:r>
        <w:t>allocated;</w:t>
      </w:r>
      <w:r>
        <w:rPr>
          <w:spacing w:val="-2"/>
        </w:rPr>
        <w:t xml:space="preserve"> </w:t>
      </w:r>
      <w:r>
        <w:rPr>
          <w:spacing w:val="-5"/>
        </w:rPr>
        <w:t>and</w:t>
      </w:r>
    </w:p>
    <w:p w:rsidR="00DF4EB7" w:rsidRDefault="00CD1A21">
      <w:pPr>
        <w:pStyle w:val="ListParagraph"/>
        <w:numPr>
          <w:ilvl w:val="1"/>
          <w:numId w:val="7"/>
        </w:numPr>
        <w:tabs>
          <w:tab w:val="left" w:pos="2832"/>
        </w:tabs>
        <w:spacing w:before="148"/>
        <w:ind w:hanging="426"/>
        <w:jc w:val="both"/>
      </w:pPr>
      <w:proofErr w:type="gramStart"/>
      <w:r>
        <w:t>the</w:t>
      </w:r>
      <w:proofErr w:type="gramEnd"/>
      <w:r>
        <w:rPr>
          <w:spacing w:val="-4"/>
        </w:rPr>
        <w:t xml:space="preserve"> </w:t>
      </w:r>
      <w:r>
        <w:t>minimum</w:t>
      </w:r>
      <w:r>
        <w:rPr>
          <w:spacing w:val="-6"/>
        </w:rPr>
        <w:t xml:space="preserve"> </w:t>
      </w:r>
      <w:r>
        <w:t>repayment</w:t>
      </w:r>
      <w:r>
        <w:rPr>
          <w:spacing w:val="-2"/>
        </w:rPr>
        <w:t xml:space="preserve"> warning.</w:t>
      </w:r>
    </w:p>
    <w:p w:rsidR="00DF4EB7" w:rsidRDefault="00DF4EB7">
      <w:pPr>
        <w:pStyle w:val="BodyText"/>
        <w:spacing w:before="4"/>
        <w:rPr>
          <w:sz w:val="21"/>
        </w:rPr>
      </w:pPr>
    </w:p>
    <w:p w:rsidR="00DF4EB7" w:rsidRDefault="00CD1A21">
      <w:pPr>
        <w:pStyle w:val="ListParagraph"/>
        <w:numPr>
          <w:ilvl w:val="0"/>
          <w:numId w:val="7"/>
        </w:numPr>
        <w:tabs>
          <w:tab w:val="left" w:pos="2406"/>
          <w:tab w:val="left" w:pos="2407"/>
        </w:tabs>
        <w:spacing w:before="1"/>
      </w:pPr>
      <w:r>
        <w:t>We</w:t>
      </w:r>
      <w:r>
        <w:rPr>
          <w:spacing w:val="-3"/>
        </w:rPr>
        <w:t xml:space="preserve"> </w:t>
      </w:r>
      <w:r>
        <w:t>chose</w:t>
      </w:r>
      <w:r>
        <w:rPr>
          <w:spacing w:val="-5"/>
        </w:rPr>
        <w:t xml:space="preserve"> </w:t>
      </w:r>
      <w:r>
        <w:t>these</w:t>
      </w:r>
      <w:r>
        <w:rPr>
          <w:spacing w:val="-3"/>
        </w:rPr>
        <w:t xml:space="preserve"> </w:t>
      </w:r>
      <w:r>
        <w:t>reforms</w:t>
      </w:r>
      <w:r>
        <w:rPr>
          <w:spacing w:val="-3"/>
        </w:rPr>
        <w:t xml:space="preserve"> </w:t>
      </w:r>
      <w:r>
        <w:t>because</w:t>
      </w:r>
      <w:r>
        <w:rPr>
          <w:spacing w:val="-4"/>
        </w:rPr>
        <w:t xml:space="preserve"> they:</w:t>
      </w:r>
    </w:p>
    <w:p w:rsidR="00DF4EB7" w:rsidRDefault="00CD1A21">
      <w:pPr>
        <w:pStyle w:val="ListParagraph"/>
        <w:numPr>
          <w:ilvl w:val="1"/>
          <w:numId w:val="7"/>
        </w:numPr>
        <w:tabs>
          <w:tab w:val="left" w:pos="2831"/>
          <w:tab w:val="left" w:pos="2832"/>
        </w:tabs>
        <w:spacing w:before="147" w:line="285" w:lineRule="auto"/>
        <w:ind w:right="574"/>
      </w:pPr>
      <w:r>
        <w:t>have not been reviewed since 2012 and sufficient time has passed to consider</w:t>
      </w:r>
      <w:r>
        <w:rPr>
          <w:spacing w:val="-4"/>
        </w:rPr>
        <w:t xml:space="preserve"> </w:t>
      </w:r>
      <w:r>
        <w:t>whether</w:t>
      </w:r>
      <w:r>
        <w:rPr>
          <w:spacing w:val="-4"/>
        </w:rPr>
        <w:t xml:space="preserve"> </w:t>
      </w:r>
      <w:r>
        <w:t>they</w:t>
      </w:r>
      <w:r>
        <w:rPr>
          <w:spacing w:val="-5"/>
        </w:rPr>
        <w:t xml:space="preserve"> </w:t>
      </w:r>
      <w:r>
        <w:t>have</w:t>
      </w:r>
      <w:r>
        <w:rPr>
          <w:spacing w:val="-4"/>
        </w:rPr>
        <w:t xml:space="preserve"> </w:t>
      </w:r>
      <w:r>
        <w:t>helped</w:t>
      </w:r>
      <w:r>
        <w:rPr>
          <w:spacing w:val="-2"/>
        </w:rPr>
        <w:t xml:space="preserve"> </w:t>
      </w:r>
      <w:r>
        <w:t>to</w:t>
      </w:r>
      <w:r>
        <w:rPr>
          <w:spacing w:val="-5"/>
        </w:rPr>
        <w:t xml:space="preserve"> </w:t>
      </w:r>
      <w:r>
        <w:t>address</w:t>
      </w:r>
      <w:r>
        <w:rPr>
          <w:spacing w:val="-2"/>
        </w:rPr>
        <w:t xml:space="preserve"> </w:t>
      </w:r>
      <w:r>
        <w:t>the</w:t>
      </w:r>
      <w:r>
        <w:rPr>
          <w:spacing w:val="-2"/>
        </w:rPr>
        <w:t xml:space="preserve"> </w:t>
      </w:r>
      <w:r>
        <w:t>relevant</w:t>
      </w:r>
      <w:r>
        <w:rPr>
          <w:spacing w:val="-4"/>
        </w:rPr>
        <w:t xml:space="preserve"> </w:t>
      </w:r>
      <w:r>
        <w:t>issues;</w:t>
      </w:r>
      <w:r>
        <w:rPr>
          <w:spacing w:val="-1"/>
        </w:rPr>
        <w:t xml:space="preserve"> </w:t>
      </w:r>
      <w:r>
        <w:t>and</w:t>
      </w:r>
    </w:p>
    <w:p w:rsidR="00DF4EB7" w:rsidRDefault="00CD1A21">
      <w:pPr>
        <w:pStyle w:val="ListParagraph"/>
        <w:numPr>
          <w:ilvl w:val="1"/>
          <w:numId w:val="7"/>
        </w:numPr>
        <w:tabs>
          <w:tab w:val="left" w:pos="2831"/>
          <w:tab w:val="left" w:pos="2832"/>
        </w:tabs>
        <w:spacing w:before="99" w:line="285" w:lineRule="auto"/>
        <w:ind w:right="263"/>
      </w:pPr>
      <w:proofErr w:type="gramStart"/>
      <w:r>
        <w:t>are</w:t>
      </w:r>
      <w:proofErr w:type="gramEnd"/>
      <w:r>
        <w:t xml:space="preserve"> intended to address risks of poor product selection and low repayments,</w:t>
      </w:r>
      <w:r>
        <w:rPr>
          <w:spacing w:val="-2"/>
        </w:rPr>
        <w:t xml:space="preserve"> </w:t>
      </w:r>
      <w:r>
        <w:t>which</w:t>
      </w:r>
      <w:r>
        <w:rPr>
          <w:spacing w:val="-2"/>
        </w:rPr>
        <w:t xml:space="preserve"> </w:t>
      </w:r>
      <w:r>
        <w:t>may</w:t>
      </w:r>
      <w:r>
        <w:rPr>
          <w:spacing w:val="-5"/>
        </w:rPr>
        <w:t xml:space="preserve"> </w:t>
      </w:r>
      <w:r>
        <w:t>help</w:t>
      </w:r>
      <w:r>
        <w:rPr>
          <w:spacing w:val="-2"/>
        </w:rPr>
        <w:t xml:space="preserve"> </w:t>
      </w:r>
      <w:r>
        <w:t>inform</w:t>
      </w:r>
      <w:r>
        <w:rPr>
          <w:spacing w:val="-6"/>
        </w:rPr>
        <w:t xml:space="preserve"> </w:t>
      </w:r>
      <w:r>
        <w:t>any</w:t>
      </w:r>
      <w:r>
        <w:rPr>
          <w:spacing w:val="-5"/>
        </w:rPr>
        <w:t xml:space="preserve"> </w:t>
      </w:r>
      <w:r>
        <w:t>further</w:t>
      </w:r>
      <w:r>
        <w:rPr>
          <w:spacing w:val="-4"/>
        </w:rPr>
        <w:t xml:space="preserve"> </w:t>
      </w:r>
      <w:r>
        <w:t>reforms</w:t>
      </w:r>
      <w:r>
        <w:rPr>
          <w:spacing w:val="-2"/>
        </w:rPr>
        <w:t xml:space="preserve"> </w:t>
      </w:r>
      <w:r>
        <w:t>arising</w:t>
      </w:r>
      <w:r>
        <w:rPr>
          <w:spacing w:val="-5"/>
        </w:rPr>
        <w:t xml:space="preserve"> </w:t>
      </w:r>
      <w:r>
        <w:t>from</w:t>
      </w:r>
      <w:r>
        <w:rPr>
          <w:spacing w:val="-6"/>
        </w:rPr>
        <w:t xml:space="preserve"> </w:t>
      </w:r>
      <w:r>
        <w:t xml:space="preserve">the Senate Inquiry recommendations (see paragraph 4.9 of the Explanatory </w:t>
      </w:r>
      <w:bookmarkStart w:id="147" w:name="The_Key_Facts_Sheet"/>
      <w:bookmarkStart w:id="148" w:name="_bookmark71"/>
      <w:bookmarkEnd w:id="147"/>
      <w:bookmarkEnd w:id="148"/>
      <w:r>
        <w:t>Memorandum to the Banking Measures Act) and our review.</w:t>
      </w:r>
    </w:p>
    <w:p w:rsidR="00DF4EB7" w:rsidRDefault="00DF4EB7">
      <w:pPr>
        <w:pStyle w:val="BodyText"/>
        <w:rPr>
          <w:sz w:val="24"/>
        </w:rPr>
      </w:pPr>
    </w:p>
    <w:p w:rsidR="00DF4EB7" w:rsidRDefault="00CD1A21">
      <w:pPr>
        <w:pStyle w:val="Heading2"/>
        <w:spacing w:before="152"/>
      </w:pPr>
      <w:r>
        <w:t>The</w:t>
      </w:r>
      <w:r>
        <w:rPr>
          <w:spacing w:val="-2"/>
        </w:rPr>
        <w:t xml:space="preserve"> </w:t>
      </w:r>
      <w:r>
        <w:t>Key</w:t>
      </w:r>
      <w:r>
        <w:rPr>
          <w:spacing w:val="-7"/>
        </w:rPr>
        <w:t xml:space="preserve"> </w:t>
      </w:r>
      <w:r>
        <w:t>Facts</w:t>
      </w:r>
      <w:r>
        <w:rPr>
          <w:spacing w:val="-1"/>
        </w:rPr>
        <w:t xml:space="preserve"> </w:t>
      </w:r>
      <w:r>
        <w:rPr>
          <w:spacing w:val="-4"/>
        </w:rPr>
        <w:t>Sheet</w:t>
      </w:r>
    </w:p>
    <w:p w:rsidR="00DF4EB7" w:rsidRDefault="00CD1A21">
      <w:pPr>
        <w:pStyle w:val="ListParagraph"/>
        <w:numPr>
          <w:ilvl w:val="0"/>
          <w:numId w:val="7"/>
        </w:numPr>
        <w:tabs>
          <w:tab w:val="left" w:pos="2406"/>
          <w:tab w:val="left" w:pos="2407"/>
        </w:tabs>
        <w:spacing w:before="247" w:line="285" w:lineRule="auto"/>
        <w:ind w:right="977"/>
        <w:jc w:val="both"/>
      </w:pPr>
      <w:r>
        <w:t>A</w:t>
      </w:r>
      <w:r>
        <w:rPr>
          <w:spacing w:val="-2"/>
        </w:rPr>
        <w:t xml:space="preserve"> </w:t>
      </w:r>
      <w:r>
        <w:t>Key</w:t>
      </w:r>
      <w:r>
        <w:rPr>
          <w:spacing w:val="-4"/>
        </w:rPr>
        <w:t xml:space="preserve"> </w:t>
      </w:r>
      <w:r>
        <w:t>Facts</w:t>
      </w:r>
      <w:r>
        <w:rPr>
          <w:spacing w:val="-1"/>
        </w:rPr>
        <w:t xml:space="preserve"> </w:t>
      </w:r>
      <w:r>
        <w:t>Sheet</w:t>
      </w:r>
      <w:r>
        <w:rPr>
          <w:spacing w:val="-3"/>
        </w:rPr>
        <w:t xml:space="preserve"> </w:t>
      </w:r>
      <w:r>
        <w:t>is</w:t>
      </w:r>
      <w:r>
        <w:rPr>
          <w:spacing w:val="-1"/>
        </w:rPr>
        <w:t xml:space="preserve"> </w:t>
      </w:r>
      <w:r>
        <w:t>a</w:t>
      </w:r>
      <w:r>
        <w:rPr>
          <w:spacing w:val="-3"/>
        </w:rPr>
        <w:t xml:space="preserve"> </w:t>
      </w:r>
      <w:r>
        <w:t>single</w:t>
      </w:r>
      <w:r>
        <w:rPr>
          <w:spacing w:val="-1"/>
        </w:rPr>
        <w:t xml:space="preserve"> </w:t>
      </w:r>
      <w:r>
        <w:t>sheet of</w:t>
      </w:r>
      <w:r>
        <w:rPr>
          <w:spacing w:val="-3"/>
        </w:rPr>
        <w:t xml:space="preserve"> </w:t>
      </w:r>
      <w:r>
        <w:t>information</w:t>
      </w:r>
      <w:r>
        <w:rPr>
          <w:spacing w:val="-1"/>
        </w:rPr>
        <w:t xml:space="preserve"> </w:t>
      </w:r>
      <w:r>
        <w:t>about a</w:t>
      </w:r>
      <w:r>
        <w:rPr>
          <w:spacing w:val="-1"/>
        </w:rPr>
        <w:t xml:space="preserve"> </w:t>
      </w:r>
      <w:r>
        <w:t>credit</w:t>
      </w:r>
      <w:r>
        <w:rPr>
          <w:spacing w:val="-3"/>
        </w:rPr>
        <w:t xml:space="preserve"> </w:t>
      </w:r>
      <w:r>
        <w:t>card contract,</w:t>
      </w:r>
      <w:r>
        <w:rPr>
          <w:spacing w:val="-3"/>
        </w:rPr>
        <w:t xml:space="preserve"> </w:t>
      </w:r>
      <w:r>
        <w:t>in</w:t>
      </w:r>
      <w:r>
        <w:rPr>
          <w:spacing w:val="-3"/>
        </w:rPr>
        <w:t xml:space="preserve"> </w:t>
      </w:r>
      <w:r>
        <w:t>a</w:t>
      </w:r>
      <w:r>
        <w:rPr>
          <w:spacing w:val="-5"/>
        </w:rPr>
        <w:t xml:space="preserve"> </w:t>
      </w:r>
      <w:r>
        <w:t>format</w:t>
      </w:r>
      <w:r>
        <w:rPr>
          <w:spacing w:val="-2"/>
        </w:rPr>
        <w:t xml:space="preserve"> </w:t>
      </w:r>
      <w:r>
        <w:t>prescribed</w:t>
      </w:r>
      <w:r>
        <w:rPr>
          <w:spacing w:val="-3"/>
        </w:rPr>
        <w:t xml:space="preserve"> </w:t>
      </w:r>
      <w:r>
        <w:t>by</w:t>
      </w:r>
      <w:r>
        <w:rPr>
          <w:spacing w:val="-6"/>
        </w:rPr>
        <w:t xml:space="preserve"> </w:t>
      </w:r>
      <w:r>
        <w:t>the</w:t>
      </w:r>
      <w:r>
        <w:rPr>
          <w:spacing w:val="-3"/>
        </w:rPr>
        <w:t xml:space="preserve"> </w:t>
      </w:r>
      <w:r>
        <w:t>National</w:t>
      </w:r>
      <w:r>
        <w:rPr>
          <w:spacing w:val="-2"/>
        </w:rPr>
        <w:t xml:space="preserve"> </w:t>
      </w:r>
      <w:r>
        <w:t>Credit</w:t>
      </w:r>
      <w:r>
        <w:rPr>
          <w:spacing w:val="-7"/>
        </w:rPr>
        <w:t xml:space="preserve"> </w:t>
      </w:r>
      <w:r>
        <w:t>Regulations.</w:t>
      </w:r>
      <w:r>
        <w:rPr>
          <w:spacing w:val="-3"/>
        </w:rPr>
        <w:t xml:space="preserve"> </w:t>
      </w:r>
      <w:r>
        <w:t>It contains information about:</w:t>
      </w:r>
    </w:p>
    <w:p w:rsidR="00DF4EB7" w:rsidRDefault="00CD1A21">
      <w:pPr>
        <w:pStyle w:val="ListParagraph"/>
        <w:numPr>
          <w:ilvl w:val="1"/>
          <w:numId w:val="7"/>
        </w:numPr>
        <w:tabs>
          <w:tab w:val="left" w:pos="2832"/>
        </w:tabs>
        <w:spacing w:before="76"/>
        <w:ind w:hanging="426"/>
        <w:jc w:val="both"/>
      </w:pPr>
      <w:r>
        <w:t>the</w:t>
      </w:r>
      <w:r>
        <w:rPr>
          <w:spacing w:val="-2"/>
        </w:rPr>
        <w:t xml:space="preserve"> </w:t>
      </w:r>
      <w:r>
        <w:t>minimum</w:t>
      </w:r>
      <w:r>
        <w:rPr>
          <w:spacing w:val="-6"/>
        </w:rPr>
        <w:t xml:space="preserve"> </w:t>
      </w:r>
      <w:r>
        <w:t xml:space="preserve">credit </w:t>
      </w:r>
      <w:r>
        <w:rPr>
          <w:spacing w:val="-2"/>
        </w:rPr>
        <w:t>amount;</w:t>
      </w:r>
    </w:p>
    <w:p w:rsidR="00DF4EB7" w:rsidRDefault="00CD1A21">
      <w:pPr>
        <w:pStyle w:val="ListParagraph"/>
        <w:numPr>
          <w:ilvl w:val="1"/>
          <w:numId w:val="7"/>
        </w:numPr>
        <w:tabs>
          <w:tab w:val="left" w:pos="2832"/>
        </w:tabs>
        <w:spacing w:before="126"/>
        <w:ind w:hanging="426"/>
        <w:jc w:val="both"/>
      </w:pPr>
      <w:r>
        <w:t>minimum</w:t>
      </w:r>
      <w:r>
        <w:rPr>
          <w:spacing w:val="-10"/>
        </w:rPr>
        <w:t xml:space="preserve"> </w:t>
      </w:r>
      <w:r>
        <w:t>repayments</w:t>
      </w:r>
      <w:r>
        <w:rPr>
          <w:spacing w:val="-3"/>
        </w:rPr>
        <w:t xml:space="preserve"> </w:t>
      </w:r>
      <w:r>
        <w:t>(or</w:t>
      </w:r>
      <w:r>
        <w:rPr>
          <w:spacing w:val="-2"/>
        </w:rPr>
        <w:t xml:space="preserve"> </w:t>
      </w:r>
      <w:r>
        <w:t>how</w:t>
      </w:r>
      <w:r>
        <w:rPr>
          <w:spacing w:val="-4"/>
        </w:rPr>
        <w:t xml:space="preserve"> </w:t>
      </w:r>
      <w:r>
        <w:t>those</w:t>
      </w:r>
      <w:r>
        <w:rPr>
          <w:spacing w:val="-4"/>
        </w:rPr>
        <w:t xml:space="preserve"> </w:t>
      </w:r>
      <w:r>
        <w:t>repayments</w:t>
      </w:r>
      <w:r>
        <w:rPr>
          <w:spacing w:val="-3"/>
        </w:rPr>
        <w:t xml:space="preserve"> </w:t>
      </w:r>
      <w:r>
        <w:t>will</w:t>
      </w:r>
      <w:r>
        <w:rPr>
          <w:spacing w:val="-2"/>
        </w:rPr>
        <w:t xml:space="preserve"> </w:t>
      </w:r>
      <w:r>
        <w:t>be</w:t>
      </w:r>
      <w:r>
        <w:rPr>
          <w:spacing w:val="-3"/>
        </w:rPr>
        <w:t xml:space="preserve"> </w:t>
      </w:r>
      <w:r>
        <w:rPr>
          <w:spacing w:val="-2"/>
        </w:rPr>
        <w:t>calculated);</w:t>
      </w:r>
    </w:p>
    <w:p w:rsidR="00DF4EB7" w:rsidRDefault="00CD1A21">
      <w:pPr>
        <w:pStyle w:val="ListParagraph"/>
        <w:numPr>
          <w:ilvl w:val="1"/>
          <w:numId w:val="7"/>
        </w:numPr>
        <w:tabs>
          <w:tab w:val="left" w:pos="2831"/>
          <w:tab w:val="left" w:pos="2832"/>
        </w:tabs>
        <w:spacing w:before="129" w:line="285" w:lineRule="auto"/>
        <w:ind w:right="553"/>
      </w:pPr>
      <w:r>
        <w:t>the</w:t>
      </w:r>
      <w:r>
        <w:rPr>
          <w:spacing w:val="-5"/>
        </w:rPr>
        <w:t xml:space="preserve"> </w:t>
      </w:r>
      <w:r>
        <w:t>interest</w:t>
      </w:r>
      <w:r>
        <w:rPr>
          <w:spacing w:val="-5"/>
        </w:rPr>
        <w:t xml:space="preserve"> </w:t>
      </w:r>
      <w:r>
        <w:t>rate</w:t>
      </w:r>
      <w:r>
        <w:rPr>
          <w:spacing w:val="-5"/>
        </w:rPr>
        <w:t xml:space="preserve"> </w:t>
      </w:r>
      <w:r>
        <w:t>that</w:t>
      </w:r>
      <w:r>
        <w:rPr>
          <w:spacing w:val="-2"/>
        </w:rPr>
        <w:t xml:space="preserve"> </w:t>
      </w:r>
      <w:r>
        <w:t>applies</w:t>
      </w:r>
      <w:r>
        <w:rPr>
          <w:spacing w:val="-5"/>
        </w:rPr>
        <w:t xml:space="preserve"> </w:t>
      </w:r>
      <w:r>
        <w:t>to</w:t>
      </w:r>
      <w:r>
        <w:rPr>
          <w:spacing w:val="-3"/>
        </w:rPr>
        <w:t xml:space="preserve"> </w:t>
      </w:r>
      <w:r>
        <w:t>purchases,</w:t>
      </w:r>
      <w:r>
        <w:rPr>
          <w:spacing w:val="-6"/>
        </w:rPr>
        <w:t xml:space="preserve"> </w:t>
      </w:r>
      <w:r>
        <w:t>cash</w:t>
      </w:r>
      <w:r>
        <w:rPr>
          <w:spacing w:val="-3"/>
        </w:rPr>
        <w:t xml:space="preserve"> </w:t>
      </w:r>
      <w:r>
        <w:t>advances,</w:t>
      </w:r>
      <w:r>
        <w:rPr>
          <w:spacing w:val="-3"/>
        </w:rPr>
        <w:t xml:space="preserve"> </w:t>
      </w:r>
      <w:r>
        <w:t>promotional period and balance transfers;</w:t>
      </w:r>
    </w:p>
    <w:p w:rsidR="00DF4EB7" w:rsidRDefault="00CD1A21">
      <w:pPr>
        <w:pStyle w:val="ListParagraph"/>
        <w:numPr>
          <w:ilvl w:val="1"/>
          <w:numId w:val="7"/>
        </w:numPr>
        <w:tabs>
          <w:tab w:val="left" w:pos="2831"/>
          <w:tab w:val="left" w:pos="2832"/>
        </w:tabs>
        <w:spacing w:before="77"/>
        <w:ind w:hanging="426"/>
      </w:pPr>
      <w:r>
        <w:t>the</w:t>
      </w:r>
      <w:r>
        <w:rPr>
          <w:spacing w:val="-5"/>
        </w:rPr>
        <w:t xml:space="preserve"> </w:t>
      </w:r>
      <w:r>
        <w:t>length</w:t>
      </w:r>
      <w:r>
        <w:rPr>
          <w:spacing w:val="-3"/>
        </w:rPr>
        <w:t xml:space="preserve"> </w:t>
      </w:r>
      <w:r>
        <w:t>of</w:t>
      </w:r>
      <w:r>
        <w:rPr>
          <w:spacing w:val="-2"/>
        </w:rPr>
        <w:t xml:space="preserve"> </w:t>
      </w:r>
      <w:r>
        <w:t>any</w:t>
      </w:r>
      <w:r>
        <w:rPr>
          <w:spacing w:val="-6"/>
        </w:rPr>
        <w:t xml:space="preserve"> </w:t>
      </w:r>
      <w:r>
        <w:t>interest-free</w:t>
      </w:r>
      <w:r>
        <w:rPr>
          <w:spacing w:val="-3"/>
        </w:rPr>
        <w:t xml:space="preserve"> </w:t>
      </w:r>
      <w:r>
        <w:t>period;</w:t>
      </w:r>
      <w:r>
        <w:rPr>
          <w:spacing w:val="-1"/>
        </w:rPr>
        <w:t xml:space="preserve"> </w:t>
      </w:r>
      <w:r>
        <w:rPr>
          <w:spacing w:val="-5"/>
        </w:rPr>
        <w:t>and</w:t>
      </w:r>
    </w:p>
    <w:p w:rsidR="00DF4EB7" w:rsidRDefault="00CD1A21">
      <w:pPr>
        <w:pStyle w:val="ListParagraph"/>
        <w:numPr>
          <w:ilvl w:val="1"/>
          <w:numId w:val="7"/>
        </w:numPr>
        <w:tabs>
          <w:tab w:val="left" w:pos="2831"/>
          <w:tab w:val="left" w:pos="2832"/>
        </w:tabs>
        <w:spacing w:before="126"/>
        <w:ind w:hanging="426"/>
      </w:pPr>
      <w:proofErr w:type="gramStart"/>
      <w:r>
        <w:t>any</w:t>
      </w:r>
      <w:proofErr w:type="gramEnd"/>
      <w:r>
        <w:rPr>
          <w:spacing w:val="-7"/>
        </w:rPr>
        <w:t xml:space="preserve"> </w:t>
      </w:r>
      <w:r>
        <w:t>annual</w:t>
      </w:r>
      <w:r>
        <w:rPr>
          <w:spacing w:val="-4"/>
        </w:rPr>
        <w:t xml:space="preserve"> </w:t>
      </w:r>
      <w:r>
        <w:t>and</w:t>
      </w:r>
      <w:r>
        <w:rPr>
          <w:spacing w:val="-4"/>
        </w:rPr>
        <w:t xml:space="preserve"> </w:t>
      </w:r>
      <w:r>
        <w:t>late</w:t>
      </w:r>
      <w:r>
        <w:rPr>
          <w:spacing w:val="-2"/>
        </w:rPr>
        <w:t xml:space="preserve"> </w:t>
      </w:r>
      <w:r>
        <w:t xml:space="preserve">payment </w:t>
      </w:r>
      <w:r>
        <w:rPr>
          <w:spacing w:val="-2"/>
        </w:rPr>
        <w:t>fees.</w:t>
      </w:r>
    </w:p>
    <w:p w:rsidR="00DF4EB7" w:rsidRDefault="00DF4EB7">
      <w:pPr>
        <w:pStyle w:val="BodyText"/>
        <w:spacing w:before="7"/>
        <w:rPr>
          <w:sz w:val="21"/>
        </w:rPr>
      </w:pPr>
    </w:p>
    <w:p w:rsidR="00DF4EB7" w:rsidRDefault="00CD1A21">
      <w:pPr>
        <w:pStyle w:val="ListParagraph"/>
        <w:numPr>
          <w:ilvl w:val="0"/>
          <w:numId w:val="7"/>
        </w:numPr>
        <w:tabs>
          <w:tab w:val="left" w:pos="2406"/>
          <w:tab w:val="left" w:pos="2407"/>
        </w:tabs>
        <w:spacing w:line="285" w:lineRule="auto"/>
        <w:ind w:right="724"/>
      </w:pPr>
      <w:r>
        <w:t>The</w:t>
      </w:r>
      <w:r>
        <w:rPr>
          <w:spacing w:val="-8"/>
        </w:rPr>
        <w:t xml:space="preserve"> </w:t>
      </w:r>
      <w:r>
        <w:t>Explanatory</w:t>
      </w:r>
      <w:r>
        <w:rPr>
          <w:spacing w:val="-9"/>
        </w:rPr>
        <w:t xml:space="preserve"> </w:t>
      </w:r>
      <w:r>
        <w:t>Memorandum</w:t>
      </w:r>
      <w:r>
        <w:rPr>
          <w:spacing w:val="-10"/>
        </w:rPr>
        <w:t xml:space="preserve"> </w:t>
      </w:r>
      <w:r>
        <w:t>to</w:t>
      </w:r>
      <w:r>
        <w:rPr>
          <w:spacing w:val="-7"/>
        </w:rPr>
        <w:t xml:space="preserve"> </w:t>
      </w:r>
      <w:r>
        <w:t>the</w:t>
      </w:r>
      <w:r>
        <w:rPr>
          <w:spacing w:val="-7"/>
        </w:rPr>
        <w:t xml:space="preserve"> </w:t>
      </w:r>
      <w:r>
        <w:t>Home</w:t>
      </w:r>
      <w:r>
        <w:rPr>
          <w:spacing w:val="-11"/>
        </w:rPr>
        <w:t xml:space="preserve"> </w:t>
      </w:r>
      <w:r>
        <w:t>Loans</w:t>
      </w:r>
      <w:r>
        <w:rPr>
          <w:spacing w:val="-11"/>
        </w:rPr>
        <w:t xml:space="preserve"> </w:t>
      </w:r>
      <w:r>
        <w:t>and</w:t>
      </w:r>
      <w:r>
        <w:rPr>
          <w:spacing w:val="-11"/>
        </w:rPr>
        <w:t xml:space="preserve"> </w:t>
      </w:r>
      <w:r>
        <w:t>Credit</w:t>
      </w:r>
      <w:r>
        <w:rPr>
          <w:spacing w:val="-10"/>
        </w:rPr>
        <w:t xml:space="preserve"> </w:t>
      </w:r>
      <w:r>
        <w:t>Cards</w:t>
      </w:r>
      <w:r>
        <w:rPr>
          <w:spacing w:val="-8"/>
        </w:rPr>
        <w:t xml:space="preserve"> </w:t>
      </w:r>
      <w:r>
        <w:t>Act states that the intention of the Key Facts Sheet is to:</w:t>
      </w:r>
    </w:p>
    <w:p w:rsidR="00DF4EB7" w:rsidRDefault="00CD1A21">
      <w:pPr>
        <w:pStyle w:val="ListParagraph"/>
        <w:numPr>
          <w:ilvl w:val="1"/>
          <w:numId w:val="7"/>
        </w:numPr>
        <w:tabs>
          <w:tab w:val="left" w:pos="2831"/>
          <w:tab w:val="left" w:pos="2832"/>
        </w:tabs>
        <w:spacing w:before="77" w:line="285" w:lineRule="auto"/>
        <w:ind w:right="709"/>
      </w:pPr>
      <w:r>
        <w:t>provide</w:t>
      </w:r>
      <w:r>
        <w:rPr>
          <w:spacing w:val="-4"/>
        </w:rPr>
        <w:t xml:space="preserve"> </w:t>
      </w:r>
      <w:r>
        <w:t>the</w:t>
      </w:r>
      <w:r>
        <w:rPr>
          <w:spacing w:val="-2"/>
        </w:rPr>
        <w:t xml:space="preserve"> </w:t>
      </w:r>
      <w:r>
        <w:t>consumer</w:t>
      </w:r>
      <w:r>
        <w:rPr>
          <w:spacing w:val="-1"/>
        </w:rPr>
        <w:t xml:space="preserve"> </w:t>
      </w:r>
      <w:r>
        <w:t>with</w:t>
      </w:r>
      <w:r>
        <w:rPr>
          <w:spacing w:val="-5"/>
        </w:rPr>
        <w:t xml:space="preserve"> </w:t>
      </w:r>
      <w:r>
        <w:t>key</w:t>
      </w:r>
      <w:r>
        <w:rPr>
          <w:spacing w:val="-5"/>
        </w:rPr>
        <w:t xml:space="preserve"> </w:t>
      </w:r>
      <w:r>
        <w:t>information</w:t>
      </w:r>
      <w:r>
        <w:rPr>
          <w:spacing w:val="-5"/>
        </w:rPr>
        <w:t xml:space="preserve"> </w:t>
      </w:r>
      <w:r>
        <w:t>in</w:t>
      </w:r>
      <w:r>
        <w:rPr>
          <w:spacing w:val="-2"/>
        </w:rPr>
        <w:t xml:space="preserve"> </w:t>
      </w:r>
      <w:r>
        <w:t>an</w:t>
      </w:r>
      <w:r>
        <w:rPr>
          <w:spacing w:val="-5"/>
        </w:rPr>
        <w:t xml:space="preserve"> </w:t>
      </w:r>
      <w:r>
        <w:t>accessible</w:t>
      </w:r>
      <w:r>
        <w:rPr>
          <w:spacing w:val="-2"/>
        </w:rPr>
        <w:t xml:space="preserve"> </w:t>
      </w:r>
      <w:r>
        <w:t>form</w:t>
      </w:r>
      <w:r>
        <w:rPr>
          <w:spacing w:val="-6"/>
        </w:rPr>
        <w:t xml:space="preserve"> </w:t>
      </w:r>
      <w:r>
        <w:t>to help them in deciding whether to enter into a particular credit card contract with the particular credit provider;</w:t>
      </w:r>
    </w:p>
    <w:p w:rsidR="00DF4EB7" w:rsidRDefault="00CD1A21">
      <w:pPr>
        <w:pStyle w:val="ListParagraph"/>
        <w:numPr>
          <w:ilvl w:val="1"/>
          <w:numId w:val="7"/>
        </w:numPr>
        <w:tabs>
          <w:tab w:val="left" w:pos="2831"/>
          <w:tab w:val="left" w:pos="2832"/>
        </w:tabs>
        <w:spacing w:before="76" w:line="288" w:lineRule="auto"/>
        <w:ind w:right="907"/>
      </w:pPr>
      <w:r>
        <w:t>allow</w:t>
      </w:r>
      <w:r>
        <w:rPr>
          <w:spacing w:val="-4"/>
        </w:rPr>
        <w:t xml:space="preserve"> </w:t>
      </w:r>
      <w:r>
        <w:t>consumers</w:t>
      </w:r>
      <w:r>
        <w:rPr>
          <w:spacing w:val="-3"/>
        </w:rPr>
        <w:t xml:space="preserve"> </w:t>
      </w:r>
      <w:r>
        <w:t>to</w:t>
      </w:r>
      <w:r>
        <w:rPr>
          <w:spacing w:val="-6"/>
        </w:rPr>
        <w:t xml:space="preserve"> </w:t>
      </w:r>
      <w:r>
        <w:t>compare</w:t>
      </w:r>
      <w:r>
        <w:rPr>
          <w:spacing w:val="-3"/>
        </w:rPr>
        <w:t xml:space="preserve"> </w:t>
      </w:r>
      <w:r>
        <w:t>different</w:t>
      </w:r>
      <w:r>
        <w:rPr>
          <w:spacing w:val="-2"/>
        </w:rPr>
        <w:t xml:space="preserve"> </w:t>
      </w:r>
      <w:r>
        <w:t>credit</w:t>
      </w:r>
      <w:r>
        <w:rPr>
          <w:spacing w:val="-5"/>
        </w:rPr>
        <w:t xml:space="preserve"> </w:t>
      </w:r>
      <w:r>
        <w:t>cards</w:t>
      </w:r>
      <w:r>
        <w:rPr>
          <w:spacing w:val="-3"/>
        </w:rPr>
        <w:t xml:space="preserve"> </w:t>
      </w:r>
      <w:r>
        <w:t>more</w:t>
      </w:r>
      <w:r>
        <w:rPr>
          <w:spacing w:val="-3"/>
        </w:rPr>
        <w:t xml:space="preserve"> </w:t>
      </w:r>
      <w:r>
        <w:t>easily</w:t>
      </w:r>
      <w:r>
        <w:rPr>
          <w:spacing w:val="-6"/>
        </w:rPr>
        <w:t xml:space="preserve"> </w:t>
      </w:r>
      <w:r>
        <w:t xml:space="preserve">by providing information in a </w:t>
      </w:r>
      <w:proofErr w:type="spellStart"/>
      <w:r>
        <w:t>standardised</w:t>
      </w:r>
      <w:proofErr w:type="spellEnd"/>
      <w:r>
        <w:t xml:space="preserve"> form;</w:t>
      </w:r>
    </w:p>
    <w:p w:rsidR="00DF4EB7" w:rsidRDefault="00CD1A21">
      <w:pPr>
        <w:pStyle w:val="ListParagraph"/>
        <w:numPr>
          <w:ilvl w:val="1"/>
          <w:numId w:val="7"/>
        </w:numPr>
        <w:tabs>
          <w:tab w:val="left" w:pos="2831"/>
          <w:tab w:val="left" w:pos="2832"/>
        </w:tabs>
        <w:spacing w:before="75" w:line="285" w:lineRule="auto"/>
        <w:ind w:right="606"/>
      </w:pPr>
      <w:r>
        <w:t>allow consumers to have a better understanding of how to use their credit</w:t>
      </w:r>
      <w:r>
        <w:rPr>
          <w:spacing w:val="-4"/>
        </w:rPr>
        <w:t xml:space="preserve"> </w:t>
      </w:r>
      <w:r>
        <w:t>cards</w:t>
      </w:r>
      <w:r>
        <w:rPr>
          <w:spacing w:val="-2"/>
        </w:rPr>
        <w:t xml:space="preserve"> </w:t>
      </w:r>
      <w:r>
        <w:t>more</w:t>
      </w:r>
      <w:r>
        <w:rPr>
          <w:spacing w:val="-2"/>
        </w:rPr>
        <w:t xml:space="preserve"> </w:t>
      </w:r>
      <w:r>
        <w:t>efficiently</w:t>
      </w:r>
      <w:r>
        <w:rPr>
          <w:spacing w:val="-5"/>
        </w:rPr>
        <w:t xml:space="preserve"> </w:t>
      </w:r>
      <w:r>
        <w:t>to</w:t>
      </w:r>
      <w:r>
        <w:rPr>
          <w:spacing w:val="-2"/>
        </w:rPr>
        <w:t xml:space="preserve"> </w:t>
      </w:r>
      <w:r>
        <w:t>minimise</w:t>
      </w:r>
      <w:r>
        <w:rPr>
          <w:spacing w:val="-2"/>
        </w:rPr>
        <w:t xml:space="preserve"> </w:t>
      </w:r>
      <w:r>
        <w:t>the</w:t>
      </w:r>
      <w:r>
        <w:rPr>
          <w:spacing w:val="-2"/>
        </w:rPr>
        <w:t xml:space="preserve"> </w:t>
      </w:r>
      <w:r>
        <w:t>amount</w:t>
      </w:r>
      <w:r>
        <w:rPr>
          <w:spacing w:val="-4"/>
        </w:rPr>
        <w:t xml:space="preserve"> </w:t>
      </w:r>
      <w:r>
        <w:t>they</w:t>
      </w:r>
      <w:r>
        <w:rPr>
          <w:spacing w:val="-5"/>
        </w:rPr>
        <w:t xml:space="preserve"> </w:t>
      </w:r>
      <w:r>
        <w:t>pay</w:t>
      </w:r>
      <w:r>
        <w:rPr>
          <w:spacing w:val="-5"/>
        </w:rPr>
        <w:t xml:space="preserve"> </w:t>
      </w:r>
      <w:r>
        <w:t>in</w:t>
      </w:r>
      <w:r>
        <w:rPr>
          <w:spacing w:val="-2"/>
        </w:rPr>
        <w:t xml:space="preserve"> </w:t>
      </w:r>
      <w:r>
        <w:t>fees and interest; and</w:t>
      </w:r>
    </w:p>
    <w:p w:rsidR="00DF4EB7" w:rsidRDefault="00CD1A21">
      <w:pPr>
        <w:pStyle w:val="ListParagraph"/>
        <w:numPr>
          <w:ilvl w:val="1"/>
          <w:numId w:val="7"/>
        </w:numPr>
        <w:tabs>
          <w:tab w:val="left" w:pos="2831"/>
          <w:tab w:val="left" w:pos="2832"/>
        </w:tabs>
        <w:spacing w:before="76" w:line="285" w:lineRule="auto"/>
        <w:ind w:right="462"/>
      </w:pPr>
      <w:proofErr w:type="gramStart"/>
      <w:r>
        <w:t>help</w:t>
      </w:r>
      <w:proofErr w:type="gramEnd"/>
      <w:r>
        <w:rPr>
          <w:spacing w:val="-6"/>
        </w:rPr>
        <w:t xml:space="preserve"> </w:t>
      </w:r>
      <w:r>
        <w:t>consumers</w:t>
      </w:r>
      <w:r>
        <w:rPr>
          <w:spacing w:val="-3"/>
        </w:rPr>
        <w:t xml:space="preserve"> </w:t>
      </w:r>
      <w:r>
        <w:t>more</w:t>
      </w:r>
      <w:r>
        <w:rPr>
          <w:spacing w:val="-3"/>
        </w:rPr>
        <w:t xml:space="preserve"> </w:t>
      </w:r>
      <w:r>
        <w:t>easily</w:t>
      </w:r>
      <w:r>
        <w:rPr>
          <w:spacing w:val="-6"/>
        </w:rPr>
        <w:t xml:space="preserve"> </w:t>
      </w:r>
      <w:r>
        <w:t>adapt</w:t>
      </w:r>
      <w:r>
        <w:rPr>
          <w:spacing w:val="-2"/>
        </w:rPr>
        <w:t xml:space="preserve"> </w:t>
      </w:r>
      <w:r>
        <w:t>their</w:t>
      </w:r>
      <w:r>
        <w:rPr>
          <w:spacing w:val="-2"/>
        </w:rPr>
        <w:t xml:space="preserve"> </w:t>
      </w:r>
      <w:r>
        <w:t>behaviour</w:t>
      </w:r>
      <w:r>
        <w:rPr>
          <w:spacing w:val="-5"/>
        </w:rPr>
        <w:t xml:space="preserve"> </w:t>
      </w:r>
      <w:r>
        <w:t>to</w:t>
      </w:r>
      <w:r>
        <w:rPr>
          <w:spacing w:val="-3"/>
        </w:rPr>
        <w:t xml:space="preserve"> </w:t>
      </w:r>
      <w:r>
        <w:t>minimise</w:t>
      </w:r>
      <w:r>
        <w:rPr>
          <w:spacing w:val="-3"/>
        </w:rPr>
        <w:t xml:space="preserve"> </w:t>
      </w:r>
      <w:r>
        <w:t>costs</w:t>
      </w:r>
      <w:r>
        <w:rPr>
          <w:spacing w:val="-5"/>
        </w:rPr>
        <w:t xml:space="preserve"> </w:t>
      </w:r>
      <w:r>
        <w:t>or move to another card more suited to their spending habits.</w:t>
      </w:r>
    </w:p>
    <w:p w:rsidR="00DF4EB7" w:rsidRDefault="00CD1A21">
      <w:pPr>
        <w:pStyle w:val="ListParagraph"/>
        <w:numPr>
          <w:ilvl w:val="0"/>
          <w:numId w:val="7"/>
        </w:numPr>
        <w:tabs>
          <w:tab w:val="left" w:pos="2406"/>
          <w:tab w:val="left" w:pos="2407"/>
        </w:tabs>
        <w:spacing w:before="197" w:line="285" w:lineRule="auto"/>
        <w:ind w:right="412"/>
      </w:pPr>
      <w:r>
        <w:t>This</w:t>
      </w:r>
      <w:r>
        <w:rPr>
          <w:spacing w:val="-5"/>
        </w:rPr>
        <w:t xml:space="preserve"> </w:t>
      </w:r>
      <w:r>
        <w:t>intention</w:t>
      </w:r>
      <w:r>
        <w:rPr>
          <w:spacing w:val="-6"/>
        </w:rPr>
        <w:t xml:space="preserve"> </w:t>
      </w:r>
      <w:r>
        <w:t>reflects</w:t>
      </w:r>
      <w:r>
        <w:rPr>
          <w:spacing w:val="-3"/>
        </w:rPr>
        <w:t xml:space="preserve"> </w:t>
      </w:r>
      <w:r>
        <w:t>challenges</w:t>
      </w:r>
      <w:r>
        <w:rPr>
          <w:spacing w:val="-3"/>
        </w:rPr>
        <w:t xml:space="preserve"> </w:t>
      </w:r>
      <w:r>
        <w:t>associated</w:t>
      </w:r>
      <w:r>
        <w:rPr>
          <w:spacing w:val="-3"/>
        </w:rPr>
        <w:t xml:space="preserve"> </w:t>
      </w:r>
      <w:r>
        <w:t>with</w:t>
      </w:r>
      <w:r>
        <w:rPr>
          <w:spacing w:val="-3"/>
        </w:rPr>
        <w:t xml:space="preserve"> </w:t>
      </w:r>
      <w:r>
        <w:t>selecting</w:t>
      </w:r>
      <w:r>
        <w:rPr>
          <w:spacing w:val="-6"/>
        </w:rPr>
        <w:t xml:space="preserve"> </w:t>
      </w:r>
      <w:r>
        <w:t>a</w:t>
      </w:r>
      <w:r>
        <w:rPr>
          <w:spacing w:val="-3"/>
        </w:rPr>
        <w:t xml:space="preserve"> </w:t>
      </w:r>
      <w:r>
        <w:t>credit</w:t>
      </w:r>
      <w:r>
        <w:rPr>
          <w:spacing w:val="-5"/>
        </w:rPr>
        <w:t xml:space="preserve"> </w:t>
      </w:r>
      <w:r>
        <w:t>card</w:t>
      </w:r>
      <w:r>
        <w:rPr>
          <w:spacing w:val="-3"/>
        </w:rPr>
        <w:t xml:space="preserve"> </w:t>
      </w:r>
      <w:r>
        <w:t>that is suited to the consumer’s actual behaviours. In particular, behavioural biases may affect product selection and use, causing consumers to select</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BodyText"/>
        <w:spacing w:before="129" w:line="285" w:lineRule="auto"/>
        <w:ind w:left="2406" w:right="304"/>
      </w:pPr>
      <w:proofErr w:type="gramStart"/>
      <w:r>
        <w:lastRenderedPageBreak/>
        <w:t>products</w:t>
      </w:r>
      <w:proofErr w:type="gramEnd"/>
      <w:r>
        <w:rPr>
          <w:spacing w:val="-2"/>
        </w:rPr>
        <w:t xml:space="preserve"> </w:t>
      </w:r>
      <w:r>
        <w:t>with</w:t>
      </w:r>
      <w:r>
        <w:rPr>
          <w:spacing w:val="-4"/>
        </w:rPr>
        <w:t xml:space="preserve"> </w:t>
      </w:r>
      <w:r>
        <w:t>features</w:t>
      </w:r>
      <w:r>
        <w:rPr>
          <w:spacing w:val="-3"/>
        </w:rPr>
        <w:t xml:space="preserve"> </w:t>
      </w:r>
      <w:r>
        <w:t>that</w:t>
      </w:r>
      <w:r>
        <w:rPr>
          <w:spacing w:val="-3"/>
        </w:rPr>
        <w:t xml:space="preserve"> </w:t>
      </w:r>
      <w:r>
        <w:t>are</w:t>
      </w:r>
      <w:r>
        <w:rPr>
          <w:spacing w:val="-2"/>
        </w:rPr>
        <w:t xml:space="preserve"> </w:t>
      </w:r>
      <w:r>
        <w:t>not</w:t>
      </w:r>
      <w:r>
        <w:rPr>
          <w:spacing w:val="-1"/>
        </w:rPr>
        <w:t xml:space="preserve"> </w:t>
      </w:r>
      <w:r>
        <w:t>well</w:t>
      </w:r>
      <w:r>
        <w:rPr>
          <w:spacing w:val="-3"/>
        </w:rPr>
        <w:t xml:space="preserve"> </w:t>
      </w:r>
      <w:r>
        <w:t>suited</w:t>
      </w:r>
      <w:r>
        <w:rPr>
          <w:spacing w:val="-4"/>
        </w:rPr>
        <w:t xml:space="preserve"> </w:t>
      </w:r>
      <w:r>
        <w:t>to</w:t>
      </w:r>
      <w:r>
        <w:rPr>
          <w:spacing w:val="-4"/>
        </w:rPr>
        <w:t xml:space="preserve"> </w:t>
      </w:r>
      <w:r>
        <w:t>their</w:t>
      </w:r>
      <w:r>
        <w:rPr>
          <w:spacing w:val="-3"/>
        </w:rPr>
        <w:t xml:space="preserve"> </w:t>
      </w:r>
      <w:r>
        <w:t>behaviours</w:t>
      </w:r>
      <w:r>
        <w:rPr>
          <w:spacing w:val="-2"/>
        </w:rPr>
        <w:t xml:space="preserve"> </w:t>
      </w:r>
      <w:r>
        <w:t>and</w:t>
      </w:r>
      <w:r>
        <w:rPr>
          <w:spacing w:val="-4"/>
        </w:rPr>
        <w:t xml:space="preserve"> </w:t>
      </w:r>
      <w:r>
        <w:t>that result in additional costs.</w:t>
      </w:r>
    </w:p>
    <w:p w:rsidR="00DF4EB7" w:rsidRDefault="00CD1A21">
      <w:pPr>
        <w:spacing w:before="184" w:line="278" w:lineRule="auto"/>
        <w:ind w:left="2831" w:right="229"/>
        <w:rPr>
          <w:sz w:val="18"/>
        </w:rPr>
      </w:pPr>
      <w:r>
        <w:rPr>
          <w:spacing w:val="-2"/>
          <w:sz w:val="18"/>
        </w:rPr>
        <w:t>Note:</w:t>
      </w:r>
      <w:r>
        <w:rPr>
          <w:spacing w:val="-7"/>
          <w:sz w:val="18"/>
        </w:rPr>
        <w:t xml:space="preserve"> </w:t>
      </w:r>
      <w:r>
        <w:rPr>
          <w:spacing w:val="-2"/>
          <w:sz w:val="18"/>
        </w:rPr>
        <w:t>For</w:t>
      </w:r>
      <w:r>
        <w:rPr>
          <w:spacing w:val="-7"/>
          <w:sz w:val="18"/>
        </w:rPr>
        <w:t xml:space="preserve"> </w:t>
      </w:r>
      <w:r>
        <w:rPr>
          <w:spacing w:val="-2"/>
          <w:sz w:val="18"/>
        </w:rPr>
        <w:t>a</w:t>
      </w:r>
      <w:r>
        <w:rPr>
          <w:spacing w:val="-8"/>
          <w:sz w:val="18"/>
        </w:rPr>
        <w:t xml:space="preserve"> </w:t>
      </w:r>
      <w:r>
        <w:rPr>
          <w:spacing w:val="-2"/>
          <w:sz w:val="18"/>
        </w:rPr>
        <w:t>discussion</w:t>
      </w:r>
      <w:r>
        <w:rPr>
          <w:spacing w:val="-6"/>
          <w:sz w:val="18"/>
        </w:rPr>
        <w:t xml:space="preserve"> </w:t>
      </w:r>
      <w:r>
        <w:rPr>
          <w:spacing w:val="-2"/>
          <w:sz w:val="18"/>
        </w:rPr>
        <w:t>of</w:t>
      </w:r>
      <w:r>
        <w:rPr>
          <w:spacing w:val="-10"/>
          <w:sz w:val="18"/>
        </w:rPr>
        <w:t xml:space="preserve"> </w:t>
      </w:r>
      <w:r>
        <w:rPr>
          <w:spacing w:val="-2"/>
          <w:sz w:val="18"/>
        </w:rPr>
        <w:t>behavioural</w:t>
      </w:r>
      <w:r>
        <w:rPr>
          <w:spacing w:val="-7"/>
          <w:sz w:val="18"/>
        </w:rPr>
        <w:t xml:space="preserve"> </w:t>
      </w:r>
      <w:r>
        <w:rPr>
          <w:spacing w:val="-2"/>
          <w:sz w:val="18"/>
        </w:rPr>
        <w:t>biases</w:t>
      </w:r>
      <w:r>
        <w:rPr>
          <w:spacing w:val="-8"/>
          <w:sz w:val="18"/>
        </w:rPr>
        <w:t xml:space="preserve"> </w:t>
      </w:r>
      <w:r>
        <w:rPr>
          <w:spacing w:val="-2"/>
          <w:sz w:val="18"/>
        </w:rPr>
        <w:t>that</w:t>
      </w:r>
      <w:r>
        <w:rPr>
          <w:spacing w:val="-4"/>
          <w:sz w:val="18"/>
        </w:rPr>
        <w:t xml:space="preserve"> </w:t>
      </w:r>
      <w:r>
        <w:rPr>
          <w:spacing w:val="-2"/>
          <w:sz w:val="18"/>
        </w:rPr>
        <w:t>may</w:t>
      </w:r>
      <w:r>
        <w:rPr>
          <w:spacing w:val="-6"/>
          <w:sz w:val="18"/>
        </w:rPr>
        <w:t xml:space="preserve"> </w:t>
      </w:r>
      <w:r>
        <w:rPr>
          <w:spacing w:val="-2"/>
          <w:sz w:val="18"/>
        </w:rPr>
        <w:t>affect</w:t>
      </w:r>
      <w:r>
        <w:rPr>
          <w:spacing w:val="-7"/>
          <w:sz w:val="18"/>
        </w:rPr>
        <w:t xml:space="preserve"> </w:t>
      </w:r>
      <w:r>
        <w:rPr>
          <w:spacing w:val="-2"/>
          <w:sz w:val="18"/>
        </w:rPr>
        <w:t>how</w:t>
      </w:r>
      <w:r>
        <w:rPr>
          <w:spacing w:val="-8"/>
          <w:sz w:val="18"/>
        </w:rPr>
        <w:t xml:space="preserve"> </w:t>
      </w:r>
      <w:r>
        <w:rPr>
          <w:spacing w:val="-2"/>
          <w:sz w:val="18"/>
        </w:rPr>
        <w:t>consumers</w:t>
      </w:r>
      <w:r>
        <w:rPr>
          <w:spacing w:val="-6"/>
          <w:sz w:val="18"/>
        </w:rPr>
        <w:t xml:space="preserve"> </w:t>
      </w:r>
      <w:r>
        <w:rPr>
          <w:spacing w:val="-2"/>
          <w:sz w:val="18"/>
        </w:rPr>
        <w:t>select</w:t>
      </w:r>
      <w:r>
        <w:rPr>
          <w:spacing w:val="-4"/>
          <w:sz w:val="18"/>
        </w:rPr>
        <w:t xml:space="preserve"> </w:t>
      </w:r>
      <w:r>
        <w:rPr>
          <w:spacing w:val="-2"/>
          <w:sz w:val="18"/>
        </w:rPr>
        <w:t>and</w:t>
      </w:r>
      <w:r>
        <w:rPr>
          <w:spacing w:val="-6"/>
          <w:sz w:val="18"/>
        </w:rPr>
        <w:t xml:space="preserve"> </w:t>
      </w:r>
      <w:r>
        <w:rPr>
          <w:spacing w:val="-2"/>
          <w:sz w:val="18"/>
        </w:rPr>
        <w:t xml:space="preserve">use </w:t>
      </w:r>
      <w:r>
        <w:rPr>
          <w:spacing w:val="-4"/>
          <w:sz w:val="18"/>
        </w:rPr>
        <w:t>credit</w:t>
      </w:r>
      <w:r>
        <w:rPr>
          <w:spacing w:val="-7"/>
          <w:sz w:val="18"/>
        </w:rPr>
        <w:t xml:space="preserve"> </w:t>
      </w:r>
      <w:r>
        <w:rPr>
          <w:spacing w:val="-4"/>
          <w:sz w:val="18"/>
        </w:rPr>
        <w:t>cards,</w:t>
      </w:r>
      <w:r>
        <w:rPr>
          <w:spacing w:val="-7"/>
          <w:sz w:val="18"/>
        </w:rPr>
        <w:t xml:space="preserve"> </w:t>
      </w:r>
      <w:r>
        <w:rPr>
          <w:spacing w:val="-4"/>
          <w:sz w:val="18"/>
        </w:rPr>
        <w:t>see</w:t>
      </w:r>
      <w:r>
        <w:rPr>
          <w:spacing w:val="-8"/>
          <w:sz w:val="18"/>
        </w:rPr>
        <w:t xml:space="preserve"> </w:t>
      </w:r>
      <w:hyperlink r:id="rId50">
        <w:r>
          <w:rPr>
            <w:i/>
            <w:color w:val="0000FF"/>
            <w:spacing w:val="-4"/>
            <w:sz w:val="18"/>
            <w:u w:val="single" w:color="0000FF"/>
          </w:rPr>
          <w:t>ASIC’s</w:t>
        </w:r>
        <w:r>
          <w:rPr>
            <w:i/>
            <w:color w:val="0000FF"/>
            <w:spacing w:val="-6"/>
            <w:sz w:val="18"/>
            <w:u w:val="single" w:color="0000FF"/>
          </w:rPr>
          <w:t xml:space="preserve"> </w:t>
        </w:r>
        <w:r>
          <w:rPr>
            <w:i/>
            <w:color w:val="0000FF"/>
            <w:spacing w:val="-4"/>
            <w:sz w:val="18"/>
            <w:u w:val="single" w:color="0000FF"/>
          </w:rPr>
          <w:t>submission to</w:t>
        </w:r>
        <w:r>
          <w:rPr>
            <w:i/>
            <w:color w:val="0000FF"/>
            <w:spacing w:val="-6"/>
            <w:sz w:val="18"/>
            <w:u w:val="single" w:color="0000FF"/>
          </w:rPr>
          <w:t xml:space="preserve"> </w:t>
        </w:r>
        <w:r>
          <w:rPr>
            <w:i/>
            <w:color w:val="0000FF"/>
            <w:spacing w:val="-4"/>
            <w:sz w:val="18"/>
            <w:u w:val="single" w:color="0000FF"/>
          </w:rPr>
          <w:t>the</w:t>
        </w:r>
        <w:r>
          <w:rPr>
            <w:i/>
            <w:color w:val="0000FF"/>
            <w:spacing w:val="-8"/>
            <w:sz w:val="18"/>
            <w:u w:val="single" w:color="0000FF"/>
          </w:rPr>
          <w:t xml:space="preserve"> </w:t>
        </w:r>
        <w:r>
          <w:rPr>
            <w:i/>
            <w:color w:val="0000FF"/>
            <w:spacing w:val="-4"/>
            <w:sz w:val="18"/>
            <w:u w:val="single" w:color="0000FF"/>
          </w:rPr>
          <w:t>Senate</w:t>
        </w:r>
        <w:r>
          <w:rPr>
            <w:i/>
            <w:color w:val="0000FF"/>
            <w:spacing w:val="-8"/>
            <w:sz w:val="18"/>
            <w:u w:val="single" w:color="0000FF"/>
          </w:rPr>
          <w:t xml:space="preserve"> </w:t>
        </w:r>
        <w:r>
          <w:rPr>
            <w:i/>
            <w:color w:val="0000FF"/>
            <w:spacing w:val="-4"/>
            <w:sz w:val="18"/>
            <w:u w:val="single" w:color="0000FF"/>
          </w:rPr>
          <w:t>Inquiry</w:t>
        </w:r>
      </w:hyperlink>
      <w:r>
        <w:rPr>
          <w:i/>
          <w:color w:val="0000FF"/>
          <w:spacing w:val="-6"/>
          <w:sz w:val="18"/>
        </w:rPr>
        <w:t xml:space="preserve"> </w:t>
      </w:r>
      <w:r>
        <w:rPr>
          <w:spacing w:val="-4"/>
          <w:sz w:val="18"/>
        </w:rPr>
        <w:t>at</w:t>
      </w:r>
      <w:r>
        <w:rPr>
          <w:spacing w:val="-7"/>
          <w:sz w:val="18"/>
        </w:rPr>
        <w:t xml:space="preserve"> </w:t>
      </w:r>
      <w:r>
        <w:rPr>
          <w:spacing w:val="-4"/>
          <w:sz w:val="18"/>
        </w:rPr>
        <w:t>paragraphs</w:t>
      </w:r>
      <w:r>
        <w:rPr>
          <w:spacing w:val="-6"/>
          <w:sz w:val="18"/>
        </w:rPr>
        <w:t xml:space="preserve"> </w:t>
      </w:r>
      <w:r>
        <w:rPr>
          <w:spacing w:val="-4"/>
          <w:sz w:val="18"/>
        </w:rPr>
        <w:t>35–44</w:t>
      </w:r>
      <w:r>
        <w:rPr>
          <w:spacing w:val="-6"/>
          <w:sz w:val="18"/>
        </w:rPr>
        <w:t xml:space="preserve"> </w:t>
      </w:r>
      <w:r>
        <w:rPr>
          <w:spacing w:val="-4"/>
          <w:sz w:val="18"/>
        </w:rPr>
        <w:t>(PDF,</w:t>
      </w:r>
      <w:r>
        <w:rPr>
          <w:spacing w:val="-7"/>
          <w:sz w:val="18"/>
        </w:rPr>
        <w:t xml:space="preserve"> </w:t>
      </w:r>
      <w:r>
        <w:rPr>
          <w:spacing w:val="-4"/>
          <w:sz w:val="18"/>
        </w:rPr>
        <w:t>131</w:t>
      </w:r>
      <w:r>
        <w:rPr>
          <w:spacing w:val="-6"/>
          <w:sz w:val="18"/>
        </w:rPr>
        <w:t xml:space="preserve"> </w:t>
      </w:r>
      <w:r>
        <w:rPr>
          <w:spacing w:val="-4"/>
          <w:sz w:val="18"/>
        </w:rPr>
        <w:t>KB).</w:t>
      </w:r>
    </w:p>
    <w:p w:rsidR="00DF4EB7" w:rsidRDefault="00CD1A21">
      <w:pPr>
        <w:pStyle w:val="ListParagraph"/>
        <w:numPr>
          <w:ilvl w:val="0"/>
          <w:numId w:val="7"/>
        </w:numPr>
        <w:tabs>
          <w:tab w:val="left" w:pos="2406"/>
          <w:tab w:val="left" w:pos="2407"/>
        </w:tabs>
        <w:spacing w:before="174" w:line="285" w:lineRule="auto"/>
        <w:ind w:right="804"/>
      </w:pPr>
      <w:r>
        <w:t>We</w:t>
      </w:r>
      <w:r>
        <w:rPr>
          <w:spacing w:val="-2"/>
        </w:rPr>
        <w:t xml:space="preserve"> </w:t>
      </w:r>
      <w:r>
        <w:t>found</w:t>
      </w:r>
      <w:r>
        <w:rPr>
          <w:spacing w:val="-2"/>
        </w:rPr>
        <w:t xml:space="preserve"> </w:t>
      </w:r>
      <w:r>
        <w:t>evidence</w:t>
      </w:r>
      <w:r>
        <w:rPr>
          <w:spacing w:val="-4"/>
        </w:rPr>
        <w:t xml:space="preserve"> </w:t>
      </w:r>
      <w:r>
        <w:t>of</w:t>
      </w:r>
      <w:r>
        <w:rPr>
          <w:spacing w:val="-1"/>
        </w:rPr>
        <w:t xml:space="preserve"> </w:t>
      </w:r>
      <w:r>
        <w:t>consumers</w:t>
      </w:r>
      <w:r>
        <w:rPr>
          <w:spacing w:val="-2"/>
        </w:rPr>
        <w:t xml:space="preserve"> </w:t>
      </w:r>
      <w:r>
        <w:t>with</w:t>
      </w:r>
      <w:r>
        <w:rPr>
          <w:spacing w:val="-2"/>
        </w:rPr>
        <w:t xml:space="preserve"> </w:t>
      </w:r>
      <w:r>
        <w:t>credit</w:t>
      </w:r>
      <w:r>
        <w:rPr>
          <w:spacing w:val="-4"/>
        </w:rPr>
        <w:t xml:space="preserve"> </w:t>
      </w:r>
      <w:r>
        <w:t>cards</w:t>
      </w:r>
      <w:r>
        <w:rPr>
          <w:spacing w:val="-4"/>
        </w:rPr>
        <w:t xml:space="preserve"> </w:t>
      </w:r>
      <w:r>
        <w:t>that</w:t>
      </w:r>
      <w:r>
        <w:rPr>
          <w:spacing w:val="-4"/>
        </w:rPr>
        <w:t xml:space="preserve"> </w:t>
      </w:r>
      <w:r>
        <w:t>do</w:t>
      </w:r>
      <w:r>
        <w:rPr>
          <w:spacing w:val="-2"/>
        </w:rPr>
        <w:t xml:space="preserve"> </w:t>
      </w:r>
      <w:r>
        <w:t>not</w:t>
      </w:r>
      <w:r>
        <w:rPr>
          <w:spacing w:val="-4"/>
        </w:rPr>
        <w:t xml:space="preserve"> </w:t>
      </w:r>
      <w:r>
        <w:t>suit</w:t>
      </w:r>
      <w:r>
        <w:rPr>
          <w:spacing w:val="-4"/>
        </w:rPr>
        <w:t xml:space="preserve"> </w:t>
      </w:r>
      <w:r>
        <w:t xml:space="preserve">their behaviours: see paragraphs </w:t>
      </w:r>
      <w:hyperlink w:anchor="_bookmark35" w:history="1">
        <w:r>
          <w:t>149</w:t>
        </w:r>
      </w:hyperlink>
      <w:r>
        <w:t>–</w:t>
      </w:r>
      <w:hyperlink w:anchor="_bookmark37" w:history="1">
        <w:r>
          <w:t>163</w:t>
        </w:r>
      </w:hyperlink>
      <w:r>
        <w:t>.</w:t>
      </w:r>
    </w:p>
    <w:p w:rsidR="00DF4EB7" w:rsidRDefault="00CD1A21">
      <w:pPr>
        <w:pStyle w:val="ListParagraph"/>
        <w:numPr>
          <w:ilvl w:val="0"/>
          <w:numId w:val="7"/>
        </w:numPr>
        <w:tabs>
          <w:tab w:val="left" w:pos="2406"/>
          <w:tab w:val="left" w:pos="2407"/>
        </w:tabs>
        <w:spacing w:before="158" w:line="285" w:lineRule="auto"/>
        <w:ind w:right="427"/>
      </w:pPr>
      <w:r>
        <w:t>These</w:t>
      </w:r>
      <w:r>
        <w:rPr>
          <w:spacing w:val="-5"/>
        </w:rPr>
        <w:t xml:space="preserve"> </w:t>
      </w:r>
      <w:r>
        <w:t>challenges</w:t>
      </w:r>
      <w:r>
        <w:rPr>
          <w:spacing w:val="-3"/>
        </w:rPr>
        <w:t xml:space="preserve"> </w:t>
      </w:r>
      <w:r>
        <w:t>have</w:t>
      </w:r>
      <w:r>
        <w:rPr>
          <w:spacing w:val="-3"/>
        </w:rPr>
        <w:t xml:space="preserve"> </w:t>
      </w:r>
      <w:r>
        <w:t>been</w:t>
      </w:r>
      <w:r>
        <w:rPr>
          <w:spacing w:val="-5"/>
        </w:rPr>
        <w:t xml:space="preserve"> </w:t>
      </w:r>
      <w:r>
        <w:t>identified</w:t>
      </w:r>
      <w:r>
        <w:rPr>
          <w:spacing w:val="-3"/>
        </w:rPr>
        <w:t xml:space="preserve"> </w:t>
      </w:r>
      <w:r>
        <w:t>in</w:t>
      </w:r>
      <w:r>
        <w:rPr>
          <w:spacing w:val="-3"/>
        </w:rPr>
        <w:t xml:space="preserve"> </w:t>
      </w:r>
      <w:r>
        <w:t>other</w:t>
      </w:r>
      <w:r>
        <w:rPr>
          <w:spacing w:val="-5"/>
        </w:rPr>
        <w:t xml:space="preserve"> </w:t>
      </w:r>
      <w:r>
        <w:t>contexts.</w:t>
      </w:r>
      <w:r>
        <w:rPr>
          <w:spacing w:val="-3"/>
        </w:rPr>
        <w:t xml:space="preserve"> </w:t>
      </w:r>
      <w:r>
        <w:t>The</w:t>
      </w:r>
      <w:r>
        <w:rPr>
          <w:spacing w:val="-3"/>
        </w:rPr>
        <w:t xml:space="preserve"> </w:t>
      </w:r>
      <w:r>
        <w:t>Senate</w:t>
      </w:r>
      <w:r>
        <w:rPr>
          <w:spacing w:val="-3"/>
        </w:rPr>
        <w:t xml:space="preserve"> </w:t>
      </w:r>
      <w:r>
        <w:t>Inquiry made three recommendations in part designed to improve ‘how consumers might</w:t>
      </w:r>
      <w:r>
        <w:rPr>
          <w:spacing w:val="-1"/>
        </w:rPr>
        <w:t xml:space="preserve"> </w:t>
      </w:r>
      <w:r>
        <w:t>be</w:t>
      </w:r>
      <w:r>
        <w:rPr>
          <w:spacing w:val="-2"/>
        </w:rPr>
        <w:t xml:space="preserve"> </w:t>
      </w:r>
      <w:r>
        <w:t>empowered</w:t>
      </w:r>
      <w:r>
        <w:rPr>
          <w:spacing w:val="-5"/>
        </w:rPr>
        <w:t xml:space="preserve"> </w:t>
      </w:r>
      <w:r>
        <w:t>to</w:t>
      </w:r>
      <w:r>
        <w:rPr>
          <w:spacing w:val="-2"/>
        </w:rPr>
        <w:t xml:space="preserve"> </w:t>
      </w:r>
      <w:r>
        <w:t>better</w:t>
      </w:r>
      <w:r>
        <w:rPr>
          <w:spacing w:val="-1"/>
        </w:rPr>
        <w:t xml:space="preserve"> </w:t>
      </w:r>
      <w:r>
        <w:t>value</w:t>
      </w:r>
      <w:r>
        <w:rPr>
          <w:spacing w:val="-2"/>
        </w:rPr>
        <w:t xml:space="preserve"> </w:t>
      </w:r>
      <w:r>
        <w:t>and</w:t>
      </w:r>
      <w:r>
        <w:rPr>
          <w:spacing w:val="-2"/>
        </w:rPr>
        <w:t xml:space="preserve"> </w:t>
      </w:r>
      <w:r>
        <w:t>compare</w:t>
      </w:r>
      <w:r>
        <w:rPr>
          <w:spacing w:val="-2"/>
        </w:rPr>
        <w:t xml:space="preserve"> </w:t>
      </w:r>
      <w:r>
        <w:t>credit</w:t>
      </w:r>
      <w:r>
        <w:rPr>
          <w:spacing w:val="-1"/>
        </w:rPr>
        <w:t xml:space="preserve"> </w:t>
      </w:r>
      <w:r>
        <w:t>cards</w:t>
      </w:r>
      <w:r>
        <w:rPr>
          <w:spacing w:val="-4"/>
        </w:rPr>
        <w:t xml:space="preserve"> </w:t>
      </w:r>
      <w:r>
        <w:t>and</w:t>
      </w:r>
      <w:r>
        <w:rPr>
          <w:spacing w:val="-2"/>
        </w:rPr>
        <w:t xml:space="preserve"> </w:t>
      </w:r>
      <w:r>
        <w:t>switch</w:t>
      </w:r>
      <w:r>
        <w:rPr>
          <w:spacing w:val="-2"/>
        </w:rPr>
        <w:t xml:space="preserve"> </w:t>
      </w:r>
      <w:r>
        <w:t>to a product that best suits their needs and circumstances’: see the Senate Inquiry final report at paragraph 1.11.</w:t>
      </w:r>
    </w:p>
    <w:p w:rsidR="00DF4EB7" w:rsidRDefault="00CD1A21">
      <w:pPr>
        <w:pStyle w:val="ListParagraph"/>
        <w:numPr>
          <w:ilvl w:val="0"/>
          <w:numId w:val="7"/>
        </w:numPr>
        <w:tabs>
          <w:tab w:val="left" w:pos="2406"/>
          <w:tab w:val="left" w:pos="2407"/>
        </w:tabs>
        <w:spacing w:before="154" w:line="285" w:lineRule="auto"/>
        <w:ind w:right="551"/>
      </w:pPr>
      <w:r>
        <w:t>In</w:t>
      </w:r>
      <w:r>
        <w:rPr>
          <w:spacing w:val="-2"/>
        </w:rPr>
        <w:t xml:space="preserve"> </w:t>
      </w:r>
      <w:r>
        <w:t>the</w:t>
      </w:r>
      <w:r>
        <w:rPr>
          <w:spacing w:val="-2"/>
        </w:rPr>
        <w:t xml:space="preserve"> </w:t>
      </w:r>
      <w:r>
        <w:t>United</w:t>
      </w:r>
      <w:r>
        <w:rPr>
          <w:spacing w:val="-5"/>
        </w:rPr>
        <w:t xml:space="preserve"> </w:t>
      </w:r>
      <w:r>
        <w:t>Kingdom,</w:t>
      </w:r>
      <w:r>
        <w:rPr>
          <w:spacing w:val="-2"/>
        </w:rPr>
        <w:t xml:space="preserve"> </w:t>
      </w:r>
      <w:r>
        <w:t>the</w:t>
      </w:r>
      <w:r>
        <w:rPr>
          <w:spacing w:val="-2"/>
        </w:rPr>
        <w:t xml:space="preserve"> </w:t>
      </w:r>
      <w:r>
        <w:t>FCA</w:t>
      </w:r>
      <w:r>
        <w:rPr>
          <w:spacing w:val="-3"/>
        </w:rPr>
        <w:t xml:space="preserve"> </w:t>
      </w:r>
      <w:r>
        <w:t>also</w:t>
      </w:r>
      <w:r>
        <w:rPr>
          <w:spacing w:val="-5"/>
        </w:rPr>
        <w:t xml:space="preserve"> </w:t>
      </w:r>
      <w:r>
        <w:t>found</w:t>
      </w:r>
      <w:r>
        <w:rPr>
          <w:spacing w:val="-5"/>
        </w:rPr>
        <w:t xml:space="preserve"> </w:t>
      </w:r>
      <w:r>
        <w:t>that</w:t>
      </w:r>
      <w:r>
        <w:rPr>
          <w:spacing w:val="-1"/>
        </w:rPr>
        <w:t xml:space="preserve"> </w:t>
      </w:r>
      <w:r>
        <w:t>consumers</w:t>
      </w:r>
      <w:r>
        <w:rPr>
          <w:spacing w:val="-2"/>
        </w:rPr>
        <w:t xml:space="preserve"> </w:t>
      </w:r>
      <w:r>
        <w:t>do</w:t>
      </w:r>
      <w:r>
        <w:rPr>
          <w:spacing w:val="-2"/>
        </w:rPr>
        <w:t xml:space="preserve"> </w:t>
      </w:r>
      <w:r>
        <w:t>not</w:t>
      </w:r>
      <w:r>
        <w:rPr>
          <w:spacing w:val="-4"/>
        </w:rPr>
        <w:t xml:space="preserve"> </w:t>
      </w:r>
      <w:r>
        <w:t xml:space="preserve">always choose the best credit card for their circumstances: see paragraph </w:t>
      </w:r>
      <w:hyperlink w:anchor="_bookmark34" w:history="1">
        <w:r>
          <w:t>148.</w:t>
        </w:r>
      </w:hyperlink>
    </w:p>
    <w:p w:rsidR="00DF4EB7" w:rsidRDefault="00CD1A21">
      <w:pPr>
        <w:pStyle w:val="ListParagraph"/>
        <w:numPr>
          <w:ilvl w:val="0"/>
          <w:numId w:val="7"/>
        </w:numPr>
        <w:tabs>
          <w:tab w:val="left" w:pos="2406"/>
          <w:tab w:val="left" w:pos="2407"/>
        </w:tabs>
        <w:spacing w:before="158" w:line="285" w:lineRule="auto"/>
        <w:ind w:right="467"/>
      </w:pPr>
      <w:r>
        <w:t xml:space="preserve">As part of our review, we considered the extent to which </w:t>
      </w:r>
      <w:r w:rsidRPr="006F15AC">
        <w:rPr>
          <w:highlight w:val="yellow"/>
        </w:rPr>
        <w:t>Key Facts Sheets</w:t>
      </w:r>
      <w:r>
        <w:t xml:space="preserve"> are</w:t>
      </w:r>
      <w:r>
        <w:rPr>
          <w:spacing w:val="-5"/>
        </w:rPr>
        <w:t xml:space="preserve"> </w:t>
      </w:r>
      <w:r>
        <w:t>likely</w:t>
      </w:r>
      <w:r>
        <w:rPr>
          <w:spacing w:val="-6"/>
        </w:rPr>
        <w:t xml:space="preserve"> </w:t>
      </w:r>
      <w:r>
        <w:t>to</w:t>
      </w:r>
      <w:r>
        <w:rPr>
          <w:spacing w:val="-3"/>
        </w:rPr>
        <w:t xml:space="preserve"> </w:t>
      </w:r>
      <w:r>
        <w:t>have</w:t>
      </w:r>
      <w:r>
        <w:rPr>
          <w:spacing w:val="-3"/>
        </w:rPr>
        <w:t xml:space="preserve"> </w:t>
      </w:r>
      <w:r>
        <w:t>influenced</w:t>
      </w:r>
      <w:r>
        <w:rPr>
          <w:spacing w:val="-3"/>
        </w:rPr>
        <w:t xml:space="preserve"> </w:t>
      </w:r>
      <w:r>
        <w:t>consumer</w:t>
      </w:r>
      <w:r>
        <w:rPr>
          <w:spacing w:val="-2"/>
        </w:rPr>
        <w:t xml:space="preserve"> </w:t>
      </w:r>
      <w:r>
        <w:t>behaviour</w:t>
      </w:r>
      <w:r>
        <w:rPr>
          <w:spacing w:val="-5"/>
        </w:rPr>
        <w:t xml:space="preserve"> </w:t>
      </w:r>
      <w:r>
        <w:t>and</w:t>
      </w:r>
      <w:r>
        <w:rPr>
          <w:spacing w:val="-6"/>
        </w:rPr>
        <w:t xml:space="preserve"> </w:t>
      </w:r>
      <w:r>
        <w:t>addressed</w:t>
      </w:r>
      <w:r>
        <w:rPr>
          <w:spacing w:val="-3"/>
        </w:rPr>
        <w:t xml:space="preserve"> </w:t>
      </w:r>
      <w:r>
        <w:t>challenges associated with product selection. To do this, we looked at:</w:t>
      </w:r>
    </w:p>
    <w:p w:rsidR="00DF4EB7" w:rsidRDefault="00CD1A21">
      <w:pPr>
        <w:pStyle w:val="ListParagraph"/>
        <w:numPr>
          <w:ilvl w:val="1"/>
          <w:numId w:val="7"/>
        </w:numPr>
        <w:tabs>
          <w:tab w:val="left" w:pos="2831"/>
          <w:tab w:val="left" w:pos="2832"/>
        </w:tabs>
        <w:spacing w:before="76" w:line="285" w:lineRule="auto"/>
        <w:ind w:right="886"/>
      </w:pPr>
      <w:r>
        <w:t>what</w:t>
      </w:r>
      <w:r>
        <w:rPr>
          <w:spacing w:val="-2"/>
        </w:rPr>
        <w:t xml:space="preserve"> </w:t>
      </w:r>
      <w:r>
        <w:t>tools</w:t>
      </w:r>
      <w:r>
        <w:rPr>
          <w:spacing w:val="-3"/>
        </w:rPr>
        <w:t xml:space="preserve"> </w:t>
      </w:r>
      <w:r>
        <w:t>the</w:t>
      </w:r>
      <w:r>
        <w:rPr>
          <w:spacing w:val="-3"/>
        </w:rPr>
        <w:t xml:space="preserve"> </w:t>
      </w:r>
      <w:r>
        <w:t>credit</w:t>
      </w:r>
      <w:r>
        <w:rPr>
          <w:spacing w:val="-2"/>
        </w:rPr>
        <w:t xml:space="preserve"> </w:t>
      </w:r>
      <w:r>
        <w:t>providers</w:t>
      </w:r>
      <w:r>
        <w:rPr>
          <w:spacing w:val="-5"/>
        </w:rPr>
        <w:t xml:space="preserve"> </w:t>
      </w:r>
      <w:r>
        <w:t>in</w:t>
      </w:r>
      <w:r>
        <w:rPr>
          <w:spacing w:val="-3"/>
        </w:rPr>
        <w:t xml:space="preserve"> </w:t>
      </w:r>
      <w:r>
        <w:t>our</w:t>
      </w:r>
      <w:r>
        <w:rPr>
          <w:spacing w:val="-2"/>
        </w:rPr>
        <w:t xml:space="preserve"> </w:t>
      </w:r>
      <w:r>
        <w:t>review</w:t>
      </w:r>
      <w:r>
        <w:rPr>
          <w:spacing w:val="-4"/>
        </w:rPr>
        <w:t xml:space="preserve"> </w:t>
      </w:r>
      <w:r>
        <w:t>generally</w:t>
      </w:r>
      <w:r>
        <w:rPr>
          <w:spacing w:val="-8"/>
        </w:rPr>
        <w:t xml:space="preserve"> </w:t>
      </w:r>
      <w:r>
        <w:t>use</w:t>
      </w:r>
      <w:r>
        <w:rPr>
          <w:spacing w:val="-3"/>
        </w:rPr>
        <w:t xml:space="preserve"> </w:t>
      </w:r>
      <w:r>
        <w:t>to</w:t>
      </w:r>
      <w:r>
        <w:rPr>
          <w:spacing w:val="-3"/>
        </w:rPr>
        <w:t xml:space="preserve"> </w:t>
      </w:r>
      <w:r>
        <w:t>help consumers select credit card products;</w:t>
      </w:r>
    </w:p>
    <w:p w:rsidR="00DF4EB7" w:rsidRDefault="00CD1A21">
      <w:pPr>
        <w:pStyle w:val="ListParagraph"/>
        <w:numPr>
          <w:ilvl w:val="1"/>
          <w:numId w:val="7"/>
        </w:numPr>
        <w:tabs>
          <w:tab w:val="left" w:pos="2831"/>
          <w:tab w:val="left" w:pos="2832"/>
        </w:tabs>
        <w:spacing w:before="77" w:line="288" w:lineRule="auto"/>
        <w:ind w:right="663"/>
      </w:pPr>
      <w:r>
        <w:t>the</w:t>
      </w:r>
      <w:r>
        <w:rPr>
          <w:spacing w:val="-3"/>
        </w:rPr>
        <w:t xml:space="preserve"> </w:t>
      </w:r>
      <w:r>
        <w:t>form</w:t>
      </w:r>
      <w:r>
        <w:rPr>
          <w:spacing w:val="-5"/>
        </w:rPr>
        <w:t xml:space="preserve"> </w:t>
      </w:r>
      <w:r>
        <w:t>and</w:t>
      </w:r>
      <w:r>
        <w:rPr>
          <w:spacing w:val="-1"/>
        </w:rPr>
        <w:t xml:space="preserve"> </w:t>
      </w:r>
      <w:r>
        <w:t>accessibility</w:t>
      </w:r>
      <w:r>
        <w:rPr>
          <w:spacing w:val="-4"/>
        </w:rPr>
        <w:t xml:space="preserve"> </w:t>
      </w:r>
      <w:r>
        <w:t>of the</w:t>
      </w:r>
      <w:r>
        <w:rPr>
          <w:spacing w:val="-1"/>
        </w:rPr>
        <w:t xml:space="preserve"> </w:t>
      </w:r>
      <w:r w:rsidRPr="006F15AC">
        <w:rPr>
          <w:highlight w:val="yellow"/>
        </w:rPr>
        <w:t>Key</w:t>
      </w:r>
      <w:r w:rsidRPr="006F15AC">
        <w:rPr>
          <w:spacing w:val="-4"/>
          <w:highlight w:val="yellow"/>
        </w:rPr>
        <w:t xml:space="preserve"> </w:t>
      </w:r>
      <w:r w:rsidRPr="006F15AC">
        <w:rPr>
          <w:highlight w:val="yellow"/>
        </w:rPr>
        <w:t>Facts</w:t>
      </w:r>
      <w:r w:rsidRPr="006F15AC">
        <w:rPr>
          <w:spacing w:val="-3"/>
          <w:highlight w:val="yellow"/>
        </w:rPr>
        <w:t xml:space="preserve"> </w:t>
      </w:r>
      <w:r w:rsidRPr="006F15AC">
        <w:rPr>
          <w:highlight w:val="yellow"/>
        </w:rPr>
        <w:t>Sheets</w:t>
      </w:r>
      <w:r>
        <w:rPr>
          <w:spacing w:val="-1"/>
        </w:rPr>
        <w:t xml:space="preserve"> </w:t>
      </w:r>
      <w:r>
        <w:t>prepared</w:t>
      </w:r>
      <w:r>
        <w:rPr>
          <w:spacing w:val="-4"/>
        </w:rPr>
        <w:t xml:space="preserve"> </w:t>
      </w:r>
      <w:r>
        <w:t>by</w:t>
      </w:r>
      <w:r>
        <w:rPr>
          <w:spacing w:val="-4"/>
        </w:rPr>
        <w:t xml:space="preserve"> </w:t>
      </w:r>
      <w:r>
        <w:t>these providers; and</w:t>
      </w:r>
    </w:p>
    <w:p w:rsidR="00DF4EB7" w:rsidRDefault="00CD1A21">
      <w:pPr>
        <w:pStyle w:val="ListParagraph"/>
        <w:numPr>
          <w:ilvl w:val="1"/>
          <w:numId w:val="7"/>
        </w:numPr>
        <w:tabs>
          <w:tab w:val="left" w:pos="2831"/>
          <w:tab w:val="left" w:pos="2832"/>
        </w:tabs>
        <w:spacing w:before="75"/>
        <w:ind w:hanging="426"/>
      </w:pPr>
      <w:proofErr w:type="gramStart"/>
      <w:r>
        <w:t>how</w:t>
      </w:r>
      <w:proofErr w:type="gramEnd"/>
      <w:r>
        <w:rPr>
          <w:spacing w:val="-3"/>
        </w:rPr>
        <w:t xml:space="preserve"> </w:t>
      </w:r>
      <w:r>
        <w:t>frequently</w:t>
      </w:r>
      <w:r>
        <w:rPr>
          <w:spacing w:val="-4"/>
        </w:rPr>
        <w:t xml:space="preserve"> </w:t>
      </w:r>
      <w:r>
        <w:t>they</w:t>
      </w:r>
      <w:r>
        <w:rPr>
          <w:spacing w:val="-5"/>
        </w:rPr>
        <w:t xml:space="preserve"> </w:t>
      </w:r>
      <w:r>
        <w:t>are</w:t>
      </w:r>
      <w:r>
        <w:rPr>
          <w:spacing w:val="-1"/>
        </w:rPr>
        <w:t xml:space="preserve"> </w:t>
      </w:r>
      <w:r>
        <w:rPr>
          <w:spacing w:val="-2"/>
        </w:rPr>
        <w:t>downloaded.</w:t>
      </w:r>
    </w:p>
    <w:p w:rsidR="00DF4EB7" w:rsidRDefault="00CD1A21">
      <w:pPr>
        <w:pStyle w:val="BodyText"/>
        <w:spacing w:before="3"/>
        <w:rPr>
          <w:sz w:val="29"/>
        </w:rPr>
      </w:pPr>
      <w:r>
        <w:pict>
          <v:group id="docshapegroup285" o:spid="_x0000_s1050" style="position:absolute;margin-left:183.85pt;margin-top:18.05pt;width:346.7pt;height:28.45pt;z-index:-15671296;mso-wrap-distance-left:0;mso-wrap-distance-right:0;mso-position-horizontal-relative:page" coordorigin="3677,361" coordsize="6934,569">
            <v:shape id="docshape286" o:spid="_x0000_s1052" style="position:absolute;left:3676;top:360;width:6934;height:569" coordorigin="3677,361" coordsize="6934,569" path="m10610,361r-14,l3691,361r-14,l3677,375r,250l3677,915r,14l3691,929r6905,l10610,929r,-14l10610,625r,-250l10610,361xe" fillcolor="#117dc7" stroked="f">
              <v:path arrowok="t"/>
            </v:shape>
            <v:shape id="docshape287" o:spid="_x0000_s1051" type="#_x0000_t202" style="position:absolute;left:3684;top:360;width:6920;height:569" filled="f" stroked="f">
              <v:textbox inset="0,0,0,0">
                <w:txbxContent>
                  <w:p w:rsidR="00CD1A21" w:rsidRDefault="00CD1A21">
                    <w:pPr>
                      <w:spacing w:before="33"/>
                      <w:ind w:left="115" w:right="120"/>
                      <w:rPr>
                        <w:rFonts w:ascii="Arial" w:hAnsi="Arial"/>
                        <w:b/>
                        <w:sz w:val="20"/>
                      </w:rPr>
                    </w:pPr>
                    <w:r>
                      <w:rPr>
                        <w:rFonts w:ascii="Arial" w:hAnsi="Arial"/>
                        <w:b/>
                        <w:color w:val="FFFFFF"/>
                        <w:sz w:val="20"/>
                      </w:rPr>
                      <w:t>Finding</w:t>
                    </w:r>
                    <w:r>
                      <w:rPr>
                        <w:rFonts w:ascii="Arial" w:hAnsi="Arial"/>
                        <w:b/>
                        <w:color w:val="FFFFFF"/>
                        <w:spacing w:val="-5"/>
                        <w:sz w:val="20"/>
                      </w:rPr>
                      <w:t xml:space="preserve"> </w:t>
                    </w:r>
                    <w:r>
                      <w:rPr>
                        <w:rFonts w:ascii="Arial" w:hAnsi="Arial"/>
                        <w:b/>
                        <w:color w:val="FFFFFF"/>
                        <w:sz w:val="20"/>
                      </w:rPr>
                      <w:t>12:</w:t>
                    </w:r>
                    <w:r>
                      <w:rPr>
                        <w:rFonts w:ascii="Arial" w:hAnsi="Arial"/>
                        <w:b/>
                        <w:color w:val="FFFFFF"/>
                        <w:spacing w:val="-5"/>
                        <w:sz w:val="20"/>
                      </w:rPr>
                      <w:t xml:space="preserve"> </w:t>
                    </w:r>
                    <w:r>
                      <w:rPr>
                        <w:rFonts w:ascii="Arial" w:hAnsi="Arial"/>
                        <w:b/>
                        <w:color w:val="FFFFFF"/>
                        <w:sz w:val="20"/>
                      </w:rPr>
                      <w:t>Tools</w:t>
                    </w:r>
                    <w:r>
                      <w:rPr>
                        <w:rFonts w:ascii="Arial" w:hAnsi="Arial"/>
                        <w:b/>
                        <w:color w:val="FFFFFF"/>
                        <w:spacing w:val="-6"/>
                        <w:sz w:val="20"/>
                      </w:rPr>
                      <w:t xml:space="preserve"> </w:t>
                    </w:r>
                    <w:r>
                      <w:rPr>
                        <w:rFonts w:ascii="Arial" w:hAnsi="Arial"/>
                        <w:b/>
                        <w:color w:val="FFFFFF"/>
                        <w:sz w:val="20"/>
                      </w:rPr>
                      <w:t>are</w:t>
                    </w:r>
                    <w:r>
                      <w:rPr>
                        <w:rFonts w:ascii="Arial" w:hAnsi="Arial"/>
                        <w:b/>
                        <w:color w:val="FFFFFF"/>
                        <w:spacing w:val="-6"/>
                        <w:sz w:val="20"/>
                      </w:rPr>
                      <w:t xml:space="preserve"> </w:t>
                    </w:r>
                    <w:r>
                      <w:rPr>
                        <w:rFonts w:ascii="Arial" w:hAnsi="Arial"/>
                        <w:b/>
                        <w:color w:val="FFFFFF"/>
                        <w:sz w:val="20"/>
                      </w:rPr>
                      <w:t>generally</w:t>
                    </w:r>
                    <w:r>
                      <w:rPr>
                        <w:rFonts w:ascii="Arial" w:hAnsi="Arial"/>
                        <w:b/>
                        <w:color w:val="FFFFFF"/>
                        <w:spacing w:val="-6"/>
                        <w:sz w:val="20"/>
                      </w:rPr>
                      <w:t xml:space="preserve"> </w:t>
                    </w:r>
                    <w:r>
                      <w:rPr>
                        <w:rFonts w:ascii="Arial" w:hAnsi="Arial"/>
                        <w:b/>
                        <w:color w:val="FFFFFF"/>
                        <w:sz w:val="20"/>
                      </w:rPr>
                      <w:t>available</w:t>
                    </w:r>
                    <w:r>
                      <w:rPr>
                        <w:rFonts w:ascii="Arial" w:hAnsi="Arial"/>
                        <w:b/>
                        <w:color w:val="FFFFFF"/>
                        <w:spacing w:val="-6"/>
                        <w:sz w:val="20"/>
                      </w:rPr>
                      <w:t xml:space="preserve"> </w:t>
                    </w:r>
                    <w:r>
                      <w:rPr>
                        <w:rFonts w:ascii="Arial" w:hAnsi="Arial"/>
                        <w:b/>
                        <w:color w:val="FFFFFF"/>
                        <w:sz w:val="20"/>
                      </w:rPr>
                      <w:t>to</w:t>
                    </w:r>
                    <w:r>
                      <w:rPr>
                        <w:rFonts w:ascii="Arial" w:hAnsi="Arial"/>
                        <w:b/>
                        <w:color w:val="FFFFFF"/>
                        <w:spacing w:val="-5"/>
                        <w:sz w:val="20"/>
                      </w:rPr>
                      <w:t xml:space="preserve"> </w:t>
                    </w:r>
                    <w:r>
                      <w:rPr>
                        <w:rFonts w:ascii="Arial" w:hAnsi="Arial"/>
                        <w:b/>
                        <w:color w:val="FFFFFF"/>
                        <w:sz w:val="20"/>
                      </w:rPr>
                      <w:t>help</w:t>
                    </w:r>
                    <w:r>
                      <w:rPr>
                        <w:rFonts w:ascii="Arial" w:hAnsi="Arial"/>
                        <w:b/>
                        <w:color w:val="FFFFFF"/>
                        <w:spacing w:val="-3"/>
                        <w:sz w:val="20"/>
                      </w:rPr>
                      <w:t xml:space="preserve"> </w:t>
                    </w:r>
                    <w:r>
                      <w:rPr>
                        <w:rFonts w:ascii="Arial" w:hAnsi="Arial"/>
                        <w:b/>
                        <w:color w:val="FFFFFF"/>
                        <w:sz w:val="20"/>
                      </w:rPr>
                      <w:t>consumers</w:t>
                    </w:r>
                    <w:r>
                      <w:rPr>
                        <w:rFonts w:ascii="Arial" w:hAnsi="Arial"/>
                        <w:b/>
                        <w:color w:val="FFFFFF"/>
                        <w:spacing w:val="-4"/>
                        <w:sz w:val="20"/>
                      </w:rPr>
                      <w:t xml:space="preserve"> </w:t>
                    </w:r>
                    <w:r>
                      <w:rPr>
                        <w:rFonts w:ascii="Arial" w:hAnsi="Arial"/>
                        <w:b/>
                        <w:color w:val="FFFFFF"/>
                        <w:sz w:val="20"/>
                      </w:rPr>
                      <w:t>choose cards, including interactive or ‘needs first’ tools</w:t>
                    </w:r>
                  </w:p>
                </w:txbxContent>
              </v:textbox>
            </v:shape>
            <w10:wrap type="topAndBottom" anchorx="page"/>
          </v:group>
        </w:pict>
      </w:r>
    </w:p>
    <w:p w:rsidR="00DF4EB7" w:rsidRDefault="00DF4EB7">
      <w:pPr>
        <w:pStyle w:val="BodyText"/>
        <w:spacing w:before="1"/>
        <w:rPr>
          <w:sz w:val="10"/>
        </w:rPr>
      </w:pPr>
    </w:p>
    <w:p w:rsidR="00DF4EB7" w:rsidRDefault="00CD1A21">
      <w:pPr>
        <w:pStyle w:val="ListParagraph"/>
        <w:numPr>
          <w:ilvl w:val="0"/>
          <w:numId w:val="7"/>
        </w:numPr>
        <w:tabs>
          <w:tab w:val="left" w:pos="2406"/>
          <w:tab w:val="left" w:pos="2407"/>
        </w:tabs>
        <w:spacing w:before="91" w:line="285" w:lineRule="auto"/>
        <w:ind w:right="417"/>
      </w:pPr>
      <w:r>
        <w:t>All credit providers make tools</w:t>
      </w:r>
      <w:r>
        <w:rPr>
          <w:spacing w:val="-1"/>
        </w:rPr>
        <w:t xml:space="preserve"> </w:t>
      </w:r>
      <w:r>
        <w:t>available</w:t>
      </w:r>
      <w:r>
        <w:rPr>
          <w:spacing w:val="-1"/>
        </w:rPr>
        <w:t xml:space="preserve"> </w:t>
      </w:r>
      <w:r>
        <w:t>for consumers for at</w:t>
      </w:r>
      <w:r>
        <w:rPr>
          <w:spacing w:val="-1"/>
        </w:rPr>
        <w:t xml:space="preserve"> </w:t>
      </w:r>
      <w:r>
        <w:t>least some of the</w:t>
      </w:r>
      <w:r>
        <w:rPr>
          <w:spacing w:val="-2"/>
        </w:rPr>
        <w:t xml:space="preserve"> </w:t>
      </w:r>
      <w:r>
        <w:t>credit</w:t>
      </w:r>
      <w:r>
        <w:rPr>
          <w:spacing w:val="-4"/>
        </w:rPr>
        <w:t xml:space="preserve"> </w:t>
      </w:r>
      <w:r>
        <w:t>cards</w:t>
      </w:r>
      <w:r>
        <w:rPr>
          <w:spacing w:val="-4"/>
        </w:rPr>
        <w:t xml:space="preserve"> </w:t>
      </w:r>
      <w:r>
        <w:t>they</w:t>
      </w:r>
      <w:r>
        <w:rPr>
          <w:spacing w:val="-5"/>
        </w:rPr>
        <w:t xml:space="preserve"> </w:t>
      </w:r>
      <w:r>
        <w:t>offer.</w:t>
      </w:r>
      <w:r>
        <w:rPr>
          <w:spacing w:val="-5"/>
        </w:rPr>
        <w:t xml:space="preserve"> </w:t>
      </w:r>
      <w:r>
        <w:t>The</w:t>
      </w:r>
      <w:r>
        <w:rPr>
          <w:spacing w:val="-4"/>
        </w:rPr>
        <w:t xml:space="preserve"> </w:t>
      </w:r>
      <w:r>
        <w:t>number,</w:t>
      </w:r>
      <w:r>
        <w:rPr>
          <w:spacing w:val="-2"/>
        </w:rPr>
        <w:t xml:space="preserve"> </w:t>
      </w:r>
      <w:r>
        <w:t>complexity</w:t>
      </w:r>
      <w:r>
        <w:rPr>
          <w:spacing w:val="-5"/>
        </w:rPr>
        <w:t xml:space="preserve"> </w:t>
      </w:r>
      <w:r>
        <w:t>and</w:t>
      </w:r>
      <w:r>
        <w:rPr>
          <w:spacing w:val="-2"/>
        </w:rPr>
        <w:t xml:space="preserve"> </w:t>
      </w:r>
      <w:r>
        <w:t>comprehensiveness of these tools varies between providers; some only have product-specific webpages while others have a range of tools and information.</w:t>
      </w:r>
    </w:p>
    <w:p w:rsidR="00DF4EB7" w:rsidRDefault="00CD1A21">
      <w:pPr>
        <w:pStyle w:val="ListParagraph"/>
        <w:numPr>
          <w:ilvl w:val="0"/>
          <w:numId w:val="7"/>
        </w:numPr>
        <w:tabs>
          <w:tab w:val="left" w:pos="2406"/>
          <w:tab w:val="left" w:pos="2407"/>
        </w:tabs>
        <w:spacing w:before="157" w:line="285" w:lineRule="auto"/>
        <w:ind w:right="465"/>
      </w:pPr>
      <w:r>
        <w:t>Almost all credit providers offered some form of static, side-by-side comparison</w:t>
      </w:r>
      <w:r>
        <w:rPr>
          <w:spacing w:val="-4"/>
        </w:rPr>
        <w:t xml:space="preserve"> </w:t>
      </w:r>
      <w:r>
        <w:t>tool with</w:t>
      </w:r>
      <w:r>
        <w:rPr>
          <w:spacing w:val="-1"/>
        </w:rPr>
        <w:t xml:space="preserve"> </w:t>
      </w:r>
      <w:r>
        <w:t>information</w:t>
      </w:r>
      <w:r>
        <w:rPr>
          <w:spacing w:val="-1"/>
        </w:rPr>
        <w:t xml:space="preserve"> </w:t>
      </w:r>
      <w:r>
        <w:t>about cards</w:t>
      </w:r>
      <w:r>
        <w:rPr>
          <w:spacing w:val="-3"/>
        </w:rPr>
        <w:t xml:space="preserve"> </w:t>
      </w:r>
      <w:r>
        <w:t>they</w:t>
      </w:r>
      <w:r>
        <w:rPr>
          <w:spacing w:val="-4"/>
        </w:rPr>
        <w:t xml:space="preserve"> </w:t>
      </w:r>
      <w:r>
        <w:t>provide,</w:t>
      </w:r>
      <w:r>
        <w:rPr>
          <w:spacing w:val="-1"/>
        </w:rPr>
        <w:t xml:space="preserve"> </w:t>
      </w:r>
      <w:r>
        <w:t>often</w:t>
      </w:r>
      <w:r>
        <w:rPr>
          <w:spacing w:val="-4"/>
        </w:rPr>
        <w:t xml:space="preserve"> </w:t>
      </w:r>
      <w:r>
        <w:t>in</w:t>
      </w:r>
      <w:r>
        <w:rPr>
          <w:spacing w:val="-1"/>
        </w:rPr>
        <w:t xml:space="preserve"> </w:t>
      </w:r>
      <w:r>
        <w:t>a</w:t>
      </w:r>
      <w:r>
        <w:rPr>
          <w:spacing w:val="-3"/>
        </w:rPr>
        <w:t xml:space="preserve"> </w:t>
      </w:r>
      <w:r>
        <w:t>table format.</w:t>
      </w:r>
      <w:r>
        <w:rPr>
          <w:spacing w:val="-3"/>
        </w:rPr>
        <w:t xml:space="preserve"> </w:t>
      </w:r>
      <w:r>
        <w:t>Where</w:t>
      </w:r>
      <w:r>
        <w:rPr>
          <w:spacing w:val="-3"/>
        </w:rPr>
        <w:t xml:space="preserve"> </w:t>
      </w:r>
      <w:r>
        <w:t>available,</w:t>
      </w:r>
      <w:r>
        <w:rPr>
          <w:spacing w:val="-3"/>
        </w:rPr>
        <w:t xml:space="preserve"> </w:t>
      </w:r>
      <w:r>
        <w:t>these</w:t>
      </w:r>
      <w:r>
        <w:rPr>
          <w:spacing w:val="-5"/>
        </w:rPr>
        <w:t xml:space="preserve"> </w:t>
      </w:r>
      <w:r>
        <w:t>tools</w:t>
      </w:r>
      <w:r>
        <w:rPr>
          <w:spacing w:val="-3"/>
        </w:rPr>
        <w:t xml:space="preserve"> </w:t>
      </w:r>
      <w:r>
        <w:t>were</w:t>
      </w:r>
      <w:r>
        <w:rPr>
          <w:spacing w:val="-3"/>
        </w:rPr>
        <w:t xml:space="preserve"> </w:t>
      </w:r>
      <w:r>
        <w:t>generally</w:t>
      </w:r>
      <w:r>
        <w:rPr>
          <w:spacing w:val="-6"/>
        </w:rPr>
        <w:t xml:space="preserve"> </w:t>
      </w:r>
      <w:r>
        <w:t>prominently</w:t>
      </w:r>
      <w:r>
        <w:rPr>
          <w:spacing w:val="-6"/>
        </w:rPr>
        <w:t xml:space="preserve"> </w:t>
      </w:r>
      <w:r>
        <w:t>located</w:t>
      </w:r>
      <w:r>
        <w:rPr>
          <w:spacing w:val="-3"/>
        </w:rPr>
        <w:t xml:space="preserve"> </w:t>
      </w:r>
      <w:r>
        <w:t>on providers’ websites and in addition to the required Key Facts Sheet.</w:t>
      </w:r>
    </w:p>
    <w:p w:rsidR="00DF4EB7" w:rsidRDefault="00CD1A21">
      <w:pPr>
        <w:pStyle w:val="ListParagraph"/>
        <w:numPr>
          <w:ilvl w:val="0"/>
          <w:numId w:val="7"/>
        </w:numPr>
        <w:tabs>
          <w:tab w:val="left" w:pos="2406"/>
          <w:tab w:val="left" w:pos="2407"/>
        </w:tabs>
        <w:spacing w:before="154" w:line="285" w:lineRule="auto"/>
        <w:ind w:right="399"/>
      </w:pPr>
      <w:r>
        <w:t>Some credit providers also offered interactive tools. These tools generally ask</w:t>
      </w:r>
      <w:r>
        <w:rPr>
          <w:spacing w:val="-6"/>
        </w:rPr>
        <w:t xml:space="preserve"> </w:t>
      </w:r>
      <w:r>
        <w:t>consumers</w:t>
      </w:r>
      <w:r>
        <w:rPr>
          <w:spacing w:val="-3"/>
        </w:rPr>
        <w:t xml:space="preserve"> </w:t>
      </w:r>
      <w:r>
        <w:t>which</w:t>
      </w:r>
      <w:r>
        <w:rPr>
          <w:spacing w:val="-3"/>
        </w:rPr>
        <w:t xml:space="preserve"> </w:t>
      </w:r>
      <w:r>
        <w:t>features</w:t>
      </w:r>
      <w:r>
        <w:rPr>
          <w:spacing w:val="-3"/>
        </w:rPr>
        <w:t xml:space="preserve"> </w:t>
      </w:r>
      <w:r>
        <w:t>they</w:t>
      </w:r>
      <w:r>
        <w:rPr>
          <w:spacing w:val="-6"/>
        </w:rPr>
        <w:t xml:space="preserve"> </w:t>
      </w:r>
      <w:r>
        <w:t>value</w:t>
      </w:r>
      <w:r>
        <w:rPr>
          <w:spacing w:val="-3"/>
        </w:rPr>
        <w:t xml:space="preserve"> </w:t>
      </w:r>
      <w:r>
        <w:t>most</w:t>
      </w:r>
      <w:r>
        <w:rPr>
          <w:spacing w:val="-2"/>
        </w:rPr>
        <w:t xml:space="preserve"> </w:t>
      </w:r>
      <w:r>
        <w:t>highly</w:t>
      </w:r>
      <w:r>
        <w:rPr>
          <w:spacing w:val="-6"/>
        </w:rPr>
        <w:t xml:space="preserve"> </w:t>
      </w:r>
      <w:r>
        <w:t>(e.g.</w:t>
      </w:r>
      <w:r>
        <w:rPr>
          <w:spacing w:val="-3"/>
        </w:rPr>
        <w:t xml:space="preserve"> </w:t>
      </w:r>
      <w:r>
        <w:t>rewards</w:t>
      </w:r>
      <w:r>
        <w:rPr>
          <w:spacing w:val="-3"/>
        </w:rPr>
        <w:t xml:space="preserve"> </w:t>
      </w:r>
      <w:r>
        <w:t>points,</w:t>
      </w:r>
      <w:r>
        <w:rPr>
          <w:spacing w:val="-3"/>
        </w:rPr>
        <w:t xml:space="preserve"> </w:t>
      </w:r>
      <w:r>
        <w:t>a low annual fee,</w:t>
      </w:r>
      <w:r>
        <w:rPr>
          <w:spacing w:val="-1"/>
        </w:rPr>
        <w:t xml:space="preserve"> </w:t>
      </w:r>
      <w:r>
        <w:t>or the ability</w:t>
      </w:r>
      <w:r>
        <w:rPr>
          <w:spacing w:val="-1"/>
        </w:rPr>
        <w:t xml:space="preserve"> </w:t>
      </w:r>
      <w:r>
        <w:t>to transfer balances) and then recommend one or more</w:t>
      </w:r>
      <w:r>
        <w:rPr>
          <w:spacing w:val="-1"/>
        </w:rPr>
        <w:t xml:space="preserve"> </w:t>
      </w:r>
      <w:r>
        <w:t>products</w:t>
      </w:r>
      <w:r>
        <w:rPr>
          <w:spacing w:val="-1"/>
        </w:rPr>
        <w:t xml:space="preserve"> </w:t>
      </w:r>
      <w:r>
        <w:t>based</w:t>
      </w:r>
      <w:r>
        <w:rPr>
          <w:spacing w:val="-1"/>
        </w:rPr>
        <w:t xml:space="preserve"> </w:t>
      </w:r>
      <w:r>
        <w:t>on</w:t>
      </w:r>
      <w:r>
        <w:rPr>
          <w:spacing w:val="-4"/>
        </w:rPr>
        <w:t xml:space="preserve"> </w:t>
      </w:r>
      <w:r>
        <w:t>their</w:t>
      </w:r>
      <w:r>
        <w:rPr>
          <w:spacing w:val="-3"/>
        </w:rPr>
        <w:t xml:space="preserve"> </w:t>
      </w:r>
      <w:r>
        <w:t>answers.</w:t>
      </w:r>
      <w:r>
        <w:rPr>
          <w:spacing w:val="-1"/>
        </w:rPr>
        <w:t xml:space="preserve"> </w:t>
      </w:r>
      <w:r>
        <w:t>Some</w:t>
      </w:r>
      <w:r>
        <w:rPr>
          <w:spacing w:val="-1"/>
        </w:rPr>
        <w:t xml:space="preserve"> </w:t>
      </w:r>
      <w:r>
        <w:t>interactive</w:t>
      </w:r>
      <w:r>
        <w:rPr>
          <w:spacing w:val="-1"/>
        </w:rPr>
        <w:t xml:space="preserve"> </w:t>
      </w:r>
      <w:r>
        <w:t>tools</w:t>
      </w:r>
      <w:r>
        <w:rPr>
          <w:spacing w:val="-1"/>
        </w:rPr>
        <w:t xml:space="preserve"> </w:t>
      </w:r>
      <w:r>
        <w:t>were</w:t>
      </w:r>
      <w:r>
        <w:rPr>
          <w:spacing w:val="-1"/>
        </w:rPr>
        <w:t xml:space="preserve"> </w:t>
      </w:r>
      <w:r>
        <w:t>based on responses about the consumer’s intended use of the card.</w:t>
      </w:r>
    </w:p>
    <w:p w:rsidR="00DF4EB7" w:rsidRDefault="00CD1A21">
      <w:pPr>
        <w:pStyle w:val="ListParagraph"/>
        <w:numPr>
          <w:ilvl w:val="0"/>
          <w:numId w:val="7"/>
        </w:numPr>
        <w:tabs>
          <w:tab w:val="left" w:pos="2406"/>
          <w:tab w:val="left" w:pos="2407"/>
        </w:tabs>
        <w:spacing w:before="156" w:line="285" w:lineRule="auto"/>
        <w:ind w:right="565"/>
        <w:jc w:val="both"/>
      </w:pPr>
      <w:r>
        <w:t>Where</w:t>
      </w:r>
      <w:r>
        <w:rPr>
          <w:spacing w:val="-3"/>
        </w:rPr>
        <w:t xml:space="preserve"> </w:t>
      </w:r>
      <w:r>
        <w:t>credit</w:t>
      </w:r>
      <w:r>
        <w:rPr>
          <w:spacing w:val="-2"/>
        </w:rPr>
        <w:t xml:space="preserve"> </w:t>
      </w:r>
      <w:r>
        <w:t>providers</w:t>
      </w:r>
      <w:r>
        <w:rPr>
          <w:spacing w:val="-3"/>
        </w:rPr>
        <w:t xml:space="preserve"> </w:t>
      </w:r>
      <w:r>
        <w:t>had</w:t>
      </w:r>
      <w:r>
        <w:rPr>
          <w:spacing w:val="-5"/>
        </w:rPr>
        <w:t xml:space="preserve"> </w:t>
      </w:r>
      <w:r>
        <w:t>information</w:t>
      </w:r>
      <w:r>
        <w:rPr>
          <w:spacing w:val="-5"/>
        </w:rPr>
        <w:t xml:space="preserve"> </w:t>
      </w:r>
      <w:r>
        <w:t>about</w:t>
      </w:r>
      <w:r>
        <w:rPr>
          <w:spacing w:val="-2"/>
        </w:rPr>
        <w:t xml:space="preserve"> </w:t>
      </w:r>
      <w:r>
        <w:t>how</w:t>
      </w:r>
      <w:r>
        <w:rPr>
          <w:spacing w:val="-3"/>
        </w:rPr>
        <w:t xml:space="preserve"> </w:t>
      </w:r>
      <w:r>
        <w:t>often</w:t>
      </w:r>
      <w:r>
        <w:rPr>
          <w:spacing w:val="-3"/>
        </w:rPr>
        <w:t xml:space="preserve"> </w:t>
      </w:r>
      <w:r>
        <w:t>their</w:t>
      </w:r>
      <w:r>
        <w:rPr>
          <w:spacing w:val="-2"/>
        </w:rPr>
        <w:t xml:space="preserve"> </w:t>
      </w:r>
      <w:r>
        <w:t>online</w:t>
      </w:r>
      <w:r>
        <w:rPr>
          <w:spacing w:val="-4"/>
        </w:rPr>
        <w:t xml:space="preserve"> </w:t>
      </w:r>
      <w:r>
        <w:t>tools had</w:t>
      </w:r>
      <w:r>
        <w:rPr>
          <w:spacing w:val="-3"/>
        </w:rPr>
        <w:t xml:space="preserve"> </w:t>
      </w:r>
      <w:r>
        <w:t>been</w:t>
      </w:r>
      <w:r>
        <w:rPr>
          <w:spacing w:val="-3"/>
        </w:rPr>
        <w:t xml:space="preserve"> </w:t>
      </w:r>
      <w:r>
        <w:t>accessed,</w:t>
      </w:r>
      <w:r>
        <w:rPr>
          <w:spacing w:val="-6"/>
        </w:rPr>
        <w:t xml:space="preserve"> </w:t>
      </w:r>
      <w:r>
        <w:t>this</w:t>
      </w:r>
      <w:r>
        <w:rPr>
          <w:spacing w:val="-3"/>
        </w:rPr>
        <w:t xml:space="preserve"> </w:t>
      </w:r>
      <w:r>
        <w:t>data</w:t>
      </w:r>
      <w:r>
        <w:rPr>
          <w:spacing w:val="-3"/>
        </w:rPr>
        <w:t xml:space="preserve"> </w:t>
      </w:r>
      <w:r>
        <w:t>generally</w:t>
      </w:r>
      <w:r>
        <w:rPr>
          <w:spacing w:val="-6"/>
        </w:rPr>
        <w:t xml:space="preserve"> </w:t>
      </w:r>
      <w:r>
        <w:t>suggested</w:t>
      </w:r>
      <w:r>
        <w:rPr>
          <w:spacing w:val="-3"/>
        </w:rPr>
        <w:t xml:space="preserve"> </w:t>
      </w:r>
      <w:r>
        <w:t>that</w:t>
      </w:r>
      <w:r>
        <w:rPr>
          <w:spacing w:val="-7"/>
        </w:rPr>
        <w:t xml:space="preserve"> </w:t>
      </w:r>
      <w:r>
        <w:t>webpages</w:t>
      </w:r>
      <w:r>
        <w:rPr>
          <w:spacing w:val="-3"/>
        </w:rPr>
        <w:t xml:space="preserve"> </w:t>
      </w:r>
      <w:r>
        <w:t>with</w:t>
      </w:r>
      <w:r>
        <w:rPr>
          <w:spacing w:val="-3"/>
        </w:rPr>
        <w:t xml:space="preserve"> </w:t>
      </w:r>
      <w:r>
        <w:t>static tools were visited more often than webpages with interactive tools.</w:t>
      </w:r>
    </w:p>
    <w:p w:rsidR="00DF4EB7" w:rsidRDefault="00DF4EB7">
      <w:pPr>
        <w:spacing w:line="285" w:lineRule="auto"/>
        <w:jc w:val="both"/>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460"/>
      </w:pPr>
      <w:r>
        <w:lastRenderedPageBreak/>
        <w:t>We</w:t>
      </w:r>
      <w:r>
        <w:rPr>
          <w:spacing w:val="-3"/>
        </w:rPr>
        <w:t xml:space="preserve"> </w:t>
      </w:r>
      <w:r>
        <w:t>support</w:t>
      </w:r>
      <w:r>
        <w:rPr>
          <w:spacing w:val="-2"/>
        </w:rPr>
        <w:t xml:space="preserve"> </w:t>
      </w:r>
      <w:r>
        <w:t>the</w:t>
      </w:r>
      <w:r>
        <w:rPr>
          <w:spacing w:val="-3"/>
        </w:rPr>
        <w:t xml:space="preserve"> </w:t>
      </w:r>
      <w:r>
        <w:t>development</w:t>
      </w:r>
      <w:r>
        <w:rPr>
          <w:spacing w:val="-2"/>
        </w:rPr>
        <w:t xml:space="preserve"> </w:t>
      </w:r>
      <w:r>
        <w:t>of</w:t>
      </w:r>
      <w:r>
        <w:rPr>
          <w:spacing w:val="-5"/>
        </w:rPr>
        <w:t xml:space="preserve"> </w:t>
      </w:r>
      <w:r>
        <w:t>tools</w:t>
      </w:r>
      <w:r>
        <w:rPr>
          <w:spacing w:val="-5"/>
        </w:rPr>
        <w:t xml:space="preserve"> </w:t>
      </w:r>
      <w:r>
        <w:t>to</w:t>
      </w:r>
      <w:r>
        <w:rPr>
          <w:spacing w:val="-3"/>
        </w:rPr>
        <w:t xml:space="preserve"> </w:t>
      </w:r>
      <w:r>
        <w:t>help</w:t>
      </w:r>
      <w:r>
        <w:rPr>
          <w:spacing w:val="-6"/>
        </w:rPr>
        <w:t xml:space="preserve"> </w:t>
      </w:r>
      <w:r>
        <w:t>consumers</w:t>
      </w:r>
      <w:r>
        <w:rPr>
          <w:spacing w:val="-3"/>
        </w:rPr>
        <w:t xml:space="preserve"> </w:t>
      </w:r>
      <w:r>
        <w:t>choose</w:t>
      </w:r>
      <w:r>
        <w:rPr>
          <w:spacing w:val="-5"/>
        </w:rPr>
        <w:t xml:space="preserve"> </w:t>
      </w:r>
      <w:r>
        <w:t>appropriate credit card products. We think these tools should be available early in the decision-making</w:t>
      </w:r>
      <w:r>
        <w:rPr>
          <w:spacing w:val="-4"/>
        </w:rPr>
        <w:t xml:space="preserve"> </w:t>
      </w:r>
      <w:r>
        <w:t>process,</w:t>
      </w:r>
      <w:r>
        <w:rPr>
          <w:spacing w:val="-4"/>
        </w:rPr>
        <w:t xml:space="preserve"> </w:t>
      </w:r>
      <w:r>
        <w:t>as</w:t>
      </w:r>
      <w:r>
        <w:rPr>
          <w:spacing w:val="-1"/>
        </w:rPr>
        <w:t xml:space="preserve"> </w:t>
      </w:r>
      <w:r>
        <w:t>information</w:t>
      </w:r>
      <w:r>
        <w:rPr>
          <w:spacing w:val="-1"/>
        </w:rPr>
        <w:t xml:space="preserve"> </w:t>
      </w:r>
      <w:r>
        <w:t>provided</w:t>
      </w:r>
      <w:r>
        <w:rPr>
          <w:spacing w:val="-1"/>
        </w:rPr>
        <w:t xml:space="preserve"> </w:t>
      </w:r>
      <w:r>
        <w:t>after a</w:t>
      </w:r>
      <w:r>
        <w:rPr>
          <w:spacing w:val="-1"/>
        </w:rPr>
        <w:t xml:space="preserve"> </w:t>
      </w:r>
      <w:r>
        <w:t>decision</w:t>
      </w:r>
      <w:r>
        <w:rPr>
          <w:spacing w:val="-4"/>
        </w:rPr>
        <w:t xml:space="preserve"> </w:t>
      </w:r>
      <w:r>
        <w:t>has</w:t>
      </w:r>
      <w:r>
        <w:rPr>
          <w:spacing w:val="-3"/>
        </w:rPr>
        <w:t xml:space="preserve"> </w:t>
      </w:r>
      <w:r>
        <w:t>been made will not help consumers compare and select a credit card. The tools described above were available before the application process.</w:t>
      </w:r>
    </w:p>
    <w:p w:rsidR="00DF4EB7" w:rsidRDefault="00CD1A21">
      <w:pPr>
        <w:pStyle w:val="ListParagraph"/>
        <w:numPr>
          <w:ilvl w:val="0"/>
          <w:numId w:val="7"/>
        </w:numPr>
        <w:tabs>
          <w:tab w:val="left" w:pos="2406"/>
          <w:tab w:val="left" w:pos="2407"/>
        </w:tabs>
        <w:spacing w:before="194" w:line="285" w:lineRule="auto"/>
        <w:ind w:right="340"/>
      </w:pPr>
      <w:r>
        <w:t>We also think that appropriately designed and tested interactive tools that allow</w:t>
      </w:r>
      <w:r>
        <w:rPr>
          <w:spacing w:val="-2"/>
        </w:rPr>
        <w:t xml:space="preserve"> </w:t>
      </w:r>
      <w:r>
        <w:t>product</w:t>
      </w:r>
      <w:r>
        <w:rPr>
          <w:spacing w:val="-3"/>
        </w:rPr>
        <w:t xml:space="preserve"> </w:t>
      </w:r>
      <w:r>
        <w:t>comparisons</w:t>
      </w:r>
      <w:r>
        <w:rPr>
          <w:spacing w:val="-3"/>
        </w:rPr>
        <w:t xml:space="preserve"> </w:t>
      </w:r>
      <w:r>
        <w:t>while</w:t>
      </w:r>
      <w:r>
        <w:rPr>
          <w:spacing w:val="-3"/>
        </w:rPr>
        <w:t xml:space="preserve"> </w:t>
      </w:r>
      <w:r>
        <w:t>taking</w:t>
      </w:r>
      <w:r>
        <w:rPr>
          <w:spacing w:val="-4"/>
        </w:rPr>
        <w:t xml:space="preserve"> </w:t>
      </w:r>
      <w:r>
        <w:t>into</w:t>
      </w:r>
      <w:r>
        <w:rPr>
          <w:spacing w:val="-1"/>
        </w:rPr>
        <w:t xml:space="preserve"> </w:t>
      </w:r>
      <w:r>
        <w:t>account behavioural biases</w:t>
      </w:r>
      <w:r>
        <w:rPr>
          <w:spacing w:val="-3"/>
        </w:rPr>
        <w:t xml:space="preserve"> </w:t>
      </w:r>
      <w:r>
        <w:t>that can result in consumers choosing products that do not suit their needs may have</w:t>
      </w:r>
      <w:r>
        <w:rPr>
          <w:spacing w:val="-2"/>
        </w:rPr>
        <w:t xml:space="preserve"> </w:t>
      </w:r>
      <w:r>
        <w:t>an</w:t>
      </w:r>
      <w:r>
        <w:rPr>
          <w:spacing w:val="-2"/>
        </w:rPr>
        <w:t xml:space="preserve"> </w:t>
      </w:r>
      <w:r>
        <w:t>important</w:t>
      </w:r>
      <w:r>
        <w:rPr>
          <w:spacing w:val="-4"/>
        </w:rPr>
        <w:t xml:space="preserve"> </w:t>
      </w:r>
      <w:r>
        <w:t>role</w:t>
      </w:r>
      <w:r>
        <w:rPr>
          <w:spacing w:val="-2"/>
        </w:rPr>
        <w:t xml:space="preserve"> </w:t>
      </w:r>
      <w:r>
        <w:t>to</w:t>
      </w:r>
      <w:r>
        <w:rPr>
          <w:spacing w:val="-5"/>
        </w:rPr>
        <w:t xml:space="preserve"> </w:t>
      </w:r>
      <w:r>
        <w:t>play</w:t>
      </w:r>
      <w:r>
        <w:rPr>
          <w:spacing w:val="-5"/>
        </w:rPr>
        <w:t xml:space="preserve"> </w:t>
      </w:r>
      <w:r>
        <w:t>in</w:t>
      </w:r>
      <w:r>
        <w:rPr>
          <w:spacing w:val="-2"/>
        </w:rPr>
        <w:t xml:space="preserve"> </w:t>
      </w:r>
      <w:r>
        <w:t>this</w:t>
      </w:r>
      <w:r>
        <w:rPr>
          <w:spacing w:val="-2"/>
        </w:rPr>
        <w:t xml:space="preserve"> </w:t>
      </w:r>
      <w:r>
        <w:t>regard.</w:t>
      </w:r>
      <w:r>
        <w:rPr>
          <w:spacing w:val="-2"/>
        </w:rPr>
        <w:t xml:space="preserve"> </w:t>
      </w:r>
      <w:r>
        <w:t>As</w:t>
      </w:r>
      <w:r>
        <w:rPr>
          <w:spacing w:val="-2"/>
        </w:rPr>
        <w:t xml:space="preserve"> </w:t>
      </w:r>
      <w:r>
        <w:t>noted</w:t>
      </w:r>
      <w:r>
        <w:rPr>
          <w:spacing w:val="-5"/>
        </w:rPr>
        <w:t xml:space="preserve"> </w:t>
      </w:r>
      <w:r>
        <w:t>by</w:t>
      </w:r>
      <w:r>
        <w:rPr>
          <w:spacing w:val="-5"/>
        </w:rPr>
        <w:t xml:space="preserve"> </w:t>
      </w:r>
      <w:r>
        <w:t>the</w:t>
      </w:r>
      <w:r>
        <w:rPr>
          <w:spacing w:val="-2"/>
        </w:rPr>
        <w:t xml:space="preserve"> </w:t>
      </w:r>
      <w:r>
        <w:t>Senate</w:t>
      </w:r>
      <w:r>
        <w:rPr>
          <w:spacing w:val="-2"/>
        </w:rPr>
        <w:t xml:space="preserve"> </w:t>
      </w:r>
      <w:r>
        <w:t>Inquiry, the development of tools that can use data about a consumer’s behaviours would be particularly powerful.</w:t>
      </w:r>
    </w:p>
    <w:p w:rsidR="00DF4EB7" w:rsidRDefault="00CD1A21">
      <w:pPr>
        <w:spacing w:before="180" w:line="280" w:lineRule="auto"/>
        <w:ind w:left="2831" w:right="374"/>
        <w:rPr>
          <w:sz w:val="18"/>
        </w:rPr>
      </w:pPr>
      <w:r>
        <w:rPr>
          <w:sz w:val="18"/>
        </w:rPr>
        <w:t>Note:</w:t>
      </w:r>
      <w:r>
        <w:rPr>
          <w:spacing w:val="-3"/>
          <w:sz w:val="18"/>
        </w:rPr>
        <w:t xml:space="preserve"> </w:t>
      </w:r>
      <w:r>
        <w:rPr>
          <w:sz w:val="18"/>
        </w:rPr>
        <w:t>The</w:t>
      </w:r>
      <w:r>
        <w:rPr>
          <w:spacing w:val="-4"/>
          <w:sz w:val="18"/>
        </w:rPr>
        <w:t xml:space="preserve"> </w:t>
      </w:r>
      <w:r>
        <w:rPr>
          <w:sz w:val="18"/>
        </w:rPr>
        <w:t>Government</w:t>
      </w:r>
      <w:r>
        <w:rPr>
          <w:spacing w:val="-3"/>
          <w:sz w:val="18"/>
        </w:rPr>
        <w:t xml:space="preserve"> </w:t>
      </w:r>
      <w:r>
        <w:rPr>
          <w:sz w:val="18"/>
        </w:rPr>
        <w:t>has</w:t>
      </w:r>
      <w:r>
        <w:rPr>
          <w:spacing w:val="-3"/>
          <w:sz w:val="18"/>
        </w:rPr>
        <w:t xml:space="preserve"> </w:t>
      </w:r>
      <w:r>
        <w:rPr>
          <w:sz w:val="18"/>
        </w:rPr>
        <w:t>accepted</w:t>
      </w:r>
      <w:r>
        <w:rPr>
          <w:spacing w:val="-2"/>
          <w:sz w:val="18"/>
        </w:rPr>
        <w:t xml:space="preserve"> </w:t>
      </w:r>
      <w:r>
        <w:rPr>
          <w:sz w:val="18"/>
        </w:rPr>
        <w:t>the</w:t>
      </w:r>
      <w:r>
        <w:rPr>
          <w:spacing w:val="-4"/>
          <w:sz w:val="18"/>
        </w:rPr>
        <w:t xml:space="preserve"> </w:t>
      </w:r>
      <w:r>
        <w:rPr>
          <w:sz w:val="18"/>
        </w:rPr>
        <w:t>recommendations</w:t>
      </w:r>
      <w:r>
        <w:rPr>
          <w:spacing w:val="-6"/>
          <w:sz w:val="18"/>
        </w:rPr>
        <w:t xml:space="preserve"> </w:t>
      </w:r>
      <w:r>
        <w:rPr>
          <w:sz w:val="18"/>
        </w:rPr>
        <w:t>of</w:t>
      </w:r>
      <w:r>
        <w:rPr>
          <w:spacing w:val="-5"/>
          <w:sz w:val="18"/>
        </w:rPr>
        <w:t xml:space="preserve"> </w:t>
      </w:r>
      <w:r>
        <w:rPr>
          <w:sz w:val="18"/>
        </w:rPr>
        <w:t>the</w:t>
      </w:r>
      <w:r>
        <w:rPr>
          <w:spacing w:val="-4"/>
          <w:sz w:val="18"/>
        </w:rPr>
        <w:t xml:space="preserve"> </w:t>
      </w:r>
      <w:r>
        <w:rPr>
          <w:sz w:val="18"/>
        </w:rPr>
        <w:t>Independent</w:t>
      </w:r>
      <w:r>
        <w:rPr>
          <w:spacing w:val="-5"/>
          <w:sz w:val="18"/>
        </w:rPr>
        <w:t xml:space="preserve"> </w:t>
      </w:r>
      <w:r>
        <w:rPr>
          <w:sz w:val="18"/>
        </w:rPr>
        <w:t xml:space="preserve">Review into Open Banking and that regime will apply to credit card data: see Treasury, </w:t>
      </w:r>
      <w:hyperlink r:id="rId51">
        <w:r>
          <w:rPr>
            <w:i/>
            <w:color w:val="0000FF"/>
            <w:sz w:val="18"/>
            <w:u w:val="single" w:color="0000FF"/>
          </w:rPr>
          <w:t>Government response to the Open Banking review</w:t>
        </w:r>
      </w:hyperlink>
      <w:r>
        <w:rPr>
          <w:i/>
          <w:color w:val="0000FF"/>
          <w:sz w:val="18"/>
        </w:rPr>
        <w:t xml:space="preserve"> </w:t>
      </w:r>
      <w:r>
        <w:rPr>
          <w:sz w:val="18"/>
        </w:rPr>
        <w:t>(9 May 2018).</w:t>
      </w:r>
    </w:p>
    <w:p w:rsidR="00DF4EB7" w:rsidRDefault="00CD1A21">
      <w:pPr>
        <w:pStyle w:val="BodyText"/>
        <w:spacing w:before="10"/>
        <w:rPr>
          <w:sz w:val="25"/>
        </w:rPr>
      </w:pPr>
      <w:r>
        <w:pict>
          <v:group id="docshapegroup288" o:spid="_x0000_s1047" style="position:absolute;margin-left:183.85pt;margin-top:16.1pt;width:346.7pt;height:28.45pt;z-index:-15670784;mso-wrap-distance-left:0;mso-wrap-distance-right:0;mso-position-horizontal-relative:page" coordorigin="3677,322" coordsize="6934,569">
            <v:shape id="docshape289" o:spid="_x0000_s1049" style="position:absolute;left:3676;top:322;width:6934;height:569" coordorigin="3677,322" coordsize="6934,569" path="m10610,322r-14,l3691,322r-14,l3677,337r14,l3677,337r,249l3677,877r,14l3691,891r6905,l10610,891r,-14l10610,586r,-249l10596,337r,249l3691,586r6905,l10596,337r14,l10610,322xe" fillcolor="#117dc7" stroked="f">
              <v:path arrowok="t"/>
            </v:shape>
            <v:shape id="docshape290" o:spid="_x0000_s1048" type="#_x0000_t202" style="position:absolute;left:3684;top:322;width:6920;height:569" filled="f" stroked="f">
              <v:textbox inset="0,0,0,0">
                <w:txbxContent>
                  <w:p w:rsidR="00CD1A21" w:rsidRDefault="00CD1A21">
                    <w:pPr>
                      <w:spacing w:before="33"/>
                      <w:ind w:left="115" w:right="120"/>
                      <w:rPr>
                        <w:rFonts w:ascii="Arial"/>
                        <w:b/>
                        <w:sz w:val="20"/>
                      </w:rPr>
                    </w:pPr>
                    <w:r>
                      <w:rPr>
                        <w:rFonts w:ascii="Arial"/>
                        <w:b/>
                        <w:color w:val="FFFFFF"/>
                        <w:sz w:val="20"/>
                      </w:rPr>
                      <w:t>Finding</w:t>
                    </w:r>
                    <w:r>
                      <w:rPr>
                        <w:rFonts w:ascii="Arial"/>
                        <w:b/>
                        <w:color w:val="FFFFFF"/>
                        <w:spacing w:val="-4"/>
                        <w:sz w:val="20"/>
                      </w:rPr>
                      <w:t xml:space="preserve"> </w:t>
                    </w:r>
                    <w:r>
                      <w:rPr>
                        <w:rFonts w:ascii="Arial"/>
                        <w:b/>
                        <w:color w:val="FFFFFF"/>
                        <w:sz w:val="20"/>
                      </w:rPr>
                      <w:t>13:</w:t>
                    </w:r>
                    <w:r>
                      <w:rPr>
                        <w:rFonts w:ascii="Arial"/>
                        <w:b/>
                        <w:color w:val="FFFFFF"/>
                        <w:spacing w:val="-4"/>
                        <w:sz w:val="20"/>
                      </w:rPr>
                      <w:t xml:space="preserve"> </w:t>
                    </w:r>
                    <w:r>
                      <w:rPr>
                        <w:rFonts w:ascii="Arial"/>
                        <w:b/>
                        <w:color w:val="FFFFFF"/>
                        <w:sz w:val="20"/>
                      </w:rPr>
                      <w:t>Many</w:t>
                    </w:r>
                    <w:r>
                      <w:rPr>
                        <w:rFonts w:ascii="Arial"/>
                        <w:b/>
                        <w:color w:val="FFFFFF"/>
                        <w:spacing w:val="-8"/>
                        <w:sz w:val="20"/>
                      </w:rPr>
                      <w:t xml:space="preserve"> </w:t>
                    </w:r>
                    <w:r>
                      <w:rPr>
                        <w:rFonts w:ascii="Arial"/>
                        <w:b/>
                        <w:color w:val="FFFFFF"/>
                        <w:sz w:val="20"/>
                      </w:rPr>
                      <w:t>Key</w:t>
                    </w:r>
                    <w:r>
                      <w:rPr>
                        <w:rFonts w:ascii="Arial"/>
                        <w:b/>
                        <w:color w:val="FFFFFF"/>
                        <w:spacing w:val="-5"/>
                        <w:sz w:val="20"/>
                      </w:rPr>
                      <w:t xml:space="preserve"> </w:t>
                    </w:r>
                    <w:r>
                      <w:rPr>
                        <w:rFonts w:ascii="Arial"/>
                        <w:b/>
                        <w:color w:val="FFFFFF"/>
                        <w:sz w:val="20"/>
                      </w:rPr>
                      <w:t>Facts</w:t>
                    </w:r>
                    <w:r>
                      <w:rPr>
                        <w:rFonts w:ascii="Arial"/>
                        <w:b/>
                        <w:color w:val="FFFFFF"/>
                        <w:spacing w:val="-5"/>
                        <w:sz w:val="20"/>
                      </w:rPr>
                      <w:t xml:space="preserve"> </w:t>
                    </w:r>
                    <w:r>
                      <w:rPr>
                        <w:rFonts w:ascii="Arial"/>
                        <w:b/>
                        <w:color w:val="FFFFFF"/>
                        <w:sz w:val="20"/>
                      </w:rPr>
                      <w:t>Sheets</w:t>
                    </w:r>
                    <w:r>
                      <w:rPr>
                        <w:rFonts w:ascii="Arial"/>
                        <w:b/>
                        <w:color w:val="FFFFFF"/>
                        <w:spacing w:val="-5"/>
                        <w:sz w:val="20"/>
                      </w:rPr>
                      <w:t xml:space="preserve"> </w:t>
                    </w:r>
                    <w:r>
                      <w:rPr>
                        <w:rFonts w:ascii="Arial"/>
                        <w:b/>
                        <w:color w:val="FFFFFF"/>
                        <w:sz w:val="20"/>
                      </w:rPr>
                      <w:t>include</w:t>
                    </w:r>
                    <w:r>
                      <w:rPr>
                        <w:rFonts w:ascii="Arial"/>
                        <w:b/>
                        <w:color w:val="FFFFFF"/>
                        <w:spacing w:val="-3"/>
                        <w:sz w:val="20"/>
                      </w:rPr>
                      <w:t xml:space="preserve"> </w:t>
                    </w:r>
                    <w:r>
                      <w:rPr>
                        <w:rFonts w:ascii="Arial"/>
                        <w:b/>
                        <w:color w:val="FFFFFF"/>
                        <w:sz w:val="20"/>
                      </w:rPr>
                      <w:t>information</w:t>
                    </w:r>
                    <w:r>
                      <w:rPr>
                        <w:rFonts w:ascii="Arial"/>
                        <w:b/>
                        <w:color w:val="FFFFFF"/>
                        <w:spacing w:val="-4"/>
                        <w:sz w:val="20"/>
                      </w:rPr>
                      <w:t xml:space="preserve"> </w:t>
                    </w:r>
                    <w:r>
                      <w:rPr>
                        <w:rFonts w:ascii="Arial"/>
                        <w:b/>
                        <w:color w:val="FFFFFF"/>
                        <w:sz w:val="20"/>
                      </w:rPr>
                      <w:t>about</w:t>
                    </w:r>
                    <w:r>
                      <w:rPr>
                        <w:rFonts w:ascii="Arial"/>
                        <w:b/>
                        <w:color w:val="FFFFFF"/>
                        <w:spacing w:val="-4"/>
                        <w:sz w:val="20"/>
                      </w:rPr>
                      <w:t xml:space="preserve"> </w:t>
                    </w:r>
                    <w:r>
                      <w:rPr>
                        <w:rFonts w:ascii="Arial"/>
                        <w:b/>
                        <w:color w:val="FFFFFF"/>
                        <w:sz w:val="20"/>
                      </w:rPr>
                      <w:t xml:space="preserve">multiple </w:t>
                    </w:r>
                    <w:r>
                      <w:rPr>
                        <w:rFonts w:ascii="Arial"/>
                        <w:b/>
                        <w:color w:val="FFFFFF"/>
                        <w:spacing w:val="-2"/>
                        <w:sz w:val="20"/>
                      </w:rPr>
                      <w:t>products</w:t>
                    </w:r>
                  </w:p>
                </w:txbxContent>
              </v:textbox>
            </v:shape>
            <w10:wrap type="topAndBottom" anchorx="page"/>
          </v:group>
        </w:pict>
      </w:r>
    </w:p>
    <w:p w:rsidR="00DF4EB7" w:rsidRDefault="00DF4EB7">
      <w:pPr>
        <w:pStyle w:val="BodyText"/>
        <w:spacing w:before="4"/>
        <w:rPr>
          <w:sz w:val="13"/>
        </w:rPr>
      </w:pPr>
    </w:p>
    <w:p w:rsidR="00DF4EB7" w:rsidRPr="006F15AC" w:rsidRDefault="00CD1A21">
      <w:pPr>
        <w:pStyle w:val="ListParagraph"/>
        <w:numPr>
          <w:ilvl w:val="0"/>
          <w:numId w:val="7"/>
        </w:numPr>
        <w:tabs>
          <w:tab w:val="left" w:pos="2406"/>
          <w:tab w:val="left" w:pos="2407"/>
        </w:tabs>
        <w:spacing w:before="92" w:line="285" w:lineRule="auto"/>
        <w:ind w:right="302"/>
        <w:rPr>
          <w:highlight w:val="yellow"/>
        </w:rPr>
      </w:pPr>
      <w:r w:rsidRPr="006F15AC">
        <w:rPr>
          <w:highlight w:val="yellow"/>
        </w:rPr>
        <w:t>Credit providers can prepare a Key Facts Sheet that contains information about</w:t>
      </w:r>
      <w:r w:rsidRPr="006F15AC">
        <w:rPr>
          <w:spacing w:val="-1"/>
          <w:highlight w:val="yellow"/>
        </w:rPr>
        <w:t xml:space="preserve"> </w:t>
      </w:r>
      <w:r w:rsidRPr="006F15AC">
        <w:rPr>
          <w:highlight w:val="yellow"/>
        </w:rPr>
        <w:t>more</w:t>
      </w:r>
      <w:r w:rsidRPr="006F15AC">
        <w:rPr>
          <w:spacing w:val="-4"/>
          <w:highlight w:val="yellow"/>
        </w:rPr>
        <w:t xml:space="preserve"> </w:t>
      </w:r>
      <w:r w:rsidRPr="006F15AC">
        <w:rPr>
          <w:highlight w:val="yellow"/>
        </w:rPr>
        <w:t>than</w:t>
      </w:r>
      <w:r w:rsidRPr="006F15AC">
        <w:rPr>
          <w:spacing w:val="-5"/>
          <w:highlight w:val="yellow"/>
        </w:rPr>
        <w:t xml:space="preserve"> </w:t>
      </w:r>
      <w:r w:rsidRPr="006F15AC">
        <w:rPr>
          <w:highlight w:val="yellow"/>
        </w:rPr>
        <w:t>one</w:t>
      </w:r>
      <w:r w:rsidRPr="006F15AC">
        <w:rPr>
          <w:spacing w:val="-2"/>
          <w:highlight w:val="yellow"/>
        </w:rPr>
        <w:t xml:space="preserve"> </w:t>
      </w:r>
      <w:r w:rsidRPr="006F15AC">
        <w:rPr>
          <w:highlight w:val="yellow"/>
        </w:rPr>
        <w:t>credit</w:t>
      </w:r>
      <w:r w:rsidRPr="006F15AC">
        <w:rPr>
          <w:spacing w:val="-4"/>
          <w:highlight w:val="yellow"/>
        </w:rPr>
        <w:t xml:space="preserve"> </w:t>
      </w:r>
      <w:r w:rsidRPr="006F15AC">
        <w:rPr>
          <w:highlight w:val="yellow"/>
        </w:rPr>
        <w:t>card</w:t>
      </w:r>
      <w:r w:rsidRPr="006F15AC">
        <w:rPr>
          <w:spacing w:val="-5"/>
          <w:highlight w:val="yellow"/>
        </w:rPr>
        <w:t xml:space="preserve"> </w:t>
      </w:r>
      <w:r w:rsidRPr="006F15AC">
        <w:rPr>
          <w:highlight w:val="yellow"/>
        </w:rPr>
        <w:t>product</w:t>
      </w:r>
      <w:r w:rsidRPr="006F15AC">
        <w:rPr>
          <w:spacing w:val="-4"/>
          <w:highlight w:val="yellow"/>
        </w:rPr>
        <w:t xml:space="preserve"> </w:t>
      </w:r>
      <w:r w:rsidRPr="006F15AC">
        <w:rPr>
          <w:highlight w:val="yellow"/>
        </w:rPr>
        <w:t>in</w:t>
      </w:r>
      <w:r w:rsidRPr="006F15AC">
        <w:rPr>
          <w:spacing w:val="-2"/>
          <w:highlight w:val="yellow"/>
        </w:rPr>
        <w:t xml:space="preserve"> </w:t>
      </w:r>
      <w:r w:rsidRPr="006F15AC">
        <w:rPr>
          <w:highlight w:val="yellow"/>
        </w:rPr>
        <w:t>a</w:t>
      </w:r>
      <w:r w:rsidRPr="006F15AC">
        <w:rPr>
          <w:spacing w:val="-4"/>
          <w:highlight w:val="yellow"/>
        </w:rPr>
        <w:t xml:space="preserve"> </w:t>
      </w:r>
      <w:r w:rsidRPr="006F15AC">
        <w:rPr>
          <w:highlight w:val="yellow"/>
        </w:rPr>
        <w:t>table</w:t>
      </w:r>
      <w:r w:rsidRPr="006F15AC">
        <w:rPr>
          <w:spacing w:val="-4"/>
          <w:highlight w:val="yellow"/>
        </w:rPr>
        <w:t xml:space="preserve"> </w:t>
      </w:r>
      <w:r w:rsidRPr="006F15AC">
        <w:rPr>
          <w:highlight w:val="yellow"/>
        </w:rPr>
        <w:t>format.</w:t>
      </w:r>
      <w:r w:rsidRPr="006F15AC">
        <w:rPr>
          <w:spacing w:val="-2"/>
          <w:highlight w:val="yellow"/>
        </w:rPr>
        <w:t xml:space="preserve"> </w:t>
      </w:r>
      <w:r w:rsidRPr="006F15AC">
        <w:rPr>
          <w:highlight w:val="yellow"/>
        </w:rPr>
        <w:t>11</w:t>
      </w:r>
      <w:r w:rsidRPr="006F15AC">
        <w:rPr>
          <w:spacing w:val="-5"/>
          <w:highlight w:val="yellow"/>
        </w:rPr>
        <w:t xml:space="preserve"> </w:t>
      </w:r>
      <w:r w:rsidRPr="006F15AC">
        <w:rPr>
          <w:highlight w:val="yellow"/>
        </w:rPr>
        <w:t>credit</w:t>
      </w:r>
      <w:r w:rsidRPr="006F15AC">
        <w:rPr>
          <w:spacing w:val="-1"/>
          <w:highlight w:val="yellow"/>
        </w:rPr>
        <w:t xml:space="preserve"> </w:t>
      </w:r>
      <w:r w:rsidRPr="006F15AC">
        <w:rPr>
          <w:highlight w:val="yellow"/>
        </w:rPr>
        <w:t>providers told us that they prepare Key Facts Sheets in this way on at least some occasions. Different versions of Key Facts Sheets are available through different channels for different product classes or at different times.</w:t>
      </w:r>
    </w:p>
    <w:p w:rsidR="00DF4EB7" w:rsidRPr="006F15AC" w:rsidRDefault="00CD1A21">
      <w:pPr>
        <w:pStyle w:val="ListParagraph"/>
        <w:numPr>
          <w:ilvl w:val="0"/>
          <w:numId w:val="7"/>
        </w:numPr>
        <w:tabs>
          <w:tab w:val="left" w:pos="2406"/>
          <w:tab w:val="left" w:pos="2407"/>
        </w:tabs>
        <w:spacing w:before="194" w:line="285" w:lineRule="auto"/>
        <w:ind w:right="427"/>
        <w:rPr>
          <w:highlight w:val="yellow"/>
        </w:rPr>
      </w:pPr>
      <w:r w:rsidRPr="006F15AC">
        <w:rPr>
          <w:highlight w:val="yellow"/>
        </w:rPr>
        <w:t>We consider</w:t>
      </w:r>
      <w:r w:rsidRPr="006F15AC">
        <w:rPr>
          <w:spacing w:val="-1"/>
          <w:highlight w:val="yellow"/>
        </w:rPr>
        <w:t xml:space="preserve"> </w:t>
      </w:r>
      <w:r w:rsidRPr="006F15AC">
        <w:rPr>
          <w:highlight w:val="yellow"/>
        </w:rPr>
        <w:t>that</w:t>
      </w:r>
      <w:r w:rsidRPr="006F15AC">
        <w:rPr>
          <w:spacing w:val="-1"/>
          <w:highlight w:val="yellow"/>
        </w:rPr>
        <w:t xml:space="preserve"> </w:t>
      </w:r>
      <w:r w:rsidRPr="006F15AC">
        <w:rPr>
          <w:highlight w:val="yellow"/>
        </w:rPr>
        <w:t>Key</w:t>
      </w:r>
      <w:r w:rsidRPr="006F15AC">
        <w:rPr>
          <w:spacing w:val="-2"/>
          <w:highlight w:val="yellow"/>
        </w:rPr>
        <w:t xml:space="preserve"> </w:t>
      </w:r>
      <w:r w:rsidRPr="006F15AC">
        <w:rPr>
          <w:highlight w:val="yellow"/>
        </w:rPr>
        <w:t>Facts</w:t>
      </w:r>
      <w:r w:rsidRPr="006F15AC">
        <w:rPr>
          <w:spacing w:val="-1"/>
          <w:highlight w:val="yellow"/>
        </w:rPr>
        <w:t xml:space="preserve"> </w:t>
      </w:r>
      <w:r w:rsidRPr="006F15AC">
        <w:rPr>
          <w:highlight w:val="yellow"/>
        </w:rPr>
        <w:t>Sheets with information</w:t>
      </w:r>
      <w:r w:rsidRPr="006F15AC">
        <w:rPr>
          <w:spacing w:val="-2"/>
          <w:highlight w:val="yellow"/>
        </w:rPr>
        <w:t xml:space="preserve"> </w:t>
      </w:r>
      <w:r w:rsidRPr="006F15AC">
        <w:rPr>
          <w:highlight w:val="yellow"/>
        </w:rPr>
        <w:t>about several</w:t>
      </w:r>
      <w:r w:rsidRPr="006F15AC">
        <w:rPr>
          <w:spacing w:val="-1"/>
          <w:highlight w:val="yellow"/>
        </w:rPr>
        <w:t xml:space="preserve"> </w:t>
      </w:r>
      <w:r w:rsidRPr="006F15AC">
        <w:rPr>
          <w:highlight w:val="yellow"/>
        </w:rPr>
        <w:t>products can</w:t>
      </w:r>
      <w:r w:rsidRPr="006F15AC">
        <w:rPr>
          <w:spacing w:val="-4"/>
          <w:highlight w:val="yellow"/>
        </w:rPr>
        <w:t xml:space="preserve"> </w:t>
      </w:r>
      <w:r w:rsidRPr="006F15AC">
        <w:rPr>
          <w:highlight w:val="yellow"/>
        </w:rPr>
        <w:t>make</w:t>
      </w:r>
      <w:r w:rsidRPr="006F15AC">
        <w:rPr>
          <w:spacing w:val="-4"/>
          <w:highlight w:val="yellow"/>
        </w:rPr>
        <w:t xml:space="preserve"> </w:t>
      </w:r>
      <w:r w:rsidRPr="006F15AC">
        <w:rPr>
          <w:highlight w:val="yellow"/>
        </w:rPr>
        <w:t>it</w:t>
      </w:r>
      <w:r w:rsidRPr="006F15AC">
        <w:rPr>
          <w:spacing w:val="-3"/>
          <w:highlight w:val="yellow"/>
        </w:rPr>
        <w:t xml:space="preserve"> </w:t>
      </w:r>
      <w:r w:rsidRPr="006F15AC">
        <w:rPr>
          <w:highlight w:val="yellow"/>
        </w:rPr>
        <w:t>easier</w:t>
      </w:r>
      <w:r w:rsidRPr="006F15AC">
        <w:rPr>
          <w:spacing w:val="-3"/>
          <w:highlight w:val="yellow"/>
        </w:rPr>
        <w:t xml:space="preserve"> </w:t>
      </w:r>
      <w:r w:rsidRPr="006F15AC">
        <w:rPr>
          <w:highlight w:val="yellow"/>
        </w:rPr>
        <w:t>for</w:t>
      </w:r>
      <w:r w:rsidRPr="006F15AC">
        <w:rPr>
          <w:spacing w:val="-3"/>
          <w:highlight w:val="yellow"/>
        </w:rPr>
        <w:t xml:space="preserve"> </w:t>
      </w:r>
      <w:r w:rsidRPr="006F15AC">
        <w:rPr>
          <w:highlight w:val="yellow"/>
        </w:rPr>
        <w:t>consumers</w:t>
      </w:r>
      <w:r w:rsidRPr="006F15AC">
        <w:rPr>
          <w:spacing w:val="-4"/>
          <w:highlight w:val="yellow"/>
        </w:rPr>
        <w:t xml:space="preserve"> </w:t>
      </w:r>
      <w:r w:rsidRPr="006F15AC">
        <w:rPr>
          <w:highlight w:val="yellow"/>
        </w:rPr>
        <w:t>to</w:t>
      </w:r>
      <w:r w:rsidRPr="006F15AC">
        <w:rPr>
          <w:spacing w:val="-4"/>
          <w:highlight w:val="yellow"/>
        </w:rPr>
        <w:t xml:space="preserve"> </w:t>
      </w:r>
      <w:r w:rsidRPr="006F15AC">
        <w:rPr>
          <w:highlight w:val="yellow"/>
        </w:rPr>
        <w:t>compare</w:t>
      </w:r>
      <w:r w:rsidRPr="006F15AC">
        <w:rPr>
          <w:spacing w:val="-4"/>
          <w:highlight w:val="yellow"/>
        </w:rPr>
        <w:t xml:space="preserve"> </w:t>
      </w:r>
      <w:r w:rsidRPr="006F15AC">
        <w:rPr>
          <w:highlight w:val="yellow"/>
        </w:rPr>
        <w:t>products.</w:t>
      </w:r>
      <w:r w:rsidRPr="006F15AC">
        <w:rPr>
          <w:spacing w:val="-6"/>
          <w:highlight w:val="yellow"/>
        </w:rPr>
        <w:t xml:space="preserve"> </w:t>
      </w:r>
      <w:r w:rsidRPr="006F15AC">
        <w:rPr>
          <w:highlight w:val="yellow"/>
        </w:rPr>
        <w:t>We</w:t>
      </w:r>
      <w:r w:rsidRPr="006F15AC">
        <w:rPr>
          <w:spacing w:val="-4"/>
          <w:highlight w:val="yellow"/>
        </w:rPr>
        <w:t xml:space="preserve"> </w:t>
      </w:r>
      <w:r w:rsidRPr="006F15AC">
        <w:rPr>
          <w:highlight w:val="yellow"/>
        </w:rPr>
        <w:t>encourage</w:t>
      </w:r>
      <w:r w:rsidRPr="006F15AC">
        <w:rPr>
          <w:spacing w:val="-4"/>
          <w:highlight w:val="yellow"/>
        </w:rPr>
        <w:t xml:space="preserve"> </w:t>
      </w:r>
      <w:r w:rsidRPr="006F15AC">
        <w:rPr>
          <w:highlight w:val="yellow"/>
        </w:rPr>
        <w:t>credit providers to develop these types of Key Facts Sheets, especially for use by consumers before they choose to apply for a particular card.</w:t>
      </w:r>
    </w:p>
    <w:p w:rsidR="00DF4EB7" w:rsidRDefault="00CD1A21">
      <w:pPr>
        <w:pStyle w:val="BodyText"/>
        <w:rPr>
          <w:sz w:val="25"/>
        </w:rPr>
      </w:pPr>
      <w:bookmarkStart w:id="149" w:name="_GoBack"/>
      <w:bookmarkEnd w:id="149"/>
      <w:r>
        <w:pict>
          <v:group id="docshapegroup291" o:spid="_x0000_s1044" style="position:absolute;margin-left:183.85pt;margin-top:15.6pt;width:346.7pt;height:27.5pt;z-index:-15670272;mso-wrap-distance-left:0;mso-wrap-distance-right:0;mso-position-horizontal-relative:page" coordorigin="3677,312" coordsize="6934,550">
            <v:shape id="docshape292" o:spid="_x0000_s1046" style="position:absolute;left:3676;top:311;width:6934;height:550" coordorigin="3677,312" coordsize="6934,550" o:spt="100" adj="0,,0" path="m10610,326r-14,l3691,326r-14,l3677,557r,l3677,847r,15l3691,862r6905,l10610,862r,-15l10610,557r,l10610,326xm10610,312r-14,l3691,312r-14,l3677,326r14,l10596,326r14,l10610,312xe" fillcolor="#117dc7" stroked="f">
              <v:stroke joinstyle="round"/>
              <v:formulas/>
              <v:path arrowok="t" o:connecttype="segments"/>
            </v:shape>
            <v:shape id="docshape293" o:spid="_x0000_s1045" type="#_x0000_t202" style="position:absolute;left:3684;top:311;width:6920;height:550" filled="f" stroked="f">
              <v:textbox inset="0,0,0,0">
                <w:txbxContent>
                  <w:p w:rsidR="00CD1A21" w:rsidRDefault="00CD1A21">
                    <w:pPr>
                      <w:spacing w:before="14"/>
                      <w:ind w:left="115" w:right="120"/>
                      <w:rPr>
                        <w:rFonts w:ascii="Arial"/>
                        <w:b/>
                        <w:sz w:val="20"/>
                      </w:rPr>
                    </w:pPr>
                    <w:r>
                      <w:rPr>
                        <w:rFonts w:ascii="Arial"/>
                        <w:b/>
                        <w:color w:val="FFFFFF"/>
                        <w:sz w:val="20"/>
                      </w:rPr>
                      <w:t>Finding</w:t>
                    </w:r>
                    <w:r>
                      <w:rPr>
                        <w:rFonts w:ascii="Arial"/>
                        <w:b/>
                        <w:color w:val="FFFFFF"/>
                        <w:spacing w:val="-4"/>
                        <w:sz w:val="20"/>
                      </w:rPr>
                      <w:t xml:space="preserve"> </w:t>
                    </w:r>
                    <w:r>
                      <w:rPr>
                        <w:rFonts w:ascii="Arial"/>
                        <w:b/>
                        <w:color w:val="FFFFFF"/>
                        <w:sz w:val="20"/>
                      </w:rPr>
                      <w:t>14:</w:t>
                    </w:r>
                    <w:r>
                      <w:rPr>
                        <w:rFonts w:ascii="Arial"/>
                        <w:b/>
                        <w:color w:val="FFFFFF"/>
                        <w:spacing w:val="-4"/>
                        <w:sz w:val="20"/>
                      </w:rPr>
                      <w:t xml:space="preserve"> </w:t>
                    </w:r>
                    <w:r>
                      <w:rPr>
                        <w:rFonts w:ascii="Arial"/>
                        <w:b/>
                        <w:color w:val="FFFFFF"/>
                        <w:sz w:val="20"/>
                      </w:rPr>
                      <w:t>Many</w:t>
                    </w:r>
                    <w:r>
                      <w:rPr>
                        <w:rFonts w:ascii="Arial"/>
                        <w:b/>
                        <w:color w:val="FFFFFF"/>
                        <w:spacing w:val="-7"/>
                        <w:sz w:val="20"/>
                      </w:rPr>
                      <w:t xml:space="preserve"> </w:t>
                    </w:r>
                    <w:r>
                      <w:rPr>
                        <w:rFonts w:ascii="Arial"/>
                        <w:b/>
                        <w:color w:val="FFFFFF"/>
                        <w:sz w:val="20"/>
                      </w:rPr>
                      <w:t>consumers</w:t>
                    </w:r>
                    <w:r>
                      <w:rPr>
                        <w:rFonts w:ascii="Arial"/>
                        <w:b/>
                        <w:color w:val="FFFFFF"/>
                        <w:spacing w:val="-3"/>
                        <w:sz w:val="20"/>
                      </w:rPr>
                      <w:t xml:space="preserve"> </w:t>
                    </w:r>
                    <w:r>
                      <w:rPr>
                        <w:rFonts w:ascii="Arial"/>
                        <w:b/>
                        <w:color w:val="FFFFFF"/>
                        <w:sz w:val="20"/>
                      </w:rPr>
                      <w:t>are</w:t>
                    </w:r>
                    <w:r>
                      <w:rPr>
                        <w:rFonts w:ascii="Arial"/>
                        <w:b/>
                        <w:color w:val="FFFFFF"/>
                        <w:spacing w:val="-3"/>
                        <w:sz w:val="20"/>
                      </w:rPr>
                      <w:t xml:space="preserve"> </w:t>
                    </w:r>
                    <w:r>
                      <w:rPr>
                        <w:rFonts w:ascii="Arial"/>
                        <w:b/>
                        <w:color w:val="FFFFFF"/>
                        <w:sz w:val="20"/>
                      </w:rPr>
                      <w:t>not</w:t>
                    </w:r>
                    <w:r>
                      <w:rPr>
                        <w:rFonts w:ascii="Arial"/>
                        <w:b/>
                        <w:color w:val="FFFFFF"/>
                        <w:spacing w:val="-4"/>
                        <w:sz w:val="20"/>
                      </w:rPr>
                      <w:t xml:space="preserve"> </w:t>
                    </w:r>
                    <w:r>
                      <w:rPr>
                        <w:rFonts w:ascii="Arial"/>
                        <w:b/>
                        <w:color w:val="FFFFFF"/>
                        <w:sz w:val="20"/>
                      </w:rPr>
                      <w:t>using</w:t>
                    </w:r>
                    <w:r>
                      <w:rPr>
                        <w:rFonts w:ascii="Arial"/>
                        <w:b/>
                        <w:color w:val="FFFFFF"/>
                        <w:spacing w:val="-4"/>
                        <w:sz w:val="20"/>
                      </w:rPr>
                      <w:t xml:space="preserve"> </w:t>
                    </w:r>
                    <w:r>
                      <w:rPr>
                        <w:rFonts w:ascii="Arial"/>
                        <w:b/>
                        <w:color w:val="FFFFFF"/>
                        <w:sz w:val="20"/>
                      </w:rPr>
                      <w:t>the</w:t>
                    </w:r>
                    <w:r>
                      <w:rPr>
                        <w:rFonts w:ascii="Arial"/>
                        <w:b/>
                        <w:color w:val="FFFFFF"/>
                        <w:spacing w:val="-5"/>
                        <w:sz w:val="20"/>
                      </w:rPr>
                      <w:t xml:space="preserve"> </w:t>
                    </w:r>
                    <w:r>
                      <w:rPr>
                        <w:rFonts w:ascii="Arial"/>
                        <w:b/>
                        <w:color w:val="FFFFFF"/>
                        <w:sz w:val="20"/>
                      </w:rPr>
                      <w:t>Key</w:t>
                    </w:r>
                    <w:r>
                      <w:rPr>
                        <w:rFonts w:ascii="Arial"/>
                        <w:b/>
                        <w:color w:val="FFFFFF"/>
                        <w:spacing w:val="-3"/>
                        <w:sz w:val="20"/>
                      </w:rPr>
                      <w:t xml:space="preserve"> </w:t>
                    </w:r>
                    <w:r>
                      <w:rPr>
                        <w:rFonts w:ascii="Arial"/>
                        <w:b/>
                        <w:color w:val="FFFFFF"/>
                        <w:sz w:val="20"/>
                      </w:rPr>
                      <w:t>Facts</w:t>
                    </w:r>
                    <w:r>
                      <w:rPr>
                        <w:rFonts w:ascii="Arial"/>
                        <w:b/>
                        <w:color w:val="FFFFFF"/>
                        <w:spacing w:val="-5"/>
                        <w:sz w:val="20"/>
                      </w:rPr>
                      <w:t xml:space="preserve"> </w:t>
                    </w:r>
                    <w:r>
                      <w:rPr>
                        <w:rFonts w:ascii="Arial"/>
                        <w:b/>
                        <w:color w:val="FFFFFF"/>
                        <w:sz w:val="20"/>
                      </w:rPr>
                      <w:t>Sheet</w:t>
                    </w:r>
                    <w:r>
                      <w:rPr>
                        <w:rFonts w:ascii="Arial"/>
                        <w:b/>
                        <w:color w:val="FFFFFF"/>
                        <w:spacing w:val="-4"/>
                        <w:sz w:val="20"/>
                      </w:rPr>
                      <w:t xml:space="preserve"> </w:t>
                    </w:r>
                    <w:r>
                      <w:rPr>
                        <w:rFonts w:ascii="Arial"/>
                        <w:b/>
                        <w:color w:val="FFFFFF"/>
                        <w:sz w:val="20"/>
                      </w:rPr>
                      <w:t>when choosing a credit card</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353"/>
      </w:pPr>
      <w:r>
        <w:t>Five</w:t>
      </w:r>
      <w:r>
        <w:rPr>
          <w:spacing w:val="-2"/>
        </w:rPr>
        <w:t xml:space="preserve"> </w:t>
      </w:r>
      <w:r>
        <w:t>credit</w:t>
      </w:r>
      <w:r>
        <w:rPr>
          <w:spacing w:val="-4"/>
        </w:rPr>
        <w:t xml:space="preserve"> </w:t>
      </w:r>
      <w:r>
        <w:t>providers</w:t>
      </w:r>
      <w:r>
        <w:rPr>
          <w:spacing w:val="-2"/>
        </w:rPr>
        <w:t xml:space="preserve"> </w:t>
      </w:r>
      <w:r>
        <w:t>gave</w:t>
      </w:r>
      <w:r>
        <w:rPr>
          <w:spacing w:val="-2"/>
        </w:rPr>
        <w:t xml:space="preserve"> </w:t>
      </w:r>
      <w:r>
        <w:t>us</w:t>
      </w:r>
      <w:r>
        <w:rPr>
          <w:spacing w:val="-2"/>
        </w:rPr>
        <w:t xml:space="preserve"> </w:t>
      </w:r>
      <w:r>
        <w:t>data</w:t>
      </w:r>
      <w:r>
        <w:rPr>
          <w:spacing w:val="-2"/>
        </w:rPr>
        <w:t xml:space="preserve"> </w:t>
      </w:r>
      <w:r>
        <w:t>about</w:t>
      </w:r>
      <w:r>
        <w:rPr>
          <w:spacing w:val="-4"/>
        </w:rPr>
        <w:t xml:space="preserve"> </w:t>
      </w:r>
      <w:r>
        <w:t>the</w:t>
      </w:r>
      <w:r>
        <w:rPr>
          <w:spacing w:val="-4"/>
        </w:rPr>
        <w:t xml:space="preserve"> </w:t>
      </w:r>
      <w:r>
        <w:t>number</w:t>
      </w:r>
      <w:r>
        <w:rPr>
          <w:spacing w:val="-1"/>
        </w:rPr>
        <w:t xml:space="preserve"> </w:t>
      </w:r>
      <w:r>
        <w:t>of</w:t>
      </w:r>
      <w:r>
        <w:rPr>
          <w:spacing w:val="-4"/>
        </w:rPr>
        <w:t xml:space="preserve"> </w:t>
      </w:r>
      <w:r>
        <w:t>times</w:t>
      </w:r>
      <w:r>
        <w:rPr>
          <w:spacing w:val="-2"/>
        </w:rPr>
        <w:t xml:space="preserve"> </w:t>
      </w:r>
      <w:r>
        <w:t>their</w:t>
      </w:r>
      <w:r>
        <w:rPr>
          <w:spacing w:val="-1"/>
        </w:rPr>
        <w:t xml:space="preserve"> </w:t>
      </w:r>
      <w:r>
        <w:t>Key</w:t>
      </w:r>
      <w:r>
        <w:rPr>
          <w:spacing w:val="-5"/>
        </w:rPr>
        <w:t xml:space="preserve"> </w:t>
      </w:r>
      <w:r>
        <w:t>Facts Sheets had been accessed online in 2016–17. We compared that data to the number of successful online</w:t>
      </w:r>
      <w:r>
        <w:rPr>
          <w:spacing w:val="-1"/>
        </w:rPr>
        <w:t xml:space="preserve"> </w:t>
      </w:r>
      <w:r>
        <w:t>credit card</w:t>
      </w:r>
      <w:r>
        <w:rPr>
          <w:spacing w:val="-1"/>
        </w:rPr>
        <w:t xml:space="preserve"> </w:t>
      </w:r>
      <w:r>
        <w:t>applications</w:t>
      </w:r>
      <w:r>
        <w:rPr>
          <w:spacing w:val="-1"/>
        </w:rPr>
        <w:t xml:space="preserve"> </w:t>
      </w:r>
      <w:r>
        <w:t>during</w:t>
      </w:r>
      <w:r>
        <w:rPr>
          <w:spacing w:val="-4"/>
        </w:rPr>
        <w:t xml:space="preserve"> </w:t>
      </w:r>
      <w:r>
        <w:t>the</w:t>
      </w:r>
      <w:r>
        <w:rPr>
          <w:spacing w:val="-1"/>
        </w:rPr>
        <w:t xml:space="preserve"> </w:t>
      </w:r>
      <w:r>
        <w:t>same</w:t>
      </w:r>
      <w:r>
        <w:rPr>
          <w:spacing w:val="-1"/>
        </w:rPr>
        <w:t xml:space="preserve"> </w:t>
      </w:r>
      <w:r>
        <w:t>period.</w:t>
      </w:r>
    </w:p>
    <w:p w:rsidR="00DF4EB7" w:rsidRDefault="00CD1A21">
      <w:pPr>
        <w:pStyle w:val="ListParagraph"/>
        <w:numPr>
          <w:ilvl w:val="0"/>
          <w:numId w:val="7"/>
        </w:numPr>
        <w:tabs>
          <w:tab w:val="left" w:pos="2406"/>
          <w:tab w:val="left" w:pos="2407"/>
        </w:tabs>
        <w:spacing w:before="196"/>
      </w:pPr>
      <w:r>
        <w:t xml:space="preserve">We </w:t>
      </w:r>
      <w:r>
        <w:rPr>
          <w:spacing w:val="-2"/>
        </w:rPr>
        <w:t>found:</w:t>
      </w:r>
    </w:p>
    <w:p w:rsidR="00DF4EB7" w:rsidRDefault="00CD1A21">
      <w:pPr>
        <w:pStyle w:val="ListParagraph"/>
        <w:numPr>
          <w:ilvl w:val="1"/>
          <w:numId w:val="7"/>
        </w:numPr>
        <w:tabs>
          <w:tab w:val="left" w:pos="2831"/>
          <w:tab w:val="left" w:pos="2832"/>
        </w:tabs>
        <w:spacing w:before="148" w:line="285" w:lineRule="auto"/>
        <w:ind w:right="738"/>
      </w:pPr>
      <w:r>
        <w:t>for</w:t>
      </w:r>
      <w:r>
        <w:rPr>
          <w:spacing w:val="-5"/>
        </w:rPr>
        <w:t xml:space="preserve"> </w:t>
      </w:r>
      <w:r>
        <w:t>three</w:t>
      </w:r>
      <w:r>
        <w:rPr>
          <w:spacing w:val="-3"/>
        </w:rPr>
        <w:t xml:space="preserve"> </w:t>
      </w:r>
      <w:r>
        <w:t>of</w:t>
      </w:r>
      <w:r>
        <w:rPr>
          <w:spacing w:val="-2"/>
        </w:rPr>
        <w:t xml:space="preserve"> </w:t>
      </w:r>
      <w:r>
        <w:t>those</w:t>
      </w:r>
      <w:r>
        <w:rPr>
          <w:spacing w:val="-5"/>
        </w:rPr>
        <w:t xml:space="preserve"> </w:t>
      </w:r>
      <w:r>
        <w:t>providers,</w:t>
      </w:r>
      <w:r>
        <w:rPr>
          <w:spacing w:val="-6"/>
        </w:rPr>
        <w:t xml:space="preserve"> </w:t>
      </w:r>
      <w:r>
        <w:t>the</w:t>
      </w:r>
      <w:r>
        <w:rPr>
          <w:spacing w:val="-3"/>
        </w:rPr>
        <w:t xml:space="preserve"> </w:t>
      </w:r>
      <w:r>
        <w:t>number</w:t>
      </w:r>
      <w:r>
        <w:rPr>
          <w:spacing w:val="-2"/>
        </w:rPr>
        <w:t xml:space="preserve"> </w:t>
      </w:r>
      <w:r>
        <w:t>of</w:t>
      </w:r>
      <w:r>
        <w:rPr>
          <w:spacing w:val="-2"/>
        </w:rPr>
        <w:t xml:space="preserve"> </w:t>
      </w:r>
      <w:r>
        <w:t>downloads</w:t>
      </w:r>
      <w:r>
        <w:rPr>
          <w:spacing w:val="-5"/>
        </w:rPr>
        <w:t xml:space="preserve"> </w:t>
      </w:r>
      <w:r>
        <w:t>was</w:t>
      </w:r>
      <w:r>
        <w:rPr>
          <w:spacing w:val="-3"/>
        </w:rPr>
        <w:t xml:space="preserve"> </w:t>
      </w:r>
      <w:r>
        <w:t>between 3.5% and 16% of the number of successful online applications;</w:t>
      </w:r>
    </w:p>
    <w:p w:rsidR="00DF4EB7" w:rsidRDefault="00CD1A21">
      <w:pPr>
        <w:spacing w:before="184"/>
        <w:ind w:left="2831"/>
        <w:rPr>
          <w:sz w:val="18"/>
        </w:rPr>
      </w:pPr>
      <w:r>
        <w:rPr>
          <w:sz w:val="18"/>
        </w:rPr>
        <w:t>Note:</w:t>
      </w:r>
      <w:r>
        <w:rPr>
          <w:spacing w:val="-2"/>
          <w:sz w:val="18"/>
        </w:rPr>
        <w:t xml:space="preserve"> </w:t>
      </w:r>
      <w:r>
        <w:rPr>
          <w:sz w:val="18"/>
        </w:rPr>
        <w:t>This</w:t>
      </w:r>
      <w:r>
        <w:rPr>
          <w:spacing w:val="-1"/>
          <w:sz w:val="18"/>
        </w:rPr>
        <w:t xml:space="preserve"> </w:t>
      </w:r>
      <w:r>
        <w:rPr>
          <w:sz w:val="18"/>
        </w:rPr>
        <w:t>analysis</w:t>
      </w:r>
      <w:r>
        <w:rPr>
          <w:spacing w:val="-1"/>
          <w:sz w:val="18"/>
        </w:rPr>
        <w:t xml:space="preserve"> </w:t>
      </w:r>
      <w:r>
        <w:rPr>
          <w:sz w:val="18"/>
        </w:rPr>
        <w:t>does</w:t>
      </w:r>
      <w:r>
        <w:rPr>
          <w:spacing w:val="-1"/>
          <w:sz w:val="18"/>
        </w:rPr>
        <w:t xml:space="preserve"> </w:t>
      </w:r>
      <w:r>
        <w:rPr>
          <w:sz w:val="18"/>
        </w:rPr>
        <w:t>not</w:t>
      </w:r>
      <w:r>
        <w:rPr>
          <w:spacing w:val="-2"/>
          <w:sz w:val="18"/>
        </w:rPr>
        <w:t xml:space="preserve"> </w:t>
      </w:r>
      <w:r>
        <w:rPr>
          <w:sz w:val="18"/>
        </w:rPr>
        <w:t>include</w:t>
      </w:r>
      <w:r>
        <w:rPr>
          <w:spacing w:val="-2"/>
          <w:sz w:val="18"/>
        </w:rPr>
        <w:t xml:space="preserve"> </w:t>
      </w:r>
      <w:r>
        <w:rPr>
          <w:sz w:val="18"/>
        </w:rPr>
        <w:t>one</w:t>
      </w:r>
      <w:r>
        <w:rPr>
          <w:spacing w:val="-4"/>
          <w:sz w:val="18"/>
        </w:rPr>
        <w:t xml:space="preserve"> </w:t>
      </w:r>
      <w:r>
        <w:rPr>
          <w:sz w:val="18"/>
        </w:rPr>
        <w:t>brand of</w:t>
      </w:r>
      <w:r>
        <w:rPr>
          <w:spacing w:val="-3"/>
          <w:sz w:val="18"/>
        </w:rPr>
        <w:t xml:space="preserve"> </w:t>
      </w:r>
      <w:r>
        <w:rPr>
          <w:sz w:val="18"/>
        </w:rPr>
        <w:t>one</w:t>
      </w:r>
      <w:r>
        <w:rPr>
          <w:spacing w:val="-3"/>
          <w:sz w:val="18"/>
        </w:rPr>
        <w:t xml:space="preserve"> </w:t>
      </w:r>
      <w:r>
        <w:rPr>
          <w:sz w:val="18"/>
        </w:rPr>
        <w:t>credit</w:t>
      </w:r>
      <w:r>
        <w:rPr>
          <w:spacing w:val="-3"/>
          <w:sz w:val="18"/>
        </w:rPr>
        <w:t xml:space="preserve"> </w:t>
      </w:r>
      <w:r>
        <w:rPr>
          <w:sz w:val="18"/>
        </w:rPr>
        <w:t>provider</w:t>
      </w:r>
      <w:r>
        <w:rPr>
          <w:spacing w:val="-1"/>
          <w:sz w:val="18"/>
        </w:rPr>
        <w:t xml:space="preserve"> </w:t>
      </w:r>
      <w:r>
        <w:rPr>
          <w:sz w:val="18"/>
        </w:rPr>
        <w:t>due</w:t>
      </w:r>
      <w:r>
        <w:rPr>
          <w:spacing w:val="-2"/>
          <w:sz w:val="18"/>
        </w:rPr>
        <w:t xml:space="preserve"> </w:t>
      </w:r>
      <w:r>
        <w:rPr>
          <w:sz w:val="18"/>
        </w:rPr>
        <w:t>to data</w:t>
      </w:r>
      <w:r>
        <w:rPr>
          <w:spacing w:val="-3"/>
          <w:sz w:val="18"/>
        </w:rPr>
        <w:t xml:space="preserve"> </w:t>
      </w:r>
      <w:r>
        <w:rPr>
          <w:spacing w:val="-2"/>
          <w:sz w:val="18"/>
        </w:rPr>
        <w:t>issues.</w:t>
      </w:r>
    </w:p>
    <w:p w:rsidR="00DF4EB7" w:rsidRDefault="00CD1A21">
      <w:pPr>
        <w:pStyle w:val="ListParagraph"/>
        <w:numPr>
          <w:ilvl w:val="1"/>
          <w:numId w:val="7"/>
        </w:numPr>
        <w:tabs>
          <w:tab w:val="left" w:pos="2831"/>
          <w:tab w:val="left" w:pos="2832"/>
        </w:tabs>
        <w:spacing w:before="147" w:line="285" w:lineRule="auto"/>
        <w:ind w:right="414"/>
      </w:pPr>
      <w:r>
        <w:t>for</w:t>
      </w:r>
      <w:r>
        <w:rPr>
          <w:spacing w:val="-2"/>
        </w:rPr>
        <w:t xml:space="preserve"> </w:t>
      </w:r>
      <w:r>
        <w:t>one</w:t>
      </w:r>
      <w:r>
        <w:rPr>
          <w:spacing w:val="-3"/>
        </w:rPr>
        <w:t xml:space="preserve"> </w:t>
      </w:r>
      <w:r>
        <w:t>provider,</w:t>
      </w:r>
      <w:r>
        <w:rPr>
          <w:spacing w:val="-6"/>
        </w:rPr>
        <w:t xml:space="preserve"> </w:t>
      </w:r>
      <w:r>
        <w:t>the</w:t>
      </w:r>
      <w:r>
        <w:rPr>
          <w:spacing w:val="-3"/>
        </w:rPr>
        <w:t xml:space="preserve"> </w:t>
      </w:r>
      <w:r>
        <w:t>number</w:t>
      </w:r>
      <w:r>
        <w:rPr>
          <w:spacing w:val="-2"/>
        </w:rPr>
        <w:t xml:space="preserve"> </w:t>
      </w:r>
      <w:r>
        <w:t>of</w:t>
      </w:r>
      <w:r>
        <w:rPr>
          <w:spacing w:val="-5"/>
        </w:rPr>
        <w:t xml:space="preserve"> </w:t>
      </w:r>
      <w:r>
        <w:t>downloads</w:t>
      </w:r>
      <w:r>
        <w:rPr>
          <w:spacing w:val="-3"/>
        </w:rPr>
        <w:t xml:space="preserve"> </w:t>
      </w:r>
      <w:r>
        <w:t>was</w:t>
      </w:r>
      <w:r>
        <w:rPr>
          <w:spacing w:val="-3"/>
        </w:rPr>
        <w:t xml:space="preserve"> </w:t>
      </w:r>
      <w:r>
        <w:t>between</w:t>
      </w:r>
      <w:r>
        <w:rPr>
          <w:spacing w:val="-3"/>
        </w:rPr>
        <w:t xml:space="preserve"> </w:t>
      </w:r>
      <w:r>
        <w:t>27%</w:t>
      </w:r>
      <w:r>
        <w:rPr>
          <w:spacing w:val="-2"/>
        </w:rPr>
        <w:t xml:space="preserve"> </w:t>
      </w:r>
      <w:r>
        <w:t>and</w:t>
      </w:r>
      <w:r>
        <w:rPr>
          <w:spacing w:val="-3"/>
        </w:rPr>
        <w:t xml:space="preserve"> </w:t>
      </w:r>
      <w:r>
        <w:t>41% of the number of successful online applications; and</w:t>
      </w:r>
    </w:p>
    <w:p w:rsidR="00DF4EB7" w:rsidRDefault="00CD1A21">
      <w:pPr>
        <w:pStyle w:val="ListParagraph"/>
        <w:numPr>
          <w:ilvl w:val="1"/>
          <w:numId w:val="7"/>
        </w:numPr>
        <w:tabs>
          <w:tab w:val="left" w:pos="2831"/>
          <w:tab w:val="left" w:pos="2832"/>
        </w:tabs>
        <w:spacing w:before="99" w:line="285" w:lineRule="auto"/>
        <w:ind w:right="727"/>
      </w:pPr>
      <w:proofErr w:type="gramStart"/>
      <w:r>
        <w:t>for</w:t>
      </w:r>
      <w:proofErr w:type="gramEnd"/>
      <w:r>
        <w:rPr>
          <w:spacing w:val="-2"/>
        </w:rPr>
        <w:t xml:space="preserve"> </w:t>
      </w:r>
      <w:r>
        <w:t>one</w:t>
      </w:r>
      <w:r>
        <w:rPr>
          <w:spacing w:val="-3"/>
        </w:rPr>
        <w:t xml:space="preserve"> </w:t>
      </w:r>
      <w:r>
        <w:t>provider,</w:t>
      </w:r>
      <w:r>
        <w:rPr>
          <w:spacing w:val="-6"/>
        </w:rPr>
        <w:t xml:space="preserve"> </w:t>
      </w:r>
      <w:r>
        <w:t>the</w:t>
      </w:r>
      <w:r>
        <w:rPr>
          <w:spacing w:val="-3"/>
        </w:rPr>
        <w:t xml:space="preserve"> </w:t>
      </w:r>
      <w:r>
        <w:t>number</w:t>
      </w:r>
      <w:r>
        <w:rPr>
          <w:spacing w:val="-2"/>
        </w:rPr>
        <w:t xml:space="preserve"> </w:t>
      </w:r>
      <w:r>
        <w:t>of</w:t>
      </w:r>
      <w:r>
        <w:rPr>
          <w:spacing w:val="-5"/>
        </w:rPr>
        <w:t xml:space="preserve"> </w:t>
      </w:r>
      <w:r>
        <w:t>downloads</w:t>
      </w:r>
      <w:r>
        <w:rPr>
          <w:spacing w:val="-5"/>
        </w:rPr>
        <w:t xml:space="preserve"> </w:t>
      </w:r>
      <w:r>
        <w:t>exceeded</w:t>
      </w:r>
      <w:r>
        <w:rPr>
          <w:spacing w:val="-6"/>
        </w:rPr>
        <w:t xml:space="preserve"> </w:t>
      </w:r>
      <w:r>
        <w:t>the</w:t>
      </w:r>
      <w:r>
        <w:rPr>
          <w:spacing w:val="-3"/>
        </w:rPr>
        <w:t xml:space="preserve"> </w:t>
      </w:r>
      <w:r>
        <w:t>number</w:t>
      </w:r>
      <w:r>
        <w:rPr>
          <w:spacing w:val="-2"/>
        </w:rPr>
        <w:t xml:space="preserve"> </w:t>
      </w:r>
      <w:r>
        <w:t>of successful online applications.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410"/>
      </w:pPr>
      <w:r>
        <w:lastRenderedPageBreak/>
        <w:t>This does not mean that these proportions of applicants looked at a Key Facts Sheet. In some situations, a Key Facts Sheet may have been downloaded multiple times by the same person, or by a person whose application for a credit card was rejected. However, the data does suggest that</w:t>
      </w:r>
      <w:r>
        <w:rPr>
          <w:spacing w:val="-2"/>
        </w:rPr>
        <w:t xml:space="preserve"> </w:t>
      </w:r>
      <w:r>
        <w:t>many</w:t>
      </w:r>
      <w:r>
        <w:rPr>
          <w:spacing w:val="-5"/>
        </w:rPr>
        <w:t xml:space="preserve"> </w:t>
      </w:r>
      <w:r>
        <w:t>consumers</w:t>
      </w:r>
      <w:r>
        <w:rPr>
          <w:spacing w:val="-3"/>
        </w:rPr>
        <w:t xml:space="preserve"> </w:t>
      </w:r>
      <w:r>
        <w:t>may</w:t>
      </w:r>
      <w:r>
        <w:rPr>
          <w:spacing w:val="-3"/>
        </w:rPr>
        <w:t xml:space="preserve"> </w:t>
      </w:r>
      <w:r>
        <w:t>not</w:t>
      </w:r>
      <w:r>
        <w:rPr>
          <w:spacing w:val="-2"/>
        </w:rPr>
        <w:t xml:space="preserve"> </w:t>
      </w:r>
      <w:r>
        <w:t>have</w:t>
      </w:r>
      <w:r>
        <w:rPr>
          <w:spacing w:val="-3"/>
        </w:rPr>
        <w:t xml:space="preserve"> </w:t>
      </w:r>
      <w:r>
        <w:t>engaged</w:t>
      </w:r>
      <w:r>
        <w:rPr>
          <w:spacing w:val="-3"/>
        </w:rPr>
        <w:t xml:space="preserve"> </w:t>
      </w:r>
      <w:r>
        <w:t>with</w:t>
      </w:r>
      <w:r>
        <w:rPr>
          <w:spacing w:val="-3"/>
        </w:rPr>
        <w:t xml:space="preserve"> </w:t>
      </w:r>
      <w:r>
        <w:t>the</w:t>
      </w:r>
      <w:r>
        <w:rPr>
          <w:spacing w:val="-5"/>
        </w:rPr>
        <w:t xml:space="preserve"> </w:t>
      </w:r>
      <w:r>
        <w:t>Key</w:t>
      </w:r>
      <w:r>
        <w:rPr>
          <w:spacing w:val="-5"/>
        </w:rPr>
        <w:t xml:space="preserve"> </w:t>
      </w:r>
      <w:r>
        <w:t>Facts</w:t>
      </w:r>
      <w:r>
        <w:rPr>
          <w:spacing w:val="-3"/>
        </w:rPr>
        <w:t xml:space="preserve"> </w:t>
      </w:r>
      <w:r>
        <w:t>Sheet</w:t>
      </w:r>
      <w:r>
        <w:rPr>
          <w:spacing w:val="-2"/>
        </w:rPr>
        <w:t xml:space="preserve"> </w:t>
      </w:r>
      <w:r>
        <w:t xml:space="preserve">when </w:t>
      </w:r>
      <w:bookmarkStart w:id="150" w:name="How_repayments_are_allocated"/>
      <w:bookmarkStart w:id="151" w:name="_bookmark72"/>
      <w:bookmarkEnd w:id="150"/>
      <w:bookmarkEnd w:id="151"/>
      <w:r>
        <w:t>applying for their credit card.</w:t>
      </w:r>
    </w:p>
    <w:p w:rsidR="00DF4EB7" w:rsidRDefault="00DF4EB7">
      <w:pPr>
        <w:pStyle w:val="BodyText"/>
        <w:rPr>
          <w:sz w:val="24"/>
        </w:rPr>
      </w:pPr>
    </w:p>
    <w:p w:rsidR="00DF4EB7" w:rsidRDefault="00DF4EB7">
      <w:pPr>
        <w:pStyle w:val="BodyText"/>
        <w:spacing w:before="5"/>
        <w:rPr>
          <w:sz w:val="23"/>
        </w:rPr>
      </w:pPr>
    </w:p>
    <w:p w:rsidR="00DF4EB7" w:rsidRDefault="00CD1A21">
      <w:pPr>
        <w:pStyle w:val="Heading2"/>
        <w:spacing w:before="1"/>
      </w:pPr>
      <w:r>
        <w:t>How</w:t>
      </w:r>
      <w:r>
        <w:rPr>
          <w:spacing w:val="-4"/>
        </w:rPr>
        <w:t xml:space="preserve"> </w:t>
      </w:r>
      <w:r>
        <w:t>repayments</w:t>
      </w:r>
      <w:r>
        <w:rPr>
          <w:spacing w:val="-5"/>
        </w:rPr>
        <w:t xml:space="preserve"> </w:t>
      </w:r>
      <w:r>
        <w:t>are</w:t>
      </w:r>
      <w:r>
        <w:rPr>
          <w:spacing w:val="-7"/>
        </w:rPr>
        <w:t xml:space="preserve"> </w:t>
      </w:r>
      <w:r>
        <w:rPr>
          <w:spacing w:val="-2"/>
        </w:rPr>
        <w:t>allocated</w:t>
      </w:r>
    </w:p>
    <w:p w:rsidR="00DF4EB7" w:rsidRDefault="00CD1A21">
      <w:pPr>
        <w:pStyle w:val="ListParagraph"/>
        <w:numPr>
          <w:ilvl w:val="0"/>
          <w:numId w:val="7"/>
        </w:numPr>
        <w:tabs>
          <w:tab w:val="left" w:pos="2406"/>
          <w:tab w:val="left" w:pos="2407"/>
        </w:tabs>
        <w:spacing w:before="246" w:line="285" w:lineRule="auto"/>
        <w:ind w:right="424"/>
      </w:pPr>
      <w:r>
        <w:t>The Home</w:t>
      </w:r>
      <w:r>
        <w:rPr>
          <w:spacing w:val="-1"/>
        </w:rPr>
        <w:t xml:space="preserve"> </w:t>
      </w:r>
      <w:r>
        <w:t>Loans</w:t>
      </w:r>
      <w:r>
        <w:rPr>
          <w:spacing w:val="-1"/>
        </w:rPr>
        <w:t xml:space="preserve"> </w:t>
      </w:r>
      <w:r>
        <w:t>and</w:t>
      </w:r>
      <w:r>
        <w:rPr>
          <w:spacing w:val="-1"/>
        </w:rPr>
        <w:t xml:space="preserve"> </w:t>
      </w:r>
      <w:r>
        <w:t>Credit Cards Act introduced requirements about how repayments must be applied to amounts owing on credit cards. For credit card</w:t>
      </w:r>
      <w:r>
        <w:rPr>
          <w:spacing w:val="-5"/>
        </w:rPr>
        <w:t xml:space="preserve"> </w:t>
      </w:r>
      <w:r>
        <w:t>contracts</w:t>
      </w:r>
      <w:r>
        <w:rPr>
          <w:spacing w:val="-4"/>
        </w:rPr>
        <w:t xml:space="preserve"> </w:t>
      </w:r>
      <w:r>
        <w:t>entered</w:t>
      </w:r>
      <w:r>
        <w:rPr>
          <w:spacing w:val="-2"/>
        </w:rPr>
        <w:t xml:space="preserve"> </w:t>
      </w:r>
      <w:r>
        <w:t>into</w:t>
      </w:r>
      <w:r>
        <w:rPr>
          <w:spacing w:val="-5"/>
        </w:rPr>
        <w:t xml:space="preserve"> </w:t>
      </w:r>
      <w:r>
        <w:t>from</w:t>
      </w:r>
      <w:r>
        <w:rPr>
          <w:spacing w:val="-6"/>
        </w:rPr>
        <w:t xml:space="preserve"> </w:t>
      </w:r>
      <w:r>
        <w:t>1</w:t>
      </w:r>
      <w:r>
        <w:rPr>
          <w:spacing w:val="-2"/>
        </w:rPr>
        <w:t xml:space="preserve"> </w:t>
      </w:r>
      <w:r>
        <w:t>July</w:t>
      </w:r>
      <w:r>
        <w:rPr>
          <w:spacing w:val="-5"/>
        </w:rPr>
        <w:t xml:space="preserve"> </w:t>
      </w:r>
      <w:r>
        <w:t>2012,</w:t>
      </w:r>
      <w:r>
        <w:rPr>
          <w:spacing w:val="-2"/>
        </w:rPr>
        <w:t xml:space="preserve"> </w:t>
      </w:r>
      <w:r>
        <w:t>repayments</w:t>
      </w:r>
      <w:r>
        <w:rPr>
          <w:spacing w:val="-2"/>
        </w:rPr>
        <w:t xml:space="preserve"> </w:t>
      </w:r>
      <w:r>
        <w:t>must</w:t>
      </w:r>
      <w:r>
        <w:rPr>
          <w:spacing w:val="-1"/>
        </w:rPr>
        <w:t xml:space="preserve"> </w:t>
      </w:r>
      <w:r>
        <w:t>be</w:t>
      </w:r>
      <w:r>
        <w:rPr>
          <w:spacing w:val="-4"/>
        </w:rPr>
        <w:t xml:space="preserve"> </w:t>
      </w:r>
      <w:r>
        <w:t>allocated:</w:t>
      </w:r>
    </w:p>
    <w:p w:rsidR="00DF4EB7" w:rsidRDefault="00CD1A21">
      <w:pPr>
        <w:pStyle w:val="ListParagraph"/>
        <w:numPr>
          <w:ilvl w:val="1"/>
          <w:numId w:val="7"/>
        </w:numPr>
        <w:tabs>
          <w:tab w:val="left" w:pos="2831"/>
          <w:tab w:val="left" w:pos="2832"/>
        </w:tabs>
        <w:spacing w:before="98"/>
        <w:ind w:hanging="426"/>
      </w:pPr>
      <w:r>
        <w:t>first,</w:t>
      </w:r>
      <w:r>
        <w:rPr>
          <w:spacing w:val="-4"/>
        </w:rPr>
        <w:t xml:space="preserve"> </w:t>
      </w:r>
      <w:r>
        <w:t>to</w:t>
      </w:r>
      <w:r>
        <w:rPr>
          <w:spacing w:val="-4"/>
        </w:rPr>
        <w:t xml:space="preserve"> </w:t>
      </w:r>
      <w:r>
        <w:t>amounts</w:t>
      </w:r>
      <w:r>
        <w:rPr>
          <w:spacing w:val="-1"/>
        </w:rPr>
        <w:t xml:space="preserve"> </w:t>
      </w:r>
      <w:r>
        <w:t>requested</w:t>
      </w:r>
      <w:r>
        <w:rPr>
          <w:spacing w:val="-6"/>
        </w:rPr>
        <w:t xml:space="preserve"> </w:t>
      </w:r>
      <w:r>
        <w:t>by</w:t>
      </w:r>
      <w:r>
        <w:rPr>
          <w:spacing w:val="-4"/>
        </w:rPr>
        <w:t xml:space="preserve"> </w:t>
      </w:r>
      <w:r>
        <w:t xml:space="preserve">the </w:t>
      </w:r>
      <w:r>
        <w:rPr>
          <w:spacing w:val="-2"/>
        </w:rPr>
        <w:t>consumer;</w:t>
      </w:r>
    </w:p>
    <w:p w:rsidR="00DF4EB7" w:rsidRDefault="00CD1A21">
      <w:pPr>
        <w:pStyle w:val="ListParagraph"/>
        <w:numPr>
          <w:ilvl w:val="1"/>
          <w:numId w:val="7"/>
        </w:numPr>
        <w:tabs>
          <w:tab w:val="left" w:pos="2831"/>
          <w:tab w:val="left" w:pos="2832"/>
        </w:tabs>
        <w:spacing w:before="148" w:line="285" w:lineRule="auto"/>
        <w:ind w:right="500"/>
      </w:pPr>
      <w:r>
        <w:t>second, to any remaining amount of the closing balance of the most recent</w:t>
      </w:r>
      <w:r>
        <w:rPr>
          <w:spacing w:val="-2"/>
        </w:rPr>
        <w:t xml:space="preserve"> </w:t>
      </w:r>
      <w:r>
        <w:t>account</w:t>
      </w:r>
      <w:r>
        <w:rPr>
          <w:spacing w:val="-5"/>
        </w:rPr>
        <w:t xml:space="preserve"> </w:t>
      </w:r>
      <w:r>
        <w:t>statement,</w:t>
      </w:r>
      <w:r>
        <w:rPr>
          <w:spacing w:val="-3"/>
        </w:rPr>
        <w:t xml:space="preserve"> </w:t>
      </w:r>
      <w:r>
        <w:t>with</w:t>
      </w:r>
      <w:r>
        <w:rPr>
          <w:spacing w:val="-6"/>
        </w:rPr>
        <w:t xml:space="preserve"> </w:t>
      </w:r>
      <w:r>
        <w:t>amounts</w:t>
      </w:r>
      <w:r>
        <w:rPr>
          <w:spacing w:val="-3"/>
        </w:rPr>
        <w:t xml:space="preserve"> </w:t>
      </w:r>
      <w:r>
        <w:t>subject</w:t>
      </w:r>
      <w:r>
        <w:rPr>
          <w:spacing w:val="-5"/>
        </w:rPr>
        <w:t xml:space="preserve"> </w:t>
      </w:r>
      <w:r>
        <w:t>to</w:t>
      </w:r>
      <w:r>
        <w:rPr>
          <w:spacing w:val="-3"/>
        </w:rPr>
        <w:t xml:space="preserve"> </w:t>
      </w:r>
      <w:r>
        <w:t>higher</w:t>
      </w:r>
      <w:r>
        <w:rPr>
          <w:spacing w:val="-2"/>
        </w:rPr>
        <w:t xml:space="preserve"> </w:t>
      </w:r>
      <w:r>
        <w:t>interest</w:t>
      </w:r>
      <w:r>
        <w:rPr>
          <w:spacing w:val="-5"/>
        </w:rPr>
        <w:t xml:space="preserve"> </w:t>
      </w:r>
      <w:r>
        <w:t>rates repaid first; and</w:t>
      </w:r>
    </w:p>
    <w:p w:rsidR="00DF4EB7" w:rsidRDefault="00CD1A21">
      <w:pPr>
        <w:pStyle w:val="ListParagraph"/>
        <w:numPr>
          <w:ilvl w:val="1"/>
          <w:numId w:val="7"/>
        </w:numPr>
        <w:tabs>
          <w:tab w:val="left" w:pos="2831"/>
          <w:tab w:val="left" w:pos="2832"/>
        </w:tabs>
        <w:spacing w:before="95"/>
        <w:ind w:hanging="426"/>
      </w:pPr>
      <w:proofErr w:type="gramStart"/>
      <w:r>
        <w:t>third</w:t>
      </w:r>
      <w:proofErr w:type="gramEnd"/>
      <w:r>
        <w:t>,</w:t>
      </w:r>
      <w:r>
        <w:rPr>
          <w:spacing w:val="-6"/>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credit</w:t>
      </w:r>
      <w:r>
        <w:rPr>
          <w:spacing w:val="-2"/>
        </w:rPr>
        <w:t xml:space="preserve"> </w:t>
      </w:r>
      <w:r>
        <w:t>card</w:t>
      </w:r>
      <w:r>
        <w:rPr>
          <w:spacing w:val="-2"/>
        </w:rPr>
        <w:t xml:space="preserve"> contract.</w:t>
      </w:r>
    </w:p>
    <w:p w:rsidR="00DF4EB7" w:rsidRDefault="00DF4EB7">
      <w:pPr>
        <w:pStyle w:val="BodyText"/>
        <w:spacing w:before="3"/>
        <w:rPr>
          <w:sz w:val="20"/>
        </w:rPr>
      </w:pPr>
    </w:p>
    <w:p w:rsidR="00DF4EB7" w:rsidRDefault="00CD1A21">
      <w:pPr>
        <w:ind w:left="2831"/>
        <w:rPr>
          <w:sz w:val="18"/>
        </w:rPr>
      </w:pPr>
      <w:r>
        <w:rPr>
          <w:spacing w:val="-2"/>
          <w:sz w:val="18"/>
        </w:rPr>
        <w:t>Note:</w:t>
      </w:r>
      <w:r>
        <w:rPr>
          <w:spacing w:val="-6"/>
          <w:sz w:val="18"/>
        </w:rPr>
        <w:t xml:space="preserve"> </w:t>
      </w:r>
      <w:r>
        <w:rPr>
          <w:spacing w:val="-2"/>
          <w:sz w:val="18"/>
        </w:rPr>
        <w:t>This</w:t>
      </w:r>
      <w:r>
        <w:rPr>
          <w:spacing w:val="-6"/>
          <w:sz w:val="18"/>
        </w:rPr>
        <w:t xml:space="preserve"> </w:t>
      </w:r>
      <w:r>
        <w:rPr>
          <w:spacing w:val="-2"/>
          <w:sz w:val="18"/>
        </w:rPr>
        <w:t>requirement</w:t>
      </w:r>
      <w:r>
        <w:rPr>
          <w:spacing w:val="-6"/>
          <w:sz w:val="18"/>
        </w:rPr>
        <w:t xml:space="preserve"> </w:t>
      </w:r>
      <w:r>
        <w:rPr>
          <w:spacing w:val="-2"/>
          <w:sz w:val="18"/>
        </w:rPr>
        <w:t>does</w:t>
      </w:r>
      <w:r>
        <w:rPr>
          <w:spacing w:val="-6"/>
          <w:sz w:val="18"/>
        </w:rPr>
        <w:t xml:space="preserve"> </w:t>
      </w:r>
      <w:r>
        <w:rPr>
          <w:spacing w:val="-2"/>
          <w:sz w:val="18"/>
        </w:rPr>
        <w:t>not</w:t>
      </w:r>
      <w:r>
        <w:rPr>
          <w:spacing w:val="-5"/>
          <w:sz w:val="18"/>
        </w:rPr>
        <w:t xml:space="preserve"> </w:t>
      </w:r>
      <w:r>
        <w:rPr>
          <w:spacing w:val="-2"/>
          <w:sz w:val="18"/>
        </w:rPr>
        <w:t>strictly</w:t>
      </w:r>
      <w:r>
        <w:rPr>
          <w:spacing w:val="-8"/>
          <w:sz w:val="18"/>
        </w:rPr>
        <w:t xml:space="preserve"> </w:t>
      </w:r>
      <w:r>
        <w:rPr>
          <w:spacing w:val="-2"/>
          <w:sz w:val="18"/>
        </w:rPr>
        <w:t>apply</w:t>
      </w:r>
      <w:r>
        <w:rPr>
          <w:spacing w:val="-9"/>
          <w:sz w:val="18"/>
        </w:rPr>
        <w:t xml:space="preserve"> </w:t>
      </w:r>
      <w:r>
        <w:rPr>
          <w:spacing w:val="-2"/>
          <w:sz w:val="18"/>
        </w:rPr>
        <w:t>to</w:t>
      </w:r>
      <w:r>
        <w:rPr>
          <w:spacing w:val="-5"/>
          <w:sz w:val="18"/>
        </w:rPr>
        <w:t xml:space="preserve"> </w:t>
      </w:r>
      <w:r>
        <w:rPr>
          <w:spacing w:val="-2"/>
          <w:sz w:val="18"/>
        </w:rPr>
        <w:t>contracts</w:t>
      </w:r>
      <w:r>
        <w:rPr>
          <w:spacing w:val="-5"/>
          <w:sz w:val="18"/>
        </w:rPr>
        <w:t xml:space="preserve"> </w:t>
      </w:r>
      <w:r>
        <w:rPr>
          <w:spacing w:val="-2"/>
          <w:sz w:val="18"/>
        </w:rPr>
        <w:t>entered</w:t>
      </w:r>
      <w:r>
        <w:rPr>
          <w:spacing w:val="-5"/>
          <w:sz w:val="18"/>
        </w:rPr>
        <w:t xml:space="preserve"> </w:t>
      </w:r>
      <w:r>
        <w:rPr>
          <w:spacing w:val="-2"/>
          <w:sz w:val="18"/>
        </w:rPr>
        <w:t>into</w:t>
      </w:r>
      <w:r>
        <w:rPr>
          <w:spacing w:val="-5"/>
          <w:sz w:val="18"/>
        </w:rPr>
        <w:t xml:space="preserve"> </w:t>
      </w:r>
      <w:r>
        <w:rPr>
          <w:spacing w:val="-2"/>
          <w:sz w:val="18"/>
        </w:rPr>
        <w:t>before</w:t>
      </w:r>
      <w:r>
        <w:rPr>
          <w:spacing w:val="-7"/>
          <w:sz w:val="18"/>
        </w:rPr>
        <w:t xml:space="preserve"> </w:t>
      </w:r>
      <w:r>
        <w:rPr>
          <w:spacing w:val="-2"/>
          <w:sz w:val="18"/>
        </w:rPr>
        <w:t>1</w:t>
      </w:r>
      <w:r>
        <w:rPr>
          <w:spacing w:val="-5"/>
          <w:sz w:val="18"/>
        </w:rPr>
        <w:t xml:space="preserve"> </w:t>
      </w:r>
      <w:r>
        <w:rPr>
          <w:spacing w:val="-2"/>
          <w:sz w:val="18"/>
        </w:rPr>
        <w:t>July</w:t>
      </w:r>
      <w:r>
        <w:rPr>
          <w:spacing w:val="-9"/>
          <w:sz w:val="18"/>
        </w:rPr>
        <w:t xml:space="preserve"> </w:t>
      </w:r>
      <w:r>
        <w:rPr>
          <w:spacing w:val="-2"/>
          <w:sz w:val="18"/>
        </w:rPr>
        <w:t>2012.</w:t>
      </w:r>
    </w:p>
    <w:p w:rsidR="00DF4EB7" w:rsidRDefault="00DF4EB7">
      <w:pPr>
        <w:pStyle w:val="BodyText"/>
        <w:spacing w:before="6"/>
        <w:rPr>
          <w:sz w:val="21"/>
        </w:rPr>
      </w:pPr>
    </w:p>
    <w:p w:rsidR="00DF4EB7" w:rsidRDefault="00CD1A21">
      <w:pPr>
        <w:pStyle w:val="ListParagraph"/>
        <w:numPr>
          <w:ilvl w:val="0"/>
          <w:numId w:val="7"/>
        </w:numPr>
        <w:tabs>
          <w:tab w:val="left" w:pos="2406"/>
          <w:tab w:val="left" w:pos="2407"/>
        </w:tabs>
        <w:spacing w:line="285" w:lineRule="auto"/>
        <w:ind w:right="497"/>
      </w:pPr>
      <w:r>
        <w:t>The required allocation means that amounts with higher interest rates are generally</w:t>
      </w:r>
      <w:r>
        <w:rPr>
          <w:spacing w:val="-6"/>
        </w:rPr>
        <w:t xml:space="preserve"> </w:t>
      </w:r>
      <w:r>
        <w:t>repaid</w:t>
      </w:r>
      <w:r>
        <w:rPr>
          <w:spacing w:val="-3"/>
        </w:rPr>
        <w:t xml:space="preserve"> </w:t>
      </w:r>
      <w:r>
        <w:t>before</w:t>
      </w:r>
      <w:r>
        <w:rPr>
          <w:spacing w:val="-3"/>
        </w:rPr>
        <w:t xml:space="preserve"> </w:t>
      </w:r>
      <w:r>
        <w:t>amounts</w:t>
      </w:r>
      <w:r>
        <w:rPr>
          <w:spacing w:val="-3"/>
        </w:rPr>
        <w:t xml:space="preserve"> </w:t>
      </w:r>
      <w:r>
        <w:t>with</w:t>
      </w:r>
      <w:r>
        <w:rPr>
          <w:spacing w:val="-6"/>
        </w:rPr>
        <w:t xml:space="preserve"> </w:t>
      </w:r>
      <w:r>
        <w:t>lower</w:t>
      </w:r>
      <w:r>
        <w:rPr>
          <w:spacing w:val="-2"/>
        </w:rPr>
        <w:t xml:space="preserve"> </w:t>
      </w:r>
      <w:r>
        <w:t>interest</w:t>
      </w:r>
      <w:r>
        <w:rPr>
          <w:spacing w:val="-5"/>
        </w:rPr>
        <w:t xml:space="preserve"> </w:t>
      </w:r>
      <w:r>
        <w:t>rates.</w:t>
      </w:r>
      <w:r>
        <w:rPr>
          <w:spacing w:val="-6"/>
        </w:rPr>
        <w:t xml:space="preserve"> </w:t>
      </w:r>
      <w:r>
        <w:t>The</w:t>
      </w:r>
      <w:r>
        <w:rPr>
          <w:spacing w:val="-3"/>
        </w:rPr>
        <w:t xml:space="preserve"> </w:t>
      </w:r>
      <w:r>
        <w:t>Explanatory Memorandum to the Home Loans and Credit Cards Act states that the intention of this requirement is to:</w:t>
      </w:r>
    </w:p>
    <w:p w:rsidR="00DF4EB7" w:rsidRDefault="00CD1A21">
      <w:pPr>
        <w:pStyle w:val="ListParagraph"/>
        <w:numPr>
          <w:ilvl w:val="1"/>
          <w:numId w:val="7"/>
        </w:numPr>
        <w:tabs>
          <w:tab w:val="left" w:pos="2831"/>
          <w:tab w:val="left" w:pos="2832"/>
        </w:tabs>
        <w:spacing w:before="97" w:line="285" w:lineRule="auto"/>
        <w:ind w:right="517"/>
      </w:pPr>
      <w:r>
        <w:t>address practices where some credit providers were allocating repayments</w:t>
      </w:r>
      <w:r>
        <w:rPr>
          <w:spacing w:val="-2"/>
        </w:rPr>
        <w:t xml:space="preserve"> </w:t>
      </w:r>
      <w:r>
        <w:t>in</w:t>
      </w:r>
      <w:r>
        <w:rPr>
          <w:spacing w:val="-5"/>
        </w:rPr>
        <w:t xml:space="preserve"> </w:t>
      </w:r>
      <w:r>
        <w:t>a</w:t>
      </w:r>
      <w:r>
        <w:rPr>
          <w:spacing w:val="-2"/>
        </w:rPr>
        <w:t xml:space="preserve"> </w:t>
      </w:r>
      <w:r>
        <w:t>way</w:t>
      </w:r>
      <w:r>
        <w:rPr>
          <w:spacing w:val="-5"/>
        </w:rPr>
        <w:t xml:space="preserve"> </w:t>
      </w:r>
      <w:r>
        <w:t>that</w:t>
      </w:r>
      <w:r>
        <w:rPr>
          <w:spacing w:val="-1"/>
        </w:rPr>
        <w:t xml:space="preserve"> </w:t>
      </w:r>
      <w:proofErr w:type="spellStart"/>
      <w:r>
        <w:t>maximises</w:t>
      </w:r>
      <w:proofErr w:type="spellEnd"/>
      <w:r>
        <w:rPr>
          <w:spacing w:val="-4"/>
        </w:rPr>
        <w:t xml:space="preserve"> </w:t>
      </w:r>
      <w:r>
        <w:t>the</w:t>
      </w:r>
      <w:r>
        <w:rPr>
          <w:spacing w:val="-4"/>
        </w:rPr>
        <w:t xml:space="preserve"> </w:t>
      </w:r>
      <w:r>
        <w:t>amount</w:t>
      </w:r>
      <w:r>
        <w:rPr>
          <w:spacing w:val="-1"/>
        </w:rPr>
        <w:t xml:space="preserve"> </w:t>
      </w:r>
      <w:r>
        <w:t>and</w:t>
      </w:r>
      <w:r>
        <w:rPr>
          <w:spacing w:val="-5"/>
        </w:rPr>
        <w:t xml:space="preserve"> </w:t>
      </w:r>
      <w:r>
        <w:t>time</w:t>
      </w:r>
      <w:r>
        <w:rPr>
          <w:spacing w:val="-2"/>
        </w:rPr>
        <w:t xml:space="preserve"> </w:t>
      </w:r>
      <w:r>
        <w:t>required</w:t>
      </w:r>
      <w:r>
        <w:rPr>
          <w:spacing w:val="-2"/>
        </w:rPr>
        <w:t xml:space="preserve"> </w:t>
      </w:r>
      <w:r>
        <w:t>for the consumer to repay their credit (i.e. by allocating repayments to amount subject to lower interest rates first); and</w:t>
      </w:r>
    </w:p>
    <w:p w:rsidR="00DF4EB7" w:rsidRDefault="00CD1A21">
      <w:pPr>
        <w:pStyle w:val="ListParagraph"/>
        <w:numPr>
          <w:ilvl w:val="1"/>
          <w:numId w:val="7"/>
        </w:numPr>
        <w:tabs>
          <w:tab w:val="left" w:pos="2831"/>
          <w:tab w:val="left" w:pos="2832"/>
        </w:tabs>
        <w:spacing w:before="94" w:line="285" w:lineRule="auto"/>
        <w:ind w:right="519"/>
      </w:pPr>
      <w:proofErr w:type="gramStart"/>
      <w:r>
        <w:t>help</w:t>
      </w:r>
      <w:proofErr w:type="gramEnd"/>
      <w:r>
        <w:rPr>
          <w:spacing w:val="-6"/>
        </w:rPr>
        <w:t xml:space="preserve"> </w:t>
      </w:r>
      <w:r>
        <w:t>consumers</w:t>
      </w:r>
      <w:r>
        <w:rPr>
          <w:spacing w:val="-5"/>
        </w:rPr>
        <w:t xml:space="preserve"> </w:t>
      </w:r>
      <w:r>
        <w:t>to</w:t>
      </w:r>
      <w:r>
        <w:rPr>
          <w:spacing w:val="-3"/>
        </w:rPr>
        <w:t xml:space="preserve"> </w:t>
      </w:r>
      <w:r>
        <w:t>compare</w:t>
      </w:r>
      <w:r>
        <w:rPr>
          <w:spacing w:val="-3"/>
        </w:rPr>
        <w:t xml:space="preserve"> </w:t>
      </w:r>
      <w:r>
        <w:t>different</w:t>
      </w:r>
      <w:r>
        <w:rPr>
          <w:spacing w:val="-2"/>
        </w:rPr>
        <w:t xml:space="preserve"> </w:t>
      </w:r>
      <w:r>
        <w:t>credit</w:t>
      </w:r>
      <w:r>
        <w:rPr>
          <w:spacing w:val="-2"/>
        </w:rPr>
        <w:t xml:space="preserve"> </w:t>
      </w:r>
      <w:r>
        <w:t>card</w:t>
      </w:r>
      <w:r>
        <w:rPr>
          <w:spacing w:val="-3"/>
        </w:rPr>
        <w:t xml:space="preserve"> </w:t>
      </w:r>
      <w:r>
        <w:t>products,</w:t>
      </w:r>
      <w:r>
        <w:rPr>
          <w:spacing w:val="-6"/>
        </w:rPr>
        <w:t xml:space="preserve"> </w:t>
      </w:r>
      <w:r>
        <w:t>as</w:t>
      </w:r>
      <w:r>
        <w:rPr>
          <w:spacing w:val="-5"/>
        </w:rPr>
        <w:t xml:space="preserve"> </w:t>
      </w:r>
      <w:r>
        <w:t>the</w:t>
      </w:r>
      <w:r>
        <w:rPr>
          <w:spacing w:val="-3"/>
        </w:rPr>
        <w:t xml:space="preserve"> </w:t>
      </w:r>
      <w:r>
        <w:t>same repayments can produce different results according to the allocation hierarchy under the contract.</w:t>
      </w:r>
    </w:p>
    <w:p w:rsidR="00DF4EB7" w:rsidRDefault="00CD1A21">
      <w:pPr>
        <w:pStyle w:val="ListParagraph"/>
        <w:numPr>
          <w:ilvl w:val="0"/>
          <w:numId w:val="7"/>
        </w:numPr>
        <w:tabs>
          <w:tab w:val="left" w:pos="2406"/>
          <w:tab w:val="left" w:pos="2407"/>
        </w:tabs>
        <w:spacing w:before="196"/>
      </w:pPr>
      <w:r>
        <w:t>The</w:t>
      </w:r>
      <w:r>
        <w:rPr>
          <w:spacing w:val="-7"/>
        </w:rPr>
        <w:t xml:space="preserve"> </w:t>
      </w:r>
      <w:r>
        <w:t>requirement</w:t>
      </w:r>
      <w:r>
        <w:rPr>
          <w:spacing w:val="-4"/>
        </w:rPr>
        <w:t xml:space="preserve"> </w:t>
      </w:r>
      <w:r>
        <w:t>addresses</w:t>
      </w:r>
      <w:r>
        <w:rPr>
          <w:spacing w:val="-9"/>
        </w:rPr>
        <w:t xml:space="preserve"> </w:t>
      </w:r>
      <w:r>
        <w:rPr>
          <w:spacing w:val="-2"/>
        </w:rPr>
        <w:t>both:</w:t>
      </w:r>
    </w:p>
    <w:p w:rsidR="00DF4EB7" w:rsidRDefault="00CD1A21">
      <w:pPr>
        <w:pStyle w:val="ListParagraph"/>
        <w:numPr>
          <w:ilvl w:val="1"/>
          <w:numId w:val="7"/>
        </w:numPr>
        <w:tabs>
          <w:tab w:val="left" w:pos="2831"/>
          <w:tab w:val="left" w:pos="2832"/>
        </w:tabs>
        <w:spacing w:before="148" w:line="285" w:lineRule="auto"/>
        <w:ind w:right="546"/>
      </w:pPr>
      <w:r>
        <w:t>card</w:t>
      </w:r>
      <w:r>
        <w:rPr>
          <w:spacing w:val="-6"/>
        </w:rPr>
        <w:t xml:space="preserve"> </w:t>
      </w:r>
      <w:r>
        <w:t>selection,</w:t>
      </w:r>
      <w:r>
        <w:rPr>
          <w:spacing w:val="-3"/>
        </w:rPr>
        <w:t xml:space="preserve"> </w:t>
      </w:r>
      <w:r>
        <w:t>effectively</w:t>
      </w:r>
      <w:r>
        <w:rPr>
          <w:spacing w:val="-6"/>
        </w:rPr>
        <w:t xml:space="preserve"> </w:t>
      </w:r>
      <w:proofErr w:type="spellStart"/>
      <w:r>
        <w:t>standardising</w:t>
      </w:r>
      <w:proofErr w:type="spellEnd"/>
      <w:r>
        <w:rPr>
          <w:spacing w:val="-6"/>
        </w:rPr>
        <w:t xml:space="preserve"> </w:t>
      </w:r>
      <w:r>
        <w:t>the</w:t>
      </w:r>
      <w:r>
        <w:rPr>
          <w:spacing w:val="-3"/>
        </w:rPr>
        <w:t xml:space="preserve"> </w:t>
      </w:r>
      <w:r>
        <w:t>way</w:t>
      </w:r>
      <w:r>
        <w:rPr>
          <w:spacing w:val="-6"/>
        </w:rPr>
        <w:t xml:space="preserve"> </w:t>
      </w:r>
      <w:r>
        <w:t>in</w:t>
      </w:r>
      <w:r>
        <w:rPr>
          <w:spacing w:val="-3"/>
        </w:rPr>
        <w:t xml:space="preserve"> </w:t>
      </w:r>
      <w:r>
        <w:t>which</w:t>
      </w:r>
      <w:r>
        <w:rPr>
          <w:spacing w:val="-3"/>
        </w:rPr>
        <w:t xml:space="preserve"> </w:t>
      </w:r>
      <w:r>
        <w:t>repayments are allocated (removing a point of difference that consumers need to consider when selecting a product); and</w:t>
      </w:r>
    </w:p>
    <w:p w:rsidR="00DF4EB7" w:rsidRDefault="00CD1A21">
      <w:pPr>
        <w:pStyle w:val="ListParagraph"/>
        <w:numPr>
          <w:ilvl w:val="1"/>
          <w:numId w:val="7"/>
        </w:numPr>
        <w:tabs>
          <w:tab w:val="left" w:pos="2831"/>
          <w:tab w:val="left" w:pos="2832"/>
        </w:tabs>
        <w:spacing w:before="98" w:line="285" w:lineRule="auto"/>
        <w:ind w:right="544"/>
      </w:pPr>
      <w:proofErr w:type="gramStart"/>
      <w:r>
        <w:t>the</w:t>
      </w:r>
      <w:proofErr w:type="gramEnd"/>
      <w:r>
        <w:rPr>
          <w:spacing w:val="-3"/>
        </w:rPr>
        <w:t xml:space="preserve"> </w:t>
      </w:r>
      <w:r>
        <w:t>problem</w:t>
      </w:r>
      <w:r>
        <w:rPr>
          <w:spacing w:val="-7"/>
        </w:rPr>
        <w:t xml:space="preserve"> </w:t>
      </w:r>
      <w:r>
        <w:t>of</w:t>
      </w:r>
      <w:r>
        <w:rPr>
          <w:spacing w:val="-2"/>
        </w:rPr>
        <w:t xml:space="preserve"> </w:t>
      </w:r>
      <w:r>
        <w:t>carrying</w:t>
      </w:r>
      <w:r>
        <w:rPr>
          <w:spacing w:val="-6"/>
        </w:rPr>
        <w:t xml:space="preserve"> </w:t>
      </w:r>
      <w:r>
        <w:t>high</w:t>
      </w:r>
      <w:r>
        <w:rPr>
          <w:spacing w:val="-3"/>
        </w:rPr>
        <w:t xml:space="preserve"> </w:t>
      </w:r>
      <w:r>
        <w:t>debt</w:t>
      </w:r>
      <w:r>
        <w:rPr>
          <w:spacing w:val="-5"/>
        </w:rPr>
        <w:t xml:space="preserve"> </w:t>
      </w:r>
      <w:r>
        <w:t>over</w:t>
      </w:r>
      <w:r>
        <w:rPr>
          <w:spacing w:val="-2"/>
        </w:rPr>
        <w:t xml:space="preserve"> </w:t>
      </w:r>
      <w:r>
        <w:t>time,</w:t>
      </w:r>
      <w:r>
        <w:rPr>
          <w:spacing w:val="-3"/>
        </w:rPr>
        <w:t xml:space="preserve"> </w:t>
      </w:r>
      <w:r>
        <w:t>as</w:t>
      </w:r>
      <w:r>
        <w:rPr>
          <w:spacing w:val="-3"/>
        </w:rPr>
        <w:t xml:space="preserve"> </w:t>
      </w:r>
      <w:r>
        <w:t>the</w:t>
      </w:r>
      <w:r>
        <w:rPr>
          <w:spacing w:val="-3"/>
        </w:rPr>
        <w:t xml:space="preserve"> </w:t>
      </w:r>
      <w:r>
        <w:t>amount</w:t>
      </w:r>
      <w:r>
        <w:rPr>
          <w:spacing w:val="-2"/>
        </w:rPr>
        <w:t xml:space="preserve"> </w:t>
      </w:r>
      <w:r>
        <w:t>of</w:t>
      </w:r>
      <w:r>
        <w:rPr>
          <w:spacing w:val="-2"/>
        </w:rPr>
        <w:t xml:space="preserve"> </w:t>
      </w:r>
      <w:r>
        <w:t>interest payable</w:t>
      </w:r>
      <w:r>
        <w:rPr>
          <w:spacing w:val="-1"/>
        </w:rPr>
        <w:t xml:space="preserve"> </w:t>
      </w:r>
      <w:r>
        <w:t>is reduced compared to other ways of allocating</w:t>
      </w:r>
      <w:r>
        <w:rPr>
          <w:spacing w:val="-2"/>
        </w:rPr>
        <w:t xml:space="preserve"> </w:t>
      </w:r>
      <w:r>
        <w:t>repayments.</w:t>
      </w:r>
    </w:p>
    <w:p w:rsidR="00DF4EB7" w:rsidRDefault="00CD1A21">
      <w:pPr>
        <w:pStyle w:val="ListParagraph"/>
        <w:numPr>
          <w:ilvl w:val="0"/>
          <w:numId w:val="7"/>
        </w:numPr>
        <w:tabs>
          <w:tab w:val="left" w:pos="2406"/>
          <w:tab w:val="left" w:pos="2407"/>
        </w:tabs>
        <w:spacing w:before="197"/>
      </w:pPr>
      <w:r>
        <w:t>As</w:t>
      </w:r>
      <w:r>
        <w:rPr>
          <w:spacing w:val="-4"/>
        </w:rPr>
        <w:t xml:space="preserve"> </w:t>
      </w:r>
      <w:r>
        <w:t>part</w:t>
      </w:r>
      <w:r>
        <w:rPr>
          <w:spacing w:val="-1"/>
        </w:rPr>
        <w:t xml:space="preserve"> </w:t>
      </w:r>
      <w:r>
        <w:t>of</w:t>
      </w:r>
      <w:r>
        <w:rPr>
          <w:spacing w:val="-3"/>
        </w:rPr>
        <w:t xml:space="preserve"> </w:t>
      </w:r>
      <w:r>
        <w:t>our</w:t>
      </w:r>
      <w:r>
        <w:rPr>
          <w:spacing w:val="-4"/>
        </w:rPr>
        <w:t xml:space="preserve"> </w:t>
      </w:r>
      <w:r>
        <w:t>review,</w:t>
      </w:r>
      <w:r>
        <w:rPr>
          <w:spacing w:val="-1"/>
        </w:rPr>
        <w:t xml:space="preserve"> </w:t>
      </w:r>
      <w:r>
        <w:rPr>
          <w:spacing w:val="-5"/>
        </w:rPr>
        <w:t>we:</w:t>
      </w:r>
    </w:p>
    <w:p w:rsidR="00DF4EB7" w:rsidRDefault="00CD1A21">
      <w:pPr>
        <w:pStyle w:val="ListParagraph"/>
        <w:numPr>
          <w:ilvl w:val="1"/>
          <w:numId w:val="7"/>
        </w:numPr>
        <w:tabs>
          <w:tab w:val="left" w:pos="2831"/>
          <w:tab w:val="left" w:pos="2832"/>
        </w:tabs>
        <w:spacing w:before="147" w:line="285" w:lineRule="auto"/>
        <w:ind w:right="622"/>
      </w:pPr>
      <w:r>
        <w:t>examined</w:t>
      </w:r>
      <w:r>
        <w:rPr>
          <w:spacing w:val="-3"/>
        </w:rPr>
        <w:t xml:space="preserve"> </w:t>
      </w:r>
      <w:r>
        <w:t>the</w:t>
      </w:r>
      <w:r>
        <w:rPr>
          <w:spacing w:val="-3"/>
        </w:rPr>
        <w:t xml:space="preserve"> </w:t>
      </w:r>
      <w:r>
        <w:t>changes</w:t>
      </w:r>
      <w:r>
        <w:rPr>
          <w:spacing w:val="-3"/>
        </w:rPr>
        <w:t xml:space="preserve"> </w:t>
      </w:r>
      <w:r>
        <w:t>that</w:t>
      </w:r>
      <w:r>
        <w:rPr>
          <w:spacing w:val="-5"/>
        </w:rPr>
        <w:t xml:space="preserve"> </w:t>
      </w:r>
      <w:r>
        <w:t>providers</w:t>
      </w:r>
      <w:r>
        <w:rPr>
          <w:spacing w:val="-3"/>
        </w:rPr>
        <w:t xml:space="preserve"> </w:t>
      </w:r>
      <w:r>
        <w:t>have</w:t>
      </w:r>
      <w:r>
        <w:rPr>
          <w:spacing w:val="-3"/>
        </w:rPr>
        <w:t xml:space="preserve"> </w:t>
      </w:r>
      <w:r>
        <w:t>made</w:t>
      </w:r>
      <w:r>
        <w:rPr>
          <w:spacing w:val="-3"/>
        </w:rPr>
        <w:t xml:space="preserve"> </w:t>
      </w:r>
      <w:r>
        <w:t>to</w:t>
      </w:r>
      <w:r>
        <w:rPr>
          <w:spacing w:val="-3"/>
        </w:rPr>
        <w:t xml:space="preserve"> </w:t>
      </w:r>
      <w:r>
        <w:t>how</w:t>
      </w:r>
      <w:r>
        <w:rPr>
          <w:spacing w:val="-4"/>
        </w:rPr>
        <w:t xml:space="preserve"> </w:t>
      </w:r>
      <w:r>
        <w:t>they</w:t>
      </w:r>
      <w:r>
        <w:rPr>
          <w:spacing w:val="-6"/>
        </w:rPr>
        <w:t xml:space="preserve"> </w:t>
      </w:r>
      <w:r>
        <w:t>allocate repayments, including for credit card contracts entered into before</w:t>
      </w:r>
    </w:p>
    <w:p w:rsidR="00DF4EB7" w:rsidRDefault="00CD1A21">
      <w:pPr>
        <w:pStyle w:val="BodyText"/>
        <w:spacing w:line="251" w:lineRule="exact"/>
        <w:ind w:left="2831"/>
      </w:pPr>
      <w:r>
        <w:t>1</w:t>
      </w:r>
      <w:r>
        <w:rPr>
          <w:spacing w:val="-2"/>
        </w:rPr>
        <w:t xml:space="preserve"> </w:t>
      </w:r>
      <w:r>
        <w:t>July</w:t>
      </w:r>
      <w:r>
        <w:rPr>
          <w:spacing w:val="-1"/>
        </w:rPr>
        <w:t xml:space="preserve"> </w:t>
      </w:r>
      <w:r>
        <w:rPr>
          <w:spacing w:val="-2"/>
        </w:rPr>
        <w:t>2012;</w:t>
      </w:r>
    </w:p>
    <w:p w:rsidR="00DF4EB7" w:rsidRDefault="00DF4EB7">
      <w:pPr>
        <w:spacing w:line="251" w:lineRule="exact"/>
        <w:sectPr w:rsidR="00DF4EB7">
          <w:pgSz w:w="11910" w:h="16840"/>
          <w:pgMar w:top="1560" w:right="1120" w:bottom="780" w:left="1280" w:header="572" w:footer="582" w:gutter="0"/>
          <w:cols w:space="720"/>
        </w:sectPr>
      </w:pPr>
    </w:p>
    <w:p w:rsidR="00DF4EB7" w:rsidRDefault="00CD1A21">
      <w:pPr>
        <w:pStyle w:val="ListParagraph"/>
        <w:numPr>
          <w:ilvl w:val="1"/>
          <w:numId w:val="7"/>
        </w:numPr>
        <w:tabs>
          <w:tab w:val="left" w:pos="2831"/>
          <w:tab w:val="left" w:pos="2832"/>
        </w:tabs>
        <w:spacing w:before="129" w:line="285" w:lineRule="auto"/>
        <w:ind w:right="648"/>
      </w:pPr>
      <w:r>
        <w:lastRenderedPageBreak/>
        <w:t>where possible, considered what effect changes to the allocation of repayments</w:t>
      </w:r>
      <w:r>
        <w:rPr>
          <w:spacing w:val="-3"/>
        </w:rPr>
        <w:t xml:space="preserve"> </w:t>
      </w:r>
      <w:r>
        <w:t>has</w:t>
      </w:r>
      <w:r>
        <w:rPr>
          <w:spacing w:val="-5"/>
        </w:rPr>
        <w:t xml:space="preserve"> </w:t>
      </w:r>
      <w:r>
        <w:t>had</w:t>
      </w:r>
      <w:r>
        <w:rPr>
          <w:spacing w:val="-3"/>
        </w:rPr>
        <w:t xml:space="preserve"> </w:t>
      </w:r>
      <w:r>
        <w:t>on</w:t>
      </w:r>
      <w:r>
        <w:rPr>
          <w:spacing w:val="-6"/>
        </w:rPr>
        <w:t xml:space="preserve"> </w:t>
      </w:r>
      <w:r>
        <w:t>the</w:t>
      </w:r>
      <w:r>
        <w:rPr>
          <w:spacing w:val="-5"/>
        </w:rPr>
        <w:t xml:space="preserve"> </w:t>
      </w:r>
      <w:r>
        <w:t>amount</w:t>
      </w:r>
      <w:r>
        <w:rPr>
          <w:spacing w:val="-2"/>
        </w:rPr>
        <w:t xml:space="preserve"> </w:t>
      </w:r>
      <w:r>
        <w:t>of</w:t>
      </w:r>
      <w:r>
        <w:rPr>
          <w:spacing w:val="-2"/>
        </w:rPr>
        <w:t xml:space="preserve"> </w:t>
      </w:r>
      <w:r>
        <w:t>interest</w:t>
      </w:r>
      <w:r>
        <w:rPr>
          <w:spacing w:val="-2"/>
        </w:rPr>
        <w:t xml:space="preserve"> </w:t>
      </w:r>
      <w:r>
        <w:t>charged</w:t>
      </w:r>
      <w:r>
        <w:rPr>
          <w:spacing w:val="-6"/>
        </w:rPr>
        <w:t xml:space="preserve"> </w:t>
      </w:r>
      <w:r>
        <w:t>to</w:t>
      </w:r>
      <w:r>
        <w:rPr>
          <w:spacing w:val="-3"/>
        </w:rPr>
        <w:t xml:space="preserve"> </w:t>
      </w:r>
      <w:r>
        <w:t xml:space="preserve">consumers; </w:t>
      </w:r>
      <w:r>
        <w:rPr>
          <w:spacing w:val="-4"/>
        </w:rPr>
        <w:t>and</w:t>
      </w:r>
    </w:p>
    <w:p w:rsidR="00DF4EB7" w:rsidRDefault="00CD1A21">
      <w:pPr>
        <w:pStyle w:val="ListParagraph"/>
        <w:numPr>
          <w:ilvl w:val="1"/>
          <w:numId w:val="7"/>
        </w:numPr>
        <w:tabs>
          <w:tab w:val="left" w:pos="2831"/>
          <w:tab w:val="left" w:pos="2832"/>
        </w:tabs>
        <w:spacing w:before="98" w:line="285" w:lineRule="auto"/>
        <w:ind w:right="374"/>
      </w:pPr>
      <w:proofErr w:type="gramStart"/>
      <w:r>
        <w:t>asked</w:t>
      </w:r>
      <w:proofErr w:type="gramEnd"/>
      <w:r>
        <w:rPr>
          <w:spacing w:val="-3"/>
        </w:rPr>
        <w:t xml:space="preserve"> </w:t>
      </w:r>
      <w:r>
        <w:t>about</w:t>
      </w:r>
      <w:r>
        <w:rPr>
          <w:spacing w:val="-2"/>
        </w:rPr>
        <w:t xml:space="preserve"> </w:t>
      </w:r>
      <w:r>
        <w:t>the</w:t>
      </w:r>
      <w:r>
        <w:rPr>
          <w:spacing w:val="-3"/>
        </w:rPr>
        <w:t xml:space="preserve"> </w:t>
      </w:r>
      <w:r>
        <w:t>number</w:t>
      </w:r>
      <w:r>
        <w:rPr>
          <w:spacing w:val="-2"/>
        </w:rPr>
        <w:t xml:space="preserve"> </w:t>
      </w:r>
      <w:r>
        <w:t>of</w:t>
      </w:r>
      <w:r>
        <w:rPr>
          <w:spacing w:val="-5"/>
        </w:rPr>
        <w:t xml:space="preserve"> </w:t>
      </w:r>
      <w:r>
        <w:t>consumer</w:t>
      </w:r>
      <w:r>
        <w:rPr>
          <w:spacing w:val="-2"/>
        </w:rPr>
        <w:t xml:space="preserve"> </w:t>
      </w:r>
      <w:r>
        <w:t>requests</w:t>
      </w:r>
      <w:r>
        <w:rPr>
          <w:spacing w:val="-5"/>
        </w:rPr>
        <w:t xml:space="preserve"> </w:t>
      </w:r>
      <w:r>
        <w:t>for</w:t>
      </w:r>
      <w:r>
        <w:rPr>
          <w:spacing w:val="-5"/>
        </w:rPr>
        <w:t xml:space="preserve"> </w:t>
      </w:r>
      <w:r>
        <w:t>repayments</w:t>
      </w:r>
      <w:r>
        <w:rPr>
          <w:spacing w:val="-3"/>
        </w:rPr>
        <w:t xml:space="preserve"> </w:t>
      </w:r>
      <w:r>
        <w:t>to</w:t>
      </w:r>
      <w:r>
        <w:rPr>
          <w:spacing w:val="-3"/>
        </w:rPr>
        <w:t xml:space="preserve"> </w:t>
      </w:r>
      <w:r>
        <w:t>be</w:t>
      </w:r>
      <w:r>
        <w:rPr>
          <w:spacing w:val="-3"/>
        </w:rPr>
        <w:t xml:space="preserve"> </w:t>
      </w:r>
      <w:r>
        <w:t>first allocated to specified amounts.</w:t>
      </w:r>
    </w:p>
    <w:p w:rsidR="00DF4EB7" w:rsidRDefault="00CD1A21">
      <w:pPr>
        <w:pStyle w:val="BodyText"/>
        <w:spacing w:before="11"/>
        <w:rPr>
          <w:sz w:val="24"/>
        </w:rPr>
      </w:pPr>
      <w:r>
        <w:pict>
          <v:group id="docshapegroup294" o:spid="_x0000_s1041" style="position:absolute;margin-left:183.85pt;margin-top:15.55pt;width:346.7pt;height:28.45pt;z-index:-15669760;mso-wrap-distance-left:0;mso-wrap-distance-right:0;mso-position-horizontal-relative:page" coordorigin="3677,311" coordsize="6934,569">
            <v:shape id="docshape295" o:spid="_x0000_s1043" style="position:absolute;left:3676;top:311;width:6934;height:569" coordorigin="3677,311" coordsize="6934,569" path="m10610,311r-14,l3691,311r-14,l3677,326r,249l3677,866r,14l3691,880r6905,l10610,880r,-14l10610,575r,-249l10610,311xe" fillcolor="#117dc7" stroked="f">
              <v:path arrowok="t"/>
            </v:shape>
            <v:shape id="docshape296" o:spid="_x0000_s1042" type="#_x0000_t202" style="position:absolute;left:3684;top:311;width:6920;height:569" filled="f" stroked="f">
              <v:textbox inset="0,0,0,0">
                <w:txbxContent>
                  <w:p w:rsidR="00CD1A21" w:rsidRDefault="00CD1A21">
                    <w:pPr>
                      <w:spacing w:before="33"/>
                      <w:ind w:left="115" w:right="120"/>
                      <w:rPr>
                        <w:rFonts w:ascii="Arial"/>
                        <w:b/>
                        <w:sz w:val="20"/>
                      </w:rPr>
                    </w:pPr>
                    <w:r>
                      <w:rPr>
                        <w:rFonts w:ascii="Arial"/>
                        <w:b/>
                        <w:color w:val="FFFFFF"/>
                        <w:sz w:val="20"/>
                      </w:rPr>
                      <w:t>Finding</w:t>
                    </w:r>
                    <w:r>
                      <w:rPr>
                        <w:rFonts w:ascii="Arial"/>
                        <w:b/>
                        <w:color w:val="FFFFFF"/>
                        <w:spacing w:val="-4"/>
                        <w:sz w:val="20"/>
                      </w:rPr>
                      <w:t xml:space="preserve"> </w:t>
                    </w:r>
                    <w:r>
                      <w:rPr>
                        <w:rFonts w:ascii="Arial"/>
                        <w:b/>
                        <w:color w:val="FFFFFF"/>
                        <w:sz w:val="20"/>
                      </w:rPr>
                      <w:t>15:</w:t>
                    </w:r>
                    <w:r>
                      <w:rPr>
                        <w:rFonts w:ascii="Arial"/>
                        <w:b/>
                        <w:color w:val="FFFFFF"/>
                        <w:spacing w:val="-4"/>
                        <w:sz w:val="20"/>
                      </w:rPr>
                      <w:t xml:space="preserve"> </w:t>
                    </w:r>
                    <w:r>
                      <w:rPr>
                        <w:rFonts w:ascii="Arial"/>
                        <w:b/>
                        <w:color w:val="FFFFFF"/>
                        <w:sz w:val="20"/>
                      </w:rPr>
                      <w:t>Most,</w:t>
                    </w:r>
                    <w:r>
                      <w:rPr>
                        <w:rFonts w:ascii="Arial"/>
                        <w:b/>
                        <w:color w:val="FFFFFF"/>
                        <w:spacing w:val="-5"/>
                        <w:sz w:val="20"/>
                      </w:rPr>
                      <w:t xml:space="preserve"> </w:t>
                    </w:r>
                    <w:r>
                      <w:rPr>
                        <w:rFonts w:ascii="Arial"/>
                        <w:b/>
                        <w:color w:val="FFFFFF"/>
                        <w:sz w:val="20"/>
                      </w:rPr>
                      <w:t>but</w:t>
                    </w:r>
                    <w:r>
                      <w:rPr>
                        <w:rFonts w:ascii="Arial"/>
                        <w:b/>
                        <w:color w:val="FFFFFF"/>
                        <w:spacing w:val="-4"/>
                        <w:sz w:val="20"/>
                      </w:rPr>
                      <w:t xml:space="preserve"> </w:t>
                    </w:r>
                    <w:r>
                      <w:rPr>
                        <w:rFonts w:ascii="Arial"/>
                        <w:b/>
                        <w:color w:val="FFFFFF"/>
                        <w:sz w:val="20"/>
                      </w:rPr>
                      <w:t>not</w:t>
                    </w:r>
                    <w:r>
                      <w:rPr>
                        <w:rFonts w:ascii="Arial"/>
                        <w:b/>
                        <w:color w:val="FFFFFF"/>
                        <w:spacing w:val="-6"/>
                        <w:sz w:val="20"/>
                      </w:rPr>
                      <w:t xml:space="preserve"> </w:t>
                    </w:r>
                    <w:r>
                      <w:rPr>
                        <w:rFonts w:ascii="Arial"/>
                        <w:b/>
                        <w:color w:val="FFFFFF"/>
                        <w:sz w:val="20"/>
                      </w:rPr>
                      <w:t>all,</w:t>
                    </w:r>
                    <w:r>
                      <w:rPr>
                        <w:rFonts w:ascii="Arial"/>
                        <w:b/>
                        <w:color w:val="FFFFFF"/>
                        <w:spacing w:val="-5"/>
                        <w:sz w:val="20"/>
                      </w:rPr>
                      <w:t xml:space="preserve"> </w:t>
                    </w:r>
                    <w:r>
                      <w:rPr>
                        <w:rFonts w:ascii="Arial"/>
                        <w:b/>
                        <w:color w:val="FFFFFF"/>
                        <w:sz w:val="20"/>
                      </w:rPr>
                      <w:t>credit</w:t>
                    </w:r>
                    <w:r>
                      <w:rPr>
                        <w:rFonts w:ascii="Arial"/>
                        <w:b/>
                        <w:color w:val="FFFFFF"/>
                        <w:spacing w:val="-4"/>
                        <w:sz w:val="20"/>
                      </w:rPr>
                      <w:t xml:space="preserve"> </w:t>
                    </w:r>
                    <w:r>
                      <w:rPr>
                        <w:rFonts w:ascii="Arial"/>
                        <w:b/>
                        <w:color w:val="FFFFFF"/>
                        <w:sz w:val="20"/>
                      </w:rPr>
                      <w:t>providers</w:t>
                    </w:r>
                    <w:r>
                      <w:rPr>
                        <w:rFonts w:ascii="Arial"/>
                        <w:b/>
                        <w:color w:val="FFFFFF"/>
                        <w:spacing w:val="-5"/>
                        <w:sz w:val="20"/>
                      </w:rPr>
                      <w:t xml:space="preserve"> </w:t>
                    </w:r>
                    <w:r>
                      <w:rPr>
                        <w:rFonts w:ascii="Arial"/>
                        <w:b/>
                        <w:color w:val="FFFFFF"/>
                        <w:sz w:val="20"/>
                      </w:rPr>
                      <w:t>have</w:t>
                    </w:r>
                    <w:r>
                      <w:rPr>
                        <w:rFonts w:ascii="Arial"/>
                        <w:b/>
                        <w:color w:val="FFFFFF"/>
                        <w:spacing w:val="-3"/>
                        <w:sz w:val="20"/>
                      </w:rPr>
                      <w:t xml:space="preserve"> </w:t>
                    </w:r>
                    <w:r>
                      <w:rPr>
                        <w:rFonts w:ascii="Arial"/>
                        <w:b/>
                        <w:color w:val="FFFFFF"/>
                        <w:sz w:val="20"/>
                      </w:rPr>
                      <w:t>applied</w:t>
                    </w:r>
                    <w:r>
                      <w:rPr>
                        <w:rFonts w:ascii="Arial"/>
                        <w:b/>
                        <w:color w:val="FFFFFF"/>
                        <w:spacing w:val="-4"/>
                        <w:sz w:val="20"/>
                      </w:rPr>
                      <w:t xml:space="preserve"> </w:t>
                    </w:r>
                    <w:r>
                      <w:rPr>
                        <w:rFonts w:ascii="Arial"/>
                        <w:b/>
                        <w:color w:val="FFFFFF"/>
                        <w:sz w:val="20"/>
                      </w:rPr>
                      <w:t>the</w:t>
                    </w:r>
                    <w:r>
                      <w:rPr>
                        <w:rFonts w:ascii="Arial"/>
                        <w:b/>
                        <w:color w:val="FFFFFF"/>
                        <w:spacing w:val="-5"/>
                        <w:sz w:val="20"/>
                      </w:rPr>
                      <w:t xml:space="preserve"> </w:t>
                    </w:r>
                    <w:r>
                      <w:rPr>
                        <w:rFonts w:ascii="Arial"/>
                        <w:b/>
                        <w:color w:val="FFFFFF"/>
                        <w:sz w:val="20"/>
                      </w:rPr>
                      <w:t>new requirements to all credit cards</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474"/>
      </w:pPr>
      <w:r>
        <w:t>Eight</w:t>
      </w:r>
      <w:r>
        <w:rPr>
          <w:spacing w:val="-1"/>
        </w:rPr>
        <w:t xml:space="preserve"> </w:t>
      </w:r>
      <w:r>
        <w:t>of</w:t>
      </w:r>
      <w:r>
        <w:rPr>
          <w:spacing w:val="-4"/>
        </w:rPr>
        <w:t xml:space="preserve"> </w:t>
      </w:r>
      <w:r>
        <w:t>the</w:t>
      </w:r>
      <w:r>
        <w:rPr>
          <w:spacing w:val="-2"/>
        </w:rPr>
        <w:t xml:space="preserve"> </w:t>
      </w:r>
      <w:r>
        <w:t>12</w:t>
      </w:r>
      <w:r>
        <w:rPr>
          <w:spacing w:val="-2"/>
        </w:rPr>
        <w:t xml:space="preserve"> </w:t>
      </w:r>
      <w:r>
        <w:t>credit</w:t>
      </w:r>
      <w:r>
        <w:rPr>
          <w:spacing w:val="-1"/>
        </w:rPr>
        <w:t xml:space="preserve"> </w:t>
      </w:r>
      <w:r>
        <w:t>providers</w:t>
      </w:r>
      <w:r>
        <w:rPr>
          <w:spacing w:val="-4"/>
        </w:rPr>
        <w:t xml:space="preserve"> </w:t>
      </w:r>
      <w:r>
        <w:t>in</w:t>
      </w:r>
      <w:r>
        <w:rPr>
          <w:spacing w:val="-2"/>
        </w:rPr>
        <w:t xml:space="preserve"> </w:t>
      </w:r>
      <w:r>
        <w:t>our</w:t>
      </w:r>
      <w:r>
        <w:rPr>
          <w:spacing w:val="-1"/>
        </w:rPr>
        <w:t xml:space="preserve"> </w:t>
      </w:r>
      <w:r>
        <w:t>review</w:t>
      </w:r>
      <w:r>
        <w:rPr>
          <w:spacing w:val="-3"/>
        </w:rPr>
        <w:t xml:space="preserve"> </w:t>
      </w:r>
      <w:r>
        <w:t>told</w:t>
      </w:r>
      <w:r>
        <w:rPr>
          <w:spacing w:val="-2"/>
        </w:rPr>
        <w:t xml:space="preserve"> </w:t>
      </w:r>
      <w:r>
        <w:t>us</w:t>
      </w:r>
      <w:r>
        <w:rPr>
          <w:spacing w:val="-2"/>
        </w:rPr>
        <w:t xml:space="preserve"> </w:t>
      </w:r>
      <w:r>
        <w:t>that</w:t>
      </w:r>
      <w:r>
        <w:rPr>
          <w:spacing w:val="-4"/>
        </w:rPr>
        <w:t xml:space="preserve"> </w:t>
      </w:r>
      <w:r>
        <w:t>they</w:t>
      </w:r>
      <w:r>
        <w:rPr>
          <w:spacing w:val="-5"/>
        </w:rPr>
        <w:t xml:space="preserve"> </w:t>
      </w:r>
      <w:r>
        <w:t>have</w:t>
      </w:r>
      <w:r>
        <w:rPr>
          <w:spacing w:val="-2"/>
        </w:rPr>
        <w:t xml:space="preserve"> </w:t>
      </w:r>
      <w:r>
        <w:t>applied the new repayment allocation requirements to all consumer credit cards, including accounts opened before 1 July 2012. Four lenders have not: American Express, Citi, Latitude (some products only) and Macquarie.</w:t>
      </w:r>
    </w:p>
    <w:p w:rsidR="00DF4EB7" w:rsidRDefault="00CD1A21">
      <w:pPr>
        <w:pStyle w:val="ListParagraph"/>
        <w:numPr>
          <w:ilvl w:val="0"/>
          <w:numId w:val="7"/>
        </w:numPr>
        <w:tabs>
          <w:tab w:val="left" w:pos="2406"/>
          <w:tab w:val="left" w:pos="2407"/>
        </w:tabs>
        <w:spacing w:before="195" w:line="285" w:lineRule="auto"/>
        <w:ind w:right="186"/>
      </w:pPr>
      <w:r>
        <w:t>We estimate that 525,000 customers of these four providers may have been charged more interest because the previous allocation continued to apply, sometimes on more than one card. While these four credit providers are not breaking</w:t>
      </w:r>
      <w:r>
        <w:rPr>
          <w:spacing w:val="-4"/>
        </w:rPr>
        <w:t xml:space="preserve"> </w:t>
      </w:r>
      <w:r>
        <w:t>the</w:t>
      </w:r>
      <w:r>
        <w:rPr>
          <w:spacing w:val="-3"/>
        </w:rPr>
        <w:t xml:space="preserve"> </w:t>
      </w:r>
      <w:r>
        <w:t>law,</w:t>
      </w:r>
      <w:r>
        <w:rPr>
          <w:spacing w:val="-4"/>
        </w:rPr>
        <w:t xml:space="preserve"> </w:t>
      </w:r>
      <w:r>
        <w:t>they</w:t>
      </w:r>
      <w:r>
        <w:rPr>
          <w:spacing w:val="-4"/>
        </w:rPr>
        <w:t xml:space="preserve"> </w:t>
      </w:r>
      <w:r>
        <w:t>are</w:t>
      </w:r>
      <w:r>
        <w:rPr>
          <w:spacing w:val="-1"/>
        </w:rPr>
        <w:t xml:space="preserve"> </w:t>
      </w:r>
      <w:r>
        <w:t>charging</w:t>
      </w:r>
      <w:r>
        <w:rPr>
          <w:spacing w:val="-4"/>
        </w:rPr>
        <w:t xml:space="preserve"> </w:t>
      </w:r>
      <w:r>
        <w:t>their</w:t>
      </w:r>
      <w:r>
        <w:rPr>
          <w:spacing w:val="-3"/>
        </w:rPr>
        <w:t xml:space="preserve"> </w:t>
      </w:r>
      <w:r>
        <w:t>longstanding</w:t>
      </w:r>
      <w:r>
        <w:rPr>
          <w:spacing w:val="-6"/>
        </w:rPr>
        <w:t xml:space="preserve"> </w:t>
      </w:r>
      <w:r>
        <w:t>customers</w:t>
      </w:r>
      <w:r>
        <w:rPr>
          <w:spacing w:val="-1"/>
        </w:rPr>
        <w:t xml:space="preserve"> </w:t>
      </w:r>
      <w:r>
        <w:t>more</w:t>
      </w:r>
      <w:r>
        <w:rPr>
          <w:spacing w:val="-3"/>
        </w:rPr>
        <w:t xml:space="preserve"> </w:t>
      </w:r>
      <w:r>
        <w:t>interest than they should, and their conduct is out of step with the rest of industry.</w:t>
      </w:r>
    </w:p>
    <w:p w:rsidR="00DF4EB7" w:rsidRDefault="00CD1A21">
      <w:pPr>
        <w:pStyle w:val="ListParagraph"/>
        <w:numPr>
          <w:ilvl w:val="0"/>
          <w:numId w:val="7"/>
        </w:numPr>
        <w:tabs>
          <w:tab w:val="left" w:pos="2406"/>
          <w:tab w:val="left" w:pos="2407"/>
        </w:tabs>
        <w:spacing w:before="196" w:line="285" w:lineRule="auto"/>
        <w:ind w:right="601"/>
      </w:pPr>
      <w:r>
        <w:t>Two of the credit providers who have continued to use the previous allocation</w:t>
      </w:r>
      <w:r>
        <w:rPr>
          <w:spacing w:val="-2"/>
        </w:rPr>
        <w:t xml:space="preserve"> </w:t>
      </w:r>
      <w:r>
        <w:t>told</w:t>
      </w:r>
      <w:r>
        <w:rPr>
          <w:spacing w:val="-2"/>
        </w:rPr>
        <w:t xml:space="preserve"> </w:t>
      </w:r>
      <w:r>
        <w:t>us</w:t>
      </w:r>
      <w:r>
        <w:rPr>
          <w:spacing w:val="-2"/>
        </w:rPr>
        <w:t xml:space="preserve"> </w:t>
      </w:r>
      <w:r>
        <w:t>that</w:t>
      </w:r>
      <w:r>
        <w:rPr>
          <w:spacing w:val="-4"/>
        </w:rPr>
        <w:t xml:space="preserve"> </w:t>
      </w:r>
      <w:r>
        <w:t>they</w:t>
      </w:r>
      <w:r>
        <w:rPr>
          <w:spacing w:val="-7"/>
        </w:rPr>
        <w:t xml:space="preserve"> </w:t>
      </w:r>
      <w:r>
        <w:t>apply</w:t>
      </w:r>
      <w:r>
        <w:rPr>
          <w:spacing w:val="-5"/>
        </w:rPr>
        <w:t xml:space="preserve"> </w:t>
      </w:r>
      <w:r>
        <w:t>the</w:t>
      </w:r>
      <w:r>
        <w:rPr>
          <w:spacing w:val="-4"/>
        </w:rPr>
        <w:t xml:space="preserve"> </w:t>
      </w:r>
      <w:r>
        <w:t>new</w:t>
      </w:r>
      <w:r>
        <w:rPr>
          <w:spacing w:val="-3"/>
        </w:rPr>
        <w:t xml:space="preserve"> </w:t>
      </w:r>
      <w:r>
        <w:t>requirements</w:t>
      </w:r>
      <w:r>
        <w:rPr>
          <w:spacing w:val="-4"/>
        </w:rPr>
        <w:t xml:space="preserve"> </w:t>
      </w:r>
      <w:r>
        <w:t>on</w:t>
      </w:r>
      <w:r>
        <w:rPr>
          <w:spacing w:val="-2"/>
        </w:rPr>
        <w:t xml:space="preserve"> </w:t>
      </w:r>
      <w:r>
        <w:t>the</w:t>
      </w:r>
      <w:r>
        <w:rPr>
          <w:spacing w:val="-4"/>
        </w:rPr>
        <w:t xml:space="preserve"> </w:t>
      </w:r>
      <w:r>
        <w:t>consumer’s request. However:</w:t>
      </w:r>
    </w:p>
    <w:p w:rsidR="00DF4EB7" w:rsidRDefault="00CD1A21">
      <w:pPr>
        <w:pStyle w:val="ListParagraph"/>
        <w:numPr>
          <w:ilvl w:val="1"/>
          <w:numId w:val="7"/>
        </w:numPr>
        <w:tabs>
          <w:tab w:val="left" w:pos="2831"/>
          <w:tab w:val="left" w:pos="2832"/>
        </w:tabs>
        <w:spacing w:before="98"/>
        <w:ind w:hanging="426"/>
      </w:pPr>
      <w:r>
        <w:t>the</w:t>
      </w:r>
      <w:r>
        <w:rPr>
          <w:spacing w:val="-3"/>
        </w:rPr>
        <w:t xml:space="preserve"> </w:t>
      </w:r>
      <w:r>
        <w:t>number</w:t>
      </w:r>
      <w:r>
        <w:rPr>
          <w:spacing w:val="-2"/>
        </w:rPr>
        <w:t xml:space="preserve"> </w:t>
      </w:r>
      <w:r>
        <w:t>of</w:t>
      </w:r>
      <w:r>
        <w:rPr>
          <w:spacing w:val="-2"/>
        </w:rPr>
        <w:t xml:space="preserve"> </w:t>
      </w:r>
      <w:r>
        <w:t>consumers</w:t>
      </w:r>
      <w:r>
        <w:rPr>
          <w:spacing w:val="-3"/>
        </w:rPr>
        <w:t xml:space="preserve"> </w:t>
      </w:r>
      <w:r>
        <w:t>who</w:t>
      </w:r>
      <w:r>
        <w:rPr>
          <w:spacing w:val="-3"/>
        </w:rPr>
        <w:t xml:space="preserve"> </w:t>
      </w:r>
      <w:r>
        <w:t>had</w:t>
      </w:r>
      <w:r>
        <w:rPr>
          <w:spacing w:val="-3"/>
        </w:rPr>
        <w:t xml:space="preserve"> </w:t>
      </w:r>
      <w:r>
        <w:t>made</w:t>
      </w:r>
      <w:r>
        <w:rPr>
          <w:spacing w:val="-2"/>
        </w:rPr>
        <w:t xml:space="preserve"> </w:t>
      </w:r>
      <w:r>
        <w:t>such</w:t>
      </w:r>
      <w:r>
        <w:rPr>
          <w:spacing w:val="-3"/>
        </w:rPr>
        <w:t xml:space="preserve"> </w:t>
      </w:r>
      <w:r>
        <w:t>requests</w:t>
      </w:r>
      <w:r>
        <w:rPr>
          <w:spacing w:val="-5"/>
        </w:rPr>
        <w:t xml:space="preserve"> </w:t>
      </w:r>
      <w:r>
        <w:t>was</w:t>
      </w:r>
      <w:r>
        <w:rPr>
          <w:spacing w:val="-3"/>
        </w:rPr>
        <w:t xml:space="preserve"> </w:t>
      </w:r>
      <w:r>
        <w:t>small;</w:t>
      </w:r>
      <w:r>
        <w:rPr>
          <w:spacing w:val="-4"/>
        </w:rPr>
        <w:t xml:space="preserve"> </w:t>
      </w:r>
      <w:r>
        <w:rPr>
          <w:spacing w:val="-5"/>
        </w:rPr>
        <w:t>and</w:t>
      </w:r>
    </w:p>
    <w:p w:rsidR="00DF4EB7" w:rsidRDefault="00CD1A21">
      <w:pPr>
        <w:pStyle w:val="ListParagraph"/>
        <w:numPr>
          <w:ilvl w:val="1"/>
          <w:numId w:val="7"/>
        </w:numPr>
        <w:tabs>
          <w:tab w:val="left" w:pos="2831"/>
          <w:tab w:val="left" w:pos="2832"/>
        </w:tabs>
        <w:spacing w:before="146"/>
        <w:ind w:hanging="426"/>
      </w:pPr>
      <w:proofErr w:type="gramStart"/>
      <w:r>
        <w:t>the</w:t>
      </w:r>
      <w:proofErr w:type="gramEnd"/>
      <w:r>
        <w:rPr>
          <w:spacing w:val="-3"/>
        </w:rPr>
        <w:t xml:space="preserve"> </w:t>
      </w:r>
      <w:r>
        <w:t>ability</w:t>
      </w:r>
      <w:r>
        <w:rPr>
          <w:spacing w:val="-5"/>
        </w:rPr>
        <w:t xml:space="preserve"> </w:t>
      </w:r>
      <w:r>
        <w:t>to</w:t>
      </w:r>
      <w:r>
        <w:rPr>
          <w:spacing w:val="-2"/>
        </w:rPr>
        <w:t xml:space="preserve"> </w:t>
      </w:r>
      <w:r>
        <w:t>make</w:t>
      </w:r>
      <w:r>
        <w:rPr>
          <w:spacing w:val="-3"/>
        </w:rPr>
        <w:t xml:space="preserve"> </w:t>
      </w:r>
      <w:r>
        <w:t>these</w:t>
      </w:r>
      <w:r>
        <w:rPr>
          <w:spacing w:val="-2"/>
        </w:rPr>
        <w:t xml:space="preserve"> </w:t>
      </w:r>
      <w:r>
        <w:t>requests</w:t>
      </w:r>
      <w:r>
        <w:rPr>
          <w:spacing w:val="-2"/>
        </w:rPr>
        <w:t xml:space="preserve"> </w:t>
      </w:r>
      <w:r>
        <w:t>was</w:t>
      </w:r>
      <w:r>
        <w:rPr>
          <w:spacing w:val="-4"/>
        </w:rPr>
        <w:t xml:space="preserve"> </w:t>
      </w:r>
      <w:r>
        <w:t>not</w:t>
      </w:r>
      <w:r>
        <w:rPr>
          <w:spacing w:val="-4"/>
        </w:rPr>
        <w:t xml:space="preserve"> </w:t>
      </w:r>
      <w:r>
        <w:rPr>
          <w:spacing w:val="-2"/>
        </w:rPr>
        <w:t>publicised.</w:t>
      </w:r>
    </w:p>
    <w:p w:rsidR="00DF4EB7" w:rsidRDefault="00DF4EB7">
      <w:pPr>
        <w:pStyle w:val="BodyText"/>
        <w:spacing w:before="4"/>
        <w:rPr>
          <w:sz w:val="21"/>
        </w:rPr>
      </w:pPr>
    </w:p>
    <w:p w:rsidR="00DF4EB7" w:rsidRDefault="00CD1A21">
      <w:pPr>
        <w:pStyle w:val="ListParagraph"/>
        <w:numPr>
          <w:ilvl w:val="0"/>
          <w:numId w:val="7"/>
        </w:numPr>
        <w:tabs>
          <w:tab w:val="left" w:pos="2406"/>
          <w:tab w:val="left" w:pos="2407"/>
        </w:tabs>
        <w:spacing w:line="285" w:lineRule="auto"/>
        <w:ind w:right="436"/>
      </w:pPr>
      <w:r>
        <w:t>In anticipation of a new Banking Code of Practice, from 2019 Citi and Macquarie</w:t>
      </w:r>
      <w:r>
        <w:rPr>
          <w:spacing w:val="-3"/>
        </w:rPr>
        <w:t xml:space="preserve"> </w:t>
      </w:r>
      <w:r>
        <w:t>will</w:t>
      </w:r>
      <w:r>
        <w:rPr>
          <w:spacing w:val="-2"/>
        </w:rPr>
        <w:t xml:space="preserve"> </w:t>
      </w:r>
      <w:r>
        <w:t>no</w:t>
      </w:r>
      <w:r>
        <w:rPr>
          <w:spacing w:val="-6"/>
        </w:rPr>
        <w:t xml:space="preserve"> </w:t>
      </w:r>
      <w:r>
        <w:t>longer</w:t>
      </w:r>
      <w:r>
        <w:rPr>
          <w:spacing w:val="-2"/>
        </w:rPr>
        <w:t xml:space="preserve"> </w:t>
      </w:r>
      <w:r>
        <w:t>use</w:t>
      </w:r>
      <w:r>
        <w:rPr>
          <w:spacing w:val="-3"/>
        </w:rPr>
        <w:t xml:space="preserve"> </w:t>
      </w:r>
      <w:r>
        <w:t>the</w:t>
      </w:r>
      <w:r>
        <w:rPr>
          <w:spacing w:val="-3"/>
        </w:rPr>
        <w:t xml:space="preserve"> </w:t>
      </w:r>
      <w:r>
        <w:t>previous</w:t>
      </w:r>
      <w:r>
        <w:rPr>
          <w:spacing w:val="-3"/>
        </w:rPr>
        <w:t xml:space="preserve"> </w:t>
      </w:r>
      <w:r>
        <w:t>method</w:t>
      </w:r>
      <w:r>
        <w:rPr>
          <w:spacing w:val="-3"/>
        </w:rPr>
        <w:t xml:space="preserve"> </w:t>
      </w:r>
      <w:r>
        <w:t>of</w:t>
      </w:r>
      <w:r>
        <w:rPr>
          <w:spacing w:val="-2"/>
        </w:rPr>
        <w:t xml:space="preserve"> </w:t>
      </w:r>
      <w:r>
        <w:t>allocating</w:t>
      </w:r>
      <w:r>
        <w:rPr>
          <w:spacing w:val="-6"/>
        </w:rPr>
        <w:t xml:space="preserve"> </w:t>
      </w:r>
      <w:r>
        <w:t>repayments for grandfathered credit cards. American Express has also indicated it will make this change in 2019. Latitude is considering its position.</w:t>
      </w:r>
    </w:p>
    <w:p w:rsidR="00DF4EB7" w:rsidRDefault="00CD1A21">
      <w:pPr>
        <w:pStyle w:val="BodyText"/>
        <w:rPr>
          <w:sz w:val="25"/>
        </w:rPr>
      </w:pPr>
      <w:r>
        <w:pict>
          <v:group id="docshapegroup297" o:spid="_x0000_s1038" style="position:absolute;margin-left:183.85pt;margin-top:15.6pt;width:346.7pt;height:28.45pt;z-index:-15669248;mso-wrap-distance-left:0;mso-wrap-distance-right:0;mso-position-horizontal-relative:page" coordorigin="3677,312" coordsize="6934,569">
            <v:shape id="docshape298" o:spid="_x0000_s1040" style="position:absolute;left:3676;top:312;width:6934;height:569" coordorigin="3677,312" coordsize="6934,569" path="m10610,312r-14,l3691,312r-14,l3677,327r,249l3677,867r,14l3691,881r6905,l10610,881r,-14l10610,576r,-249l10610,312xe" fillcolor="#117dc7" stroked="f">
              <v:path arrowok="t"/>
            </v:shape>
            <v:shape id="docshape299" o:spid="_x0000_s1039" type="#_x0000_t202" style="position:absolute;left:3684;top:312;width:6920;height:569" filled="f" stroked="f">
              <v:textbox inset="0,0,0,0">
                <w:txbxContent>
                  <w:p w:rsidR="00CD1A21" w:rsidRDefault="00CD1A21">
                    <w:pPr>
                      <w:spacing w:before="33"/>
                      <w:ind w:left="115" w:right="120"/>
                      <w:rPr>
                        <w:rFonts w:ascii="Arial"/>
                        <w:b/>
                        <w:sz w:val="20"/>
                      </w:rPr>
                    </w:pPr>
                    <w:r>
                      <w:rPr>
                        <w:rFonts w:ascii="Arial"/>
                        <w:b/>
                        <w:color w:val="FFFFFF"/>
                        <w:sz w:val="20"/>
                      </w:rPr>
                      <w:t>Finding</w:t>
                    </w:r>
                    <w:r>
                      <w:rPr>
                        <w:rFonts w:ascii="Arial"/>
                        <w:b/>
                        <w:color w:val="FFFFFF"/>
                        <w:spacing w:val="-6"/>
                        <w:sz w:val="20"/>
                      </w:rPr>
                      <w:t xml:space="preserve"> </w:t>
                    </w:r>
                    <w:r>
                      <w:rPr>
                        <w:rFonts w:ascii="Arial"/>
                        <w:b/>
                        <w:color w:val="FFFFFF"/>
                        <w:sz w:val="20"/>
                      </w:rPr>
                      <w:t>16:</w:t>
                    </w:r>
                    <w:r>
                      <w:rPr>
                        <w:rFonts w:ascii="Arial"/>
                        <w:b/>
                        <w:color w:val="FFFFFF"/>
                        <w:spacing w:val="-6"/>
                        <w:sz w:val="20"/>
                      </w:rPr>
                      <w:t xml:space="preserve"> </w:t>
                    </w:r>
                    <w:r>
                      <w:rPr>
                        <w:rFonts w:ascii="Arial"/>
                        <w:b/>
                        <w:color w:val="FFFFFF"/>
                        <w:sz w:val="20"/>
                      </w:rPr>
                      <w:t>The</w:t>
                    </w:r>
                    <w:r>
                      <w:rPr>
                        <w:rFonts w:ascii="Arial"/>
                        <w:b/>
                        <w:color w:val="FFFFFF"/>
                        <w:spacing w:val="-6"/>
                        <w:sz w:val="20"/>
                      </w:rPr>
                      <w:t xml:space="preserve"> </w:t>
                    </w:r>
                    <w:r>
                      <w:rPr>
                        <w:rFonts w:ascii="Arial"/>
                        <w:b/>
                        <w:color w:val="FFFFFF"/>
                        <w:sz w:val="20"/>
                      </w:rPr>
                      <w:t>new</w:t>
                    </w:r>
                    <w:r>
                      <w:rPr>
                        <w:rFonts w:ascii="Arial"/>
                        <w:b/>
                        <w:color w:val="FFFFFF"/>
                        <w:spacing w:val="-3"/>
                        <w:sz w:val="20"/>
                      </w:rPr>
                      <w:t xml:space="preserve"> </w:t>
                    </w:r>
                    <w:r>
                      <w:rPr>
                        <w:rFonts w:ascii="Arial"/>
                        <w:b/>
                        <w:color w:val="FFFFFF"/>
                        <w:sz w:val="20"/>
                      </w:rPr>
                      <w:t>requirements</w:t>
                    </w:r>
                    <w:r>
                      <w:rPr>
                        <w:rFonts w:ascii="Arial"/>
                        <w:b/>
                        <w:color w:val="FFFFFF"/>
                        <w:spacing w:val="-5"/>
                        <w:sz w:val="20"/>
                      </w:rPr>
                      <w:t xml:space="preserve"> </w:t>
                    </w:r>
                    <w:r>
                      <w:rPr>
                        <w:rFonts w:ascii="Arial"/>
                        <w:b/>
                        <w:color w:val="FFFFFF"/>
                        <w:sz w:val="20"/>
                      </w:rPr>
                      <w:t>produce</w:t>
                    </w:r>
                    <w:r>
                      <w:rPr>
                        <w:rFonts w:ascii="Arial"/>
                        <w:b/>
                        <w:color w:val="FFFFFF"/>
                        <w:spacing w:val="-6"/>
                        <w:sz w:val="20"/>
                      </w:rPr>
                      <w:t xml:space="preserve"> </w:t>
                    </w:r>
                    <w:r>
                      <w:rPr>
                        <w:rFonts w:ascii="Arial"/>
                        <w:b/>
                        <w:color w:val="FFFFFF"/>
                        <w:sz w:val="20"/>
                      </w:rPr>
                      <w:t>better</w:t>
                    </w:r>
                    <w:r>
                      <w:rPr>
                        <w:rFonts w:ascii="Arial"/>
                        <w:b/>
                        <w:color w:val="FFFFFF"/>
                        <w:spacing w:val="-5"/>
                        <w:sz w:val="20"/>
                      </w:rPr>
                      <w:t xml:space="preserve"> </w:t>
                    </w:r>
                    <w:r>
                      <w:rPr>
                        <w:rFonts w:ascii="Arial"/>
                        <w:b/>
                        <w:color w:val="FFFFFF"/>
                        <w:sz w:val="20"/>
                      </w:rPr>
                      <w:t>outcomes</w:t>
                    </w:r>
                    <w:r>
                      <w:rPr>
                        <w:rFonts w:ascii="Arial"/>
                        <w:b/>
                        <w:color w:val="FFFFFF"/>
                        <w:spacing w:val="-6"/>
                        <w:sz w:val="20"/>
                      </w:rPr>
                      <w:t xml:space="preserve"> </w:t>
                    </w:r>
                    <w:r>
                      <w:rPr>
                        <w:rFonts w:ascii="Arial"/>
                        <w:b/>
                        <w:color w:val="FFFFFF"/>
                        <w:sz w:val="20"/>
                      </w:rPr>
                      <w:t>than previous practices</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681"/>
      </w:pPr>
      <w:r>
        <w:t>We</w:t>
      </w:r>
      <w:r>
        <w:rPr>
          <w:spacing w:val="-2"/>
        </w:rPr>
        <w:t xml:space="preserve"> </w:t>
      </w:r>
      <w:r>
        <w:t>found</w:t>
      </w:r>
      <w:r>
        <w:rPr>
          <w:spacing w:val="-5"/>
        </w:rPr>
        <w:t xml:space="preserve"> </w:t>
      </w:r>
      <w:r>
        <w:t>that</w:t>
      </w:r>
      <w:r>
        <w:rPr>
          <w:spacing w:val="-1"/>
        </w:rPr>
        <w:t xml:space="preserve"> </w:t>
      </w:r>
      <w:r>
        <w:t>before</w:t>
      </w:r>
      <w:r>
        <w:rPr>
          <w:spacing w:val="-2"/>
        </w:rPr>
        <w:t xml:space="preserve"> </w:t>
      </w:r>
      <w:r>
        <w:t>1</w:t>
      </w:r>
      <w:r>
        <w:rPr>
          <w:spacing w:val="-5"/>
        </w:rPr>
        <w:t xml:space="preserve"> </w:t>
      </w:r>
      <w:r>
        <w:t>July</w:t>
      </w:r>
      <w:r>
        <w:rPr>
          <w:spacing w:val="-5"/>
        </w:rPr>
        <w:t xml:space="preserve"> </w:t>
      </w:r>
      <w:r>
        <w:t>2012</w:t>
      </w:r>
      <w:r>
        <w:rPr>
          <w:spacing w:val="-2"/>
        </w:rPr>
        <w:t xml:space="preserve"> </w:t>
      </w:r>
      <w:r>
        <w:t>there</w:t>
      </w:r>
      <w:r>
        <w:rPr>
          <w:spacing w:val="-2"/>
        </w:rPr>
        <w:t xml:space="preserve"> </w:t>
      </w:r>
      <w:r>
        <w:t>was</w:t>
      </w:r>
      <w:r>
        <w:rPr>
          <w:spacing w:val="-4"/>
        </w:rPr>
        <w:t xml:space="preserve"> </w:t>
      </w:r>
      <w:r>
        <w:t>no</w:t>
      </w:r>
      <w:r>
        <w:rPr>
          <w:spacing w:val="-2"/>
        </w:rPr>
        <w:t xml:space="preserve"> </w:t>
      </w:r>
      <w:r>
        <w:t>consistency</w:t>
      </w:r>
      <w:r>
        <w:rPr>
          <w:spacing w:val="-5"/>
        </w:rPr>
        <w:t xml:space="preserve"> </w:t>
      </w:r>
      <w:r>
        <w:t>among</w:t>
      </w:r>
      <w:r>
        <w:rPr>
          <w:spacing w:val="-5"/>
        </w:rPr>
        <w:t xml:space="preserve"> </w:t>
      </w:r>
      <w:r>
        <w:t>credit providers in the order of repayments to</w:t>
      </w:r>
      <w:r>
        <w:rPr>
          <w:spacing w:val="-1"/>
        </w:rPr>
        <w:t xml:space="preserve"> </w:t>
      </w:r>
      <w:r>
        <w:t>consumers’ credit card balances. Some providers also had different repayment allocations for the various types of credit cards they offered.</w:t>
      </w:r>
    </w:p>
    <w:p w:rsidR="00DF4EB7" w:rsidRDefault="00CD1A21">
      <w:pPr>
        <w:pStyle w:val="ListParagraph"/>
        <w:numPr>
          <w:ilvl w:val="0"/>
          <w:numId w:val="7"/>
        </w:numPr>
        <w:tabs>
          <w:tab w:val="left" w:pos="2406"/>
          <w:tab w:val="left" w:pos="2407"/>
        </w:tabs>
        <w:spacing w:before="197" w:line="285" w:lineRule="auto"/>
        <w:ind w:right="442"/>
      </w:pPr>
      <w:r>
        <w:t>Before 1 July 2012, most credit providers allocated repayments first to the proportion</w:t>
      </w:r>
      <w:r>
        <w:rPr>
          <w:spacing w:val="-2"/>
        </w:rPr>
        <w:t xml:space="preserve"> </w:t>
      </w:r>
      <w:r>
        <w:t>of</w:t>
      </w:r>
      <w:r>
        <w:rPr>
          <w:spacing w:val="-1"/>
        </w:rPr>
        <w:t xml:space="preserve"> </w:t>
      </w:r>
      <w:r>
        <w:t>the</w:t>
      </w:r>
      <w:r>
        <w:rPr>
          <w:spacing w:val="-2"/>
        </w:rPr>
        <w:t xml:space="preserve"> </w:t>
      </w:r>
      <w:r>
        <w:t>credit</w:t>
      </w:r>
      <w:r>
        <w:rPr>
          <w:spacing w:val="-4"/>
        </w:rPr>
        <w:t xml:space="preserve"> </w:t>
      </w:r>
      <w:r>
        <w:t>card</w:t>
      </w:r>
      <w:r>
        <w:rPr>
          <w:spacing w:val="-2"/>
        </w:rPr>
        <w:t xml:space="preserve"> </w:t>
      </w:r>
      <w:r>
        <w:t>balance</w:t>
      </w:r>
      <w:r>
        <w:rPr>
          <w:spacing w:val="-2"/>
        </w:rPr>
        <w:t xml:space="preserve"> </w:t>
      </w:r>
      <w:r>
        <w:t>with</w:t>
      </w:r>
      <w:r>
        <w:rPr>
          <w:spacing w:val="-5"/>
        </w:rPr>
        <w:t xml:space="preserve"> </w:t>
      </w:r>
      <w:r>
        <w:t>the</w:t>
      </w:r>
      <w:r>
        <w:rPr>
          <w:spacing w:val="-2"/>
        </w:rPr>
        <w:t xml:space="preserve"> </w:t>
      </w:r>
      <w:r>
        <w:t>lowest</w:t>
      </w:r>
      <w:r>
        <w:rPr>
          <w:spacing w:val="-4"/>
        </w:rPr>
        <w:t xml:space="preserve"> </w:t>
      </w:r>
      <w:r>
        <w:t>interest</w:t>
      </w:r>
      <w:r>
        <w:rPr>
          <w:spacing w:val="-1"/>
        </w:rPr>
        <w:t xml:space="preserve"> </w:t>
      </w:r>
      <w:r>
        <w:t>rate</w:t>
      </w:r>
      <w:r>
        <w:rPr>
          <w:spacing w:val="-4"/>
        </w:rPr>
        <w:t xml:space="preserve"> </w:t>
      </w:r>
      <w:r>
        <w:t>and</w:t>
      </w:r>
      <w:r>
        <w:rPr>
          <w:spacing w:val="-5"/>
        </w:rPr>
        <w:t xml:space="preserve"> </w:t>
      </w:r>
      <w:r>
        <w:t>last</w:t>
      </w:r>
      <w:r>
        <w:rPr>
          <w:spacing w:val="-1"/>
        </w:rPr>
        <w:t xml:space="preserve"> </w:t>
      </w:r>
      <w:r>
        <w:t>to the proportion of the balance with the highest interest rate.</w:t>
      </w:r>
    </w:p>
    <w:p w:rsidR="00DF4EB7" w:rsidRDefault="00CD1A21">
      <w:pPr>
        <w:pStyle w:val="ListParagraph"/>
        <w:numPr>
          <w:ilvl w:val="0"/>
          <w:numId w:val="7"/>
        </w:numPr>
        <w:tabs>
          <w:tab w:val="left" w:pos="2406"/>
          <w:tab w:val="left" w:pos="2407"/>
        </w:tabs>
        <w:spacing w:before="197" w:line="285" w:lineRule="auto"/>
        <w:ind w:right="307"/>
      </w:pPr>
      <w:r>
        <w:t>Two of the 12 providers indicated that they had conducted internal analysis about</w:t>
      </w:r>
      <w:r>
        <w:rPr>
          <w:spacing w:val="-4"/>
        </w:rPr>
        <w:t xml:space="preserve"> </w:t>
      </w:r>
      <w:r>
        <w:t>the</w:t>
      </w:r>
      <w:r>
        <w:rPr>
          <w:spacing w:val="-4"/>
        </w:rPr>
        <w:t xml:space="preserve"> </w:t>
      </w:r>
      <w:r>
        <w:t>effect</w:t>
      </w:r>
      <w:r>
        <w:rPr>
          <w:spacing w:val="-1"/>
        </w:rPr>
        <w:t xml:space="preserve"> </w:t>
      </w:r>
      <w:r>
        <w:t>of</w:t>
      </w:r>
      <w:r>
        <w:rPr>
          <w:spacing w:val="-1"/>
        </w:rPr>
        <w:t xml:space="preserve"> </w:t>
      </w:r>
      <w:r>
        <w:t>the</w:t>
      </w:r>
      <w:r>
        <w:rPr>
          <w:spacing w:val="-2"/>
        </w:rPr>
        <w:t xml:space="preserve"> </w:t>
      </w:r>
      <w:r>
        <w:t>new</w:t>
      </w:r>
      <w:r>
        <w:rPr>
          <w:spacing w:val="-6"/>
        </w:rPr>
        <w:t xml:space="preserve"> </w:t>
      </w:r>
      <w:r>
        <w:t>requirements</w:t>
      </w:r>
      <w:r>
        <w:rPr>
          <w:spacing w:val="-4"/>
        </w:rPr>
        <w:t xml:space="preserve"> </w:t>
      </w:r>
      <w:r>
        <w:t>on</w:t>
      </w:r>
      <w:r>
        <w:rPr>
          <w:spacing w:val="-2"/>
        </w:rPr>
        <w:t xml:space="preserve"> </w:t>
      </w:r>
      <w:r>
        <w:t>the</w:t>
      </w:r>
      <w:r>
        <w:rPr>
          <w:spacing w:val="-2"/>
        </w:rPr>
        <w:t xml:space="preserve"> </w:t>
      </w:r>
      <w:r>
        <w:t>amount</w:t>
      </w:r>
      <w:r>
        <w:rPr>
          <w:spacing w:val="-1"/>
        </w:rPr>
        <w:t xml:space="preserve"> </w:t>
      </w:r>
      <w:r>
        <w:t>of</w:t>
      </w:r>
      <w:r>
        <w:rPr>
          <w:spacing w:val="-4"/>
        </w:rPr>
        <w:t xml:space="preserve"> </w:t>
      </w:r>
      <w:r>
        <w:t>interest</w:t>
      </w:r>
      <w:r>
        <w:rPr>
          <w:spacing w:val="-4"/>
        </w:rPr>
        <w:t xml:space="preserve"> </w:t>
      </w:r>
      <w:r>
        <w:t>charged</w:t>
      </w:r>
      <w:r>
        <w:rPr>
          <w:spacing w:val="-2"/>
        </w:rPr>
        <w:t xml:space="preserve"> </w:t>
      </w:r>
      <w:r>
        <w:t>to their customers.</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735"/>
        <w:jc w:val="both"/>
      </w:pPr>
      <w:r>
        <w:lastRenderedPageBreak/>
        <w:t>One</w:t>
      </w:r>
      <w:r>
        <w:rPr>
          <w:spacing w:val="-3"/>
        </w:rPr>
        <w:t xml:space="preserve"> </w:t>
      </w:r>
      <w:r>
        <w:t>provider</w:t>
      </w:r>
      <w:r>
        <w:rPr>
          <w:spacing w:val="-2"/>
        </w:rPr>
        <w:t xml:space="preserve"> </w:t>
      </w:r>
      <w:r>
        <w:t>observed</w:t>
      </w:r>
      <w:r>
        <w:rPr>
          <w:spacing w:val="-3"/>
        </w:rPr>
        <w:t xml:space="preserve"> </w:t>
      </w:r>
      <w:r>
        <w:t>a</w:t>
      </w:r>
      <w:r>
        <w:rPr>
          <w:spacing w:val="-5"/>
        </w:rPr>
        <w:t xml:space="preserve"> </w:t>
      </w:r>
      <w:r>
        <w:t>decrease</w:t>
      </w:r>
      <w:r>
        <w:rPr>
          <w:spacing w:val="-5"/>
        </w:rPr>
        <w:t xml:space="preserve"> </w:t>
      </w:r>
      <w:r>
        <w:t>in</w:t>
      </w:r>
      <w:r>
        <w:rPr>
          <w:spacing w:val="-3"/>
        </w:rPr>
        <w:t xml:space="preserve"> </w:t>
      </w:r>
      <w:r>
        <w:t>the</w:t>
      </w:r>
      <w:r>
        <w:rPr>
          <w:spacing w:val="-3"/>
        </w:rPr>
        <w:t xml:space="preserve"> </w:t>
      </w:r>
      <w:r>
        <w:t>effective</w:t>
      </w:r>
      <w:r>
        <w:rPr>
          <w:spacing w:val="-3"/>
        </w:rPr>
        <w:t xml:space="preserve"> </w:t>
      </w:r>
      <w:r>
        <w:t>interest</w:t>
      </w:r>
      <w:r>
        <w:rPr>
          <w:spacing w:val="-5"/>
        </w:rPr>
        <w:t xml:space="preserve"> </w:t>
      </w:r>
      <w:r>
        <w:t>rate</w:t>
      </w:r>
      <w:r>
        <w:rPr>
          <w:spacing w:val="-3"/>
        </w:rPr>
        <w:t xml:space="preserve"> </w:t>
      </w:r>
      <w:r>
        <w:t>(the</w:t>
      </w:r>
      <w:r>
        <w:rPr>
          <w:spacing w:val="-5"/>
        </w:rPr>
        <w:t xml:space="preserve"> </w:t>
      </w:r>
      <w:r>
        <w:t>gross interest charged as a percentage of balances outstanding) and in</w:t>
      </w:r>
      <w:r>
        <w:rPr>
          <w:spacing w:val="-1"/>
        </w:rPr>
        <w:t xml:space="preserve"> </w:t>
      </w:r>
      <w:r>
        <w:t>interest charged to customers on credit card balances since 1 July 2012.</w:t>
      </w:r>
    </w:p>
    <w:p w:rsidR="00DF4EB7" w:rsidRDefault="00CD1A21">
      <w:pPr>
        <w:pStyle w:val="ListParagraph"/>
        <w:numPr>
          <w:ilvl w:val="0"/>
          <w:numId w:val="7"/>
        </w:numPr>
        <w:tabs>
          <w:tab w:val="left" w:pos="2406"/>
          <w:tab w:val="left" w:pos="2407"/>
        </w:tabs>
        <w:spacing w:before="196" w:line="285" w:lineRule="auto"/>
        <w:ind w:right="327"/>
      </w:pPr>
      <w:r>
        <w:t>Another provider has conducted extensive internal analysis, which indicated that depending on the consumer’s spending behaviour, some consumers</w:t>
      </w:r>
      <w:r>
        <w:rPr>
          <w:spacing w:val="40"/>
        </w:rPr>
        <w:t xml:space="preserve"> </w:t>
      </w:r>
      <w:r>
        <w:t>were</w:t>
      </w:r>
      <w:r>
        <w:rPr>
          <w:spacing w:val="-3"/>
        </w:rPr>
        <w:t xml:space="preserve"> </w:t>
      </w:r>
      <w:r>
        <w:t>charged</w:t>
      </w:r>
      <w:r>
        <w:rPr>
          <w:spacing w:val="-3"/>
        </w:rPr>
        <w:t xml:space="preserve"> </w:t>
      </w:r>
      <w:r>
        <w:t>the</w:t>
      </w:r>
      <w:r>
        <w:rPr>
          <w:spacing w:val="-3"/>
        </w:rPr>
        <w:t xml:space="preserve"> </w:t>
      </w:r>
      <w:r>
        <w:t>same</w:t>
      </w:r>
      <w:r>
        <w:rPr>
          <w:spacing w:val="-3"/>
        </w:rPr>
        <w:t xml:space="preserve"> </w:t>
      </w:r>
      <w:r>
        <w:t>amount</w:t>
      </w:r>
      <w:r>
        <w:rPr>
          <w:spacing w:val="-2"/>
        </w:rPr>
        <w:t xml:space="preserve"> </w:t>
      </w:r>
      <w:r>
        <w:t>of</w:t>
      </w:r>
      <w:r>
        <w:rPr>
          <w:spacing w:val="-2"/>
        </w:rPr>
        <w:t xml:space="preserve"> </w:t>
      </w:r>
      <w:r>
        <w:t>interest</w:t>
      </w:r>
      <w:r>
        <w:rPr>
          <w:spacing w:val="-2"/>
        </w:rPr>
        <w:t xml:space="preserve"> </w:t>
      </w:r>
      <w:r>
        <w:t>under</w:t>
      </w:r>
      <w:r>
        <w:rPr>
          <w:spacing w:val="-5"/>
        </w:rPr>
        <w:t xml:space="preserve"> </w:t>
      </w:r>
      <w:r>
        <w:t>the</w:t>
      </w:r>
      <w:r>
        <w:rPr>
          <w:spacing w:val="-5"/>
        </w:rPr>
        <w:t xml:space="preserve"> </w:t>
      </w:r>
      <w:r>
        <w:t>new</w:t>
      </w:r>
      <w:r>
        <w:rPr>
          <w:spacing w:val="-4"/>
        </w:rPr>
        <w:t xml:space="preserve"> </w:t>
      </w:r>
      <w:r>
        <w:t>requirements,</w:t>
      </w:r>
      <w:r>
        <w:rPr>
          <w:spacing w:val="-3"/>
        </w:rPr>
        <w:t xml:space="preserve"> </w:t>
      </w:r>
      <w:r>
        <w:t>while some consumers were better off and charged less interest.</w:t>
      </w:r>
    </w:p>
    <w:p w:rsidR="00DF4EB7" w:rsidRDefault="00CD1A21">
      <w:pPr>
        <w:pStyle w:val="BodyText"/>
        <w:spacing w:before="9"/>
        <w:rPr>
          <w:sz w:val="24"/>
        </w:rPr>
      </w:pPr>
      <w:r>
        <w:pict>
          <v:group id="docshapegroup300" o:spid="_x0000_s1035" style="position:absolute;margin-left:183.85pt;margin-top:15.45pt;width:346.7pt;height:28.6pt;z-index:-15668736;mso-wrap-distance-left:0;mso-wrap-distance-right:0;mso-position-horizontal-relative:page" coordorigin="3677,309" coordsize="6934,572">
            <v:shape id="docshape301" o:spid="_x0000_s1037" style="position:absolute;left:3676;top:309;width:6934;height:572" coordorigin="3677,309" coordsize="6934,572" o:spt="100" adj="0,,0" path="m10610,576r-14,l3691,576r-14,l3677,866r,15l3691,881r6905,l10610,881r,-15l10610,576xm10610,309r-14,l3691,309r-14,l3677,324r,252l3691,576r6905,l10610,576r,-252l10610,309xe" fillcolor="#117dc7" stroked="f">
              <v:stroke joinstyle="round"/>
              <v:formulas/>
              <v:path arrowok="t" o:connecttype="segments"/>
            </v:shape>
            <v:shape id="docshape302" o:spid="_x0000_s1036" type="#_x0000_t202" style="position:absolute;left:3684;top:309;width:6920;height:572" filled="f" stroked="f">
              <v:textbox inset="0,0,0,0">
                <w:txbxContent>
                  <w:p w:rsidR="00CD1A21" w:rsidRDefault="00CD1A21">
                    <w:pPr>
                      <w:spacing w:before="33" w:line="242" w:lineRule="auto"/>
                      <w:ind w:left="115" w:right="145"/>
                      <w:rPr>
                        <w:rFonts w:ascii="Arial"/>
                        <w:b/>
                        <w:sz w:val="20"/>
                      </w:rPr>
                    </w:pPr>
                    <w:r>
                      <w:rPr>
                        <w:rFonts w:ascii="Arial"/>
                        <w:b/>
                        <w:color w:val="FFFFFF"/>
                        <w:sz w:val="20"/>
                      </w:rPr>
                      <w:t>Finding 17: Consumer requests for variations to repayment allocations</w:t>
                    </w:r>
                    <w:r>
                      <w:rPr>
                        <w:rFonts w:ascii="Arial"/>
                        <w:b/>
                        <w:color w:val="FFFFFF"/>
                        <w:spacing w:val="-3"/>
                        <w:sz w:val="20"/>
                      </w:rPr>
                      <w:t xml:space="preserve"> </w:t>
                    </w:r>
                    <w:r>
                      <w:rPr>
                        <w:rFonts w:ascii="Arial"/>
                        <w:b/>
                        <w:color w:val="FFFFFF"/>
                        <w:sz w:val="20"/>
                      </w:rPr>
                      <w:t>are</w:t>
                    </w:r>
                    <w:r>
                      <w:rPr>
                        <w:rFonts w:ascii="Arial"/>
                        <w:b/>
                        <w:color w:val="FFFFFF"/>
                        <w:spacing w:val="-5"/>
                        <w:sz w:val="20"/>
                      </w:rPr>
                      <w:t xml:space="preserve"> </w:t>
                    </w:r>
                    <w:r>
                      <w:rPr>
                        <w:rFonts w:ascii="Arial"/>
                        <w:b/>
                        <w:color w:val="FFFFFF"/>
                        <w:sz w:val="20"/>
                      </w:rPr>
                      <w:t>not</w:t>
                    </w:r>
                    <w:r>
                      <w:rPr>
                        <w:rFonts w:ascii="Arial"/>
                        <w:b/>
                        <w:color w:val="FFFFFF"/>
                        <w:spacing w:val="-4"/>
                        <w:sz w:val="20"/>
                      </w:rPr>
                      <w:t xml:space="preserve"> </w:t>
                    </w:r>
                    <w:r>
                      <w:rPr>
                        <w:rFonts w:ascii="Arial"/>
                        <w:b/>
                        <w:color w:val="FFFFFF"/>
                        <w:sz w:val="20"/>
                      </w:rPr>
                      <w:t>common,</w:t>
                    </w:r>
                    <w:r>
                      <w:rPr>
                        <w:rFonts w:ascii="Arial"/>
                        <w:b/>
                        <w:color w:val="FFFFFF"/>
                        <w:spacing w:val="-5"/>
                        <w:sz w:val="20"/>
                      </w:rPr>
                      <w:t xml:space="preserve"> </w:t>
                    </w:r>
                    <w:r>
                      <w:rPr>
                        <w:rFonts w:ascii="Arial"/>
                        <w:b/>
                        <w:color w:val="FFFFFF"/>
                        <w:sz w:val="20"/>
                      </w:rPr>
                      <w:t>but</w:t>
                    </w:r>
                    <w:r>
                      <w:rPr>
                        <w:rFonts w:ascii="Arial"/>
                        <w:b/>
                        <w:color w:val="FFFFFF"/>
                        <w:spacing w:val="-4"/>
                        <w:sz w:val="20"/>
                      </w:rPr>
                      <w:t xml:space="preserve"> </w:t>
                    </w:r>
                    <w:r>
                      <w:rPr>
                        <w:rFonts w:ascii="Arial"/>
                        <w:b/>
                        <w:color w:val="FFFFFF"/>
                        <w:sz w:val="20"/>
                      </w:rPr>
                      <w:t>consistent</w:t>
                    </w:r>
                    <w:r>
                      <w:rPr>
                        <w:rFonts w:ascii="Arial"/>
                        <w:b/>
                        <w:color w:val="FFFFFF"/>
                        <w:spacing w:val="-4"/>
                        <w:sz w:val="20"/>
                      </w:rPr>
                      <w:t xml:space="preserve"> </w:t>
                    </w:r>
                    <w:r>
                      <w:rPr>
                        <w:rFonts w:ascii="Arial"/>
                        <w:b/>
                        <w:color w:val="FFFFFF"/>
                        <w:sz w:val="20"/>
                      </w:rPr>
                      <w:t>with</w:t>
                    </w:r>
                    <w:r>
                      <w:rPr>
                        <w:rFonts w:ascii="Arial"/>
                        <w:b/>
                        <w:color w:val="FFFFFF"/>
                        <w:spacing w:val="-7"/>
                        <w:sz w:val="20"/>
                      </w:rPr>
                      <w:t xml:space="preserve"> </w:t>
                    </w:r>
                    <w:r>
                      <w:rPr>
                        <w:rFonts w:ascii="Arial"/>
                        <w:b/>
                        <w:color w:val="FFFFFF"/>
                        <w:sz w:val="20"/>
                      </w:rPr>
                      <w:t>what</w:t>
                    </w:r>
                    <w:r>
                      <w:rPr>
                        <w:rFonts w:ascii="Arial"/>
                        <w:b/>
                        <w:color w:val="FFFFFF"/>
                        <w:spacing w:val="-4"/>
                        <w:sz w:val="20"/>
                      </w:rPr>
                      <w:t xml:space="preserve"> </w:t>
                    </w:r>
                    <w:r>
                      <w:rPr>
                        <w:rFonts w:ascii="Arial"/>
                        <w:b/>
                        <w:color w:val="FFFFFF"/>
                        <w:sz w:val="20"/>
                      </w:rPr>
                      <w:t>was</w:t>
                    </w:r>
                    <w:r>
                      <w:rPr>
                        <w:rFonts w:ascii="Arial"/>
                        <w:b/>
                        <w:color w:val="FFFFFF"/>
                        <w:spacing w:val="-5"/>
                        <w:sz w:val="20"/>
                      </w:rPr>
                      <w:t xml:space="preserve"> </w:t>
                    </w:r>
                    <w:r>
                      <w:rPr>
                        <w:rFonts w:ascii="Arial"/>
                        <w:b/>
                        <w:color w:val="FFFFFF"/>
                        <w:sz w:val="20"/>
                      </w:rPr>
                      <w:t>intended</w:t>
                    </w:r>
                  </w:p>
                </w:txbxContent>
              </v:textbox>
            </v:shape>
            <w10:wrap type="topAndBottom" anchorx="page"/>
          </v:group>
        </w:pict>
      </w:r>
    </w:p>
    <w:p w:rsidR="00DF4EB7" w:rsidRDefault="00DF4EB7">
      <w:pPr>
        <w:pStyle w:val="BodyText"/>
        <w:spacing w:before="4"/>
        <w:rPr>
          <w:sz w:val="13"/>
        </w:rPr>
      </w:pPr>
    </w:p>
    <w:p w:rsidR="00DF4EB7" w:rsidRDefault="00CD1A21">
      <w:pPr>
        <w:pStyle w:val="ListParagraph"/>
        <w:numPr>
          <w:ilvl w:val="0"/>
          <w:numId w:val="7"/>
        </w:numPr>
        <w:tabs>
          <w:tab w:val="left" w:pos="2406"/>
          <w:tab w:val="left" w:pos="2407"/>
        </w:tabs>
        <w:spacing w:before="92" w:line="285" w:lineRule="auto"/>
        <w:ind w:right="296"/>
      </w:pPr>
      <w:r>
        <w:t>Five of the 12 credit providers indicated they had entered into agreements with some customers in 2016–17 to alter the general allocation of repayments.</w:t>
      </w:r>
      <w:r>
        <w:rPr>
          <w:spacing w:val="-5"/>
        </w:rPr>
        <w:t xml:space="preserve"> </w:t>
      </w:r>
      <w:r>
        <w:t>That</w:t>
      </w:r>
      <w:r>
        <w:rPr>
          <w:spacing w:val="-1"/>
        </w:rPr>
        <w:t xml:space="preserve"> </w:t>
      </w:r>
      <w:r>
        <w:t>is,</w:t>
      </w:r>
      <w:r>
        <w:rPr>
          <w:spacing w:val="-2"/>
        </w:rPr>
        <w:t xml:space="preserve"> </w:t>
      </w:r>
      <w:r>
        <w:t>some</w:t>
      </w:r>
      <w:r>
        <w:rPr>
          <w:spacing w:val="-2"/>
        </w:rPr>
        <w:t xml:space="preserve"> </w:t>
      </w:r>
      <w:r>
        <w:t>consumers</w:t>
      </w:r>
      <w:r>
        <w:rPr>
          <w:spacing w:val="-2"/>
        </w:rPr>
        <w:t xml:space="preserve"> </w:t>
      </w:r>
      <w:r>
        <w:t>asked</w:t>
      </w:r>
      <w:r>
        <w:rPr>
          <w:spacing w:val="-5"/>
        </w:rPr>
        <w:t xml:space="preserve"> </w:t>
      </w:r>
      <w:r>
        <w:t>for</w:t>
      </w:r>
      <w:r>
        <w:rPr>
          <w:spacing w:val="-4"/>
        </w:rPr>
        <w:t xml:space="preserve"> </w:t>
      </w:r>
      <w:r>
        <w:t>repayments</w:t>
      </w:r>
      <w:r>
        <w:rPr>
          <w:spacing w:val="-4"/>
        </w:rPr>
        <w:t xml:space="preserve"> </w:t>
      </w:r>
      <w:r>
        <w:t>to</w:t>
      </w:r>
      <w:r>
        <w:rPr>
          <w:spacing w:val="-2"/>
        </w:rPr>
        <w:t xml:space="preserve"> </w:t>
      </w:r>
      <w:r>
        <w:t>be</w:t>
      </w:r>
      <w:r>
        <w:rPr>
          <w:spacing w:val="-2"/>
        </w:rPr>
        <w:t xml:space="preserve"> </w:t>
      </w:r>
      <w:r>
        <w:t>allocated</w:t>
      </w:r>
      <w:r>
        <w:rPr>
          <w:spacing w:val="-5"/>
        </w:rPr>
        <w:t xml:space="preserve"> </w:t>
      </w:r>
      <w:r>
        <w:t>to specific amounts. These requests were not common.</w:t>
      </w:r>
    </w:p>
    <w:p w:rsidR="00DF4EB7" w:rsidRDefault="00CD1A21">
      <w:pPr>
        <w:pStyle w:val="ListParagraph"/>
        <w:numPr>
          <w:ilvl w:val="0"/>
          <w:numId w:val="7"/>
        </w:numPr>
        <w:tabs>
          <w:tab w:val="left" w:pos="2406"/>
          <w:tab w:val="left" w:pos="2407"/>
        </w:tabs>
        <w:spacing w:before="195"/>
      </w:pPr>
      <w:r>
        <w:t>The</w:t>
      </w:r>
      <w:r>
        <w:rPr>
          <w:spacing w:val="-6"/>
        </w:rPr>
        <w:t xml:space="preserve"> </w:t>
      </w:r>
      <w:r>
        <w:t>most</w:t>
      </w:r>
      <w:r>
        <w:rPr>
          <w:spacing w:val="-2"/>
        </w:rPr>
        <w:t xml:space="preserve"> </w:t>
      </w:r>
      <w:r>
        <w:t>frequently</w:t>
      </w:r>
      <w:r>
        <w:rPr>
          <w:spacing w:val="-6"/>
        </w:rPr>
        <w:t xml:space="preserve"> </w:t>
      </w:r>
      <w:r>
        <w:t>given</w:t>
      </w:r>
      <w:r>
        <w:rPr>
          <w:spacing w:val="-4"/>
        </w:rPr>
        <w:t xml:space="preserve"> </w:t>
      </w:r>
      <w:r>
        <w:t>reasons</w:t>
      </w:r>
      <w:r>
        <w:rPr>
          <w:spacing w:val="-3"/>
        </w:rPr>
        <w:t xml:space="preserve"> </w:t>
      </w:r>
      <w:r>
        <w:t>for</w:t>
      </w:r>
      <w:r>
        <w:rPr>
          <w:spacing w:val="-3"/>
        </w:rPr>
        <w:t xml:space="preserve"> </w:t>
      </w:r>
      <w:r>
        <w:t>these</w:t>
      </w:r>
      <w:r>
        <w:rPr>
          <w:spacing w:val="-3"/>
        </w:rPr>
        <w:t xml:space="preserve"> </w:t>
      </w:r>
      <w:r>
        <w:t>requests</w:t>
      </w:r>
      <w:r>
        <w:rPr>
          <w:spacing w:val="-3"/>
        </w:rPr>
        <w:t xml:space="preserve"> </w:t>
      </w:r>
      <w:r>
        <w:rPr>
          <w:spacing w:val="-2"/>
        </w:rPr>
        <w:t>were:</w:t>
      </w:r>
    </w:p>
    <w:p w:rsidR="00DF4EB7" w:rsidRDefault="00CD1A21">
      <w:pPr>
        <w:pStyle w:val="ListParagraph"/>
        <w:numPr>
          <w:ilvl w:val="1"/>
          <w:numId w:val="7"/>
        </w:numPr>
        <w:tabs>
          <w:tab w:val="left" w:pos="2831"/>
          <w:tab w:val="left" w:pos="2832"/>
        </w:tabs>
        <w:spacing w:before="148" w:line="285" w:lineRule="auto"/>
        <w:ind w:right="359"/>
      </w:pPr>
      <w:r>
        <w:t>repayment</w:t>
      </w:r>
      <w:r>
        <w:rPr>
          <w:spacing w:val="-2"/>
        </w:rPr>
        <w:t xml:space="preserve"> </w:t>
      </w:r>
      <w:r>
        <w:t>of</w:t>
      </w:r>
      <w:r>
        <w:rPr>
          <w:spacing w:val="-2"/>
        </w:rPr>
        <w:t xml:space="preserve"> </w:t>
      </w:r>
      <w:r>
        <w:t>a</w:t>
      </w:r>
      <w:r>
        <w:rPr>
          <w:spacing w:val="-5"/>
        </w:rPr>
        <w:t xml:space="preserve"> </w:t>
      </w:r>
      <w:r>
        <w:t>specific</w:t>
      </w:r>
      <w:r>
        <w:rPr>
          <w:spacing w:val="-5"/>
        </w:rPr>
        <w:t xml:space="preserve"> </w:t>
      </w:r>
      <w:r>
        <w:t>purchase</w:t>
      </w:r>
      <w:r>
        <w:rPr>
          <w:spacing w:val="-5"/>
        </w:rPr>
        <w:t xml:space="preserve"> </w:t>
      </w:r>
      <w:r>
        <w:t>that</w:t>
      </w:r>
      <w:r>
        <w:rPr>
          <w:spacing w:val="-2"/>
        </w:rPr>
        <w:t xml:space="preserve"> </w:t>
      </w:r>
      <w:r>
        <w:t>was</w:t>
      </w:r>
      <w:r>
        <w:rPr>
          <w:spacing w:val="-3"/>
        </w:rPr>
        <w:t xml:space="preserve"> </w:t>
      </w:r>
      <w:r>
        <w:t>subject</w:t>
      </w:r>
      <w:r>
        <w:rPr>
          <w:spacing w:val="-5"/>
        </w:rPr>
        <w:t xml:space="preserve"> </w:t>
      </w:r>
      <w:r>
        <w:t>to</w:t>
      </w:r>
      <w:r>
        <w:rPr>
          <w:spacing w:val="-3"/>
        </w:rPr>
        <w:t xml:space="preserve"> </w:t>
      </w:r>
      <w:r>
        <w:t>an</w:t>
      </w:r>
      <w:r>
        <w:rPr>
          <w:spacing w:val="-6"/>
        </w:rPr>
        <w:t xml:space="preserve"> </w:t>
      </w:r>
      <w:r>
        <w:t>instalment</w:t>
      </w:r>
      <w:r>
        <w:rPr>
          <w:spacing w:val="-2"/>
        </w:rPr>
        <w:t xml:space="preserve"> </w:t>
      </w:r>
      <w:r>
        <w:t xml:space="preserve">plan; </w:t>
      </w:r>
      <w:r>
        <w:rPr>
          <w:spacing w:val="-4"/>
        </w:rPr>
        <w:t>and</w:t>
      </w:r>
    </w:p>
    <w:p w:rsidR="00DF4EB7" w:rsidRDefault="00CD1A21">
      <w:pPr>
        <w:pStyle w:val="ListParagraph"/>
        <w:numPr>
          <w:ilvl w:val="1"/>
          <w:numId w:val="7"/>
        </w:numPr>
        <w:tabs>
          <w:tab w:val="left" w:pos="2831"/>
          <w:tab w:val="left" w:pos="2832"/>
        </w:tabs>
        <w:spacing w:before="99" w:line="285" w:lineRule="auto"/>
        <w:ind w:right="469"/>
      </w:pPr>
      <w:proofErr w:type="gramStart"/>
      <w:r>
        <w:t>for</w:t>
      </w:r>
      <w:proofErr w:type="gramEnd"/>
      <w:r>
        <w:rPr>
          <w:spacing w:val="-2"/>
        </w:rPr>
        <w:t xml:space="preserve"> </w:t>
      </w:r>
      <w:r>
        <w:t>payments</w:t>
      </w:r>
      <w:r>
        <w:rPr>
          <w:spacing w:val="-3"/>
        </w:rPr>
        <w:t xml:space="preserve"> </w:t>
      </w:r>
      <w:r>
        <w:t>to</w:t>
      </w:r>
      <w:r>
        <w:rPr>
          <w:spacing w:val="-3"/>
        </w:rPr>
        <w:t xml:space="preserve"> </w:t>
      </w:r>
      <w:r>
        <w:t>be</w:t>
      </w:r>
      <w:r>
        <w:rPr>
          <w:spacing w:val="-5"/>
        </w:rPr>
        <w:t xml:space="preserve"> </w:t>
      </w:r>
      <w:r>
        <w:t>allocated</w:t>
      </w:r>
      <w:r>
        <w:rPr>
          <w:spacing w:val="-3"/>
        </w:rPr>
        <w:t xml:space="preserve"> </w:t>
      </w:r>
      <w:r>
        <w:t>according</w:t>
      </w:r>
      <w:r>
        <w:rPr>
          <w:spacing w:val="-6"/>
        </w:rPr>
        <w:t xml:space="preserve"> </w:t>
      </w:r>
      <w:r>
        <w:t>to</w:t>
      </w:r>
      <w:r>
        <w:rPr>
          <w:spacing w:val="-3"/>
        </w:rPr>
        <w:t xml:space="preserve"> </w:t>
      </w:r>
      <w:r>
        <w:t>a</w:t>
      </w:r>
      <w:r>
        <w:rPr>
          <w:spacing w:val="-3"/>
        </w:rPr>
        <w:t xml:space="preserve"> </w:t>
      </w:r>
      <w:r>
        <w:t>structured</w:t>
      </w:r>
      <w:r>
        <w:rPr>
          <w:spacing w:val="-6"/>
        </w:rPr>
        <w:t xml:space="preserve"> </w:t>
      </w:r>
      <w:r>
        <w:t>payment</w:t>
      </w:r>
      <w:r>
        <w:rPr>
          <w:spacing w:val="-2"/>
        </w:rPr>
        <w:t xml:space="preserve"> </w:t>
      </w:r>
      <w:r>
        <w:t>plan</w:t>
      </w:r>
      <w:r>
        <w:rPr>
          <w:spacing w:val="-3"/>
        </w:rPr>
        <w:t xml:space="preserve"> </w:t>
      </w:r>
      <w:r>
        <w:t>to repay the customer’s credit card balance.</w:t>
      </w:r>
    </w:p>
    <w:p w:rsidR="00DF4EB7" w:rsidRDefault="00CD1A21">
      <w:pPr>
        <w:pStyle w:val="ListParagraph"/>
        <w:numPr>
          <w:ilvl w:val="0"/>
          <w:numId w:val="7"/>
        </w:numPr>
        <w:tabs>
          <w:tab w:val="left" w:pos="2406"/>
          <w:tab w:val="left" w:pos="2407"/>
        </w:tabs>
        <w:spacing w:before="197" w:line="285" w:lineRule="auto"/>
        <w:ind w:right="431"/>
      </w:pPr>
      <w:r>
        <w:t>These</w:t>
      </w:r>
      <w:r>
        <w:rPr>
          <w:spacing w:val="-5"/>
        </w:rPr>
        <w:t xml:space="preserve"> </w:t>
      </w:r>
      <w:r>
        <w:t>reasons</w:t>
      </w:r>
      <w:r>
        <w:rPr>
          <w:spacing w:val="-5"/>
        </w:rPr>
        <w:t xml:space="preserve"> </w:t>
      </w:r>
      <w:r>
        <w:t>are</w:t>
      </w:r>
      <w:r>
        <w:rPr>
          <w:spacing w:val="-5"/>
        </w:rPr>
        <w:t xml:space="preserve"> </w:t>
      </w:r>
      <w:r>
        <w:t>consistent</w:t>
      </w:r>
      <w:r>
        <w:rPr>
          <w:spacing w:val="-2"/>
        </w:rPr>
        <w:t xml:space="preserve"> </w:t>
      </w:r>
      <w:r>
        <w:t>with</w:t>
      </w:r>
      <w:r>
        <w:rPr>
          <w:spacing w:val="-3"/>
        </w:rPr>
        <w:t xml:space="preserve"> </w:t>
      </w:r>
      <w:r>
        <w:t>the</w:t>
      </w:r>
      <w:r>
        <w:rPr>
          <w:spacing w:val="-3"/>
        </w:rPr>
        <w:t xml:space="preserve"> </w:t>
      </w:r>
      <w:r>
        <w:t>intended</w:t>
      </w:r>
      <w:r>
        <w:rPr>
          <w:spacing w:val="-6"/>
        </w:rPr>
        <w:t xml:space="preserve"> </w:t>
      </w:r>
      <w:r>
        <w:t>circumstances</w:t>
      </w:r>
      <w:r>
        <w:rPr>
          <w:spacing w:val="-5"/>
        </w:rPr>
        <w:t xml:space="preserve"> </w:t>
      </w:r>
      <w:r>
        <w:t>for</w:t>
      </w:r>
      <w:r>
        <w:rPr>
          <w:spacing w:val="-2"/>
        </w:rPr>
        <w:t xml:space="preserve"> </w:t>
      </w:r>
      <w:r>
        <w:t>alterations in the Explanatory</w:t>
      </w:r>
      <w:r>
        <w:rPr>
          <w:spacing w:val="-1"/>
        </w:rPr>
        <w:t xml:space="preserve"> </w:t>
      </w:r>
      <w:r>
        <w:t>Memorandum</w:t>
      </w:r>
      <w:r>
        <w:rPr>
          <w:spacing w:val="-2"/>
        </w:rPr>
        <w:t xml:space="preserve"> </w:t>
      </w:r>
      <w:r>
        <w:t>to the Home</w:t>
      </w:r>
      <w:r>
        <w:rPr>
          <w:spacing w:val="-2"/>
        </w:rPr>
        <w:t xml:space="preserve"> </w:t>
      </w:r>
      <w:r>
        <w:t>Loans</w:t>
      </w:r>
      <w:r>
        <w:rPr>
          <w:spacing w:val="-3"/>
        </w:rPr>
        <w:t xml:space="preserve"> </w:t>
      </w:r>
      <w:r>
        <w:t>and</w:t>
      </w:r>
      <w:r>
        <w:rPr>
          <w:spacing w:val="-3"/>
        </w:rPr>
        <w:t xml:space="preserve"> </w:t>
      </w:r>
      <w:r>
        <w:t>Credit</w:t>
      </w:r>
      <w:r>
        <w:rPr>
          <w:spacing w:val="-2"/>
        </w:rPr>
        <w:t xml:space="preserve"> </w:t>
      </w:r>
      <w:r>
        <w:t>Cards Act.</w:t>
      </w:r>
    </w:p>
    <w:p w:rsidR="00DF4EB7" w:rsidRDefault="00DF4EB7">
      <w:pPr>
        <w:pStyle w:val="BodyText"/>
        <w:rPr>
          <w:sz w:val="24"/>
        </w:rPr>
      </w:pPr>
    </w:p>
    <w:p w:rsidR="00DF4EB7" w:rsidRDefault="00DF4EB7">
      <w:pPr>
        <w:pStyle w:val="BodyText"/>
        <w:spacing w:before="3"/>
        <w:rPr>
          <w:sz w:val="34"/>
        </w:rPr>
      </w:pPr>
    </w:p>
    <w:p w:rsidR="00DF4EB7" w:rsidRDefault="00CD1A21">
      <w:pPr>
        <w:pStyle w:val="Heading2"/>
      </w:pPr>
      <w:bookmarkStart w:id="152" w:name="The_minimum_repayment_warning"/>
      <w:bookmarkStart w:id="153" w:name="_bookmark73"/>
      <w:bookmarkEnd w:id="152"/>
      <w:bookmarkEnd w:id="153"/>
      <w:r>
        <w:t>The</w:t>
      </w:r>
      <w:r>
        <w:rPr>
          <w:spacing w:val="-7"/>
        </w:rPr>
        <w:t xml:space="preserve"> </w:t>
      </w:r>
      <w:r>
        <w:t>minimum</w:t>
      </w:r>
      <w:r>
        <w:rPr>
          <w:spacing w:val="-9"/>
        </w:rPr>
        <w:t xml:space="preserve"> </w:t>
      </w:r>
      <w:r>
        <w:t>repayment</w:t>
      </w:r>
      <w:r>
        <w:rPr>
          <w:spacing w:val="-8"/>
        </w:rPr>
        <w:t xml:space="preserve"> </w:t>
      </w:r>
      <w:r>
        <w:rPr>
          <w:spacing w:val="-2"/>
        </w:rPr>
        <w:t>warning</w:t>
      </w:r>
    </w:p>
    <w:p w:rsidR="00DF4EB7" w:rsidRDefault="00CD1A21">
      <w:pPr>
        <w:pStyle w:val="ListParagraph"/>
        <w:numPr>
          <w:ilvl w:val="0"/>
          <w:numId w:val="7"/>
        </w:numPr>
        <w:tabs>
          <w:tab w:val="left" w:pos="2406"/>
          <w:tab w:val="left" w:pos="2407"/>
        </w:tabs>
        <w:spacing w:before="246" w:line="288" w:lineRule="auto"/>
        <w:ind w:right="814"/>
      </w:pPr>
      <w:r>
        <w:t>From</w:t>
      </w:r>
      <w:r>
        <w:rPr>
          <w:spacing w:val="-7"/>
        </w:rPr>
        <w:t xml:space="preserve"> </w:t>
      </w:r>
      <w:r>
        <w:t>1</w:t>
      </w:r>
      <w:r>
        <w:rPr>
          <w:spacing w:val="-3"/>
        </w:rPr>
        <w:t xml:space="preserve"> </w:t>
      </w:r>
      <w:r>
        <w:t>July</w:t>
      </w:r>
      <w:r>
        <w:rPr>
          <w:spacing w:val="-6"/>
        </w:rPr>
        <w:t xml:space="preserve"> </w:t>
      </w:r>
      <w:r>
        <w:t>2012,</w:t>
      </w:r>
      <w:r>
        <w:rPr>
          <w:spacing w:val="-3"/>
        </w:rPr>
        <w:t xml:space="preserve"> </w:t>
      </w:r>
      <w:r>
        <w:t>credit</w:t>
      </w:r>
      <w:r>
        <w:rPr>
          <w:spacing w:val="-2"/>
        </w:rPr>
        <w:t xml:space="preserve"> </w:t>
      </w:r>
      <w:r>
        <w:t>providers</w:t>
      </w:r>
      <w:r>
        <w:rPr>
          <w:spacing w:val="-3"/>
        </w:rPr>
        <w:t xml:space="preserve"> </w:t>
      </w:r>
      <w:r>
        <w:t>must</w:t>
      </w:r>
      <w:r>
        <w:rPr>
          <w:spacing w:val="-5"/>
        </w:rPr>
        <w:t xml:space="preserve"> </w:t>
      </w:r>
      <w:r>
        <w:t>include</w:t>
      </w:r>
      <w:r>
        <w:rPr>
          <w:spacing w:val="-5"/>
        </w:rPr>
        <w:t xml:space="preserve"> </w:t>
      </w:r>
      <w:r>
        <w:t>a</w:t>
      </w:r>
      <w:r>
        <w:rPr>
          <w:spacing w:val="-3"/>
        </w:rPr>
        <w:t xml:space="preserve"> </w:t>
      </w:r>
      <w:r>
        <w:t>minimum</w:t>
      </w:r>
      <w:r>
        <w:rPr>
          <w:spacing w:val="-7"/>
        </w:rPr>
        <w:t xml:space="preserve"> </w:t>
      </w:r>
      <w:r>
        <w:t>repayment warning on credit card statements.</w:t>
      </w:r>
    </w:p>
    <w:p w:rsidR="00DF4EB7" w:rsidRDefault="00CD1A21">
      <w:pPr>
        <w:pStyle w:val="ListParagraph"/>
        <w:numPr>
          <w:ilvl w:val="0"/>
          <w:numId w:val="7"/>
        </w:numPr>
        <w:tabs>
          <w:tab w:val="left" w:pos="2406"/>
          <w:tab w:val="left" w:pos="2407"/>
        </w:tabs>
        <w:spacing w:before="195" w:line="285" w:lineRule="auto"/>
        <w:ind w:right="329"/>
      </w:pPr>
      <w:r>
        <w:t>The</w:t>
      </w:r>
      <w:r>
        <w:rPr>
          <w:spacing w:val="-5"/>
        </w:rPr>
        <w:t xml:space="preserve"> </w:t>
      </w:r>
      <w:r>
        <w:t>minimum</w:t>
      </w:r>
      <w:r>
        <w:rPr>
          <w:spacing w:val="-7"/>
        </w:rPr>
        <w:t xml:space="preserve"> </w:t>
      </w:r>
      <w:r>
        <w:t>repayment</w:t>
      </w:r>
      <w:r>
        <w:rPr>
          <w:spacing w:val="-2"/>
        </w:rPr>
        <w:t xml:space="preserve"> </w:t>
      </w:r>
      <w:r>
        <w:t>warning</w:t>
      </w:r>
      <w:r>
        <w:rPr>
          <w:spacing w:val="-6"/>
        </w:rPr>
        <w:t xml:space="preserve"> </w:t>
      </w:r>
      <w:r>
        <w:t>must</w:t>
      </w:r>
      <w:r>
        <w:rPr>
          <w:spacing w:val="-2"/>
        </w:rPr>
        <w:t xml:space="preserve"> </w:t>
      </w:r>
      <w:r>
        <w:t>be</w:t>
      </w:r>
      <w:r>
        <w:rPr>
          <w:spacing w:val="-3"/>
        </w:rPr>
        <w:t xml:space="preserve"> </w:t>
      </w:r>
      <w:r>
        <w:t>on</w:t>
      </w:r>
      <w:r>
        <w:rPr>
          <w:spacing w:val="-3"/>
        </w:rPr>
        <w:t xml:space="preserve"> </w:t>
      </w:r>
      <w:r>
        <w:t>the</w:t>
      </w:r>
      <w:r>
        <w:rPr>
          <w:spacing w:val="-3"/>
        </w:rPr>
        <w:t xml:space="preserve"> </w:t>
      </w:r>
      <w:r>
        <w:t>front</w:t>
      </w:r>
      <w:r>
        <w:rPr>
          <w:spacing w:val="-5"/>
        </w:rPr>
        <w:t xml:space="preserve"> </w:t>
      </w:r>
      <w:r>
        <w:t>page</w:t>
      </w:r>
      <w:r>
        <w:rPr>
          <w:spacing w:val="-3"/>
        </w:rPr>
        <w:t xml:space="preserve"> </w:t>
      </w:r>
      <w:r>
        <w:t>of</w:t>
      </w:r>
      <w:r>
        <w:rPr>
          <w:spacing w:val="-2"/>
        </w:rPr>
        <w:t xml:space="preserve"> </w:t>
      </w:r>
      <w:r>
        <w:t>the</w:t>
      </w:r>
      <w:r>
        <w:rPr>
          <w:spacing w:val="-3"/>
        </w:rPr>
        <w:t xml:space="preserve"> </w:t>
      </w:r>
      <w:r>
        <w:t>statement and must set out:</w:t>
      </w:r>
    </w:p>
    <w:p w:rsidR="00DF4EB7" w:rsidRDefault="00CD1A21">
      <w:pPr>
        <w:pStyle w:val="ListParagraph"/>
        <w:numPr>
          <w:ilvl w:val="1"/>
          <w:numId w:val="7"/>
        </w:numPr>
        <w:tabs>
          <w:tab w:val="left" w:pos="2831"/>
          <w:tab w:val="left" w:pos="2832"/>
        </w:tabs>
        <w:spacing w:before="99" w:line="285" w:lineRule="auto"/>
        <w:ind w:right="654"/>
      </w:pPr>
      <w:r>
        <w:t>how</w:t>
      </w:r>
      <w:r>
        <w:rPr>
          <w:spacing w:val="-3"/>
        </w:rPr>
        <w:t xml:space="preserve"> </w:t>
      </w:r>
      <w:r>
        <w:t>long</w:t>
      </w:r>
      <w:r>
        <w:rPr>
          <w:spacing w:val="-5"/>
        </w:rPr>
        <w:t xml:space="preserve"> </w:t>
      </w:r>
      <w:r>
        <w:t>it</w:t>
      </w:r>
      <w:r>
        <w:rPr>
          <w:spacing w:val="-1"/>
        </w:rPr>
        <w:t xml:space="preserve"> </w:t>
      </w:r>
      <w:r>
        <w:t>will</w:t>
      </w:r>
      <w:r>
        <w:rPr>
          <w:spacing w:val="-1"/>
        </w:rPr>
        <w:t xml:space="preserve"> </w:t>
      </w:r>
      <w:r>
        <w:t>take</w:t>
      </w:r>
      <w:r>
        <w:rPr>
          <w:spacing w:val="-2"/>
        </w:rPr>
        <w:t xml:space="preserve"> </w:t>
      </w:r>
      <w:r>
        <w:t>to</w:t>
      </w:r>
      <w:r>
        <w:rPr>
          <w:spacing w:val="-2"/>
        </w:rPr>
        <w:t xml:space="preserve"> </w:t>
      </w:r>
      <w:r>
        <w:t>pay</w:t>
      </w:r>
      <w:r>
        <w:rPr>
          <w:spacing w:val="-5"/>
        </w:rPr>
        <w:t xml:space="preserve"> </w:t>
      </w:r>
      <w:r>
        <w:t>off</w:t>
      </w:r>
      <w:r>
        <w:rPr>
          <w:spacing w:val="-4"/>
        </w:rPr>
        <w:t xml:space="preserve"> </w:t>
      </w:r>
      <w:r>
        <w:t>the</w:t>
      </w:r>
      <w:r>
        <w:rPr>
          <w:spacing w:val="-4"/>
        </w:rPr>
        <w:t xml:space="preserve"> </w:t>
      </w:r>
      <w:r>
        <w:t>closing</w:t>
      </w:r>
      <w:r>
        <w:rPr>
          <w:spacing w:val="-5"/>
        </w:rPr>
        <w:t xml:space="preserve"> </w:t>
      </w:r>
      <w:r>
        <w:t>balance</w:t>
      </w:r>
      <w:r>
        <w:rPr>
          <w:spacing w:val="-2"/>
        </w:rPr>
        <w:t xml:space="preserve"> </w:t>
      </w:r>
      <w:r>
        <w:t>if</w:t>
      </w:r>
      <w:r>
        <w:rPr>
          <w:spacing w:val="-1"/>
        </w:rPr>
        <w:t xml:space="preserve"> </w:t>
      </w:r>
      <w:r>
        <w:t>only</w:t>
      </w:r>
      <w:r>
        <w:rPr>
          <w:spacing w:val="-5"/>
        </w:rPr>
        <w:t xml:space="preserve"> </w:t>
      </w:r>
      <w:r>
        <w:t>minimum repayments are made and the total amount payable over that time;</w:t>
      </w:r>
    </w:p>
    <w:p w:rsidR="00DF4EB7" w:rsidRDefault="00CD1A21">
      <w:pPr>
        <w:pStyle w:val="ListParagraph"/>
        <w:numPr>
          <w:ilvl w:val="1"/>
          <w:numId w:val="7"/>
        </w:numPr>
        <w:tabs>
          <w:tab w:val="left" w:pos="2831"/>
          <w:tab w:val="left" w:pos="2832"/>
        </w:tabs>
        <w:spacing w:before="96" w:line="285" w:lineRule="auto"/>
        <w:ind w:right="702"/>
      </w:pPr>
      <w:r>
        <w:t>an</w:t>
      </w:r>
      <w:r>
        <w:rPr>
          <w:spacing w:val="-3"/>
        </w:rPr>
        <w:t xml:space="preserve"> </w:t>
      </w:r>
      <w:r>
        <w:t>alternative</w:t>
      </w:r>
      <w:r>
        <w:rPr>
          <w:spacing w:val="-3"/>
        </w:rPr>
        <w:t xml:space="preserve"> </w:t>
      </w:r>
      <w:r>
        <w:t>repayment</w:t>
      </w:r>
      <w:r>
        <w:rPr>
          <w:spacing w:val="-2"/>
        </w:rPr>
        <w:t xml:space="preserve"> </w:t>
      </w:r>
      <w:r>
        <w:t>which</w:t>
      </w:r>
      <w:r>
        <w:rPr>
          <w:spacing w:val="-3"/>
        </w:rPr>
        <w:t xml:space="preserve"> </w:t>
      </w:r>
      <w:r>
        <w:t>would</w:t>
      </w:r>
      <w:r>
        <w:rPr>
          <w:spacing w:val="-6"/>
        </w:rPr>
        <w:t xml:space="preserve"> </w:t>
      </w:r>
      <w:r>
        <w:t>repay</w:t>
      </w:r>
      <w:r>
        <w:rPr>
          <w:spacing w:val="-6"/>
        </w:rPr>
        <w:t xml:space="preserve"> </w:t>
      </w:r>
      <w:r>
        <w:t>the</w:t>
      </w:r>
      <w:r>
        <w:rPr>
          <w:spacing w:val="-3"/>
        </w:rPr>
        <w:t xml:space="preserve"> </w:t>
      </w:r>
      <w:r>
        <w:t>balance</w:t>
      </w:r>
      <w:r>
        <w:rPr>
          <w:spacing w:val="-3"/>
        </w:rPr>
        <w:t xml:space="preserve"> </w:t>
      </w:r>
      <w:r>
        <w:t>within</w:t>
      </w:r>
      <w:r>
        <w:rPr>
          <w:spacing w:val="-6"/>
        </w:rPr>
        <w:t xml:space="preserve"> </w:t>
      </w:r>
      <w:r>
        <w:t>two years and the total amount payable over that time;</w:t>
      </w:r>
    </w:p>
    <w:p w:rsidR="00DF4EB7" w:rsidRDefault="00CD1A21">
      <w:pPr>
        <w:pStyle w:val="ListParagraph"/>
        <w:numPr>
          <w:ilvl w:val="1"/>
          <w:numId w:val="7"/>
        </w:numPr>
        <w:tabs>
          <w:tab w:val="left" w:pos="2831"/>
          <w:tab w:val="left" w:pos="2832"/>
        </w:tabs>
        <w:spacing w:before="99" w:line="285" w:lineRule="auto"/>
        <w:ind w:right="432"/>
      </w:pPr>
      <w:r>
        <w:t>the</w:t>
      </w:r>
      <w:r>
        <w:rPr>
          <w:spacing w:val="-2"/>
        </w:rPr>
        <w:t xml:space="preserve"> </w:t>
      </w:r>
      <w:r>
        <w:t>saving</w:t>
      </w:r>
      <w:r>
        <w:rPr>
          <w:spacing w:val="-5"/>
        </w:rPr>
        <w:t xml:space="preserve"> </w:t>
      </w:r>
      <w:r>
        <w:t>the</w:t>
      </w:r>
      <w:r>
        <w:rPr>
          <w:spacing w:val="-2"/>
        </w:rPr>
        <w:t xml:space="preserve"> </w:t>
      </w:r>
      <w:r>
        <w:t>consumer</w:t>
      </w:r>
      <w:r>
        <w:rPr>
          <w:spacing w:val="-2"/>
        </w:rPr>
        <w:t xml:space="preserve"> </w:t>
      </w:r>
      <w:r>
        <w:t>would</w:t>
      </w:r>
      <w:r>
        <w:rPr>
          <w:spacing w:val="-2"/>
        </w:rPr>
        <w:t xml:space="preserve"> </w:t>
      </w:r>
      <w:r>
        <w:t>make</w:t>
      </w:r>
      <w:r>
        <w:rPr>
          <w:spacing w:val="-2"/>
        </w:rPr>
        <w:t xml:space="preserve"> </w:t>
      </w:r>
      <w:r>
        <w:t>if</w:t>
      </w:r>
      <w:r>
        <w:rPr>
          <w:spacing w:val="-2"/>
        </w:rPr>
        <w:t xml:space="preserve"> </w:t>
      </w:r>
      <w:r>
        <w:t>they</w:t>
      </w:r>
      <w:r>
        <w:rPr>
          <w:spacing w:val="-5"/>
        </w:rPr>
        <w:t xml:space="preserve"> </w:t>
      </w:r>
      <w:r>
        <w:t>repaid</w:t>
      </w:r>
      <w:r>
        <w:rPr>
          <w:spacing w:val="-2"/>
        </w:rPr>
        <w:t xml:space="preserve"> </w:t>
      </w:r>
      <w:r>
        <w:t>the</w:t>
      </w:r>
      <w:r>
        <w:rPr>
          <w:spacing w:val="-4"/>
        </w:rPr>
        <w:t xml:space="preserve"> </w:t>
      </w:r>
      <w:r>
        <w:t>closing</w:t>
      </w:r>
      <w:r>
        <w:rPr>
          <w:spacing w:val="-5"/>
        </w:rPr>
        <w:t xml:space="preserve"> </w:t>
      </w:r>
      <w:r>
        <w:t>balance within two years instead of making minimum repayments; and</w:t>
      </w:r>
    </w:p>
    <w:p w:rsidR="00DF4EB7" w:rsidRDefault="00CD1A21">
      <w:pPr>
        <w:pStyle w:val="ListParagraph"/>
        <w:numPr>
          <w:ilvl w:val="1"/>
          <w:numId w:val="7"/>
        </w:numPr>
        <w:tabs>
          <w:tab w:val="left" w:pos="2831"/>
          <w:tab w:val="left" w:pos="2832"/>
        </w:tabs>
        <w:spacing w:before="98"/>
        <w:ind w:hanging="426"/>
      </w:pPr>
      <w:proofErr w:type="gramStart"/>
      <w:r>
        <w:t>contact</w:t>
      </w:r>
      <w:proofErr w:type="gramEnd"/>
      <w:r>
        <w:rPr>
          <w:spacing w:val="-8"/>
        </w:rPr>
        <w:t xml:space="preserve"> </w:t>
      </w:r>
      <w:r>
        <w:t>details</w:t>
      </w:r>
      <w:r>
        <w:rPr>
          <w:spacing w:val="-6"/>
        </w:rPr>
        <w:t xml:space="preserve"> </w:t>
      </w:r>
      <w:r>
        <w:t>for</w:t>
      </w:r>
      <w:r>
        <w:rPr>
          <w:spacing w:val="-5"/>
        </w:rPr>
        <w:t xml:space="preserve"> </w:t>
      </w:r>
      <w:r>
        <w:t>consumers</w:t>
      </w:r>
      <w:r>
        <w:rPr>
          <w:spacing w:val="-4"/>
        </w:rPr>
        <w:t xml:space="preserve"> </w:t>
      </w:r>
      <w:r>
        <w:t>in</w:t>
      </w:r>
      <w:r>
        <w:rPr>
          <w:spacing w:val="-4"/>
        </w:rPr>
        <w:t xml:space="preserve"> </w:t>
      </w:r>
      <w:r>
        <w:t>financial</w:t>
      </w:r>
      <w:r>
        <w:rPr>
          <w:spacing w:val="-2"/>
        </w:rPr>
        <w:t xml:space="preserve"> </w:t>
      </w:r>
      <w:r>
        <w:t>difficulty:</w:t>
      </w:r>
      <w:r>
        <w:rPr>
          <w:spacing w:val="-3"/>
        </w:rPr>
        <w:t xml:space="preserve"> </w:t>
      </w:r>
      <w:r>
        <w:t>see</w:t>
      </w:r>
      <w:r>
        <w:rPr>
          <w:spacing w:val="-4"/>
        </w:rPr>
        <w:t xml:space="preserve"> </w:t>
      </w:r>
      <w:hyperlink w:anchor="_bookmark74" w:history="1">
        <w:r>
          <w:t>Table</w:t>
        </w:r>
        <w:r>
          <w:rPr>
            <w:spacing w:val="-3"/>
          </w:rPr>
          <w:t xml:space="preserve"> </w:t>
        </w:r>
        <w:r>
          <w:rPr>
            <w:spacing w:val="-5"/>
          </w:rPr>
          <w:t>12</w:t>
        </w:r>
      </w:hyperlink>
      <w:r>
        <w:rPr>
          <w:spacing w:val="-5"/>
        </w:rPr>
        <w:t>.</w:t>
      </w:r>
    </w:p>
    <w:p w:rsidR="00DF4EB7" w:rsidRDefault="00DF4EB7">
      <w:pPr>
        <w:sectPr w:rsidR="00DF4EB7">
          <w:pgSz w:w="11910" w:h="16840"/>
          <w:pgMar w:top="1560" w:right="1120" w:bottom="780" w:left="1280" w:header="572" w:footer="582" w:gutter="0"/>
          <w:cols w:space="720"/>
        </w:sectPr>
      </w:pPr>
    </w:p>
    <w:p w:rsidR="00DF4EB7" w:rsidRDefault="00CD1A21">
      <w:pPr>
        <w:spacing w:before="92"/>
        <w:ind w:left="138"/>
        <w:rPr>
          <w:rFonts w:ascii="Arial"/>
          <w:b/>
          <w:sz w:val="20"/>
        </w:rPr>
      </w:pPr>
      <w:bookmarkStart w:id="154" w:name="_bookmark74"/>
      <w:bookmarkEnd w:id="154"/>
      <w:r>
        <w:rPr>
          <w:rFonts w:ascii="Arial"/>
          <w:b/>
          <w:sz w:val="20"/>
        </w:rPr>
        <w:lastRenderedPageBreak/>
        <w:t>Table</w:t>
      </w:r>
      <w:r>
        <w:rPr>
          <w:rFonts w:ascii="Arial"/>
          <w:b/>
          <w:spacing w:val="-8"/>
          <w:sz w:val="20"/>
        </w:rPr>
        <w:t xml:space="preserve"> </w:t>
      </w:r>
      <w:r>
        <w:rPr>
          <w:rFonts w:ascii="Arial"/>
          <w:b/>
          <w:sz w:val="20"/>
        </w:rPr>
        <w:t>12:</w:t>
      </w:r>
      <w:r>
        <w:rPr>
          <w:rFonts w:ascii="Arial"/>
          <w:b/>
          <w:spacing w:val="55"/>
          <w:sz w:val="20"/>
        </w:rPr>
        <w:t xml:space="preserve"> </w:t>
      </w:r>
      <w:r>
        <w:rPr>
          <w:rFonts w:ascii="Arial"/>
          <w:b/>
          <w:sz w:val="20"/>
        </w:rPr>
        <w:t>Sample</w:t>
      </w:r>
      <w:r>
        <w:rPr>
          <w:rFonts w:ascii="Arial"/>
          <w:b/>
          <w:spacing w:val="-6"/>
          <w:sz w:val="20"/>
        </w:rPr>
        <w:t xml:space="preserve"> </w:t>
      </w:r>
      <w:r>
        <w:rPr>
          <w:rFonts w:ascii="Arial"/>
          <w:b/>
          <w:sz w:val="20"/>
        </w:rPr>
        <w:t>minimum</w:t>
      </w:r>
      <w:r>
        <w:rPr>
          <w:rFonts w:ascii="Arial"/>
          <w:b/>
          <w:spacing w:val="-4"/>
          <w:sz w:val="20"/>
        </w:rPr>
        <w:t xml:space="preserve"> </w:t>
      </w:r>
      <w:r>
        <w:rPr>
          <w:rFonts w:ascii="Arial"/>
          <w:b/>
          <w:sz w:val="20"/>
        </w:rPr>
        <w:t>repayment</w:t>
      </w:r>
      <w:r>
        <w:rPr>
          <w:rFonts w:ascii="Arial"/>
          <w:b/>
          <w:spacing w:val="-7"/>
          <w:sz w:val="20"/>
        </w:rPr>
        <w:t xml:space="preserve"> </w:t>
      </w:r>
      <w:r>
        <w:rPr>
          <w:rFonts w:ascii="Arial"/>
          <w:b/>
          <w:spacing w:val="-2"/>
          <w:sz w:val="20"/>
        </w:rPr>
        <w:t>warning</w:t>
      </w:r>
    </w:p>
    <w:p w:rsidR="00DF4EB7" w:rsidRDefault="00DF4EB7">
      <w:pPr>
        <w:pStyle w:val="BodyText"/>
        <w:spacing w:before="4"/>
        <w:rPr>
          <w:rFonts w:ascii="Arial"/>
          <w:b/>
          <w:sz w:val="23"/>
        </w:rPr>
      </w:pPr>
    </w:p>
    <w:p w:rsidR="00DF4EB7" w:rsidRDefault="00CD1A21">
      <w:pPr>
        <w:spacing w:line="273" w:lineRule="auto"/>
        <w:ind w:left="1271" w:right="312"/>
        <w:rPr>
          <w:rFonts w:ascii="Arial"/>
          <w:sz w:val="20"/>
        </w:rPr>
      </w:pPr>
      <w:r>
        <w:rPr>
          <w:rFonts w:ascii="Arial"/>
          <w:b/>
          <w:sz w:val="20"/>
        </w:rPr>
        <w:t xml:space="preserve">Minimum Repayment Warning: </w:t>
      </w:r>
      <w:r>
        <w:rPr>
          <w:rFonts w:ascii="Arial"/>
          <w:sz w:val="20"/>
        </w:rPr>
        <w:t>If you make only the minimum payment each month, you will</w:t>
      </w:r>
      <w:r>
        <w:rPr>
          <w:rFonts w:ascii="Arial"/>
          <w:spacing w:val="-3"/>
          <w:sz w:val="20"/>
        </w:rPr>
        <w:t xml:space="preserve"> </w:t>
      </w:r>
      <w:r>
        <w:rPr>
          <w:rFonts w:ascii="Arial"/>
          <w:sz w:val="20"/>
        </w:rPr>
        <w:t>pay</w:t>
      </w:r>
      <w:r>
        <w:rPr>
          <w:rFonts w:ascii="Arial"/>
          <w:spacing w:val="-7"/>
          <w:sz w:val="20"/>
        </w:rPr>
        <w:t xml:space="preserve"> </w:t>
      </w:r>
      <w:r>
        <w:rPr>
          <w:rFonts w:ascii="Arial"/>
          <w:sz w:val="20"/>
        </w:rPr>
        <w:t>more</w:t>
      </w:r>
      <w:r>
        <w:rPr>
          <w:rFonts w:ascii="Arial"/>
          <w:spacing w:val="-4"/>
          <w:sz w:val="20"/>
        </w:rPr>
        <w:t xml:space="preserve"> </w:t>
      </w:r>
      <w:r>
        <w:rPr>
          <w:rFonts w:ascii="Arial"/>
          <w:sz w:val="20"/>
        </w:rPr>
        <w:t>interest</w:t>
      </w:r>
      <w:r>
        <w:rPr>
          <w:rFonts w:ascii="Arial"/>
          <w:spacing w:val="-2"/>
          <w:sz w:val="20"/>
        </w:rPr>
        <w:t xml:space="preserve"> </w:t>
      </w:r>
      <w:r>
        <w:rPr>
          <w:rFonts w:ascii="Arial"/>
          <w:sz w:val="20"/>
        </w:rPr>
        <w:t>and</w:t>
      </w:r>
      <w:r>
        <w:rPr>
          <w:rFonts w:ascii="Arial"/>
          <w:spacing w:val="-4"/>
          <w:sz w:val="20"/>
        </w:rPr>
        <w:t xml:space="preserve"> </w:t>
      </w:r>
      <w:r>
        <w:rPr>
          <w:rFonts w:ascii="Arial"/>
          <w:sz w:val="20"/>
        </w:rPr>
        <w:t>it</w:t>
      </w:r>
      <w:r>
        <w:rPr>
          <w:rFonts w:ascii="Arial"/>
          <w:spacing w:val="-2"/>
          <w:sz w:val="20"/>
        </w:rPr>
        <w:t xml:space="preserve"> </w:t>
      </w:r>
      <w:r>
        <w:rPr>
          <w:rFonts w:ascii="Arial"/>
          <w:sz w:val="20"/>
        </w:rPr>
        <w:t>will</w:t>
      </w:r>
      <w:r>
        <w:rPr>
          <w:rFonts w:ascii="Arial"/>
          <w:spacing w:val="-3"/>
          <w:sz w:val="20"/>
        </w:rPr>
        <w:t xml:space="preserve"> </w:t>
      </w:r>
      <w:r>
        <w:rPr>
          <w:rFonts w:ascii="Arial"/>
          <w:sz w:val="20"/>
        </w:rPr>
        <w:t>take</w:t>
      </w:r>
      <w:r>
        <w:rPr>
          <w:rFonts w:ascii="Arial"/>
          <w:spacing w:val="-2"/>
          <w:sz w:val="20"/>
        </w:rPr>
        <w:t xml:space="preserve"> </w:t>
      </w:r>
      <w:r>
        <w:rPr>
          <w:rFonts w:ascii="Arial"/>
          <w:sz w:val="20"/>
        </w:rPr>
        <w:t>you</w:t>
      </w:r>
      <w:r>
        <w:rPr>
          <w:rFonts w:ascii="Arial"/>
          <w:spacing w:val="-4"/>
          <w:sz w:val="20"/>
        </w:rPr>
        <w:t xml:space="preserve"> </w:t>
      </w:r>
      <w:r>
        <w:rPr>
          <w:rFonts w:ascii="Arial"/>
          <w:sz w:val="20"/>
        </w:rPr>
        <w:t>longer</w:t>
      </w:r>
      <w:r>
        <w:rPr>
          <w:rFonts w:ascii="Arial"/>
          <w:spacing w:val="-3"/>
          <w:sz w:val="20"/>
        </w:rPr>
        <w:t xml:space="preserve"> </w:t>
      </w:r>
      <w:r>
        <w:rPr>
          <w:rFonts w:ascii="Arial"/>
          <w:sz w:val="20"/>
        </w:rPr>
        <w:t>to</w:t>
      </w:r>
      <w:r>
        <w:rPr>
          <w:rFonts w:ascii="Arial"/>
          <w:spacing w:val="-2"/>
          <w:sz w:val="20"/>
        </w:rPr>
        <w:t xml:space="preserve"> </w:t>
      </w:r>
      <w:r>
        <w:rPr>
          <w:rFonts w:ascii="Arial"/>
          <w:sz w:val="20"/>
        </w:rPr>
        <w:t>pay</w:t>
      </w:r>
      <w:r>
        <w:rPr>
          <w:rFonts w:ascii="Arial"/>
          <w:spacing w:val="-5"/>
          <w:sz w:val="20"/>
        </w:rPr>
        <w:t xml:space="preserve"> </w:t>
      </w:r>
      <w:r>
        <w:rPr>
          <w:rFonts w:ascii="Arial"/>
          <w:sz w:val="20"/>
        </w:rPr>
        <w:t>off your</w:t>
      </w:r>
      <w:r>
        <w:rPr>
          <w:rFonts w:ascii="Arial"/>
          <w:spacing w:val="-3"/>
          <w:sz w:val="20"/>
        </w:rPr>
        <w:t xml:space="preserve"> </w:t>
      </w:r>
      <w:r>
        <w:rPr>
          <w:rFonts w:ascii="Arial"/>
          <w:sz w:val="20"/>
        </w:rPr>
        <w:t>balance.</w:t>
      </w:r>
      <w:r>
        <w:rPr>
          <w:rFonts w:ascii="Arial"/>
          <w:spacing w:val="-4"/>
          <w:sz w:val="20"/>
        </w:rPr>
        <w:t xml:space="preserve"> </w:t>
      </w:r>
      <w:r>
        <w:rPr>
          <w:rFonts w:ascii="Arial"/>
          <w:sz w:val="20"/>
        </w:rPr>
        <w:t>For</w:t>
      </w:r>
      <w:r>
        <w:rPr>
          <w:rFonts w:ascii="Arial"/>
          <w:spacing w:val="-3"/>
          <w:sz w:val="20"/>
        </w:rPr>
        <w:t xml:space="preserve"> </w:t>
      </w:r>
      <w:r>
        <w:rPr>
          <w:rFonts w:ascii="Arial"/>
          <w:sz w:val="20"/>
        </w:rPr>
        <w:t>example:</w:t>
      </w:r>
    </w:p>
    <w:p w:rsidR="00DF4EB7" w:rsidRDefault="00DF4EB7">
      <w:pPr>
        <w:pStyle w:val="BodyText"/>
        <w:spacing w:before="8"/>
        <w:rPr>
          <w:rFonts w:ascii="Arial"/>
          <w:sz w:val="7"/>
        </w:rPr>
      </w:pPr>
    </w:p>
    <w:tbl>
      <w:tblPr>
        <w:tblW w:w="0" w:type="auto"/>
        <w:tblInd w:w="117" w:type="dxa"/>
        <w:tblLayout w:type="fixed"/>
        <w:tblCellMar>
          <w:left w:w="0" w:type="dxa"/>
          <w:right w:w="0" w:type="dxa"/>
        </w:tblCellMar>
        <w:tblLook w:val="01E0" w:firstRow="1" w:lastRow="1" w:firstColumn="1" w:lastColumn="1" w:noHBand="0" w:noVBand="0"/>
      </w:tblPr>
      <w:tblGrid>
        <w:gridCol w:w="3153"/>
        <w:gridCol w:w="2799"/>
        <w:gridCol w:w="3174"/>
      </w:tblGrid>
      <w:tr w:rsidR="00DF4EB7">
        <w:trPr>
          <w:trHeight w:val="952"/>
        </w:trPr>
        <w:tc>
          <w:tcPr>
            <w:tcW w:w="3153" w:type="dxa"/>
            <w:tcBorders>
              <w:top w:val="single" w:sz="4" w:space="0" w:color="9A9A9A"/>
              <w:bottom w:val="single" w:sz="4" w:space="0" w:color="9A9A9A"/>
            </w:tcBorders>
          </w:tcPr>
          <w:p w:rsidR="00DF4EB7" w:rsidRDefault="00CD1A21">
            <w:pPr>
              <w:pStyle w:val="TableParagraph"/>
              <w:spacing w:line="278" w:lineRule="auto"/>
              <w:ind w:right="6"/>
              <w:rPr>
                <w:b/>
                <w:sz w:val="18"/>
              </w:rPr>
            </w:pPr>
            <w:r>
              <w:rPr>
                <w:b/>
                <w:sz w:val="18"/>
              </w:rPr>
              <w:t>If</w:t>
            </w:r>
            <w:r>
              <w:rPr>
                <w:b/>
                <w:spacing w:val="-6"/>
                <w:sz w:val="18"/>
              </w:rPr>
              <w:t xml:space="preserve"> </w:t>
            </w:r>
            <w:r>
              <w:rPr>
                <w:b/>
                <w:sz w:val="18"/>
              </w:rPr>
              <w:t>you</w:t>
            </w:r>
            <w:r>
              <w:rPr>
                <w:b/>
                <w:spacing w:val="-8"/>
                <w:sz w:val="18"/>
              </w:rPr>
              <w:t xml:space="preserve"> </w:t>
            </w:r>
            <w:r>
              <w:rPr>
                <w:b/>
                <w:sz w:val="18"/>
              </w:rPr>
              <w:t>make</w:t>
            </w:r>
            <w:r>
              <w:rPr>
                <w:b/>
                <w:spacing w:val="-7"/>
                <w:sz w:val="18"/>
              </w:rPr>
              <w:t xml:space="preserve"> </w:t>
            </w:r>
            <w:r>
              <w:rPr>
                <w:b/>
                <w:sz w:val="18"/>
              </w:rPr>
              <w:t>no</w:t>
            </w:r>
            <w:r>
              <w:rPr>
                <w:b/>
                <w:spacing w:val="-8"/>
                <w:sz w:val="18"/>
              </w:rPr>
              <w:t xml:space="preserve"> </w:t>
            </w:r>
            <w:r>
              <w:rPr>
                <w:b/>
                <w:sz w:val="18"/>
              </w:rPr>
              <w:t>additional</w:t>
            </w:r>
            <w:r>
              <w:rPr>
                <w:b/>
                <w:spacing w:val="-8"/>
                <w:sz w:val="18"/>
              </w:rPr>
              <w:t xml:space="preserve"> </w:t>
            </w:r>
            <w:r>
              <w:rPr>
                <w:b/>
                <w:sz w:val="18"/>
              </w:rPr>
              <w:t>charges using this card and each month you pay…</w:t>
            </w:r>
          </w:p>
        </w:tc>
        <w:tc>
          <w:tcPr>
            <w:tcW w:w="2799" w:type="dxa"/>
            <w:tcBorders>
              <w:top w:val="single" w:sz="4" w:space="0" w:color="9A9A9A"/>
              <w:bottom w:val="single" w:sz="4" w:space="0" w:color="9A9A9A"/>
            </w:tcBorders>
          </w:tcPr>
          <w:p w:rsidR="00DF4EB7" w:rsidRDefault="00CD1A21">
            <w:pPr>
              <w:pStyle w:val="TableParagraph"/>
              <w:spacing w:line="278" w:lineRule="auto"/>
              <w:ind w:left="113"/>
              <w:rPr>
                <w:b/>
                <w:sz w:val="18"/>
              </w:rPr>
            </w:pPr>
            <w:r>
              <w:rPr>
                <w:b/>
                <w:sz w:val="18"/>
              </w:rPr>
              <w:t>You</w:t>
            </w:r>
            <w:r>
              <w:rPr>
                <w:b/>
                <w:spacing w:val="-9"/>
                <w:sz w:val="18"/>
              </w:rPr>
              <w:t xml:space="preserve"> </w:t>
            </w:r>
            <w:r>
              <w:rPr>
                <w:b/>
                <w:sz w:val="18"/>
              </w:rPr>
              <w:t>will</w:t>
            </w:r>
            <w:r>
              <w:rPr>
                <w:b/>
                <w:spacing w:val="-6"/>
                <w:sz w:val="18"/>
              </w:rPr>
              <w:t xml:space="preserve"> </w:t>
            </w:r>
            <w:r>
              <w:rPr>
                <w:b/>
                <w:sz w:val="18"/>
              </w:rPr>
              <w:t>pay</w:t>
            </w:r>
            <w:r>
              <w:rPr>
                <w:b/>
                <w:spacing w:val="-13"/>
                <w:sz w:val="18"/>
              </w:rPr>
              <w:t xml:space="preserve"> </w:t>
            </w:r>
            <w:r>
              <w:rPr>
                <w:b/>
                <w:sz w:val="18"/>
              </w:rPr>
              <w:t>off</w:t>
            </w:r>
            <w:r>
              <w:rPr>
                <w:b/>
                <w:spacing w:val="-5"/>
                <w:sz w:val="18"/>
              </w:rPr>
              <w:t xml:space="preserve"> </w:t>
            </w:r>
            <w:r>
              <w:rPr>
                <w:b/>
                <w:sz w:val="18"/>
              </w:rPr>
              <w:t>the</w:t>
            </w:r>
            <w:r>
              <w:rPr>
                <w:b/>
                <w:spacing w:val="-5"/>
                <w:sz w:val="18"/>
              </w:rPr>
              <w:t xml:space="preserve"> </w:t>
            </w:r>
            <w:r>
              <w:rPr>
                <w:b/>
                <w:sz w:val="18"/>
              </w:rPr>
              <w:t>Closing Balance shown on this statement in about…</w:t>
            </w:r>
          </w:p>
        </w:tc>
        <w:tc>
          <w:tcPr>
            <w:tcW w:w="3174" w:type="dxa"/>
            <w:tcBorders>
              <w:top w:val="single" w:sz="4" w:space="0" w:color="9A9A9A"/>
              <w:bottom w:val="single" w:sz="4" w:space="0" w:color="9A9A9A"/>
            </w:tcBorders>
          </w:tcPr>
          <w:p w:rsidR="00DF4EB7" w:rsidRDefault="00CD1A21">
            <w:pPr>
              <w:pStyle w:val="TableParagraph"/>
              <w:spacing w:line="278" w:lineRule="auto"/>
              <w:ind w:left="336"/>
              <w:rPr>
                <w:b/>
                <w:sz w:val="18"/>
              </w:rPr>
            </w:pPr>
            <w:r>
              <w:rPr>
                <w:b/>
                <w:sz w:val="18"/>
              </w:rPr>
              <w:t>And</w:t>
            </w:r>
            <w:r>
              <w:rPr>
                <w:b/>
                <w:spacing w:val="-3"/>
                <w:sz w:val="18"/>
              </w:rPr>
              <w:t xml:space="preserve"> </w:t>
            </w:r>
            <w:r>
              <w:rPr>
                <w:b/>
                <w:sz w:val="18"/>
              </w:rPr>
              <w:t>you</w:t>
            </w:r>
            <w:r>
              <w:rPr>
                <w:b/>
                <w:spacing w:val="-7"/>
                <w:sz w:val="18"/>
              </w:rPr>
              <w:t xml:space="preserve"> </w:t>
            </w:r>
            <w:r>
              <w:rPr>
                <w:b/>
                <w:sz w:val="18"/>
              </w:rPr>
              <w:t>will</w:t>
            </w:r>
            <w:r>
              <w:rPr>
                <w:b/>
                <w:spacing w:val="-9"/>
                <w:sz w:val="18"/>
              </w:rPr>
              <w:t xml:space="preserve"> </w:t>
            </w:r>
            <w:r>
              <w:rPr>
                <w:b/>
                <w:sz w:val="18"/>
              </w:rPr>
              <w:t>end</w:t>
            </w:r>
            <w:r>
              <w:rPr>
                <w:b/>
                <w:spacing w:val="-7"/>
                <w:sz w:val="18"/>
              </w:rPr>
              <w:t xml:space="preserve"> </w:t>
            </w:r>
            <w:r>
              <w:rPr>
                <w:b/>
                <w:sz w:val="18"/>
              </w:rPr>
              <w:t>up</w:t>
            </w:r>
            <w:r>
              <w:rPr>
                <w:b/>
                <w:spacing w:val="-7"/>
                <w:sz w:val="18"/>
              </w:rPr>
              <w:t xml:space="preserve"> </w:t>
            </w:r>
            <w:r>
              <w:rPr>
                <w:b/>
                <w:sz w:val="18"/>
              </w:rPr>
              <w:t>paying</w:t>
            </w:r>
            <w:r>
              <w:rPr>
                <w:b/>
                <w:spacing w:val="-5"/>
                <w:sz w:val="18"/>
              </w:rPr>
              <w:t xml:space="preserve"> </w:t>
            </w:r>
            <w:r>
              <w:rPr>
                <w:b/>
                <w:sz w:val="18"/>
              </w:rPr>
              <w:t>an estimated total of interest charges of…</w:t>
            </w:r>
          </w:p>
        </w:tc>
      </w:tr>
      <w:tr w:rsidR="00DF4EB7">
        <w:trPr>
          <w:trHeight w:val="472"/>
        </w:trPr>
        <w:tc>
          <w:tcPr>
            <w:tcW w:w="3153" w:type="dxa"/>
            <w:tcBorders>
              <w:top w:val="single" w:sz="4" w:space="0" w:color="9A9A9A"/>
              <w:bottom w:val="single" w:sz="4" w:space="0" w:color="9A9A9A"/>
            </w:tcBorders>
          </w:tcPr>
          <w:p w:rsidR="00DF4EB7" w:rsidRDefault="00CD1A21">
            <w:pPr>
              <w:pStyle w:val="TableParagraph"/>
              <w:rPr>
                <w:sz w:val="18"/>
              </w:rPr>
            </w:pPr>
            <w:r>
              <w:rPr>
                <w:sz w:val="18"/>
              </w:rPr>
              <w:t>Only</w:t>
            </w:r>
            <w:r>
              <w:rPr>
                <w:spacing w:val="-5"/>
                <w:sz w:val="18"/>
              </w:rPr>
              <w:t xml:space="preserve"> </w:t>
            </w:r>
            <w:r>
              <w:rPr>
                <w:sz w:val="18"/>
              </w:rPr>
              <w:t>the</w:t>
            </w:r>
            <w:r>
              <w:rPr>
                <w:spacing w:val="-1"/>
                <w:sz w:val="18"/>
              </w:rPr>
              <w:t xml:space="preserve"> </w:t>
            </w:r>
            <w:r>
              <w:rPr>
                <w:sz w:val="18"/>
              </w:rPr>
              <w:t>minimum</w:t>
            </w:r>
            <w:r>
              <w:rPr>
                <w:spacing w:val="-1"/>
                <w:sz w:val="18"/>
              </w:rPr>
              <w:t xml:space="preserve"> </w:t>
            </w:r>
            <w:r>
              <w:rPr>
                <w:spacing w:val="-2"/>
                <w:sz w:val="18"/>
              </w:rPr>
              <w:t>payment</w:t>
            </w:r>
          </w:p>
        </w:tc>
        <w:tc>
          <w:tcPr>
            <w:tcW w:w="2799" w:type="dxa"/>
            <w:tcBorders>
              <w:top w:val="single" w:sz="4" w:space="0" w:color="9A9A9A"/>
              <w:bottom w:val="single" w:sz="4" w:space="0" w:color="9A9A9A"/>
            </w:tcBorders>
          </w:tcPr>
          <w:p w:rsidR="00DF4EB7" w:rsidRDefault="00CD1A21">
            <w:pPr>
              <w:pStyle w:val="TableParagraph"/>
              <w:ind w:left="113"/>
              <w:rPr>
                <w:sz w:val="18"/>
              </w:rPr>
            </w:pPr>
            <w:r>
              <w:rPr>
                <w:spacing w:val="-2"/>
                <w:sz w:val="18"/>
              </w:rPr>
              <w:t>[period]</w:t>
            </w:r>
          </w:p>
        </w:tc>
        <w:tc>
          <w:tcPr>
            <w:tcW w:w="3174" w:type="dxa"/>
            <w:tcBorders>
              <w:top w:val="single" w:sz="4" w:space="0" w:color="9A9A9A"/>
              <w:bottom w:val="single" w:sz="4" w:space="0" w:color="9A9A9A"/>
            </w:tcBorders>
          </w:tcPr>
          <w:p w:rsidR="00DF4EB7" w:rsidRDefault="00CD1A21">
            <w:pPr>
              <w:pStyle w:val="TableParagraph"/>
              <w:ind w:left="336"/>
              <w:rPr>
                <w:sz w:val="18"/>
              </w:rPr>
            </w:pPr>
            <w:r>
              <w:rPr>
                <w:sz w:val="18"/>
              </w:rPr>
              <w:t>[total</w:t>
            </w:r>
            <w:r>
              <w:rPr>
                <w:spacing w:val="-5"/>
                <w:sz w:val="18"/>
              </w:rPr>
              <w:t xml:space="preserve"> </w:t>
            </w:r>
            <w:r>
              <w:rPr>
                <w:sz w:val="18"/>
              </w:rPr>
              <w:t>interest</w:t>
            </w:r>
            <w:r>
              <w:rPr>
                <w:spacing w:val="-2"/>
                <w:sz w:val="18"/>
              </w:rPr>
              <w:t xml:space="preserve"> </w:t>
            </w:r>
            <w:r>
              <w:rPr>
                <w:spacing w:val="-5"/>
                <w:sz w:val="18"/>
              </w:rPr>
              <w:t>1]</w:t>
            </w:r>
          </w:p>
        </w:tc>
      </w:tr>
      <w:tr w:rsidR="00DF4EB7">
        <w:trPr>
          <w:trHeight w:val="753"/>
        </w:trPr>
        <w:tc>
          <w:tcPr>
            <w:tcW w:w="3153" w:type="dxa"/>
            <w:tcBorders>
              <w:top w:val="single" w:sz="4" w:space="0" w:color="9A9A9A"/>
              <w:bottom w:val="single" w:sz="4" w:space="0" w:color="9A9A9A"/>
            </w:tcBorders>
          </w:tcPr>
          <w:p w:rsidR="00DF4EB7" w:rsidRDefault="00CD1A21">
            <w:pPr>
              <w:pStyle w:val="TableParagraph"/>
              <w:rPr>
                <w:sz w:val="18"/>
              </w:rPr>
            </w:pPr>
            <w:r>
              <w:rPr>
                <w:sz w:val="18"/>
              </w:rPr>
              <w:t>[repayment</w:t>
            </w:r>
            <w:r>
              <w:rPr>
                <w:spacing w:val="-5"/>
                <w:sz w:val="18"/>
              </w:rPr>
              <w:t xml:space="preserve"> 2]</w:t>
            </w:r>
          </w:p>
        </w:tc>
        <w:tc>
          <w:tcPr>
            <w:tcW w:w="2799" w:type="dxa"/>
            <w:tcBorders>
              <w:top w:val="single" w:sz="4" w:space="0" w:color="9A9A9A"/>
              <w:bottom w:val="single" w:sz="4" w:space="0" w:color="9A9A9A"/>
            </w:tcBorders>
          </w:tcPr>
          <w:p w:rsidR="00DF4EB7" w:rsidRDefault="00CD1A21">
            <w:pPr>
              <w:pStyle w:val="TableParagraph"/>
              <w:ind w:left="113"/>
              <w:rPr>
                <w:sz w:val="18"/>
              </w:rPr>
            </w:pPr>
            <w:r>
              <w:rPr>
                <w:sz w:val="18"/>
              </w:rPr>
              <w:t>2</w:t>
            </w:r>
            <w:r>
              <w:rPr>
                <w:spacing w:val="-2"/>
                <w:sz w:val="18"/>
              </w:rPr>
              <w:t xml:space="preserve"> years</w:t>
            </w:r>
          </w:p>
        </w:tc>
        <w:tc>
          <w:tcPr>
            <w:tcW w:w="3174" w:type="dxa"/>
            <w:tcBorders>
              <w:top w:val="single" w:sz="4" w:space="0" w:color="9A9A9A"/>
              <w:bottom w:val="single" w:sz="4" w:space="0" w:color="9A9A9A"/>
            </w:tcBorders>
          </w:tcPr>
          <w:p w:rsidR="00DF4EB7" w:rsidRDefault="00CD1A21">
            <w:pPr>
              <w:pStyle w:val="TableParagraph"/>
              <w:spacing w:line="278" w:lineRule="auto"/>
              <w:ind w:left="336" w:right="33"/>
              <w:rPr>
                <w:sz w:val="18"/>
              </w:rPr>
            </w:pPr>
            <w:r>
              <w:rPr>
                <w:sz w:val="18"/>
              </w:rPr>
              <w:t>[total</w:t>
            </w:r>
            <w:r>
              <w:rPr>
                <w:spacing w:val="-8"/>
                <w:sz w:val="18"/>
              </w:rPr>
              <w:t xml:space="preserve"> </w:t>
            </w:r>
            <w:r>
              <w:rPr>
                <w:sz w:val="18"/>
              </w:rPr>
              <w:t>interest</w:t>
            </w:r>
            <w:r>
              <w:rPr>
                <w:spacing w:val="-7"/>
                <w:sz w:val="18"/>
              </w:rPr>
              <w:t xml:space="preserve"> </w:t>
            </w:r>
            <w:r>
              <w:rPr>
                <w:sz w:val="18"/>
              </w:rPr>
              <w:t>2],</w:t>
            </w:r>
            <w:r>
              <w:rPr>
                <w:spacing w:val="-8"/>
                <w:sz w:val="18"/>
              </w:rPr>
              <w:t xml:space="preserve"> </w:t>
            </w:r>
            <w:r>
              <w:rPr>
                <w:sz w:val="18"/>
              </w:rPr>
              <w:t>a</w:t>
            </w:r>
            <w:r>
              <w:rPr>
                <w:spacing w:val="-6"/>
                <w:sz w:val="18"/>
              </w:rPr>
              <w:t xml:space="preserve"> </w:t>
            </w:r>
            <w:r>
              <w:rPr>
                <w:sz w:val="18"/>
              </w:rPr>
              <w:t>saving</w:t>
            </w:r>
            <w:r>
              <w:rPr>
                <w:spacing w:val="-8"/>
                <w:sz w:val="18"/>
              </w:rPr>
              <w:t xml:space="preserve"> </w:t>
            </w:r>
            <w:r>
              <w:rPr>
                <w:sz w:val="18"/>
              </w:rPr>
              <w:t>of [savings 2]</w:t>
            </w:r>
          </w:p>
        </w:tc>
      </w:tr>
    </w:tbl>
    <w:p w:rsidR="00DF4EB7" w:rsidRDefault="00CD1A21">
      <w:pPr>
        <w:spacing w:before="144" w:line="276" w:lineRule="auto"/>
        <w:ind w:left="1275" w:right="304"/>
        <w:rPr>
          <w:rFonts w:ascii="Arial"/>
          <w:sz w:val="20"/>
        </w:rPr>
      </w:pPr>
      <w:r>
        <w:rPr>
          <w:rFonts w:ascii="Arial"/>
          <w:b/>
          <w:sz w:val="20"/>
        </w:rPr>
        <w:t>Having</w:t>
      </w:r>
      <w:r>
        <w:rPr>
          <w:rFonts w:ascii="Arial"/>
          <w:b/>
          <w:spacing w:val="-5"/>
          <w:sz w:val="20"/>
        </w:rPr>
        <w:t xml:space="preserve"> </w:t>
      </w:r>
      <w:r>
        <w:rPr>
          <w:rFonts w:ascii="Arial"/>
          <w:b/>
          <w:sz w:val="20"/>
        </w:rPr>
        <w:t>trouble</w:t>
      </w:r>
      <w:r>
        <w:rPr>
          <w:rFonts w:ascii="Arial"/>
          <w:b/>
          <w:spacing w:val="-6"/>
          <w:sz w:val="20"/>
        </w:rPr>
        <w:t xml:space="preserve"> </w:t>
      </w:r>
      <w:r>
        <w:rPr>
          <w:rFonts w:ascii="Arial"/>
          <w:b/>
          <w:sz w:val="20"/>
        </w:rPr>
        <w:t>making</w:t>
      </w:r>
      <w:r>
        <w:rPr>
          <w:rFonts w:ascii="Arial"/>
          <w:b/>
          <w:spacing w:val="-5"/>
          <w:sz w:val="20"/>
        </w:rPr>
        <w:t xml:space="preserve"> </w:t>
      </w:r>
      <w:r>
        <w:rPr>
          <w:rFonts w:ascii="Arial"/>
          <w:b/>
          <w:sz w:val="20"/>
        </w:rPr>
        <w:t>repayments?</w:t>
      </w:r>
      <w:r>
        <w:rPr>
          <w:rFonts w:ascii="Arial"/>
          <w:b/>
          <w:spacing w:val="-5"/>
          <w:sz w:val="20"/>
        </w:rPr>
        <w:t xml:space="preserve"> </w:t>
      </w:r>
      <w:r>
        <w:rPr>
          <w:rFonts w:ascii="Arial"/>
          <w:sz w:val="20"/>
        </w:rPr>
        <w:t>If</w:t>
      </w:r>
      <w:r>
        <w:rPr>
          <w:rFonts w:ascii="Arial"/>
          <w:spacing w:val="-2"/>
          <w:sz w:val="20"/>
        </w:rPr>
        <w:t xml:space="preserve"> </w:t>
      </w:r>
      <w:r>
        <w:rPr>
          <w:rFonts w:ascii="Arial"/>
          <w:sz w:val="20"/>
        </w:rPr>
        <w:t>you</w:t>
      </w:r>
      <w:r>
        <w:rPr>
          <w:rFonts w:ascii="Arial"/>
          <w:spacing w:val="-6"/>
          <w:sz w:val="20"/>
        </w:rPr>
        <w:t xml:space="preserve"> </w:t>
      </w:r>
      <w:r>
        <w:rPr>
          <w:rFonts w:ascii="Arial"/>
          <w:sz w:val="20"/>
        </w:rPr>
        <w:t>are</w:t>
      </w:r>
      <w:r>
        <w:rPr>
          <w:rFonts w:ascii="Arial"/>
          <w:spacing w:val="-6"/>
          <w:sz w:val="20"/>
        </w:rPr>
        <w:t xml:space="preserve"> </w:t>
      </w:r>
      <w:r>
        <w:rPr>
          <w:rFonts w:ascii="Arial"/>
          <w:sz w:val="20"/>
        </w:rPr>
        <w:t>having</w:t>
      </w:r>
      <w:r>
        <w:rPr>
          <w:rFonts w:ascii="Arial"/>
          <w:spacing w:val="-6"/>
          <w:sz w:val="20"/>
        </w:rPr>
        <w:t xml:space="preserve"> </w:t>
      </w:r>
      <w:r>
        <w:rPr>
          <w:rFonts w:ascii="Arial"/>
          <w:sz w:val="20"/>
        </w:rPr>
        <w:t>difficulty</w:t>
      </w:r>
      <w:r>
        <w:rPr>
          <w:rFonts w:ascii="Arial"/>
          <w:spacing w:val="-9"/>
          <w:sz w:val="20"/>
        </w:rPr>
        <w:t xml:space="preserve"> </w:t>
      </w:r>
      <w:r>
        <w:rPr>
          <w:rFonts w:ascii="Arial"/>
          <w:sz w:val="20"/>
        </w:rPr>
        <w:t>making</w:t>
      </w:r>
      <w:r>
        <w:rPr>
          <w:rFonts w:ascii="Arial"/>
          <w:spacing w:val="-6"/>
          <w:sz w:val="20"/>
        </w:rPr>
        <w:t xml:space="preserve"> </w:t>
      </w:r>
      <w:r>
        <w:rPr>
          <w:rFonts w:ascii="Arial"/>
          <w:sz w:val="20"/>
        </w:rPr>
        <w:t>credit</w:t>
      </w:r>
      <w:r>
        <w:rPr>
          <w:rFonts w:ascii="Arial"/>
          <w:spacing w:val="-6"/>
          <w:sz w:val="20"/>
        </w:rPr>
        <w:t xml:space="preserve"> </w:t>
      </w:r>
      <w:r>
        <w:rPr>
          <w:rFonts w:ascii="Arial"/>
          <w:sz w:val="20"/>
        </w:rPr>
        <w:t>card repayments, please contact us on [phone number].</w:t>
      </w:r>
      <w:r>
        <w:rPr>
          <w:rFonts w:ascii="Arial"/>
          <w:spacing w:val="-1"/>
          <w:sz w:val="20"/>
        </w:rPr>
        <w:t xml:space="preserve"> </w:t>
      </w:r>
      <w:r>
        <w:rPr>
          <w:rFonts w:ascii="Arial"/>
          <w:sz w:val="20"/>
        </w:rPr>
        <w:t>We may</w:t>
      </w:r>
      <w:r>
        <w:rPr>
          <w:rFonts w:ascii="Arial"/>
          <w:spacing w:val="-2"/>
          <w:sz w:val="20"/>
        </w:rPr>
        <w:t xml:space="preserve"> </w:t>
      </w:r>
      <w:r>
        <w:rPr>
          <w:rFonts w:ascii="Arial"/>
          <w:sz w:val="20"/>
        </w:rPr>
        <w:t>be able to assist you.</w:t>
      </w:r>
    </w:p>
    <w:p w:rsidR="00DF4EB7" w:rsidRDefault="00DF4EB7">
      <w:pPr>
        <w:pStyle w:val="BodyText"/>
        <w:spacing w:before="2"/>
        <w:rPr>
          <w:rFonts w:ascii="Arial"/>
          <w:sz w:val="18"/>
        </w:rPr>
      </w:pPr>
    </w:p>
    <w:p w:rsidR="00DF4EB7" w:rsidRDefault="00CD1A21">
      <w:pPr>
        <w:ind w:left="138"/>
        <w:rPr>
          <w:rFonts w:ascii="Arial"/>
          <w:sz w:val="16"/>
        </w:rPr>
      </w:pPr>
      <w:r>
        <w:rPr>
          <w:rFonts w:ascii="Arial"/>
          <w:sz w:val="16"/>
        </w:rPr>
        <w:t>Source:</w:t>
      </w:r>
      <w:r>
        <w:rPr>
          <w:rFonts w:ascii="Arial"/>
          <w:spacing w:val="-5"/>
          <w:sz w:val="16"/>
        </w:rPr>
        <w:t xml:space="preserve"> </w:t>
      </w:r>
      <w:r>
        <w:rPr>
          <w:rFonts w:ascii="Arial"/>
          <w:sz w:val="16"/>
        </w:rPr>
        <w:t>Regulation</w:t>
      </w:r>
      <w:r>
        <w:rPr>
          <w:rFonts w:ascii="Arial"/>
          <w:spacing w:val="-4"/>
          <w:sz w:val="16"/>
        </w:rPr>
        <w:t xml:space="preserve"> </w:t>
      </w:r>
      <w:proofErr w:type="gramStart"/>
      <w:r>
        <w:rPr>
          <w:rFonts w:ascii="Arial"/>
          <w:sz w:val="16"/>
        </w:rPr>
        <w:t>79B(</w:t>
      </w:r>
      <w:proofErr w:type="gramEnd"/>
      <w:r>
        <w:rPr>
          <w:rFonts w:ascii="Arial"/>
          <w:sz w:val="16"/>
        </w:rPr>
        <w:t>2)</w:t>
      </w:r>
      <w:r>
        <w:rPr>
          <w:rFonts w:ascii="Arial"/>
          <w:spacing w:val="-4"/>
          <w:sz w:val="16"/>
        </w:rPr>
        <w:t xml:space="preserve"> </w:t>
      </w:r>
      <w:r>
        <w:rPr>
          <w:rFonts w:ascii="Arial"/>
          <w:sz w:val="16"/>
        </w:rPr>
        <w:t>of</w:t>
      </w:r>
      <w:r>
        <w:rPr>
          <w:rFonts w:ascii="Arial"/>
          <w:spacing w:val="-4"/>
          <w:sz w:val="16"/>
        </w:rPr>
        <w:t xml:space="preserve"> </w:t>
      </w:r>
      <w:r>
        <w:rPr>
          <w:rFonts w:ascii="Arial"/>
          <w:sz w:val="16"/>
        </w:rPr>
        <w:t>the</w:t>
      </w:r>
      <w:r>
        <w:rPr>
          <w:rFonts w:ascii="Arial"/>
          <w:spacing w:val="-6"/>
          <w:sz w:val="16"/>
        </w:rPr>
        <w:t xml:space="preserve"> </w:t>
      </w:r>
      <w:r>
        <w:rPr>
          <w:rFonts w:ascii="Arial"/>
          <w:sz w:val="16"/>
        </w:rPr>
        <w:t>National</w:t>
      </w:r>
      <w:r>
        <w:rPr>
          <w:rFonts w:ascii="Arial"/>
          <w:spacing w:val="-3"/>
          <w:sz w:val="16"/>
        </w:rPr>
        <w:t xml:space="preserve"> </w:t>
      </w:r>
      <w:r>
        <w:rPr>
          <w:rFonts w:ascii="Arial"/>
          <w:sz w:val="16"/>
        </w:rPr>
        <w:t>Credit</w:t>
      </w:r>
      <w:r>
        <w:rPr>
          <w:rFonts w:ascii="Arial"/>
          <w:spacing w:val="-1"/>
          <w:sz w:val="16"/>
        </w:rPr>
        <w:t xml:space="preserve"> </w:t>
      </w:r>
      <w:r>
        <w:rPr>
          <w:rFonts w:ascii="Arial"/>
          <w:spacing w:val="-2"/>
          <w:sz w:val="16"/>
        </w:rPr>
        <w:t>Regulations</w:t>
      </w:r>
    </w:p>
    <w:p w:rsidR="00DF4EB7" w:rsidRDefault="00DF4EB7">
      <w:pPr>
        <w:pStyle w:val="BodyText"/>
        <w:spacing w:before="4"/>
        <w:rPr>
          <w:rFonts w:ascii="Arial"/>
          <w:sz w:val="21"/>
        </w:rPr>
      </w:pPr>
    </w:p>
    <w:p w:rsidR="00DF4EB7" w:rsidRDefault="00CD1A21">
      <w:pPr>
        <w:pStyle w:val="ListParagraph"/>
        <w:numPr>
          <w:ilvl w:val="0"/>
          <w:numId w:val="7"/>
        </w:numPr>
        <w:tabs>
          <w:tab w:val="left" w:pos="2406"/>
          <w:tab w:val="left" w:pos="2407"/>
        </w:tabs>
        <w:spacing w:line="285" w:lineRule="auto"/>
        <w:ind w:right="397"/>
      </w:pPr>
      <w:r>
        <w:t>This information gives consumers two scenarios for how much the credit card</w:t>
      </w:r>
      <w:r>
        <w:rPr>
          <w:spacing w:val="-4"/>
        </w:rPr>
        <w:t xml:space="preserve"> </w:t>
      </w:r>
      <w:r>
        <w:t>debt will cost</w:t>
      </w:r>
      <w:r>
        <w:rPr>
          <w:spacing w:val="-3"/>
        </w:rPr>
        <w:t xml:space="preserve"> </w:t>
      </w:r>
      <w:r>
        <w:t>to</w:t>
      </w:r>
      <w:r>
        <w:rPr>
          <w:spacing w:val="-1"/>
        </w:rPr>
        <w:t xml:space="preserve"> </w:t>
      </w:r>
      <w:r>
        <w:t>pay</w:t>
      </w:r>
      <w:r>
        <w:rPr>
          <w:spacing w:val="-4"/>
        </w:rPr>
        <w:t xml:space="preserve"> </w:t>
      </w:r>
      <w:r>
        <w:t>out in</w:t>
      </w:r>
      <w:r>
        <w:rPr>
          <w:spacing w:val="-4"/>
        </w:rPr>
        <w:t xml:space="preserve"> </w:t>
      </w:r>
      <w:r>
        <w:t>full</w:t>
      </w:r>
      <w:r>
        <w:rPr>
          <w:spacing w:val="-3"/>
        </w:rPr>
        <w:t xml:space="preserve"> </w:t>
      </w:r>
      <w:r>
        <w:t>and</w:t>
      </w:r>
      <w:r>
        <w:rPr>
          <w:spacing w:val="-1"/>
        </w:rPr>
        <w:t xml:space="preserve"> </w:t>
      </w:r>
      <w:r>
        <w:t>how</w:t>
      </w:r>
      <w:r>
        <w:rPr>
          <w:spacing w:val="-5"/>
        </w:rPr>
        <w:t xml:space="preserve"> </w:t>
      </w:r>
      <w:r>
        <w:t>long</w:t>
      </w:r>
      <w:r>
        <w:rPr>
          <w:spacing w:val="-4"/>
        </w:rPr>
        <w:t xml:space="preserve"> </w:t>
      </w:r>
      <w:r>
        <w:t>it will take</w:t>
      </w:r>
      <w:r>
        <w:rPr>
          <w:spacing w:val="-1"/>
        </w:rPr>
        <w:t xml:space="preserve"> </w:t>
      </w:r>
      <w:r>
        <w:t>to</w:t>
      </w:r>
      <w:r>
        <w:rPr>
          <w:spacing w:val="-1"/>
        </w:rPr>
        <w:t xml:space="preserve"> </w:t>
      </w:r>
      <w:r>
        <w:t>repay.</w:t>
      </w:r>
      <w:r>
        <w:rPr>
          <w:spacing w:val="-1"/>
        </w:rPr>
        <w:t xml:space="preserve"> </w:t>
      </w:r>
      <w:r>
        <w:t>Both calculations assume that there are no new transactions or fees and that interest rates remain the same.</w:t>
      </w:r>
    </w:p>
    <w:p w:rsidR="00DF4EB7" w:rsidRDefault="00CD1A21">
      <w:pPr>
        <w:pStyle w:val="ListParagraph"/>
        <w:numPr>
          <w:ilvl w:val="0"/>
          <w:numId w:val="7"/>
        </w:numPr>
        <w:tabs>
          <w:tab w:val="left" w:pos="2406"/>
          <w:tab w:val="left" w:pos="2407"/>
        </w:tabs>
        <w:spacing w:before="195" w:line="285" w:lineRule="auto"/>
        <w:ind w:right="499"/>
      </w:pPr>
      <w:r>
        <w:t>The</w:t>
      </w:r>
      <w:r>
        <w:rPr>
          <w:spacing w:val="-5"/>
        </w:rPr>
        <w:t xml:space="preserve"> </w:t>
      </w:r>
      <w:r>
        <w:t>minimum</w:t>
      </w:r>
      <w:r>
        <w:rPr>
          <w:spacing w:val="-7"/>
        </w:rPr>
        <w:t xml:space="preserve"> </w:t>
      </w:r>
      <w:r>
        <w:t>repayment</w:t>
      </w:r>
      <w:r>
        <w:rPr>
          <w:spacing w:val="-2"/>
        </w:rPr>
        <w:t xml:space="preserve"> </w:t>
      </w:r>
      <w:r>
        <w:t>warning</w:t>
      </w:r>
      <w:r>
        <w:rPr>
          <w:spacing w:val="-6"/>
        </w:rPr>
        <w:t xml:space="preserve"> </w:t>
      </w:r>
      <w:r>
        <w:t>is</w:t>
      </w:r>
      <w:r>
        <w:rPr>
          <w:spacing w:val="-3"/>
        </w:rPr>
        <w:t xml:space="preserve"> </w:t>
      </w:r>
      <w:r>
        <w:t>intended</w:t>
      </w:r>
      <w:r>
        <w:rPr>
          <w:spacing w:val="-6"/>
        </w:rPr>
        <w:t xml:space="preserve"> </w:t>
      </w:r>
      <w:r>
        <w:t>to</w:t>
      </w:r>
      <w:r>
        <w:rPr>
          <w:spacing w:val="-3"/>
        </w:rPr>
        <w:t xml:space="preserve"> </w:t>
      </w:r>
      <w:r>
        <w:t>make</w:t>
      </w:r>
      <w:r>
        <w:rPr>
          <w:spacing w:val="-3"/>
        </w:rPr>
        <w:t xml:space="preserve"> </w:t>
      </w:r>
      <w:r>
        <w:t>consumers</w:t>
      </w:r>
      <w:r>
        <w:rPr>
          <w:spacing w:val="-3"/>
        </w:rPr>
        <w:t xml:space="preserve"> </w:t>
      </w:r>
      <w:r>
        <w:t>aware</w:t>
      </w:r>
      <w:r>
        <w:rPr>
          <w:spacing w:val="-3"/>
        </w:rPr>
        <w:t xml:space="preserve"> </w:t>
      </w:r>
      <w:r>
        <w:t>of the consequences of only making minimum repayments, and therefore prompt larger repayments.</w:t>
      </w:r>
    </w:p>
    <w:p w:rsidR="00DF4EB7" w:rsidRDefault="00CD1A21">
      <w:pPr>
        <w:pStyle w:val="ListParagraph"/>
        <w:numPr>
          <w:ilvl w:val="0"/>
          <w:numId w:val="7"/>
        </w:numPr>
        <w:tabs>
          <w:tab w:val="left" w:pos="2406"/>
          <w:tab w:val="left" w:pos="2407"/>
        </w:tabs>
        <w:spacing w:before="196"/>
      </w:pPr>
      <w:r>
        <w:t>The</w:t>
      </w:r>
      <w:r>
        <w:rPr>
          <w:spacing w:val="-5"/>
        </w:rPr>
        <w:t xml:space="preserve"> </w:t>
      </w:r>
      <w:r>
        <w:t>Regulation</w:t>
      </w:r>
      <w:r>
        <w:rPr>
          <w:spacing w:val="-3"/>
        </w:rPr>
        <w:t xml:space="preserve"> </w:t>
      </w:r>
      <w:r>
        <w:t>Impact</w:t>
      </w:r>
      <w:r>
        <w:rPr>
          <w:spacing w:val="-2"/>
        </w:rPr>
        <w:t xml:space="preserve"> </w:t>
      </w:r>
      <w:r>
        <w:t>Statement</w:t>
      </w:r>
      <w:r>
        <w:rPr>
          <w:spacing w:val="-2"/>
        </w:rPr>
        <w:t xml:space="preserve"> </w:t>
      </w:r>
      <w:r>
        <w:t>for</w:t>
      </w:r>
      <w:r>
        <w:rPr>
          <w:spacing w:val="-5"/>
        </w:rPr>
        <w:t xml:space="preserve"> </w:t>
      </w:r>
      <w:r>
        <w:t>this</w:t>
      </w:r>
      <w:r>
        <w:rPr>
          <w:spacing w:val="-3"/>
        </w:rPr>
        <w:t xml:space="preserve"> </w:t>
      </w:r>
      <w:r>
        <w:t>reform</w:t>
      </w:r>
      <w:r>
        <w:rPr>
          <w:spacing w:val="-7"/>
        </w:rPr>
        <w:t xml:space="preserve"> </w:t>
      </w:r>
      <w:r>
        <w:t>noted</w:t>
      </w:r>
      <w:r>
        <w:rPr>
          <w:spacing w:val="-5"/>
        </w:rPr>
        <w:t xml:space="preserve"> </w:t>
      </w:r>
      <w:r>
        <w:rPr>
          <w:spacing w:val="-2"/>
        </w:rPr>
        <w:t>that:</w:t>
      </w:r>
    </w:p>
    <w:p w:rsidR="00DF4EB7" w:rsidRDefault="00CD1A21">
      <w:pPr>
        <w:pStyle w:val="ListParagraph"/>
        <w:numPr>
          <w:ilvl w:val="1"/>
          <w:numId w:val="7"/>
        </w:numPr>
        <w:tabs>
          <w:tab w:val="left" w:pos="2831"/>
          <w:tab w:val="left" w:pos="2832"/>
        </w:tabs>
        <w:spacing w:before="148" w:line="285" w:lineRule="auto"/>
        <w:ind w:right="1033"/>
      </w:pPr>
      <w:r>
        <w:t>some</w:t>
      </w:r>
      <w:r>
        <w:rPr>
          <w:spacing w:val="-4"/>
        </w:rPr>
        <w:t xml:space="preserve"> </w:t>
      </w:r>
      <w:r>
        <w:t>consumers</w:t>
      </w:r>
      <w:r>
        <w:rPr>
          <w:spacing w:val="-4"/>
        </w:rPr>
        <w:t xml:space="preserve"> </w:t>
      </w:r>
      <w:r>
        <w:t>do</w:t>
      </w:r>
      <w:r>
        <w:rPr>
          <w:spacing w:val="-4"/>
        </w:rPr>
        <w:t xml:space="preserve"> </w:t>
      </w:r>
      <w:r>
        <w:t>not</w:t>
      </w:r>
      <w:r>
        <w:rPr>
          <w:spacing w:val="-3"/>
        </w:rPr>
        <w:t xml:space="preserve"> </w:t>
      </w:r>
      <w:r>
        <w:t>fully</w:t>
      </w:r>
      <w:r>
        <w:rPr>
          <w:spacing w:val="-7"/>
        </w:rPr>
        <w:t xml:space="preserve"> </w:t>
      </w:r>
      <w:r>
        <w:t>appreciate</w:t>
      </w:r>
      <w:r>
        <w:rPr>
          <w:spacing w:val="-4"/>
        </w:rPr>
        <w:t xml:space="preserve"> </w:t>
      </w:r>
      <w:r>
        <w:t>how</w:t>
      </w:r>
      <w:r>
        <w:rPr>
          <w:spacing w:val="-5"/>
        </w:rPr>
        <w:t xml:space="preserve"> </w:t>
      </w:r>
      <w:r>
        <w:t>much</w:t>
      </w:r>
      <w:r>
        <w:rPr>
          <w:spacing w:val="-4"/>
        </w:rPr>
        <w:t xml:space="preserve"> </w:t>
      </w:r>
      <w:r>
        <w:t>only</w:t>
      </w:r>
      <w:r>
        <w:rPr>
          <w:spacing w:val="-4"/>
        </w:rPr>
        <w:t xml:space="preserve"> </w:t>
      </w:r>
      <w:r>
        <w:t>making minimum repayments would cost them in the long term;</w:t>
      </w:r>
    </w:p>
    <w:p w:rsidR="00DF4EB7" w:rsidRDefault="00CD1A21">
      <w:pPr>
        <w:pStyle w:val="ListParagraph"/>
        <w:numPr>
          <w:ilvl w:val="1"/>
          <w:numId w:val="7"/>
        </w:numPr>
        <w:tabs>
          <w:tab w:val="left" w:pos="2831"/>
          <w:tab w:val="left" w:pos="2832"/>
        </w:tabs>
        <w:spacing w:before="99" w:line="285" w:lineRule="auto"/>
        <w:ind w:right="351"/>
      </w:pPr>
      <w:r>
        <w:t>better disclosure (including a warning) could increase consumer understanding</w:t>
      </w:r>
      <w:r>
        <w:rPr>
          <w:spacing w:val="-7"/>
        </w:rPr>
        <w:t xml:space="preserve"> </w:t>
      </w:r>
      <w:r>
        <w:t>of</w:t>
      </w:r>
      <w:r>
        <w:rPr>
          <w:spacing w:val="-6"/>
        </w:rPr>
        <w:t xml:space="preserve"> </w:t>
      </w:r>
      <w:r>
        <w:t>the</w:t>
      </w:r>
      <w:r>
        <w:rPr>
          <w:spacing w:val="-6"/>
        </w:rPr>
        <w:t xml:space="preserve"> </w:t>
      </w:r>
      <w:r>
        <w:t>implications</w:t>
      </w:r>
      <w:r>
        <w:rPr>
          <w:spacing w:val="-4"/>
        </w:rPr>
        <w:t xml:space="preserve"> </w:t>
      </w:r>
      <w:r>
        <w:t>of</w:t>
      </w:r>
      <w:r>
        <w:rPr>
          <w:spacing w:val="-3"/>
        </w:rPr>
        <w:t xml:space="preserve"> </w:t>
      </w:r>
      <w:r>
        <w:t>making</w:t>
      </w:r>
      <w:r>
        <w:rPr>
          <w:spacing w:val="-4"/>
        </w:rPr>
        <w:t xml:space="preserve"> </w:t>
      </w:r>
      <w:r>
        <w:t>minimum</w:t>
      </w:r>
      <w:r>
        <w:rPr>
          <w:spacing w:val="-3"/>
        </w:rPr>
        <w:t xml:space="preserve"> </w:t>
      </w:r>
      <w:r>
        <w:t>repayments;</w:t>
      </w:r>
      <w:r>
        <w:rPr>
          <w:spacing w:val="-3"/>
        </w:rPr>
        <w:t xml:space="preserve"> </w:t>
      </w:r>
      <w:r>
        <w:t>and</w:t>
      </w:r>
    </w:p>
    <w:p w:rsidR="00DF4EB7" w:rsidRDefault="00CD1A21">
      <w:pPr>
        <w:pStyle w:val="ListParagraph"/>
        <w:numPr>
          <w:ilvl w:val="1"/>
          <w:numId w:val="7"/>
        </w:numPr>
        <w:tabs>
          <w:tab w:val="left" w:pos="2831"/>
          <w:tab w:val="left" w:pos="2832"/>
        </w:tabs>
        <w:spacing w:before="99" w:line="285" w:lineRule="auto"/>
        <w:ind w:right="684"/>
      </w:pPr>
      <w:proofErr w:type="gramStart"/>
      <w:r>
        <w:t>there</w:t>
      </w:r>
      <w:proofErr w:type="gramEnd"/>
      <w:r>
        <w:rPr>
          <w:spacing w:val="-3"/>
        </w:rPr>
        <w:t xml:space="preserve"> </w:t>
      </w:r>
      <w:r>
        <w:t>was</w:t>
      </w:r>
      <w:r>
        <w:rPr>
          <w:spacing w:val="-5"/>
        </w:rPr>
        <w:t xml:space="preserve"> </w:t>
      </w:r>
      <w:r>
        <w:t>some</w:t>
      </w:r>
      <w:r>
        <w:rPr>
          <w:spacing w:val="-3"/>
        </w:rPr>
        <w:t xml:space="preserve"> </w:t>
      </w:r>
      <w:r>
        <w:t>evidence</w:t>
      </w:r>
      <w:r>
        <w:rPr>
          <w:spacing w:val="-3"/>
        </w:rPr>
        <w:t xml:space="preserve"> </w:t>
      </w:r>
      <w:r>
        <w:t>of</w:t>
      </w:r>
      <w:r>
        <w:rPr>
          <w:spacing w:val="-5"/>
        </w:rPr>
        <w:t xml:space="preserve"> </w:t>
      </w:r>
      <w:r>
        <w:t>reduced</w:t>
      </w:r>
      <w:r>
        <w:rPr>
          <w:spacing w:val="-3"/>
        </w:rPr>
        <w:t xml:space="preserve"> </w:t>
      </w:r>
      <w:r>
        <w:t>debt</w:t>
      </w:r>
      <w:r>
        <w:rPr>
          <w:spacing w:val="-5"/>
        </w:rPr>
        <w:t xml:space="preserve"> </w:t>
      </w:r>
      <w:r>
        <w:t>levels</w:t>
      </w:r>
      <w:r>
        <w:rPr>
          <w:spacing w:val="-5"/>
        </w:rPr>
        <w:t xml:space="preserve"> </w:t>
      </w:r>
      <w:r>
        <w:t>after</w:t>
      </w:r>
      <w:r>
        <w:rPr>
          <w:spacing w:val="-2"/>
        </w:rPr>
        <w:t xml:space="preserve"> </w:t>
      </w:r>
      <w:r>
        <w:t>warnings</w:t>
      </w:r>
      <w:r>
        <w:rPr>
          <w:spacing w:val="-3"/>
        </w:rPr>
        <w:t xml:space="preserve"> </w:t>
      </w:r>
      <w:r>
        <w:t>were introduced in other jurisdictions.</w:t>
      </w:r>
    </w:p>
    <w:p w:rsidR="00DF4EB7" w:rsidRDefault="00CD1A21">
      <w:pPr>
        <w:pStyle w:val="ListParagraph"/>
        <w:numPr>
          <w:ilvl w:val="0"/>
          <w:numId w:val="7"/>
        </w:numPr>
        <w:tabs>
          <w:tab w:val="left" w:pos="2406"/>
          <w:tab w:val="left" w:pos="2407"/>
        </w:tabs>
        <w:spacing w:before="197" w:line="285" w:lineRule="auto"/>
        <w:ind w:right="318"/>
      </w:pPr>
      <w:r>
        <w:t>The intention to promote larger repayments reflected concerns that consumers</w:t>
      </w:r>
      <w:r>
        <w:rPr>
          <w:spacing w:val="-2"/>
        </w:rPr>
        <w:t xml:space="preserve"> </w:t>
      </w:r>
      <w:r>
        <w:t>may</w:t>
      </w:r>
      <w:r>
        <w:rPr>
          <w:spacing w:val="-5"/>
        </w:rPr>
        <w:t xml:space="preserve"> </w:t>
      </w:r>
      <w:r>
        <w:t>carry</w:t>
      </w:r>
      <w:r>
        <w:rPr>
          <w:spacing w:val="-5"/>
        </w:rPr>
        <w:t xml:space="preserve"> </w:t>
      </w:r>
      <w:r>
        <w:t>large</w:t>
      </w:r>
      <w:r>
        <w:rPr>
          <w:spacing w:val="-4"/>
        </w:rPr>
        <w:t xml:space="preserve"> </w:t>
      </w:r>
      <w:r>
        <w:t>amounts</w:t>
      </w:r>
      <w:r>
        <w:rPr>
          <w:spacing w:val="-2"/>
        </w:rPr>
        <w:t xml:space="preserve"> </w:t>
      </w:r>
      <w:r>
        <w:t>of</w:t>
      </w:r>
      <w:r>
        <w:rPr>
          <w:spacing w:val="-1"/>
        </w:rPr>
        <w:t xml:space="preserve"> </w:t>
      </w:r>
      <w:r>
        <w:t>debt</w:t>
      </w:r>
      <w:r>
        <w:rPr>
          <w:spacing w:val="-4"/>
        </w:rPr>
        <w:t xml:space="preserve"> </w:t>
      </w:r>
      <w:r>
        <w:t>on</w:t>
      </w:r>
      <w:r>
        <w:rPr>
          <w:spacing w:val="-2"/>
        </w:rPr>
        <w:t xml:space="preserve"> </w:t>
      </w:r>
      <w:r>
        <w:t>a</w:t>
      </w:r>
      <w:r>
        <w:rPr>
          <w:spacing w:val="-4"/>
        </w:rPr>
        <w:t xml:space="preserve"> </w:t>
      </w:r>
      <w:r>
        <w:t>credit</w:t>
      </w:r>
      <w:r>
        <w:rPr>
          <w:spacing w:val="-4"/>
        </w:rPr>
        <w:t xml:space="preserve"> </w:t>
      </w:r>
      <w:r>
        <w:t>card</w:t>
      </w:r>
      <w:r>
        <w:rPr>
          <w:spacing w:val="-5"/>
        </w:rPr>
        <w:t xml:space="preserve"> </w:t>
      </w:r>
      <w:r>
        <w:t>at</w:t>
      </w:r>
      <w:r>
        <w:rPr>
          <w:spacing w:val="-4"/>
        </w:rPr>
        <w:t xml:space="preserve"> </w:t>
      </w:r>
      <w:r>
        <w:t>a</w:t>
      </w:r>
      <w:r>
        <w:rPr>
          <w:spacing w:val="-2"/>
        </w:rPr>
        <w:t xml:space="preserve"> </w:t>
      </w:r>
      <w:r>
        <w:t>high</w:t>
      </w:r>
      <w:r>
        <w:rPr>
          <w:spacing w:val="-2"/>
        </w:rPr>
        <w:t xml:space="preserve"> </w:t>
      </w:r>
      <w:r>
        <w:t>interest rate for a lengthy period. Similar concerns were identified by the Senate Inquiry, prompting changes in the Banking Measures Act.</w:t>
      </w:r>
    </w:p>
    <w:p w:rsidR="00DF4EB7" w:rsidRDefault="00CD1A21">
      <w:pPr>
        <w:pStyle w:val="ListParagraph"/>
        <w:numPr>
          <w:ilvl w:val="0"/>
          <w:numId w:val="7"/>
        </w:numPr>
        <w:tabs>
          <w:tab w:val="left" w:pos="2406"/>
          <w:tab w:val="left" w:pos="2407"/>
        </w:tabs>
        <w:spacing w:before="195" w:line="285" w:lineRule="auto"/>
        <w:ind w:right="357"/>
      </w:pPr>
      <w:r>
        <w:t>As part of our review, we looked for evidence about the effect of providing this information to consumers. We note that there is broader consumer research into encouraging larger repayments being conducted by the Behavioural</w:t>
      </w:r>
      <w:r>
        <w:rPr>
          <w:spacing w:val="-3"/>
        </w:rPr>
        <w:t xml:space="preserve"> </w:t>
      </w:r>
      <w:r>
        <w:t>Economics</w:t>
      </w:r>
      <w:r>
        <w:rPr>
          <w:spacing w:val="-6"/>
        </w:rPr>
        <w:t xml:space="preserve"> </w:t>
      </w:r>
      <w:r>
        <w:t>Team</w:t>
      </w:r>
      <w:r>
        <w:rPr>
          <w:spacing w:val="-8"/>
        </w:rPr>
        <w:t xml:space="preserve"> </w:t>
      </w:r>
      <w:r>
        <w:t>of</w:t>
      </w:r>
      <w:r>
        <w:rPr>
          <w:spacing w:val="-3"/>
        </w:rPr>
        <w:t xml:space="preserve"> </w:t>
      </w:r>
      <w:r>
        <w:t>the</w:t>
      </w:r>
      <w:r>
        <w:rPr>
          <w:spacing w:val="-4"/>
        </w:rPr>
        <w:t xml:space="preserve"> </w:t>
      </w:r>
      <w:r>
        <w:t>Australian</w:t>
      </w:r>
      <w:r>
        <w:rPr>
          <w:spacing w:val="-4"/>
        </w:rPr>
        <w:t xml:space="preserve"> </w:t>
      </w:r>
      <w:r>
        <w:t>Government,</w:t>
      </w:r>
      <w:r>
        <w:rPr>
          <w:spacing w:val="-4"/>
        </w:rPr>
        <w:t xml:space="preserve"> </w:t>
      </w:r>
      <w:r>
        <w:t>Department</w:t>
      </w:r>
      <w:r>
        <w:rPr>
          <w:spacing w:val="-3"/>
        </w:rPr>
        <w:t xml:space="preserve"> </w:t>
      </w:r>
      <w:r>
        <w:t>of the Prime Minister and Cabinet.</w:t>
      </w:r>
    </w:p>
    <w:p w:rsidR="00DF4EB7" w:rsidRDefault="00CD1A21">
      <w:pPr>
        <w:pStyle w:val="ListParagraph"/>
        <w:numPr>
          <w:ilvl w:val="0"/>
          <w:numId w:val="7"/>
        </w:numPr>
        <w:tabs>
          <w:tab w:val="left" w:pos="2406"/>
          <w:tab w:val="left" w:pos="2407"/>
        </w:tabs>
        <w:spacing w:before="194" w:line="285" w:lineRule="auto"/>
        <w:ind w:right="345"/>
      </w:pPr>
      <w:r>
        <w:t>We</w:t>
      </w:r>
      <w:r>
        <w:rPr>
          <w:spacing w:val="-3"/>
        </w:rPr>
        <w:t xml:space="preserve"> </w:t>
      </w:r>
      <w:r>
        <w:t>looked</w:t>
      </w:r>
      <w:r>
        <w:rPr>
          <w:spacing w:val="-3"/>
        </w:rPr>
        <w:t xml:space="preserve"> </w:t>
      </w:r>
      <w:r>
        <w:t>at</w:t>
      </w:r>
      <w:r>
        <w:rPr>
          <w:spacing w:val="-5"/>
        </w:rPr>
        <w:t xml:space="preserve"> </w:t>
      </w:r>
      <w:r>
        <w:t>proportion</w:t>
      </w:r>
      <w:r>
        <w:rPr>
          <w:spacing w:val="-6"/>
        </w:rPr>
        <w:t xml:space="preserve"> </w:t>
      </w:r>
      <w:r>
        <w:t>of</w:t>
      </w:r>
      <w:r>
        <w:rPr>
          <w:spacing w:val="-5"/>
        </w:rPr>
        <w:t xml:space="preserve"> </w:t>
      </w:r>
      <w:r>
        <w:t>consumers</w:t>
      </w:r>
      <w:r>
        <w:rPr>
          <w:spacing w:val="-3"/>
        </w:rPr>
        <w:t xml:space="preserve"> </w:t>
      </w:r>
      <w:r>
        <w:t>who</w:t>
      </w:r>
      <w:r>
        <w:rPr>
          <w:spacing w:val="-3"/>
        </w:rPr>
        <w:t xml:space="preserve"> </w:t>
      </w:r>
      <w:r>
        <w:t>made</w:t>
      </w:r>
      <w:r>
        <w:rPr>
          <w:spacing w:val="-3"/>
        </w:rPr>
        <w:t xml:space="preserve"> </w:t>
      </w:r>
      <w:r>
        <w:t>repayments</w:t>
      </w:r>
      <w:r>
        <w:rPr>
          <w:spacing w:val="-3"/>
        </w:rPr>
        <w:t xml:space="preserve"> </w:t>
      </w:r>
      <w:r>
        <w:t>at</w:t>
      </w:r>
      <w:r>
        <w:rPr>
          <w:spacing w:val="-2"/>
        </w:rPr>
        <w:t xml:space="preserve"> </w:t>
      </w:r>
      <w:r>
        <w:t>(and</w:t>
      </w:r>
      <w:r>
        <w:rPr>
          <w:spacing w:val="-3"/>
        </w:rPr>
        <w:t xml:space="preserve"> </w:t>
      </w:r>
      <w:r>
        <w:t>below) the two-year repayment amount for three providers who told us about the assumptions they make when preparing the warning.</w:t>
      </w:r>
    </w:p>
    <w:p w:rsidR="00DF4EB7" w:rsidRDefault="00DF4EB7">
      <w:pPr>
        <w:spacing w:line="285" w:lineRule="auto"/>
        <w:sectPr w:rsidR="00DF4EB7">
          <w:pgSz w:w="11910" w:h="16840"/>
          <w:pgMar w:top="1560" w:right="1120" w:bottom="780" w:left="1280" w:header="572" w:footer="582" w:gutter="0"/>
          <w:cols w:space="720"/>
        </w:sectPr>
      </w:pPr>
    </w:p>
    <w:p w:rsidR="00DF4EB7" w:rsidRDefault="00DF4EB7">
      <w:pPr>
        <w:pStyle w:val="BodyText"/>
        <w:spacing w:before="2"/>
        <w:rPr>
          <w:sz w:val="7"/>
        </w:rPr>
      </w:pPr>
    </w:p>
    <w:p w:rsidR="00DF4EB7" w:rsidRDefault="00CD1A21">
      <w:pPr>
        <w:pStyle w:val="BodyText"/>
        <w:ind w:left="2396"/>
        <w:rPr>
          <w:sz w:val="20"/>
        </w:rPr>
      </w:pPr>
      <w:r>
        <w:rPr>
          <w:sz w:val="20"/>
        </w:rPr>
      </w:r>
      <w:r>
        <w:rPr>
          <w:sz w:val="20"/>
        </w:rPr>
        <w:pict>
          <v:group id="docshapegroup303" o:spid="_x0000_s1032" style="width:346.7pt;height:28.45pt;mso-position-horizontal-relative:char;mso-position-vertical-relative:line" coordsize="6934,569">
            <v:shape id="docshape304" o:spid="_x0000_s1034" style="position:absolute;width:6934;height:569" coordsize="6934,569" path="m6934,r-15,l14,,,,,14r14,l,14,,264,,554r,15l14,569r6905,l6934,569r,-15l6934,264r,-250l6919,14r15,l6934,xe" fillcolor="#117dc7" stroked="f">
              <v:path arrowok="t"/>
            </v:shape>
            <v:shape id="docshape305" o:spid="_x0000_s1033" type="#_x0000_t202" style="position:absolute;left:7;width:6920;height:569" filled="f" stroked="f">
              <v:textbox inset="0,0,0,0">
                <w:txbxContent>
                  <w:p w:rsidR="00CD1A21" w:rsidRDefault="00CD1A21">
                    <w:pPr>
                      <w:spacing w:before="33"/>
                      <w:ind w:left="115" w:right="120"/>
                      <w:rPr>
                        <w:rFonts w:ascii="Arial" w:hAnsi="Arial"/>
                        <w:b/>
                        <w:sz w:val="20"/>
                      </w:rPr>
                    </w:pPr>
                    <w:r>
                      <w:rPr>
                        <w:rFonts w:ascii="Arial" w:hAnsi="Arial"/>
                        <w:b/>
                        <w:color w:val="FFFFFF"/>
                        <w:sz w:val="20"/>
                      </w:rPr>
                      <w:t>Finding</w:t>
                    </w:r>
                    <w:r>
                      <w:rPr>
                        <w:rFonts w:ascii="Arial" w:hAnsi="Arial"/>
                        <w:b/>
                        <w:color w:val="FFFFFF"/>
                        <w:spacing w:val="-3"/>
                        <w:sz w:val="20"/>
                      </w:rPr>
                      <w:t xml:space="preserve"> </w:t>
                    </w:r>
                    <w:r>
                      <w:rPr>
                        <w:rFonts w:ascii="Arial" w:hAnsi="Arial"/>
                        <w:b/>
                        <w:color w:val="FFFFFF"/>
                        <w:sz w:val="20"/>
                      </w:rPr>
                      <w:t>18:</w:t>
                    </w:r>
                    <w:r>
                      <w:rPr>
                        <w:rFonts w:ascii="Arial" w:hAnsi="Arial"/>
                        <w:b/>
                        <w:color w:val="FFFFFF"/>
                        <w:spacing w:val="-3"/>
                        <w:sz w:val="20"/>
                      </w:rPr>
                      <w:t xml:space="preserve"> </w:t>
                    </w:r>
                    <w:r>
                      <w:rPr>
                        <w:rFonts w:ascii="Arial" w:hAnsi="Arial"/>
                        <w:b/>
                        <w:color w:val="FFFFFF"/>
                        <w:sz w:val="20"/>
                      </w:rPr>
                      <w:t>There</w:t>
                    </w:r>
                    <w:r>
                      <w:rPr>
                        <w:rFonts w:ascii="Arial" w:hAnsi="Arial"/>
                        <w:b/>
                        <w:color w:val="FFFFFF"/>
                        <w:spacing w:val="-4"/>
                        <w:sz w:val="20"/>
                      </w:rPr>
                      <w:t xml:space="preserve"> </w:t>
                    </w:r>
                    <w:r>
                      <w:rPr>
                        <w:rFonts w:ascii="Arial" w:hAnsi="Arial"/>
                        <w:b/>
                        <w:color w:val="FFFFFF"/>
                        <w:sz w:val="20"/>
                      </w:rPr>
                      <w:t>was</w:t>
                    </w:r>
                    <w:r>
                      <w:rPr>
                        <w:rFonts w:ascii="Arial" w:hAnsi="Arial"/>
                        <w:b/>
                        <w:color w:val="FFFFFF"/>
                        <w:spacing w:val="-4"/>
                        <w:sz w:val="20"/>
                      </w:rPr>
                      <w:t xml:space="preserve"> </w:t>
                    </w:r>
                    <w:r>
                      <w:rPr>
                        <w:rFonts w:ascii="Arial" w:hAnsi="Arial"/>
                        <w:b/>
                        <w:color w:val="FFFFFF"/>
                        <w:sz w:val="20"/>
                      </w:rPr>
                      <w:t>no</w:t>
                    </w:r>
                    <w:r>
                      <w:rPr>
                        <w:rFonts w:ascii="Arial" w:hAnsi="Arial"/>
                        <w:b/>
                        <w:color w:val="FFFFFF"/>
                        <w:spacing w:val="-3"/>
                        <w:sz w:val="20"/>
                      </w:rPr>
                      <w:t xml:space="preserve"> </w:t>
                    </w:r>
                    <w:r>
                      <w:rPr>
                        <w:rFonts w:ascii="Arial" w:hAnsi="Arial"/>
                        <w:b/>
                        <w:color w:val="FFFFFF"/>
                        <w:sz w:val="20"/>
                      </w:rPr>
                      <w:t>evidence</w:t>
                    </w:r>
                    <w:r>
                      <w:rPr>
                        <w:rFonts w:ascii="Arial" w:hAnsi="Arial"/>
                        <w:b/>
                        <w:color w:val="FFFFFF"/>
                        <w:spacing w:val="-4"/>
                        <w:sz w:val="20"/>
                      </w:rPr>
                      <w:t xml:space="preserve"> </w:t>
                    </w:r>
                    <w:r>
                      <w:rPr>
                        <w:rFonts w:ascii="Arial" w:hAnsi="Arial"/>
                        <w:b/>
                        <w:color w:val="FFFFFF"/>
                        <w:sz w:val="20"/>
                      </w:rPr>
                      <w:t>of</w:t>
                    </w:r>
                    <w:r>
                      <w:rPr>
                        <w:rFonts w:ascii="Arial" w:hAnsi="Arial"/>
                        <w:b/>
                        <w:color w:val="FFFFFF"/>
                        <w:spacing w:val="-3"/>
                        <w:sz w:val="20"/>
                      </w:rPr>
                      <w:t xml:space="preserve"> </w:t>
                    </w:r>
                    <w:r>
                      <w:rPr>
                        <w:rFonts w:ascii="Arial" w:hAnsi="Arial"/>
                        <w:b/>
                        <w:color w:val="FFFFFF"/>
                        <w:sz w:val="20"/>
                      </w:rPr>
                      <w:t>a</w:t>
                    </w:r>
                    <w:r>
                      <w:rPr>
                        <w:rFonts w:ascii="Arial" w:hAnsi="Arial"/>
                        <w:b/>
                        <w:color w:val="FFFFFF"/>
                        <w:spacing w:val="-2"/>
                        <w:sz w:val="20"/>
                      </w:rPr>
                      <w:t xml:space="preserve"> </w:t>
                    </w:r>
                    <w:r>
                      <w:rPr>
                        <w:rFonts w:ascii="Arial" w:hAnsi="Arial"/>
                        <w:b/>
                        <w:color w:val="FFFFFF"/>
                        <w:sz w:val="20"/>
                      </w:rPr>
                      <w:t>repayment</w:t>
                    </w:r>
                    <w:r>
                      <w:rPr>
                        <w:rFonts w:ascii="Arial" w:hAnsi="Arial"/>
                        <w:b/>
                        <w:color w:val="FFFFFF"/>
                        <w:spacing w:val="-3"/>
                        <w:sz w:val="20"/>
                      </w:rPr>
                      <w:t xml:space="preserve"> </w:t>
                    </w:r>
                    <w:r>
                      <w:rPr>
                        <w:rFonts w:ascii="Arial" w:hAnsi="Arial"/>
                        <w:b/>
                        <w:color w:val="FFFFFF"/>
                        <w:sz w:val="20"/>
                      </w:rPr>
                      <w:t>‘spike’</w:t>
                    </w:r>
                    <w:r>
                      <w:rPr>
                        <w:rFonts w:ascii="Arial" w:hAnsi="Arial"/>
                        <w:b/>
                        <w:color w:val="FFFFFF"/>
                        <w:spacing w:val="-2"/>
                        <w:sz w:val="20"/>
                      </w:rPr>
                      <w:t xml:space="preserve"> </w:t>
                    </w:r>
                    <w:r>
                      <w:rPr>
                        <w:rFonts w:ascii="Arial" w:hAnsi="Arial"/>
                        <w:b/>
                        <w:color w:val="FFFFFF"/>
                        <w:sz w:val="20"/>
                      </w:rPr>
                      <w:t>at</w:t>
                    </w:r>
                    <w:r>
                      <w:rPr>
                        <w:rFonts w:ascii="Arial" w:hAnsi="Arial"/>
                        <w:b/>
                        <w:color w:val="FFFFFF"/>
                        <w:spacing w:val="-3"/>
                        <w:sz w:val="20"/>
                      </w:rPr>
                      <w:t xml:space="preserve"> </w:t>
                    </w:r>
                    <w:r>
                      <w:rPr>
                        <w:rFonts w:ascii="Arial" w:hAnsi="Arial"/>
                        <w:b/>
                        <w:color w:val="FFFFFF"/>
                        <w:sz w:val="20"/>
                      </w:rPr>
                      <w:t>the</w:t>
                    </w:r>
                    <w:r>
                      <w:rPr>
                        <w:rFonts w:ascii="Arial" w:hAnsi="Arial"/>
                        <w:b/>
                        <w:color w:val="FFFFFF"/>
                        <w:spacing w:val="-4"/>
                        <w:sz w:val="20"/>
                      </w:rPr>
                      <w:t xml:space="preserve"> </w:t>
                    </w:r>
                    <w:r>
                      <w:rPr>
                        <w:rFonts w:ascii="Arial" w:hAnsi="Arial"/>
                        <w:b/>
                        <w:color w:val="FFFFFF"/>
                        <w:sz w:val="20"/>
                      </w:rPr>
                      <w:t>two- year amount disclosed on the minimum repayment warning</w:t>
                    </w:r>
                  </w:p>
                </w:txbxContent>
              </v:textbox>
            </v:shape>
            <w10:anchorlock/>
          </v:group>
        </w:pict>
      </w:r>
    </w:p>
    <w:p w:rsidR="00DF4EB7" w:rsidRDefault="00CD1A21">
      <w:pPr>
        <w:pStyle w:val="ListParagraph"/>
        <w:numPr>
          <w:ilvl w:val="0"/>
          <w:numId w:val="7"/>
        </w:numPr>
        <w:tabs>
          <w:tab w:val="left" w:pos="2406"/>
          <w:tab w:val="left" w:pos="2407"/>
        </w:tabs>
        <w:spacing w:before="140" w:line="285" w:lineRule="auto"/>
        <w:ind w:right="205"/>
      </w:pPr>
      <w:r>
        <w:t>There</w:t>
      </w:r>
      <w:r>
        <w:rPr>
          <w:spacing w:val="-14"/>
        </w:rPr>
        <w:t xml:space="preserve"> </w:t>
      </w:r>
      <w:r>
        <w:t>was</w:t>
      </w:r>
      <w:r>
        <w:rPr>
          <w:spacing w:val="-14"/>
        </w:rPr>
        <w:t xml:space="preserve"> </w:t>
      </w:r>
      <w:r>
        <w:t>no</w:t>
      </w:r>
      <w:r>
        <w:rPr>
          <w:spacing w:val="-14"/>
        </w:rPr>
        <w:t xml:space="preserve"> </w:t>
      </w:r>
      <w:r>
        <w:t>evidence</w:t>
      </w:r>
      <w:r>
        <w:rPr>
          <w:spacing w:val="-13"/>
        </w:rPr>
        <w:t xml:space="preserve"> </w:t>
      </w:r>
      <w:r>
        <w:t>(either</w:t>
      </w:r>
      <w:r>
        <w:rPr>
          <w:spacing w:val="-14"/>
        </w:rPr>
        <w:t xml:space="preserve"> </w:t>
      </w:r>
      <w:r>
        <w:t>in</w:t>
      </w:r>
      <w:r>
        <w:rPr>
          <w:spacing w:val="-14"/>
        </w:rPr>
        <w:t xml:space="preserve"> </w:t>
      </w:r>
      <w:r>
        <w:t>2012</w:t>
      </w:r>
      <w:r>
        <w:rPr>
          <w:spacing w:val="-14"/>
        </w:rPr>
        <w:t xml:space="preserve"> </w:t>
      </w:r>
      <w:r>
        <w:t>or</w:t>
      </w:r>
      <w:r>
        <w:rPr>
          <w:spacing w:val="-13"/>
        </w:rPr>
        <w:t xml:space="preserve"> </w:t>
      </w:r>
      <w:r>
        <w:t>2017)</w:t>
      </w:r>
      <w:r>
        <w:rPr>
          <w:spacing w:val="-14"/>
        </w:rPr>
        <w:t xml:space="preserve"> </w:t>
      </w:r>
      <w:r>
        <w:t>of</w:t>
      </w:r>
      <w:r>
        <w:rPr>
          <w:spacing w:val="-13"/>
        </w:rPr>
        <w:t xml:space="preserve"> </w:t>
      </w:r>
      <w:r>
        <w:t>an</w:t>
      </w:r>
      <w:r>
        <w:rPr>
          <w:spacing w:val="-14"/>
        </w:rPr>
        <w:t xml:space="preserve"> </w:t>
      </w:r>
      <w:r>
        <w:t>unusually</w:t>
      </w:r>
      <w:r>
        <w:rPr>
          <w:spacing w:val="-14"/>
        </w:rPr>
        <w:t xml:space="preserve"> </w:t>
      </w:r>
      <w:r>
        <w:t>large</w:t>
      </w:r>
      <w:r>
        <w:rPr>
          <w:spacing w:val="-14"/>
        </w:rPr>
        <w:t xml:space="preserve"> </w:t>
      </w:r>
      <w:r>
        <w:t>number</w:t>
      </w:r>
      <w:r>
        <w:rPr>
          <w:spacing w:val="-13"/>
        </w:rPr>
        <w:t xml:space="preserve"> </w:t>
      </w:r>
      <w:r>
        <w:t>of repayments</w:t>
      </w:r>
      <w:r>
        <w:rPr>
          <w:spacing w:val="-2"/>
        </w:rPr>
        <w:t xml:space="preserve"> </w:t>
      </w:r>
      <w:r>
        <w:t>at</w:t>
      </w:r>
      <w:r>
        <w:rPr>
          <w:spacing w:val="-1"/>
        </w:rPr>
        <w:t xml:space="preserve"> </w:t>
      </w:r>
      <w:r>
        <w:t>or</w:t>
      </w:r>
      <w:r>
        <w:rPr>
          <w:spacing w:val="-1"/>
        </w:rPr>
        <w:t xml:space="preserve"> </w:t>
      </w:r>
      <w:r>
        <w:t>around</w:t>
      </w:r>
      <w:r>
        <w:rPr>
          <w:spacing w:val="-2"/>
        </w:rPr>
        <w:t xml:space="preserve"> </w:t>
      </w:r>
      <w:r>
        <w:t>the</w:t>
      </w:r>
      <w:r>
        <w:rPr>
          <w:spacing w:val="-4"/>
        </w:rPr>
        <w:t xml:space="preserve"> </w:t>
      </w:r>
      <w:r>
        <w:t>amounts</w:t>
      </w:r>
      <w:r>
        <w:rPr>
          <w:spacing w:val="-2"/>
        </w:rPr>
        <w:t xml:space="preserve"> </w:t>
      </w:r>
      <w:r>
        <w:t>we</w:t>
      </w:r>
      <w:r>
        <w:rPr>
          <w:spacing w:val="-2"/>
        </w:rPr>
        <w:t xml:space="preserve"> </w:t>
      </w:r>
      <w:r>
        <w:t>calculated</w:t>
      </w:r>
      <w:r>
        <w:rPr>
          <w:spacing w:val="-2"/>
        </w:rPr>
        <w:t xml:space="preserve"> </w:t>
      </w:r>
      <w:r>
        <w:t>as</w:t>
      </w:r>
      <w:r>
        <w:rPr>
          <w:spacing w:val="-2"/>
        </w:rPr>
        <w:t xml:space="preserve"> </w:t>
      </w:r>
      <w:r>
        <w:t>the</w:t>
      </w:r>
      <w:r>
        <w:rPr>
          <w:spacing w:val="-2"/>
        </w:rPr>
        <w:t xml:space="preserve"> </w:t>
      </w:r>
      <w:r>
        <w:t>two-year</w:t>
      </w:r>
      <w:r>
        <w:rPr>
          <w:spacing w:val="-1"/>
        </w:rPr>
        <w:t xml:space="preserve"> </w:t>
      </w:r>
      <w:r>
        <w:t>amount.</w:t>
      </w:r>
    </w:p>
    <w:p w:rsidR="00DF4EB7" w:rsidRDefault="00CD1A21">
      <w:pPr>
        <w:pStyle w:val="ListParagraph"/>
        <w:numPr>
          <w:ilvl w:val="0"/>
          <w:numId w:val="7"/>
        </w:numPr>
        <w:tabs>
          <w:tab w:val="left" w:pos="2406"/>
          <w:tab w:val="left" w:pos="2407"/>
        </w:tabs>
        <w:spacing w:before="118" w:line="285" w:lineRule="auto"/>
        <w:ind w:right="164"/>
      </w:pPr>
      <w:r>
        <w:t>None</w:t>
      </w:r>
      <w:r>
        <w:rPr>
          <w:spacing w:val="-3"/>
        </w:rPr>
        <w:t xml:space="preserve"> </w:t>
      </w:r>
      <w:r>
        <w:t>of</w:t>
      </w:r>
      <w:r>
        <w:rPr>
          <w:spacing w:val="-2"/>
        </w:rPr>
        <w:t xml:space="preserve"> </w:t>
      </w:r>
      <w:r>
        <w:t>the</w:t>
      </w:r>
      <w:r>
        <w:rPr>
          <w:spacing w:val="-3"/>
        </w:rPr>
        <w:t xml:space="preserve"> </w:t>
      </w:r>
      <w:r>
        <w:t>credit</w:t>
      </w:r>
      <w:r>
        <w:rPr>
          <w:spacing w:val="-2"/>
        </w:rPr>
        <w:t xml:space="preserve"> </w:t>
      </w:r>
      <w:r>
        <w:t>providers</w:t>
      </w:r>
      <w:r>
        <w:rPr>
          <w:spacing w:val="-5"/>
        </w:rPr>
        <w:t xml:space="preserve"> </w:t>
      </w:r>
      <w:r>
        <w:t>reported</w:t>
      </w:r>
      <w:r>
        <w:rPr>
          <w:spacing w:val="-3"/>
        </w:rPr>
        <w:t xml:space="preserve"> </w:t>
      </w:r>
      <w:r>
        <w:t>that</w:t>
      </w:r>
      <w:r>
        <w:rPr>
          <w:spacing w:val="-2"/>
        </w:rPr>
        <w:t xml:space="preserve"> </w:t>
      </w:r>
      <w:r>
        <w:t>they</w:t>
      </w:r>
      <w:r>
        <w:rPr>
          <w:spacing w:val="-6"/>
        </w:rPr>
        <w:t xml:space="preserve"> </w:t>
      </w:r>
      <w:r>
        <w:t>had</w:t>
      </w:r>
      <w:r>
        <w:rPr>
          <w:spacing w:val="-3"/>
        </w:rPr>
        <w:t xml:space="preserve"> </w:t>
      </w:r>
      <w:r>
        <w:t>measured</w:t>
      </w:r>
      <w:r>
        <w:rPr>
          <w:spacing w:val="-3"/>
        </w:rPr>
        <w:t xml:space="preserve"> </w:t>
      </w:r>
      <w:r>
        <w:t>the</w:t>
      </w:r>
      <w:r>
        <w:rPr>
          <w:spacing w:val="-3"/>
        </w:rPr>
        <w:t xml:space="preserve"> </w:t>
      </w:r>
      <w:r>
        <w:t>effect</w:t>
      </w:r>
      <w:r>
        <w:rPr>
          <w:spacing w:val="-2"/>
        </w:rPr>
        <w:t xml:space="preserve"> </w:t>
      </w:r>
      <w:r>
        <w:t>of</w:t>
      </w:r>
      <w:r>
        <w:rPr>
          <w:spacing w:val="-5"/>
        </w:rPr>
        <w:t xml:space="preserve"> </w:t>
      </w:r>
      <w:r>
        <w:t>the minimum</w:t>
      </w:r>
      <w:r>
        <w:rPr>
          <w:spacing w:val="-2"/>
        </w:rPr>
        <w:t xml:space="preserve"> </w:t>
      </w:r>
      <w:r>
        <w:t>repayment warning</w:t>
      </w:r>
      <w:r>
        <w:rPr>
          <w:spacing w:val="-5"/>
        </w:rPr>
        <w:t xml:space="preserve"> </w:t>
      </w:r>
      <w:r>
        <w:t>on</w:t>
      </w:r>
      <w:r>
        <w:rPr>
          <w:spacing w:val="-1"/>
        </w:rPr>
        <w:t xml:space="preserve"> </w:t>
      </w:r>
      <w:r>
        <w:t>repayments.</w:t>
      </w:r>
      <w:r>
        <w:rPr>
          <w:spacing w:val="-1"/>
        </w:rPr>
        <w:t xml:space="preserve"> </w:t>
      </w:r>
      <w:r>
        <w:t>However,</w:t>
      </w:r>
      <w:r>
        <w:rPr>
          <w:spacing w:val="-1"/>
        </w:rPr>
        <w:t xml:space="preserve"> </w:t>
      </w:r>
      <w:r>
        <w:t>one</w:t>
      </w:r>
      <w:r>
        <w:rPr>
          <w:spacing w:val="-1"/>
        </w:rPr>
        <w:t xml:space="preserve"> </w:t>
      </w:r>
      <w:r>
        <w:t>credit provider looked</w:t>
      </w:r>
      <w:r>
        <w:rPr>
          <w:spacing w:val="-2"/>
        </w:rPr>
        <w:t xml:space="preserve"> </w:t>
      </w:r>
      <w:r>
        <w:t>at</w:t>
      </w:r>
      <w:r>
        <w:rPr>
          <w:spacing w:val="-1"/>
        </w:rPr>
        <w:t xml:space="preserve"> </w:t>
      </w:r>
      <w:r>
        <w:t>changes</w:t>
      </w:r>
      <w:r>
        <w:rPr>
          <w:spacing w:val="-2"/>
        </w:rPr>
        <w:t xml:space="preserve"> </w:t>
      </w:r>
      <w:r>
        <w:t>in</w:t>
      </w:r>
      <w:r>
        <w:rPr>
          <w:spacing w:val="-2"/>
        </w:rPr>
        <w:t xml:space="preserve"> </w:t>
      </w:r>
      <w:r>
        <w:t>repayments more</w:t>
      </w:r>
      <w:r>
        <w:rPr>
          <w:spacing w:val="-2"/>
        </w:rPr>
        <w:t xml:space="preserve"> </w:t>
      </w:r>
      <w:r>
        <w:t>broadly</w:t>
      </w:r>
      <w:r>
        <w:rPr>
          <w:spacing w:val="-5"/>
        </w:rPr>
        <w:t xml:space="preserve"> </w:t>
      </w:r>
      <w:r>
        <w:t>at</w:t>
      </w:r>
      <w:r>
        <w:rPr>
          <w:spacing w:val="-1"/>
        </w:rPr>
        <w:t xml:space="preserve"> </w:t>
      </w:r>
      <w:r>
        <w:t>the</w:t>
      </w:r>
      <w:r>
        <w:rPr>
          <w:spacing w:val="-2"/>
        </w:rPr>
        <w:t xml:space="preserve"> </w:t>
      </w:r>
      <w:r>
        <w:t>time</w:t>
      </w:r>
      <w:r>
        <w:rPr>
          <w:spacing w:val="-2"/>
        </w:rPr>
        <w:t xml:space="preserve"> </w:t>
      </w:r>
      <w:r>
        <w:t xml:space="preserve">the minimum </w:t>
      </w:r>
      <w:r>
        <w:rPr>
          <w:spacing w:val="-2"/>
        </w:rPr>
        <w:t>repayment</w:t>
      </w:r>
      <w:r>
        <w:rPr>
          <w:spacing w:val="-5"/>
        </w:rPr>
        <w:t xml:space="preserve"> </w:t>
      </w:r>
      <w:r>
        <w:rPr>
          <w:spacing w:val="-2"/>
        </w:rPr>
        <w:t>warning</w:t>
      </w:r>
      <w:r>
        <w:rPr>
          <w:spacing w:val="-9"/>
        </w:rPr>
        <w:t xml:space="preserve"> </w:t>
      </w:r>
      <w:r>
        <w:rPr>
          <w:spacing w:val="-2"/>
        </w:rPr>
        <w:t>was</w:t>
      </w:r>
      <w:r>
        <w:rPr>
          <w:spacing w:val="-6"/>
        </w:rPr>
        <w:t xml:space="preserve"> </w:t>
      </w:r>
      <w:r>
        <w:rPr>
          <w:spacing w:val="-2"/>
        </w:rPr>
        <w:t>introduced.</w:t>
      </w:r>
      <w:r>
        <w:rPr>
          <w:spacing w:val="-6"/>
        </w:rPr>
        <w:t xml:space="preserve"> </w:t>
      </w:r>
      <w:r>
        <w:rPr>
          <w:spacing w:val="-2"/>
        </w:rPr>
        <w:t>They</w:t>
      </w:r>
      <w:r>
        <w:rPr>
          <w:spacing w:val="-9"/>
        </w:rPr>
        <w:t xml:space="preserve"> </w:t>
      </w:r>
      <w:r>
        <w:rPr>
          <w:spacing w:val="-2"/>
        </w:rPr>
        <w:t>observed</w:t>
      </w:r>
      <w:r>
        <w:rPr>
          <w:spacing w:val="-6"/>
        </w:rPr>
        <w:t xml:space="preserve"> </w:t>
      </w:r>
      <w:r>
        <w:rPr>
          <w:spacing w:val="-2"/>
        </w:rPr>
        <w:t>decreases</w:t>
      </w:r>
      <w:r>
        <w:rPr>
          <w:spacing w:val="-6"/>
        </w:rPr>
        <w:t xml:space="preserve"> </w:t>
      </w:r>
      <w:r>
        <w:rPr>
          <w:spacing w:val="-2"/>
        </w:rPr>
        <w:t>in</w:t>
      </w:r>
      <w:r>
        <w:rPr>
          <w:spacing w:val="-6"/>
        </w:rPr>
        <w:t xml:space="preserve"> </w:t>
      </w:r>
      <w:r>
        <w:rPr>
          <w:spacing w:val="-2"/>
        </w:rPr>
        <w:t>interest</w:t>
      </w:r>
      <w:r>
        <w:rPr>
          <w:spacing w:val="-5"/>
        </w:rPr>
        <w:t xml:space="preserve"> </w:t>
      </w:r>
      <w:r>
        <w:rPr>
          <w:spacing w:val="-2"/>
        </w:rPr>
        <w:t xml:space="preserve">charged </w:t>
      </w:r>
      <w:r>
        <w:t>on</w:t>
      </w:r>
      <w:r>
        <w:rPr>
          <w:spacing w:val="-3"/>
        </w:rPr>
        <w:t xml:space="preserve"> </w:t>
      </w:r>
      <w:r>
        <w:t>outstanding</w:t>
      </w:r>
      <w:r>
        <w:rPr>
          <w:spacing w:val="-6"/>
        </w:rPr>
        <w:t xml:space="preserve"> </w:t>
      </w:r>
      <w:r>
        <w:t>balances</w:t>
      </w:r>
      <w:r>
        <w:rPr>
          <w:spacing w:val="-3"/>
        </w:rPr>
        <w:t xml:space="preserve"> </w:t>
      </w:r>
      <w:r>
        <w:t>at</w:t>
      </w:r>
      <w:r>
        <w:rPr>
          <w:spacing w:val="-2"/>
        </w:rPr>
        <w:t xml:space="preserve"> </w:t>
      </w:r>
      <w:r>
        <w:t>that</w:t>
      </w:r>
      <w:r>
        <w:rPr>
          <w:spacing w:val="-2"/>
        </w:rPr>
        <w:t xml:space="preserve"> </w:t>
      </w:r>
      <w:r>
        <w:t>time;</w:t>
      </w:r>
      <w:r>
        <w:rPr>
          <w:spacing w:val="-2"/>
        </w:rPr>
        <w:t xml:space="preserve"> </w:t>
      </w:r>
      <w:r>
        <w:t>we</w:t>
      </w:r>
      <w:r>
        <w:rPr>
          <w:spacing w:val="-3"/>
        </w:rPr>
        <w:t xml:space="preserve"> </w:t>
      </w:r>
      <w:r>
        <w:t>also</w:t>
      </w:r>
      <w:r>
        <w:rPr>
          <w:spacing w:val="-3"/>
        </w:rPr>
        <w:t xml:space="preserve"> </w:t>
      </w:r>
      <w:r>
        <w:t>noticed</w:t>
      </w:r>
      <w:r>
        <w:rPr>
          <w:spacing w:val="-6"/>
        </w:rPr>
        <w:t xml:space="preserve"> </w:t>
      </w:r>
      <w:r>
        <w:t>this</w:t>
      </w:r>
      <w:r>
        <w:rPr>
          <w:spacing w:val="-3"/>
        </w:rPr>
        <w:t xml:space="preserve"> </w:t>
      </w:r>
      <w:r>
        <w:t>trend</w:t>
      </w:r>
      <w:r>
        <w:rPr>
          <w:spacing w:val="-3"/>
        </w:rPr>
        <w:t xml:space="preserve"> </w:t>
      </w:r>
      <w:r>
        <w:t>in</w:t>
      </w:r>
      <w:r>
        <w:rPr>
          <w:spacing w:val="-3"/>
        </w:rPr>
        <w:t xml:space="preserve"> </w:t>
      </w:r>
      <w:r>
        <w:t>our</w:t>
      </w:r>
      <w:r>
        <w:rPr>
          <w:spacing w:val="-2"/>
        </w:rPr>
        <w:t xml:space="preserve"> </w:t>
      </w:r>
      <w:r>
        <w:t>dataset.</w:t>
      </w:r>
    </w:p>
    <w:p w:rsidR="00DF4EB7" w:rsidRDefault="00DF4EB7">
      <w:pPr>
        <w:pStyle w:val="BodyText"/>
        <w:spacing w:before="8"/>
        <w:rPr>
          <w:sz w:val="26"/>
        </w:rPr>
      </w:pPr>
    </w:p>
    <w:p w:rsidR="00DF4EB7" w:rsidRDefault="00CD1A21">
      <w:pPr>
        <w:pStyle w:val="Heading2"/>
      </w:pPr>
      <w:bookmarkStart w:id="155" w:name="ASIC’s_expectations"/>
      <w:bookmarkStart w:id="156" w:name="_bookmark75"/>
      <w:bookmarkEnd w:id="155"/>
      <w:bookmarkEnd w:id="156"/>
      <w:r>
        <w:t>ASIC’s</w:t>
      </w:r>
      <w:r>
        <w:rPr>
          <w:spacing w:val="-4"/>
        </w:rPr>
        <w:t xml:space="preserve"> </w:t>
      </w:r>
      <w:r>
        <w:rPr>
          <w:spacing w:val="-2"/>
        </w:rPr>
        <w:t>expectations</w:t>
      </w:r>
    </w:p>
    <w:p w:rsidR="00DF4EB7" w:rsidRPr="006F15AC" w:rsidRDefault="00CD1A21">
      <w:pPr>
        <w:pStyle w:val="ListParagraph"/>
        <w:numPr>
          <w:ilvl w:val="0"/>
          <w:numId w:val="7"/>
        </w:numPr>
        <w:tabs>
          <w:tab w:val="left" w:pos="2406"/>
          <w:tab w:val="left" w:pos="2407"/>
        </w:tabs>
        <w:spacing w:before="129" w:line="244" w:lineRule="auto"/>
        <w:ind w:right="685"/>
        <w:rPr>
          <w:highlight w:val="yellow"/>
        </w:rPr>
      </w:pPr>
      <w:r w:rsidRPr="006F15AC">
        <w:rPr>
          <w:highlight w:val="yellow"/>
        </w:rPr>
        <w:t>In</w:t>
      </w:r>
      <w:r w:rsidRPr="006F15AC">
        <w:rPr>
          <w:spacing w:val="-3"/>
          <w:highlight w:val="yellow"/>
        </w:rPr>
        <w:t xml:space="preserve"> </w:t>
      </w:r>
      <w:r w:rsidRPr="006F15AC">
        <w:rPr>
          <w:highlight w:val="yellow"/>
        </w:rPr>
        <w:t>response</w:t>
      </w:r>
      <w:r w:rsidRPr="006F15AC">
        <w:rPr>
          <w:spacing w:val="-5"/>
          <w:highlight w:val="yellow"/>
        </w:rPr>
        <w:t xml:space="preserve"> </w:t>
      </w:r>
      <w:r w:rsidRPr="006F15AC">
        <w:rPr>
          <w:highlight w:val="yellow"/>
        </w:rPr>
        <w:t>to</w:t>
      </w:r>
      <w:r w:rsidRPr="006F15AC">
        <w:rPr>
          <w:spacing w:val="-3"/>
          <w:highlight w:val="yellow"/>
        </w:rPr>
        <w:t xml:space="preserve"> </w:t>
      </w:r>
      <w:r w:rsidRPr="006F15AC">
        <w:rPr>
          <w:highlight w:val="yellow"/>
        </w:rPr>
        <w:t>our</w:t>
      </w:r>
      <w:r w:rsidRPr="006F15AC">
        <w:rPr>
          <w:spacing w:val="-2"/>
          <w:highlight w:val="yellow"/>
        </w:rPr>
        <w:t xml:space="preserve"> </w:t>
      </w:r>
      <w:r w:rsidRPr="006F15AC">
        <w:rPr>
          <w:highlight w:val="yellow"/>
        </w:rPr>
        <w:t>findings,</w:t>
      </w:r>
      <w:r w:rsidRPr="006F15AC">
        <w:rPr>
          <w:spacing w:val="-3"/>
          <w:highlight w:val="yellow"/>
        </w:rPr>
        <w:t xml:space="preserve"> </w:t>
      </w:r>
      <w:r w:rsidRPr="006F15AC">
        <w:rPr>
          <w:highlight w:val="yellow"/>
        </w:rPr>
        <w:t>we</w:t>
      </w:r>
      <w:r w:rsidRPr="006F15AC">
        <w:rPr>
          <w:spacing w:val="-3"/>
          <w:highlight w:val="yellow"/>
        </w:rPr>
        <w:t xml:space="preserve"> </w:t>
      </w:r>
      <w:r w:rsidRPr="006F15AC">
        <w:rPr>
          <w:highlight w:val="yellow"/>
        </w:rPr>
        <w:t>expect</w:t>
      </w:r>
      <w:r w:rsidRPr="006F15AC">
        <w:rPr>
          <w:spacing w:val="-5"/>
          <w:highlight w:val="yellow"/>
        </w:rPr>
        <w:t xml:space="preserve"> </w:t>
      </w:r>
      <w:r w:rsidRPr="006F15AC">
        <w:rPr>
          <w:highlight w:val="yellow"/>
        </w:rPr>
        <w:t>improvements</w:t>
      </w:r>
      <w:r w:rsidRPr="006F15AC">
        <w:rPr>
          <w:spacing w:val="-3"/>
          <w:highlight w:val="yellow"/>
        </w:rPr>
        <w:t xml:space="preserve"> </w:t>
      </w:r>
      <w:r w:rsidRPr="006F15AC">
        <w:rPr>
          <w:highlight w:val="yellow"/>
        </w:rPr>
        <w:t>in</w:t>
      </w:r>
      <w:r w:rsidRPr="006F15AC">
        <w:rPr>
          <w:spacing w:val="-3"/>
          <w:highlight w:val="yellow"/>
        </w:rPr>
        <w:t xml:space="preserve"> </w:t>
      </w:r>
      <w:r w:rsidRPr="006F15AC">
        <w:rPr>
          <w:highlight w:val="yellow"/>
        </w:rPr>
        <w:t>credit</w:t>
      </w:r>
      <w:r w:rsidRPr="006F15AC">
        <w:rPr>
          <w:spacing w:val="-2"/>
          <w:highlight w:val="yellow"/>
        </w:rPr>
        <w:t xml:space="preserve"> </w:t>
      </w:r>
      <w:r w:rsidRPr="006F15AC">
        <w:rPr>
          <w:highlight w:val="yellow"/>
        </w:rPr>
        <w:t xml:space="preserve">providers’ </w:t>
      </w:r>
      <w:r w:rsidRPr="006F15AC">
        <w:rPr>
          <w:spacing w:val="-2"/>
          <w:highlight w:val="yellow"/>
        </w:rPr>
        <w:t>practices.</w:t>
      </w:r>
    </w:p>
    <w:p w:rsidR="00DF4EB7" w:rsidRDefault="00CD1A21">
      <w:pPr>
        <w:pStyle w:val="BodyText"/>
        <w:spacing w:before="6"/>
        <w:rPr>
          <w:sz w:val="18"/>
        </w:rPr>
      </w:pPr>
      <w:r>
        <w:pict>
          <v:group id="docshapegroup306" o:spid="_x0000_s1029" style="position:absolute;margin-left:183.85pt;margin-top:11.85pt;width:346.7pt;height:28.6pt;z-index:-15667712;mso-wrap-distance-left:0;mso-wrap-distance-right:0;mso-position-horizontal-relative:page" coordorigin="3677,237" coordsize="6934,572">
            <v:shape id="docshape307" o:spid="_x0000_s1031" style="position:absolute;left:3676;top:236;width:6934;height:572" coordorigin="3677,237" coordsize="6934,572" path="m10610,237r-14,l3691,237r-14,l3677,251r,252l3677,794r,14l3691,808r6905,l10610,808r,-14l10610,503r,-252l10610,237xe" fillcolor="#117dc7" stroked="f">
              <v:path arrowok="t"/>
            </v:shape>
            <v:shape id="docshape308" o:spid="_x0000_s1030" type="#_x0000_t202" style="position:absolute;left:3684;top:236;width:6920;height:572" filled="f" stroked="f">
              <v:textbox inset="0,0,0,0">
                <w:txbxContent>
                  <w:p w:rsidR="00CD1A21" w:rsidRDefault="00CD1A21">
                    <w:pPr>
                      <w:spacing w:before="33" w:line="242" w:lineRule="auto"/>
                      <w:ind w:left="115" w:right="120"/>
                      <w:rPr>
                        <w:rFonts w:ascii="Arial"/>
                        <w:b/>
                        <w:sz w:val="20"/>
                      </w:rPr>
                    </w:pPr>
                    <w:r>
                      <w:rPr>
                        <w:rFonts w:ascii="Arial"/>
                        <w:b/>
                        <w:color w:val="FFFFFF"/>
                        <w:sz w:val="20"/>
                      </w:rPr>
                      <w:t>Issue</w:t>
                    </w:r>
                    <w:r>
                      <w:rPr>
                        <w:rFonts w:ascii="Arial"/>
                        <w:b/>
                        <w:color w:val="FFFFFF"/>
                        <w:spacing w:val="-4"/>
                        <w:sz w:val="20"/>
                      </w:rPr>
                      <w:t xml:space="preserve"> </w:t>
                    </w:r>
                    <w:r>
                      <w:rPr>
                        <w:rFonts w:ascii="Arial"/>
                        <w:b/>
                        <w:color w:val="FFFFFF"/>
                        <w:sz w:val="20"/>
                      </w:rPr>
                      <w:t>6:</w:t>
                    </w:r>
                    <w:r>
                      <w:rPr>
                        <w:rFonts w:ascii="Arial"/>
                        <w:b/>
                        <w:color w:val="FFFFFF"/>
                        <w:spacing w:val="-5"/>
                        <w:sz w:val="20"/>
                      </w:rPr>
                      <w:t xml:space="preserve"> </w:t>
                    </w:r>
                    <w:r>
                      <w:rPr>
                        <w:rFonts w:ascii="Arial"/>
                        <w:b/>
                        <w:color w:val="FFFFFF"/>
                        <w:sz w:val="20"/>
                      </w:rPr>
                      <w:t>Credit</w:t>
                    </w:r>
                    <w:r>
                      <w:rPr>
                        <w:rFonts w:ascii="Arial"/>
                        <w:b/>
                        <w:color w:val="FFFFFF"/>
                        <w:spacing w:val="-5"/>
                        <w:sz w:val="20"/>
                      </w:rPr>
                      <w:t xml:space="preserve"> </w:t>
                    </w:r>
                    <w:r>
                      <w:rPr>
                        <w:rFonts w:ascii="Arial"/>
                        <w:b/>
                        <w:color w:val="FFFFFF"/>
                        <w:sz w:val="20"/>
                      </w:rPr>
                      <w:t>providers</w:t>
                    </w:r>
                    <w:r>
                      <w:rPr>
                        <w:rFonts w:ascii="Arial"/>
                        <w:b/>
                        <w:color w:val="FFFFFF"/>
                        <w:spacing w:val="-4"/>
                        <w:sz w:val="20"/>
                      </w:rPr>
                      <w:t xml:space="preserve"> </w:t>
                    </w:r>
                    <w:r>
                      <w:rPr>
                        <w:rFonts w:ascii="Arial"/>
                        <w:b/>
                        <w:color w:val="FFFFFF"/>
                        <w:sz w:val="20"/>
                      </w:rPr>
                      <w:t>should</w:t>
                    </w:r>
                    <w:r>
                      <w:rPr>
                        <w:rFonts w:ascii="Arial"/>
                        <w:b/>
                        <w:color w:val="FFFFFF"/>
                        <w:spacing w:val="-5"/>
                        <w:sz w:val="20"/>
                      </w:rPr>
                      <w:t xml:space="preserve"> </w:t>
                    </w:r>
                    <w:r>
                      <w:rPr>
                        <w:rFonts w:ascii="Arial"/>
                        <w:b/>
                        <w:color w:val="FFFFFF"/>
                        <w:sz w:val="20"/>
                      </w:rPr>
                      <w:t>develop</w:t>
                    </w:r>
                    <w:r>
                      <w:rPr>
                        <w:rFonts w:ascii="Arial"/>
                        <w:b/>
                        <w:color w:val="FFFFFF"/>
                        <w:spacing w:val="-5"/>
                        <w:sz w:val="20"/>
                      </w:rPr>
                      <w:t xml:space="preserve"> </w:t>
                    </w:r>
                    <w:r>
                      <w:rPr>
                        <w:rFonts w:ascii="Arial"/>
                        <w:b/>
                        <w:color w:val="FFFFFF"/>
                        <w:sz w:val="20"/>
                      </w:rPr>
                      <w:t>tools</w:t>
                    </w:r>
                    <w:r>
                      <w:rPr>
                        <w:rFonts w:ascii="Arial"/>
                        <w:b/>
                        <w:color w:val="FFFFFF"/>
                        <w:spacing w:val="-6"/>
                        <w:sz w:val="20"/>
                      </w:rPr>
                      <w:t xml:space="preserve"> </w:t>
                    </w:r>
                    <w:r>
                      <w:rPr>
                        <w:rFonts w:ascii="Arial"/>
                        <w:b/>
                        <w:color w:val="FFFFFF"/>
                        <w:sz w:val="20"/>
                      </w:rPr>
                      <w:t>to</w:t>
                    </w:r>
                    <w:r>
                      <w:rPr>
                        <w:rFonts w:ascii="Arial"/>
                        <w:b/>
                        <w:color w:val="FFFFFF"/>
                        <w:spacing w:val="-5"/>
                        <w:sz w:val="20"/>
                      </w:rPr>
                      <w:t xml:space="preserve"> </w:t>
                    </w:r>
                    <w:r>
                      <w:rPr>
                        <w:rFonts w:ascii="Arial"/>
                        <w:b/>
                        <w:color w:val="FFFFFF"/>
                        <w:sz w:val="20"/>
                      </w:rPr>
                      <w:t>help</w:t>
                    </w:r>
                    <w:r>
                      <w:rPr>
                        <w:rFonts w:ascii="Arial"/>
                        <w:b/>
                        <w:color w:val="FFFFFF"/>
                        <w:spacing w:val="-5"/>
                        <w:sz w:val="20"/>
                      </w:rPr>
                      <w:t xml:space="preserve"> </w:t>
                    </w:r>
                    <w:r>
                      <w:rPr>
                        <w:rFonts w:ascii="Arial"/>
                        <w:b/>
                        <w:color w:val="FFFFFF"/>
                        <w:sz w:val="20"/>
                      </w:rPr>
                      <w:t>consumers choose credit cards that reflect their actual needs and use</w:t>
                    </w:r>
                  </w:p>
                </w:txbxContent>
              </v:textbox>
            </v:shape>
            <w10:wrap type="topAndBottom" anchorx="page"/>
          </v:group>
        </w:pict>
      </w:r>
    </w:p>
    <w:p w:rsidR="00DF4EB7" w:rsidRDefault="00DF4EB7">
      <w:pPr>
        <w:pStyle w:val="BodyText"/>
        <w:spacing w:before="6"/>
        <w:rPr>
          <w:sz w:val="6"/>
        </w:rPr>
      </w:pPr>
    </w:p>
    <w:p w:rsidR="00DF4EB7" w:rsidRPr="006F15AC" w:rsidRDefault="00CD1A21">
      <w:pPr>
        <w:pStyle w:val="ListParagraph"/>
        <w:numPr>
          <w:ilvl w:val="0"/>
          <w:numId w:val="7"/>
        </w:numPr>
        <w:tabs>
          <w:tab w:val="left" w:pos="2406"/>
          <w:tab w:val="left" w:pos="2407"/>
        </w:tabs>
        <w:spacing w:before="91" w:line="285" w:lineRule="auto"/>
        <w:ind w:right="681"/>
        <w:rPr>
          <w:highlight w:val="yellow"/>
        </w:rPr>
      </w:pPr>
      <w:r w:rsidRPr="006F15AC">
        <w:rPr>
          <w:highlight w:val="yellow"/>
        </w:rPr>
        <w:t>Many</w:t>
      </w:r>
      <w:r w:rsidRPr="006F15AC">
        <w:rPr>
          <w:spacing w:val="-5"/>
          <w:highlight w:val="yellow"/>
        </w:rPr>
        <w:t xml:space="preserve"> </w:t>
      </w:r>
      <w:r w:rsidRPr="006F15AC">
        <w:rPr>
          <w:highlight w:val="yellow"/>
        </w:rPr>
        <w:t>credit</w:t>
      </w:r>
      <w:r w:rsidRPr="006F15AC">
        <w:rPr>
          <w:spacing w:val="-1"/>
          <w:highlight w:val="yellow"/>
        </w:rPr>
        <w:t xml:space="preserve"> </w:t>
      </w:r>
      <w:r w:rsidRPr="006F15AC">
        <w:rPr>
          <w:highlight w:val="yellow"/>
        </w:rPr>
        <w:t>providers</w:t>
      </w:r>
      <w:r w:rsidRPr="006F15AC">
        <w:rPr>
          <w:spacing w:val="-4"/>
          <w:highlight w:val="yellow"/>
        </w:rPr>
        <w:t xml:space="preserve"> </w:t>
      </w:r>
      <w:r w:rsidRPr="006F15AC">
        <w:rPr>
          <w:highlight w:val="yellow"/>
        </w:rPr>
        <w:t>have</w:t>
      </w:r>
      <w:r w:rsidRPr="006F15AC">
        <w:rPr>
          <w:spacing w:val="-2"/>
          <w:highlight w:val="yellow"/>
        </w:rPr>
        <w:t xml:space="preserve"> </w:t>
      </w:r>
      <w:r w:rsidRPr="006F15AC">
        <w:rPr>
          <w:highlight w:val="yellow"/>
        </w:rPr>
        <w:t>developed</w:t>
      </w:r>
      <w:r w:rsidRPr="006F15AC">
        <w:rPr>
          <w:spacing w:val="-5"/>
          <w:highlight w:val="yellow"/>
        </w:rPr>
        <w:t xml:space="preserve"> </w:t>
      </w:r>
      <w:r w:rsidRPr="006F15AC">
        <w:rPr>
          <w:highlight w:val="yellow"/>
        </w:rPr>
        <w:t>tools</w:t>
      </w:r>
      <w:r w:rsidRPr="006F15AC">
        <w:rPr>
          <w:spacing w:val="-4"/>
          <w:highlight w:val="yellow"/>
        </w:rPr>
        <w:t xml:space="preserve"> </w:t>
      </w:r>
      <w:r w:rsidRPr="006F15AC">
        <w:rPr>
          <w:highlight w:val="yellow"/>
        </w:rPr>
        <w:t>to</w:t>
      </w:r>
      <w:r w:rsidRPr="006F15AC">
        <w:rPr>
          <w:spacing w:val="-2"/>
          <w:highlight w:val="yellow"/>
        </w:rPr>
        <w:t xml:space="preserve"> </w:t>
      </w:r>
      <w:r w:rsidRPr="006F15AC">
        <w:rPr>
          <w:highlight w:val="yellow"/>
        </w:rPr>
        <w:t>help</w:t>
      </w:r>
      <w:r w:rsidRPr="006F15AC">
        <w:rPr>
          <w:spacing w:val="-5"/>
          <w:highlight w:val="yellow"/>
        </w:rPr>
        <w:t xml:space="preserve"> </w:t>
      </w:r>
      <w:r w:rsidRPr="006F15AC">
        <w:rPr>
          <w:highlight w:val="yellow"/>
        </w:rPr>
        <w:t>consumers</w:t>
      </w:r>
      <w:r w:rsidRPr="006F15AC">
        <w:rPr>
          <w:spacing w:val="-2"/>
          <w:highlight w:val="yellow"/>
        </w:rPr>
        <w:t xml:space="preserve"> </w:t>
      </w:r>
      <w:r w:rsidRPr="006F15AC">
        <w:rPr>
          <w:highlight w:val="yellow"/>
        </w:rPr>
        <w:t>to</w:t>
      </w:r>
      <w:r w:rsidRPr="006F15AC">
        <w:rPr>
          <w:spacing w:val="-5"/>
          <w:highlight w:val="yellow"/>
        </w:rPr>
        <w:t xml:space="preserve"> </w:t>
      </w:r>
      <w:r w:rsidRPr="006F15AC">
        <w:rPr>
          <w:highlight w:val="yellow"/>
        </w:rPr>
        <w:t>choose credit cards, in some cases interactive tools. However, our findings on problematic debt and product suitability suggests that consumers still struggle to select cards that are well-suited to their actual behaviours.</w:t>
      </w:r>
    </w:p>
    <w:p w:rsidR="00DF4EB7" w:rsidRDefault="00CD1A21">
      <w:pPr>
        <w:pStyle w:val="ListParagraph"/>
        <w:numPr>
          <w:ilvl w:val="0"/>
          <w:numId w:val="7"/>
        </w:numPr>
        <w:tabs>
          <w:tab w:val="left" w:pos="2406"/>
          <w:tab w:val="left" w:pos="2407"/>
        </w:tabs>
        <w:spacing w:before="116" w:line="285" w:lineRule="auto"/>
        <w:ind w:right="345" w:hanging="1135"/>
      </w:pPr>
      <w:r>
        <w:t>Future developments in this area should focus on providing tools that allow consumers to better choose products that match their actual needs and use. For</w:t>
      </w:r>
      <w:r>
        <w:rPr>
          <w:spacing w:val="-2"/>
        </w:rPr>
        <w:t xml:space="preserve"> </w:t>
      </w:r>
      <w:r>
        <w:t>example,</w:t>
      </w:r>
      <w:r>
        <w:rPr>
          <w:spacing w:val="-3"/>
        </w:rPr>
        <w:t xml:space="preserve"> </w:t>
      </w:r>
      <w:r>
        <w:t>Open</w:t>
      </w:r>
      <w:r>
        <w:rPr>
          <w:spacing w:val="-3"/>
        </w:rPr>
        <w:t xml:space="preserve"> </w:t>
      </w:r>
      <w:r>
        <w:t>Banking</w:t>
      </w:r>
      <w:r>
        <w:rPr>
          <w:spacing w:val="-3"/>
        </w:rPr>
        <w:t xml:space="preserve"> </w:t>
      </w:r>
      <w:r>
        <w:t>may</w:t>
      </w:r>
      <w:r>
        <w:rPr>
          <w:spacing w:val="-6"/>
        </w:rPr>
        <w:t xml:space="preserve"> </w:t>
      </w:r>
      <w:r>
        <w:t>present</w:t>
      </w:r>
      <w:r>
        <w:rPr>
          <w:spacing w:val="-2"/>
        </w:rPr>
        <w:t xml:space="preserve"> </w:t>
      </w:r>
      <w:r>
        <w:t>an</w:t>
      </w:r>
      <w:r>
        <w:rPr>
          <w:spacing w:val="-6"/>
        </w:rPr>
        <w:t xml:space="preserve"> </w:t>
      </w:r>
      <w:r>
        <w:t>opportunity</w:t>
      </w:r>
      <w:r>
        <w:rPr>
          <w:spacing w:val="-6"/>
        </w:rPr>
        <w:t xml:space="preserve"> </w:t>
      </w:r>
      <w:r>
        <w:t>for</w:t>
      </w:r>
      <w:r>
        <w:rPr>
          <w:spacing w:val="-2"/>
        </w:rPr>
        <w:t xml:space="preserve"> </w:t>
      </w:r>
      <w:r>
        <w:t>data-based</w:t>
      </w:r>
      <w:r>
        <w:rPr>
          <w:spacing w:val="-6"/>
        </w:rPr>
        <w:t xml:space="preserve"> </w:t>
      </w:r>
      <w:r>
        <w:t>tools to aid with product selection.</w:t>
      </w:r>
    </w:p>
    <w:p w:rsidR="00DF4EB7" w:rsidRDefault="00CD1A21">
      <w:pPr>
        <w:pStyle w:val="ListParagraph"/>
        <w:numPr>
          <w:ilvl w:val="0"/>
          <w:numId w:val="7"/>
        </w:numPr>
        <w:tabs>
          <w:tab w:val="left" w:pos="2406"/>
          <w:tab w:val="left" w:pos="2407"/>
        </w:tabs>
        <w:spacing w:before="116" w:line="285" w:lineRule="auto"/>
        <w:ind w:right="318"/>
      </w:pPr>
      <w:r>
        <w:t>The</w:t>
      </w:r>
      <w:r>
        <w:rPr>
          <w:spacing w:val="-4"/>
        </w:rPr>
        <w:t xml:space="preserve"> </w:t>
      </w:r>
      <w:r>
        <w:t>tools</w:t>
      </w:r>
      <w:r>
        <w:rPr>
          <w:spacing w:val="-4"/>
        </w:rPr>
        <w:t xml:space="preserve"> </w:t>
      </w:r>
      <w:r>
        <w:t>provided</w:t>
      </w:r>
      <w:r>
        <w:rPr>
          <w:spacing w:val="-5"/>
        </w:rPr>
        <w:t xml:space="preserve"> </w:t>
      </w:r>
      <w:r>
        <w:t>should</w:t>
      </w:r>
      <w:r>
        <w:rPr>
          <w:spacing w:val="-5"/>
        </w:rPr>
        <w:t xml:space="preserve"> </w:t>
      </w:r>
      <w:r>
        <w:t>also</w:t>
      </w:r>
      <w:r>
        <w:rPr>
          <w:spacing w:val="-5"/>
        </w:rPr>
        <w:t xml:space="preserve"> </w:t>
      </w:r>
      <w:r>
        <w:t>cater</w:t>
      </w:r>
      <w:r>
        <w:rPr>
          <w:spacing w:val="-4"/>
        </w:rPr>
        <w:t xml:space="preserve"> </w:t>
      </w:r>
      <w:r>
        <w:t>as</w:t>
      </w:r>
      <w:r>
        <w:rPr>
          <w:spacing w:val="-2"/>
        </w:rPr>
        <w:t xml:space="preserve"> </w:t>
      </w:r>
      <w:r>
        <w:t>much</w:t>
      </w:r>
      <w:r>
        <w:rPr>
          <w:spacing w:val="-2"/>
        </w:rPr>
        <w:t xml:space="preserve"> </w:t>
      </w:r>
      <w:r>
        <w:t>as</w:t>
      </w:r>
      <w:r>
        <w:rPr>
          <w:spacing w:val="-2"/>
        </w:rPr>
        <w:t xml:space="preserve"> </w:t>
      </w:r>
      <w:r>
        <w:t>possible</w:t>
      </w:r>
      <w:r>
        <w:rPr>
          <w:spacing w:val="-4"/>
        </w:rPr>
        <w:t xml:space="preserve"> </w:t>
      </w:r>
      <w:r>
        <w:t>to</w:t>
      </w:r>
      <w:r>
        <w:rPr>
          <w:spacing w:val="-2"/>
        </w:rPr>
        <w:t xml:space="preserve"> </w:t>
      </w:r>
      <w:r>
        <w:t>known</w:t>
      </w:r>
      <w:r>
        <w:rPr>
          <w:spacing w:val="-2"/>
        </w:rPr>
        <w:t xml:space="preserve"> </w:t>
      </w:r>
      <w:r>
        <w:t>consumer biases that may affect product choice and use, as these biases can result in additional costs or risks of harm.</w:t>
      </w:r>
    </w:p>
    <w:p w:rsidR="00DF4EB7" w:rsidRPr="006F15AC" w:rsidRDefault="00CD1A21">
      <w:pPr>
        <w:pStyle w:val="ListParagraph"/>
        <w:numPr>
          <w:ilvl w:val="0"/>
          <w:numId w:val="7"/>
        </w:numPr>
        <w:tabs>
          <w:tab w:val="left" w:pos="2406"/>
          <w:tab w:val="left" w:pos="2407"/>
        </w:tabs>
        <w:spacing w:before="117" w:line="285" w:lineRule="auto"/>
        <w:ind w:right="535"/>
        <w:rPr>
          <w:highlight w:val="yellow"/>
        </w:rPr>
      </w:pPr>
      <w:r w:rsidRPr="006F15AC">
        <w:rPr>
          <w:highlight w:val="yellow"/>
        </w:rPr>
        <w:t>In</w:t>
      </w:r>
      <w:r w:rsidRPr="006F15AC">
        <w:rPr>
          <w:spacing w:val="-3"/>
          <w:highlight w:val="yellow"/>
        </w:rPr>
        <w:t xml:space="preserve"> </w:t>
      </w:r>
      <w:r w:rsidRPr="006F15AC">
        <w:rPr>
          <w:highlight w:val="yellow"/>
        </w:rPr>
        <w:t>our</w:t>
      </w:r>
      <w:r w:rsidRPr="006F15AC">
        <w:rPr>
          <w:spacing w:val="-2"/>
          <w:highlight w:val="yellow"/>
        </w:rPr>
        <w:t xml:space="preserve"> </w:t>
      </w:r>
      <w:r w:rsidRPr="006F15AC">
        <w:rPr>
          <w:highlight w:val="yellow"/>
        </w:rPr>
        <w:t>view,</w:t>
      </w:r>
      <w:r w:rsidRPr="006F15AC">
        <w:rPr>
          <w:spacing w:val="-3"/>
          <w:highlight w:val="yellow"/>
        </w:rPr>
        <w:t xml:space="preserve"> </w:t>
      </w:r>
      <w:r w:rsidRPr="006F15AC">
        <w:rPr>
          <w:highlight w:val="yellow"/>
        </w:rPr>
        <w:t>developing</w:t>
      </w:r>
      <w:r w:rsidRPr="006F15AC">
        <w:rPr>
          <w:spacing w:val="-6"/>
          <w:highlight w:val="yellow"/>
        </w:rPr>
        <w:t xml:space="preserve"> </w:t>
      </w:r>
      <w:r w:rsidRPr="006F15AC">
        <w:rPr>
          <w:highlight w:val="yellow"/>
        </w:rPr>
        <w:t>tools</w:t>
      </w:r>
      <w:r w:rsidRPr="006F15AC">
        <w:rPr>
          <w:spacing w:val="-3"/>
          <w:highlight w:val="yellow"/>
        </w:rPr>
        <w:t xml:space="preserve"> </w:t>
      </w:r>
      <w:r w:rsidRPr="006F15AC">
        <w:rPr>
          <w:highlight w:val="yellow"/>
        </w:rPr>
        <w:t>to</w:t>
      </w:r>
      <w:r w:rsidRPr="006F15AC">
        <w:rPr>
          <w:spacing w:val="-3"/>
          <w:highlight w:val="yellow"/>
        </w:rPr>
        <w:t xml:space="preserve"> </w:t>
      </w:r>
      <w:r w:rsidRPr="006F15AC">
        <w:rPr>
          <w:highlight w:val="yellow"/>
        </w:rPr>
        <w:t>encourage</w:t>
      </w:r>
      <w:r w:rsidRPr="006F15AC">
        <w:rPr>
          <w:spacing w:val="-3"/>
          <w:highlight w:val="yellow"/>
        </w:rPr>
        <w:t xml:space="preserve"> </w:t>
      </w:r>
      <w:r w:rsidRPr="006F15AC">
        <w:rPr>
          <w:highlight w:val="yellow"/>
        </w:rPr>
        <w:t>consumers</w:t>
      </w:r>
      <w:r w:rsidRPr="006F15AC">
        <w:rPr>
          <w:spacing w:val="-5"/>
          <w:highlight w:val="yellow"/>
        </w:rPr>
        <w:t xml:space="preserve"> </w:t>
      </w:r>
      <w:r w:rsidRPr="006F15AC">
        <w:rPr>
          <w:highlight w:val="yellow"/>
        </w:rPr>
        <w:t>to</w:t>
      </w:r>
      <w:r w:rsidRPr="006F15AC">
        <w:rPr>
          <w:spacing w:val="-3"/>
          <w:highlight w:val="yellow"/>
        </w:rPr>
        <w:t xml:space="preserve"> </w:t>
      </w:r>
      <w:r w:rsidRPr="006F15AC">
        <w:rPr>
          <w:highlight w:val="yellow"/>
        </w:rPr>
        <w:t>choose</w:t>
      </w:r>
      <w:r w:rsidRPr="006F15AC">
        <w:rPr>
          <w:spacing w:val="-3"/>
          <w:highlight w:val="yellow"/>
        </w:rPr>
        <w:t xml:space="preserve"> </w:t>
      </w:r>
      <w:r w:rsidRPr="006F15AC">
        <w:rPr>
          <w:highlight w:val="yellow"/>
        </w:rPr>
        <w:t>cards</w:t>
      </w:r>
      <w:r w:rsidRPr="006F15AC">
        <w:rPr>
          <w:spacing w:val="-5"/>
          <w:highlight w:val="yellow"/>
        </w:rPr>
        <w:t xml:space="preserve"> </w:t>
      </w:r>
      <w:r w:rsidRPr="006F15AC">
        <w:rPr>
          <w:highlight w:val="yellow"/>
        </w:rPr>
        <w:t>that align with actual needs and use is consistent with credit providers’ obligations to</w:t>
      </w:r>
      <w:r w:rsidRPr="006F15AC">
        <w:rPr>
          <w:spacing w:val="-2"/>
          <w:highlight w:val="yellow"/>
        </w:rPr>
        <w:t xml:space="preserve"> </w:t>
      </w:r>
      <w:r w:rsidRPr="006F15AC">
        <w:rPr>
          <w:highlight w:val="yellow"/>
        </w:rPr>
        <w:t>engage in credit</w:t>
      </w:r>
      <w:r w:rsidRPr="006F15AC">
        <w:rPr>
          <w:spacing w:val="-1"/>
          <w:highlight w:val="yellow"/>
        </w:rPr>
        <w:t xml:space="preserve"> </w:t>
      </w:r>
      <w:r w:rsidRPr="006F15AC">
        <w:rPr>
          <w:highlight w:val="yellow"/>
        </w:rPr>
        <w:t>activities</w:t>
      </w:r>
      <w:r w:rsidRPr="006F15AC">
        <w:rPr>
          <w:spacing w:val="-1"/>
          <w:highlight w:val="yellow"/>
        </w:rPr>
        <w:t xml:space="preserve"> </w:t>
      </w:r>
      <w:r w:rsidRPr="006F15AC">
        <w:rPr>
          <w:highlight w:val="yellow"/>
        </w:rPr>
        <w:t>efficiently, honestly</w:t>
      </w:r>
      <w:r w:rsidRPr="006F15AC">
        <w:rPr>
          <w:spacing w:val="-2"/>
          <w:highlight w:val="yellow"/>
        </w:rPr>
        <w:t xml:space="preserve"> </w:t>
      </w:r>
      <w:r w:rsidRPr="006F15AC">
        <w:rPr>
          <w:highlight w:val="yellow"/>
        </w:rPr>
        <w:t xml:space="preserve">and fairly, as well as culture of </w:t>
      </w:r>
      <w:proofErr w:type="spellStart"/>
      <w:r w:rsidRPr="006F15AC">
        <w:rPr>
          <w:highlight w:val="yellow"/>
        </w:rPr>
        <w:t>prioritising</w:t>
      </w:r>
      <w:proofErr w:type="spellEnd"/>
      <w:r w:rsidRPr="006F15AC">
        <w:rPr>
          <w:highlight w:val="yellow"/>
        </w:rPr>
        <w:t xml:space="preserve"> consumers’ interests.</w:t>
      </w:r>
    </w:p>
    <w:p w:rsidR="00DF4EB7" w:rsidRDefault="00CD1A21">
      <w:pPr>
        <w:pStyle w:val="BodyText"/>
        <w:spacing w:before="4"/>
        <w:rPr>
          <w:sz w:val="14"/>
        </w:rPr>
      </w:pPr>
      <w:r>
        <w:pict>
          <v:group id="docshapegroup309" o:spid="_x0000_s1026" style="position:absolute;margin-left:183.85pt;margin-top:9.45pt;width:346.7pt;height:28.45pt;z-index:-15667200;mso-wrap-distance-left:0;mso-wrap-distance-right:0;mso-position-horizontal-relative:page" coordorigin="3677,189" coordsize="6934,569">
            <v:shape id="docshape310" o:spid="_x0000_s1028" style="position:absolute;left:3676;top:189;width:6934;height:569" coordorigin="3677,189" coordsize="6934,569" path="m10610,189r-14,l3691,189r-14,l3677,204r,249l3677,744r,14l3691,758r6905,l10610,758r,-14l10610,453r,-249l10610,189xe" fillcolor="#117dc7" stroked="f">
              <v:path arrowok="t"/>
            </v:shape>
            <v:shape id="docshape311" o:spid="_x0000_s1027" type="#_x0000_t202" style="position:absolute;left:3684;top:189;width:6920;height:569" filled="f" stroked="f">
              <v:textbox inset="0,0,0,0">
                <w:txbxContent>
                  <w:p w:rsidR="00CD1A21" w:rsidRDefault="00CD1A21">
                    <w:pPr>
                      <w:spacing w:before="33"/>
                      <w:ind w:left="115" w:right="120"/>
                      <w:rPr>
                        <w:rFonts w:ascii="Arial"/>
                        <w:b/>
                        <w:sz w:val="20"/>
                      </w:rPr>
                    </w:pPr>
                    <w:r>
                      <w:rPr>
                        <w:rFonts w:ascii="Arial"/>
                        <w:b/>
                        <w:color w:val="FFFFFF"/>
                        <w:sz w:val="20"/>
                      </w:rPr>
                      <w:t>Issue</w:t>
                    </w:r>
                    <w:r>
                      <w:rPr>
                        <w:rFonts w:ascii="Arial"/>
                        <w:b/>
                        <w:color w:val="FFFFFF"/>
                        <w:spacing w:val="-3"/>
                        <w:sz w:val="20"/>
                      </w:rPr>
                      <w:t xml:space="preserve"> </w:t>
                    </w:r>
                    <w:r>
                      <w:rPr>
                        <w:rFonts w:ascii="Arial"/>
                        <w:b/>
                        <w:color w:val="FFFFFF"/>
                        <w:sz w:val="20"/>
                      </w:rPr>
                      <w:t>7:</w:t>
                    </w:r>
                    <w:r>
                      <w:rPr>
                        <w:rFonts w:ascii="Arial"/>
                        <w:b/>
                        <w:color w:val="FFFFFF"/>
                        <w:spacing w:val="-4"/>
                        <w:sz w:val="20"/>
                      </w:rPr>
                      <w:t xml:space="preserve"> </w:t>
                    </w:r>
                    <w:r>
                      <w:rPr>
                        <w:rFonts w:ascii="Arial"/>
                        <w:b/>
                        <w:color w:val="FFFFFF"/>
                        <w:sz w:val="20"/>
                      </w:rPr>
                      <w:t>The</w:t>
                    </w:r>
                    <w:r>
                      <w:rPr>
                        <w:rFonts w:ascii="Arial"/>
                        <w:b/>
                        <w:color w:val="FFFFFF"/>
                        <w:spacing w:val="-5"/>
                        <w:sz w:val="20"/>
                      </w:rPr>
                      <w:t xml:space="preserve"> </w:t>
                    </w:r>
                    <w:r>
                      <w:rPr>
                        <w:rFonts w:ascii="Arial"/>
                        <w:b/>
                        <w:color w:val="FFFFFF"/>
                        <w:sz w:val="20"/>
                      </w:rPr>
                      <w:t>repayment</w:t>
                    </w:r>
                    <w:r>
                      <w:rPr>
                        <w:rFonts w:ascii="Arial"/>
                        <w:b/>
                        <w:color w:val="FFFFFF"/>
                        <w:spacing w:val="-4"/>
                        <w:sz w:val="20"/>
                      </w:rPr>
                      <w:t xml:space="preserve"> </w:t>
                    </w:r>
                    <w:r>
                      <w:rPr>
                        <w:rFonts w:ascii="Arial"/>
                        <w:b/>
                        <w:color w:val="FFFFFF"/>
                        <w:sz w:val="20"/>
                      </w:rPr>
                      <w:t>allocation</w:t>
                    </w:r>
                    <w:r>
                      <w:rPr>
                        <w:rFonts w:ascii="Arial"/>
                        <w:b/>
                        <w:color w:val="FFFFFF"/>
                        <w:spacing w:val="-4"/>
                        <w:sz w:val="20"/>
                      </w:rPr>
                      <w:t xml:space="preserve"> </w:t>
                    </w:r>
                    <w:r>
                      <w:rPr>
                        <w:rFonts w:ascii="Arial"/>
                        <w:b/>
                        <w:color w:val="FFFFFF"/>
                        <w:sz w:val="20"/>
                      </w:rPr>
                      <w:t>requirement</w:t>
                    </w:r>
                    <w:r>
                      <w:rPr>
                        <w:rFonts w:ascii="Arial"/>
                        <w:b/>
                        <w:color w:val="FFFFFF"/>
                        <w:spacing w:val="-4"/>
                        <w:sz w:val="20"/>
                      </w:rPr>
                      <w:t xml:space="preserve"> </w:t>
                    </w:r>
                    <w:r>
                      <w:rPr>
                        <w:rFonts w:ascii="Arial"/>
                        <w:b/>
                        <w:color w:val="FFFFFF"/>
                        <w:sz w:val="20"/>
                      </w:rPr>
                      <w:t>should</w:t>
                    </w:r>
                    <w:r>
                      <w:rPr>
                        <w:rFonts w:ascii="Arial"/>
                        <w:b/>
                        <w:color w:val="FFFFFF"/>
                        <w:spacing w:val="-4"/>
                        <w:sz w:val="20"/>
                      </w:rPr>
                      <w:t xml:space="preserve"> </w:t>
                    </w:r>
                    <w:r>
                      <w:rPr>
                        <w:rFonts w:ascii="Arial"/>
                        <w:b/>
                        <w:color w:val="FFFFFF"/>
                        <w:sz w:val="20"/>
                      </w:rPr>
                      <w:t>apply</w:t>
                    </w:r>
                    <w:r>
                      <w:rPr>
                        <w:rFonts w:ascii="Arial"/>
                        <w:b/>
                        <w:color w:val="FFFFFF"/>
                        <w:spacing w:val="-8"/>
                        <w:sz w:val="20"/>
                      </w:rPr>
                      <w:t xml:space="preserve"> </w:t>
                    </w:r>
                    <w:r>
                      <w:rPr>
                        <w:rFonts w:ascii="Arial"/>
                        <w:b/>
                        <w:color w:val="FFFFFF"/>
                        <w:sz w:val="20"/>
                      </w:rPr>
                      <w:t>to</w:t>
                    </w:r>
                    <w:r>
                      <w:rPr>
                        <w:rFonts w:ascii="Arial"/>
                        <w:b/>
                        <w:color w:val="FFFFFF"/>
                        <w:spacing w:val="-4"/>
                        <w:sz w:val="20"/>
                      </w:rPr>
                      <w:t xml:space="preserve"> </w:t>
                    </w:r>
                    <w:r>
                      <w:rPr>
                        <w:rFonts w:ascii="Arial"/>
                        <w:b/>
                        <w:color w:val="FFFFFF"/>
                        <w:sz w:val="20"/>
                      </w:rPr>
                      <w:t>all credit cards, including those entered into before July 2012</w:t>
                    </w:r>
                  </w:p>
                </w:txbxContent>
              </v:textbox>
            </v:shape>
            <w10:wrap type="topAndBottom" anchorx="page"/>
          </v:group>
        </w:pict>
      </w:r>
    </w:p>
    <w:p w:rsidR="00DF4EB7" w:rsidRDefault="00DF4EB7">
      <w:pPr>
        <w:pStyle w:val="BodyText"/>
        <w:spacing w:before="6"/>
        <w:rPr>
          <w:sz w:val="6"/>
        </w:rPr>
      </w:pPr>
    </w:p>
    <w:p w:rsidR="00DF4EB7" w:rsidRDefault="00CD1A21">
      <w:pPr>
        <w:pStyle w:val="ListParagraph"/>
        <w:numPr>
          <w:ilvl w:val="0"/>
          <w:numId w:val="7"/>
        </w:numPr>
        <w:tabs>
          <w:tab w:val="left" w:pos="2406"/>
          <w:tab w:val="left" w:pos="2407"/>
        </w:tabs>
        <w:spacing w:before="91" w:line="285" w:lineRule="auto"/>
        <w:ind w:right="377"/>
      </w:pPr>
      <w:r>
        <w:t>We are concerned</w:t>
      </w:r>
      <w:r>
        <w:rPr>
          <w:spacing w:val="-2"/>
        </w:rPr>
        <w:t xml:space="preserve"> </w:t>
      </w:r>
      <w:r>
        <w:t>that hundreds</w:t>
      </w:r>
      <w:r>
        <w:rPr>
          <w:spacing w:val="-1"/>
        </w:rPr>
        <w:t xml:space="preserve"> </w:t>
      </w:r>
      <w:r>
        <w:t>of</w:t>
      </w:r>
      <w:r>
        <w:rPr>
          <w:spacing w:val="-1"/>
        </w:rPr>
        <w:t xml:space="preserve"> </w:t>
      </w:r>
      <w:r>
        <w:t>thousands of</w:t>
      </w:r>
      <w:r>
        <w:rPr>
          <w:spacing w:val="-1"/>
        </w:rPr>
        <w:t xml:space="preserve"> </w:t>
      </w:r>
      <w:r>
        <w:t>consumers who have had a credit card for six years or more are missing out on the benefit of better repayment</w:t>
      </w:r>
      <w:r>
        <w:rPr>
          <w:spacing w:val="-3"/>
        </w:rPr>
        <w:t xml:space="preserve"> </w:t>
      </w:r>
      <w:r>
        <w:t>allocation.</w:t>
      </w:r>
      <w:r>
        <w:rPr>
          <w:spacing w:val="-6"/>
        </w:rPr>
        <w:t xml:space="preserve"> </w:t>
      </w:r>
      <w:r>
        <w:t>This</w:t>
      </w:r>
      <w:r>
        <w:rPr>
          <w:spacing w:val="-5"/>
        </w:rPr>
        <w:t xml:space="preserve"> </w:t>
      </w:r>
      <w:r>
        <w:t>issue</w:t>
      </w:r>
      <w:r>
        <w:rPr>
          <w:spacing w:val="-4"/>
        </w:rPr>
        <w:t xml:space="preserve"> </w:t>
      </w:r>
      <w:r>
        <w:t>affects</w:t>
      </w:r>
      <w:r>
        <w:rPr>
          <w:spacing w:val="-5"/>
        </w:rPr>
        <w:t xml:space="preserve"> </w:t>
      </w:r>
      <w:r>
        <w:t>customers</w:t>
      </w:r>
      <w:r>
        <w:rPr>
          <w:spacing w:val="-4"/>
        </w:rPr>
        <w:t xml:space="preserve"> </w:t>
      </w:r>
      <w:r>
        <w:t>who</w:t>
      </w:r>
      <w:r>
        <w:rPr>
          <w:spacing w:val="-4"/>
        </w:rPr>
        <w:t xml:space="preserve"> </w:t>
      </w:r>
      <w:r>
        <w:t>have</w:t>
      </w:r>
      <w:r>
        <w:rPr>
          <w:spacing w:val="-4"/>
        </w:rPr>
        <w:t xml:space="preserve"> </w:t>
      </w:r>
      <w:r>
        <w:t>continued</w:t>
      </w:r>
      <w:r>
        <w:rPr>
          <w:spacing w:val="-4"/>
        </w:rPr>
        <w:t xml:space="preserve"> </w:t>
      </w:r>
      <w:r>
        <w:t>their relationship with a credit provider for a long time.</w:t>
      </w:r>
    </w:p>
    <w:p w:rsidR="00DF4EB7" w:rsidRDefault="00CD1A21">
      <w:pPr>
        <w:pStyle w:val="ListParagraph"/>
        <w:numPr>
          <w:ilvl w:val="0"/>
          <w:numId w:val="7"/>
        </w:numPr>
        <w:tabs>
          <w:tab w:val="left" w:pos="2406"/>
          <w:tab w:val="left" w:pos="2407"/>
        </w:tabs>
        <w:spacing w:before="116" w:line="285" w:lineRule="auto"/>
        <w:ind w:right="436"/>
      </w:pPr>
      <w:r>
        <w:t>All credit providers that have not applied this requirement to every credit card</w:t>
      </w:r>
      <w:r>
        <w:rPr>
          <w:spacing w:val="-5"/>
        </w:rPr>
        <w:t xml:space="preserve"> </w:t>
      </w:r>
      <w:r>
        <w:t>should</w:t>
      </w:r>
      <w:r>
        <w:rPr>
          <w:spacing w:val="-2"/>
        </w:rPr>
        <w:t xml:space="preserve"> </w:t>
      </w:r>
      <w:r>
        <w:t>do</w:t>
      </w:r>
      <w:r>
        <w:rPr>
          <w:spacing w:val="-5"/>
        </w:rPr>
        <w:t xml:space="preserve"> </w:t>
      </w:r>
      <w:r>
        <w:t>so</w:t>
      </w:r>
      <w:r>
        <w:rPr>
          <w:spacing w:val="-2"/>
        </w:rPr>
        <w:t xml:space="preserve"> </w:t>
      </w:r>
      <w:r>
        <w:t>as</w:t>
      </w:r>
      <w:r>
        <w:rPr>
          <w:spacing w:val="-2"/>
        </w:rPr>
        <w:t xml:space="preserve"> </w:t>
      </w:r>
      <w:r>
        <w:t>soon</w:t>
      </w:r>
      <w:r>
        <w:rPr>
          <w:spacing w:val="-5"/>
        </w:rPr>
        <w:t xml:space="preserve"> </w:t>
      </w:r>
      <w:r>
        <w:t>as</w:t>
      </w:r>
      <w:r>
        <w:rPr>
          <w:spacing w:val="-2"/>
        </w:rPr>
        <w:t xml:space="preserve"> </w:t>
      </w:r>
      <w:r>
        <w:t>possible.</w:t>
      </w:r>
      <w:r>
        <w:rPr>
          <w:spacing w:val="-5"/>
        </w:rPr>
        <w:t xml:space="preserve"> </w:t>
      </w:r>
      <w:r>
        <w:t>We</w:t>
      </w:r>
      <w:r>
        <w:rPr>
          <w:spacing w:val="-2"/>
        </w:rPr>
        <w:t xml:space="preserve"> </w:t>
      </w:r>
      <w:r>
        <w:t>note</w:t>
      </w:r>
      <w:r>
        <w:rPr>
          <w:spacing w:val="-4"/>
        </w:rPr>
        <w:t xml:space="preserve"> </w:t>
      </w:r>
      <w:r>
        <w:t>that</w:t>
      </w:r>
      <w:r>
        <w:rPr>
          <w:spacing w:val="-1"/>
        </w:rPr>
        <w:t xml:space="preserve"> </w:t>
      </w:r>
      <w:r>
        <w:t>the</w:t>
      </w:r>
      <w:r>
        <w:rPr>
          <w:spacing w:val="-4"/>
        </w:rPr>
        <w:t xml:space="preserve"> </w:t>
      </w:r>
      <w:r>
        <w:t>ABA</w:t>
      </w:r>
      <w:r>
        <w:rPr>
          <w:spacing w:val="-3"/>
        </w:rPr>
        <w:t xml:space="preserve"> </w:t>
      </w:r>
      <w:r>
        <w:t>has</w:t>
      </w:r>
      <w:r>
        <w:rPr>
          <w:spacing w:val="-2"/>
        </w:rPr>
        <w:t xml:space="preserve"> </w:t>
      </w:r>
      <w:r>
        <w:t>included</w:t>
      </w:r>
      <w:r>
        <w:rPr>
          <w:spacing w:val="-2"/>
        </w:rPr>
        <w:t xml:space="preserve"> </w:t>
      </w:r>
      <w:r>
        <w:t>a commitment in the new Banking</w:t>
      </w:r>
      <w:r>
        <w:rPr>
          <w:spacing w:val="-1"/>
        </w:rPr>
        <w:t xml:space="preserve"> </w:t>
      </w:r>
      <w:r>
        <w:t>Code of Practice reflecting</w:t>
      </w:r>
      <w:r>
        <w:rPr>
          <w:spacing w:val="-1"/>
        </w:rPr>
        <w:t xml:space="preserve"> </w:t>
      </w:r>
      <w:r>
        <w:t>the repayment allocation</w:t>
      </w:r>
      <w:r>
        <w:rPr>
          <w:spacing w:val="-1"/>
        </w:rPr>
        <w:t xml:space="preserve"> </w:t>
      </w:r>
      <w:r>
        <w:t>requirement that</w:t>
      </w:r>
      <w:r>
        <w:rPr>
          <w:spacing w:val="-3"/>
        </w:rPr>
        <w:t xml:space="preserve"> </w:t>
      </w:r>
      <w:r>
        <w:t>will</w:t>
      </w:r>
      <w:r>
        <w:rPr>
          <w:spacing w:val="-3"/>
        </w:rPr>
        <w:t xml:space="preserve"> </w:t>
      </w:r>
      <w:r>
        <w:t>apply</w:t>
      </w:r>
      <w:r>
        <w:rPr>
          <w:spacing w:val="-4"/>
        </w:rPr>
        <w:t xml:space="preserve"> </w:t>
      </w:r>
      <w:r>
        <w:t>to</w:t>
      </w:r>
      <w:r>
        <w:rPr>
          <w:spacing w:val="-1"/>
        </w:rPr>
        <w:t xml:space="preserve"> </w:t>
      </w:r>
      <w:r>
        <w:t>all consumer credit cards</w:t>
      </w:r>
      <w:r>
        <w:rPr>
          <w:spacing w:val="-1"/>
        </w:rPr>
        <w:t xml:space="preserve"> </w:t>
      </w:r>
      <w:r>
        <w:t>provided by subscribers to that code.</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1"/>
      </w:pPr>
      <w:bookmarkStart w:id="157" w:name="Appendix:_Methodology"/>
      <w:bookmarkStart w:id="158" w:name="_bookmark76"/>
      <w:bookmarkEnd w:id="157"/>
      <w:bookmarkEnd w:id="158"/>
      <w:r>
        <w:lastRenderedPageBreak/>
        <w:t>Appendix:</w:t>
      </w:r>
      <w:r>
        <w:rPr>
          <w:spacing w:val="-10"/>
        </w:rPr>
        <w:t xml:space="preserve"> </w:t>
      </w:r>
      <w:r>
        <w:rPr>
          <w:spacing w:val="-2"/>
        </w:rPr>
        <w:t>Methodology</w:t>
      </w:r>
    </w:p>
    <w:p w:rsidR="00DF4EB7" w:rsidRDefault="00DF4EB7">
      <w:pPr>
        <w:pStyle w:val="BodyText"/>
        <w:spacing w:before="1"/>
        <w:rPr>
          <w:rFonts w:ascii="Arial"/>
          <w:b/>
          <w:sz w:val="56"/>
        </w:rPr>
      </w:pPr>
    </w:p>
    <w:p w:rsidR="00DF4EB7" w:rsidRDefault="00CD1A21">
      <w:pPr>
        <w:pStyle w:val="ListParagraph"/>
        <w:numPr>
          <w:ilvl w:val="0"/>
          <w:numId w:val="7"/>
        </w:numPr>
        <w:tabs>
          <w:tab w:val="left" w:pos="2406"/>
          <w:tab w:val="left" w:pos="2407"/>
        </w:tabs>
      </w:pPr>
      <w:r>
        <w:t>In</w:t>
      </w:r>
      <w:r>
        <w:rPr>
          <w:spacing w:val="-3"/>
        </w:rPr>
        <w:t xml:space="preserve"> </w:t>
      </w:r>
      <w:r>
        <w:t>2017,</w:t>
      </w:r>
      <w:r>
        <w:rPr>
          <w:spacing w:val="-3"/>
        </w:rPr>
        <w:t xml:space="preserve"> </w:t>
      </w:r>
      <w:r>
        <w:t>ASIC</w:t>
      </w:r>
      <w:r>
        <w:rPr>
          <w:spacing w:val="-4"/>
        </w:rPr>
        <w:t xml:space="preserve"> </w:t>
      </w:r>
      <w:r>
        <w:t>began</w:t>
      </w:r>
      <w:r>
        <w:rPr>
          <w:spacing w:val="-3"/>
        </w:rPr>
        <w:t xml:space="preserve"> </w:t>
      </w:r>
      <w:r>
        <w:t>a</w:t>
      </w:r>
      <w:r>
        <w:rPr>
          <w:spacing w:val="-3"/>
        </w:rPr>
        <w:t xml:space="preserve"> </w:t>
      </w:r>
      <w:r>
        <w:t>review</w:t>
      </w:r>
      <w:r>
        <w:rPr>
          <w:spacing w:val="-4"/>
        </w:rPr>
        <w:t xml:space="preserve"> </w:t>
      </w:r>
      <w:r>
        <w:t>into</w:t>
      </w:r>
      <w:r>
        <w:rPr>
          <w:spacing w:val="-3"/>
        </w:rPr>
        <w:t xml:space="preserve"> </w:t>
      </w:r>
      <w:r>
        <w:t>the</w:t>
      </w:r>
      <w:r>
        <w:rPr>
          <w:spacing w:val="-3"/>
        </w:rPr>
        <w:t xml:space="preserve"> </w:t>
      </w:r>
      <w:r>
        <w:t>credit</w:t>
      </w:r>
      <w:r>
        <w:rPr>
          <w:spacing w:val="-2"/>
        </w:rPr>
        <w:t xml:space="preserve"> </w:t>
      </w:r>
      <w:r>
        <w:t>card</w:t>
      </w:r>
      <w:r>
        <w:rPr>
          <w:spacing w:val="-3"/>
        </w:rPr>
        <w:t xml:space="preserve"> </w:t>
      </w:r>
      <w:r>
        <w:t>market,</w:t>
      </w:r>
      <w:r>
        <w:rPr>
          <w:spacing w:val="-3"/>
        </w:rPr>
        <w:t xml:space="preserve"> </w:t>
      </w:r>
      <w:r>
        <w:t>focusing</w:t>
      </w:r>
      <w:r>
        <w:rPr>
          <w:spacing w:val="-5"/>
        </w:rPr>
        <w:t xml:space="preserve"> on:</w:t>
      </w:r>
    </w:p>
    <w:p w:rsidR="00DF4EB7" w:rsidRDefault="00CD1A21">
      <w:pPr>
        <w:pStyle w:val="ListParagraph"/>
        <w:numPr>
          <w:ilvl w:val="1"/>
          <w:numId w:val="7"/>
        </w:numPr>
        <w:tabs>
          <w:tab w:val="left" w:pos="2831"/>
          <w:tab w:val="left" w:pos="2832"/>
        </w:tabs>
        <w:spacing w:before="148" w:line="285" w:lineRule="auto"/>
        <w:ind w:right="786"/>
      </w:pPr>
      <w:r>
        <w:t>consumer</w:t>
      </w:r>
      <w:r>
        <w:rPr>
          <w:spacing w:val="-3"/>
        </w:rPr>
        <w:t xml:space="preserve"> </w:t>
      </w:r>
      <w:r>
        <w:t>outcomes</w:t>
      </w:r>
      <w:r>
        <w:rPr>
          <w:spacing w:val="-4"/>
        </w:rPr>
        <w:t xml:space="preserve"> </w:t>
      </w:r>
      <w:r>
        <w:t>for</w:t>
      </w:r>
      <w:r>
        <w:rPr>
          <w:spacing w:val="-3"/>
        </w:rPr>
        <w:t xml:space="preserve"> </w:t>
      </w:r>
      <w:r>
        <w:t>credit</w:t>
      </w:r>
      <w:r>
        <w:rPr>
          <w:spacing w:val="-6"/>
        </w:rPr>
        <w:t xml:space="preserve"> </w:t>
      </w:r>
      <w:r>
        <w:t>card</w:t>
      </w:r>
      <w:r>
        <w:rPr>
          <w:spacing w:val="-4"/>
        </w:rPr>
        <w:t xml:space="preserve"> </w:t>
      </w:r>
      <w:r>
        <w:t>products</w:t>
      </w:r>
      <w:r>
        <w:rPr>
          <w:spacing w:val="-4"/>
        </w:rPr>
        <w:t xml:space="preserve"> </w:t>
      </w:r>
      <w:r>
        <w:t>over</w:t>
      </w:r>
      <w:r>
        <w:rPr>
          <w:spacing w:val="-6"/>
        </w:rPr>
        <w:t xml:space="preserve"> </w:t>
      </w:r>
      <w:r>
        <w:t>time,</w:t>
      </w:r>
      <w:r>
        <w:rPr>
          <w:spacing w:val="-4"/>
        </w:rPr>
        <w:t xml:space="preserve"> </w:t>
      </w:r>
      <w:r>
        <w:t>particularly where debt is held at relatively high interest rates for a long time;</w:t>
      </w:r>
    </w:p>
    <w:p w:rsidR="00DF4EB7" w:rsidRDefault="00CD1A21">
      <w:pPr>
        <w:pStyle w:val="ListParagraph"/>
        <w:numPr>
          <w:ilvl w:val="1"/>
          <w:numId w:val="7"/>
        </w:numPr>
        <w:tabs>
          <w:tab w:val="left" w:pos="2831"/>
          <w:tab w:val="left" w:pos="2832"/>
        </w:tabs>
        <w:spacing w:before="98" w:line="285" w:lineRule="auto"/>
        <w:ind w:right="413"/>
      </w:pPr>
      <w:r>
        <w:t>the effect of balance transfers on consumer debt levels over time, including</w:t>
      </w:r>
      <w:r>
        <w:rPr>
          <w:spacing w:val="-6"/>
        </w:rPr>
        <w:t xml:space="preserve"> </w:t>
      </w:r>
      <w:r>
        <w:t>when</w:t>
      </w:r>
      <w:r>
        <w:rPr>
          <w:spacing w:val="-3"/>
        </w:rPr>
        <w:t xml:space="preserve"> </w:t>
      </w:r>
      <w:r>
        <w:t>and</w:t>
      </w:r>
      <w:r>
        <w:rPr>
          <w:spacing w:val="-3"/>
        </w:rPr>
        <w:t xml:space="preserve"> </w:t>
      </w:r>
      <w:r>
        <w:t>how</w:t>
      </w:r>
      <w:r>
        <w:rPr>
          <w:spacing w:val="-4"/>
        </w:rPr>
        <w:t xml:space="preserve"> </w:t>
      </w:r>
      <w:r>
        <w:t>balance</w:t>
      </w:r>
      <w:r>
        <w:rPr>
          <w:spacing w:val="-3"/>
        </w:rPr>
        <w:t xml:space="preserve"> </w:t>
      </w:r>
      <w:r>
        <w:t>transfers</w:t>
      </w:r>
      <w:r>
        <w:rPr>
          <w:spacing w:val="-3"/>
        </w:rPr>
        <w:t xml:space="preserve"> </w:t>
      </w:r>
      <w:r>
        <w:t>are</w:t>
      </w:r>
      <w:r>
        <w:rPr>
          <w:spacing w:val="-5"/>
        </w:rPr>
        <w:t xml:space="preserve"> </w:t>
      </w:r>
      <w:r>
        <w:t>taken</w:t>
      </w:r>
      <w:r>
        <w:rPr>
          <w:spacing w:val="-3"/>
        </w:rPr>
        <w:t xml:space="preserve"> </w:t>
      </w:r>
      <w:r>
        <w:t>out,</w:t>
      </w:r>
      <w:r>
        <w:rPr>
          <w:spacing w:val="-3"/>
        </w:rPr>
        <w:t xml:space="preserve"> </w:t>
      </w:r>
      <w:r>
        <w:t>the</w:t>
      </w:r>
      <w:r>
        <w:rPr>
          <w:spacing w:val="-4"/>
        </w:rPr>
        <w:t xml:space="preserve"> </w:t>
      </w:r>
      <w:r>
        <w:t>repayment experience and the effect</w:t>
      </w:r>
      <w:r>
        <w:rPr>
          <w:spacing w:val="-2"/>
        </w:rPr>
        <w:t xml:space="preserve"> </w:t>
      </w:r>
      <w:r>
        <w:t>on aggregate credit</w:t>
      </w:r>
      <w:r>
        <w:rPr>
          <w:spacing w:val="-2"/>
        </w:rPr>
        <w:t xml:space="preserve"> </w:t>
      </w:r>
      <w:r>
        <w:t>limit and</w:t>
      </w:r>
      <w:r>
        <w:rPr>
          <w:spacing w:val="-3"/>
        </w:rPr>
        <w:t xml:space="preserve"> </w:t>
      </w:r>
      <w:r>
        <w:t>debt</w:t>
      </w:r>
      <w:r>
        <w:rPr>
          <w:spacing w:val="-2"/>
        </w:rPr>
        <w:t xml:space="preserve"> </w:t>
      </w:r>
      <w:r>
        <w:t>levels; and</w:t>
      </w:r>
    </w:p>
    <w:p w:rsidR="00DF4EB7" w:rsidRDefault="00CD1A21">
      <w:pPr>
        <w:pStyle w:val="ListParagraph"/>
        <w:numPr>
          <w:ilvl w:val="1"/>
          <w:numId w:val="7"/>
        </w:numPr>
        <w:tabs>
          <w:tab w:val="left" w:pos="2831"/>
          <w:tab w:val="left" w:pos="2832"/>
        </w:tabs>
        <w:spacing w:before="96" w:line="285" w:lineRule="auto"/>
        <w:ind w:right="518" w:hanging="426"/>
      </w:pPr>
      <w:proofErr w:type="gramStart"/>
      <w:r>
        <w:t>the</w:t>
      </w:r>
      <w:proofErr w:type="gramEnd"/>
      <w:r>
        <w:rPr>
          <w:spacing w:val="-6"/>
        </w:rPr>
        <w:t xml:space="preserve"> </w:t>
      </w:r>
      <w:r>
        <w:t>effect</w:t>
      </w:r>
      <w:r>
        <w:rPr>
          <w:spacing w:val="-7"/>
        </w:rPr>
        <w:t xml:space="preserve"> </w:t>
      </w:r>
      <w:r>
        <w:t>of</w:t>
      </w:r>
      <w:r>
        <w:rPr>
          <w:spacing w:val="-7"/>
        </w:rPr>
        <w:t xml:space="preserve"> </w:t>
      </w:r>
      <w:r>
        <w:t>some</w:t>
      </w:r>
      <w:r>
        <w:rPr>
          <w:spacing w:val="-6"/>
        </w:rPr>
        <w:t xml:space="preserve"> </w:t>
      </w:r>
      <w:r>
        <w:t>key</w:t>
      </w:r>
      <w:r>
        <w:rPr>
          <w:spacing w:val="-8"/>
        </w:rPr>
        <w:t xml:space="preserve"> </w:t>
      </w:r>
      <w:r>
        <w:t>regulatory</w:t>
      </w:r>
      <w:r>
        <w:rPr>
          <w:spacing w:val="-8"/>
        </w:rPr>
        <w:t xml:space="preserve"> </w:t>
      </w:r>
      <w:r>
        <w:t>of</w:t>
      </w:r>
      <w:r>
        <w:rPr>
          <w:spacing w:val="-5"/>
        </w:rPr>
        <w:t xml:space="preserve"> </w:t>
      </w:r>
      <w:r>
        <w:t>the</w:t>
      </w:r>
      <w:r>
        <w:rPr>
          <w:spacing w:val="-6"/>
        </w:rPr>
        <w:t xml:space="preserve"> </w:t>
      </w:r>
      <w:r>
        <w:t>Home</w:t>
      </w:r>
      <w:r>
        <w:rPr>
          <w:spacing w:val="-10"/>
        </w:rPr>
        <w:t xml:space="preserve"> </w:t>
      </w:r>
      <w:r>
        <w:t>Loans</w:t>
      </w:r>
      <w:r>
        <w:rPr>
          <w:spacing w:val="-10"/>
        </w:rPr>
        <w:t xml:space="preserve"> </w:t>
      </w:r>
      <w:r>
        <w:t>and</w:t>
      </w:r>
      <w:r>
        <w:rPr>
          <w:spacing w:val="-10"/>
        </w:rPr>
        <w:t xml:space="preserve"> </w:t>
      </w:r>
      <w:r>
        <w:t>Credit</w:t>
      </w:r>
      <w:r>
        <w:rPr>
          <w:spacing w:val="-9"/>
        </w:rPr>
        <w:t xml:space="preserve"> </w:t>
      </w:r>
      <w:r>
        <w:t>Cards Act reforms relating to credit cards.</w:t>
      </w:r>
    </w:p>
    <w:p w:rsidR="00DF4EB7" w:rsidRDefault="00CD1A21">
      <w:pPr>
        <w:pStyle w:val="ListParagraph"/>
        <w:numPr>
          <w:ilvl w:val="0"/>
          <w:numId w:val="7"/>
        </w:numPr>
        <w:tabs>
          <w:tab w:val="left" w:pos="2406"/>
          <w:tab w:val="left" w:pos="2407"/>
        </w:tabs>
        <w:spacing w:before="197" w:line="285" w:lineRule="auto"/>
        <w:ind w:right="349"/>
      </w:pPr>
      <w:r>
        <w:t>This review was our first thematic look at credit cards and associated consumer</w:t>
      </w:r>
      <w:r>
        <w:rPr>
          <w:spacing w:val="-3"/>
        </w:rPr>
        <w:t xml:space="preserve"> </w:t>
      </w:r>
      <w:r>
        <w:t>outcomes</w:t>
      </w:r>
      <w:r>
        <w:rPr>
          <w:spacing w:val="-4"/>
        </w:rPr>
        <w:t xml:space="preserve"> </w:t>
      </w:r>
      <w:r>
        <w:t>since</w:t>
      </w:r>
      <w:r>
        <w:rPr>
          <w:spacing w:val="-4"/>
        </w:rPr>
        <w:t xml:space="preserve"> </w:t>
      </w:r>
      <w:r>
        <w:t>becoming</w:t>
      </w:r>
      <w:r>
        <w:rPr>
          <w:spacing w:val="-7"/>
        </w:rPr>
        <w:t xml:space="preserve"> </w:t>
      </w:r>
      <w:r>
        <w:t>Australia’s</w:t>
      </w:r>
      <w:r>
        <w:rPr>
          <w:spacing w:val="-6"/>
        </w:rPr>
        <w:t xml:space="preserve"> </w:t>
      </w:r>
      <w:r>
        <w:t>consumer</w:t>
      </w:r>
      <w:r>
        <w:rPr>
          <w:spacing w:val="-3"/>
        </w:rPr>
        <w:t xml:space="preserve"> </w:t>
      </w:r>
      <w:r>
        <w:t>credit</w:t>
      </w:r>
      <w:r>
        <w:rPr>
          <w:spacing w:val="-3"/>
        </w:rPr>
        <w:t xml:space="preserve"> </w:t>
      </w:r>
      <w:r>
        <w:t>regulator</w:t>
      </w:r>
      <w:r>
        <w:rPr>
          <w:spacing w:val="-6"/>
        </w:rPr>
        <w:t xml:space="preserve"> </w:t>
      </w:r>
      <w:r>
        <w:t>in 2010. Additional requirements for credit cards and other regulatory developments also suggested that issues may exist in this market.</w:t>
      </w:r>
    </w:p>
    <w:p w:rsidR="00DF4EB7" w:rsidRDefault="00DF4EB7">
      <w:pPr>
        <w:pStyle w:val="BodyText"/>
        <w:rPr>
          <w:sz w:val="24"/>
        </w:rPr>
      </w:pPr>
    </w:p>
    <w:p w:rsidR="00DF4EB7" w:rsidRDefault="00DF4EB7">
      <w:pPr>
        <w:pStyle w:val="BodyText"/>
        <w:spacing w:before="3"/>
        <w:rPr>
          <w:sz w:val="34"/>
        </w:rPr>
      </w:pPr>
    </w:p>
    <w:p w:rsidR="00DF4EB7" w:rsidRDefault="00CD1A21">
      <w:pPr>
        <w:pStyle w:val="Heading2"/>
      </w:pPr>
      <w:bookmarkStart w:id="159" w:name="Participants_in_our_review"/>
      <w:bookmarkStart w:id="160" w:name="_bookmark77"/>
      <w:bookmarkEnd w:id="159"/>
      <w:bookmarkEnd w:id="160"/>
      <w:r>
        <w:t>Participants</w:t>
      </w:r>
      <w:r>
        <w:rPr>
          <w:spacing w:val="-6"/>
        </w:rPr>
        <w:t xml:space="preserve"> </w:t>
      </w:r>
      <w:r>
        <w:t>in</w:t>
      </w:r>
      <w:r>
        <w:rPr>
          <w:spacing w:val="-7"/>
        </w:rPr>
        <w:t xml:space="preserve"> </w:t>
      </w:r>
      <w:r>
        <w:t>our</w:t>
      </w:r>
      <w:r>
        <w:rPr>
          <w:spacing w:val="-3"/>
        </w:rPr>
        <w:t xml:space="preserve"> </w:t>
      </w:r>
      <w:r>
        <w:rPr>
          <w:spacing w:val="-2"/>
        </w:rPr>
        <w:t>review</w:t>
      </w:r>
    </w:p>
    <w:p w:rsidR="00DF4EB7" w:rsidRDefault="00CD1A21">
      <w:pPr>
        <w:pStyle w:val="ListParagraph"/>
        <w:numPr>
          <w:ilvl w:val="0"/>
          <w:numId w:val="7"/>
        </w:numPr>
        <w:tabs>
          <w:tab w:val="left" w:pos="2406"/>
          <w:tab w:val="left" w:pos="2407"/>
        </w:tabs>
        <w:spacing w:before="247" w:line="285" w:lineRule="auto"/>
        <w:ind w:right="368"/>
      </w:pPr>
      <w:r>
        <w:t>The 12 credit providers that participated in our review comprise the vast majority</w:t>
      </w:r>
      <w:r>
        <w:rPr>
          <w:spacing w:val="-5"/>
        </w:rPr>
        <w:t xml:space="preserve"> </w:t>
      </w:r>
      <w:r>
        <w:t>of</w:t>
      </w:r>
      <w:r>
        <w:rPr>
          <w:spacing w:val="-4"/>
        </w:rPr>
        <w:t xml:space="preserve"> </w:t>
      </w:r>
      <w:r>
        <w:t>the</w:t>
      </w:r>
      <w:r>
        <w:rPr>
          <w:spacing w:val="-2"/>
        </w:rPr>
        <w:t xml:space="preserve"> </w:t>
      </w:r>
      <w:r>
        <w:t>Australian</w:t>
      </w:r>
      <w:r>
        <w:rPr>
          <w:spacing w:val="-5"/>
        </w:rPr>
        <w:t xml:space="preserve"> </w:t>
      </w:r>
      <w:r>
        <w:t>credit</w:t>
      </w:r>
      <w:r>
        <w:rPr>
          <w:spacing w:val="-1"/>
        </w:rPr>
        <w:t xml:space="preserve"> </w:t>
      </w:r>
      <w:r>
        <w:t>card</w:t>
      </w:r>
      <w:r>
        <w:rPr>
          <w:spacing w:val="-2"/>
        </w:rPr>
        <w:t xml:space="preserve"> </w:t>
      </w:r>
      <w:r>
        <w:t>market.</w:t>
      </w:r>
      <w:r>
        <w:rPr>
          <w:spacing w:val="-2"/>
        </w:rPr>
        <w:t xml:space="preserve"> </w:t>
      </w:r>
      <w:r>
        <w:t>Based</w:t>
      </w:r>
      <w:r>
        <w:rPr>
          <w:spacing w:val="-2"/>
        </w:rPr>
        <w:t xml:space="preserve"> </w:t>
      </w:r>
      <w:r>
        <w:t>on</w:t>
      </w:r>
      <w:r>
        <w:rPr>
          <w:spacing w:val="-5"/>
        </w:rPr>
        <w:t xml:space="preserve"> </w:t>
      </w:r>
      <w:r>
        <w:t>data</w:t>
      </w:r>
      <w:r>
        <w:rPr>
          <w:spacing w:val="-4"/>
        </w:rPr>
        <w:t xml:space="preserve"> </w:t>
      </w:r>
      <w:r>
        <w:t>collected</w:t>
      </w:r>
      <w:r>
        <w:rPr>
          <w:spacing w:val="-2"/>
        </w:rPr>
        <w:t xml:space="preserve"> </w:t>
      </w:r>
      <w:r>
        <w:t>by</w:t>
      </w:r>
      <w:r>
        <w:rPr>
          <w:spacing w:val="-5"/>
        </w:rPr>
        <w:t xml:space="preserve"> </w:t>
      </w:r>
      <w:r>
        <w:t>the Australian Prudential Regulation Authority (APRA), the 10 authorised deposit-taking institutions (ADIs) in our review make up 98.5% of the APRA-regulated credit card market; we believe the two non-ADIs in our review are the largest credit card providers of that type.</w:t>
      </w:r>
    </w:p>
    <w:p w:rsidR="00DF4EB7" w:rsidRDefault="00CD1A21">
      <w:pPr>
        <w:pStyle w:val="ListParagraph"/>
        <w:numPr>
          <w:ilvl w:val="0"/>
          <w:numId w:val="7"/>
        </w:numPr>
        <w:tabs>
          <w:tab w:val="left" w:pos="2406"/>
          <w:tab w:val="left" w:pos="2407"/>
        </w:tabs>
        <w:spacing w:before="193"/>
      </w:pPr>
      <w:r>
        <w:t>In</w:t>
      </w:r>
      <w:r>
        <w:rPr>
          <w:spacing w:val="-4"/>
        </w:rPr>
        <w:t xml:space="preserve"> </w:t>
      </w:r>
      <w:r>
        <w:t>alphabetical</w:t>
      </w:r>
      <w:r>
        <w:rPr>
          <w:spacing w:val="-3"/>
        </w:rPr>
        <w:t xml:space="preserve"> </w:t>
      </w:r>
      <w:r>
        <w:t>order,</w:t>
      </w:r>
      <w:r>
        <w:rPr>
          <w:spacing w:val="-4"/>
        </w:rPr>
        <w:t xml:space="preserve"> </w:t>
      </w:r>
      <w:r>
        <w:t>these</w:t>
      </w:r>
      <w:r>
        <w:rPr>
          <w:spacing w:val="-5"/>
        </w:rPr>
        <w:t xml:space="preserve"> </w:t>
      </w:r>
      <w:r>
        <w:t>credit</w:t>
      </w:r>
      <w:r>
        <w:rPr>
          <w:spacing w:val="-6"/>
        </w:rPr>
        <w:t xml:space="preserve"> </w:t>
      </w:r>
      <w:r>
        <w:t>providers</w:t>
      </w:r>
      <w:r>
        <w:rPr>
          <w:spacing w:val="-5"/>
        </w:rPr>
        <w:t xml:space="preserve"> </w:t>
      </w:r>
      <w:r>
        <w:rPr>
          <w:spacing w:val="-4"/>
        </w:rPr>
        <w:t>are:</w:t>
      </w:r>
    </w:p>
    <w:p w:rsidR="00DF4EB7" w:rsidRDefault="00CD1A21">
      <w:pPr>
        <w:pStyle w:val="ListParagraph"/>
        <w:numPr>
          <w:ilvl w:val="1"/>
          <w:numId w:val="7"/>
        </w:numPr>
        <w:tabs>
          <w:tab w:val="left" w:pos="2831"/>
          <w:tab w:val="left" w:pos="2832"/>
        </w:tabs>
        <w:spacing w:before="148"/>
        <w:ind w:hanging="426"/>
      </w:pPr>
      <w:r>
        <w:t>American</w:t>
      </w:r>
      <w:r>
        <w:rPr>
          <w:spacing w:val="-6"/>
        </w:rPr>
        <w:t xml:space="preserve"> </w:t>
      </w:r>
      <w:r>
        <w:t>Express</w:t>
      </w:r>
      <w:r>
        <w:rPr>
          <w:spacing w:val="-7"/>
        </w:rPr>
        <w:t xml:space="preserve"> </w:t>
      </w:r>
      <w:r>
        <w:t>Australia</w:t>
      </w:r>
      <w:r>
        <w:rPr>
          <w:spacing w:val="-5"/>
        </w:rPr>
        <w:t xml:space="preserve"> </w:t>
      </w:r>
      <w:r>
        <w:rPr>
          <w:spacing w:val="-2"/>
        </w:rPr>
        <w:t>Limited;</w:t>
      </w:r>
    </w:p>
    <w:p w:rsidR="00DF4EB7" w:rsidRDefault="00CD1A21">
      <w:pPr>
        <w:pStyle w:val="ListParagraph"/>
        <w:numPr>
          <w:ilvl w:val="1"/>
          <w:numId w:val="7"/>
        </w:numPr>
        <w:tabs>
          <w:tab w:val="left" w:pos="2831"/>
          <w:tab w:val="left" w:pos="2832"/>
        </w:tabs>
        <w:spacing w:before="147"/>
        <w:ind w:hanging="426"/>
      </w:pPr>
      <w:r>
        <w:t>Australia</w:t>
      </w:r>
      <w:r>
        <w:rPr>
          <w:spacing w:val="-6"/>
        </w:rPr>
        <w:t xml:space="preserve"> </w:t>
      </w:r>
      <w:r>
        <w:t>and</w:t>
      </w:r>
      <w:r>
        <w:rPr>
          <w:spacing w:val="-3"/>
        </w:rPr>
        <w:t xml:space="preserve"> </w:t>
      </w:r>
      <w:r>
        <w:t>New</w:t>
      </w:r>
      <w:r>
        <w:rPr>
          <w:spacing w:val="-5"/>
        </w:rPr>
        <w:t xml:space="preserve"> </w:t>
      </w:r>
      <w:r>
        <w:t>Zealand</w:t>
      </w:r>
      <w:r>
        <w:rPr>
          <w:spacing w:val="-6"/>
        </w:rPr>
        <w:t xml:space="preserve"> </w:t>
      </w:r>
      <w:r>
        <w:t>Banking</w:t>
      </w:r>
      <w:r>
        <w:rPr>
          <w:spacing w:val="-6"/>
        </w:rPr>
        <w:t xml:space="preserve"> </w:t>
      </w:r>
      <w:r>
        <w:rPr>
          <w:spacing w:val="-2"/>
        </w:rPr>
        <w:t>Group;</w:t>
      </w:r>
    </w:p>
    <w:p w:rsidR="00DF4EB7" w:rsidRDefault="00CD1A21">
      <w:pPr>
        <w:pStyle w:val="ListParagraph"/>
        <w:numPr>
          <w:ilvl w:val="1"/>
          <w:numId w:val="7"/>
        </w:numPr>
        <w:tabs>
          <w:tab w:val="left" w:pos="2831"/>
          <w:tab w:val="left" w:pos="2832"/>
        </w:tabs>
        <w:spacing w:before="148"/>
        <w:ind w:hanging="426"/>
      </w:pPr>
      <w:r>
        <w:t>Bank</w:t>
      </w:r>
      <w:r>
        <w:rPr>
          <w:spacing w:val="-6"/>
        </w:rPr>
        <w:t xml:space="preserve"> </w:t>
      </w:r>
      <w:r>
        <w:t>Australia</w:t>
      </w:r>
      <w:r>
        <w:rPr>
          <w:spacing w:val="-3"/>
        </w:rPr>
        <w:t xml:space="preserve"> </w:t>
      </w:r>
      <w:r>
        <w:rPr>
          <w:spacing w:val="-2"/>
        </w:rPr>
        <w:t>Limited;</w:t>
      </w:r>
    </w:p>
    <w:p w:rsidR="00DF4EB7" w:rsidRDefault="00CD1A21">
      <w:pPr>
        <w:pStyle w:val="ListParagraph"/>
        <w:numPr>
          <w:ilvl w:val="1"/>
          <w:numId w:val="7"/>
        </w:numPr>
        <w:tabs>
          <w:tab w:val="left" w:pos="2831"/>
          <w:tab w:val="left" w:pos="2832"/>
        </w:tabs>
        <w:spacing w:before="146"/>
        <w:ind w:hanging="426"/>
      </w:pPr>
      <w:r>
        <w:t>Bendigo</w:t>
      </w:r>
      <w:r>
        <w:rPr>
          <w:spacing w:val="-5"/>
        </w:rPr>
        <w:t xml:space="preserve"> </w:t>
      </w:r>
      <w:r>
        <w:t>and</w:t>
      </w:r>
      <w:r>
        <w:rPr>
          <w:spacing w:val="-3"/>
        </w:rPr>
        <w:t xml:space="preserve"> </w:t>
      </w:r>
      <w:r>
        <w:t>Adelaide</w:t>
      </w:r>
      <w:r>
        <w:rPr>
          <w:spacing w:val="-3"/>
        </w:rPr>
        <w:t xml:space="preserve"> </w:t>
      </w:r>
      <w:r>
        <w:rPr>
          <w:spacing w:val="-4"/>
        </w:rPr>
        <w:t>Bank;</w:t>
      </w:r>
    </w:p>
    <w:p w:rsidR="00DF4EB7" w:rsidRDefault="00CD1A21">
      <w:pPr>
        <w:pStyle w:val="ListParagraph"/>
        <w:numPr>
          <w:ilvl w:val="1"/>
          <w:numId w:val="7"/>
        </w:numPr>
        <w:tabs>
          <w:tab w:val="left" w:pos="2831"/>
          <w:tab w:val="left" w:pos="2832"/>
        </w:tabs>
        <w:spacing w:before="147"/>
        <w:ind w:hanging="426"/>
      </w:pPr>
      <w:r>
        <w:t>Citigroup</w:t>
      </w:r>
      <w:r>
        <w:rPr>
          <w:spacing w:val="-3"/>
        </w:rPr>
        <w:t xml:space="preserve"> </w:t>
      </w:r>
      <w:r>
        <w:t>Pty</w:t>
      </w:r>
      <w:r>
        <w:rPr>
          <w:spacing w:val="-4"/>
        </w:rPr>
        <w:t xml:space="preserve"> Ltd;</w:t>
      </w:r>
    </w:p>
    <w:p w:rsidR="00DF4EB7" w:rsidRDefault="00CD1A21">
      <w:pPr>
        <w:pStyle w:val="ListParagraph"/>
        <w:numPr>
          <w:ilvl w:val="1"/>
          <w:numId w:val="7"/>
        </w:numPr>
        <w:tabs>
          <w:tab w:val="left" w:pos="2831"/>
          <w:tab w:val="left" w:pos="2832"/>
        </w:tabs>
        <w:spacing w:before="148"/>
        <w:ind w:hanging="426"/>
      </w:pPr>
      <w:r>
        <w:t>Commonwealth</w:t>
      </w:r>
      <w:r>
        <w:rPr>
          <w:spacing w:val="-3"/>
        </w:rPr>
        <w:t xml:space="preserve"> </w:t>
      </w:r>
      <w:r>
        <w:t>Bank</w:t>
      </w:r>
      <w:r>
        <w:rPr>
          <w:spacing w:val="-6"/>
        </w:rPr>
        <w:t xml:space="preserve"> </w:t>
      </w:r>
      <w:r>
        <w:t>of</w:t>
      </w:r>
      <w:r>
        <w:rPr>
          <w:spacing w:val="-1"/>
        </w:rPr>
        <w:t xml:space="preserve"> </w:t>
      </w:r>
      <w:r>
        <w:rPr>
          <w:spacing w:val="-2"/>
        </w:rPr>
        <w:t>Australia;</w:t>
      </w:r>
    </w:p>
    <w:p w:rsidR="00DF4EB7" w:rsidRDefault="00CD1A21">
      <w:pPr>
        <w:pStyle w:val="ListParagraph"/>
        <w:numPr>
          <w:ilvl w:val="1"/>
          <w:numId w:val="7"/>
        </w:numPr>
        <w:tabs>
          <w:tab w:val="left" w:pos="2831"/>
          <w:tab w:val="left" w:pos="2832"/>
        </w:tabs>
        <w:spacing w:before="146"/>
        <w:ind w:hanging="426"/>
      </w:pPr>
      <w:r>
        <w:t>HSBC</w:t>
      </w:r>
      <w:r>
        <w:rPr>
          <w:spacing w:val="-4"/>
        </w:rPr>
        <w:t xml:space="preserve"> </w:t>
      </w:r>
      <w:r>
        <w:t>Bank</w:t>
      </w:r>
      <w:r>
        <w:rPr>
          <w:spacing w:val="-5"/>
        </w:rPr>
        <w:t xml:space="preserve"> </w:t>
      </w:r>
      <w:r>
        <w:t>Australia</w:t>
      </w:r>
      <w:r>
        <w:rPr>
          <w:spacing w:val="-2"/>
        </w:rPr>
        <w:t xml:space="preserve"> Limited;</w:t>
      </w:r>
    </w:p>
    <w:p w:rsidR="00DF4EB7" w:rsidRDefault="00CD1A21">
      <w:pPr>
        <w:pStyle w:val="ListParagraph"/>
        <w:numPr>
          <w:ilvl w:val="1"/>
          <w:numId w:val="7"/>
        </w:numPr>
        <w:tabs>
          <w:tab w:val="left" w:pos="2831"/>
          <w:tab w:val="left" w:pos="2832"/>
        </w:tabs>
        <w:spacing w:before="148"/>
        <w:ind w:hanging="426"/>
      </w:pPr>
      <w:r>
        <w:t>Latitude</w:t>
      </w:r>
      <w:r>
        <w:rPr>
          <w:spacing w:val="-4"/>
        </w:rPr>
        <w:t xml:space="preserve"> </w:t>
      </w:r>
      <w:r>
        <w:t>Personal</w:t>
      </w:r>
      <w:r>
        <w:rPr>
          <w:spacing w:val="-3"/>
        </w:rPr>
        <w:t xml:space="preserve"> </w:t>
      </w:r>
      <w:r>
        <w:t>Finance</w:t>
      </w:r>
      <w:r>
        <w:rPr>
          <w:spacing w:val="-6"/>
        </w:rPr>
        <w:t xml:space="preserve"> </w:t>
      </w:r>
      <w:r>
        <w:t>Pty</w:t>
      </w:r>
      <w:r>
        <w:rPr>
          <w:spacing w:val="-6"/>
        </w:rPr>
        <w:t xml:space="preserve"> </w:t>
      </w:r>
      <w:r>
        <w:rPr>
          <w:spacing w:val="-4"/>
        </w:rPr>
        <w:t>Ltd;</w:t>
      </w:r>
    </w:p>
    <w:p w:rsidR="00DF4EB7" w:rsidRDefault="00CD1A21">
      <w:pPr>
        <w:pStyle w:val="ListParagraph"/>
        <w:numPr>
          <w:ilvl w:val="1"/>
          <w:numId w:val="7"/>
        </w:numPr>
        <w:tabs>
          <w:tab w:val="left" w:pos="2831"/>
          <w:tab w:val="left" w:pos="2832"/>
        </w:tabs>
        <w:spacing w:before="147"/>
        <w:ind w:hanging="426"/>
      </w:pPr>
      <w:r>
        <w:t>Macquarie</w:t>
      </w:r>
      <w:r>
        <w:rPr>
          <w:spacing w:val="-3"/>
        </w:rPr>
        <w:t xml:space="preserve"> </w:t>
      </w:r>
      <w:r>
        <w:t>Bank</w:t>
      </w:r>
      <w:r>
        <w:rPr>
          <w:spacing w:val="-5"/>
        </w:rPr>
        <w:t xml:space="preserve"> </w:t>
      </w:r>
      <w:r>
        <w:rPr>
          <w:spacing w:val="-2"/>
        </w:rPr>
        <w:t>Limited;</w:t>
      </w:r>
    </w:p>
    <w:p w:rsidR="00DF4EB7" w:rsidRDefault="00CD1A21">
      <w:pPr>
        <w:pStyle w:val="ListParagraph"/>
        <w:numPr>
          <w:ilvl w:val="1"/>
          <w:numId w:val="7"/>
        </w:numPr>
        <w:tabs>
          <w:tab w:val="left" w:pos="2831"/>
          <w:tab w:val="left" w:pos="2832"/>
        </w:tabs>
        <w:spacing w:before="146"/>
        <w:ind w:hanging="426"/>
      </w:pPr>
      <w:r>
        <w:t>National</w:t>
      </w:r>
      <w:r>
        <w:rPr>
          <w:spacing w:val="-7"/>
        </w:rPr>
        <w:t xml:space="preserve"> </w:t>
      </w:r>
      <w:r>
        <w:t>Australia</w:t>
      </w:r>
      <w:r>
        <w:rPr>
          <w:spacing w:val="-5"/>
        </w:rPr>
        <w:t xml:space="preserve"> </w:t>
      </w:r>
      <w:r>
        <w:rPr>
          <w:spacing w:val="-4"/>
        </w:rPr>
        <w:t>Bank;</w:t>
      </w:r>
    </w:p>
    <w:p w:rsidR="00DF4EB7" w:rsidRDefault="00CD1A21">
      <w:pPr>
        <w:pStyle w:val="ListParagraph"/>
        <w:numPr>
          <w:ilvl w:val="1"/>
          <w:numId w:val="7"/>
        </w:numPr>
        <w:tabs>
          <w:tab w:val="left" w:pos="2831"/>
          <w:tab w:val="left" w:pos="2832"/>
        </w:tabs>
        <w:spacing w:before="148" w:line="285" w:lineRule="auto"/>
        <w:ind w:right="898"/>
      </w:pPr>
      <w:r>
        <w:t>Victoria</w:t>
      </w:r>
      <w:r>
        <w:rPr>
          <w:spacing w:val="-7"/>
        </w:rPr>
        <w:t xml:space="preserve"> </w:t>
      </w:r>
      <w:r>
        <w:t>Teachers</w:t>
      </w:r>
      <w:r>
        <w:rPr>
          <w:spacing w:val="-5"/>
        </w:rPr>
        <w:t xml:space="preserve"> </w:t>
      </w:r>
      <w:r>
        <w:t>Limited</w:t>
      </w:r>
      <w:r>
        <w:rPr>
          <w:spacing w:val="-5"/>
        </w:rPr>
        <w:t xml:space="preserve"> </w:t>
      </w:r>
      <w:r>
        <w:t>(</w:t>
      </w:r>
      <w:proofErr w:type="spellStart"/>
      <w:r>
        <w:t>Bankfirst</w:t>
      </w:r>
      <w:proofErr w:type="spellEnd"/>
      <w:r>
        <w:t>,</w:t>
      </w:r>
      <w:r>
        <w:rPr>
          <w:spacing w:val="-5"/>
        </w:rPr>
        <w:t xml:space="preserve"> </w:t>
      </w:r>
      <w:r>
        <w:t>formerly</w:t>
      </w:r>
      <w:r>
        <w:rPr>
          <w:spacing w:val="-8"/>
        </w:rPr>
        <w:t xml:space="preserve"> </w:t>
      </w:r>
      <w:r>
        <w:t>Victoria</w:t>
      </w:r>
      <w:r>
        <w:rPr>
          <w:spacing w:val="-5"/>
        </w:rPr>
        <w:t xml:space="preserve"> </w:t>
      </w:r>
      <w:r>
        <w:t>Teachers Mutual Bank); and</w:t>
      </w:r>
    </w:p>
    <w:p w:rsidR="00DF4EB7" w:rsidRDefault="00CD1A21">
      <w:pPr>
        <w:pStyle w:val="ListParagraph"/>
        <w:numPr>
          <w:ilvl w:val="1"/>
          <w:numId w:val="7"/>
        </w:numPr>
        <w:tabs>
          <w:tab w:val="left" w:pos="2831"/>
          <w:tab w:val="left" w:pos="2832"/>
        </w:tabs>
        <w:spacing w:before="98"/>
        <w:ind w:hanging="426"/>
      </w:pPr>
      <w:r>
        <w:t>Westpac</w:t>
      </w:r>
      <w:r>
        <w:rPr>
          <w:spacing w:val="-5"/>
        </w:rPr>
        <w:t xml:space="preserve"> </w:t>
      </w:r>
      <w:r>
        <w:t>Banking</w:t>
      </w:r>
      <w:r>
        <w:rPr>
          <w:spacing w:val="-4"/>
        </w:rPr>
        <w:t xml:space="preserve"> </w:t>
      </w:r>
      <w:r>
        <w:rPr>
          <w:spacing w:val="-2"/>
        </w:rPr>
        <w:t>Corporation.</w:t>
      </w:r>
    </w:p>
    <w:p w:rsidR="00DF4EB7" w:rsidRDefault="00DF4EB7">
      <w:pPr>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pPr>
      <w:r>
        <w:lastRenderedPageBreak/>
        <w:t>We</w:t>
      </w:r>
      <w:r>
        <w:rPr>
          <w:spacing w:val="-4"/>
        </w:rPr>
        <w:t xml:space="preserve"> </w:t>
      </w:r>
      <w:r>
        <w:t>also</w:t>
      </w:r>
      <w:r>
        <w:rPr>
          <w:spacing w:val="-6"/>
        </w:rPr>
        <w:t xml:space="preserve"> </w:t>
      </w:r>
      <w:r>
        <w:t>consulted</w:t>
      </w:r>
      <w:r>
        <w:rPr>
          <w:spacing w:val="-3"/>
        </w:rPr>
        <w:t xml:space="preserve"> </w:t>
      </w:r>
      <w:r>
        <w:t>widely</w:t>
      </w:r>
      <w:r>
        <w:rPr>
          <w:spacing w:val="-8"/>
        </w:rPr>
        <w:t xml:space="preserve"> </w:t>
      </w:r>
      <w:r>
        <w:t>with</w:t>
      </w:r>
      <w:r>
        <w:rPr>
          <w:spacing w:val="-3"/>
        </w:rPr>
        <w:t xml:space="preserve"> </w:t>
      </w:r>
      <w:r>
        <w:t>other</w:t>
      </w:r>
      <w:r>
        <w:rPr>
          <w:spacing w:val="-2"/>
        </w:rPr>
        <w:t xml:space="preserve"> </w:t>
      </w:r>
      <w:r>
        <w:t>stakeholders,</w:t>
      </w:r>
      <w:r>
        <w:rPr>
          <w:spacing w:val="-3"/>
        </w:rPr>
        <w:t xml:space="preserve"> </w:t>
      </w:r>
      <w:r>
        <w:rPr>
          <w:spacing w:val="-2"/>
        </w:rPr>
        <w:t>including:</w:t>
      </w:r>
    </w:p>
    <w:p w:rsidR="00DF4EB7" w:rsidRDefault="00CD1A21">
      <w:pPr>
        <w:pStyle w:val="ListParagraph"/>
        <w:numPr>
          <w:ilvl w:val="1"/>
          <w:numId w:val="7"/>
        </w:numPr>
        <w:tabs>
          <w:tab w:val="left" w:pos="2831"/>
          <w:tab w:val="left" w:pos="2832"/>
        </w:tabs>
        <w:spacing w:before="148" w:line="285" w:lineRule="auto"/>
        <w:ind w:right="347"/>
      </w:pPr>
      <w:r>
        <w:t>domestic and international government agencies, such as the Reserve Bank of Australia (RBA), the Australian Prudential Regulation Authority</w:t>
      </w:r>
      <w:r>
        <w:rPr>
          <w:spacing w:val="-6"/>
        </w:rPr>
        <w:t xml:space="preserve"> </w:t>
      </w:r>
      <w:r>
        <w:t>(APRA),</w:t>
      </w:r>
      <w:r>
        <w:rPr>
          <w:spacing w:val="-6"/>
        </w:rPr>
        <w:t xml:space="preserve"> </w:t>
      </w:r>
      <w:r>
        <w:t>the</w:t>
      </w:r>
      <w:r>
        <w:rPr>
          <w:spacing w:val="-5"/>
        </w:rPr>
        <w:t xml:space="preserve"> </w:t>
      </w:r>
      <w:r>
        <w:t>Treasury,</w:t>
      </w:r>
      <w:r>
        <w:rPr>
          <w:spacing w:val="-3"/>
        </w:rPr>
        <w:t xml:space="preserve"> </w:t>
      </w:r>
      <w:r>
        <w:t>the</w:t>
      </w:r>
      <w:r>
        <w:rPr>
          <w:spacing w:val="-4"/>
        </w:rPr>
        <w:t xml:space="preserve"> </w:t>
      </w:r>
      <w:r>
        <w:t>Department</w:t>
      </w:r>
      <w:r>
        <w:rPr>
          <w:spacing w:val="-3"/>
        </w:rPr>
        <w:t xml:space="preserve"> </w:t>
      </w:r>
      <w:r>
        <w:t>of</w:t>
      </w:r>
      <w:r>
        <w:rPr>
          <w:spacing w:val="-3"/>
        </w:rPr>
        <w:t xml:space="preserve"> </w:t>
      </w:r>
      <w:r>
        <w:t>Prime</w:t>
      </w:r>
      <w:r>
        <w:rPr>
          <w:spacing w:val="-3"/>
        </w:rPr>
        <w:t xml:space="preserve"> </w:t>
      </w:r>
      <w:r>
        <w:t>Minister</w:t>
      </w:r>
      <w:r>
        <w:rPr>
          <w:spacing w:val="-3"/>
        </w:rPr>
        <w:t xml:space="preserve"> </w:t>
      </w:r>
      <w:r>
        <w:t>and Cabinet and overseas regulators;</w:t>
      </w:r>
    </w:p>
    <w:p w:rsidR="00DF4EB7" w:rsidRDefault="00CD1A21">
      <w:pPr>
        <w:pStyle w:val="ListParagraph"/>
        <w:numPr>
          <w:ilvl w:val="1"/>
          <w:numId w:val="7"/>
        </w:numPr>
        <w:tabs>
          <w:tab w:val="left" w:pos="2831"/>
          <w:tab w:val="left" w:pos="2832"/>
        </w:tabs>
        <w:spacing w:before="94"/>
        <w:ind w:hanging="426"/>
      </w:pPr>
      <w:r>
        <w:t>industry</w:t>
      </w:r>
      <w:r>
        <w:rPr>
          <w:spacing w:val="-6"/>
        </w:rPr>
        <w:t xml:space="preserve"> </w:t>
      </w:r>
      <w:r>
        <w:t>associations</w:t>
      </w:r>
      <w:r>
        <w:rPr>
          <w:spacing w:val="-3"/>
        </w:rPr>
        <w:t xml:space="preserve"> </w:t>
      </w:r>
      <w:r>
        <w:t>and</w:t>
      </w:r>
      <w:r>
        <w:rPr>
          <w:spacing w:val="-6"/>
        </w:rPr>
        <w:t xml:space="preserve"> </w:t>
      </w:r>
      <w:r>
        <w:t>other</w:t>
      </w:r>
      <w:r>
        <w:rPr>
          <w:spacing w:val="-3"/>
        </w:rPr>
        <w:t xml:space="preserve"> </w:t>
      </w:r>
      <w:r>
        <w:t>bodies;</w:t>
      </w:r>
      <w:r>
        <w:rPr>
          <w:spacing w:val="-4"/>
        </w:rPr>
        <w:t xml:space="preserve"> </w:t>
      </w:r>
      <w:r>
        <w:rPr>
          <w:spacing w:val="-5"/>
        </w:rPr>
        <w:t>and</w:t>
      </w:r>
    </w:p>
    <w:p w:rsidR="00DF4EB7" w:rsidRDefault="00CD1A21">
      <w:pPr>
        <w:pStyle w:val="ListParagraph"/>
        <w:numPr>
          <w:ilvl w:val="1"/>
          <w:numId w:val="7"/>
        </w:numPr>
        <w:tabs>
          <w:tab w:val="left" w:pos="2831"/>
          <w:tab w:val="left" w:pos="2832"/>
        </w:tabs>
        <w:spacing w:before="148" w:line="285" w:lineRule="auto"/>
        <w:ind w:right="309"/>
      </w:pPr>
      <w:proofErr w:type="gramStart"/>
      <w:r>
        <w:t>consumer</w:t>
      </w:r>
      <w:proofErr w:type="gramEnd"/>
      <w:r>
        <w:rPr>
          <w:spacing w:val="-2"/>
        </w:rPr>
        <w:t xml:space="preserve"> </w:t>
      </w:r>
      <w:r>
        <w:t>advocates,</w:t>
      </w:r>
      <w:r>
        <w:rPr>
          <w:spacing w:val="-6"/>
        </w:rPr>
        <w:t xml:space="preserve"> </w:t>
      </w:r>
      <w:r>
        <w:t>including</w:t>
      </w:r>
      <w:r>
        <w:rPr>
          <w:spacing w:val="-6"/>
        </w:rPr>
        <w:t xml:space="preserve"> </w:t>
      </w:r>
      <w:r>
        <w:t>community</w:t>
      </w:r>
      <w:r>
        <w:rPr>
          <w:spacing w:val="-6"/>
        </w:rPr>
        <w:t xml:space="preserve"> </w:t>
      </w:r>
      <w:r>
        <w:t>legal</w:t>
      </w:r>
      <w:r>
        <w:rPr>
          <w:spacing w:val="-2"/>
        </w:rPr>
        <w:t xml:space="preserve"> </w:t>
      </w:r>
      <w:r>
        <w:t>centres,</w:t>
      </w:r>
      <w:r>
        <w:rPr>
          <w:spacing w:val="-3"/>
        </w:rPr>
        <w:t xml:space="preserve"> </w:t>
      </w:r>
      <w:r>
        <w:t>Legal</w:t>
      </w:r>
      <w:r>
        <w:rPr>
          <w:spacing w:val="-2"/>
        </w:rPr>
        <w:t xml:space="preserve"> </w:t>
      </w:r>
      <w:r>
        <w:t>Aid,</w:t>
      </w:r>
      <w:r>
        <w:rPr>
          <w:spacing w:val="-6"/>
        </w:rPr>
        <w:t xml:space="preserve"> </w:t>
      </w:r>
      <w:r>
        <w:t xml:space="preserve">and </w:t>
      </w:r>
      <w:bookmarkStart w:id="161" w:name="Data_collection_and_analysis"/>
      <w:bookmarkStart w:id="162" w:name="_bookmark78"/>
      <w:bookmarkEnd w:id="161"/>
      <w:bookmarkEnd w:id="162"/>
      <w:r>
        <w:t>other consumer advocacy groups.</w:t>
      </w:r>
    </w:p>
    <w:p w:rsidR="00DF4EB7" w:rsidRDefault="00DF4EB7">
      <w:pPr>
        <w:pStyle w:val="BodyText"/>
        <w:rPr>
          <w:sz w:val="24"/>
        </w:rPr>
      </w:pPr>
    </w:p>
    <w:p w:rsidR="00DF4EB7" w:rsidRDefault="00DF4EB7">
      <w:pPr>
        <w:pStyle w:val="BodyText"/>
        <w:spacing w:before="9"/>
        <w:rPr>
          <w:sz w:val="23"/>
        </w:rPr>
      </w:pPr>
    </w:p>
    <w:p w:rsidR="00DF4EB7" w:rsidRDefault="00CD1A21">
      <w:pPr>
        <w:pStyle w:val="Heading2"/>
        <w:spacing w:before="1"/>
      </w:pPr>
      <w:r>
        <w:t>Data</w:t>
      </w:r>
      <w:r>
        <w:rPr>
          <w:spacing w:val="-6"/>
        </w:rPr>
        <w:t xml:space="preserve"> </w:t>
      </w:r>
      <w:r>
        <w:t>collection</w:t>
      </w:r>
      <w:r>
        <w:rPr>
          <w:spacing w:val="-6"/>
        </w:rPr>
        <w:t xml:space="preserve"> </w:t>
      </w:r>
      <w:r>
        <w:t>and</w:t>
      </w:r>
      <w:r>
        <w:rPr>
          <w:spacing w:val="-5"/>
        </w:rPr>
        <w:t xml:space="preserve"> </w:t>
      </w:r>
      <w:r>
        <w:rPr>
          <w:spacing w:val="-2"/>
        </w:rPr>
        <w:t>analysis</w:t>
      </w:r>
    </w:p>
    <w:p w:rsidR="00DF4EB7" w:rsidRDefault="00CD1A21">
      <w:pPr>
        <w:pStyle w:val="ListParagraph"/>
        <w:numPr>
          <w:ilvl w:val="0"/>
          <w:numId w:val="7"/>
        </w:numPr>
        <w:tabs>
          <w:tab w:val="left" w:pos="2406"/>
          <w:tab w:val="left" w:pos="2407"/>
        </w:tabs>
        <w:spacing w:before="246"/>
      </w:pPr>
      <w:r>
        <w:t>We</w:t>
      </w:r>
      <w:r>
        <w:rPr>
          <w:spacing w:val="-3"/>
        </w:rPr>
        <w:t xml:space="preserve"> </w:t>
      </w:r>
      <w:r>
        <w:t>asked</w:t>
      </w:r>
      <w:r>
        <w:rPr>
          <w:spacing w:val="-3"/>
        </w:rPr>
        <w:t xml:space="preserve"> </w:t>
      </w:r>
      <w:r>
        <w:t>the</w:t>
      </w:r>
      <w:r>
        <w:rPr>
          <w:spacing w:val="-5"/>
        </w:rPr>
        <w:t xml:space="preserve"> </w:t>
      </w:r>
      <w:r>
        <w:t>credit</w:t>
      </w:r>
      <w:r>
        <w:rPr>
          <w:spacing w:val="-1"/>
        </w:rPr>
        <w:t xml:space="preserve"> </w:t>
      </w:r>
      <w:r>
        <w:t>providers</w:t>
      </w:r>
      <w:r>
        <w:rPr>
          <w:spacing w:val="-5"/>
        </w:rPr>
        <w:t xml:space="preserve"> </w:t>
      </w:r>
      <w:r>
        <w:t>for</w:t>
      </w:r>
      <w:r>
        <w:rPr>
          <w:spacing w:val="-5"/>
        </w:rPr>
        <w:t xml:space="preserve"> </w:t>
      </w:r>
      <w:r>
        <w:t>a</w:t>
      </w:r>
      <w:r>
        <w:rPr>
          <w:spacing w:val="-2"/>
        </w:rPr>
        <w:t xml:space="preserve"> </w:t>
      </w:r>
      <w:r>
        <w:t>substantial</w:t>
      </w:r>
      <w:r>
        <w:rPr>
          <w:spacing w:val="-2"/>
        </w:rPr>
        <w:t xml:space="preserve"> </w:t>
      </w:r>
      <w:r>
        <w:t>amount</w:t>
      </w:r>
      <w:r>
        <w:rPr>
          <w:spacing w:val="-5"/>
        </w:rPr>
        <w:t xml:space="preserve"> </w:t>
      </w:r>
      <w:r>
        <w:t>of</w:t>
      </w:r>
      <w:r>
        <w:rPr>
          <w:spacing w:val="-1"/>
        </w:rPr>
        <w:t xml:space="preserve"> </w:t>
      </w:r>
      <w:r>
        <w:rPr>
          <w:spacing w:val="-2"/>
        </w:rPr>
        <w:t>data:</w:t>
      </w:r>
    </w:p>
    <w:p w:rsidR="00DF4EB7" w:rsidRDefault="00CD1A21">
      <w:pPr>
        <w:pStyle w:val="ListParagraph"/>
        <w:numPr>
          <w:ilvl w:val="1"/>
          <w:numId w:val="7"/>
        </w:numPr>
        <w:tabs>
          <w:tab w:val="left" w:pos="2831"/>
          <w:tab w:val="left" w:pos="2832"/>
        </w:tabs>
        <w:spacing w:before="126" w:line="285" w:lineRule="auto"/>
        <w:ind w:right="501"/>
      </w:pPr>
      <w:r>
        <w:rPr>
          <w:i/>
        </w:rPr>
        <w:t>Account-level quantitative data on consumer credit cards</w:t>
      </w:r>
      <w:r>
        <w:t>—This amounted</w:t>
      </w:r>
      <w:r>
        <w:rPr>
          <w:spacing w:val="-2"/>
        </w:rPr>
        <w:t xml:space="preserve"> </w:t>
      </w:r>
      <w:r>
        <w:t>to</w:t>
      </w:r>
      <w:r>
        <w:rPr>
          <w:spacing w:val="-5"/>
        </w:rPr>
        <w:t xml:space="preserve"> </w:t>
      </w:r>
      <w:r>
        <w:t>20</w:t>
      </w:r>
      <w:r>
        <w:rPr>
          <w:spacing w:val="-2"/>
        </w:rPr>
        <w:t xml:space="preserve"> </w:t>
      </w:r>
      <w:r>
        <w:t>million</w:t>
      </w:r>
      <w:r>
        <w:rPr>
          <w:spacing w:val="-5"/>
        </w:rPr>
        <w:t xml:space="preserve"> </w:t>
      </w:r>
      <w:r>
        <w:t>lines</w:t>
      </w:r>
      <w:r>
        <w:rPr>
          <w:spacing w:val="-2"/>
        </w:rPr>
        <w:t xml:space="preserve"> </w:t>
      </w:r>
      <w:r>
        <w:t>of</w:t>
      </w:r>
      <w:r>
        <w:rPr>
          <w:spacing w:val="-1"/>
        </w:rPr>
        <w:t xml:space="preserve"> </w:t>
      </w:r>
      <w:r>
        <w:t>data</w:t>
      </w:r>
      <w:r>
        <w:rPr>
          <w:spacing w:val="-4"/>
        </w:rPr>
        <w:t xml:space="preserve"> </w:t>
      </w:r>
      <w:r>
        <w:t>across</w:t>
      </w:r>
      <w:r>
        <w:rPr>
          <w:spacing w:val="-4"/>
        </w:rPr>
        <w:t xml:space="preserve"> </w:t>
      </w:r>
      <w:r>
        <w:t>all</w:t>
      </w:r>
      <w:r>
        <w:rPr>
          <w:spacing w:val="-1"/>
        </w:rPr>
        <w:t xml:space="preserve"> </w:t>
      </w:r>
      <w:r>
        <w:t>12</w:t>
      </w:r>
      <w:r>
        <w:rPr>
          <w:spacing w:val="-5"/>
        </w:rPr>
        <w:t xml:space="preserve"> </w:t>
      </w:r>
      <w:r>
        <w:t>lenders</w:t>
      </w:r>
      <w:r>
        <w:rPr>
          <w:spacing w:val="-2"/>
        </w:rPr>
        <w:t xml:space="preserve"> </w:t>
      </w:r>
      <w:r>
        <w:t>for</w:t>
      </w:r>
      <w:r>
        <w:rPr>
          <w:spacing w:val="-1"/>
        </w:rPr>
        <w:t xml:space="preserve"> </w:t>
      </w:r>
      <w:r>
        <w:t>accounts that were open at any time between July 2012 and June 2017, with approximately 660 data points per account.</w:t>
      </w:r>
    </w:p>
    <w:p w:rsidR="00DF4EB7" w:rsidRDefault="00CD1A21">
      <w:pPr>
        <w:pStyle w:val="ListParagraph"/>
        <w:numPr>
          <w:ilvl w:val="1"/>
          <w:numId w:val="7"/>
        </w:numPr>
        <w:tabs>
          <w:tab w:val="left" w:pos="2831"/>
          <w:tab w:val="left" w:pos="2832"/>
        </w:tabs>
        <w:spacing w:before="78" w:line="285" w:lineRule="auto"/>
        <w:ind w:right="678"/>
      </w:pPr>
      <w:r>
        <w:rPr>
          <w:i/>
        </w:rPr>
        <w:t>Qualitative data about existing practices</w:t>
      </w:r>
      <w:r>
        <w:t>—</w:t>
      </w:r>
      <w:proofErr w:type="gramStart"/>
      <w:r>
        <w:t>We</w:t>
      </w:r>
      <w:proofErr w:type="gramEnd"/>
      <w:r>
        <w:t xml:space="preserve"> asked 51 questions about</w:t>
      </w:r>
      <w:r>
        <w:rPr>
          <w:spacing w:val="-3"/>
        </w:rPr>
        <w:t xml:space="preserve"> </w:t>
      </w:r>
      <w:r>
        <w:t>matters</w:t>
      </w:r>
      <w:r>
        <w:rPr>
          <w:spacing w:val="-4"/>
        </w:rPr>
        <w:t xml:space="preserve"> </w:t>
      </w:r>
      <w:r>
        <w:t>including</w:t>
      </w:r>
      <w:r>
        <w:rPr>
          <w:spacing w:val="-7"/>
        </w:rPr>
        <w:t xml:space="preserve"> </w:t>
      </w:r>
      <w:r>
        <w:t>responsible</w:t>
      </w:r>
      <w:r>
        <w:rPr>
          <w:spacing w:val="-6"/>
        </w:rPr>
        <w:t xml:space="preserve"> </w:t>
      </w:r>
      <w:r>
        <w:t>lending,</w:t>
      </w:r>
      <w:r>
        <w:rPr>
          <w:spacing w:val="-4"/>
        </w:rPr>
        <w:t xml:space="preserve"> </w:t>
      </w:r>
      <w:r>
        <w:t>hardship</w:t>
      </w:r>
      <w:r>
        <w:rPr>
          <w:spacing w:val="-7"/>
        </w:rPr>
        <w:t xml:space="preserve"> </w:t>
      </w:r>
      <w:r>
        <w:t>processes,</w:t>
      </w:r>
      <w:r>
        <w:rPr>
          <w:spacing w:val="-4"/>
        </w:rPr>
        <w:t xml:space="preserve"> </w:t>
      </w:r>
      <w:r>
        <w:t xml:space="preserve">the additional requirements for credit cards, the availability of balance </w:t>
      </w:r>
      <w:bookmarkStart w:id="163" w:name="Quantitative_data_request"/>
      <w:bookmarkEnd w:id="163"/>
      <w:r>
        <w:t>transfers and proactive action taken by credit providers.</w:t>
      </w:r>
    </w:p>
    <w:p w:rsidR="00DF4EB7" w:rsidRDefault="00DF4EB7">
      <w:pPr>
        <w:pStyle w:val="BodyText"/>
        <w:spacing w:before="4"/>
        <w:rPr>
          <w:sz w:val="27"/>
        </w:rPr>
      </w:pPr>
    </w:p>
    <w:p w:rsidR="00DF4EB7" w:rsidRDefault="00CD1A21">
      <w:pPr>
        <w:pStyle w:val="Heading3"/>
      </w:pPr>
      <w:r>
        <w:t>Quantitative</w:t>
      </w:r>
      <w:r>
        <w:rPr>
          <w:spacing w:val="-5"/>
        </w:rPr>
        <w:t xml:space="preserve"> </w:t>
      </w:r>
      <w:r>
        <w:t>data</w:t>
      </w:r>
      <w:r>
        <w:rPr>
          <w:spacing w:val="-4"/>
        </w:rPr>
        <w:t xml:space="preserve"> </w:t>
      </w:r>
      <w:r>
        <w:rPr>
          <w:spacing w:val="-2"/>
        </w:rPr>
        <w:t>request</w:t>
      </w:r>
    </w:p>
    <w:p w:rsidR="00DF4EB7" w:rsidRDefault="00CD1A21">
      <w:pPr>
        <w:pStyle w:val="ListParagraph"/>
        <w:numPr>
          <w:ilvl w:val="0"/>
          <w:numId w:val="7"/>
        </w:numPr>
        <w:tabs>
          <w:tab w:val="left" w:pos="2406"/>
          <w:tab w:val="left" w:pos="2407"/>
        </w:tabs>
        <w:spacing w:before="204" w:line="285" w:lineRule="auto"/>
        <w:ind w:right="620"/>
      </w:pPr>
      <w:r>
        <w:t>The</w:t>
      </w:r>
      <w:r>
        <w:rPr>
          <w:spacing w:val="-4"/>
        </w:rPr>
        <w:t xml:space="preserve"> </w:t>
      </w:r>
      <w:r>
        <w:t>participating</w:t>
      </w:r>
      <w:r>
        <w:rPr>
          <w:spacing w:val="-5"/>
        </w:rPr>
        <w:t xml:space="preserve"> </w:t>
      </w:r>
      <w:r>
        <w:t>credit</w:t>
      </w:r>
      <w:r>
        <w:rPr>
          <w:spacing w:val="-1"/>
        </w:rPr>
        <w:t xml:space="preserve"> </w:t>
      </w:r>
      <w:r>
        <w:t>providers</w:t>
      </w:r>
      <w:r>
        <w:rPr>
          <w:spacing w:val="-2"/>
        </w:rPr>
        <w:t xml:space="preserve"> </w:t>
      </w:r>
      <w:r>
        <w:t>were</w:t>
      </w:r>
      <w:r>
        <w:rPr>
          <w:spacing w:val="-2"/>
        </w:rPr>
        <w:t xml:space="preserve"> </w:t>
      </w:r>
      <w:r>
        <w:t>asked</w:t>
      </w:r>
      <w:r>
        <w:rPr>
          <w:spacing w:val="-2"/>
        </w:rPr>
        <w:t xml:space="preserve"> </w:t>
      </w:r>
      <w:r>
        <w:t>to</w:t>
      </w:r>
      <w:r>
        <w:rPr>
          <w:spacing w:val="-2"/>
        </w:rPr>
        <w:t xml:space="preserve"> </w:t>
      </w:r>
      <w:r>
        <w:t>supply</w:t>
      </w:r>
      <w:r>
        <w:rPr>
          <w:spacing w:val="-7"/>
        </w:rPr>
        <w:t xml:space="preserve"> </w:t>
      </w:r>
      <w:r>
        <w:t>data</w:t>
      </w:r>
      <w:r>
        <w:rPr>
          <w:spacing w:val="-4"/>
        </w:rPr>
        <w:t xml:space="preserve"> </w:t>
      </w:r>
      <w:r>
        <w:t>for</w:t>
      </w:r>
      <w:r>
        <w:rPr>
          <w:spacing w:val="-1"/>
        </w:rPr>
        <w:t xml:space="preserve"> </w:t>
      </w:r>
      <w:r>
        <w:t>up</w:t>
      </w:r>
      <w:r>
        <w:rPr>
          <w:spacing w:val="-5"/>
        </w:rPr>
        <w:t xml:space="preserve"> </w:t>
      </w:r>
      <w:r>
        <w:t>to</w:t>
      </w:r>
      <w:r>
        <w:rPr>
          <w:spacing w:val="-2"/>
        </w:rPr>
        <w:t xml:space="preserve"> </w:t>
      </w:r>
      <w:r>
        <w:t>659 fields for each consumer credit card account that was open at some time between July 2012 and June 2017.</w:t>
      </w:r>
    </w:p>
    <w:p w:rsidR="00DF4EB7" w:rsidRDefault="00CD1A21">
      <w:pPr>
        <w:pStyle w:val="ListParagraph"/>
        <w:numPr>
          <w:ilvl w:val="0"/>
          <w:numId w:val="7"/>
        </w:numPr>
        <w:tabs>
          <w:tab w:val="left" w:pos="2406"/>
          <w:tab w:val="left" w:pos="2407"/>
        </w:tabs>
        <w:spacing w:before="158"/>
      </w:pPr>
      <w:r>
        <w:t>The</w:t>
      </w:r>
      <w:r>
        <w:rPr>
          <w:spacing w:val="-3"/>
        </w:rPr>
        <w:t xml:space="preserve"> </w:t>
      </w:r>
      <w:r>
        <w:rPr>
          <w:u w:val="single"/>
        </w:rPr>
        <w:t>data</w:t>
      </w:r>
      <w:r>
        <w:rPr>
          <w:spacing w:val="-2"/>
        </w:rPr>
        <w:t xml:space="preserve"> </w:t>
      </w:r>
      <w:r>
        <w:t>fields</w:t>
      </w:r>
      <w:r>
        <w:rPr>
          <w:spacing w:val="-2"/>
        </w:rPr>
        <w:t xml:space="preserve"> included:</w:t>
      </w:r>
    </w:p>
    <w:p w:rsidR="00DF4EB7" w:rsidRDefault="00CD1A21">
      <w:pPr>
        <w:pStyle w:val="ListParagraph"/>
        <w:numPr>
          <w:ilvl w:val="1"/>
          <w:numId w:val="7"/>
        </w:numPr>
        <w:tabs>
          <w:tab w:val="left" w:pos="2831"/>
          <w:tab w:val="left" w:pos="2832"/>
        </w:tabs>
        <w:spacing w:before="126"/>
        <w:ind w:hanging="426"/>
      </w:pPr>
      <w:r>
        <w:t>information</w:t>
      </w:r>
      <w:r>
        <w:rPr>
          <w:spacing w:val="-9"/>
        </w:rPr>
        <w:t xml:space="preserve"> </w:t>
      </w:r>
      <w:r>
        <w:t>about</w:t>
      </w:r>
      <w:r>
        <w:rPr>
          <w:spacing w:val="-3"/>
        </w:rPr>
        <w:t xml:space="preserve"> </w:t>
      </w:r>
      <w:r>
        <w:t>credit</w:t>
      </w:r>
      <w:r>
        <w:rPr>
          <w:spacing w:val="-3"/>
        </w:rPr>
        <w:t xml:space="preserve"> </w:t>
      </w:r>
      <w:r>
        <w:t>card</w:t>
      </w:r>
      <w:r>
        <w:rPr>
          <w:spacing w:val="-4"/>
        </w:rPr>
        <w:t xml:space="preserve"> </w:t>
      </w:r>
      <w:r>
        <w:t>holders</w:t>
      </w:r>
      <w:r>
        <w:rPr>
          <w:spacing w:val="-3"/>
        </w:rPr>
        <w:t xml:space="preserve"> </w:t>
      </w:r>
      <w:r>
        <w:t>(e.g.</w:t>
      </w:r>
      <w:r>
        <w:rPr>
          <w:spacing w:val="-4"/>
        </w:rPr>
        <w:t xml:space="preserve"> </w:t>
      </w:r>
      <w:r>
        <w:t>income</w:t>
      </w:r>
      <w:r>
        <w:rPr>
          <w:spacing w:val="-4"/>
        </w:rPr>
        <w:t xml:space="preserve"> </w:t>
      </w:r>
      <w:r>
        <w:t>and</w:t>
      </w:r>
      <w:r>
        <w:rPr>
          <w:spacing w:val="-6"/>
        </w:rPr>
        <w:t xml:space="preserve"> </w:t>
      </w:r>
      <w:r>
        <w:rPr>
          <w:spacing w:val="-2"/>
        </w:rPr>
        <w:t>expenses);</w:t>
      </w:r>
    </w:p>
    <w:p w:rsidR="00DF4EB7" w:rsidRDefault="00CD1A21">
      <w:pPr>
        <w:pStyle w:val="ListParagraph"/>
        <w:numPr>
          <w:ilvl w:val="1"/>
          <w:numId w:val="7"/>
        </w:numPr>
        <w:tabs>
          <w:tab w:val="left" w:pos="2831"/>
          <w:tab w:val="left" w:pos="2832"/>
        </w:tabs>
        <w:spacing w:before="126" w:line="288" w:lineRule="auto"/>
        <w:ind w:right="409"/>
      </w:pPr>
      <w:r>
        <w:t>product</w:t>
      </w:r>
      <w:r>
        <w:rPr>
          <w:spacing w:val="-5"/>
        </w:rPr>
        <w:t xml:space="preserve"> </w:t>
      </w:r>
      <w:r>
        <w:t>information</w:t>
      </w:r>
      <w:r>
        <w:rPr>
          <w:spacing w:val="-6"/>
        </w:rPr>
        <w:t xml:space="preserve"> </w:t>
      </w:r>
      <w:r>
        <w:t>(e.g.</w:t>
      </w:r>
      <w:r>
        <w:rPr>
          <w:spacing w:val="-3"/>
        </w:rPr>
        <w:t xml:space="preserve"> </w:t>
      </w:r>
      <w:r>
        <w:t>product</w:t>
      </w:r>
      <w:r>
        <w:rPr>
          <w:spacing w:val="-5"/>
        </w:rPr>
        <w:t xml:space="preserve"> </w:t>
      </w:r>
      <w:r>
        <w:t>class,</w:t>
      </w:r>
      <w:r>
        <w:rPr>
          <w:spacing w:val="-6"/>
        </w:rPr>
        <w:t xml:space="preserve"> </w:t>
      </w:r>
      <w:r>
        <w:t>interest</w:t>
      </w:r>
      <w:r>
        <w:rPr>
          <w:spacing w:val="-2"/>
        </w:rPr>
        <w:t xml:space="preserve"> </w:t>
      </w:r>
      <w:r>
        <w:t>free</w:t>
      </w:r>
      <w:r>
        <w:rPr>
          <w:spacing w:val="-3"/>
        </w:rPr>
        <w:t xml:space="preserve"> </w:t>
      </w:r>
      <w:r>
        <w:t>days</w:t>
      </w:r>
      <w:r>
        <w:rPr>
          <w:spacing w:val="-3"/>
        </w:rPr>
        <w:t xml:space="preserve"> </w:t>
      </w:r>
      <w:r>
        <w:t>and</w:t>
      </w:r>
      <w:r>
        <w:rPr>
          <w:spacing w:val="-3"/>
        </w:rPr>
        <w:t xml:space="preserve"> </w:t>
      </w:r>
      <w:r>
        <w:t>open</w:t>
      </w:r>
      <w:r>
        <w:rPr>
          <w:spacing w:val="-3"/>
        </w:rPr>
        <w:t xml:space="preserve"> </w:t>
      </w:r>
      <w:r>
        <w:t>and close dates);</w:t>
      </w:r>
    </w:p>
    <w:p w:rsidR="00DF4EB7" w:rsidRDefault="00CD1A21">
      <w:pPr>
        <w:pStyle w:val="ListParagraph"/>
        <w:numPr>
          <w:ilvl w:val="1"/>
          <w:numId w:val="7"/>
        </w:numPr>
        <w:tabs>
          <w:tab w:val="left" w:pos="2831"/>
          <w:tab w:val="left" w:pos="2832"/>
        </w:tabs>
        <w:spacing w:before="75" w:line="285" w:lineRule="auto"/>
        <w:ind w:right="989"/>
      </w:pPr>
      <w:r>
        <w:t>information about the most recent balance transfer on the card, including</w:t>
      </w:r>
      <w:r>
        <w:rPr>
          <w:spacing w:val="-7"/>
        </w:rPr>
        <w:t xml:space="preserve"> </w:t>
      </w:r>
      <w:r>
        <w:t>transfer</w:t>
      </w:r>
      <w:r>
        <w:rPr>
          <w:spacing w:val="-3"/>
        </w:rPr>
        <w:t xml:space="preserve"> </w:t>
      </w:r>
      <w:r>
        <w:t>amount,</w:t>
      </w:r>
      <w:r>
        <w:rPr>
          <w:spacing w:val="-7"/>
        </w:rPr>
        <w:t xml:space="preserve"> </w:t>
      </w:r>
      <w:r>
        <w:t>promotional</w:t>
      </w:r>
      <w:r>
        <w:rPr>
          <w:spacing w:val="-3"/>
        </w:rPr>
        <w:t xml:space="preserve"> </w:t>
      </w:r>
      <w:r>
        <w:t>period</w:t>
      </w:r>
      <w:r>
        <w:rPr>
          <w:spacing w:val="-4"/>
        </w:rPr>
        <w:t xml:space="preserve"> </w:t>
      </w:r>
      <w:r>
        <w:t>and</w:t>
      </w:r>
      <w:r>
        <w:rPr>
          <w:spacing w:val="-7"/>
        </w:rPr>
        <w:t xml:space="preserve"> </w:t>
      </w:r>
      <w:r>
        <w:t>interest</w:t>
      </w:r>
      <w:r>
        <w:rPr>
          <w:spacing w:val="-3"/>
        </w:rPr>
        <w:t xml:space="preserve"> </w:t>
      </w:r>
      <w:r>
        <w:t>rates;</w:t>
      </w:r>
    </w:p>
    <w:p w:rsidR="00DF4EB7" w:rsidRDefault="00CD1A21">
      <w:pPr>
        <w:pStyle w:val="ListParagraph"/>
        <w:numPr>
          <w:ilvl w:val="1"/>
          <w:numId w:val="7"/>
        </w:numPr>
        <w:tabs>
          <w:tab w:val="left" w:pos="2831"/>
          <w:tab w:val="left" w:pos="2832"/>
        </w:tabs>
        <w:spacing w:before="77" w:line="285" w:lineRule="auto"/>
        <w:ind w:right="513"/>
      </w:pPr>
      <w:r>
        <w:t>general</w:t>
      </w:r>
      <w:r>
        <w:rPr>
          <w:spacing w:val="-4"/>
        </w:rPr>
        <w:t xml:space="preserve"> </w:t>
      </w:r>
      <w:r>
        <w:t>information</w:t>
      </w:r>
      <w:r>
        <w:rPr>
          <w:spacing w:val="-2"/>
        </w:rPr>
        <w:t xml:space="preserve"> </w:t>
      </w:r>
      <w:r>
        <w:t>about</w:t>
      </w:r>
      <w:r>
        <w:rPr>
          <w:spacing w:val="-4"/>
        </w:rPr>
        <w:t xml:space="preserve"> </w:t>
      </w:r>
      <w:r>
        <w:t>the</w:t>
      </w:r>
      <w:r>
        <w:rPr>
          <w:spacing w:val="-2"/>
        </w:rPr>
        <w:t xml:space="preserve"> </w:t>
      </w:r>
      <w:r>
        <w:t>use</w:t>
      </w:r>
      <w:r>
        <w:rPr>
          <w:spacing w:val="-4"/>
        </w:rPr>
        <w:t xml:space="preserve"> </w:t>
      </w:r>
      <w:r>
        <w:t>of</w:t>
      </w:r>
      <w:r>
        <w:rPr>
          <w:spacing w:val="-4"/>
        </w:rPr>
        <w:t xml:space="preserve"> </w:t>
      </w:r>
      <w:r>
        <w:t>the</w:t>
      </w:r>
      <w:r>
        <w:rPr>
          <w:spacing w:val="-4"/>
        </w:rPr>
        <w:t xml:space="preserve"> </w:t>
      </w:r>
      <w:r>
        <w:t>card</w:t>
      </w:r>
      <w:r>
        <w:rPr>
          <w:spacing w:val="-5"/>
        </w:rPr>
        <w:t xml:space="preserve"> </w:t>
      </w:r>
      <w:r>
        <w:t>between</w:t>
      </w:r>
      <w:r>
        <w:rPr>
          <w:spacing w:val="-5"/>
        </w:rPr>
        <w:t xml:space="preserve"> </w:t>
      </w:r>
      <w:r>
        <w:t>2012</w:t>
      </w:r>
      <w:r>
        <w:rPr>
          <w:spacing w:val="-2"/>
        </w:rPr>
        <w:t xml:space="preserve"> </w:t>
      </w:r>
      <w:r>
        <w:t>and</w:t>
      </w:r>
      <w:r>
        <w:rPr>
          <w:spacing w:val="-5"/>
        </w:rPr>
        <w:t xml:space="preserve"> </w:t>
      </w:r>
      <w:r>
        <w:t>2017, including outstanding balances, credit limits, interest rates, fees and failures to make payments; and</w:t>
      </w:r>
    </w:p>
    <w:p w:rsidR="00DF4EB7" w:rsidRDefault="00CD1A21">
      <w:pPr>
        <w:pStyle w:val="ListParagraph"/>
        <w:numPr>
          <w:ilvl w:val="1"/>
          <w:numId w:val="7"/>
        </w:numPr>
        <w:tabs>
          <w:tab w:val="left" w:pos="2831"/>
          <w:tab w:val="left" w:pos="2832"/>
        </w:tabs>
        <w:spacing w:before="76" w:line="288" w:lineRule="auto"/>
        <w:ind w:right="778"/>
      </w:pPr>
      <w:proofErr w:type="gramStart"/>
      <w:r>
        <w:t>masked</w:t>
      </w:r>
      <w:proofErr w:type="gramEnd"/>
      <w:r>
        <w:rPr>
          <w:spacing w:val="-4"/>
        </w:rPr>
        <w:t xml:space="preserve"> </w:t>
      </w:r>
      <w:r>
        <w:t>demographic</w:t>
      </w:r>
      <w:r>
        <w:rPr>
          <w:spacing w:val="-4"/>
        </w:rPr>
        <w:t xml:space="preserve"> </w:t>
      </w:r>
      <w:r>
        <w:t>information</w:t>
      </w:r>
      <w:r>
        <w:rPr>
          <w:spacing w:val="-4"/>
        </w:rPr>
        <w:t xml:space="preserve"> </w:t>
      </w:r>
      <w:r>
        <w:t>for</w:t>
      </w:r>
      <w:r>
        <w:rPr>
          <w:spacing w:val="-3"/>
        </w:rPr>
        <w:t xml:space="preserve"> </w:t>
      </w:r>
      <w:r>
        <w:t>the</w:t>
      </w:r>
      <w:r>
        <w:rPr>
          <w:spacing w:val="-4"/>
        </w:rPr>
        <w:t xml:space="preserve"> </w:t>
      </w:r>
      <w:r>
        <w:t>data</w:t>
      </w:r>
      <w:r>
        <w:rPr>
          <w:spacing w:val="-5"/>
        </w:rPr>
        <w:t xml:space="preserve"> </w:t>
      </w:r>
      <w:r>
        <w:t>linking</w:t>
      </w:r>
      <w:r>
        <w:rPr>
          <w:spacing w:val="-6"/>
        </w:rPr>
        <w:t xml:space="preserve"> </w:t>
      </w:r>
      <w:r>
        <w:t>exercise</w:t>
      </w:r>
      <w:r>
        <w:rPr>
          <w:spacing w:val="-4"/>
        </w:rPr>
        <w:t xml:space="preserve"> </w:t>
      </w:r>
      <w:r>
        <w:t xml:space="preserve">(see paragraphs </w:t>
      </w:r>
      <w:hyperlink w:anchor="_bookmark79" w:history="1">
        <w:r>
          <w:t>409</w:t>
        </w:r>
      </w:hyperlink>
      <w:r>
        <w:t>–</w:t>
      </w:r>
      <w:hyperlink w:anchor="_bookmark80" w:history="1">
        <w:r>
          <w:t>411</w:t>
        </w:r>
      </w:hyperlink>
      <w:r>
        <w:t>).</w:t>
      </w:r>
    </w:p>
    <w:p w:rsidR="00DF4EB7" w:rsidRDefault="00CD1A21">
      <w:pPr>
        <w:pStyle w:val="ListParagraph"/>
        <w:numPr>
          <w:ilvl w:val="0"/>
          <w:numId w:val="7"/>
        </w:numPr>
        <w:tabs>
          <w:tab w:val="left" w:pos="2406"/>
          <w:tab w:val="left" w:pos="2407"/>
        </w:tabs>
        <w:spacing w:before="154" w:line="285" w:lineRule="auto"/>
        <w:ind w:right="779"/>
      </w:pPr>
      <w:r>
        <w:t>The</w:t>
      </w:r>
      <w:r>
        <w:rPr>
          <w:spacing w:val="-5"/>
        </w:rPr>
        <w:t xml:space="preserve"> </w:t>
      </w:r>
      <w:r>
        <w:t>five-year</w:t>
      </w:r>
      <w:r>
        <w:rPr>
          <w:spacing w:val="-2"/>
        </w:rPr>
        <w:t xml:space="preserve"> </w:t>
      </w:r>
      <w:r>
        <w:t>period</w:t>
      </w:r>
      <w:r>
        <w:rPr>
          <w:spacing w:val="-3"/>
        </w:rPr>
        <w:t xml:space="preserve"> </w:t>
      </w:r>
      <w:r>
        <w:t>was</w:t>
      </w:r>
      <w:r>
        <w:rPr>
          <w:spacing w:val="-5"/>
        </w:rPr>
        <w:t xml:space="preserve"> </w:t>
      </w:r>
      <w:r>
        <w:t>important</w:t>
      </w:r>
      <w:r>
        <w:rPr>
          <w:spacing w:val="-2"/>
        </w:rPr>
        <w:t xml:space="preserve"> </w:t>
      </w:r>
      <w:r>
        <w:t>so</w:t>
      </w:r>
      <w:r>
        <w:rPr>
          <w:spacing w:val="-3"/>
        </w:rPr>
        <w:t xml:space="preserve"> </w:t>
      </w:r>
      <w:r>
        <w:t>that</w:t>
      </w:r>
      <w:r>
        <w:rPr>
          <w:spacing w:val="-2"/>
        </w:rPr>
        <w:t xml:space="preserve"> </w:t>
      </w:r>
      <w:r>
        <w:t>we</w:t>
      </w:r>
      <w:r>
        <w:rPr>
          <w:spacing w:val="-5"/>
        </w:rPr>
        <w:t xml:space="preserve"> </w:t>
      </w:r>
      <w:r>
        <w:t>could</w:t>
      </w:r>
      <w:r>
        <w:rPr>
          <w:spacing w:val="-3"/>
        </w:rPr>
        <w:t xml:space="preserve"> </w:t>
      </w:r>
      <w:r>
        <w:t>assess</w:t>
      </w:r>
      <w:r>
        <w:rPr>
          <w:spacing w:val="-3"/>
        </w:rPr>
        <w:t xml:space="preserve"> </w:t>
      </w:r>
      <w:r>
        <w:t>the</w:t>
      </w:r>
      <w:r>
        <w:rPr>
          <w:spacing w:val="-3"/>
        </w:rPr>
        <w:t xml:space="preserve"> </w:t>
      </w:r>
      <w:r>
        <w:t>effect</w:t>
      </w:r>
      <w:r>
        <w:rPr>
          <w:spacing w:val="-2"/>
        </w:rPr>
        <w:t xml:space="preserve"> </w:t>
      </w:r>
      <w:r>
        <w:t>of consumer behaviour over time particularly if consumers had:</w:t>
      </w:r>
    </w:p>
    <w:p w:rsidR="00DF4EB7" w:rsidRDefault="00CD1A21">
      <w:pPr>
        <w:pStyle w:val="ListParagraph"/>
        <w:numPr>
          <w:ilvl w:val="1"/>
          <w:numId w:val="7"/>
        </w:numPr>
        <w:tabs>
          <w:tab w:val="left" w:pos="2831"/>
          <w:tab w:val="left" w:pos="2832"/>
        </w:tabs>
        <w:spacing w:before="77"/>
        <w:ind w:hanging="426"/>
      </w:pPr>
      <w:r>
        <w:t>potentially</w:t>
      </w:r>
      <w:r>
        <w:rPr>
          <w:spacing w:val="-10"/>
        </w:rPr>
        <w:t xml:space="preserve"> </w:t>
      </w:r>
      <w:r>
        <w:t>problematic</w:t>
      </w:r>
      <w:r>
        <w:rPr>
          <w:spacing w:val="-4"/>
        </w:rPr>
        <w:t xml:space="preserve"> </w:t>
      </w:r>
      <w:r>
        <w:t>debt;</w:t>
      </w:r>
      <w:r>
        <w:rPr>
          <w:spacing w:val="-3"/>
        </w:rPr>
        <w:t xml:space="preserve"> </w:t>
      </w:r>
      <w:r>
        <w:rPr>
          <w:spacing w:val="-5"/>
        </w:rPr>
        <w:t>or</w:t>
      </w:r>
    </w:p>
    <w:p w:rsidR="00DF4EB7" w:rsidRDefault="00CD1A21">
      <w:pPr>
        <w:pStyle w:val="ListParagraph"/>
        <w:numPr>
          <w:ilvl w:val="1"/>
          <w:numId w:val="7"/>
        </w:numPr>
        <w:tabs>
          <w:tab w:val="left" w:pos="2831"/>
          <w:tab w:val="left" w:pos="2832"/>
        </w:tabs>
        <w:spacing w:before="128"/>
        <w:ind w:hanging="426"/>
      </w:pPr>
      <w:proofErr w:type="gramStart"/>
      <w:r>
        <w:t>made</w:t>
      </w:r>
      <w:proofErr w:type="gramEnd"/>
      <w:r>
        <w:rPr>
          <w:spacing w:val="-3"/>
        </w:rPr>
        <w:t xml:space="preserve"> </w:t>
      </w:r>
      <w:r>
        <w:t>changes</w:t>
      </w:r>
      <w:r>
        <w:rPr>
          <w:spacing w:val="-3"/>
        </w:rPr>
        <w:t xml:space="preserve"> </w:t>
      </w:r>
      <w:r>
        <w:t>to</w:t>
      </w:r>
      <w:r>
        <w:rPr>
          <w:spacing w:val="-5"/>
        </w:rPr>
        <w:t xml:space="preserve"> </w:t>
      </w:r>
      <w:r>
        <w:t>their</w:t>
      </w:r>
      <w:r>
        <w:rPr>
          <w:spacing w:val="-4"/>
        </w:rPr>
        <w:t xml:space="preserve"> </w:t>
      </w:r>
      <w:r>
        <w:t>account</w:t>
      </w:r>
      <w:r>
        <w:rPr>
          <w:spacing w:val="-2"/>
        </w:rPr>
        <w:t xml:space="preserve"> </w:t>
      </w:r>
      <w:r>
        <w:t>(e.g.</w:t>
      </w:r>
      <w:r>
        <w:rPr>
          <w:spacing w:val="-2"/>
        </w:rPr>
        <w:t xml:space="preserve"> </w:t>
      </w:r>
      <w:r>
        <w:t>a</w:t>
      </w:r>
      <w:r>
        <w:rPr>
          <w:spacing w:val="-3"/>
        </w:rPr>
        <w:t xml:space="preserve"> </w:t>
      </w:r>
      <w:r>
        <w:t>balance</w:t>
      </w:r>
      <w:r>
        <w:rPr>
          <w:spacing w:val="-2"/>
        </w:rPr>
        <w:t xml:space="preserve"> transfer).</w:t>
      </w:r>
    </w:p>
    <w:p w:rsidR="00DF4EB7" w:rsidRDefault="00DF4EB7">
      <w:pPr>
        <w:sectPr w:rsidR="00DF4EB7">
          <w:pgSz w:w="11910" w:h="16840"/>
          <w:pgMar w:top="1560" w:right="1120" w:bottom="780" w:left="1280" w:header="572" w:footer="582" w:gutter="0"/>
          <w:cols w:space="720"/>
        </w:sectPr>
      </w:pPr>
    </w:p>
    <w:p w:rsidR="00DF4EB7" w:rsidRDefault="00CD1A21">
      <w:pPr>
        <w:pStyle w:val="ListParagraph"/>
        <w:numPr>
          <w:ilvl w:val="0"/>
          <w:numId w:val="7"/>
        </w:numPr>
        <w:tabs>
          <w:tab w:val="left" w:pos="2406"/>
          <w:tab w:val="left" w:pos="2407"/>
        </w:tabs>
        <w:spacing w:before="129" w:line="285" w:lineRule="auto"/>
        <w:ind w:right="467"/>
      </w:pPr>
      <w:r>
        <w:lastRenderedPageBreak/>
        <w:t>We needed to look at each of a consumer’s cards to determine what effect those</w:t>
      </w:r>
      <w:r>
        <w:rPr>
          <w:spacing w:val="-4"/>
        </w:rPr>
        <w:t xml:space="preserve"> </w:t>
      </w:r>
      <w:r>
        <w:t>cards</w:t>
      </w:r>
      <w:r>
        <w:rPr>
          <w:spacing w:val="-4"/>
        </w:rPr>
        <w:t xml:space="preserve"> </w:t>
      </w:r>
      <w:r>
        <w:t>and</w:t>
      </w:r>
      <w:r>
        <w:rPr>
          <w:spacing w:val="-3"/>
        </w:rPr>
        <w:t xml:space="preserve"> </w:t>
      </w:r>
      <w:r>
        <w:t>their</w:t>
      </w:r>
      <w:r>
        <w:rPr>
          <w:spacing w:val="-2"/>
        </w:rPr>
        <w:t xml:space="preserve"> </w:t>
      </w:r>
      <w:r>
        <w:t>use</w:t>
      </w:r>
      <w:r>
        <w:rPr>
          <w:spacing w:val="-3"/>
        </w:rPr>
        <w:t xml:space="preserve"> </w:t>
      </w:r>
      <w:r>
        <w:t>had</w:t>
      </w:r>
      <w:r>
        <w:rPr>
          <w:spacing w:val="-3"/>
        </w:rPr>
        <w:t xml:space="preserve"> </w:t>
      </w:r>
      <w:r>
        <w:t>on</w:t>
      </w:r>
      <w:r>
        <w:rPr>
          <w:spacing w:val="-3"/>
        </w:rPr>
        <w:t xml:space="preserve"> </w:t>
      </w:r>
      <w:r>
        <w:t>the</w:t>
      </w:r>
      <w:r>
        <w:rPr>
          <w:spacing w:val="-3"/>
        </w:rPr>
        <w:t xml:space="preserve"> </w:t>
      </w:r>
      <w:r>
        <w:t>consumer’s</w:t>
      </w:r>
      <w:r>
        <w:rPr>
          <w:spacing w:val="-3"/>
        </w:rPr>
        <w:t xml:space="preserve"> </w:t>
      </w:r>
      <w:r>
        <w:t>debt</w:t>
      </w:r>
      <w:r>
        <w:rPr>
          <w:spacing w:val="-4"/>
        </w:rPr>
        <w:t xml:space="preserve"> </w:t>
      </w:r>
      <w:r>
        <w:t>outcomes.</w:t>
      </w:r>
      <w:r>
        <w:rPr>
          <w:spacing w:val="-5"/>
        </w:rPr>
        <w:t xml:space="preserve"> </w:t>
      </w:r>
      <w:r>
        <w:t>This</w:t>
      </w:r>
      <w:r>
        <w:rPr>
          <w:spacing w:val="-3"/>
        </w:rPr>
        <w:t xml:space="preserve"> </w:t>
      </w:r>
      <w:r>
        <w:t>meant our review could not be based on a small sample dataset.</w:t>
      </w:r>
    </w:p>
    <w:p w:rsidR="00DF4EB7" w:rsidRDefault="00CD1A21">
      <w:pPr>
        <w:pStyle w:val="ListParagraph"/>
        <w:numPr>
          <w:ilvl w:val="0"/>
          <w:numId w:val="7"/>
        </w:numPr>
        <w:tabs>
          <w:tab w:val="left" w:pos="2406"/>
          <w:tab w:val="left" w:pos="2407"/>
        </w:tabs>
        <w:spacing w:before="196" w:line="285" w:lineRule="auto"/>
        <w:ind w:right="492"/>
      </w:pPr>
      <w:r>
        <w:t>To ensure each provider could respond to our data request, we discussed with providers the type of data stored and its accessibility and gave them draft</w:t>
      </w:r>
      <w:r>
        <w:rPr>
          <w:spacing w:val="-2"/>
        </w:rPr>
        <w:t xml:space="preserve"> </w:t>
      </w:r>
      <w:r>
        <w:t>data</w:t>
      </w:r>
      <w:r>
        <w:rPr>
          <w:spacing w:val="-5"/>
        </w:rPr>
        <w:t xml:space="preserve"> </w:t>
      </w:r>
      <w:r>
        <w:t>requests</w:t>
      </w:r>
      <w:r>
        <w:rPr>
          <w:spacing w:val="-5"/>
        </w:rPr>
        <w:t xml:space="preserve"> </w:t>
      </w:r>
      <w:r>
        <w:t>for</w:t>
      </w:r>
      <w:r>
        <w:rPr>
          <w:spacing w:val="-5"/>
        </w:rPr>
        <w:t xml:space="preserve"> </w:t>
      </w:r>
      <w:r>
        <w:t>feedback.</w:t>
      </w:r>
      <w:r>
        <w:rPr>
          <w:spacing w:val="-3"/>
        </w:rPr>
        <w:t xml:space="preserve"> </w:t>
      </w:r>
      <w:r>
        <w:t>The</w:t>
      </w:r>
      <w:r>
        <w:rPr>
          <w:spacing w:val="-3"/>
        </w:rPr>
        <w:t xml:space="preserve"> </w:t>
      </w:r>
      <w:r>
        <w:t>feedback</w:t>
      </w:r>
      <w:r>
        <w:rPr>
          <w:spacing w:val="-6"/>
        </w:rPr>
        <w:t xml:space="preserve"> </w:t>
      </w:r>
      <w:r>
        <w:t>we</w:t>
      </w:r>
      <w:r>
        <w:rPr>
          <w:spacing w:val="-3"/>
        </w:rPr>
        <w:t xml:space="preserve"> </w:t>
      </w:r>
      <w:r>
        <w:t>received</w:t>
      </w:r>
      <w:r>
        <w:rPr>
          <w:spacing w:val="-3"/>
        </w:rPr>
        <w:t xml:space="preserve"> </w:t>
      </w:r>
      <w:r>
        <w:t>helped</w:t>
      </w:r>
      <w:r>
        <w:rPr>
          <w:spacing w:val="-3"/>
        </w:rPr>
        <w:t xml:space="preserve"> </w:t>
      </w:r>
      <w:r>
        <w:t>us</w:t>
      </w:r>
      <w:r>
        <w:rPr>
          <w:spacing w:val="-5"/>
        </w:rPr>
        <w:t xml:space="preserve"> </w:t>
      </w:r>
      <w:r>
        <w:t>make the data requests simpler and smaller. Although each lender received the same request, we worked with lenders one-on-one where some data was unavailable or in a different form.</w:t>
      </w:r>
    </w:p>
    <w:p w:rsidR="00DF4EB7" w:rsidRDefault="00CD1A21">
      <w:pPr>
        <w:pStyle w:val="ListParagraph"/>
        <w:numPr>
          <w:ilvl w:val="0"/>
          <w:numId w:val="7"/>
        </w:numPr>
        <w:tabs>
          <w:tab w:val="left" w:pos="2406"/>
          <w:tab w:val="left" w:pos="2407"/>
        </w:tabs>
        <w:spacing w:before="193" w:line="285" w:lineRule="auto"/>
        <w:ind w:right="469"/>
      </w:pPr>
      <w:r>
        <w:t>Providers were also invited to participate in a pilot response to the data request</w:t>
      </w:r>
      <w:r>
        <w:rPr>
          <w:spacing w:val="-3"/>
        </w:rPr>
        <w:t xml:space="preserve"> </w:t>
      </w:r>
      <w:r>
        <w:t>to</w:t>
      </w:r>
      <w:r>
        <w:rPr>
          <w:spacing w:val="-2"/>
        </w:rPr>
        <w:t xml:space="preserve"> </w:t>
      </w:r>
      <w:r>
        <w:t>ensure</w:t>
      </w:r>
      <w:r>
        <w:rPr>
          <w:spacing w:val="-2"/>
        </w:rPr>
        <w:t xml:space="preserve"> </w:t>
      </w:r>
      <w:r>
        <w:t>the</w:t>
      </w:r>
      <w:r>
        <w:rPr>
          <w:spacing w:val="-3"/>
        </w:rPr>
        <w:t xml:space="preserve"> </w:t>
      </w:r>
      <w:r>
        <w:t>final</w:t>
      </w:r>
      <w:r>
        <w:rPr>
          <w:spacing w:val="-1"/>
        </w:rPr>
        <w:t xml:space="preserve"> </w:t>
      </w:r>
      <w:r>
        <w:t>data</w:t>
      </w:r>
      <w:r>
        <w:rPr>
          <w:spacing w:val="-3"/>
        </w:rPr>
        <w:t xml:space="preserve"> </w:t>
      </w:r>
      <w:r>
        <w:t>set</w:t>
      </w:r>
      <w:r>
        <w:rPr>
          <w:spacing w:val="-3"/>
        </w:rPr>
        <w:t xml:space="preserve"> </w:t>
      </w:r>
      <w:r>
        <w:t>could</w:t>
      </w:r>
      <w:r>
        <w:rPr>
          <w:spacing w:val="-2"/>
        </w:rPr>
        <w:t xml:space="preserve"> </w:t>
      </w:r>
      <w:r>
        <w:t>be</w:t>
      </w:r>
      <w:r>
        <w:rPr>
          <w:spacing w:val="-3"/>
        </w:rPr>
        <w:t xml:space="preserve"> </w:t>
      </w:r>
      <w:r>
        <w:t>transferred</w:t>
      </w:r>
      <w:r>
        <w:rPr>
          <w:spacing w:val="-6"/>
        </w:rPr>
        <w:t xml:space="preserve"> </w:t>
      </w:r>
      <w:r>
        <w:t>securely</w:t>
      </w:r>
      <w:r>
        <w:rPr>
          <w:spacing w:val="-4"/>
        </w:rPr>
        <w:t xml:space="preserve"> </w:t>
      </w:r>
      <w:r>
        <w:t>and</w:t>
      </w:r>
      <w:r>
        <w:rPr>
          <w:spacing w:val="-4"/>
        </w:rPr>
        <w:t xml:space="preserve"> </w:t>
      </w:r>
      <w:r>
        <w:t>to</w:t>
      </w:r>
      <w:r>
        <w:rPr>
          <w:spacing w:val="-2"/>
        </w:rPr>
        <w:t xml:space="preserve"> </w:t>
      </w:r>
      <w:r>
        <w:t>give them feedback on issues we identified.</w:t>
      </w:r>
    </w:p>
    <w:p w:rsidR="00DF4EB7" w:rsidRDefault="00CD1A21">
      <w:pPr>
        <w:pStyle w:val="ListParagraph"/>
        <w:numPr>
          <w:ilvl w:val="0"/>
          <w:numId w:val="7"/>
        </w:numPr>
        <w:tabs>
          <w:tab w:val="left" w:pos="2406"/>
          <w:tab w:val="left" w:pos="2407"/>
        </w:tabs>
        <w:spacing w:before="198" w:line="285" w:lineRule="auto"/>
        <w:ind w:right="385"/>
      </w:pPr>
      <w:r>
        <w:t>We received approximately 20 million lines of data for the 12 lenders representing</w:t>
      </w:r>
      <w:r>
        <w:rPr>
          <w:spacing w:val="-6"/>
        </w:rPr>
        <w:t xml:space="preserve"> </w:t>
      </w:r>
      <w:r>
        <w:t>approximately</w:t>
      </w:r>
      <w:r>
        <w:rPr>
          <w:spacing w:val="-6"/>
        </w:rPr>
        <w:t xml:space="preserve"> </w:t>
      </w:r>
      <w:r>
        <w:t>21.4</w:t>
      </w:r>
      <w:r>
        <w:rPr>
          <w:spacing w:val="-3"/>
        </w:rPr>
        <w:t xml:space="preserve"> </w:t>
      </w:r>
      <w:r>
        <w:t>million</w:t>
      </w:r>
      <w:r>
        <w:rPr>
          <w:spacing w:val="-3"/>
        </w:rPr>
        <w:t xml:space="preserve"> </w:t>
      </w:r>
      <w:r>
        <w:t>credit</w:t>
      </w:r>
      <w:r>
        <w:rPr>
          <w:spacing w:val="-5"/>
        </w:rPr>
        <w:t xml:space="preserve"> </w:t>
      </w:r>
      <w:r>
        <w:t>card</w:t>
      </w:r>
      <w:r>
        <w:rPr>
          <w:spacing w:val="-3"/>
        </w:rPr>
        <w:t xml:space="preserve"> </w:t>
      </w:r>
      <w:r>
        <w:t>accounts</w:t>
      </w:r>
      <w:r>
        <w:rPr>
          <w:spacing w:val="-3"/>
        </w:rPr>
        <w:t xml:space="preserve"> </w:t>
      </w:r>
      <w:r>
        <w:t>that</w:t>
      </w:r>
      <w:r>
        <w:rPr>
          <w:spacing w:val="-2"/>
        </w:rPr>
        <w:t xml:space="preserve"> </w:t>
      </w:r>
      <w:r>
        <w:t>were</w:t>
      </w:r>
      <w:r>
        <w:rPr>
          <w:spacing w:val="-3"/>
        </w:rPr>
        <w:t xml:space="preserve"> </w:t>
      </w:r>
      <w:r>
        <w:t>open during the five-year period.</w:t>
      </w:r>
    </w:p>
    <w:p w:rsidR="00DF4EB7" w:rsidRDefault="00CD1A21">
      <w:pPr>
        <w:pStyle w:val="ListParagraph"/>
        <w:numPr>
          <w:ilvl w:val="0"/>
          <w:numId w:val="7"/>
        </w:numPr>
        <w:tabs>
          <w:tab w:val="left" w:pos="2406"/>
          <w:tab w:val="left" w:pos="2407"/>
        </w:tabs>
        <w:spacing w:before="196" w:line="285" w:lineRule="auto"/>
        <w:ind w:right="428"/>
      </w:pPr>
      <w:r>
        <w:t>To</w:t>
      </w:r>
      <w:r>
        <w:rPr>
          <w:spacing w:val="-6"/>
        </w:rPr>
        <w:t xml:space="preserve"> </w:t>
      </w:r>
      <w:r>
        <w:t>ensure</w:t>
      </w:r>
      <w:r>
        <w:rPr>
          <w:spacing w:val="-3"/>
        </w:rPr>
        <w:t xml:space="preserve"> </w:t>
      </w:r>
      <w:r>
        <w:t>our</w:t>
      </w:r>
      <w:r>
        <w:rPr>
          <w:spacing w:val="-2"/>
        </w:rPr>
        <w:t xml:space="preserve"> </w:t>
      </w:r>
      <w:r>
        <w:t>analysis</w:t>
      </w:r>
      <w:r>
        <w:rPr>
          <w:spacing w:val="-3"/>
        </w:rPr>
        <w:t xml:space="preserve"> </w:t>
      </w:r>
      <w:r>
        <w:t>was</w:t>
      </w:r>
      <w:r>
        <w:rPr>
          <w:spacing w:val="-5"/>
        </w:rPr>
        <w:t xml:space="preserve"> </w:t>
      </w:r>
      <w:r>
        <w:t>accurate,</w:t>
      </w:r>
      <w:r>
        <w:rPr>
          <w:spacing w:val="-3"/>
        </w:rPr>
        <w:t xml:space="preserve"> </w:t>
      </w:r>
      <w:r>
        <w:t>we</w:t>
      </w:r>
      <w:r>
        <w:rPr>
          <w:spacing w:val="-3"/>
        </w:rPr>
        <w:t xml:space="preserve"> </w:t>
      </w:r>
      <w:r>
        <w:t>sought</w:t>
      </w:r>
      <w:r>
        <w:rPr>
          <w:spacing w:val="-2"/>
        </w:rPr>
        <w:t xml:space="preserve"> </w:t>
      </w:r>
      <w:r>
        <w:t>clarification</w:t>
      </w:r>
      <w:r>
        <w:rPr>
          <w:spacing w:val="-3"/>
        </w:rPr>
        <w:t xml:space="preserve"> </w:t>
      </w:r>
      <w:r>
        <w:t>from</w:t>
      </w:r>
      <w:r>
        <w:rPr>
          <w:spacing w:val="-7"/>
        </w:rPr>
        <w:t xml:space="preserve"> </w:t>
      </w:r>
      <w:r>
        <w:t>providers on</w:t>
      </w:r>
      <w:r>
        <w:rPr>
          <w:spacing w:val="-3"/>
        </w:rPr>
        <w:t xml:space="preserve"> </w:t>
      </w:r>
      <w:r>
        <w:t>issues</w:t>
      </w:r>
      <w:r>
        <w:rPr>
          <w:spacing w:val="-3"/>
        </w:rPr>
        <w:t xml:space="preserve"> </w:t>
      </w:r>
      <w:r>
        <w:t>we</w:t>
      </w:r>
      <w:r>
        <w:rPr>
          <w:spacing w:val="-3"/>
        </w:rPr>
        <w:t xml:space="preserve"> </w:t>
      </w:r>
      <w:r>
        <w:t>identified</w:t>
      </w:r>
      <w:r>
        <w:rPr>
          <w:spacing w:val="-3"/>
        </w:rPr>
        <w:t xml:space="preserve"> </w:t>
      </w:r>
      <w:r>
        <w:t>with</w:t>
      </w:r>
      <w:r>
        <w:rPr>
          <w:spacing w:val="-3"/>
        </w:rPr>
        <w:t xml:space="preserve"> </w:t>
      </w:r>
      <w:r>
        <w:t>the</w:t>
      </w:r>
      <w:r>
        <w:rPr>
          <w:spacing w:val="-3"/>
        </w:rPr>
        <w:t xml:space="preserve"> </w:t>
      </w:r>
      <w:r>
        <w:t>data</w:t>
      </w:r>
      <w:r>
        <w:rPr>
          <w:spacing w:val="-3"/>
        </w:rPr>
        <w:t xml:space="preserve"> </w:t>
      </w:r>
      <w:r>
        <w:t>provided</w:t>
      </w:r>
      <w:r>
        <w:rPr>
          <w:spacing w:val="-3"/>
        </w:rPr>
        <w:t xml:space="preserve"> </w:t>
      </w:r>
      <w:r>
        <w:t>and</w:t>
      </w:r>
      <w:r>
        <w:rPr>
          <w:spacing w:val="-3"/>
        </w:rPr>
        <w:t xml:space="preserve"> </w:t>
      </w:r>
      <w:r>
        <w:t>received</w:t>
      </w:r>
      <w:r>
        <w:rPr>
          <w:spacing w:val="-3"/>
        </w:rPr>
        <w:t xml:space="preserve"> </w:t>
      </w:r>
      <w:r>
        <w:t>some</w:t>
      </w:r>
      <w:r>
        <w:rPr>
          <w:spacing w:val="-3"/>
        </w:rPr>
        <w:t xml:space="preserve"> </w:t>
      </w:r>
      <w:r>
        <w:t>additional data.</w:t>
      </w:r>
      <w:r>
        <w:rPr>
          <w:spacing w:val="-1"/>
        </w:rPr>
        <w:t xml:space="preserve"> </w:t>
      </w:r>
      <w:r>
        <w:t xml:space="preserve">This also confirmed how we would deal with known issues or gaps in the data available (e.g. some fields were treated as ‘missing’ or ‘not </w:t>
      </w:r>
      <w:bookmarkStart w:id="164" w:name="Data_linking"/>
      <w:bookmarkEnd w:id="164"/>
      <w:r>
        <w:t>applicable’ for the purposes of our analysis).</w:t>
      </w:r>
    </w:p>
    <w:p w:rsidR="00DF4EB7" w:rsidRDefault="00DF4EB7">
      <w:pPr>
        <w:pStyle w:val="BodyText"/>
        <w:spacing w:before="1"/>
        <w:rPr>
          <w:sz w:val="24"/>
        </w:rPr>
      </w:pPr>
    </w:p>
    <w:p w:rsidR="00DF4EB7" w:rsidRDefault="00CD1A21">
      <w:pPr>
        <w:ind w:left="2406"/>
        <w:rPr>
          <w:rFonts w:ascii="Arial"/>
          <w:b/>
          <w:sz w:val="20"/>
        </w:rPr>
      </w:pPr>
      <w:bookmarkStart w:id="165" w:name="_bookmark79"/>
      <w:bookmarkEnd w:id="165"/>
      <w:r>
        <w:rPr>
          <w:rFonts w:ascii="Arial"/>
          <w:b/>
          <w:sz w:val="20"/>
        </w:rPr>
        <w:t>Data</w:t>
      </w:r>
      <w:r>
        <w:rPr>
          <w:rFonts w:ascii="Arial"/>
          <w:b/>
          <w:spacing w:val="-7"/>
          <w:sz w:val="20"/>
        </w:rPr>
        <w:t xml:space="preserve"> </w:t>
      </w:r>
      <w:r>
        <w:rPr>
          <w:rFonts w:ascii="Arial"/>
          <w:b/>
          <w:spacing w:val="-2"/>
          <w:sz w:val="20"/>
        </w:rPr>
        <w:t>linking</w:t>
      </w:r>
    </w:p>
    <w:p w:rsidR="00DF4EB7" w:rsidRDefault="00DF4EB7">
      <w:pPr>
        <w:pStyle w:val="BodyText"/>
        <w:spacing w:before="7"/>
        <w:rPr>
          <w:rFonts w:ascii="Arial"/>
          <w:b/>
          <w:sz w:val="21"/>
        </w:rPr>
      </w:pPr>
    </w:p>
    <w:p w:rsidR="00DF4EB7" w:rsidRDefault="00CD1A21">
      <w:pPr>
        <w:pStyle w:val="ListParagraph"/>
        <w:numPr>
          <w:ilvl w:val="0"/>
          <w:numId w:val="7"/>
        </w:numPr>
        <w:tabs>
          <w:tab w:val="left" w:pos="2406"/>
          <w:tab w:val="left" w:pos="2407"/>
        </w:tabs>
        <w:spacing w:before="1" w:line="285" w:lineRule="auto"/>
        <w:ind w:right="518"/>
      </w:pPr>
      <w:r>
        <w:t>The account-level quantitative data that credit providers gave us included masked</w:t>
      </w:r>
      <w:r>
        <w:rPr>
          <w:spacing w:val="-4"/>
        </w:rPr>
        <w:t xml:space="preserve"> </w:t>
      </w:r>
      <w:r>
        <w:t>consumer</w:t>
      </w:r>
      <w:r>
        <w:rPr>
          <w:spacing w:val="-3"/>
        </w:rPr>
        <w:t xml:space="preserve"> </w:t>
      </w:r>
      <w:r>
        <w:t>information.</w:t>
      </w:r>
      <w:r>
        <w:rPr>
          <w:spacing w:val="-4"/>
        </w:rPr>
        <w:t xml:space="preserve"> </w:t>
      </w:r>
      <w:r>
        <w:t>Although</w:t>
      </w:r>
      <w:r>
        <w:rPr>
          <w:spacing w:val="-4"/>
        </w:rPr>
        <w:t xml:space="preserve"> </w:t>
      </w:r>
      <w:r>
        <w:t>we</w:t>
      </w:r>
      <w:r>
        <w:rPr>
          <w:spacing w:val="-4"/>
        </w:rPr>
        <w:t xml:space="preserve"> </w:t>
      </w:r>
      <w:r>
        <w:t>could</w:t>
      </w:r>
      <w:r>
        <w:rPr>
          <w:spacing w:val="-4"/>
        </w:rPr>
        <w:t xml:space="preserve"> </w:t>
      </w:r>
      <w:r>
        <w:t>not</w:t>
      </w:r>
      <w:r>
        <w:rPr>
          <w:spacing w:val="-6"/>
        </w:rPr>
        <w:t xml:space="preserve"> </w:t>
      </w:r>
      <w:r>
        <w:t>identify</w:t>
      </w:r>
      <w:r>
        <w:rPr>
          <w:spacing w:val="-7"/>
        </w:rPr>
        <w:t xml:space="preserve"> </w:t>
      </w:r>
      <w:r>
        <w:t>individuals from</w:t>
      </w:r>
      <w:r>
        <w:rPr>
          <w:spacing w:val="-5"/>
        </w:rPr>
        <w:t xml:space="preserve"> </w:t>
      </w:r>
      <w:r>
        <w:t>the</w:t>
      </w:r>
      <w:r>
        <w:rPr>
          <w:spacing w:val="-1"/>
        </w:rPr>
        <w:t xml:space="preserve"> </w:t>
      </w:r>
      <w:r>
        <w:t>information</w:t>
      </w:r>
      <w:r>
        <w:rPr>
          <w:spacing w:val="-1"/>
        </w:rPr>
        <w:t xml:space="preserve"> </w:t>
      </w:r>
      <w:r>
        <w:t>we</w:t>
      </w:r>
      <w:r>
        <w:rPr>
          <w:spacing w:val="-3"/>
        </w:rPr>
        <w:t xml:space="preserve"> </w:t>
      </w:r>
      <w:r>
        <w:t>received,</w:t>
      </w:r>
      <w:r>
        <w:rPr>
          <w:spacing w:val="-1"/>
        </w:rPr>
        <w:t xml:space="preserve"> </w:t>
      </w:r>
      <w:r>
        <w:t>we</w:t>
      </w:r>
      <w:r>
        <w:rPr>
          <w:spacing w:val="-1"/>
        </w:rPr>
        <w:t xml:space="preserve"> </w:t>
      </w:r>
      <w:r>
        <w:t>could</w:t>
      </w:r>
      <w:r>
        <w:rPr>
          <w:spacing w:val="-4"/>
        </w:rPr>
        <w:t xml:space="preserve"> </w:t>
      </w:r>
      <w:r>
        <w:t>potentially</w:t>
      </w:r>
      <w:r>
        <w:rPr>
          <w:spacing w:val="-4"/>
        </w:rPr>
        <w:t xml:space="preserve"> </w:t>
      </w:r>
      <w:r>
        <w:t>identify</w:t>
      </w:r>
      <w:r>
        <w:rPr>
          <w:spacing w:val="-4"/>
        </w:rPr>
        <w:t xml:space="preserve"> </w:t>
      </w:r>
      <w:r>
        <w:t>where</w:t>
      </w:r>
      <w:r>
        <w:rPr>
          <w:spacing w:val="-1"/>
        </w:rPr>
        <w:t xml:space="preserve"> </w:t>
      </w:r>
      <w:r>
        <w:t>one individual held multiple credit cards with different credit providers.</w:t>
      </w:r>
    </w:p>
    <w:p w:rsidR="00DF4EB7" w:rsidRDefault="00CD1A21">
      <w:pPr>
        <w:pStyle w:val="ListParagraph"/>
        <w:numPr>
          <w:ilvl w:val="0"/>
          <w:numId w:val="7"/>
        </w:numPr>
        <w:tabs>
          <w:tab w:val="left" w:pos="2406"/>
          <w:tab w:val="left" w:pos="2407"/>
        </w:tabs>
        <w:spacing w:before="195" w:line="285" w:lineRule="auto"/>
        <w:ind w:right="435"/>
      </w:pPr>
      <w:r>
        <w:t>In</w:t>
      </w:r>
      <w:r>
        <w:rPr>
          <w:spacing w:val="-2"/>
        </w:rPr>
        <w:t xml:space="preserve"> </w:t>
      </w:r>
      <w:r>
        <w:t>a</w:t>
      </w:r>
      <w:r>
        <w:rPr>
          <w:spacing w:val="-2"/>
        </w:rPr>
        <w:t xml:space="preserve"> </w:t>
      </w:r>
      <w:r>
        <w:t>‘data</w:t>
      </w:r>
      <w:r>
        <w:rPr>
          <w:spacing w:val="-4"/>
        </w:rPr>
        <w:t xml:space="preserve"> </w:t>
      </w:r>
      <w:r>
        <w:t>linking’</w:t>
      </w:r>
      <w:r>
        <w:rPr>
          <w:spacing w:val="-1"/>
        </w:rPr>
        <w:t xml:space="preserve"> </w:t>
      </w:r>
      <w:r>
        <w:t>exercise,</w:t>
      </w:r>
      <w:r>
        <w:rPr>
          <w:spacing w:val="-5"/>
        </w:rPr>
        <w:t xml:space="preserve"> </w:t>
      </w:r>
      <w:r>
        <w:t>we</w:t>
      </w:r>
      <w:r>
        <w:rPr>
          <w:spacing w:val="-2"/>
        </w:rPr>
        <w:t xml:space="preserve"> </w:t>
      </w:r>
      <w:r>
        <w:t>identified</w:t>
      </w:r>
      <w:r>
        <w:rPr>
          <w:spacing w:val="-5"/>
        </w:rPr>
        <w:t xml:space="preserve"> </w:t>
      </w:r>
      <w:r>
        <w:t>likely</w:t>
      </w:r>
      <w:r>
        <w:rPr>
          <w:spacing w:val="-5"/>
        </w:rPr>
        <w:t xml:space="preserve"> </w:t>
      </w:r>
      <w:r>
        <w:t>cases</w:t>
      </w:r>
      <w:r>
        <w:rPr>
          <w:spacing w:val="-2"/>
        </w:rPr>
        <w:t xml:space="preserve"> </w:t>
      </w:r>
      <w:r>
        <w:t>of</w:t>
      </w:r>
      <w:r>
        <w:rPr>
          <w:spacing w:val="-1"/>
        </w:rPr>
        <w:t xml:space="preserve"> </w:t>
      </w:r>
      <w:r>
        <w:t>consumers</w:t>
      </w:r>
      <w:r>
        <w:rPr>
          <w:spacing w:val="-2"/>
        </w:rPr>
        <w:t xml:space="preserve"> </w:t>
      </w:r>
      <w:r>
        <w:t xml:space="preserve">holding multiple credit cards. Where we were sufficiently confident that the consumer information on two accounts was very similar or identical, we </w:t>
      </w:r>
      <w:bookmarkStart w:id="166" w:name="_bookmark80"/>
      <w:bookmarkEnd w:id="166"/>
      <w:r>
        <w:t>proceeded on the basis that one consumer held both accounts.</w:t>
      </w:r>
    </w:p>
    <w:p w:rsidR="00DF4EB7" w:rsidRDefault="00CD1A21">
      <w:pPr>
        <w:pStyle w:val="ListParagraph"/>
        <w:numPr>
          <w:ilvl w:val="0"/>
          <w:numId w:val="7"/>
        </w:numPr>
        <w:tabs>
          <w:tab w:val="left" w:pos="2406"/>
          <w:tab w:val="left" w:pos="2407"/>
        </w:tabs>
        <w:spacing w:before="195" w:line="288" w:lineRule="auto"/>
        <w:ind w:right="362"/>
      </w:pPr>
      <w:r>
        <w:t>This</w:t>
      </w:r>
      <w:r>
        <w:rPr>
          <w:spacing w:val="-2"/>
        </w:rPr>
        <w:t xml:space="preserve"> </w:t>
      </w:r>
      <w:r>
        <w:t>exercise</w:t>
      </w:r>
      <w:r>
        <w:rPr>
          <w:spacing w:val="-2"/>
        </w:rPr>
        <w:t xml:space="preserve"> </w:t>
      </w:r>
      <w:r>
        <w:t>allowed</w:t>
      </w:r>
      <w:r>
        <w:rPr>
          <w:spacing w:val="-2"/>
        </w:rPr>
        <w:t xml:space="preserve"> </w:t>
      </w:r>
      <w:r>
        <w:t>us</w:t>
      </w:r>
      <w:r>
        <w:rPr>
          <w:spacing w:val="-4"/>
        </w:rPr>
        <w:t xml:space="preserve"> </w:t>
      </w:r>
      <w:r>
        <w:t>to</w:t>
      </w:r>
      <w:r>
        <w:rPr>
          <w:spacing w:val="-5"/>
        </w:rPr>
        <w:t xml:space="preserve"> </w:t>
      </w:r>
      <w:r>
        <w:t>analyse</w:t>
      </w:r>
      <w:r>
        <w:rPr>
          <w:spacing w:val="-4"/>
        </w:rPr>
        <w:t xml:space="preserve"> </w:t>
      </w:r>
      <w:r>
        <w:t>the</w:t>
      </w:r>
      <w:r>
        <w:rPr>
          <w:spacing w:val="-2"/>
        </w:rPr>
        <w:t xml:space="preserve"> </w:t>
      </w:r>
      <w:r>
        <w:t>data</w:t>
      </w:r>
      <w:r>
        <w:rPr>
          <w:spacing w:val="-2"/>
        </w:rPr>
        <w:t xml:space="preserve"> </w:t>
      </w:r>
      <w:r>
        <w:t>on</w:t>
      </w:r>
      <w:r>
        <w:rPr>
          <w:spacing w:val="-2"/>
        </w:rPr>
        <w:t xml:space="preserve"> </w:t>
      </w:r>
      <w:r>
        <w:t>a</w:t>
      </w:r>
      <w:r>
        <w:rPr>
          <w:spacing w:val="-4"/>
        </w:rPr>
        <w:t xml:space="preserve"> </w:t>
      </w:r>
      <w:r>
        <w:t>consumer</w:t>
      </w:r>
      <w:r>
        <w:rPr>
          <w:spacing w:val="-1"/>
        </w:rPr>
        <w:t xml:space="preserve"> </w:t>
      </w:r>
      <w:r>
        <w:t>level,</w:t>
      </w:r>
      <w:r>
        <w:rPr>
          <w:spacing w:val="-2"/>
        </w:rPr>
        <w:t xml:space="preserve"> </w:t>
      </w:r>
      <w:r>
        <w:t>rather</w:t>
      </w:r>
      <w:r>
        <w:rPr>
          <w:spacing w:val="-1"/>
        </w:rPr>
        <w:t xml:space="preserve"> </w:t>
      </w:r>
      <w:r>
        <w:t>than for individual accounts. This is important for our review because:</w:t>
      </w:r>
    </w:p>
    <w:p w:rsidR="00DF4EB7" w:rsidRDefault="00CD1A21">
      <w:pPr>
        <w:pStyle w:val="ListParagraph"/>
        <w:numPr>
          <w:ilvl w:val="1"/>
          <w:numId w:val="7"/>
        </w:numPr>
        <w:tabs>
          <w:tab w:val="left" w:pos="2831"/>
          <w:tab w:val="left" w:pos="2832"/>
        </w:tabs>
        <w:spacing w:before="93" w:line="285" w:lineRule="auto"/>
        <w:ind w:right="690"/>
      </w:pPr>
      <w:r>
        <w:t>each credit provider does not necessarily see a consumer’s whole financial</w:t>
      </w:r>
      <w:r>
        <w:rPr>
          <w:spacing w:val="-5"/>
        </w:rPr>
        <w:t xml:space="preserve"> </w:t>
      </w:r>
      <w:r>
        <w:t>position</w:t>
      </w:r>
      <w:r>
        <w:rPr>
          <w:spacing w:val="-6"/>
        </w:rPr>
        <w:t xml:space="preserve"> </w:t>
      </w:r>
      <w:r>
        <w:t>(e.g.</w:t>
      </w:r>
      <w:r>
        <w:rPr>
          <w:spacing w:val="-3"/>
        </w:rPr>
        <w:t xml:space="preserve"> </w:t>
      </w:r>
      <w:r>
        <w:t>whether</w:t>
      </w:r>
      <w:r>
        <w:rPr>
          <w:spacing w:val="-5"/>
        </w:rPr>
        <w:t xml:space="preserve"> </w:t>
      </w:r>
      <w:r>
        <w:t>they</w:t>
      </w:r>
      <w:r>
        <w:rPr>
          <w:spacing w:val="-6"/>
        </w:rPr>
        <w:t xml:space="preserve"> </w:t>
      </w:r>
      <w:r>
        <w:t>have</w:t>
      </w:r>
      <w:r>
        <w:rPr>
          <w:spacing w:val="-3"/>
        </w:rPr>
        <w:t xml:space="preserve"> </w:t>
      </w:r>
      <w:r>
        <w:t>cancelled</w:t>
      </w:r>
      <w:r>
        <w:rPr>
          <w:spacing w:val="-3"/>
        </w:rPr>
        <w:t xml:space="preserve"> </w:t>
      </w:r>
      <w:r>
        <w:t>an</w:t>
      </w:r>
      <w:r>
        <w:rPr>
          <w:spacing w:val="-6"/>
        </w:rPr>
        <w:t xml:space="preserve"> </w:t>
      </w:r>
      <w:r>
        <w:t>account</w:t>
      </w:r>
      <w:r>
        <w:rPr>
          <w:spacing w:val="-2"/>
        </w:rPr>
        <w:t xml:space="preserve"> </w:t>
      </w:r>
      <w:r>
        <w:t>with another provider and transferred the balance); and</w:t>
      </w:r>
    </w:p>
    <w:p w:rsidR="00DF4EB7" w:rsidRDefault="00CD1A21">
      <w:pPr>
        <w:pStyle w:val="ListParagraph"/>
        <w:numPr>
          <w:ilvl w:val="1"/>
          <w:numId w:val="7"/>
        </w:numPr>
        <w:tabs>
          <w:tab w:val="left" w:pos="2831"/>
          <w:tab w:val="left" w:pos="2832"/>
        </w:tabs>
        <w:spacing w:before="98" w:line="285" w:lineRule="auto"/>
        <w:ind w:right="673"/>
      </w:pPr>
      <w:proofErr w:type="gramStart"/>
      <w:r>
        <w:t>the</w:t>
      </w:r>
      <w:proofErr w:type="gramEnd"/>
      <w:r>
        <w:rPr>
          <w:spacing w:val="-4"/>
        </w:rPr>
        <w:t xml:space="preserve"> </w:t>
      </w:r>
      <w:r>
        <w:t>overall</w:t>
      </w:r>
      <w:r>
        <w:rPr>
          <w:spacing w:val="-3"/>
        </w:rPr>
        <w:t xml:space="preserve"> </w:t>
      </w:r>
      <w:r>
        <w:t>consumer</w:t>
      </w:r>
      <w:r>
        <w:rPr>
          <w:spacing w:val="-3"/>
        </w:rPr>
        <w:t xml:space="preserve"> </w:t>
      </w:r>
      <w:r>
        <w:t>outcomes</w:t>
      </w:r>
      <w:r>
        <w:rPr>
          <w:spacing w:val="-1"/>
        </w:rPr>
        <w:t xml:space="preserve"> </w:t>
      </w:r>
      <w:r>
        <w:t>may</w:t>
      </w:r>
      <w:r>
        <w:rPr>
          <w:spacing w:val="-6"/>
        </w:rPr>
        <w:t xml:space="preserve"> </w:t>
      </w:r>
      <w:r>
        <w:t>not</w:t>
      </w:r>
      <w:r>
        <w:rPr>
          <w:spacing w:val="-3"/>
        </w:rPr>
        <w:t xml:space="preserve"> </w:t>
      </w:r>
      <w:r>
        <w:t>be</w:t>
      </w:r>
      <w:r>
        <w:rPr>
          <w:spacing w:val="-4"/>
        </w:rPr>
        <w:t xml:space="preserve"> </w:t>
      </w:r>
      <w:r>
        <w:t>discerned</w:t>
      </w:r>
      <w:r>
        <w:rPr>
          <w:spacing w:val="-4"/>
        </w:rPr>
        <w:t xml:space="preserve"> </w:t>
      </w:r>
      <w:r>
        <w:t>by</w:t>
      </w:r>
      <w:r>
        <w:rPr>
          <w:spacing w:val="-6"/>
        </w:rPr>
        <w:t xml:space="preserve"> </w:t>
      </w:r>
      <w:r>
        <w:t>analysing</w:t>
      </w:r>
      <w:r>
        <w:rPr>
          <w:spacing w:val="-6"/>
        </w:rPr>
        <w:t xml:space="preserve"> </w:t>
      </w:r>
      <w:r>
        <w:t>a single credit card account in isolation.</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3"/>
        <w:spacing w:before="85"/>
      </w:pPr>
      <w:bookmarkStart w:id="167" w:name="Qualitative_survey"/>
      <w:bookmarkEnd w:id="167"/>
      <w:r>
        <w:lastRenderedPageBreak/>
        <w:t>Qualitative</w:t>
      </w:r>
      <w:r>
        <w:rPr>
          <w:spacing w:val="-6"/>
        </w:rPr>
        <w:t xml:space="preserve"> </w:t>
      </w:r>
      <w:r>
        <w:rPr>
          <w:spacing w:val="-2"/>
        </w:rPr>
        <w:t>survey</w:t>
      </w:r>
    </w:p>
    <w:p w:rsidR="00DF4EB7" w:rsidRDefault="00CD1A21">
      <w:pPr>
        <w:pStyle w:val="ListParagraph"/>
        <w:numPr>
          <w:ilvl w:val="0"/>
          <w:numId w:val="7"/>
        </w:numPr>
        <w:tabs>
          <w:tab w:val="left" w:pos="2406"/>
          <w:tab w:val="left" w:pos="2407"/>
        </w:tabs>
        <w:spacing w:before="207" w:line="285" w:lineRule="auto"/>
        <w:ind w:right="900"/>
      </w:pPr>
      <w:r>
        <w:t>We</w:t>
      </w:r>
      <w:r>
        <w:rPr>
          <w:spacing w:val="-3"/>
        </w:rPr>
        <w:t xml:space="preserve"> </w:t>
      </w:r>
      <w:r>
        <w:t>asked</w:t>
      </w:r>
      <w:r>
        <w:rPr>
          <w:spacing w:val="-3"/>
        </w:rPr>
        <w:t xml:space="preserve"> </w:t>
      </w:r>
      <w:r>
        <w:t>each</w:t>
      </w:r>
      <w:r>
        <w:rPr>
          <w:spacing w:val="-6"/>
        </w:rPr>
        <w:t xml:space="preserve"> </w:t>
      </w:r>
      <w:r>
        <w:t>provider</w:t>
      </w:r>
      <w:r>
        <w:rPr>
          <w:spacing w:val="-2"/>
        </w:rPr>
        <w:t xml:space="preserve"> </w:t>
      </w:r>
      <w:r>
        <w:t>to</w:t>
      </w:r>
      <w:r>
        <w:rPr>
          <w:spacing w:val="-6"/>
        </w:rPr>
        <w:t xml:space="preserve"> </w:t>
      </w:r>
      <w:r>
        <w:t>respond</w:t>
      </w:r>
      <w:r>
        <w:rPr>
          <w:spacing w:val="-3"/>
        </w:rPr>
        <w:t xml:space="preserve"> </w:t>
      </w:r>
      <w:r>
        <w:t>to</w:t>
      </w:r>
      <w:r>
        <w:rPr>
          <w:spacing w:val="-3"/>
        </w:rPr>
        <w:t xml:space="preserve"> </w:t>
      </w:r>
      <w:r>
        <w:t>a</w:t>
      </w:r>
      <w:r>
        <w:rPr>
          <w:spacing w:val="-3"/>
        </w:rPr>
        <w:t xml:space="preserve"> </w:t>
      </w:r>
      <w:r>
        <w:t>qualitative</w:t>
      </w:r>
      <w:r>
        <w:rPr>
          <w:spacing w:val="-3"/>
        </w:rPr>
        <w:t xml:space="preserve"> </w:t>
      </w:r>
      <w:r>
        <w:t>survey.</w:t>
      </w:r>
      <w:r>
        <w:rPr>
          <w:spacing w:val="-3"/>
        </w:rPr>
        <w:t xml:space="preserve"> </w:t>
      </w:r>
      <w:r>
        <w:t>The</w:t>
      </w:r>
      <w:r>
        <w:rPr>
          <w:spacing w:val="-3"/>
        </w:rPr>
        <w:t xml:space="preserve"> </w:t>
      </w:r>
      <w:r>
        <w:t>survey contained 51 questions requesting information about:</w:t>
      </w:r>
    </w:p>
    <w:p w:rsidR="00DF4EB7" w:rsidRDefault="00CD1A21">
      <w:pPr>
        <w:pStyle w:val="ListParagraph"/>
        <w:numPr>
          <w:ilvl w:val="1"/>
          <w:numId w:val="7"/>
        </w:numPr>
        <w:tabs>
          <w:tab w:val="left" w:pos="2831"/>
          <w:tab w:val="left" w:pos="2832"/>
        </w:tabs>
        <w:spacing w:before="77"/>
        <w:ind w:hanging="426"/>
      </w:pPr>
      <w:r>
        <w:t>consumers</w:t>
      </w:r>
      <w:r>
        <w:rPr>
          <w:spacing w:val="-4"/>
        </w:rPr>
        <w:t xml:space="preserve"> </w:t>
      </w:r>
      <w:r>
        <w:t>and</w:t>
      </w:r>
      <w:r>
        <w:rPr>
          <w:spacing w:val="-4"/>
        </w:rPr>
        <w:t xml:space="preserve"> </w:t>
      </w:r>
      <w:r>
        <w:t>their</w:t>
      </w:r>
      <w:r>
        <w:rPr>
          <w:spacing w:val="-2"/>
        </w:rPr>
        <w:t xml:space="preserve"> cards;</w:t>
      </w:r>
    </w:p>
    <w:p w:rsidR="00DF4EB7" w:rsidRDefault="00CD1A21">
      <w:pPr>
        <w:pStyle w:val="ListParagraph"/>
        <w:numPr>
          <w:ilvl w:val="1"/>
          <w:numId w:val="7"/>
        </w:numPr>
        <w:tabs>
          <w:tab w:val="left" w:pos="2831"/>
          <w:tab w:val="left" w:pos="2832"/>
        </w:tabs>
        <w:spacing w:before="129"/>
        <w:ind w:hanging="426"/>
      </w:pPr>
      <w:r>
        <w:t>responsible</w:t>
      </w:r>
      <w:r>
        <w:rPr>
          <w:spacing w:val="-6"/>
        </w:rPr>
        <w:t xml:space="preserve"> </w:t>
      </w:r>
      <w:r>
        <w:rPr>
          <w:spacing w:val="-2"/>
        </w:rPr>
        <w:t>lending;</w:t>
      </w:r>
    </w:p>
    <w:p w:rsidR="00DF4EB7" w:rsidRDefault="00CD1A21">
      <w:pPr>
        <w:pStyle w:val="ListParagraph"/>
        <w:numPr>
          <w:ilvl w:val="1"/>
          <w:numId w:val="7"/>
        </w:numPr>
        <w:tabs>
          <w:tab w:val="left" w:pos="2831"/>
          <w:tab w:val="left" w:pos="2832"/>
        </w:tabs>
        <w:spacing w:before="126"/>
        <w:ind w:hanging="426"/>
      </w:pPr>
      <w:r>
        <w:t>balance</w:t>
      </w:r>
      <w:r>
        <w:rPr>
          <w:spacing w:val="-4"/>
        </w:rPr>
        <w:t xml:space="preserve"> </w:t>
      </w:r>
      <w:r>
        <w:rPr>
          <w:spacing w:val="-2"/>
        </w:rPr>
        <w:t>transfers;</w:t>
      </w:r>
    </w:p>
    <w:p w:rsidR="00DF4EB7" w:rsidRDefault="00CD1A21">
      <w:pPr>
        <w:pStyle w:val="ListParagraph"/>
        <w:numPr>
          <w:ilvl w:val="1"/>
          <w:numId w:val="7"/>
        </w:numPr>
        <w:tabs>
          <w:tab w:val="left" w:pos="2831"/>
          <w:tab w:val="left" w:pos="2832"/>
        </w:tabs>
        <w:spacing w:before="126"/>
        <w:ind w:hanging="426"/>
      </w:pPr>
      <w:r>
        <w:t>consumer</w:t>
      </w:r>
      <w:r>
        <w:rPr>
          <w:spacing w:val="-3"/>
        </w:rPr>
        <w:t xml:space="preserve"> </w:t>
      </w:r>
      <w:r>
        <w:rPr>
          <w:spacing w:val="-2"/>
        </w:rPr>
        <w:t>repayments;</w:t>
      </w:r>
    </w:p>
    <w:p w:rsidR="00DF4EB7" w:rsidRDefault="00CD1A21">
      <w:pPr>
        <w:pStyle w:val="ListParagraph"/>
        <w:numPr>
          <w:ilvl w:val="1"/>
          <w:numId w:val="7"/>
        </w:numPr>
        <w:tabs>
          <w:tab w:val="left" w:pos="2831"/>
          <w:tab w:val="left" w:pos="2832"/>
        </w:tabs>
        <w:spacing w:before="129"/>
        <w:ind w:hanging="426"/>
      </w:pPr>
      <w:r>
        <w:t>financial</w:t>
      </w:r>
      <w:r>
        <w:rPr>
          <w:spacing w:val="-8"/>
        </w:rPr>
        <w:t xml:space="preserve"> </w:t>
      </w:r>
      <w:r>
        <w:t>hardship;</w:t>
      </w:r>
      <w:r>
        <w:rPr>
          <w:spacing w:val="-6"/>
        </w:rPr>
        <w:t xml:space="preserve"> </w:t>
      </w:r>
      <w:r>
        <w:rPr>
          <w:spacing w:val="-5"/>
        </w:rPr>
        <w:t>and</w:t>
      </w:r>
    </w:p>
    <w:p w:rsidR="00DF4EB7" w:rsidRDefault="00CD1A21">
      <w:pPr>
        <w:pStyle w:val="ListParagraph"/>
        <w:numPr>
          <w:ilvl w:val="1"/>
          <w:numId w:val="7"/>
        </w:numPr>
        <w:tabs>
          <w:tab w:val="left" w:pos="2831"/>
          <w:tab w:val="left" w:pos="2832"/>
        </w:tabs>
        <w:spacing w:before="126"/>
        <w:ind w:hanging="426"/>
      </w:pPr>
      <w:proofErr w:type="gramStart"/>
      <w:r>
        <w:t>the</w:t>
      </w:r>
      <w:proofErr w:type="gramEnd"/>
      <w:r>
        <w:rPr>
          <w:spacing w:val="-4"/>
        </w:rPr>
        <w:t xml:space="preserve"> </w:t>
      </w:r>
      <w:r>
        <w:t>additional</w:t>
      </w:r>
      <w:r>
        <w:rPr>
          <w:spacing w:val="-5"/>
        </w:rPr>
        <w:t xml:space="preserve"> </w:t>
      </w:r>
      <w:r>
        <w:t>requirements</w:t>
      </w:r>
      <w:r>
        <w:rPr>
          <w:spacing w:val="-4"/>
        </w:rPr>
        <w:t xml:space="preserve"> </w:t>
      </w:r>
      <w:r>
        <w:t>that</w:t>
      </w:r>
      <w:r>
        <w:rPr>
          <w:spacing w:val="-3"/>
        </w:rPr>
        <w:t xml:space="preserve"> </w:t>
      </w:r>
      <w:r>
        <w:t>apply</w:t>
      </w:r>
      <w:r>
        <w:rPr>
          <w:spacing w:val="-5"/>
        </w:rPr>
        <w:t xml:space="preserve"> </w:t>
      </w:r>
      <w:r>
        <w:t>to</w:t>
      </w:r>
      <w:r>
        <w:rPr>
          <w:spacing w:val="-4"/>
        </w:rPr>
        <w:t xml:space="preserve"> </w:t>
      </w:r>
      <w:r>
        <w:t>credit</w:t>
      </w:r>
      <w:r>
        <w:rPr>
          <w:spacing w:val="-4"/>
        </w:rPr>
        <w:t xml:space="preserve"> </w:t>
      </w:r>
      <w:r>
        <w:rPr>
          <w:spacing w:val="-2"/>
        </w:rPr>
        <w:t>cards.</w:t>
      </w:r>
    </w:p>
    <w:p w:rsidR="00DF4EB7" w:rsidRDefault="00CD1A21">
      <w:pPr>
        <w:pStyle w:val="ListParagraph"/>
        <w:numPr>
          <w:ilvl w:val="0"/>
          <w:numId w:val="7"/>
        </w:numPr>
        <w:tabs>
          <w:tab w:val="left" w:pos="2406"/>
          <w:tab w:val="left" w:pos="2407"/>
        </w:tabs>
        <w:spacing w:before="208" w:line="285" w:lineRule="auto"/>
        <w:ind w:right="735"/>
      </w:pPr>
      <w:r>
        <w:t>The</w:t>
      </w:r>
      <w:r>
        <w:rPr>
          <w:spacing w:val="-5"/>
        </w:rPr>
        <w:t xml:space="preserve"> </w:t>
      </w:r>
      <w:r>
        <w:t>qualitative</w:t>
      </w:r>
      <w:r>
        <w:rPr>
          <w:spacing w:val="-3"/>
        </w:rPr>
        <w:t xml:space="preserve"> </w:t>
      </w:r>
      <w:r>
        <w:t>survey</w:t>
      </w:r>
      <w:r>
        <w:rPr>
          <w:spacing w:val="-6"/>
        </w:rPr>
        <w:t xml:space="preserve"> </w:t>
      </w:r>
      <w:r>
        <w:t>was</w:t>
      </w:r>
      <w:r>
        <w:rPr>
          <w:spacing w:val="-3"/>
        </w:rPr>
        <w:t xml:space="preserve"> </w:t>
      </w:r>
      <w:r>
        <w:t>designed</w:t>
      </w:r>
      <w:r>
        <w:rPr>
          <w:spacing w:val="-6"/>
        </w:rPr>
        <w:t xml:space="preserve"> </w:t>
      </w:r>
      <w:r>
        <w:t>to</w:t>
      </w:r>
      <w:r>
        <w:rPr>
          <w:spacing w:val="-3"/>
        </w:rPr>
        <w:t xml:space="preserve"> </w:t>
      </w:r>
      <w:r>
        <w:t>capture</w:t>
      </w:r>
      <w:r>
        <w:rPr>
          <w:spacing w:val="-3"/>
        </w:rPr>
        <w:t xml:space="preserve"> </w:t>
      </w:r>
      <w:r>
        <w:t>providers’</w:t>
      </w:r>
      <w:r>
        <w:rPr>
          <w:spacing w:val="-5"/>
        </w:rPr>
        <w:t xml:space="preserve"> </w:t>
      </w:r>
      <w:r>
        <w:t>processes</w:t>
      </w:r>
      <w:r>
        <w:rPr>
          <w:spacing w:val="-3"/>
        </w:rPr>
        <w:t xml:space="preserve"> </w:t>
      </w:r>
      <w:r>
        <w:t>and identify where they:</w:t>
      </w:r>
    </w:p>
    <w:p w:rsidR="00DF4EB7" w:rsidRDefault="00CD1A21">
      <w:pPr>
        <w:pStyle w:val="ListParagraph"/>
        <w:numPr>
          <w:ilvl w:val="1"/>
          <w:numId w:val="7"/>
        </w:numPr>
        <w:tabs>
          <w:tab w:val="left" w:pos="2831"/>
          <w:tab w:val="left" w:pos="2832"/>
        </w:tabs>
        <w:spacing w:before="77" w:line="285" w:lineRule="auto"/>
        <w:ind w:right="321"/>
      </w:pPr>
      <w:r>
        <w:t>took</w:t>
      </w:r>
      <w:r>
        <w:rPr>
          <w:spacing w:val="-6"/>
        </w:rPr>
        <w:t xml:space="preserve"> </w:t>
      </w:r>
      <w:r>
        <w:t>proactive</w:t>
      </w:r>
      <w:r>
        <w:rPr>
          <w:spacing w:val="-3"/>
        </w:rPr>
        <w:t xml:space="preserve"> </w:t>
      </w:r>
      <w:r>
        <w:t>steps</w:t>
      </w:r>
      <w:r>
        <w:rPr>
          <w:spacing w:val="-3"/>
        </w:rPr>
        <w:t xml:space="preserve"> </w:t>
      </w:r>
      <w:r>
        <w:t>to</w:t>
      </w:r>
      <w:r>
        <w:rPr>
          <w:spacing w:val="-3"/>
        </w:rPr>
        <w:t xml:space="preserve"> </w:t>
      </w:r>
      <w:r>
        <w:t>identify</w:t>
      </w:r>
      <w:r>
        <w:rPr>
          <w:spacing w:val="-6"/>
        </w:rPr>
        <w:t xml:space="preserve"> </w:t>
      </w:r>
      <w:r>
        <w:t>consumers</w:t>
      </w:r>
      <w:r>
        <w:rPr>
          <w:spacing w:val="-3"/>
        </w:rPr>
        <w:t xml:space="preserve"> </w:t>
      </w:r>
      <w:r>
        <w:t>with</w:t>
      </w:r>
      <w:r>
        <w:rPr>
          <w:spacing w:val="-3"/>
        </w:rPr>
        <w:t xml:space="preserve"> </w:t>
      </w:r>
      <w:r>
        <w:t>products</w:t>
      </w:r>
      <w:r>
        <w:rPr>
          <w:spacing w:val="-3"/>
        </w:rPr>
        <w:t xml:space="preserve"> </w:t>
      </w:r>
      <w:r>
        <w:t>that</w:t>
      </w:r>
      <w:r>
        <w:rPr>
          <w:spacing w:val="-5"/>
        </w:rPr>
        <w:t xml:space="preserve"> </w:t>
      </w:r>
      <w:r>
        <w:t>do</w:t>
      </w:r>
      <w:r>
        <w:rPr>
          <w:spacing w:val="-3"/>
        </w:rPr>
        <w:t xml:space="preserve"> </w:t>
      </w:r>
      <w:r>
        <w:t>not</w:t>
      </w:r>
      <w:r>
        <w:rPr>
          <w:spacing w:val="-2"/>
        </w:rPr>
        <w:t xml:space="preserve"> </w:t>
      </w:r>
      <w:r>
        <w:t>suit their needs; or</w:t>
      </w:r>
    </w:p>
    <w:p w:rsidR="00DF4EB7" w:rsidRDefault="00CD1A21">
      <w:pPr>
        <w:pStyle w:val="ListParagraph"/>
        <w:numPr>
          <w:ilvl w:val="1"/>
          <w:numId w:val="7"/>
        </w:numPr>
        <w:tabs>
          <w:tab w:val="left" w:pos="2831"/>
          <w:tab w:val="left" w:pos="2832"/>
        </w:tabs>
        <w:spacing w:before="77"/>
        <w:ind w:hanging="426"/>
      </w:pPr>
      <w:bookmarkStart w:id="168" w:name="Consumer_research"/>
      <w:bookmarkStart w:id="169" w:name="_bookmark81"/>
      <w:bookmarkEnd w:id="168"/>
      <w:bookmarkEnd w:id="169"/>
      <w:proofErr w:type="gramStart"/>
      <w:r>
        <w:t>offered</w:t>
      </w:r>
      <w:proofErr w:type="gramEnd"/>
      <w:r>
        <w:rPr>
          <w:spacing w:val="-6"/>
        </w:rPr>
        <w:t xml:space="preserve"> </w:t>
      </w:r>
      <w:r>
        <w:t>help</w:t>
      </w:r>
      <w:r>
        <w:rPr>
          <w:spacing w:val="-3"/>
        </w:rPr>
        <w:t xml:space="preserve"> </w:t>
      </w:r>
      <w:r>
        <w:t>to</w:t>
      </w:r>
      <w:r>
        <w:rPr>
          <w:spacing w:val="-6"/>
        </w:rPr>
        <w:t xml:space="preserve"> </w:t>
      </w:r>
      <w:r>
        <w:t>consumers</w:t>
      </w:r>
      <w:r>
        <w:rPr>
          <w:spacing w:val="-3"/>
        </w:rPr>
        <w:t xml:space="preserve"> </w:t>
      </w:r>
      <w:r>
        <w:t>in</w:t>
      </w:r>
      <w:r>
        <w:rPr>
          <w:spacing w:val="-2"/>
        </w:rPr>
        <w:t xml:space="preserve"> </w:t>
      </w:r>
      <w:r>
        <w:t>repaying</w:t>
      </w:r>
      <w:r>
        <w:rPr>
          <w:spacing w:val="-6"/>
        </w:rPr>
        <w:t xml:space="preserve"> </w:t>
      </w:r>
      <w:r>
        <w:t>their</w:t>
      </w:r>
      <w:r>
        <w:rPr>
          <w:spacing w:val="-2"/>
        </w:rPr>
        <w:t xml:space="preserve"> </w:t>
      </w:r>
      <w:r>
        <w:t>credit</w:t>
      </w:r>
      <w:r>
        <w:rPr>
          <w:spacing w:val="-2"/>
        </w:rPr>
        <w:t xml:space="preserve"> </w:t>
      </w:r>
      <w:r>
        <w:t>card</w:t>
      </w:r>
      <w:r>
        <w:rPr>
          <w:spacing w:val="-5"/>
        </w:rPr>
        <w:t xml:space="preserve"> </w:t>
      </w:r>
      <w:r>
        <w:rPr>
          <w:spacing w:val="-2"/>
        </w:rPr>
        <w:t>debt.</w:t>
      </w:r>
    </w:p>
    <w:p w:rsidR="00DF4EB7" w:rsidRDefault="00DF4EB7">
      <w:pPr>
        <w:pStyle w:val="BodyText"/>
        <w:rPr>
          <w:sz w:val="24"/>
        </w:rPr>
      </w:pPr>
    </w:p>
    <w:p w:rsidR="00DF4EB7" w:rsidRDefault="00DF4EB7">
      <w:pPr>
        <w:pStyle w:val="BodyText"/>
        <w:spacing w:before="4"/>
        <w:rPr>
          <w:sz w:val="28"/>
        </w:rPr>
      </w:pPr>
    </w:p>
    <w:p w:rsidR="00DF4EB7" w:rsidRDefault="00CD1A21">
      <w:pPr>
        <w:pStyle w:val="Heading2"/>
      </w:pPr>
      <w:r>
        <w:t>Consumer</w:t>
      </w:r>
      <w:r>
        <w:rPr>
          <w:spacing w:val="-9"/>
        </w:rPr>
        <w:t xml:space="preserve"> </w:t>
      </w:r>
      <w:r>
        <w:rPr>
          <w:spacing w:val="-2"/>
        </w:rPr>
        <w:t>research</w:t>
      </w:r>
    </w:p>
    <w:p w:rsidR="00DF4EB7" w:rsidRDefault="00CD1A21">
      <w:pPr>
        <w:pStyle w:val="ListParagraph"/>
        <w:numPr>
          <w:ilvl w:val="0"/>
          <w:numId w:val="7"/>
        </w:numPr>
        <w:tabs>
          <w:tab w:val="left" w:pos="2406"/>
          <w:tab w:val="left" w:pos="2407"/>
        </w:tabs>
        <w:spacing w:before="206" w:line="285" w:lineRule="auto"/>
        <w:ind w:right="453" w:hanging="1135"/>
      </w:pPr>
      <w:r>
        <w:t>We engaged an independent research consultant to conduct consumer research on balance transfers to give us an in-depth understanding of consumer</w:t>
      </w:r>
      <w:r>
        <w:rPr>
          <w:spacing w:val="-2"/>
        </w:rPr>
        <w:t xml:space="preserve"> </w:t>
      </w:r>
      <w:r>
        <w:t>attitudes,</w:t>
      </w:r>
      <w:r>
        <w:rPr>
          <w:spacing w:val="-6"/>
        </w:rPr>
        <w:t xml:space="preserve"> </w:t>
      </w:r>
      <w:r>
        <w:t>intentions,</w:t>
      </w:r>
      <w:r>
        <w:rPr>
          <w:spacing w:val="-3"/>
        </w:rPr>
        <w:t xml:space="preserve"> </w:t>
      </w:r>
      <w:r>
        <w:t>experiences</w:t>
      </w:r>
      <w:r>
        <w:rPr>
          <w:spacing w:val="-3"/>
        </w:rPr>
        <w:t xml:space="preserve"> </w:t>
      </w:r>
      <w:r>
        <w:t>and</w:t>
      </w:r>
      <w:r>
        <w:rPr>
          <w:spacing w:val="-3"/>
        </w:rPr>
        <w:t xml:space="preserve"> </w:t>
      </w:r>
      <w:r>
        <w:t>behaviour</w:t>
      </w:r>
      <w:r>
        <w:rPr>
          <w:spacing w:val="-2"/>
        </w:rPr>
        <w:t xml:space="preserve"> </w:t>
      </w:r>
      <w:r>
        <w:t>in</w:t>
      </w:r>
      <w:r>
        <w:rPr>
          <w:spacing w:val="-3"/>
        </w:rPr>
        <w:t xml:space="preserve"> </w:t>
      </w:r>
      <w:r>
        <w:t>addition</w:t>
      </w:r>
      <w:r>
        <w:rPr>
          <w:spacing w:val="-6"/>
        </w:rPr>
        <w:t xml:space="preserve"> </w:t>
      </w:r>
      <w:r>
        <w:t>to</w:t>
      </w:r>
      <w:r>
        <w:rPr>
          <w:spacing w:val="-6"/>
        </w:rPr>
        <w:t xml:space="preserve"> </w:t>
      </w:r>
      <w:r>
        <w:t>the data we collected from credit providers.</w:t>
      </w:r>
    </w:p>
    <w:p w:rsidR="00DF4EB7" w:rsidRDefault="00CD1A21">
      <w:pPr>
        <w:pStyle w:val="ListParagraph"/>
        <w:numPr>
          <w:ilvl w:val="0"/>
          <w:numId w:val="7"/>
        </w:numPr>
        <w:tabs>
          <w:tab w:val="left" w:pos="2406"/>
          <w:tab w:val="left" w:pos="2407"/>
        </w:tabs>
        <w:spacing w:before="156" w:line="285" w:lineRule="auto"/>
        <w:ind w:right="213" w:hanging="1135"/>
      </w:pPr>
      <w:r>
        <w:rPr>
          <w:spacing w:val="-4"/>
        </w:rPr>
        <w:t>In</w:t>
      </w:r>
      <w:r>
        <w:rPr>
          <w:spacing w:val="-8"/>
        </w:rPr>
        <w:t xml:space="preserve"> </w:t>
      </w:r>
      <w:r>
        <w:rPr>
          <w:spacing w:val="-4"/>
        </w:rPr>
        <w:t>particular,</w:t>
      </w:r>
      <w:r>
        <w:rPr>
          <w:spacing w:val="-5"/>
        </w:rPr>
        <w:t xml:space="preserve"> </w:t>
      </w:r>
      <w:r>
        <w:rPr>
          <w:spacing w:val="-4"/>
        </w:rPr>
        <w:t>we</w:t>
      </w:r>
      <w:r>
        <w:rPr>
          <w:spacing w:val="-5"/>
        </w:rPr>
        <w:t xml:space="preserve"> </w:t>
      </w:r>
      <w:r>
        <w:rPr>
          <w:spacing w:val="-4"/>
        </w:rPr>
        <w:t>were</w:t>
      </w:r>
      <w:r>
        <w:rPr>
          <w:spacing w:val="-8"/>
        </w:rPr>
        <w:t xml:space="preserve"> </w:t>
      </w:r>
      <w:r>
        <w:rPr>
          <w:spacing w:val="-4"/>
        </w:rPr>
        <w:t>interested</w:t>
      </w:r>
      <w:r>
        <w:rPr>
          <w:spacing w:val="-8"/>
        </w:rPr>
        <w:t xml:space="preserve"> </w:t>
      </w:r>
      <w:r>
        <w:rPr>
          <w:spacing w:val="-4"/>
        </w:rPr>
        <w:t>in</w:t>
      </w:r>
      <w:r>
        <w:rPr>
          <w:spacing w:val="-8"/>
        </w:rPr>
        <w:t xml:space="preserve"> </w:t>
      </w:r>
      <w:r>
        <w:rPr>
          <w:spacing w:val="-4"/>
        </w:rPr>
        <w:t>consumers’</w:t>
      </w:r>
      <w:r>
        <w:rPr>
          <w:spacing w:val="-5"/>
        </w:rPr>
        <w:t xml:space="preserve"> </w:t>
      </w:r>
      <w:r>
        <w:rPr>
          <w:spacing w:val="-4"/>
        </w:rPr>
        <w:t>motivations</w:t>
      </w:r>
      <w:r>
        <w:rPr>
          <w:spacing w:val="-7"/>
        </w:rPr>
        <w:t xml:space="preserve"> </w:t>
      </w:r>
      <w:r>
        <w:rPr>
          <w:spacing w:val="-4"/>
        </w:rPr>
        <w:t>for</w:t>
      </w:r>
      <w:r>
        <w:rPr>
          <w:spacing w:val="-7"/>
        </w:rPr>
        <w:t xml:space="preserve"> </w:t>
      </w:r>
      <w:r>
        <w:rPr>
          <w:spacing w:val="-4"/>
        </w:rPr>
        <w:t>taking</w:t>
      </w:r>
      <w:r>
        <w:rPr>
          <w:spacing w:val="-11"/>
        </w:rPr>
        <w:t xml:space="preserve"> </w:t>
      </w:r>
      <w:r>
        <w:rPr>
          <w:spacing w:val="-4"/>
        </w:rPr>
        <w:t xml:space="preserve">out balance </w:t>
      </w:r>
      <w:r>
        <w:t>transfers,</w:t>
      </w:r>
      <w:r>
        <w:rPr>
          <w:spacing w:val="-16"/>
        </w:rPr>
        <w:t xml:space="preserve"> </w:t>
      </w:r>
      <w:r>
        <w:t>how</w:t>
      </w:r>
      <w:r>
        <w:rPr>
          <w:spacing w:val="-14"/>
        </w:rPr>
        <w:t xml:space="preserve"> </w:t>
      </w:r>
      <w:r>
        <w:t>they</w:t>
      </w:r>
      <w:r>
        <w:rPr>
          <w:spacing w:val="-14"/>
        </w:rPr>
        <w:t xml:space="preserve"> </w:t>
      </w:r>
      <w:r>
        <w:t>are</w:t>
      </w:r>
      <w:r>
        <w:rPr>
          <w:spacing w:val="-13"/>
        </w:rPr>
        <w:t xml:space="preserve"> </w:t>
      </w:r>
      <w:r>
        <w:t>used</w:t>
      </w:r>
      <w:r>
        <w:rPr>
          <w:spacing w:val="-14"/>
        </w:rPr>
        <w:t xml:space="preserve"> </w:t>
      </w:r>
      <w:r>
        <w:t>and</w:t>
      </w:r>
      <w:r>
        <w:rPr>
          <w:spacing w:val="-14"/>
        </w:rPr>
        <w:t xml:space="preserve"> </w:t>
      </w:r>
      <w:r>
        <w:t>managed</w:t>
      </w:r>
      <w:r>
        <w:rPr>
          <w:spacing w:val="-14"/>
        </w:rPr>
        <w:t xml:space="preserve"> </w:t>
      </w:r>
      <w:r>
        <w:t>(and</w:t>
      </w:r>
      <w:r>
        <w:rPr>
          <w:spacing w:val="-13"/>
        </w:rPr>
        <w:t xml:space="preserve"> </w:t>
      </w:r>
      <w:r>
        <w:t>how</w:t>
      </w:r>
      <w:r>
        <w:rPr>
          <w:spacing w:val="-14"/>
        </w:rPr>
        <w:t xml:space="preserve"> </w:t>
      </w:r>
      <w:r>
        <w:t>this</w:t>
      </w:r>
      <w:r>
        <w:rPr>
          <w:spacing w:val="-14"/>
        </w:rPr>
        <w:t xml:space="preserve"> </w:t>
      </w:r>
      <w:r>
        <w:t>differs</w:t>
      </w:r>
      <w:r>
        <w:rPr>
          <w:spacing w:val="-14"/>
        </w:rPr>
        <w:t xml:space="preserve"> </w:t>
      </w:r>
      <w:r>
        <w:t>from</w:t>
      </w:r>
      <w:r>
        <w:rPr>
          <w:spacing w:val="-13"/>
        </w:rPr>
        <w:t xml:space="preserve"> </w:t>
      </w:r>
      <w:r>
        <w:t xml:space="preserve">intentions) </w:t>
      </w:r>
      <w:r>
        <w:rPr>
          <w:spacing w:val="-2"/>
        </w:rPr>
        <w:t>and</w:t>
      </w:r>
      <w:r>
        <w:rPr>
          <w:spacing w:val="-4"/>
        </w:rPr>
        <w:t xml:space="preserve"> </w:t>
      </w:r>
      <w:r>
        <w:rPr>
          <w:spacing w:val="-2"/>
        </w:rPr>
        <w:t>the</w:t>
      </w:r>
      <w:r>
        <w:rPr>
          <w:spacing w:val="-4"/>
        </w:rPr>
        <w:t xml:space="preserve"> </w:t>
      </w:r>
      <w:r>
        <w:rPr>
          <w:spacing w:val="-2"/>
        </w:rPr>
        <w:t>effect</w:t>
      </w:r>
      <w:r>
        <w:rPr>
          <w:spacing w:val="-3"/>
        </w:rPr>
        <w:t xml:space="preserve"> </w:t>
      </w:r>
      <w:r>
        <w:rPr>
          <w:spacing w:val="-2"/>
        </w:rPr>
        <w:t>of</w:t>
      </w:r>
      <w:r>
        <w:rPr>
          <w:spacing w:val="-3"/>
        </w:rPr>
        <w:t xml:space="preserve"> </w:t>
      </w:r>
      <w:r>
        <w:rPr>
          <w:spacing w:val="-2"/>
        </w:rPr>
        <w:t>transferring</w:t>
      </w:r>
      <w:r>
        <w:rPr>
          <w:spacing w:val="-4"/>
        </w:rPr>
        <w:t xml:space="preserve"> </w:t>
      </w:r>
      <w:r>
        <w:rPr>
          <w:spacing w:val="-2"/>
        </w:rPr>
        <w:t>balances</w:t>
      </w:r>
      <w:r>
        <w:rPr>
          <w:spacing w:val="-4"/>
        </w:rPr>
        <w:t xml:space="preserve"> </w:t>
      </w:r>
      <w:r>
        <w:rPr>
          <w:spacing w:val="-2"/>
        </w:rPr>
        <w:t>on</w:t>
      </w:r>
      <w:r>
        <w:rPr>
          <w:spacing w:val="-4"/>
        </w:rPr>
        <w:t xml:space="preserve"> </w:t>
      </w:r>
      <w:r>
        <w:rPr>
          <w:spacing w:val="-2"/>
        </w:rPr>
        <w:t>consumers’</w:t>
      </w:r>
      <w:r>
        <w:rPr>
          <w:spacing w:val="-3"/>
        </w:rPr>
        <w:t xml:space="preserve"> </w:t>
      </w:r>
      <w:r>
        <w:rPr>
          <w:spacing w:val="-2"/>
        </w:rPr>
        <w:t>financial</w:t>
      </w:r>
      <w:r>
        <w:rPr>
          <w:spacing w:val="-3"/>
        </w:rPr>
        <w:t xml:space="preserve"> </w:t>
      </w:r>
      <w:r>
        <w:rPr>
          <w:spacing w:val="-2"/>
        </w:rPr>
        <w:t>situation.</w:t>
      </w:r>
    </w:p>
    <w:p w:rsidR="00DF4EB7" w:rsidRDefault="00CD1A21">
      <w:pPr>
        <w:pStyle w:val="ListParagraph"/>
        <w:numPr>
          <w:ilvl w:val="0"/>
          <w:numId w:val="7"/>
        </w:numPr>
        <w:tabs>
          <w:tab w:val="left" w:pos="2406"/>
          <w:tab w:val="left" w:pos="2407"/>
        </w:tabs>
        <w:spacing w:before="158"/>
      </w:pPr>
      <w:r>
        <w:t>The</w:t>
      </w:r>
      <w:r>
        <w:rPr>
          <w:spacing w:val="-7"/>
        </w:rPr>
        <w:t xml:space="preserve"> </w:t>
      </w:r>
      <w:r>
        <w:t>research</w:t>
      </w:r>
      <w:r>
        <w:rPr>
          <w:spacing w:val="-4"/>
        </w:rPr>
        <w:t xml:space="preserve"> </w:t>
      </w:r>
      <w:r>
        <w:t>was</w:t>
      </w:r>
      <w:r>
        <w:rPr>
          <w:spacing w:val="-4"/>
        </w:rPr>
        <w:t xml:space="preserve"> </w:t>
      </w:r>
      <w:r>
        <w:t>both</w:t>
      </w:r>
      <w:r>
        <w:rPr>
          <w:spacing w:val="-4"/>
        </w:rPr>
        <w:t xml:space="preserve"> </w:t>
      </w:r>
      <w:r>
        <w:t>qualitative</w:t>
      </w:r>
      <w:r>
        <w:rPr>
          <w:spacing w:val="-4"/>
        </w:rPr>
        <w:t xml:space="preserve"> </w:t>
      </w:r>
      <w:r>
        <w:t>and</w:t>
      </w:r>
      <w:r>
        <w:rPr>
          <w:spacing w:val="-5"/>
        </w:rPr>
        <w:t xml:space="preserve"> </w:t>
      </w:r>
      <w:r>
        <w:t>quantitative,</w:t>
      </w:r>
      <w:r>
        <w:rPr>
          <w:spacing w:val="-6"/>
        </w:rPr>
        <w:t xml:space="preserve"> </w:t>
      </w:r>
      <w:r>
        <w:rPr>
          <w:spacing w:val="-2"/>
        </w:rPr>
        <w:t>including:</w:t>
      </w:r>
    </w:p>
    <w:p w:rsidR="00DF4EB7" w:rsidRDefault="00CD1A21">
      <w:pPr>
        <w:pStyle w:val="ListParagraph"/>
        <w:numPr>
          <w:ilvl w:val="1"/>
          <w:numId w:val="7"/>
        </w:numPr>
        <w:tabs>
          <w:tab w:val="left" w:pos="2831"/>
          <w:tab w:val="left" w:pos="2832"/>
        </w:tabs>
        <w:spacing w:before="126"/>
        <w:ind w:hanging="426"/>
      </w:pPr>
      <w:r>
        <w:t>interviews</w:t>
      </w:r>
      <w:r>
        <w:rPr>
          <w:spacing w:val="-3"/>
        </w:rPr>
        <w:t xml:space="preserve"> </w:t>
      </w:r>
      <w:r>
        <w:t>with</w:t>
      </w:r>
      <w:r>
        <w:rPr>
          <w:spacing w:val="-6"/>
        </w:rPr>
        <w:t xml:space="preserve"> </w:t>
      </w:r>
      <w:r>
        <w:t>consumers</w:t>
      </w:r>
      <w:r>
        <w:rPr>
          <w:spacing w:val="-5"/>
        </w:rPr>
        <w:t xml:space="preserve"> </w:t>
      </w:r>
      <w:r>
        <w:t>who</w:t>
      </w:r>
      <w:r>
        <w:rPr>
          <w:spacing w:val="-3"/>
        </w:rPr>
        <w:t xml:space="preserve"> </w:t>
      </w:r>
      <w:r>
        <w:t>had</w:t>
      </w:r>
      <w:r>
        <w:rPr>
          <w:spacing w:val="-3"/>
        </w:rPr>
        <w:t xml:space="preserve"> </w:t>
      </w:r>
      <w:r>
        <w:t>taken</w:t>
      </w:r>
      <w:r>
        <w:rPr>
          <w:spacing w:val="-3"/>
        </w:rPr>
        <w:t xml:space="preserve"> </w:t>
      </w:r>
      <w:r>
        <w:t>out</w:t>
      </w:r>
      <w:r>
        <w:rPr>
          <w:spacing w:val="-5"/>
        </w:rPr>
        <w:t xml:space="preserve"> </w:t>
      </w:r>
      <w:r>
        <w:t>balance</w:t>
      </w:r>
      <w:r>
        <w:rPr>
          <w:spacing w:val="-4"/>
        </w:rPr>
        <w:t xml:space="preserve"> </w:t>
      </w:r>
      <w:r>
        <w:rPr>
          <w:spacing w:val="-2"/>
        </w:rPr>
        <w:t>transfers;</w:t>
      </w:r>
    </w:p>
    <w:p w:rsidR="00DF4EB7" w:rsidRDefault="00CD1A21">
      <w:pPr>
        <w:pStyle w:val="ListParagraph"/>
        <w:numPr>
          <w:ilvl w:val="1"/>
          <w:numId w:val="7"/>
        </w:numPr>
        <w:tabs>
          <w:tab w:val="left" w:pos="2831"/>
          <w:tab w:val="left" w:pos="2832"/>
        </w:tabs>
        <w:spacing w:before="126"/>
        <w:ind w:hanging="426"/>
      </w:pPr>
      <w:r>
        <w:t>online</w:t>
      </w:r>
      <w:r>
        <w:rPr>
          <w:spacing w:val="-4"/>
        </w:rPr>
        <w:t xml:space="preserve"> </w:t>
      </w:r>
      <w:r>
        <w:t>forums;</w:t>
      </w:r>
      <w:r>
        <w:rPr>
          <w:spacing w:val="-2"/>
        </w:rPr>
        <w:t xml:space="preserve"> </w:t>
      </w:r>
      <w:r>
        <w:rPr>
          <w:spacing w:val="-5"/>
        </w:rPr>
        <w:t>and</w:t>
      </w:r>
    </w:p>
    <w:p w:rsidR="00DF4EB7" w:rsidRDefault="00CD1A21">
      <w:pPr>
        <w:pStyle w:val="ListParagraph"/>
        <w:numPr>
          <w:ilvl w:val="1"/>
          <w:numId w:val="7"/>
        </w:numPr>
        <w:tabs>
          <w:tab w:val="left" w:pos="2831"/>
          <w:tab w:val="left" w:pos="2832"/>
        </w:tabs>
        <w:spacing w:before="127"/>
        <w:ind w:hanging="426"/>
      </w:pPr>
      <w:bookmarkStart w:id="170" w:name="In-depth_interviews"/>
      <w:bookmarkEnd w:id="170"/>
      <w:proofErr w:type="gramStart"/>
      <w:r>
        <w:t>an</w:t>
      </w:r>
      <w:proofErr w:type="gramEnd"/>
      <w:r>
        <w:rPr>
          <w:spacing w:val="-1"/>
        </w:rPr>
        <w:t xml:space="preserve"> </w:t>
      </w:r>
      <w:r>
        <w:t>online</w:t>
      </w:r>
      <w:r>
        <w:rPr>
          <w:spacing w:val="-2"/>
        </w:rPr>
        <w:t xml:space="preserve"> survey.</w:t>
      </w:r>
    </w:p>
    <w:p w:rsidR="00DF4EB7" w:rsidRDefault="00DF4EB7">
      <w:pPr>
        <w:pStyle w:val="BodyText"/>
        <w:spacing w:before="3"/>
        <w:rPr>
          <w:sz w:val="35"/>
        </w:rPr>
      </w:pPr>
    </w:p>
    <w:p w:rsidR="00DF4EB7" w:rsidRDefault="00CD1A21">
      <w:pPr>
        <w:pStyle w:val="Heading3"/>
        <w:spacing w:before="1"/>
      </w:pPr>
      <w:r>
        <w:t>In-depth</w:t>
      </w:r>
      <w:r>
        <w:rPr>
          <w:spacing w:val="-12"/>
        </w:rPr>
        <w:t xml:space="preserve"> </w:t>
      </w:r>
      <w:r>
        <w:rPr>
          <w:spacing w:val="-2"/>
        </w:rPr>
        <w:t>interviews</w:t>
      </w:r>
    </w:p>
    <w:p w:rsidR="00DF4EB7" w:rsidRDefault="00CD1A21">
      <w:pPr>
        <w:pStyle w:val="ListParagraph"/>
        <w:numPr>
          <w:ilvl w:val="0"/>
          <w:numId w:val="7"/>
        </w:numPr>
        <w:tabs>
          <w:tab w:val="left" w:pos="2406"/>
          <w:tab w:val="left" w:pos="2407"/>
        </w:tabs>
        <w:spacing w:before="207" w:line="285" w:lineRule="auto"/>
        <w:ind w:right="474"/>
      </w:pPr>
      <w:r>
        <w:t>The</w:t>
      </w:r>
      <w:r>
        <w:rPr>
          <w:spacing w:val="-5"/>
        </w:rPr>
        <w:t xml:space="preserve"> </w:t>
      </w:r>
      <w:r>
        <w:t>aim</w:t>
      </w:r>
      <w:r>
        <w:rPr>
          <w:spacing w:val="-7"/>
        </w:rPr>
        <w:t xml:space="preserve"> </w:t>
      </w:r>
      <w:r>
        <w:t>of</w:t>
      </w:r>
      <w:r>
        <w:rPr>
          <w:spacing w:val="-2"/>
        </w:rPr>
        <w:t xml:space="preserve"> </w:t>
      </w:r>
      <w:r>
        <w:t>the</w:t>
      </w:r>
      <w:r>
        <w:rPr>
          <w:spacing w:val="-3"/>
        </w:rPr>
        <w:t xml:space="preserve"> </w:t>
      </w:r>
      <w:r>
        <w:t>qualitative</w:t>
      </w:r>
      <w:r>
        <w:rPr>
          <w:spacing w:val="-3"/>
        </w:rPr>
        <w:t xml:space="preserve"> </w:t>
      </w:r>
      <w:r>
        <w:t>research</w:t>
      </w:r>
      <w:r>
        <w:rPr>
          <w:spacing w:val="-3"/>
        </w:rPr>
        <w:t xml:space="preserve"> </w:t>
      </w:r>
      <w:r>
        <w:t>was</w:t>
      </w:r>
      <w:r>
        <w:rPr>
          <w:spacing w:val="-3"/>
        </w:rPr>
        <w:t xml:space="preserve"> </w:t>
      </w:r>
      <w:r>
        <w:t>to</w:t>
      </w:r>
      <w:r>
        <w:rPr>
          <w:spacing w:val="-6"/>
        </w:rPr>
        <w:t xml:space="preserve"> </w:t>
      </w:r>
      <w:r>
        <w:t>understand</w:t>
      </w:r>
      <w:r>
        <w:rPr>
          <w:spacing w:val="-6"/>
        </w:rPr>
        <w:t xml:space="preserve"> </w:t>
      </w:r>
      <w:r>
        <w:t>consumer</w:t>
      </w:r>
      <w:r>
        <w:rPr>
          <w:spacing w:val="-2"/>
        </w:rPr>
        <w:t xml:space="preserve"> </w:t>
      </w:r>
      <w:r>
        <w:t>motivation and behaviours for balance transfers and the repayment of debt.</w:t>
      </w:r>
    </w:p>
    <w:p w:rsidR="00DF4EB7" w:rsidRDefault="00CD1A21">
      <w:pPr>
        <w:pStyle w:val="ListParagraph"/>
        <w:numPr>
          <w:ilvl w:val="0"/>
          <w:numId w:val="7"/>
        </w:numPr>
        <w:tabs>
          <w:tab w:val="left" w:pos="2406"/>
          <w:tab w:val="left" w:pos="2407"/>
        </w:tabs>
        <w:spacing w:before="156" w:line="285" w:lineRule="auto"/>
        <w:ind w:right="1357" w:hanging="1135"/>
      </w:pPr>
      <w:r>
        <w:t>Respondent-led</w:t>
      </w:r>
      <w:r>
        <w:rPr>
          <w:spacing w:val="-4"/>
        </w:rPr>
        <w:t xml:space="preserve"> </w:t>
      </w:r>
      <w:r>
        <w:t>interviews</w:t>
      </w:r>
      <w:r>
        <w:rPr>
          <w:spacing w:val="-6"/>
        </w:rPr>
        <w:t xml:space="preserve"> </w:t>
      </w:r>
      <w:r>
        <w:t>were</w:t>
      </w:r>
      <w:r>
        <w:rPr>
          <w:spacing w:val="-4"/>
        </w:rPr>
        <w:t xml:space="preserve"> </w:t>
      </w:r>
      <w:r>
        <w:t>conducted</w:t>
      </w:r>
      <w:r>
        <w:rPr>
          <w:spacing w:val="-4"/>
        </w:rPr>
        <w:t xml:space="preserve"> </w:t>
      </w:r>
      <w:r>
        <w:t>with</w:t>
      </w:r>
      <w:r>
        <w:rPr>
          <w:spacing w:val="-7"/>
        </w:rPr>
        <w:t xml:space="preserve"> </w:t>
      </w:r>
      <w:r>
        <w:t>16</w:t>
      </w:r>
      <w:r>
        <w:rPr>
          <w:spacing w:val="-4"/>
        </w:rPr>
        <w:t xml:space="preserve"> </w:t>
      </w:r>
      <w:r>
        <w:t>consumers</w:t>
      </w:r>
      <w:r>
        <w:rPr>
          <w:spacing w:val="-4"/>
        </w:rPr>
        <w:t xml:space="preserve"> </w:t>
      </w:r>
      <w:r>
        <w:t>in Melbourne, Sydney and Brisbane to draw out their stories.</w:t>
      </w:r>
    </w:p>
    <w:p w:rsidR="00DF4EB7" w:rsidRDefault="00CD1A21">
      <w:pPr>
        <w:pStyle w:val="ListParagraph"/>
        <w:numPr>
          <w:ilvl w:val="0"/>
          <w:numId w:val="7"/>
        </w:numPr>
        <w:tabs>
          <w:tab w:val="left" w:pos="2406"/>
          <w:tab w:val="left" w:pos="2407"/>
        </w:tabs>
        <w:spacing w:before="159" w:line="285" w:lineRule="auto"/>
        <w:ind w:right="540"/>
      </w:pPr>
      <w:r>
        <w:t>The consumer’s journey was explored in five key stages, including the context</w:t>
      </w:r>
      <w:r>
        <w:rPr>
          <w:spacing w:val="-4"/>
        </w:rPr>
        <w:t xml:space="preserve"> </w:t>
      </w:r>
      <w:r>
        <w:t>for</w:t>
      </w:r>
      <w:r>
        <w:rPr>
          <w:spacing w:val="-4"/>
        </w:rPr>
        <w:t xml:space="preserve"> </w:t>
      </w:r>
      <w:r>
        <w:t>the</w:t>
      </w:r>
      <w:r>
        <w:rPr>
          <w:spacing w:val="-4"/>
        </w:rPr>
        <w:t xml:space="preserve"> </w:t>
      </w:r>
      <w:r>
        <w:t>debt</w:t>
      </w:r>
      <w:r>
        <w:rPr>
          <w:spacing w:val="-2"/>
        </w:rPr>
        <w:t xml:space="preserve"> </w:t>
      </w:r>
      <w:r>
        <w:t>accumulation,</w:t>
      </w:r>
      <w:r>
        <w:rPr>
          <w:spacing w:val="-5"/>
        </w:rPr>
        <w:t xml:space="preserve"> </w:t>
      </w:r>
      <w:r>
        <w:t>their</w:t>
      </w:r>
      <w:r>
        <w:rPr>
          <w:spacing w:val="-4"/>
        </w:rPr>
        <w:t xml:space="preserve"> </w:t>
      </w:r>
      <w:r>
        <w:t>consideration</w:t>
      </w:r>
      <w:r>
        <w:rPr>
          <w:spacing w:val="-2"/>
        </w:rPr>
        <w:t xml:space="preserve"> </w:t>
      </w:r>
      <w:r>
        <w:t>of</w:t>
      </w:r>
      <w:r>
        <w:rPr>
          <w:spacing w:val="-2"/>
        </w:rPr>
        <w:t xml:space="preserve"> </w:t>
      </w:r>
      <w:r>
        <w:t>a</w:t>
      </w:r>
      <w:r>
        <w:rPr>
          <w:spacing w:val="-2"/>
        </w:rPr>
        <w:t xml:space="preserve"> </w:t>
      </w:r>
      <w:r>
        <w:t>balance</w:t>
      </w:r>
      <w:r>
        <w:rPr>
          <w:spacing w:val="-4"/>
        </w:rPr>
        <w:t xml:space="preserve"> </w:t>
      </w:r>
      <w:r>
        <w:t>transfer (including</w:t>
      </w:r>
      <w:r>
        <w:rPr>
          <w:spacing w:val="-5"/>
        </w:rPr>
        <w:t xml:space="preserve"> </w:t>
      </w:r>
      <w:r>
        <w:t>alternatives),</w:t>
      </w:r>
      <w:r>
        <w:rPr>
          <w:spacing w:val="-5"/>
        </w:rPr>
        <w:t xml:space="preserve"> </w:t>
      </w:r>
      <w:r>
        <w:t>the</w:t>
      </w:r>
      <w:r>
        <w:rPr>
          <w:spacing w:val="-4"/>
        </w:rPr>
        <w:t xml:space="preserve"> </w:t>
      </w:r>
      <w:r>
        <w:t>decision</w:t>
      </w:r>
      <w:r>
        <w:rPr>
          <w:spacing w:val="-3"/>
        </w:rPr>
        <w:t xml:space="preserve"> </w:t>
      </w:r>
      <w:r>
        <w:t>to</w:t>
      </w:r>
      <w:r>
        <w:rPr>
          <w:spacing w:val="-5"/>
        </w:rPr>
        <w:t xml:space="preserve"> </w:t>
      </w:r>
      <w:r>
        <w:t>transfer</w:t>
      </w:r>
      <w:r>
        <w:rPr>
          <w:spacing w:val="-4"/>
        </w:rPr>
        <w:t xml:space="preserve"> </w:t>
      </w:r>
      <w:r>
        <w:t>a</w:t>
      </w:r>
      <w:r>
        <w:rPr>
          <w:spacing w:val="-3"/>
        </w:rPr>
        <w:t xml:space="preserve"> </w:t>
      </w:r>
      <w:r>
        <w:t>balance,</w:t>
      </w:r>
      <w:r>
        <w:rPr>
          <w:spacing w:val="-3"/>
        </w:rPr>
        <w:t xml:space="preserve"> </w:t>
      </w:r>
      <w:r>
        <w:t>the</w:t>
      </w:r>
      <w:r>
        <w:rPr>
          <w:spacing w:val="-3"/>
        </w:rPr>
        <w:t xml:space="preserve"> </w:t>
      </w:r>
      <w:r>
        <w:t>promotional period and time after that period expired.</w:t>
      </w:r>
    </w:p>
    <w:p w:rsidR="00DF4EB7" w:rsidRDefault="00DF4EB7">
      <w:pPr>
        <w:spacing w:line="285" w:lineRule="auto"/>
        <w:sectPr w:rsidR="00DF4EB7">
          <w:pgSz w:w="11910" w:h="16840"/>
          <w:pgMar w:top="1560" w:right="1120" w:bottom="780" w:left="1280" w:header="572" w:footer="582" w:gutter="0"/>
          <w:cols w:space="720"/>
        </w:sectPr>
      </w:pPr>
    </w:p>
    <w:p w:rsidR="00DF4EB7" w:rsidRDefault="00CD1A21">
      <w:pPr>
        <w:pStyle w:val="Heading3"/>
        <w:spacing w:before="85"/>
      </w:pPr>
      <w:bookmarkStart w:id="171" w:name="Online_forums"/>
      <w:bookmarkEnd w:id="171"/>
      <w:r>
        <w:lastRenderedPageBreak/>
        <w:t>Online</w:t>
      </w:r>
      <w:r>
        <w:rPr>
          <w:spacing w:val="-3"/>
        </w:rPr>
        <w:t xml:space="preserve"> </w:t>
      </w:r>
      <w:r>
        <w:rPr>
          <w:spacing w:val="-2"/>
        </w:rPr>
        <w:t>forums</w:t>
      </w:r>
    </w:p>
    <w:p w:rsidR="00DF4EB7" w:rsidRDefault="00DF4EB7">
      <w:pPr>
        <w:pStyle w:val="BodyText"/>
        <w:spacing w:before="6"/>
        <w:rPr>
          <w:rFonts w:ascii="Arial"/>
          <w:b/>
          <w:sz w:val="21"/>
        </w:rPr>
      </w:pPr>
    </w:p>
    <w:p w:rsidR="00DF4EB7" w:rsidRDefault="00CD1A21">
      <w:pPr>
        <w:pStyle w:val="ListParagraph"/>
        <w:numPr>
          <w:ilvl w:val="0"/>
          <w:numId w:val="7"/>
        </w:numPr>
        <w:tabs>
          <w:tab w:val="left" w:pos="2406"/>
          <w:tab w:val="left" w:pos="2407"/>
        </w:tabs>
        <w:spacing w:line="285" w:lineRule="auto"/>
        <w:ind w:right="337"/>
      </w:pPr>
      <w:r>
        <w:t>Two</w:t>
      </w:r>
      <w:r>
        <w:rPr>
          <w:spacing w:val="-2"/>
        </w:rPr>
        <w:t xml:space="preserve"> </w:t>
      </w:r>
      <w:r>
        <w:t>online</w:t>
      </w:r>
      <w:r>
        <w:rPr>
          <w:spacing w:val="-2"/>
        </w:rPr>
        <w:t xml:space="preserve"> </w:t>
      </w:r>
      <w:r>
        <w:t>discussion</w:t>
      </w:r>
      <w:r>
        <w:rPr>
          <w:spacing w:val="-5"/>
        </w:rPr>
        <w:t xml:space="preserve"> </w:t>
      </w:r>
      <w:r>
        <w:t>forums</w:t>
      </w:r>
      <w:r>
        <w:rPr>
          <w:spacing w:val="-2"/>
        </w:rPr>
        <w:t xml:space="preserve"> </w:t>
      </w:r>
      <w:r>
        <w:t>of</w:t>
      </w:r>
      <w:r>
        <w:rPr>
          <w:spacing w:val="-1"/>
        </w:rPr>
        <w:t xml:space="preserve"> </w:t>
      </w:r>
      <w:r>
        <w:t>16</w:t>
      </w:r>
      <w:r>
        <w:rPr>
          <w:spacing w:val="-2"/>
        </w:rPr>
        <w:t xml:space="preserve"> </w:t>
      </w:r>
      <w:r>
        <w:t>people</w:t>
      </w:r>
      <w:r>
        <w:rPr>
          <w:spacing w:val="-2"/>
        </w:rPr>
        <w:t xml:space="preserve"> </w:t>
      </w:r>
      <w:r>
        <w:t>each</w:t>
      </w:r>
      <w:r>
        <w:rPr>
          <w:spacing w:val="-2"/>
        </w:rPr>
        <w:t xml:space="preserve"> </w:t>
      </w:r>
      <w:r>
        <w:t>were</w:t>
      </w:r>
      <w:r>
        <w:rPr>
          <w:spacing w:val="-4"/>
        </w:rPr>
        <w:t xml:space="preserve"> </w:t>
      </w:r>
      <w:r>
        <w:t>held</w:t>
      </w:r>
      <w:r>
        <w:rPr>
          <w:spacing w:val="-5"/>
        </w:rPr>
        <w:t xml:space="preserve"> </w:t>
      </w:r>
      <w:r>
        <w:t>after</w:t>
      </w:r>
      <w:r>
        <w:rPr>
          <w:spacing w:val="-4"/>
        </w:rPr>
        <w:t xml:space="preserve"> </w:t>
      </w:r>
      <w:r>
        <w:t>the</w:t>
      </w:r>
      <w:r>
        <w:rPr>
          <w:spacing w:val="-4"/>
        </w:rPr>
        <w:t xml:space="preserve"> </w:t>
      </w:r>
      <w:r>
        <w:t>in-depth interviews to provide national coverage. The forums were held over several days allowing the target audience to talk to one another.</w:t>
      </w:r>
    </w:p>
    <w:p w:rsidR="00DF4EB7" w:rsidRDefault="00CD1A21">
      <w:pPr>
        <w:pStyle w:val="ListParagraph"/>
        <w:numPr>
          <w:ilvl w:val="0"/>
          <w:numId w:val="7"/>
        </w:numPr>
        <w:tabs>
          <w:tab w:val="left" w:pos="2406"/>
          <w:tab w:val="left" w:pos="2407"/>
        </w:tabs>
        <w:spacing w:before="197" w:line="285" w:lineRule="auto"/>
        <w:ind w:right="372"/>
      </w:pPr>
      <w:r>
        <w:t>The discussion groups were split according to whether consumers had transferred</w:t>
      </w:r>
      <w:r>
        <w:rPr>
          <w:spacing w:val="-3"/>
        </w:rPr>
        <w:t xml:space="preserve"> </w:t>
      </w:r>
      <w:r>
        <w:t>one</w:t>
      </w:r>
      <w:r>
        <w:rPr>
          <w:spacing w:val="-3"/>
        </w:rPr>
        <w:t xml:space="preserve"> </w:t>
      </w:r>
      <w:r>
        <w:t>balance</w:t>
      </w:r>
      <w:r>
        <w:rPr>
          <w:spacing w:val="-3"/>
        </w:rPr>
        <w:t xml:space="preserve"> </w:t>
      </w:r>
      <w:r>
        <w:t>or</w:t>
      </w:r>
      <w:r>
        <w:rPr>
          <w:spacing w:val="-2"/>
        </w:rPr>
        <w:t xml:space="preserve"> </w:t>
      </w:r>
      <w:r>
        <w:t>several.</w:t>
      </w:r>
      <w:r>
        <w:rPr>
          <w:spacing w:val="-6"/>
        </w:rPr>
        <w:t xml:space="preserve"> </w:t>
      </w:r>
      <w:r>
        <w:t>The</w:t>
      </w:r>
      <w:r>
        <w:rPr>
          <w:spacing w:val="-3"/>
        </w:rPr>
        <w:t xml:space="preserve"> </w:t>
      </w:r>
      <w:r>
        <w:t>groups</w:t>
      </w:r>
      <w:r>
        <w:rPr>
          <w:spacing w:val="-5"/>
        </w:rPr>
        <w:t xml:space="preserve"> </w:t>
      </w:r>
      <w:r>
        <w:t>included</w:t>
      </w:r>
      <w:r>
        <w:rPr>
          <w:spacing w:val="-6"/>
        </w:rPr>
        <w:t xml:space="preserve"> </w:t>
      </w:r>
      <w:r>
        <w:t>a</w:t>
      </w:r>
      <w:r>
        <w:rPr>
          <w:spacing w:val="-3"/>
        </w:rPr>
        <w:t xml:space="preserve"> </w:t>
      </w:r>
      <w:r>
        <w:t>representative</w:t>
      </w:r>
      <w:r>
        <w:rPr>
          <w:spacing w:val="-3"/>
        </w:rPr>
        <w:t xml:space="preserve"> </w:t>
      </w:r>
      <w:r>
        <w:t xml:space="preserve">mix </w:t>
      </w:r>
      <w:bookmarkStart w:id="172" w:name="Online_survey"/>
      <w:bookmarkEnd w:id="172"/>
      <w:r>
        <w:t>of consumers with different demographic features and credit providers.</w:t>
      </w:r>
    </w:p>
    <w:p w:rsidR="00DF4EB7" w:rsidRDefault="00DF4EB7">
      <w:pPr>
        <w:pStyle w:val="BodyText"/>
        <w:spacing w:before="8"/>
        <w:rPr>
          <w:sz w:val="30"/>
        </w:rPr>
      </w:pPr>
    </w:p>
    <w:p w:rsidR="00DF4EB7" w:rsidRDefault="00CD1A21">
      <w:pPr>
        <w:pStyle w:val="Heading3"/>
      </w:pPr>
      <w:r>
        <w:t>Online</w:t>
      </w:r>
      <w:r>
        <w:rPr>
          <w:spacing w:val="-1"/>
        </w:rPr>
        <w:t xml:space="preserve"> </w:t>
      </w:r>
      <w:r>
        <w:rPr>
          <w:spacing w:val="-2"/>
        </w:rPr>
        <w:t>survey</w:t>
      </w:r>
    </w:p>
    <w:p w:rsidR="00DF4EB7" w:rsidRDefault="00DF4EB7">
      <w:pPr>
        <w:pStyle w:val="BodyText"/>
        <w:spacing w:before="7"/>
        <w:rPr>
          <w:rFonts w:ascii="Arial"/>
          <w:b/>
          <w:sz w:val="21"/>
        </w:rPr>
      </w:pPr>
    </w:p>
    <w:p w:rsidR="00DF4EB7" w:rsidRDefault="00CD1A21">
      <w:pPr>
        <w:pStyle w:val="ListParagraph"/>
        <w:numPr>
          <w:ilvl w:val="0"/>
          <w:numId w:val="7"/>
        </w:numPr>
        <w:tabs>
          <w:tab w:val="left" w:pos="2406"/>
          <w:tab w:val="left" w:pos="2407"/>
        </w:tabs>
        <w:spacing w:line="285" w:lineRule="auto"/>
        <w:ind w:right="362"/>
      </w:pPr>
      <w:r>
        <w:t>A</w:t>
      </w:r>
      <w:r>
        <w:rPr>
          <w:spacing w:val="-4"/>
        </w:rPr>
        <w:t xml:space="preserve"> </w:t>
      </w:r>
      <w:r>
        <w:t>quantitative</w:t>
      </w:r>
      <w:r>
        <w:rPr>
          <w:spacing w:val="-3"/>
        </w:rPr>
        <w:t xml:space="preserve"> </w:t>
      </w:r>
      <w:r>
        <w:t>survey</w:t>
      </w:r>
      <w:r>
        <w:rPr>
          <w:spacing w:val="-5"/>
        </w:rPr>
        <w:t xml:space="preserve"> </w:t>
      </w:r>
      <w:r>
        <w:t>of</w:t>
      </w:r>
      <w:r>
        <w:rPr>
          <w:spacing w:val="-2"/>
        </w:rPr>
        <w:t xml:space="preserve"> </w:t>
      </w:r>
      <w:r>
        <w:t>800</w:t>
      </w:r>
      <w:r>
        <w:rPr>
          <w:spacing w:val="-3"/>
        </w:rPr>
        <w:t xml:space="preserve"> </w:t>
      </w:r>
      <w:r>
        <w:t>consumers</w:t>
      </w:r>
      <w:r>
        <w:rPr>
          <w:spacing w:val="-3"/>
        </w:rPr>
        <w:t xml:space="preserve"> </w:t>
      </w:r>
      <w:r>
        <w:t>with</w:t>
      </w:r>
      <w:r>
        <w:rPr>
          <w:spacing w:val="-5"/>
        </w:rPr>
        <w:t xml:space="preserve"> </w:t>
      </w:r>
      <w:r>
        <w:t>balance</w:t>
      </w:r>
      <w:r>
        <w:rPr>
          <w:spacing w:val="-5"/>
        </w:rPr>
        <w:t xml:space="preserve"> </w:t>
      </w:r>
      <w:r>
        <w:t>transfers</w:t>
      </w:r>
      <w:r>
        <w:rPr>
          <w:spacing w:val="-3"/>
        </w:rPr>
        <w:t xml:space="preserve"> </w:t>
      </w:r>
      <w:r>
        <w:t>was</w:t>
      </w:r>
      <w:r>
        <w:rPr>
          <w:spacing w:val="-5"/>
        </w:rPr>
        <w:t xml:space="preserve"> </w:t>
      </w:r>
      <w:r>
        <w:t>designed to capture important information to help us understand the attitudes and behaviours of consumers who take out these transfers.</w:t>
      </w:r>
    </w:p>
    <w:p w:rsidR="00DF4EB7" w:rsidRDefault="00CD1A21">
      <w:pPr>
        <w:pStyle w:val="ListParagraph"/>
        <w:numPr>
          <w:ilvl w:val="0"/>
          <w:numId w:val="7"/>
        </w:numPr>
        <w:tabs>
          <w:tab w:val="left" w:pos="2406"/>
          <w:tab w:val="left" w:pos="2407"/>
        </w:tabs>
        <w:spacing w:before="196" w:line="285" w:lineRule="auto"/>
        <w:ind w:right="472"/>
      </w:pPr>
      <w:r>
        <w:t>This</w:t>
      </w:r>
      <w:r>
        <w:rPr>
          <w:spacing w:val="-3"/>
        </w:rPr>
        <w:t xml:space="preserve"> </w:t>
      </w:r>
      <w:r>
        <w:t>survey</w:t>
      </w:r>
      <w:r>
        <w:rPr>
          <w:spacing w:val="-6"/>
        </w:rPr>
        <w:t xml:space="preserve"> </w:t>
      </w:r>
      <w:r>
        <w:t>included</w:t>
      </w:r>
      <w:r>
        <w:rPr>
          <w:spacing w:val="-3"/>
        </w:rPr>
        <w:t xml:space="preserve"> </w:t>
      </w:r>
      <w:r>
        <w:t>questions</w:t>
      </w:r>
      <w:r>
        <w:rPr>
          <w:spacing w:val="-3"/>
        </w:rPr>
        <w:t xml:space="preserve"> </w:t>
      </w:r>
      <w:r>
        <w:t>about</w:t>
      </w:r>
      <w:r>
        <w:rPr>
          <w:spacing w:val="-5"/>
        </w:rPr>
        <w:t xml:space="preserve"> </w:t>
      </w:r>
      <w:r>
        <w:t>the</w:t>
      </w:r>
      <w:r>
        <w:rPr>
          <w:spacing w:val="-3"/>
        </w:rPr>
        <w:t xml:space="preserve"> </w:t>
      </w:r>
      <w:r>
        <w:t>prevalence</w:t>
      </w:r>
      <w:r>
        <w:rPr>
          <w:spacing w:val="-5"/>
        </w:rPr>
        <w:t xml:space="preserve"> </w:t>
      </w:r>
      <w:r>
        <w:t>of</w:t>
      </w:r>
      <w:r>
        <w:rPr>
          <w:spacing w:val="-5"/>
        </w:rPr>
        <w:t xml:space="preserve"> </w:t>
      </w:r>
      <w:r>
        <w:t>multiple</w:t>
      </w:r>
      <w:r>
        <w:rPr>
          <w:spacing w:val="-3"/>
        </w:rPr>
        <w:t xml:space="preserve"> </w:t>
      </w:r>
      <w:r>
        <w:t>credit</w:t>
      </w:r>
      <w:r>
        <w:rPr>
          <w:spacing w:val="-2"/>
        </w:rPr>
        <w:t xml:space="preserve"> </w:t>
      </w:r>
      <w:r>
        <w:t>card ownership among consumers who have transferred balances, including the frequency of use, balances, total credit limits, whether the debt was increasing and what repayment strategies were being adopted.</w:t>
      </w:r>
    </w:p>
    <w:p w:rsidR="00DF4EB7" w:rsidRDefault="00CD1A21">
      <w:pPr>
        <w:spacing w:before="182" w:line="280" w:lineRule="auto"/>
        <w:ind w:left="2831" w:right="304"/>
        <w:rPr>
          <w:sz w:val="18"/>
        </w:rPr>
      </w:pPr>
      <w:r>
        <w:rPr>
          <w:sz w:val="18"/>
        </w:rPr>
        <w:t>Note:</w:t>
      </w:r>
      <w:r>
        <w:rPr>
          <w:spacing w:val="-3"/>
          <w:sz w:val="18"/>
        </w:rPr>
        <w:t xml:space="preserve"> </w:t>
      </w:r>
      <w:r>
        <w:rPr>
          <w:sz w:val="18"/>
        </w:rPr>
        <w:t>In</w:t>
      </w:r>
      <w:r>
        <w:rPr>
          <w:spacing w:val="-2"/>
          <w:sz w:val="18"/>
        </w:rPr>
        <w:t xml:space="preserve"> </w:t>
      </w:r>
      <w:r>
        <w:rPr>
          <w:sz w:val="18"/>
        </w:rPr>
        <w:t>many</w:t>
      </w:r>
      <w:r>
        <w:rPr>
          <w:spacing w:val="-6"/>
          <w:sz w:val="18"/>
        </w:rPr>
        <w:t xml:space="preserve"> </w:t>
      </w:r>
      <w:r>
        <w:rPr>
          <w:sz w:val="18"/>
        </w:rPr>
        <w:t>cases, we</w:t>
      </w:r>
      <w:r>
        <w:rPr>
          <w:spacing w:val="-3"/>
          <w:sz w:val="18"/>
        </w:rPr>
        <w:t xml:space="preserve"> </w:t>
      </w:r>
      <w:r>
        <w:rPr>
          <w:sz w:val="18"/>
        </w:rPr>
        <w:t>could</w:t>
      </w:r>
      <w:r>
        <w:rPr>
          <w:spacing w:val="-2"/>
          <w:sz w:val="18"/>
        </w:rPr>
        <w:t xml:space="preserve"> </w:t>
      </w:r>
      <w:r>
        <w:rPr>
          <w:sz w:val="18"/>
        </w:rPr>
        <w:t>conduct</w:t>
      </w:r>
      <w:r>
        <w:rPr>
          <w:spacing w:val="-4"/>
          <w:sz w:val="18"/>
        </w:rPr>
        <w:t xml:space="preserve"> </w:t>
      </w:r>
      <w:r>
        <w:rPr>
          <w:sz w:val="18"/>
        </w:rPr>
        <w:t>similar</w:t>
      </w:r>
      <w:r>
        <w:rPr>
          <w:spacing w:val="-3"/>
          <w:sz w:val="18"/>
        </w:rPr>
        <w:t xml:space="preserve"> </w:t>
      </w:r>
      <w:r>
        <w:rPr>
          <w:sz w:val="18"/>
        </w:rPr>
        <w:t>analysis</w:t>
      </w:r>
      <w:r>
        <w:rPr>
          <w:spacing w:val="-3"/>
          <w:sz w:val="18"/>
        </w:rPr>
        <w:t xml:space="preserve"> </w:t>
      </w:r>
      <w:r>
        <w:rPr>
          <w:sz w:val="18"/>
        </w:rPr>
        <w:t>based</w:t>
      </w:r>
      <w:r>
        <w:rPr>
          <w:spacing w:val="-2"/>
          <w:sz w:val="18"/>
        </w:rPr>
        <w:t xml:space="preserve"> </w:t>
      </w:r>
      <w:r>
        <w:rPr>
          <w:sz w:val="18"/>
        </w:rPr>
        <w:t>on</w:t>
      </w:r>
      <w:r>
        <w:rPr>
          <w:spacing w:val="-2"/>
          <w:sz w:val="18"/>
        </w:rPr>
        <w:t xml:space="preserve"> </w:t>
      </w:r>
      <w:r>
        <w:rPr>
          <w:sz w:val="18"/>
        </w:rPr>
        <w:t>data</w:t>
      </w:r>
      <w:r>
        <w:rPr>
          <w:spacing w:val="-3"/>
          <w:sz w:val="18"/>
        </w:rPr>
        <w:t xml:space="preserve"> </w:t>
      </w:r>
      <w:r>
        <w:rPr>
          <w:sz w:val="18"/>
        </w:rPr>
        <w:t>supplied</w:t>
      </w:r>
      <w:r>
        <w:rPr>
          <w:spacing w:val="-2"/>
          <w:sz w:val="18"/>
        </w:rPr>
        <w:t xml:space="preserve"> </w:t>
      </w:r>
      <w:r>
        <w:rPr>
          <w:sz w:val="18"/>
        </w:rPr>
        <w:t>by</w:t>
      </w:r>
      <w:r>
        <w:rPr>
          <w:spacing w:val="-6"/>
          <w:sz w:val="18"/>
        </w:rPr>
        <w:t xml:space="preserve"> </w:t>
      </w:r>
      <w:r>
        <w:rPr>
          <w:sz w:val="18"/>
        </w:rPr>
        <w:t>credit providers. Unless we say otherwise, our findings in this report are based on analysis of quantitative data supplied by credit providers.</w:t>
      </w:r>
    </w:p>
    <w:p w:rsidR="00DF4EB7" w:rsidRDefault="00DF4EB7">
      <w:pPr>
        <w:spacing w:line="280" w:lineRule="auto"/>
        <w:rPr>
          <w:sz w:val="18"/>
        </w:rPr>
        <w:sectPr w:rsidR="00DF4EB7">
          <w:pgSz w:w="11910" w:h="16840"/>
          <w:pgMar w:top="1560" w:right="1120" w:bottom="780" w:left="1280" w:header="572" w:footer="582" w:gutter="0"/>
          <w:cols w:space="720"/>
        </w:sectPr>
      </w:pPr>
    </w:p>
    <w:p w:rsidR="00DF4EB7" w:rsidRDefault="00CD1A21">
      <w:pPr>
        <w:pStyle w:val="Heading1"/>
      </w:pPr>
      <w:bookmarkStart w:id="173" w:name="Key_terms"/>
      <w:bookmarkStart w:id="174" w:name="_bookmark82"/>
      <w:bookmarkEnd w:id="173"/>
      <w:bookmarkEnd w:id="174"/>
      <w:r>
        <w:lastRenderedPageBreak/>
        <w:t>Key</w:t>
      </w:r>
      <w:r>
        <w:rPr>
          <w:spacing w:val="-8"/>
        </w:rPr>
        <w:t xml:space="preserve"> </w:t>
      </w:r>
      <w:r>
        <w:rPr>
          <w:spacing w:val="-2"/>
        </w:rPr>
        <w:t>terms</w:t>
      </w:r>
    </w:p>
    <w:p w:rsidR="00DF4EB7" w:rsidRDefault="00DF4EB7">
      <w:pPr>
        <w:pStyle w:val="BodyText"/>
        <w:rPr>
          <w:rFonts w:ascii="Arial"/>
          <w:b/>
          <w:sz w:val="20"/>
        </w:rPr>
      </w:pPr>
    </w:p>
    <w:p w:rsidR="00DF4EB7" w:rsidRDefault="00DF4EB7">
      <w:pPr>
        <w:pStyle w:val="BodyText"/>
        <w:spacing w:before="8"/>
        <w:rPr>
          <w:rFonts w:ascii="Arial"/>
          <w:b/>
          <w:sz w:val="14"/>
        </w:rPr>
      </w:pPr>
    </w:p>
    <w:tbl>
      <w:tblPr>
        <w:tblW w:w="0" w:type="auto"/>
        <w:tblInd w:w="2521" w:type="dxa"/>
        <w:tblLayout w:type="fixed"/>
        <w:tblCellMar>
          <w:left w:w="0" w:type="dxa"/>
          <w:right w:w="0" w:type="dxa"/>
        </w:tblCellMar>
        <w:tblLook w:val="01E0" w:firstRow="1" w:lastRow="1" w:firstColumn="1" w:lastColumn="1" w:noHBand="0" w:noVBand="0"/>
      </w:tblPr>
      <w:tblGrid>
        <w:gridCol w:w="1846"/>
        <w:gridCol w:w="4958"/>
      </w:tblGrid>
      <w:tr w:rsidR="00DF4EB7">
        <w:trPr>
          <w:trHeight w:val="445"/>
        </w:trPr>
        <w:tc>
          <w:tcPr>
            <w:tcW w:w="1846" w:type="dxa"/>
            <w:tcBorders>
              <w:top w:val="single" w:sz="4" w:space="0" w:color="9A9A9A"/>
              <w:bottom w:val="single" w:sz="4" w:space="0" w:color="9A9A9A"/>
            </w:tcBorders>
            <w:shd w:val="clear" w:color="auto" w:fill="C2E3FA"/>
          </w:tcPr>
          <w:p w:rsidR="00DF4EB7" w:rsidRDefault="00CD1A21">
            <w:pPr>
              <w:pStyle w:val="TableParagraph"/>
              <w:ind w:left="108"/>
              <w:rPr>
                <w:b/>
                <w:sz w:val="18"/>
              </w:rPr>
            </w:pPr>
            <w:r>
              <w:rPr>
                <w:b/>
                <w:spacing w:val="-4"/>
                <w:sz w:val="18"/>
              </w:rPr>
              <w:t>Term</w:t>
            </w:r>
          </w:p>
        </w:tc>
        <w:tc>
          <w:tcPr>
            <w:tcW w:w="4958" w:type="dxa"/>
            <w:tcBorders>
              <w:top w:val="single" w:sz="4" w:space="0" w:color="9A9A9A"/>
              <w:bottom w:val="single" w:sz="4" w:space="0" w:color="9A9A9A"/>
            </w:tcBorders>
            <w:shd w:val="clear" w:color="auto" w:fill="C2E3FA"/>
          </w:tcPr>
          <w:p w:rsidR="00DF4EB7" w:rsidRDefault="00CD1A21">
            <w:pPr>
              <w:pStyle w:val="TableParagraph"/>
              <w:ind w:left="246"/>
              <w:rPr>
                <w:b/>
                <w:sz w:val="18"/>
              </w:rPr>
            </w:pPr>
            <w:r>
              <w:rPr>
                <w:b/>
                <w:sz w:val="18"/>
              </w:rPr>
              <w:t>Meaning</w:t>
            </w:r>
            <w:r>
              <w:rPr>
                <w:b/>
                <w:spacing w:val="-6"/>
                <w:sz w:val="18"/>
              </w:rPr>
              <w:t xml:space="preserve"> </w:t>
            </w:r>
            <w:r>
              <w:rPr>
                <w:b/>
                <w:sz w:val="18"/>
              </w:rPr>
              <w:t>in</w:t>
            </w:r>
            <w:r>
              <w:rPr>
                <w:b/>
                <w:spacing w:val="-6"/>
                <w:sz w:val="18"/>
              </w:rPr>
              <w:t xml:space="preserve"> </w:t>
            </w:r>
            <w:r>
              <w:rPr>
                <w:b/>
                <w:sz w:val="18"/>
              </w:rPr>
              <w:t>this</w:t>
            </w:r>
            <w:r>
              <w:rPr>
                <w:b/>
                <w:spacing w:val="-5"/>
                <w:sz w:val="18"/>
              </w:rPr>
              <w:t xml:space="preserve"> </w:t>
            </w:r>
            <w:r>
              <w:rPr>
                <w:b/>
                <w:spacing w:val="-2"/>
                <w:sz w:val="18"/>
              </w:rPr>
              <w:t>document</w:t>
            </w:r>
          </w:p>
        </w:tc>
      </w:tr>
      <w:tr w:rsidR="00DF4EB7">
        <w:trPr>
          <w:trHeight w:val="480"/>
        </w:trPr>
        <w:tc>
          <w:tcPr>
            <w:tcW w:w="1846" w:type="dxa"/>
            <w:tcBorders>
              <w:top w:val="single" w:sz="4" w:space="0" w:color="9A9A9A"/>
            </w:tcBorders>
          </w:tcPr>
          <w:p w:rsidR="00DF4EB7" w:rsidRDefault="00CD1A21">
            <w:pPr>
              <w:pStyle w:val="TableParagraph"/>
              <w:ind w:left="108"/>
              <w:rPr>
                <w:sz w:val="18"/>
              </w:rPr>
            </w:pPr>
            <w:r>
              <w:rPr>
                <w:spacing w:val="-5"/>
                <w:sz w:val="18"/>
              </w:rPr>
              <w:t>ABA</w:t>
            </w:r>
          </w:p>
        </w:tc>
        <w:tc>
          <w:tcPr>
            <w:tcW w:w="4958" w:type="dxa"/>
            <w:tcBorders>
              <w:top w:val="single" w:sz="4" w:space="0" w:color="9A9A9A"/>
            </w:tcBorders>
          </w:tcPr>
          <w:p w:rsidR="00DF4EB7" w:rsidRDefault="00CD1A21">
            <w:pPr>
              <w:pStyle w:val="TableParagraph"/>
              <w:ind w:left="246"/>
              <w:rPr>
                <w:sz w:val="18"/>
              </w:rPr>
            </w:pPr>
            <w:r>
              <w:rPr>
                <w:sz w:val="18"/>
              </w:rPr>
              <w:t>Australian</w:t>
            </w:r>
            <w:r>
              <w:rPr>
                <w:spacing w:val="-5"/>
                <w:sz w:val="18"/>
              </w:rPr>
              <w:t xml:space="preserve"> </w:t>
            </w:r>
            <w:r>
              <w:rPr>
                <w:sz w:val="18"/>
              </w:rPr>
              <w:t>Banking</w:t>
            </w:r>
            <w:r>
              <w:rPr>
                <w:spacing w:val="-2"/>
                <w:sz w:val="18"/>
              </w:rPr>
              <w:t xml:space="preserve"> Association</w:t>
            </w:r>
          </w:p>
        </w:tc>
      </w:tr>
      <w:tr w:rsidR="00DF4EB7">
        <w:trPr>
          <w:trHeight w:val="445"/>
        </w:trPr>
        <w:tc>
          <w:tcPr>
            <w:tcW w:w="1846" w:type="dxa"/>
          </w:tcPr>
          <w:p w:rsidR="00DF4EB7" w:rsidRDefault="00CD1A21">
            <w:pPr>
              <w:pStyle w:val="TableParagraph"/>
              <w:spacing w:before="115"/>
              <w:ind w:left="108"/>
              <w:rPr>
                <w:sz w:val="18"/>
              </w:rPr>
            </w:pPr>
            <w:r>
              <w:rPr>
                <w:spacing w:val="-2"/>
                <w:sz w:val="18"/>
              </w:rPr>
              <w:t>account</w:t>
            </w:r>
          </w:p>
        </w:tc>
        <w:tc>
          <w:tcPr>
            <w:tcW w:w="4958" w:type="dxa"/>
          </w:tcPr>
          <w:p w:rsidR="00DF4EB7" w:rsidRDefault="00CD1A21">
            <w:pPr>
              <w:pStyle w:val="TableParagraph"/>
              <w:spacing w:before="115"/>
              <w:ind w:left="246"/>
              <w:rPr>
                <w:sz w:val="18"/>
              </w:rPr>
            </w:pPr>
            <w:r>
              <w:rPr>
                <w:sz w:val="18"/>
              </w:rPr>
              <w:t>A</w:t>
            </w:r>
            <w:r>
              <w:rPr>
                <w:spacing w:val="-1"/>
                <w:sz w:val="18"/>
              </w:rPr>
              <w:t xml:space="preserve"> </w:t>
            </w:r>
            <w:r>
              <w:rPr>
                <w:sz w:val="18"/>
              </w:rPr>
              <w:t>credit</w:t>
            </w:r>
            <w:r>
              <w:rPr>
                <w:spacing w:val="-1"/>
                <w:sz w:val="18"/>
              </w:rPr>
              <w:t xml:space="preserve"> </w:t>
            </w:r>
            <w:r>
              <w:rPr>
                <w:sz w:val="18"/>
              </w:rPr>
              <w:t xml:space="preserve">card </w:t>
            </w:r>
            <w:r>
              <w:rPr>
                <w:spacing w:val="-2"/>
                <w:sz w:val="18"/>
              </w:rPr>
              <w:t>account</w:t>
            </w:r>
          </w:p>
        </w:tc>
      </w:tr>
      <w:tr w:rsidR="00DF4EB7">
        <w:trPr>
          <w:trHeight w:val="445"/>
        </w:trPr>
        <w:tc>
          <w:tcPr>
            <w:tcW w:w="1846" w:type="dxa"/>
          </w:tcPr>
          <w:p w:rsidR="00DF4EB7" w:rsidRDefault="00CD1A21">
            <w:pPr>
              <w:pStyle w:val="TableParagraph"/>
              <w:spacing w:before="116"/>
              <w:ind w:left="108"/>
              <w:rPr>
                <w:sz w:val="18"/>
              </w:rPr>
            </w:pPr>
            <w:r>
              <w:rPr>
                <w:sz w:val="18"/>
              </w:rPr>
              <w:t>account</w:t>
            </w:r>
            <w:r>
              <w:rPr>
                <w:spacing w:val="-3"/>
                <w:sz w:val="18"/>
              </w:rPr>
              <w:t xml:space="preserve"> </w:t>
            </w:r>
            <w:r>
              <w:rPr>
                <w:spacing w:val="-2"/>
                <w:sz w:val="18"/>
              </w:rPr>
              <w:t>switching</w:t>
            </w:r>
          </w:p>
        </w:tc>
        <w:tc>
          <w:tcPr>
            <w:tcW w:w="4958" w:type="dxa"/>
          </w:tcPr>
          <w:p w:rsidR="00DF4EB7" w:rsidRDefault="00CD1A21">
            <w:pPr>
              <w:pStyle w:val="TableParagraph"/>
              <w:spacing w:before="116"/>
              <w:ind w:left="246"/>
              <w:rPr>
                <w:sz w:val="18"/>
              </w:rPr>
            </w:pPr>
            <w:r>
              <w:rPr>
                <w:sz w:val="18"/>
              </w:rPr>
              <w:t>Changing</w:t>
            </w:r>
            <w:r>
              <w:rPr>
                <w:spacing w:val="-2"/>
                <w:sz w:val="18"/>
              </w:rPr>
              <w:t xml:space="preserve"> </w:t>
            </w:r>
            <w:r>
              <w:rPr>
                <w:sz w:val="18"/>
              </w:rPr>
              <w:t>from</w:t>
            </w:r>
            <w:r>
              <w:rPr>
                <w:spacing w:val="-2"/>
                <w:sz w:val="18"/>
              </w:rPr>
              <w:t xml:space="preserve"> </w:t>
            </w:r>
            <w:r>
              <w:rPr>
                <w:sz w:val="18"/>
              </w:rPr>
              <w:t>one</w:t>
            </w:r>
            <w:r>
              <w:rPr>
                <w:spacing w:val="-2"/>
                <w:sz w:val="18"/>
              </w:rPr>
              <w:t xml:space="preserve"> </w:t>
            </w:r>
            <w:r>
              <w:rPr>
                <w:sz w:val="18"/>
              </w:rPr>
              <w:t>account</w:t>
            </w:r>
            <w:r>
              <w:rPr>
                <w:spacing w:val="-3"/>
                <w:sz w:val="18"/>
              </w:rPr>
              <w:t xml:space="preserve"> </w:t>
            </w:r>
            <w:r>
              <w:rPr>
                <w:sz w:val="18"/>
              </w:rPr>
              <w:t>to</w:t>
            </w:r>
            <w:r>
              <w:rPr>
                <w:spacing w:val="-5"/>
                <w:sz w:val="18"/>
              </w:rPr>
              <w:t xml:space="preserve"> </w:t>
            </w:r>
            <w:r>
              <w:rPr>
                <w:spacing w:val="-2"/>
                <w:sz w:val="18"/>
              </w:rPr>
              <w:t>another</w:t>
            </w:r>
          </w:p>
        </w:tc>
      </w:tr>
      <w:tr w:rsidR="00DF4EB7">
        <w:trPr>
          <w:trHeight w:val="445"/>
        </w:trPr>
        <w:tc>
          <w:tcPr>
            <w:tcW w:w="1846" w:type="dxa"/>
          </w:tcPr>
          <w:p w:rsidR="00DF4EB7" w:rsidRDefault="00CD1A21">
            <w:pPr>
              <w:pStyle w:val="TableParagraph"/>
              <w:spacing w:before="115"/>
              <w:ind w:left="108"/>
              <w:rPr>
                <w:sz w:val="18"/>
              </w:rPr>
            </w:pPr>
            <w:r>
              <w:rPr>
                <w:spacing w:val="-5"/>
                <w:sz w:val="18"/>
              </w:rPr>
              <w:t>ADI</w:t>
            </w:r>
          </w:p>
        </w:tc>
        <w:tc>
          <w:tcPr>
            <w:tcW w:w="4958" w:type="dxa"/>
          </w:tcPr>
          <w:p w:rsidR="00DF4EB7" w:rsidRDefault="00CD1A21">
            <w:pPr>
              <w:pStyle w:val="TableParagraph"/>
              <w:spacing w:before="115"/>
              <w:ind w:left="246"/>
              <w:rPr>
                <w:sz w:val="18"/>
              </w:rPr>
            </w:pPr>
            <w:r>
              <w:rPr>
                <w:sz w:val="18"/>
              </w:rPr>
              <w:t>Authorised</w:t>
            </w:r>
            <w:r>
              <w:rPr>
                <w:spacing w:val="-7"/>
                <w:sz w:val="18"/>
              </w:rPr>
              <w:t xml:space="preserve"> </w:t>
            </w:r>
            <w:r>
              <w:rPr>
                <w:sz w:val="18"/>
              </w:rPr>
              <w:t>deposit-taking</w:t>
            </w:r>
            <w:r>
              <w:rPr>
                <w:spacing w:val="-3"/>
                <w:sz w:val="18"/>
              </w:rPr>
              <w:t xml:space="preserve"> </w:t>
            </w:r>
            <w:r>
              <w:rPr>
                <w:spacing w:val="-2"/>
                <w:sz w:val="18"/>
              </w:rPr>
              <w:t>institution</w:t>
            </w:r>
          </w:p>
        </w:tc>
      </w:tr>
      <w:tr w:rsidR="00DF4EB7">
        <w:trPr>
          <w:trHeight w:val="445"/>
        </w:trPr>
        <w:tc>
          <w:tcPr>
            <w:tcW w:w="1846" w:type="dxa"/>
          </w:tcPr>
          <w:p w:rsidR="00DF4EB7" w:rsidRDefault="00CD1A21">
            <w:pPr>
              <w:pStyle w:val="TableParagraph"/>
              <w:spacing w:before="116"/>
              <w:ind w:left="108"/>
              <w:rPr>
                <w:sz w:val="18"/>
              </w:rPr>
            </w:pPr>
            <w:r>
              <w:rPr>
                <w:spacing w:val="-4"/>
                <w:sz w:val="18"/>
              </w:rPr>
              <w:t>APRA</w:t>
            </w:r>
          </w:p>
        </w:tc>
        <w:tc>
          <w:tcPr>
            <w:tcW w:w="4958" w:type="dxa"/>
          </w:tcPr>
          <w:p w:rsidR="00DF4EB7" w:rsidRDefault="00CD1A21">
            <w:pPr>
              <w:pStyle w:val="TableParagraph"/>
              <w:spacing w:before="116"/>
              <w:ind w:left="246"/>
              <w:rPr>
                <w:sz w:val="18"/>
              </w:rPr>
            </w:pPr>
            <w:r>
              <w:rPr>
                <w:sz w:val="18"/>
              </w:rPr>
              <w:t>Australian</w:t>
            </w:r>
            <w:r>
              <w:rPr>
                <w:spacing w:val="-7"/>
                <w:sz w:val="18"/>
              </w:rPr>
              <w:t xml:space="preserve"> </w:t>
            </w:r>
            <w:r>
              <w:rPr>
                <w:sz w:val="18"/>
              </w:rPr>
              <w:t>Prudential</w:t>
            </w:r>
            <w:r>
              <w:rPr>
                <w:spacing w:val="-5"/>
                <w:sz w:val="18"/>
              </w:rPr>
              <w:t xml:space="preserve"> </w:t>
            </w:r>
            <w:r>
              <w:rPr>
                <w:sz w:val="18"/>
              </w:rPr>
              <w:t>Regulation</w:t>
            </w:r>
            <w:r>
              <w:rPr>
                <w:spacing w:val="-4"/>
                <w:sz w:val="18"/>
              </w:rPr>
              <w:t xml:space="preserve"> </w:t>
            </w:r>
            <w:r>
              <w:rPr>
                <w:spacing w:val="-2"/>
                <w:sz w:val="18"/>
              </w:rPr>
              <w:t>Authority</w:t>
            </w:r>
          </w:p>
        </w:tc>
      </w:tr>
      <w:tr w:rsidR="00DF4EB7">
        <w:trPr>
          <w:trHeight w:val="443"/>
        </w:trPr>
        <w:tc>
          <w:tcPr>
            <w:tcW w:w="1846" w:type="dxa"/>
          </w:tcPr>
          <w:p w:rsidR="00DF4EB7" w:rsidRDefault="00CD1A21">
            <w:pPr>
              <w:pStyle w:val="TableParagraph"/>
              <w:spacing w:before="115"/>
              <w:ind w:left="108"/>
              <w:rPr>
                <w:sz w:val="18"/>
              </w:rPr>
            </w:pPr>
            <w:r>
              <w:rPr>
                <w:spacing w:val="-4"/>
                <w:sz w:val="18"/>
              </w:rPr>
              <w:t>ASIC</w:t>
            </w:r>
          </w:p>
        </w:tc>
        <w:tc>
          <w:tcPr>
            <w:tcW w:w="4958" w:type="dxa"/>
          </w:tcPr>
          <w:p w:rsidR="00DF4EB7" w:rsidRDefault="00CD1A21">
            <w:pPr>
              <w:pStyle w:val="TableParagraph"/>
              <w:spacing w:before="115"/>
              <w:ind w:left="246"/>
              <w:rPr>
                <w:sz w:val="18"/>
              </w:rPr>
            </w:pPr>
            <w:r>
              <w:rPr>
                <w:sz w:val="18"/>
              </w:rPr>
              <w:t>Australian</w:t>
            </w:r>
            <w:r>
              <w:rPr>
                <w:spacing w:val="-5"/>
                <w:sz w:val="18"/>
              </w:rPr>
              <w:t xml:space="preserve"> </w:t>
            </w:r>
            <w:r>
              <w:rPr>
                <w:sz w:val="18"/>
              </w:rPr>
              <w:t>Securities</w:t>
            </w:r>
            <w:r>
              <w:rPr>
                <w:spacing w:val="-4"/>
                <w:sz w:val="18"/>
              </w:rPr>
              <w:t xml:space="preserve"> </w:t>
            </w:r>
            <w:r>
              <w:rPr>
                <w:sz w:val="18"/>
              </w:rPr>
              <w:t>and</w:t>
            </w:r>
            <w:r>
              <w:rPr>
                <w:spacing w:val="-5"/>
                <w:sz w:val="18"/>
              </w:rPr>
              <w:t xml:space="preserve"> </w:t>
            </w:r>
            <w:r>
              <w:rPr>
                <w:sz w:val="18"/>
              </w:rPr>
              <w:t>Investments</w:t>
            </w:r>
            <w:r>
              <w:rPr>
                <w:spacing w:val="-4"/>
                <w:sz w:val="18"/>
              </w:rPr>
              <w:t xml:space="preserve"> </w:t>
            </w:r>
            <w:r>
              <w:rPr>
                <w:spacing w:val="-2"/>
                <w:sz w:val="18"/>
              </w:rPr>
              <w:t>Commission</w:t>
            </w:r>
          </w:p>
        </w:tc>
      </w:tr>
      <w:tr w:rsidR="00DF4EB7">
        <w:trPr>
          <w:trHeight w:val="685"/>
        </w:trPr>
        <w:tc>
          <w:tcPr>
            <w:tcW w:w="1846" w:type="dxa"/>
          </w:tcPr>
          <w:p w:rsidR="00DF4EB7" w:rsidRDefault="00CD1A21">
            <w:pPr>
              <w:pStyle w:val="TableParagraph"/>
              <w:spacing w:before="115"/>
              <w:ind w:left="108"/>
              <w:rPr>
                <w:sz w:val="18"/>
              </w:rPr>
            </w:pPr>
            <w:r>
              <w:rPr>
                <w:sz w:val="18"/>
              </w:rPr>
              <w:t>ASIC</w:t>
            </w:r>
            <w:r>
              <w:rPr>
                <w:spacing w:val="-2"/>
                <w:sz w:val="18"/>
              </w:rPr>
              <w:t xml:space="preserve"> </w:t>
            </w:r>
            <w:r>
              <w:rPr>
                <w:spacing w:val="-5"/>
                <w:sz w:val="18"/>
              </w:rPr>
              <w:t>Act</w:t>
            </w:r>
          </w:p>
        </w:tc>
        <w:tc>
          <w:tcPr>
            <w:tcW w:w="4958" w:type="dxa"/>
          </w:tcPr>
          <w:p w:rsidR="00DF4EB7" w:rsidRDefault="00CD1A21">
            <w:pPr>
              <w:pStyle w:val="TableParagraph"/>
              <w:spacing w:before="115" w:line="278" w:lineRule="auto"/>
              <w:ind w:left="246" w:right="65"/>
              <w:rPr>
                <w:i/>
                <w:sz w:val="18"/>
              </w:rPr>
            </w:pPr>
            <w:r>
              <w:rPr>
                <w:i/>
                <w:sz w:val="18"/>
              </w:rPr>
              <w:t>Australian</w:t>
            </w:r>
            <w:r>
              <w:rPr>
                <w:i/>
                <w:spacing w:val="-9"/>
                <w:sz w:val="18"/>
              </w:rPr>
              <w:t xml:space="preserve"> </w:t>
            </w:r>
            <w:r>
              <w:rPr>
                <w:i/>
                <w:sz w:val="18"/>
              </w:rPr>
              <w:t>Securities</w:t>
            </w:r>
            <w:r>
              <w:rPr>
                <w:i/>
                <w:spacing w:val="-8"/>
                <w:sz w:val="18"/>
              </w:rPr>
              <w:t xml:space="preserve"> </w:t>
            </w:r>
            <w:r>
              <w:rPr>
                <w:i/>
                <w:sz w:val="18"/>
              </w:rPr>
              <w:t>and</w:t>
            </w:r>
            <w:r>
              <w:rPr>
                <w:i/>
                <w:spacing w:val="-9"/>
                <w:sz w:val="18"/>
              </w:rPr>
              <w:t xml:space="preserve"> </w:t>
            </w:r>
            <w:r>
              <w:rPr>
                <w:i/>
                <w:sz w:val="18"/>
              </w:rPr>
              <w:t>Investments</w:t>
            </w:r>
            <w:r>
              <w:rPr>
                <w:i/>
                <w:spacing w:val="-8"/>
                <w:sz w:val="18"/>
              </w:rPr>
              <w:t xml:space="preserve"> </w:t>
            </w:r>
            <w:r>
              <w:rPr>
                <w:i/>
                <w:sz w:val="18"/>
              </w:rPr>
              <w:t>Commission</w:t>
            </w:r>
            <w:r>
              <w:rPr>
                <w:i/>
                <w:spacing w:val="-6"/>
                <w:sz w:val="18"/>
              </w:rPr>
              <w:t xml:space="preserve"> </w:t>
            </w:r>
            <w:r>
              <w:rPr>
                <w:i/>
                <w:sz w:val="18"/>
              </w:rPr>
              <w:t xml:space="preserve">Act </w:t>
            </w:r>
            <w:r>
              <w:rPr>
                <w:i/>
                <w:spacing w:val="-4"/>
                <w:sz w:val="18"/>
              </w:rPr>
              <w:t>2001</w:t>
            </w:r>
          </w:p>
        </w:tc>
      </w:tr>
      <w:tr w:rsidR="00DF4EB7">
        <w:trPr>
          <w:trHeight w:val="925"/>
        </w:trPr>
        <w:tc>
          <w:tcPr>
            <w:tcW w:w="1846" w:type="dxa"/>
          </w:tcPr>
          <w:p w:rsidR="00DF4EB7" w:rsidRDefault="00CD1A21">
            <w:pPr>
              <w:pStyle w:val="TableParagraph"/>
              <w:spacing w:before="116"/>
              <w:ind w:left="108"/>
              <w:rPr>
                <w:sz w:val="18"/>
              </w:rPr>
            </w:pPr>
            <w:r>
              <w:rPr>
                <w:sz w:val="18"/>
              </w:rPr>
              <w:t>balance</w:t>
            </w:r>
            <w:r>
              <w:rPr>
                <w:spacing w:val="-3"/>
                <w:sz w:val="18"/>
              </w:rPr>
              <w:t xml:space="preserve"> </w:t>
            </w:r>
            <w:r>
              <w:rPr>
                <w:spacing w:val="-2"/>
                <w:sz w:val="18"/>
              </w:rPr>
              <w:t>transfer</w:t>
            </w:r>
          </w:p>
        </w:tc>
        <w:tc>
          <w:tcPr>
            <w:tcW w:w="4958" w:type="dxa"/>
          </w:tcPr>
          <w:p w:rsidR="00DF4EB7" w:rsidRDefault="00CD1A21">
            <w:pPr>
              <w:pStyle w:val="TableParagraph"/>
              <w:spacing w:before="116" w:line="278" w:lineRule="auto"/>
              <w:ind w:left="246" w:right="65"/>
              <w:rPr>
                <w:sz w:val="18"/>
              </w:rPr>
            </w:pPr>
            <w:r>
              <w:rPr>
                <w:sz w:val="18"/>
              </w:rPr>
              <w:t>Where</w:t>
            </w:r>
            <w:r>
              <w:rPr>
                <w:spacing w:val="-6"/>
                <w:sz w:val="18"/>
              </w:rPr>
              <w:t xml:space="preserve"> </w:t>
            </w:r>
            <w:r>
              <w:rPr>
                <w:sz w:val="18"/>
              </w:rPr>
              <w:t>a</w:t>
            </w:r>
            <w:r>
              <w:rPr>
                <w:spacing w:val="-3"/>
                <w:sz w:val="18"/>
              </w:rPr>
              <w:t xml:space="preserve"> </w:t>
            </w:r>
            <w:r>
              <w:rPr>
                <w:sz w:val="18"/>
              </w:rPr>
              <w:t>consumer</w:t>
            </w:r>
            <w:r>
              <w:rPr>
                <w:spacing w:val="-6"/>
                <w:sz w:val="18"/>
              </w:rPr>
              <w:t xml:space="preserve"> </w:t>
            </w:r>
            <w:r>
              <w:rPr>
                <w:sz w:val="18"/>
              </w:rPr>
              <w:t>transfers</w:t>
            </w:r>
            <w:r>
              <w:rPr>
                <w:spacing w:val="-3"/>
                <w:sz w:val="18"/>
              </w:rPr>
              <w:t xml:space="preserve"> </w:t>
            </w:r>
            <w:r>
              <w:rPr>
                <w:sz w:val="18"/>
              </w:rPr>
              <w:t>a</w:t>
            </w:r>
            <w:r>
              <w:rPr>
                <w:spacing w:val="-6"/>
                <w:sz w:val="18"/>
              </w:rPr>
              <w:t xml:space="preserve"> </w:t>
            </w:r>
            <w:r>
              <w:rPr>
                <w:sz w:val="18"/>
              </w:rPr>
              <w:t>balance</w:t>
            </w:r>
            <w:r>
              <w:rPr>
                <w:spacing w:val="-6"/>
                <w:sz w:val="18"/>
              </w:rPr>
              <w:t xml:space="preserve"> </w:t>
            </w:r>
            <w:r>
              <w:rPr>
                <w:sz w:val="18"/>
              </w:rPr>
              <w:t>from</w:t>
            </w:r>
            <w:r>
              <w:rPr>
                <w:spacing w:val="-3"/>
                <w:sz w:val="18"/>
              </w:rPr>
              <w:t xml:space="preserve"> </w:t>
            </w:r>
            <w:r>
              <w:rPr>
                <w:sz w:val="18"/>
              </w:rPr>
              <w:t>one</w:t>
            </w:r>
            <w:r>
              <w:rPr>
                <w:spacing w:val="-3"/>
                <w:sz w:val="18"/>
              </w:rPr>
              <w:t xml:space="preserve"> </w:t>
            </w:r>
            <w:r>
              <w:rPr>
                <w:sz w:val="18"/>
              </w:rPr>
              <w:t xml:space="preserve">credit card to another credit card from the same or different </w:t>
            </w:r>
            <w:r>
              <w:rPr>
                <w:spacing w:val="-2"/>
                <w:sz w:val="18"/>
              </w:rPr>
              <w:t>provider</w:t>
            </w:r>
          </w:p>
        </w:tc>
      </w:tr>
      <w:tr w:rsidR="00DF4EB7">
        <w:trPr>
          <w:trHeight w:val="2021"/>
        </w:trPr>
        <w:tc>
          <w:tcPr>
            <w:tcW w:w="1846" w:type="dxa"/>
          </w:tcPr>
          <w:p w:rsidR="00DF4EB7" w:rsidRDefault="00CD1A21">
            <w:pPr>
              <w:pStyle w:val="TableParagraph"/>
              <w:spacing w:before="115" w:line="278" w:lineRule="auto"/>
              <w:ind w:left="108"/>
              <w:rPr>
                <w:sz w:val="18"/>
              </w:rPr>
            </w:pPr>
            <w:r>
              <w:rPr>
                <w:sz w:val="18"/>
              </w:rPr>
              <w:t>Banking</w:t>
            </w:r>
            <w:r>
              <w:rPr>
                <w:spacing w:val="-15"/>
                <w:sz w:val="18"/>
              </w:rPr>
              <w:t xml:space="preserve"> </w:t>
            </w:r>
            <w:r>
              <w:rPr>
                <w:sz w:val="18"/>
              </w:rPr>
              <w:t>Code</w:t>
            </w:r>
            <w:r>
              <w:rPr>
                <w:spacing w:val="-12"/>
                <w:sz w:val="18"/>
              </w:rPr>
              <w:t xml:space="preserve"> </w:t>
            </w:r>
            <w:r>
              <w:rPr>
                <w:sz w:val="18"/>
              </w:rPr>
              <w:t xml:space="preserve">of </w:t>
            </w:r>
            <w:r>
              <w:rPr>
                <w:spacing w:val="-2"/>
                <w:sz w:val="18"/>
              </w:rPr>
              <w:t>Practice</w:t>
            </w:r>
          </w:p>
        </w:tc>
        <w:tc>
          <w:tcPr>
            <w:tcW w:w="4958" w:type="dxa"/>
          </w:tcPr>
          <w:p w:rsidR="00DF4EB7" w:rsidRDefault="00CD1A21">
            <w:pPr>
              <w:pStyle w:val="TableParagraph"/>
              <w:spacing w:before="115" w:line="278" w:lineRule="auto"/>
              <w:ind w:left="246" w:hanging="1"/>
              <w:rPr>
                <w:sz w:val="18"/>
              </w:rPr>
            </w:pPr>
            <w:r>
              <w:rPr>
                <w:sz w:val="18"/>
              </w:rPr>
              <w:t>A</w:t>
            </w:r>
            <w:r>
              <w:rPr>
                <w:spacing w:val="-3"/>
                <w:sz w:val="18"/>
              </w:rPr>
              <w:t xml:space="preserve"> </w:t>
            </w:r>
            <w:r>
              <w:rPr>
                <w:sz w:val="18"/>
              </w:rPr>
              <w:t>new</w:t>
            </w:r>
            <w:r>
              <w:rPr>
                <w:spacing w:val="-6"/>
                <w:sz w:val="18"/>
              </w:rPr>
              <w:t xml:space="preserve"> </w:t>
            </w:r>
            <w:r>
              <w:rPr>
                <w:sz w:val="18"/>
              </w:rPr>
              <w:t>code</w:t>
            </w:r>
            <w:r>
              <w:rPr>
                <w:spacing w:val="-2"/>
                <w:sz w:val="18"/>
              </w:rPr>
              <w:t xml:space="preserve"> </w:t>
            </w:r>
            <w:r>
              <w:rPr>
                <w:sz w:val="18"/>
              </w:rPr>
              <w:t>of</w:t>
            </w:r>
            <w:r>
              <w:rPr>
                <w:spacing w:val="-3"/>
                <w:sz w:val="18"/>
              </w:rPr>
              <w:t xml:space="preserve"> </w:t>
            </w:r>
            <w:r>
              <w:rPr>
                <w:sz w:val="18"/>
              </w:rPr>
              <w:t>conduct</w:t>
            </w:r>
            <w:r>
              <w:rPr>
                <w:spacing w:val="-3"/>
                <w:sz w:val="18"/>
              </w:rPr>
              <w:t xml:space="preserve"> </w:t>
            </w:r>
            <w:r>
              <w:rPr>
                <w:sz w:val="18"/>
              </w:rPr>
              <w:t>to</w:t>
            </w:r>
            <w:r>
              <w:rPr>
                <w:spacing w:val="-2"/>
                <w:sz w:val="18"/>
              </w:rPr>
              <w:t xml:space="preserve"> </w:t>
            </w:r>
            <w:r>
              <w:rPr>
                <w:sz w:val="18"/>
              </w:rPr>
              <w:t>be</w:t>
            </w:r>
            <w:r>
              <w:rPr>
                <w:spacing w:val="-5"/>
                <w:sz w:val="18"/>
              </w:rPr>
              <w:t xml:space="preserve"> </w:t>
            </w:r>
            <w:r>
              <w:rPr>
                <w:sz w:val="18"/>
              </w:rPr>
              <w:t>issued</w:t>
            </w:r>
            <w:r>
              <w:rPr>
                <w:spacing w:val="-5"/>
                <w:sz w:val="18"/>
              </w:rPr>
              <w:t xml:space="preserve"> </w:t>
            </w:r>
            <w:r>
              <w:rPr>
                <w:sz w:val="18"/>
              </w:rPr>
              <w:t>by</w:t>
            </w:r>
            <w:r>
              <w:rPr>
                <w:spacing w:val="-4"/>
                <w:sz w:val="18"/>
              </w:rPr>
              <w:t xml:space="preserve"> </w:t>
            </w:r>
            <w:r>
              <w:rPr>
                <w:sz w:val="18"/>
              </w:rPr>
              <w:t>the</w:t>
            </w:r>
            <w:r>
              <w:rPr>
                <w:spacing w:val="-2"/>
                <w:sz w:val="18"/>
              </w:rPr>
              <w:t xml:space="preserve"> </w:t>
            </w:r>
            <w:r>
              <w:rPr>
                <w:sz w:val="18"/>
              </w:rPr>
              <w:t>ABA,</w:t>
            </w:r>
            <w:r>
              <w:rPr>
                <w:spacing w:val="-5"/>
                <w:sz w:val="18"/>
              </w:rPr>
              <w:t xml:space="preserve"> </w:t>
            </w:r>
            <w:r>
              <w:rPr>
                <w:sz w:val="18"/>
              </w:rPr>
              <w:t>pending ASIC approval, which sets standards of good banking practice when dealing with individual or small business customers, prospective customers and their guarantors</w:t>
            </w:r>
          </w:p>
          <w:p w:rsidR="00DF4EB7" w:rsidRDefault="00CD1A21">
            <w:pPr>
              <w:pStyle w:val="TableParagraph"/>
              <w:spacing w:before="88"/>
              <w:ind w:left="671" w:right="65"/>
              <w:rPr>
                <w:sz w:val="16"/>
              </w:rPr>
            </w:pPr>
            <w:r>
              <w:rPr>
                <w:sz w:val="16"/>
              </w:rPr>
              <w:t xml:space="preserve">Note: The </w:t>
            </w:r>
            <w:hyperlink r:id="rId52">
              <w:r>
                <w:rPr>
                  <w:color w:val="0000FF"/>
                  <w:sz w:val="16"/>
                  <w:u w:val="single" w:color="0000FF"/>
                </w:rPr>
                <w:t>new draft Code</w:t>
              </w:r>
            </w:hyperlink>
            <w:r>
              <w:rPr>
                <w:color w:val="0000FF"/>
                <w:sz w:val="16"/>
              </w:rPr>
              <w:t xml:space="preserve"> </w:t>
            </w:r>
            <w:r>
              <w:rPr>
                <w:sz w:val="16"/>
              </w:rPr>
              <w:t>was lodged with ASIC for approval under s1101A of the Corporations Act in December</w:t>
            </w:r>
            <w:r>
              <w:rPr>
                <w:spacing w:val="-5"/>
                <w:sz w:val="16"/>
              </w:rPr>
              <w:t xml:space="preserve"> </w:t>
            </w:r>
            <w:r>
              <w:rPr>
                <w:sz w:val="16"/>
              </w:rPr>
              <w:t>2017.</w:t>
            </w:r>
            <w:r>
              <w:rPr>
                <w:spacing w:val="-6"/>
                <w:sz w:val="16"/>
              </w:rPr>
              <w:t xml:space="preserve"> </w:t>
            </w:r>
            <w:r>
              <w:rPr>
                <w:sz w:val="16"/>
              </w:rPr>
              <w:t>The</w:t>
            </w:r>
            <w:r>
              <w:rPr>
                <w:spacing w:val="-7"/>
                <w:sz w:val="16"/>
              </w:rPr>
              <w:t xml:space="preserve"> </w:t>
            </w:r>
            <w:r>
              <w:rPr>
                <w:sz w:val="16"/>
              </w:rPr>
              <w:t>current</w:t>
            </w:r>
            <w:r>
              <w:rPr>
                <w:spacing w:val="-3"/>
                <w:sz w:val="16"/>
              </w:rPr>
              <w:t xml:space="preserve"> </w:t>
            </w:r>
            <w:r>
              <w:rPr>
                <w:sz w:val="16"/>
              </w:rPr>
              <w:t>version,</w:t>
            </w:r>
            <w:r>
              <w:rPr>
                <w:spacing w:val="-3"/>
                <w:sz w:val="16"/>
              </w:rPr>
              <w:t xml:space="preserve"> </w:t>
            </w:r>
            <w:r>
              <w:rPr>
                <w:sz w:val="16"/>
              </w:rPr>
              <w:t>issued</w:t>
            </w:r>
            <w:r>
              <w:rPr>
                <w:spacing w:val="-7"/>
                <w:sz w:val="16"/>
              </w:rPr>
              <w:t xml:space="preserve"> </w:t>
            </w:r>
            <w:r>
              <w:rPr>
                <w:sz w:val="16"/>
              </w:rPr>
              <w:t>by</w:t>
            </w:r>
            <w:r>
              <w:rPr>
                <w:spacing w:val="-6"/>
                <w:sz w:val="16"/>
              </w:rPr>
              <w:t xml:space="preserve"> </w:t>
            </w:r>
            <w:r>
              <w:rPr>
                <w:sz w:val="16"/>
              </w:rPr>
              <w:t>the</w:t>
            </w:r>
            <w:r>
              <w:rPr>
                <w:spacing w:val="-7"/>
                <w:sz w:val="16"/>
              </w:rPr>
              <w:t xml:space="preserve"> </w:t>
            </w:r>
            <w:r>
              <w:rPr>
                <w:sz w:val="16"/>
              </w:rPr>
              <w:t>ABA</w:t>
            </w:r>
            <w:r>
              <w:rPr>
                <w:spacing w:val="-6"/>
                <w:sz w:val="16"/>
              </w:rPr>
              <w:t xml:space="preserve"> </w:t>
            </w:r>
            <w:r>
              <w:rPr>
                <w:sz w:val="16"/>
              </w:rPr>
              <w:t>in 2013, is the Code of Banking Practice</w:t>
            </w:r>
          </w:p>
        </w:tc>
      </w:tr>
      <w:tr w:rsidR="00DF4EB7">
        <w:trPr>
          <w:trHeight w:val="684"/>
        </w:trPr>
        <w:tc>
          <w:tcPr>
            <w:tcW w:w="1846" w:type="dxa"/>
          </w:tcPr>
          <w:p w:rsidR="00DF4EB7" w:rsidRDefault="00CD1A21">
            <w:pPr>
              <w:pStyle w:val="TableParagraph"/>
              <w:spacing w:before="115" w:line="278" w:lineRule="auto"/>
              <w:ind w:left="108" w:right="240"/>
              <w:rPr>
                <w:sz w:val="18"/>
              </w:rPr>
            </w:pPr>
            <w:r>
              <w:rPr>
                <w:sz w:val="18"/>
              </w:rPr>
              <w:t>Banking</w:t>
            </w:r>
            <w:r>
              <w:rPr>
                <w:spacing w:val="-13"/>
                <w:sz w:val="18"/>
              </w:rPr>
              <w:t xml:space="preserve"> </w:t>
            </w:r>
            <w:r>
              <w:rPr>
                <w:sz w:val="18"/>
              </w:rPr>
              <w:t xml:space="preserve">Measures </w:t>
            </w:r>
            <w:r>
              <w:rPr>
                <w:spacing w:val="-4"/>
                <w:sz w:val="18"/>
              </w:rPr>
              <w:t>Act</w:t>
            </w:r>
          </w:p>
        </w:tc>
        <w:tc>
          <w:tcPr>
            <w:tcW w:w="4958" w:type="dxa"/>
          </w:tcPr>
          <w:p w:rsidR="00DF4EB7" w:rsidRDefault="00CD1A21">
            <w:pPr>
              <w:pStyle w:val="TableParagraph"/>
              <w:spacing w:before="115" w:line="278" w:lineRule="auto"/>
              <w:ind w:left="246" w:right="195"/>
              <w:rPr>
                <w:i/>
                <w:sz w:val="18"/>
              </w:rPr>
            </w:pPr>
            <w:r>
              <w:rPr>
                <w:i/>
                <w:sz w:val="18"/>
              </w:rPr>
              <w:t>Treasury</w:t>
            </w:r>
            <w:r>
              <w:rPr>
                <w:i/>
                <w:spacing w:val="-7"/>
                <w:sz w:val="18"/>
              </w:rPr>
              <w:t xml:space="preserve"> </w:t>
            </w:r>
            <w:r>
              <w:rPr>
                <w:i/>
                <w:sz w:val="18"/>
              </w:rPr>
              <w:t>Laws</w:t>
            </w:r>
            <w:r>
              <w:rPr>
                <w:i/>
                <w:spacing w:val="-5"/>
                <w:sz w:val="18"/>
              </w:rPr>
              <w:t xml:space="preserve"> </w:t>
            </w:r>
            <w:r>
              <w:rPr>
                <w:i/>
                <w:sz w:val="18"/>
              </w:rPr>
              <w:t>Amendment</w:t>
            </w:r>
            <w:r>
              <w:rPr>
                <w:i/>
                <w:spacing w:val="-6"/>
                <w:sz w:val="18"/>
              </w:rPr>
              <w:t xml:space="preserve"> </w:t>
            </w:r>
            <w:r>
              <w:rPr>
                <w:i/>
                <w:sz w:val="18"/>
              </w:rPr>
              <w:t>(Banking</w:t>
            </w:r>
            <w:r>
              <w:rPr>
                <w:i/>
                <w:spacing w:val="-5"/>
                <w:sz w:val="18"/>
              </w:rPr>
              <w:t xml:space="preserve"> </w:t>
            </w:r>
            <w:r>
              <w:rPr>
                <w:i/>
                <w:sz w:val="18"/>
              </w:rPr>
              <w:t>Measures</w:t>
            </w:r>
            <w:r>
              <w:rPr>
                <w:i/>
                <w:spacing w:val="-5"/>
                <w:sz w:val="18"/>
              </w:rPr>
              <w:t xml:space="preserve"> </w:t>
            </w:r>
            <w:r>
              <w:rPr>
                <w:i/>
                <w:sz w:val="18"/>
              </w:rPr>
              <w:t>No.</w:t>
            </w:r>
            <w:r>
              <w:rPr>
                <w:i/>
                <w:spacing w:val="-8"/>
                <w:sz w:val="18"/>
              </w:rPr>
              <w:t xml:space="preserve"> </w:t>
            </w:r>
            <w:r>
              <w:rPr>
                <w:i/>
                <w:sz w:val="18"/>
              </w:rPr>
              <w:t>1) Act 2018</w:t>
            </w:r>
          </w:p>
        </w:tc>
      </w:tr>
      <w:tr w:rsidR="00DF4EB7">
        <w:trPr>
          <w:trHeight w:val="749"/>
        </w:trPr>
        <w:tc>
          <w:tcPr>
            <w:tcW w:w="1846" w:type="dxa"/>
          </w:tcPr>
          <w:p w:rsidR="00DF4EB7" w:rsidRDefault="00CD1A21">
            <w:pPr>
              <w:pStyle w:val="TableParagraph"/>
              <w:spacing w:before="116"/>
              <w:ind w:left="108"/>
              <w:rPr>
                <w:sz w:val="18"/>
              </w:rPr>
            </w:pPr>
            <w:r>
              <w:rPr>
                <w:spacing w:val="-2"/>
                <w:sz w:val="18"/>
              </w:rPr>
              <w:t>consumer</w:t>
            </w:r>
          </w:p>
        </w:tc>
        <w:tc>
          <w:tcPr>
            <w:tcW w:w="4958" w:type="dxa"/>
          </w:tcPr>
          <w:p w:rsidR="00DF4EB7" w:rsidRDefault="00CD1A21">
            <w:pPr>
              <w:pStyle w:val="TableParagraph"/>
              <w:spacing w:before="116"/>
              <w:ind w:left="246"/>
              <w:rPr>
                <w:sz w:val="18"/>
              </w:rPr>
            </w:pPr>
            <w:r>
              <w:rPr>
                <w:sz w:val="18"/>
              </w:rPr>
              <w:t>A</w:t>
            </w:r>
            <w:r>
              <w:rPr>
                <w:spacing w:val="-2"/>
                <w:sz w:val="18"/>
              </w:rPr>
              <w:t xml:space="preserve"> </w:t>
            </w:r>
            <w:r>
              <w:rPr>
                <w:sz w:val="18"/>
              </w:rPr>
              <w:t>natural person</w:t>
            </w:r>
            <w:r>
              <w:rPr>
                <w:spacing w:val="-1"/>
                <w:sz w:val="18"/>
              </w:rPr>
              <w:t xml:space="preserve"> </w:t>
            </w:r>
            <w:r>
              <w:rPr>
                <w:sz w:val="18"/>
              </w:rPr>
              <w:t>or</w:t>
            </w:r>
            <w:r>
              <w:rPr>
                <w:spacing w:val="-3"/>
                <w:sz w:val="18"/>
              </w:rPr>
              <w:t xml:space="preserve"> </w:t>
            </w:r>
            <w:r>
              <w:rPr>
                <w:sz w:val="18"/>
              </w:rPr>
              <w:t xml:space="preserve">strata </w:t>
            </w:r>
            <w:r>
              <w:rPr>
                <w:spacing w:val="-2"/>
                <w:sz w:val="18"/>
              </w:rPr>
              <w:t>corporation</w:t>
            </w:r>
          </w:p>
          <w:p w:rsidR="00DF4EB7" w:rsidRDefault="00CD1A21">
            <w:pPr>
              <w:pStyle w:val="TableParagraph"/>
              <w:spacing w:before="119"/>
              <w:ind w:left="671"/>
              <w:rPr>
                <w:sz w:val="16"/>
              </w:rPr>
            </w:pPr>
            <w:r>
              <w:rPr>
                <w:sz w:val="16"/>
              </w:rPr>
              <w:t>Note:</w:t>
            </w:r>
            <w:r>
              <w:rPr>
                <w:spacing w:val="-3"/>
                <w:sz w:val="16"/>
              </w:rPr>
              <w:t xml:space="preserve"> </w:t>
            </w:r>
            <w:r>
              <w:rPr>
                <w:sz w:val="16"/>
              </w:rPr>
              <w:t>See</w:t>
            </w:r>
            <w:r>
              <w:rPr>
                <w:spacing w:val="-4"/>
                <w:sz w:val="16"/>
              </w:rPr>
              <w:t xml:space="preserve"> </w:t>
            </w:r>
            <w:r>
              <w:rPr>
                <w:sz w:val="16"/>
              </w:rPr>
              <w:t>s5</w:t>
            </w:r>
            <w:r>
              <w:rPr>
                <w:spacing w:val="-2"/>
                <w:sz w:val="16"/>
              </w:rPr>
              <w:t xml:space="preserve"> </w:t>
            </w:r>
            <w:r>
              <w:rPr>
                <w:sz w:val="16"/>
              </w:rPr>
              <w:t>of</w:t>
            </w:r>
            <w:r>
              <w:rPr>
                <w:spacing w:val="-3"/>
                <w:sz w:val="16"/>
              </w:rPr>
              <w:t xml:space="preserve"> </w:t>
            </w:r>
            <w:r>
              <w:rPr>
                <w:sz w:val="16"/>
              </w:rPr>
              <w:t>the</w:t>
            </w:r>
            <w:r>
              <w:rPr>
                <w:spacing w:val="-4"/>
                <w:sz w:val="16"/>
              </w:rPr>
              <w:t xml:space="preserve"> </w:t>
            </w:r>
            <w:r>
              <w:rPr>
                <w:sz w:val="16"/>
              </w:rPr>
              <w:t>National</w:t>
            </w:r>
            <w:r>
              <w:rPr>
                <w:spacing w:val="-3"/>
                <w:sz w:val="16"/>
              </w:rPr>
              <w:t xml:space="preserve"> </w:t>
            </w:r>
            <w:r>
              <w:rPr>
                <w:sz w:val="16"/>
              </w:rPr>
              <w:t xml:space="preserve">Credit </w:t>
            </w:r>
            <w:r>
              <w:rPr>
                <w:spacing w:val="-5"/>
                <w:sz w:val="16"/>
              </w:rPr>
              <w:t>Act</w:t>
            </w:r>
          </w:p>
        </w:tc>
      </w:tr>
      <w:tr w:rsidR="00DF4EB7">
        <w:trPr>
          <w:trHeight w:val="684"/>
        </w:trPr>
        <w:tc>
          <w:tcPr>
            <w:tcW w:w="1846" w:type="dxa"/>
          </w:tcPr>
          <w:p w:rsidR="00DF4EB7" w:rsidRDefault="00CD1A21">
            <w:pPr>
              <w:pStyle w:val="TableParagraph"/>
              <w:spacing w:before="116"/>
              <w:ind w:left="108"/>
              <w:rPr>
                <w:sz w:val="18"/>
              </w:rPr>
            </w:pPr>
            <w:r>
              <w:rPr>
                <w:sz w:val="18"/>
              </w:rPr>
              <w:t>Corporations</w:t>
            </w:r>
            <w:r>
              <w:rPr>
                <w:spacing w:val="-7"/>
                <w:sz w:val="18"/>
              </w:rPr>
              <w:t xml:space="preserve"> </w:t>
            </w:r>
            <w:r>
              <w:rPr>
                <w:spacing w:val="-5"/>
                <w:sz w:val="18"/>
              </w:rPr>
              <w:t>Act</w:t>
            </w:r>
          </w:p>
        </w:tc>
        <w:tc>
          <w:tcPr>
            <w:tcW w:w="4958" w:type="dxa"/>
          </w:tcPr>
          <w:p w:rsidR="00DF4EB7" w:rsidRDefault="00CD1A21">
            <w:pPr>
              <w:pStyle w:val="TableParagraph"/>
              <w:spacing w:before="116" w:line="278" w:lineRule="auto"/>
              <w:ind w:left="246"/>
              <w:rPr>
                <w:sz w:val="18"/>
              </w:rPr>
            </w:pPr>
            <w:r>
              <w:rPr>
                <w:i/>
                <w:sz w:val="18"/>
              </w:rPr>
              <w:t>Corporations</w:t>
            </w:r>
            <w:r>
              <w:rPr>
                <w:i/>
                <w:spacing w:val="-4"/>
                <w:sz w:val="18"/>
              </w:rPr>
              <w:t xml:space="preserve"> </w:t>
            </w:r>
            <w:r>
              <w:rPr>
                <w:i/>
                <w:sz w:val="18"/>
              </w:rPr>
              <w:t>Act</w:t>
            </w:r>
            <w:r>
              <w:rPr>
                <w:i/>
                <w:spacing w:val="-7"/>
                <w:sz w:val="18"/>
              </w:rPr>
              <w:t xml:space="preserve"> </w:t>
            </w:r>
            <w:r>
              <w:rPr>
                <w:i/>
                <w:sz w:val="18"/>
              </w:rPr>
              <w:t>2001</w:t>
            </w:r>
            <w:r>
              <w:rPr>
                <w:sz w:val="18"/>
              </w:rPr>
              <w:t>,</w:t>
            </w:r>
            <w:r>
              <w:rPr>
                <w:spacing w:val="-5"/>
                <w:sz w:val="18"/>
              </w:rPr>
              <w:t xml:space="preserve"> </w:t>
            </w:r>
            <w:r>
              <w:rPr>
                <w:sz w:val="18"/>
              </w:rPr>
              <w:t>including</w:t>
            </w:r>
            <w:r>
              <w:rPr>
                <w:spacing w:val="-4"/>
                <w:sz w:val="18"/>
              </w:rPr>
              <w:t xml:space="preserve"> </w:t>
            </w:r>
            <w:r>
              <w:rPr>
                <w:sz w:val="18"/>
              </w:rPr>
              <w:t>regulations</w:t>
            </w:r>
            <w:r>
              <w:rPr>
                <w:spacing w:val="-4"/>
                <w:sz w:val="18"/>
              </w:rPr>
              <w:t xml:space="preserve"> </w:t>
            </w:r>
            <w:r>
              <w:rPr>
                <w:sz w:val="18"/>
              </w:rPr>
              <w:t>made</w:t>
            </w:r>
            <w:r>
              <w:rPr>
                <w:spacing w:val="-7"/>
                <w:sz w:val="18"/>
              </w:rPr>
              <w:t xml:space="preserve"> </w:t>
            </w:r>
            <w:r>
              <w:rPr>
                <w:sz w:val="18"/>
              </w:rPr>
              <w:t>for</w:t>
            </w:r>
            <w:r>
              <w:rPr>
                <w:spacing w:val="-5"/>
                <w:sz w:val="18"/>
              </w:rPr>
              <w:t xml:space="preserve"> </w:t>
            </w:r>
            <w:r>
              <w:rPr>
                <w:sz w:val="18"/>
              </w:rPr>
              <w:t>the purposes of that Act</w:t>
            </w:r>
          </w:p>
        </w:tc>
      </w:tr>
      <w:tr w:rsidR="00DF4EB7">
        <w:trPr>
          <w:trHeight w:val="749"/>
        </w:trPr>
        <w:tc>
          <w:tcPr>
            <w:tcW w:w="1846" w:type="dxa"/>
          </w:tcPr>
          <w:p w:rsidR="00DF4EB7" w:rsidRDefault="00CD1A21">
            <w:pPr>
              <w:pStyle w:val="TableParagraph"/>
              <w:spacing w:before="115"/>
              <w:ind w:left="108"/>
              <w:rPr>
                <w:sz w:val="18"/>
              </w:rPr>
            </w:pPr>
            <w:r>
              <w:rPr>
                <w:spacing w:val="-2"/>
                <w:sz w:val="18"/>
              </w:rPr>
              <w:t>credit</w:t>
            </w:r>
          </w:p>
        </w:tc>
        <w:tc>
          <w:tcPr>
            <w:tcW w:w="4958" w:type="dxa"/>
          </w:tcPr>
          <w:p w:rsidR="00DF4EB7" w:rsidRDefault="00CD1A21">
            <w:pPr>
              <w:pStyle w:val="TableParagraph"/>
              <w:spacing w:before="115"/>
              <w:ind w:left="246"/>
              <w:rPr>
                <w:sz w:val="18"/>
              </w:rPr>
            </w:pPr>
            <w:r>
              <w:rPr>
                <w:sz w:val="18"/>
              </w:rPr>
              <w:t>Credit</w:t>
            </w:r>
            <w:r>
              <w:rPr>
                <w:spacing w:val="-4"/>
                <w:sz w:val="18"/>
              </w:rPr>
              <w:t xml:space="preserve"> </w:t>
            </w:r>
            <w:r>
              <w:rPr>
                <w:sz w:val="18"/>
              </w:rPr>
              <w:t>to</w:t>
            </w:r>
            <w:r>
              <w:rPr>
                <w:spacing w:val="-3"/>
                <w:sz w:val="18"/>
              </w:rPr>
              <w:t xml:space="preserve"> </w:t>
            </w:r>
            <w:r>
              <w:rPr>
                <w:sz w:val="18"/>
              </w:rPr>
              <w:t>which</w:t>
            </w:r>
            <w:r>
              <w:rPr>
                <w:spacing w:val="-2"/>
                <w:sz w:val="18"/>
              </w:rPr>
              <w:t xml:space="preserve"> </w:t>
            </w:r>
            <w:r>
              <w:rPr>
                <w:sz w:val="18"/>
              </w:rPr>
              <w:t>the</w:t>
            </w:r>
            <w:r>
              <w:rPr>
                <w:spacing w:val="-3"/>
                <w:sz w:val="18"/>
              </w:rPr>
              <w:t xml:space="preserve"> </w:t>
            </w:r>
            <w:r>
              <w:rPr>
                <w:sz w:val="18"/>
              </w:rPr>
              <w:t>National</w:t>
            </w:r>
            <w:r>
              <w:rPr>
                <w:spacing w:val="-3"/>
                <w:sz w:val="18"/>
              </w:rPr>
              <w:t xml:space="preserve"> </w:t>
            </w:r>
            <w:r>
              <w:rPr>
                <w:sz w:val="18"/>
              </w:rPr>
              <w:t>Credit</w:t>
            </w:r>
            <w:r>
              <w:rPr>
                <w:spacing w:val="-3"/>
                <w:sz w:val="18"/>
              </w:rPr>
              <w:t xml:space="preserve"> </w:t>
            </w:r>
            <w:r>
              <w:rPr>
                <w:sz w:val="18"/>
              </w:rPr>
              <w:t>Code</w:t>
            </w:r>
            <w:r>
              <w:rPr>
                <w:spacing w:val="-3"/>
                <w:sz w:val="18"/>
              </w:rPr>
              <w:t xml:space="preserve"> </w:t>
            </w:r>
            <w:r>
              <w:rPr>
                <w:spacing w:val="-2"/>
                <w:sz w:val="18"/>
              </w:rPr>
              <w:t>applies</w:t>
            </w:r>
          </w:p>
          <w:p w:rsidR="00DF4EB7" w:rsidRDefault="00CD1A21">
            <w:pPr>
              <w:pStyle w:val="TableParagraph"/>
              <w:spacing w:before="122"/>
              <w:ind w:left="671"/>
              <w:rPr>
                <w:sz w:val="16"/>
              </w:rPr>
            </w:pPr>
            <w:r>
              <w:rPr>
                <w:sz w:val="16"/>
              </w:rPr>
              <w:t>Note:</w:t>
            </w:r>
            <w:r>
              <w:rPr>
                <w:spacing w:val="-4"/>
                <w:sz w:val="16"/>
              </w:rPr>
              <w:t xml:space="preserve"> </w:t>
            </w:r>
            <w:r>
              <w:rPr>
                <w:sz w:val="16"/>
              </w:rPr>
              <w:t>See</w:t>
            </w:r>
            <w:r>
              <w:rPr>
                <w:spacing w:val="-4"/>
                <w:sz w:val="16"/>
              </w:rPr>
              <w:t xml:space="preserve"> </w:t>
            </w:r>
            <w:r>
              <w:rPr>
                <w:sz w:val="16"/>
              </w:rPr>
              <w:t>s3</w:t>
            </w:r>
            <w:r>
              <w:rPr>
                <w:spacing w:val="-3"/>
                <w:sz w:val="16"/>
              </w:rPr>
              <w:t xml:space="preserve"> </w:t>
            </w:r>
            <w:r>
              <w:rPr>
                <w:sz w:val="16"/>
              </w:rPr>
              <w:t>and</w:t>
            </w:r>
            <w:r>
              <w:rPr>
                <w:spacing w:val="-4"/>
                <w:sz w:val="16"/>
              </w:rPr>
              <w:t xml:space="preserve"> </w:t>
            </w:r>
            <w:r>
              <w:rPr>
                <w:sz w:val="16"/>
              </w:rPr>
              <w:t>s5–6</w:t>
            </w:r>
            <w:r>
              <w:rPr>
                <w:spacing w:val="-3"/>
                <w:sz w:val="16"/>
              </w:rPr>
              <w:t xml:space="preserve"> </w:t>
            </w:r>
            <w:r>
              <w:rPr>
                <w:sz w:val="16"/>
              </w:rPr>
              <w:t>of</w:t>
            </w:r>
            <w:r>
              <w:rPr>
                <w:spacing w:val="-4"/>
                <w:sz w:val="16"/>
              </w:rPr>
              <w:t xml:space="preserve"> </w:t>
            </w:r>
            <w:r>
              <w:rPr>
                <w:sz w:val="16"/>
              </w:rPr>
              <w:t>the</w:t>
            </w:r>
            <w:r>
              <w:rPr>
                <w:spacing w:val="-2"/>
                <w:sz w:val="16"/>
              </w:rPr>
              <w:t xml:space="preserve"> </w:t>
            </w:r>
            <w:r>
              <w:rPr>
                <w:sz w:val="16"/>
              </w:rPr>
              <w:t>National</w:t>
            </w:r>
            <w:r>
              <w:rPr>
                <w:spacing w:val="-2"/>
                <w:sz w:val="16"/>
              </w:rPr>
              <w:t xml:space="preserve"> </w:t>
            </w:r>
            <w:r>
              <w:rPr>
                <w:sz w:val="16"/>
              </w:rPr>
              <w:t xml:space="preserve">Credit </w:t>
            </w:r>
            <w:r>
              <w:rPr>
                <w:spacing w:val="-4"/>
                <w:sz w:val="16"/>
              </w:rPr>
              <w:t>Code</w:t>
            </w:r>
          </w:p>
        </w:tc>
      </w:tr>
      <w:tr w:rsidR="00DF4EB7">
        <w:trPr>
          <w:trHeight w:val="444"/>
        </w:trPr>
        <w:tc>
          <w:tcPr>
            <w:tcW w:w="1846" w:type="dxa"/>
          </w:tcPr>
          <w:p w:rsidR="00DF4EB7" w:rsidRDefault="00CD1A21">
            <w:pPr>
              <w:pStyle w:val="TableParagraph"/>
              <w:spacing w:before="115"/>
              <w:ind w:left="108"/>
              <w:rPr>
                <w:sz w:val="18"/>
              </w:rPr>
            </w:pPr>
            <w:r>
              <w:rPr>
                <w:sz w:val="18"/>
              </w:rPr>
              <w:t>credit</w:t>
            </w:r>
            <w:r>
              <w:rPr>
                <w:spacing w:val="-1"/>
                <w:sz w:val="18"/>
              </w:rPr>
              <w:t xml:space="preserve"> </w:t>
            </w:r>
            <w:r>
              <w:rPr>
                <w:spacing w:val="-2"/>
                <w:sz w:val="18"/>
              </w:rPr>
              <w:t>assistance</w:t>
            </w:r>
          </w:p>
        </w:tc>
        <w:tc>
          <w:tcPr>
            <w:tcW w:w="4958" w:type="dxa"/>
          </w:tcPr>
          <w:p w:rsidR="00DF4EB7" w:rsidRDefault="00CD1A21">
            <w:pPr>
              <w:pStyle w:val="TableParagraph"/>
              <w:spacing w:before="115"/>
              <w:ind w:left="246"/>
              <w:rPr>
                <w:sz w:val="18"/>
              </w:rPr>
            </w:pPr>
            <w:r>
              <w:rPr>
                <w:sz w:val="18"/>
              </w:rPr>
              <w:t>Has</w:t>
            </w:r>
            <w:r>
              <w:rPr>
                <w:spacing w:val="-2"/>
                <w:sz w:val="18"/>
              </w:rPr>
              <w:t xml:space="preserve"> </w:t>
            </w:r>
            <w:r>
              <w:rPr>
                <w:sz w:val="18"/>
              </w:rPr>
              <w:t>the</w:t>
            </w:r>
            <w:r>
              <w:rPr>
                <w:spacing w:val="-2"/>
                <w:sz w:val="18"/>
              </w:rPr>
              <w:t xml:space="preserve"> </w:t>
            </w:r>
            <w:r>
              <w:rPr>
                <w:sz w:val="18"/>
              </w:rPr>
              <w:t>meaning</w:t>
            </w:r>
            <w:r>
              <w:rPr>
                <w:spacing w:val="-2"/>
                <w:sz w:val="18"/>
              </w:rPr>
              <w:t xml:space="preserve"> </w:t>
            </w:r>
            <w:r>
              <w:rPr>
                <w:sz w:val="18"/>
              </w:rPr>
              <w:t>given</w:t>
            </w:r>
            <w:r>
              <w:rPr>
                <w:spacing w:val="-2"/>
                <w:sz w:val="18"/>
              </w:rPr>
              <w:t xml:space="preserve"> </w:t>
            </w:r>
            <w:r>
              <w:rPr>
                <w:sz w:val="18"/>
              </w:rPr>
              <w:t>in</w:t>
            </w:r>
            <w:r>
              <w:rPr>
                <w:spacing w:val="-2"/>
                <w:sz w:val="18"/>
              </w:rPr>
              <w:t xml:space="preserve"> </w:t>
            </w:r>
            <w:r>
              <w:rPr>
                <w:sz w:val="18"/>
              </w:rPr>
              <w:t>s8</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National</w:t>
            </w:r>
            <w:r>
              <w:rPr>
                <w:spacing w:val="-2"/>
                <w:sz w:val="18"/>
              </w:rPr>
              <w:t xml:space="preserve"> </w:t>
            </w:r>
            <w:r>
              <w:rPr>
                <w:sz w:val="18"/>
              </w:rPr>
              <w:t>Credit</w:t>
            </w:r>
            <w:r>
              <w:rPr>
                <w:spacing w:val="-3"/>
                <w:sz w:val="18"/>
              </w:rPr>
              <w:t xml:space="preserve"> </w:t>
            </w:r>
            <w:r>
              <w:rPr>
                <w:spacing w:val="-4"/>
                <w:sz w:val="18"/>
              </w:rPr>
              <w:t>Code</w:t>
            </w:r>
          </w:p>
        </w:tc>
      </w:tr>
      <w:tr w:rsidR="00DF4EB7">
        <w:trPr>
          <w:trHeight w:val="445"/>
        </w:trPr>
        <w:tc>
          <w:tcPr>
            <w:tcW w:w="1846" w:type="dxa"/>
          </w:tcPr>
          <w:p w:rsidR="00DF4EB7" w:rsidRDefault="00CD1A21">
            <w:pPr>
              <w:pStyle w:val="TableParagraph"/>
              <w:spacing w:before="116"/>
              <w:ind w:left="108"/>
              <w:rPr>
                <w:sz w:val="18"/>
              </w:rPr>
            </w:pPr>
            <w:r>
              <w:rPr>
                <w:sz w:val="18"/>
              </w:rPr>
              <w:t>credit</w:t>
            </w:r>
            <w:r>
              <w:rPr>
                <w:spacing w:val="-1"/>
                <w:sz w:val="18"/>
              </w:rPr>
              <w:t xml:space="preserve"> </w:t>
            </w:r>
            <w:r>
              <w:rPr>
                <w:spacing w:val="-2"/>
                <w:sz w:val="18"/>
              </w:rPr>
              <w:t>contract</w:t>
            </w:r>
          </w:p>
        </w:tc>
        <w:tc>
          <w:tcPr>
            <w:tcW w:w="4958" w:type="dxa"/>
          </w:tcPr>
          <w:p w:rsidR="00DF4EB7" w:rsidRDefault="00CD1A21">
            <w:pPr>
              <w:pStyle w:val="TableParagraph"/>
              <w:spacing w:before="116"/>
              <w:ind w:left="246"/>
              <w:rPr>
                <w:sz w:val="18"/>
              </w:rPr>
            </w:pPr>
            <w:r>
              <w:rPr>
                <w:sz w:val="18"/>
              </w:rPr>
              <w:t>Has</w:t>
            </w:r>
            <w:r>
              <w:rPr>
                <w:spacing w:val="-2"/>
                <w:sz w:val="18"/>
              </w:rPr>
              <w:t xml:space="preserve"> </w:t>
            </w:r>
            <w:r>
              <w:rPr>
                <w:sz w:val="18"/>
              </w:rPr>
              <w:t>the</w:t>
            </w:r>
            <w:r>
              <w:rPr>
                <w:spacing w:val="-2"/>
                <w:sz w:val="18"/>
              </w:rPr>
              <w:t xml:space="preserve"> </w:t>
            </w:r>
            <w:r>
              <w:rPr>
                <w:sz w:val="18"/>
              </w:rPr>
              <w:t>meaning</w:t>
            </w:r>
            <w:r>
              <w:rPr>
                <w:spacing w:val="-2"/>
                <w:sz w:val="18"/>
              </w:rPr>
              <w:t xml:space="preserve"> </w:t>
            </w:r>
            <w:r>
              <w:rPr>
                <w:sz w:val="18"/>
              </w:rPr>
              <w:t>given</w:t>
            </w:r>
            <w:r>
              <w:rPr>
                <w:spacing w:val="-2"/>
                <w:sz w:val="18"/>
              </w:rPr>
              <w:t xml:space="preserve"> </w:t>
            </w:r>
            <w:r>
              <w:rPr>
                <w:sz w:val="18"/>
              </w:rPr>
              <w:t>in</w:t>
            </w:r>
            <w:r>
              <w:rPr>
                <w:spacing w:val="-2"/>
                <w:sz w:val="18"/>
              </w:rPr>
              <w:t xml:space="preserve"> </w:t>
            </w:r>
            <w:r>
              <w:rPr>
                <w:sz w:val="18"/>
              </w:rPr>
              <w:t>s4</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National</w:t>
            </w:r>
            <w:r>
              <w:rPr>
                <w:spacing w:val="-2"/>
                <w:sz w:val="18"/>
              </w:rPr>
              <w:t xml:space="preserve"> </w:t>
            </w:r>
            <w:r>
              <w:rPr>
                <w:sz w:val="18"/>
              </w:rPr>
              <w:t>Credit</w:t>
            </w:r>
            <w:r>
              <w:rPr>
                <w:spacing w:val="-3"/>
                <w:sz w:val="18"/>
              </w:rPr>
              <w:t xml:space="preserve"> </w:t>
            </w:r>
            <w:r>
              <w:rPr>
                <w:spacing w:val="-4"/>
                <w:sz w:val="18"/>
              </w:rPr>
              <w:t>Code</w:t>
            </w:r>
          </w:p>
        </w:tc>
      </w:tr>
      <w:tr w:rsidR="00DF4EB7">
        <w:trPr>
          <w:trHeight w:val="749"/>
        </w:trPr>
        <w:tc>
          <w:tcPr>
            <w:tcW w:w="1846" w:type="dxa"/>
          </w:tcPr>
          <w:p w:rsidR="00DF4EB7" w:rsidRDefault="00CD1A21">
            <w:pPr>
              <w:pStyle w:val="TableParagraph"/>
              <w:spacing w:before="115"/>
              <w:ind w:left="108"/>
              <w:rPr>
                <w:sz w:val="18"/>
              </w:rPr>
            </w:pPr>
            <w:r>
              <w:rPr>
                <w:sz w:val="18"/>
              </w:rPr>
              <w:t>credit</w:t>
            </w:r>
            <w:r>
              <w:rPr>
                <w:spacing w:val="-3"/>
                <w:sz w:val="18"/>
              </w:rPr>
              <w:t xml:space="preserve"> </w:t>
            </w:r>
            <w:r>
              <w:rPr>
                <w:spacing w:val="-2"/>
                <w:sz w:val="18"/>
              </w:rPr>
              <w:t>licensee</w:t>
            </w:r>
          </w:p>
        </w:tc>
        <w:tc>
          <w:tcPr>
            <w:tcW w:w="4958" w:type="dxa"/>
          </w:tcPr>
          <w:p w:rsidR="00DF4EB7" w:rsidRDefault="00CD1A21">
            <w:pPr>
              <w:pStyle w:val="TableParagraph"/>
              <w:spacing w:before="115"/>
              <w:ind w:left="246"/>
              <w:rPr>
                <w:sz w:val="18"/>
              </w:rPr>
            </w:pPr>
            <w:r>
              <w:rPr>
                <w:sz w:val="18"/>
              </w:rPr>
              <w:t>Holds</w:t>
            </w:r>
            <w:r>
              <w:rPr>
                <w:spacing w:val="-4"/>
                <w:sz w:val="18"/>
              </w:rPr>
              <w:t xml:space="preserve"> </w:t>
            </w:r>
            <w:r>
              <w:rPr>
                <w:sz w:val="18"/>
              </w:rPr>
              <w:t>an</w:t>
            </w:r>
            <w:r>
              <w:rPr>
                <w:spacing w:val="-2"/>
                <w:sz w:val="18"/>
              </w:rPr>
              <w:t xml:space="preserve"> </w:t>
            </w:r>
            <w:r>
              <w:rPr>
                <w:sz w:val="18"/>
              </w:rPr>
              <w:t>Australian</w:t>
            </w:r>
            <w:r>
              <w:rPr>
                <w:spacing w:val="-1"/>
                <w:sz w:val="18"/>
              </w:rPr>
              <w:t xml:space="preserve"> </w:t>
            </w:r>
            <w:r>
              <w:rPr>
                <w:sz w:val="18"/>
              </w:rPr>
              <w:t>credit</w:t>
            </w:r>
            <w:r>
              <w:rPr>
                <w:spacing w:val="-5"/>
                <w:sz w:val="18"/>
              </w:rPr>
              <w:t xml:space="preserve"> </w:t>
            </w:r>
            <w:r>
              <w:rPr>
                <w:spacing w:val="-2"/>
                <w:sz w:val="18"/>
              </w:rPr>
              <w:t>licence</w:t>
            </w:r>
          </w:p>
          <w:p w:rsidR="00DF4EB7" w:rsidRDefault="00CD1A21">
            <w:pPr>
              <w:pStyle w:val="TableParagraph"/>
              <w:spacing w:before="122"/>
              <w:ind w:left="671"/>
              <w:rPr>
                <w:sz w:val="16"/>
              </w:rPr>
            </w:pPr>
            <w:r>
              <w:rPr>
                <w:sz w:val="16"/>
              </w:rPr>
              <w:t>Note:</w:t>
            </w:r>
            <w:r>
              <w:rPr>
                <w:spacing w:val="-5"/>
                <w:sz w:val="16"/>
              </w:rPr>
              <w:t xml:space="preserve"> </w:t>
            </w:r>
            <w:r>
              <w:rPr>
                <w:sz w:val="16"/>
              </w:rPr>
              <w:t>See</w:t>
            </w:r>
            <w:r>
              <w:rPr>
                <w:spacing w:val="-5"/>
                <w:sz w:val="16"/>
              </w:rPr>
              <w:t xml:space="preserve"> </w:t>
            </w:r>
            <w:r>
              <w:rPr>
                <w:sz w:val="16"/>
              </w:rPr>
              <w:t>s35(1)</w:t>
            </w:r>
            <w:r>
              <w:rPr>
                <w:spacing w:val="-3"/>
                <w:sz w:val="16"/>
              </w:rPr>
              <w:t xml:space="preserve"> </w:t>
            </w:r>
            <w:r>
              <w:rPr>
                <w:sz w:val="16"/>
              </w:rPr>
              <w:t>of</w:t>
            </w:r>
            <w:r>
              <w:rPr>
                <w:spacing w:val="-4"/>
                <w:sz w:val="16"/>
              </w:rPr>
              <w:t xml:space="preserve"> </w:t>
            </w:r>
            <w:r>
              <w:rPr>
                <w:sz w:val="16"/>
              </w:rPr>
              <w:t>the</w:t>
            </w:r>
            <w:r>
              <w:rPr>
                <w:spacing w:val="-4"/>
                <w:sz w:val="16"/>
              </w:rPr>
              <w:t xml:space="preserve"> </w:t>
            </w:r>
            <w:r>
              <w:rPr>
                <w:sz w:val="16"/>
              </w:rPr>
              <w:t>National</w:t>
            </w:r>
            <w:r>
              <w:rPr>
                <w:spacing w:val="-2"/>
                <w:sz w:val="16"/>
              </w:rPr>
              <w:t xml:space="preserve"> </w:t>
            </w:r>
            <w:r>
              <w:rPr>
                <w:sz w:val="16"/>
              </w:rPr>
              <w:t>Credit</w:t>
            </w:r>
            <w:r>
              <w:rPr>
                <w:spacing w:val="-1"/>
                <w:sz w:val="16"/>
              </w:rPr>
              <w:t xml:space="preserve"> </w:t>
            </w:r>
            <w:r>
              <w:rPr>
                <w:spacing w:val="-5"/>
                <w:sz w:val="16"/>
              </w:rPr>
              <w:t>Act</w:t>
            </w:r>
          </w:p>
        </w:tc>
      </w:tr>
      <w:tr w:rsidR="00DF4EB7">
        <w:trPr>
          <w:trHeight w:val="444"/>
        </w:trPr>
        <w:tc>
          <w:tcPr>
            <w:tcW w:w="1846" w:type="dxa"/>
          </w:tcPr>
          <w:p w:rsidR="00DF4EB7" w:rsidRDefault="00CD1A21">
            <w:pPr>
              <w:pStyle w:val="TableParagraph"/>
              <w:spacing w:before="115"/>
              <w:ind w:left="108"/>
              <w:rPr>
                <w:sz w:val="18"/>
              </w:rPr>
            </w:pPr>
            <w:r>
              <w:rPr>
                <w:sz w:val="18"/>
              </w:rPr>
              <w:t>credit</w:t>
            </w:r>
            <w:r>
              <w:rPr>
                <w:spacing w:val="-1"/>
                <w:sz w:val="18"/>
              </w:rPr>
              <w:t xml:space="preserve"> </w:t>
            </w:r>
            <w:r>
              <w:rPr>
                <w:spacing w:val="-2"/>
                <w:sz w:val="18"/>
              </w:rPr>
              <w:t>provider</w:t>
            </w:r>
          </w:p>
        </w:tc>
        <w:tc>
          <w:tcPr>
            <w:tcW w:w="4958" w:type="dxa"/>
          </w:tcPr>
          <w:p w:rsidR="00DF4EB7" w:rsidRDefault="00CD1A21">
            <w:pPr>
              <w:pStyle w:val="TableParagraph"/>
              <w:spacing w:before="115"/>
              <w:ind w:left="246"/>
              <w:rPr>
                <w:sz w:val="18"/>
              </w:rPr>
            </w:pPr>
            <w:r>
              <w:rPr>
                <w:sz w:val="18"/>
              </w:rPr>
              <w:t>Has</w:t>
            </w:r>
            <w:r>
              <w:rPr>
                <w:spacing w:val="-2"/>
                <w:sz w:val="18"/>
              </w:rPr>
              <w:t xml:space="preserve"> </w:t>
            </w:r>
            <w:r>
              <w:rPr>
                <w:sz w:val="18"/>
              </w:rPr>
              <w:t>the</w:t>
            </w:r>
            <w:r>
              <w:rPr>
                <w:spacing w:val="-2"/>
                <w:sz w:val="18"/>
              </w:rPr>
              <w:t xml:space="preserve"> </w:t>
            </w:r>
            <w:r>
              <w:rPr>
                <w:sz w:val="18"/>
              </w:rPr>
              <w:t>meaning</w:t>
            </w:r>
            <w:r>
              <w:rPr>
                <w:spacing w:val="-2"/>
                <w:sz w:val="18"/>
              </w:rPr>
              <w:t xml:space="preserve"> </w:t>
            </w:r>
            <w:r>
              <w:rPr>
                <w:sz w:val="18"/>
              </w:rPr>
              <w:t>given</w:t>
            </w:r>
            <w:r>
              <w:rPr>
                <w:spacing w:val="-2"/>
                <w:sz w:val="18"/>
              </w:rPr>
              <w:t xml:space="preserve"> </w:t>
            </w:r>
            <w:r>
              <w:rPr>
                <w:sz w:val="18"/>
              </w:rPr>
              <w:t>in</w:t>
            </w:r>
            <w:r>
              <w:rPr>
                <w:spacing w:val="-2"/>
                <w:sz w:val="18"/>
              </w:rPr>
              <w:t xml:space="preserve"> </w:t>
            </w:r>
            <w:r>
              <w:rPr>
                <w:sz w:val="18"/>
              </w:rPr>
              <w:t>s8</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National</w:t>
            </w:r>
            <w:r>
              <w:rPr>
                <w:spacing w:val="-2"/>
                <w:sz w:val="18"/>
              </w:rPr>
              <w:t xml:space="preserve"> </w:t>
            </w:r>
            <w:r>
              <w:rPr>
                <w:sz w:val="18"/>
              </w:rPr>
              <w:t>Credit</w:t>
            </w:r>
            <w:r>
              <w:rPr>
                <w:spacing w:val="-3"/>
                <w:sz w:val="18"/>
              </w:rPr>
              <w:t xml:space="preserve"> </w:t>
            </w:r>
            <w:r>
              <w:rPr>
                <w:spacing w:val="-4"/>
                <w:sz w:val="18"/>
              </w:rPr>
              <w:t>Code</w:t>
            </w:r>
          </w:p>
        </w:tc>
      </w:tr>
      <w:tr w:rsidR="00DF4EB7">
        <w:trPr>
          <w:trHeight w:val="445"/>
        </w:trPr>
        <w:tc>
          <w:tcPr>
            <w:tcW w:w="1846" w:type="dxa"/>
          </w:tcPr>
          <w:p w:rsidR="00DF4EB7" w:rsidRDefault="00CD1A21">
            <w:pPr>
              <w:pStyle w:val="TableParagraph"/>
              <w:spacing w:before="116"/>
              <w:ind w:left="108"/>
              <w:rPr>
                <w:sz w:val="18"/>
              </w:rPr>
            </w:pPr>
            <w:r>
              <w:rPr>
                <w:spacing w:val="-5"/>
                <w:sz w:val="18"/>
              </w:rPr>
              <w:t>FCA</w:t>
            </w:r>
          </w:p>
        </w:tc>
        <w:tc>
          <w:tcPr>
            <w:tcW w:w="4958" w:type="dxa"/>
          </w:tcPr>
          <w:p w:rsidR="00DF4EB7" w:rsidRDefault="00CD1A21">
            <w:pPr>
              <w:pStyle w:val="TableParagraph"/>
              <w:spacing w:before="116"/>
              <w:ind w:left="246"/>
              <w:rPr>
                <w:sz w:val="18"/>
              </w:rPr>
            </w:pPr>
            <w:r>
              <w:rPr>
                <w:sz w:val="18"/>
              </w:rPr>
              <w:t>Financial</w:t>
            </w:r>
            <w:r>
              <w:rPr>
                <w:spacing w:val="-4"/>
                <w:sz w:val="18"/>
              </w:rPr>
              <w:t xml:space="preserve"> </w:t>
            </w:r>
            <w:r>
              <w:rPr>
                <w:sz w:val="18"/>
              </w:rPr>
              <w:t>Conduct</w:t>
            </w:r>
            <w:r>
              <w:rPr>
                <w:spacing w:val="-4"/>
                <w:sz w:val="18"/>
              </w:rPr>
              <w:t xml:space="preserve"> </w:t>
            </w:r>
            <w:r>
              <w:rPr>
                <w:sz w:val="18"/>
              </w:rPr>
              <w:t>Authority</w:t>
            </w:r>
            <w:r>
              <w:rPr>
                <w:spacing w:val="-5"/>
                <w:sz w:val="18"/>
              </w:rPr>
              <w:t xml:space="preserve"> </w:t>
            </w:r>
            <w:r>
              <w:rPr>
                <w:spacing w:val="-4"/>
                <w:sz w:val="18"/>
              </w:rPr>
              <w:t>(UK)</w:t>
            </w:r>
          </w:p>
        </w:tc>
      </w:tr>
      <w:tr w:rsidR="00DF4EB7">
        <w:trPr>
          <w:trHeight w:val="562"/>
        </w:trPr>
        <w:tc>
          <w:tcPr>
            <w:tcW w:w="1846" w:type="dxa"/>
          </w:tcPr>
          <w:p w:rsidR="00DF4EB7" w:rsidRDefault="00CD1A21">
            <w:pPr>
              <w:pStyle w:val="TableParagraph"/>
              <w:spacing w:before="62" w:line="240" w:lineRule="atLeast"/>
              <w:ind w:left="108" w:right="250"/>
              <w:rPr>
                <w:sz w:val="18"/>
              </w:rPr>
            </w:pPr>
            <w:r>
              <w:rPr>
                <w:sz w:val="18"/>
              </w:rPr>
              <w:t>high-interest</w:t>
            </w:r>
            <w:r>
              <w:rPr>
                <w:spacing w:val="-13"/>
                <w:sz w:val="18"/>
              </w:rPr>
              <w:t xml:space="preserve"> </w:t>
            </w:r>
            <w:r>
              <w:rPr>
                <w:sz w:val="18"/>
              </w:rPr>
              <w:t xml:space="preserve">credit </w:t>
            </w:r>
            <w:r>
              <w:rPr>
                <w:spacing w:val="-4"/>
                <w:sz w:val="18"/>
              </w:rPr>
              <w:t>card</w:t>
            </w:r>
          </w:p>
        </w:tc>
        <w:tc>
          <w:tcPr>
            <w:tcW w:w="4958" w:type="dxa"/>
          </w:tcPr>
          <w:p w:rsidR="00DF4EB7" w:rsidRDefault="00CD1A21">
            <w:pPr>
              <w:pStyle w:val="TableParagraph"/>
              <w:spacing w:before="62" w:line="240" w:lineRule="atLeast"/>
              <w:ind w:left="246" w:right="195"/>
              <w:rPr>
                <w:sz w:val="18"/>
              </w:rPr>
            </w:pPr>
            <w:r>
              <w:rPr>
                <w:sz w:val="18"/>
              </w:rPr>
              <w:t>A</w:t>
            </w:r>
            <w:r>
              <w:rPr>
                <w:spacing w:val="-3"/>
                <w:sz w:val="18"/>
              </w:rPr>
              <w:t xml:space="preserve"> </w:t>
            </w:r>
            <w:r>
              <w:rPr>
                <w:sz w:val="18"/>
              </w:rPr>
              <w:t>credit</w:t>
            </w:r>
            <w:r>
              <w:rPr>
                <w:spacing w:val="-3"/>
                <w:sz w:val="18"/>
              </w:rPr>
              <w:t xml:space="preserve"> </w:t>
            </w:r>
            <w:r>
              <w:rPr>
                <w:sz w:val="18"/>
              </w:rPr>
              <w:t>card</w:t>
            </w:r>
            <w:r>
              <w:rPr>
                <w:spacing w:val="-2"/>
                <w:sz w:val="18"/>
              </w:rPr>
              <w:t xml:space="preserve"> </w:t>
            </w:r>
            <w:r>
              <w:rPr>
                <w:sz w:val="18"/>
              </w:rPr>
              <w:t>with</w:t>
            </w:r>
            <w:r>
              <w:rPr>
                <w:spacing w:val="-3"/>
                <w:sz w:val="18"/>
              </w:rPr>
              <w:t xml:space="preserve"> </w:t>
            </w:r>
            <w:r>
              <w:rPr>
                <w:sz w:val="18"/>
              </w:rPr>
              <w:t>a</w:t>
            </w:r>
            <w:r>
              <w:rPr>
                <w:spacing w:val="-5"/>
                <w:sz w:val="18"/>
              </w:rPr>
              <w:t xml:space="preserve"> </w:t>
            </w:r>
            <w:r>
              <w:rPr>
                <w:sz w:val="18"/>
              </w:rPr>
              <w:t>purchase</w:t>
            </w:r>
            <w:r>
              <w:rPr>
                <w:spacing w:val="-2"/>
                <w:sz w:val="18"/>
              </w:rPr>
              <w:t xml:space="preserve"> </w:t>
            </w:r>
            <w:r>
              <w:rPr>
                <w:sz w:val="18"/>
              </w:rPr>
              <w:t>rate</w:t>
            </w:r>
            <w:r>
              <w:rPr>
                <w:spacing w:val="-3"/>
                <w:sz w:val="18"/>
              </w:rPr>
              <w:t xml:space="preserve"> </w:t>
            </w:r>
            <w:r>
              <w:rPr>
                <w:sz w:val="18"/>
              </w:rPr>
              <w:t>of</w:t>
            </w:r>
            <w:r>
              <w:rPr>
                <w:spacing w:val="-5"/>
                <w:sz w:val="18"/>
              </w:rPr>
              <w:t xml:space="preserve"> </w:t>
            </w:r>
            <w:r>
              <w:rPr>
                <w:sz w:val="18"/>
              </w:rPr>
              <w:t>over</w:t>
            </w:r>
            <w:r>
              <w:rPr>
                <w:spacing w:val="-3"/>
                <w:sz w:val="18"/>
              </w:rPr>
              <w:t xml:space="preserve"> </w:t>
            </w:r>
            <w:r>
              <w:rPr>
                <w:sz w:val="18"/>
              </w:rPr>
              <w:t>20%</w:t>
            </w:r>
            <w:r>
              <w:rPr>
                <w:spacing w:val="-2"/>
                <w:sz w:val="18"/>
              </w:rPr>
              <w:t xml:space="preserve"> </w:t>
            </w:r>
            <w:r>
              <w:rPr>
                <w:sz w:val="18"/>
              </w:rPr>
              <w:t>for</w:t>
            </w:r>
            <w:r>
              <w:rPr>
                <w:spacing w:val="-5"/>
                <w:sz w:val="18"/>
              </w:rPr>
              <w:t xml:space="preserve"> </w:t>
            </w:r>
            <w:r>
              <w:rPr>
                <w:sz w:val="18"/>
              </w:rPr>
              <w:t>three or more months</w:t>
            </w:r>
          </w:p>
        </w:tc>
      </w:tr>
    </w:tbl>
    <w:p w:rsidR="00DF4EB7" w:rsidRDefault="00DF4EB7">
      <w:pPr>
        <w:spacing w:line="240" w:lineRule="atLeast"/>
        <w:rPr>
          <w:sz w:val="18"/>
        </w:rPr>
        <w:sectPr w:rsidR="00DF4EB7">
          <w:pgSz w:w="11910" w:h="16840"/>
          <w:pgMar w:top="1560" w:right="1120" w:bottom="780" w:left="1280" w:header="572" w:footer="582" w:gutter="0"/>
          <w:cols w:space="720"/>
        </w:sectPr>
      </w:pPr>
    </w:p>
    <w:p w:rsidR="00DF4EB7" w:rsidRDefault="00DF4EB7">
      <w:pPr>
        <w:pStyle w:val="BodyText"/>
        <w:spacing w:before="2"/>
        <w:rPr>
          <w:rFonts w:ascii="Arial"/>
          <w:b/>
          <w:sz w:val="7"/>
        </w:rPr>
      </w:pPr>
    </w:p>
    <w:tbl>
      <w:tblPr>
        <w:tblW w:w="0" w:type="auto"/>
        <w:tblInd w:w="2521" w:type="dxa"/>
        <w:tblLayout w:type="fixed"/>
        <w:tblCellMar>
          <w:left w:w="0" w:type="dxa"/>
          <w:right w:w="0" w:type="dxa"/>
        </w:tblCellMar>
        <w:tblLook w:val="01E0" w:firstRow="1" w:lastRow="1" w:firstColumn="1" w:lastColumn="1" w:noHBand="0" w:noVBand="0"/>
      </w:tblPr>
      <w:tblGrid>
        <w:gridCol w:w="1948"/>
        <w:gridCol w:w="4856"/>
      </w:tblGrid>
      <w:tr w:rsidR="00DF4EB7">
        <w:trPr>
          <w:trHeight w:val="445"/>
        </w:trPr>
        <w:tc>
          <w:tcPr>
            <w:tcW w:w="1948" w:type="dxa"/>
            <w:tcBorders>
              <w:top w:val="single" w:sz="4" w:space="0" w:color="9A9A9A"/>
              <w:bottom w:val="single" w:sz="4" w:space="0" w:color="9A9A9A"/>
            </w:tcBorders>
            <w:shd w:val="clear" w:color="auto" w:fill="C2E3FA"/>
          </w:tcPr>
          <w:p w:rsidR="00DF4EB7" w:rsidRDefault="00CD1A21">
            <w:pPr>
              <w:pStyle w:val="TableParagraph"/>
              <w:ind w:left="108"/>
              <w:rPr>
                <w:b/>
                <w:sz w:val="18"/>
              </w:rPr>
            </w:pPr>
            <w:r>
              <w:rPr>
                <w:b/>
                <w:spacing w:val="-4"/>
                <w:sz w:val="18"/>
              </w:rPr>
              <w:t>Term</w:t>
            </w:r>
          </w:p>
        </w:tc>
        <w:tc>
          <w:tcPr>
            <w:tcW w:w="4856" w:type="dxa"/>
            <w:tcBorders>
              <w:top w:val="single" w:sz="4" w:space="0" w:color="9A9A9A"/>
              <w:bottom w:val="single" w:sz="4" w:space="0" w:color="9A9A9A"/>
            </w:tcBorders>
            <w:shd w:val="clear" w:color="auto" w:fill="C2E3FA"/>
          </w:tcPr>
          <w:p w:rsidR="00DF4EB7" w:rsidRDefault="00CD1A21">
            <w:pPr>
              <w:pStyle w:val="TableParagraph"/>
              <w:ind w:left="144"/>
              <w:rPr>
                <w:b/>
                <w:sz w:val="18"/>
              </w:rPr>
            </w:pPr>
            <w:r>
              <w:rPr>
                <w:b/>
                <w:sz w:val="18"/>
              </w:rPr>
              <w:t>Meaning</w:t>
            </w:r>
            <w:r>
              <w:rPr>
                <w:b/>
                <w:spacing w:val="-6"/>
                <w:sz w:val="18"/>
              </w:rPr>
              <w:t xml:space="preserve"> </w:t>
            </w:r>
            <w:r>
              <w:rPr>
                <w:b/>
                <w:sz w:val="18"/>
              </w:rPr>
              <w:t>in</w:t>
            </w:r>
            <w:r>
              <w:rPr>
                <w:b/>
                <w:spacing w:val="-6"/>
                <w:sz w:val="18"/>
              </w:rPr>
              <w:t xml:space="preserve"> </w:t>
            </w:r>
            <w:r>
              <w:rPr>
                <w:b/>
                <w:sz w:val="18"/>
              </w:rPr>
              <w:t>this</w:t>
            </w:r>
            <w:r>
              <w:rPr>
                <w:b/>
                <w:spacing w:val="-5"/>
                <w:sz w:val="18"/>
              </w:rPr>
              <w:t xml:space="preserve"> </w:t>
            </w:r>
            <w:r>
              <w:rPr>
                <w:b/>
                <w:spacing w:val="-2"/>
                <w:sz w:val="18"/>
              </w:rPr>
              <w:t>document</w:t>
            </w:r>
          </w:p>
        </w:tc>
      </w:tr>
      <w:tr w:rsidR="00DF4EB7">
        <w:trPr>
          <w:trHeight w:val="711"/>
        </w:trPr>
        <w:tc>
          <w:tcPr>
            <w:tcW w:w="1948" w:type="dxa"/>
            <w:tcBorders>
              <w:top w:val="single" w:sz="4" w:space="0" w:color="9A9A9A"/>
            </w:tcBorders>
          </w:tcPr>
          <w:p w:rsidR="00DF4EB7" w:rsidRDefault="00CD1A21">
            <w:pPr>
              <w:pStyle w:val="TableParagraph"/>
              <w:spacing w:before="143" w:line="278" w:lineRule="auto"/>
              <w:ind w:left="108" w:right="141"/>
              <w:rPr>
                <w:sz w:val="18"/>
              </w:rPr>
            </w:pPr>
            <w:r>
              <w:rPr>
                <w:sz w:val="18"/>
              </w:rPr>
              <w:t>Home</w:t>
            </w:r>
            <w:r>
              <w:rPr>
                <w:spacing w:val="-15"/>
                <w:sz w:val="18"/>
              </w:rPr>
              <w:t xml:space="preserve"> </w:t>
            </w:r>
            <w:r>
              <w:rPr>
                <w:sz w:val="18"/>
              </w:rPr>
              <w:t>Loans</w:t>
            </w:r>
            <w:r>
              <w:rPr>
                <w:spacing w:val="-12"/>
                <w:sz w:val="18"/>
              </w:rPr>
              <w:t xml:space="preserve"> </w:t>
            </w:r>
            <w:r>
              <w:rPr>
                <w:sz w:val="18"/>
              </w:rPr>
              <w:t>and Credit Cards Act</w:t>
            </w:r>
          </w:p>
        </w:tc>
        <w:tc>
          <w:tcPr>
            <w:tcW w:w="4856" w:type="dxa"/>
            <w:tcBorders>
              <w:top w:val="single" w:sz="4" w:space="0" w:color="9A9A9A"/>
            </w:tcBorders>
          </w:tcPr>
          <w:p w:rsidR="00DF4EB7" w:rsidRDefault="00CD1A21">
            <w:pPr>
              <w:pStyle w:val="TableParagraph"/>
              <w:spacing w:before="143" w:line="278" w:lineRule="auto"/>
              <w:ind w:left="144"/>
              <w:rPr>
                <w:i/>
                <w:sz w:val="18"/>
              </w:rPr>
            </w:pPr>
            <w:r>
              <w:rPr>
                <w:i/>
                <w:sz w:val="18"/>
              </w:rPr>
              <w:t>National</w:t>
            </w:r>
            <w:r>
              <w:rPr>
                <w:i/>
                <w:spacing w:val="-8"/>
                <w:sz w:val="18"/>
              </w:rPr>
              <w:t xml:space="preserve"> </w:t>
            </w:r>
            <w:r>
              <w:rPr>
                <w:i/>
                <w:sz w:val="18"/>
              </w:rPr>
              <w:t>Consumer</w:t>
            </w:r>
            <w:r>
              <w:rPr>
                <w:i/>
                <w:spacing w:val="-8"/>
                <w:sz w:val="18"/>
              </w:rPr>
              <w:t xml:space="preserve"> </w:t>
            </w:r>
            <w:r>
              <w:rPr>
                <w:i/>
                <w:sz w:val="18"/>
              </w:rPr>
              <w:t>Credit</w:t>
            </w:r>
            <w:r>
              <w:rPr>
                <w:i/>
                <w:spacing w:val="-8"/>
                <w:sz w:val="18"/>
              </w:rPr>
              <w:t xml:space="preserve"> </w:t>
            </w:r>
            <w:r>
              <w:rPr>
                <w:i/>
                <w:sz w:val="18"/>
              </w:rPr>
              <w:t>Protection</w:t>
            </w:r>
            <w:r>
              <w:rPr>
                <w:i/>
                <w:spacing w:val="-8"/>
                <w:sz w:val="18"/>
              </w:rPr>
              <w:t xml:space="preserve"> </w:t>
            </w:r>
            <w:r>
              <w:rPr>
                <w:i/>
                <w:sz w:val="18"/>
              </w:rPr>
              <w:t>Amendment</w:t>
            </w:r>
            <w:r>
              <w:rPr>
                <w:i/>
                <w:spacing w:val="-8"/>
                <w:sz w:val="18"/>
              </w:rPr>
              <w:t xml:space="preserve"> </w:t>
            </w:r>
            <w:r>
              <w:rPr>
                <w:i/>
                <w:sz w:val="18"/>
              </w:rPr>
              <w:t>(Home Loans and Credit Cards) Act 2011</w:t>
            </w:r>
          </w:p>
        </w:tc>
      </w:tr>
      <w:tr w:rsidR="00DF4EB7">
        <w:trPr>
          <w:trHeight w:val="444"/>
        </w:trPr>
        <w:tc>
          <w:tcPr>
            <w:tcW w:w="1948" w:type="dxa"/>
          </w:tcPr>
          <w:p w:rsidR="00DF4EB7" w:rsidRDefault="00CD1A21">
            <w:pPr>
              <w:pStyle w:val="TableParagraph"/>
              <w:spacing w:before="115"/>
              <w:ind w:left="108"/>
              <w:rPr>
                <w:sz w:val="18"/>
              </w:rPr>
            </w:pPr>
            <w:r>
              <w:rPr>
                <w:sz w:val="18"/>
              </w:rPr>
              <w:t>National</w:t>
            </w:r>
            <w:r>
              <w:rPr>
                <w:spacing w:val="-4"/>
                <w:sz w:val="18"/>
              </w:rPr>
              <w:t xml:space="preserve"> </w:t>
            </w:r>
            <w:r>
              <w:rPr>
                <w:sz w:val="18"/>
              </w:rPr>
              <w:t>Credit</w:t>
            </w:r>
            <w:r>
              <w:rPr>
                <w:spacing w:val="-4"/>
                <w:sz w:val="18"/>
              </w:rPr>
              <w:t xml:space="preserve"> </w:t>
            </w:r>
            <w:r>
              <w:rPr>
                <w:spacing w:val="-5"/>
                <w:sz w:val="18"/>
              </w:rPr>
              <w:t>Act</w:t>
            </w:r>
          </w:p>
        </w:tc>
        <w:tc>
          <w:tcPr>
            <w:tcW w:w="4856" w:type="dxa"/>
          </w:tcPr>
          <w:p w:rsidR="00DF4EB7" w:rsidRDefault="00CD1A21">
            <w:pPr>
              <w:pStyle w:val="TableParagraph"/>
              <w:spacing w:before="115"/>
              <w:ind w:left="144"/>
              <w:rPr>
                <w:i/>
                <w:sz w:val="18"/>
              </w:rPr>
            </w:pPr>
            <w:r>
              <w:rPr>
                <w:i/>
                <w:sz w:val="18"/>
              </w:rPr>
              <w:t>National</w:t>
            </w:r>
            <w:r>
              <w:rPr>
                <w:i/>
                <w:spacing w:val="-5"/>
                <w:sz w:val="18"/>
              </w:rPr>
              <w:t xml:space="preserve"> </w:t>
            </w:r>
            <w:r>
              <w:rPr>
                <w:i/>
                <w:sz w:val="18"/>
              </w:rPr>
              <w:t>Consumer</w:t>
            </w:r>
            <w:r>
              <w:rPr>
                <w:i/>
                <w:spacing w:val="-4"/>
                <w:sz w:val="18"/>
              </w:rPr>
              <w:t xml:space="preserve"> </w:t>
            </w:r>
            <w:r>
              <w:rPr>
                <w:i/>
                <w:sz w:val="18"/>
              </w:rPr>
              <w:t>Credit</w:t>
            </w:r>
            <w:r>
              <w:rPr>
                <w:i/>
                <w:spacing w:val="-5"/>
                <w:sz w:val="18"/>
              </w:rPr>
              <w:t xml:space="preserve"> </w:t>
            </w:r>
            <w:r>
              <w:rPr>
                <w:i/>
                <w:sz w:val="18"/>
              </w:rPr>
              <w:t>Protection</w:t>
            </w:r>
            <w:r>
              <w:rPr>
                <w:i/>
                <w:spacing w:val="-4"/>
                <w:sz w:val="18"/>
              </w:rPr>
              <w:t xml:space="preserve"> </w:t>
            </w:r>
            <w:r>
              <w:rPr>
                <w:i/>
                <w:sz w:val="18"/>
              </w:rPr>
              <w:t>Act</w:t>
            </w:r>
            <w:r>
              <w:rPr>
                <w:i/>
                <w:spacing w:val="-5"/>
                <w:sz w:val="18"/>
              </w:rPr>
              <w:t xml:space="preserve"> </w:t>
            </w:r>
            <w:r>
              <w:rPr>
                <w:i/>
                <w:spacing w:val="-4"/>
                <w:sz w:val="18"/>
              </w:rPr>
              <w:t>2009</w:t>
            </w:r>
          </w:p>
        </w:tc>
      </w:tr>
      <w:tr w:rsidR="00DF4EB7">
        <w:trPr>
          <w:trHeight w:val="445"/>
        </w:trPr>
        <w:tc>
          <w:tcPr>
            <w:tcW w:w="1948" w:type="dxa"/>
          </w:tcPr>
          <w:p w:rsidR="00DF4EB7" w:rsidRDefault="00CD1A21">
            <w:pPr>
              <w:pStyle w:val="TableParagraph"/>
              <w:spacing w:before="115"/>
              <w:ind w:left="108"/>
              <w:rPr>
                <w:sz w:val="18"/>
              </w:rPr>
            </w:pPr>
            <w:r>
              <w:rPr>
                <w:sz w:val="18"/>
              </w:rPr>
              <w:t>National</w:t>
            </w:r>
            <w:r>
              <w:rPr>
                <w:spacing w:val="-4"/>
                <w:sz w:val="18"/>
              </w:rPr>
              <w:t xml:space="preserve"> </w:t>
            </w:r>
            <w:r>
              <w:rPr>
                <w:sz w:val="18"/>
              </w:rPr>
              <w:t>Credit</w:t>
            </w:r>
            <w:r>
              <w:rPr>
                <w:spacing w:val="-4"/>
                <w:sz w:val="18"/>
              </w:rPr>
              <w:t xml:space="preserve"> Code</w:t>
            </w:r>
          </w:p>
        </w:tc>
        <w:tc>
          <w:tcPr>
            <w:tcW w:w="4856" w:type="dxa"/>
          </w:tcPr>
          <w:p w:rsidR="00DF4EB7" w:rsidRDefault="00CD1A21">
            <w:pPr>
              <w:pStyle w:val="TableParagraph"/>
              <w:spacing w:before="115"/>
              <w:ind w:left="144"/>
              <w:rPr>
                <w:sz w:val="18"/>
              </w:rPr>
            </w:pPr>
            <w:r>
              <w:rPr>
                <w:sz w:val="18"/>
              </w:rPr>
              <w:t>National</w:t>
            </w:r>
            <w:r>
              <w:rPr>
                <w:spacing w:val="-2"/>
                <w:sz w:val="18"/>
              </w:rPr>
              <w:t xml:space="preserve"> </w:t>
            </w:r>
            <w:r>
              <w:rPr>
                <w:sz w:val="18"/>
              </w:rPr>
              <w:t>Credit</w:t>
            </w:r>
            <w:r>
              <w:rPr>
                <w:spacing w:val="-3"/>
                <w:sz w:val="18"/>
              </w:rPr>
              <w:t xml:space="preserve"> </w:t>
            </w:r>
            <w:r>
              <w:rPr>
                <w:sz w:val="18"/>
              </w:rPr>
              <w:t>Code</w:t>
            </w:r>
            <w:r>
              <w:rPr>
                <w:spacing w:val="-1"/>
                <w:sz w:val="18"/>
              </w:rPr>
              <w:t xml:space="preserve"> </w:t>
            </w:r>
            <w:r>
              <w:rPr>
                <w:sz w:val="18"/>
              </w:rPr>
              <w:t>at</w:t>
            </w:r>
            <w:r>
              <w:rPr>
                <w:spacing w:val="-5"/>
                <w:sz w:val="18"/>
              </w:rPr>
              <w:t xml:space="preserve"> </w:t>
            </w:r>
            <w:proofErr w:type="spellStart"/>
            <w:r>
              <w:rPr>
                <w:sz w:val="18"/>
              </w:rPr>
              <w:t>Sch</w:t>
            </w:r>
            <w:proofErr w:type="spellEnd"/>
            <w:r>
              <w:rPr>
                <w:spacing w:val="-4"/>
                <w:sz w:val="18"/>
              </w:rPr>
              <w:t xml:space="preserve"> </w:t>
            </w:r>
            <w:r>
              <w:rPr>
                <w:sz w:val="18"/>
              </w:rPr>
              <w:t>1</w:t>
            </w:r>
            <w:r>
              <w:rPr>
                <w:spacing w:val="-5"/>
                <w:sz w:val="18"/>
              </w:rPr>
              <w:t xml:space="preserve"> </w:t>
            </w:r>
            <w:r>
              <w:rPr>
                <w:sz w:val="18"/>
              </w:rPr>
              <w:t>to</w:t>
            </w:r>
            <w:r>
              <w:rPr>
                <w:spacing w:val="-1"/>
                <w:sz w:val="18"/>
              </w:rPr>
              <w:t xml:space="preserve"> </w:t>
            </w:r>
            <w:r>
              <w:rPr>
                <w:sz w:val="18"/>
              </w:rPr>
              <w:t>the</w:t>
            </w:r>
            <w:r>
              <w:rPr>
                <w:spacing w:val="-2"/>
                <w:sz w:val="18"/>
              </w:rPr>
              <w:t xml:space="preserve"> </w:t>
            </w:r>
            <w:r>
              <w:rPr>
                <w:sz w:val="18"/>
              </w:rPr>
              <w:t>National</w:t>
            </w:r>
            <w:r>
              <w:rPr>
                <w:spacing w:val="-2"/>
                <w:sz w:val="18"/>
              </w:rPr>
              <w:t xml:space="preserve"> </w:t>
            </w:r>
            <w:r>
              <w:rPr>
                <w:sz w:val="18"/>
              </w:rPr>
              <w:t>Credit</w:t>
            </w:r>
            <w:r>
              <w:rPr>
                <w:spacing w:val="-4"/>
                <w:sz w:val="18"/>
              </w:rPr>
              <w:t xml:space="preserve"> </w:t>
            </w:r>
            <w:r>
              <w:rPr>
                <w:spacing w:val="-5"/>
                <w:sz w:val="18"/>
              </w:rPr>
              <w:t>Act</w:t>
            </w:r>
          </w:p>
        </w:tc>
      </w:tr>
      <w:tr w:rsidR="00DF4EB7">
        <w:trPr>
          <w:trHeight w:val="685"/>
        </w:trPr>
        <w:tc>
          <w:tcPr>
            <w:tcW w:w="1948" w:type="dxa"/>
          </w:tcPr>
          <w:p w:rsidR="00DF4EB7" w:rsidRDefault="00CD1A21">
            <w:pPr>
              <w:pStyle w:val="TableParagraph"/>
              <w:spacing w:before="116" w:line="278" w:lineRule="auto"/>
              <w:ind w:left="108" w:right="642"/>
              <w:rPr>
                <w:sz w:val="18"/>
              </w:rPr>
            </w:pPr>
            <w:r>
              <w:rPr>
                <w:sz w:val="18"/>
              </w:rPr>
              <w:t>National</w:t>
            </w:r>
            <w:r>
              <w:rPr>
                <w:spacing w:val="-13"/>
                <w:sz w:val="18"/>
              </w:rPr>
              <w:t xml:space="preserve"> </w:t>
            </w:r>
            <w:r>
              <w:rPr>
                <w:sz w:val="18"/>
              </w:rPr>
              <w:t xml:space="preserve">Credit </w:t>
            </w:r>
            <w:r>
              <w:rPr>
                <w:spacing w:val="-2"/>
                <w:sz w:val="18"/>
              </w:rPr>
              <w:t>Regulations</w:t>
            </w:r>
          </w:p>
        </w:tc>
        <w:tc>
          <w:tcPr>
            <w:tcW w:w="4856" w:type="dxa"/>
          </w:tcPr>
          <w:p w:rsidR="00DF4EB7" w:rsidRDefault="00CD1A21">
            <w:pPr>
              <w:pStyle w:val="TableParagraph"/>
              <w:spacing w:before="116"/>
              <w:ind w:left="144"/>
              <w:rPr>
                <w:sz w:val="18"/>
              </w:rPr>
            </w:pPr>
            <w:r>
              <w:rPr>
                <w:sz w:val="18"/>
              </w:rPr>
              <w:t>National</w:t>
            </w:r>
            <w:r>
              <w:rPr>
                <w:spacing w:val="-6"/>
                <w:sz w:val="18"/>
              </w:rPr>
              <w:t xml:space="preserve"> </w:t>
            </w:r>
            <w:r>
              <w:rPr>
                <w:sz w:val="18"/>
              </w:rPr>
              <w:t>Consumer</w:t>
            </w:r>
            <w:r>
              <w:rPr>
                <w:spacing w:val="-6"/>
                <w:sz w:val="18"/>
              </w:rPr>
              <w:t xml:space="preserve"> </w:t>
            </w:r>
            <w:r>
              <w:rPr>
                <w:sz w:val="18"/>
              </w:rPr>
              <w:t>Credit</w:t>
            </w:r>
            <w:r>
              <w:rPr>
                <w:spacing w:val="-6"/>
                <w:sz w:val="18"/>
              </w:rPr>
              <w:t xml:space="preserve"> </w:t>
            </w:r>
            <w:r>
              <w:rPr>
                <w:sz w:val="18"/>
              </w:rPr>
              <w:t>Protection</w:t>
            </w:r>
            <w:r>
              <w:rPr>
                <w:spacing w:val="-5"/>
                <w:sz w:val="18"/>
              </w:rPr>
              <w:t xml:space="preserve"> </w:t>
            </w:r>
            <w:r>
              <w:rPr>
                <w:sz w:val="18"/>
              </w:rPr>
              <w:t>Regulations</w:t>
            </w:r>
            <w:r>
              <w:rPr>
                <w:spacing w:val="-5"/>
                <w:sz w:val="18"/>
              </w:rPr>
              <w:t xml:space="preserve"> </w:t>
            </w:r>
            <w:r>
              <w:rPr>
                <w:spacing w:val="-4"/>
                <w:sz w:val="18"/>
              </w:rPr>
              <w:t>2010</w:t>
            </w:r>
          </w:p>
        </w:tc>
      </w:tr>
      <w:tr w:rsidR="00DF4EB7">
        <w:trPr>
          <w:trHeight w:val="1045"/>
        </w:trPr>
        <w:tc>
          <w:tcPr>
            <w:tcW w:w="1948" w:type="dxa"/>
          </w:tcPr>
          <w:p w:rsidR="00DF4EB7" w:rsidRDefault="00CD1A21">
            <w:pPr>
              <w:pStyle w:val="TableParagraph"/>
              <w:spacing w:before="115"/>
              <w:ind w:left="108"/>
              <w:rPr>
                <w:sz w:val="18"/>
              </w:rPr>
            </w:pPr>
            <w:r>
              <w:rPr>
                <w:sz w:val="18"/>
              </w:rPr>
              <w:t>persistent</w:t>
            </w:r>
            <w:r>
              <w:rPr>
                <w:spacing w:val="-2"/>
                <w:sz w:val="18"/>
              </w:rPr>
              <w:t xml:space="preserve"> </w:t>
            </w:r>
            <w:r>
              <w:rPr>
                <w:spacing w:val="-4"/>
                <w:sz w:val="18"/>
              </w:rPr>
              <w:t>debt</w:t>
            </w:r>
          </w:p>
        </w:tc>
        <w:tc>
          <w:tcPr>
            <w:tcW w:w="4856" w:type="dxa"/>
          </w:tcPr>
          <w:p w:rsidR="00DF4EB7" w:rsidRDefault="00CD1A21">
            <w:pPr>
              <w:pStyle w:val="TableParagraph"/>
              <w:spacing w:before="115"/>
              <w:ind w:left="144"/>
              <w:rPr>
                <w:sz w:val="18"/>
              </w:rPr>
            </w:pPr>
            <w:r>
              <w:rPr>
                <w:sz w:val="18"/>
              </w:rPr>
              <w:t>An</w:t>
            </w:r>
            <w:r>
              <w:rPr>
                <w:spacing w:val="-4"/>
                <w:sz w:val="18"/>
              </w:rPr>
              <w:t xml:space="preserve"> </w:t>
            </w:r>
            <w:r>
              <w:rPr>
                <w:sz w:val="18"/>
              </w:rPr>
              <w:t>account</w:t>
            </w:r>
            <w:r>
              <w:rPr>
                <w:spacing w:val="-2"/>
                <w:sz w:val="18"/>
              </w:rPr>
              <w:t xml:space="preserve"> </w:t>
            </w:r>
            <w:r>
              <w:rPr>
                <w:sz w:val="18"/>
              </w:rPr>
              <w:t>where</w:t>
            </w:r>
            <w:r>
              <w:rPr>
                <w:spacing w:val="-2"/>
                <w:sz w:val="18"/>
              </w:rPr>
              <w:t xml:space="preserve"> </w:t>
            </w:r>
            <w:r>
              <w:rPr>
                <w:sz w:val="18"/>
              </w:rPr>
              <w:t>during</w:t>
            </w:r>
            <w:r>
              <w:rPr>
                <w:spacing w:val="-4"/>
                <w:sz w:val="18"/>
              </w:rPr>
              <w:t xml:space="preserve"> </w:t>
            </w:r>
            <w:r>
              <w:rPr>
                <w:sz w:val="18"/>
              </w:rPr>
              <w:t>the</w:t>
            </w:r>
            <w:r>
              <w:rPr>
                <w:spacing w:val="-4"/>
                <w:sz w:val="18"/>
              </w:rPr>
              <w:t xml:space="preserve"> </w:t>
            </w:r>
            <w:r>
              <w:rPr>
                <w:sz w:val="18"/>
              </w:rPr>
              <w:t>previous</w:t>
            </w:r>
            <w:r>
              <w:rPr>
                <w:spacing w:val="-3"/>
                <w:sz w:val="18"/>
              </w:rPr>
              <w:t xml:space="preserve"> </w:t>
            </w:r>
            <w:r>
              <w:rPr>
                <w:sz w:val="18"/>
              </w:rPr>
              <w:t>12</w:t>
            </w:r>
            <w:r>
              <w:rPr>
                <w:spacing w:val="-4"/>
                <w:sz w:val="18"/>
              </w:rPr>
              <w:t xml:space="preserve"> </w:t>
            </w:r>
            <w:r>
              <w:rPr>
                <w:spacing w:val="-2"/>
                <w:sz w:val="18"/>
              </w:rPr>
              <w:t>months:</w:t>
            </w:r>
          </w:p>
          <w:p w:rsidR="00DF4EB7" w:rsidRDefault="00CD1A21">
            <w:pPr>
              <w:pStyle w:val="TableParagraph"/>
              <w:numPr>
                <w:ilvl w:val="0"/>
                <w:numId w:val="2"/>
              </w:numPr>
              <w:tabs>
                <w:tab w:val="left" w:pos="316"/>
              </w:tabs>
              <w:spacing w:before="93"/>
              <w:ind w:hanging="172"/>
              <w:rPr>
                <w:sz w:val="18"/>
              </w:rPr>
            </w:pPr>
            <w:r>
              <w:rPr>
                <w:sz w:val="18"/>
              </w:rPr>
              <w:t>the</w:t>
            </w:r>
            <w:r>
              <w:rPr>
                <w:spacing w:val="-2"/>
                <w:sz w:val="18"/>
              </w:rPr>
              <w:t xml:space="preserve"> </w:t>
            </w:r>
            <w:r>
              <w:rPr>
                <w:sz w:val="18"/>
              </w:rPr>
              <w:t>average</w:t>
            </w:r>
            <w:r>
              <w:rPr>
                <w:spacing w:val="-2"/>
                <w:sz w:val="18"/>
              </w:rPr>
              <w:t xml:space="preserve"> </w:t>
            </w:r>
            <w:r>
              <w:rPr>
                <w:sz w:val="18"/>
              </w:rPr>
              <w:t>credit</w:t>
            </w:r>
            <w:r>
              <w:rPr>
                <w:spacing w:val="-3"/>
                <w:sz w:val="18"/>
              </w:rPr>
              <w:t xml:space="preserve"> </w:t>
            </w:r>
            <w:r>
              <w:rPr>
                <w:sz w:val="18"/>
              </w:rPr>
              <w:t>use</w:t>
            </w:r>
            <w:r>
              <w:rPr>
                <w:spacing w:val="-2"/>
                <w:sz w:val="18"/>
              </w:rPr>
              <w:t xml:space="preserve"> </w:t>
            </w:r>
            <w:r>
              <w:rPr>
                <w:sz w:val="18"/>
              </w:rPr>
              <w:t>is</w:t>
            </w:r>
            <w:r>
              <w:rPr>
                <w:spacing w:val="-2"/>
                <w:sz w:val="18"/>
              </w:rPr>
              <w:t xml:space="preserve"> </w:t>
            </w:r>
            <w:r>
              <w:rPr>
                <w:sz w:val="18"/>
              </w:rPr>
              <w:t>90%;</w:t>
            </w:r>
            <w:r>
              <w:rPr>
                <w:spacing w:val="-5"/>
                <w:sz w:val="18"/>
              </w:rPr>
              <w:t xml:space="preserve"> and</w:t>
            </w:r>
          </w:p>
          <w:p w:rsidR="00DF4EB7" w:rsidRDefault="00CD1A21">
            <w:pPr>
              <w:pStyle w:val="TableParagraph"/>
              <w:numPr>
                <w:ilvl w:val="0"/>
                <w:numId w:val="2"/>
              </w:numPr>
              <w:tabs>
                <w:tab w:val="left" w:pos="316"/>
              </w:tabs>
              <w:spacing w:before="93"/>
              <w:ind w:hanging="172"/>
              <w:rPr>
                <w:sz w:val="18"/>
              </w:rPr>
            </w:pPr>
            <w:r>
              <w:rPr>
                <w:sz w:val="18"/>
              </w:rPr>
              <w:t>interest</w:t>
            </w:r>
            <w:r>
              <w:rPr>
                <w:spacing w:val="-2"/>
                <w:sz w:val="18"/>
              </w:rPr>
              <w:t xml:space="preserve"> </w:t>
            </w:r>
            <w:r>
              <w:rPr>
                <w:sz w:val="18"/>
              </w:rPr>
              <w:t>has</w:t>
            </w:r>
            <w:r>
              <w:rPr>
                <w:spacing w:val="-3"/>
                <w:sz w:val="18"/>
              </w:rPr>
              <w:t xml:space="preserve"> </w:t>
            </w:r>
            <w:r>
              <w:rPr>
                <w:sz w:val="18"/>
              </w:rPr>
              <w:t xml:space="preserve">been </w:t>
            </w:r>
            <w:r>
              <w:rPr>
                <w:spacing w:val="-2"/>
                <w:sz w:val="18"/>
              </w:rPr>
              <w:t>charged</w:t>
            </w:r>
          </w:p>
        </w:tc>
      </w:tr>
      <w:tr w:rsidR="00DF4EB7">
        <w:trPr>
          <w:trHeight w:val="1285"/>
        </w:trPr>
        <w:tc>
          <w:tcPr>
            <w:tcW w:w="1948" w:type="dxa"/>
          </w:tcPr>
          <w:p w:rsidR="00DF4EB7" w:rsidRDefault="00CD1A21">
            <w:pPr>
              <w:pStyle w:val="TableParagraph"/>
              <w:spacing w:before="116" w:line="278" w:lineRule="auto"/>
              <w:ind w:left="108" w:right="141"/>
              <w:rPr>
                <w:sz w:val="18"/>
              </w:rPr>
            </w:pPr>
            <w:r>
              <w:rPr>
                <w:sz w:val="18"/>
              </w:rPr>
              <w:t>repeated low repayment</w:t>
            </w:r>
            <w:r>
              <w:rPr>
                <w:spacing w:val="-13"/>
                <w:sz w:val="18"/>
              </w:rPr>
              <w:t xml:space="preserve"> </w:t>
            </w:r>
            <w:r>
              <w:rPr>
                <w:sz w:val="18"/>
              </w:rPr>
              <w:t>behaviour</w:t>
            </w:r>
          </w:p>
        </w:tc>
        <w:tc>
          <w:tcPr>
            <w:tcW w:w="4856" w:type="dxa"/>
          </w:tcPr>
          <w:p w:rsidR="00DF4EB7" w:rsidRDefault="00CD1A21">
            <w:pPr>
              <w:pStyle w:val="TableParagraph"/>
              <w:spacing w:before="116"/>
              <w:ind w:left="144"/>
              <w:rPr>
                <w:sz w:val="18"/>
              </w:rPr>
            </w:pPr>
            <w:r>
              <w:rPr>
                <w:sz w:val="18"/>
              </w:rPr>
              <w:t>An</w:t>
            </w:r>
            <w:r>
              <w:rPr>
                <w:spacing w:val="-4"/>
                <w:sz w:val="18"/>
              </w:rPr>
              <w:t xml:space="preserve"> </w:t>
            </w:r>
            <w:r>
              <w:rPr>
                <w:sz w:val="18"/>
              </w:rPr>
              <w:t>account</w:t>
            </w:r>
            <w:r>
              <w:rPr>
                <w:spacing w:val="-2"/>
                <w:sz w:val="18"/>
              </w:rPr>
              <w:t xml:space="preserve"> </w:t>
            </w:r>
            <w:r>
              <w:rPr>
                <w:sz w:val="18"/>
              </w:rPr>
              <w:t>where</w:t>
            </w:r>
            <w:r>
              <w:rPr>
                <w:spacing w:val="-2"/>
                <w:sz w:val="18"/>
              </w:rPr>
              <w:t xml:space="preserve"> </w:t>
            </w:r>
            <w:r>
              <w:rPr>
                <w:sz w:val="18"/>
              </w:rPr>
              <w:t>during</w:t>
            </w:r>
            <w:r>
              <w:rPr>
                <w:spacing w:val="-4"/>
                <w:sz w:val="18"/>
              </w:rPr>
              <w:t xml:space="preserve"> </w:t>
            </w:r>
            <w:r>
              <w:rPr>
                <w:sz w:val="18"/>
              </w:rPr>
              <w:t>the</w:t>
            </w:r>
            <w:r>
              <w:rPr>
                <w:spacing w:val="-4"/>
                <w:sz w:val="18"/>
              </w:rPr>
              <w:t xml:space="preserve"> </w:t>
            </w:r>
            <w:r>
              <w:rPr>
                <w:sz w:val="18"/>
              </w:rPr>
              <w:t>previous</w:t>
            </w:r>
            <w:r>
              <w:rPr>
                <w:spacing w:val="-3"/>
                <w:sz w:val="18"/>
              </w:rPr>
              <w:t xml:space="preserve"> </w:t>
            </w:r>
            <w:r>
              <w:rPr>
                <w:sz w:val="18"/>
              </w:rPr>
              <w:t>12</w:t>
            </w:r>
            <w:r>
              <w:rPr>
                <w:spacing w:val="-4"/>
                <w:sz w:val="18"/>
              </w:rPr>
              <w:t xml:space="preserve"> </w:t>
            </w:r>
            <w:r>
              <w:rPr>
                <w:spacing w:val="-2"/>
                <w:sz w:val="18"/>
              </w:rPr>
              <w:t>months:</w:t>
            </w:r>
          </w:p>
          <w:p w:rsidR="00DF4EB7" w:rsidRDefault="00CD1A21">
            <w:pPr>
              <w:pStyle w:val="TableParagraph"/>
              <w:numPr>
                <w:ilvl w:val="0"/>
                <w:numId w:val="1"/>
              </w:numPr>
              <w:tabs>
                <w:tab w:val="left" w:pos="316"/>
              </w:tabs>
              <w:spacing w:before="94" w:line="278" w:lineRule="auto"/>
              <w:ind w:right="303"/>
              <w:rPr>
                <w:sz w:val="18"/>
              </w:rPr>
            </w:pPr>
            <w:r>
              <w:rPr>
                <w:sz w:val="18"/>
              </w:rPr>
              <w:t>the</w:t>
            </w:r>
            <w:r>
              <w:rPr>
                <w:spacing w:val="-4"/>
                <w:sz w:val="18"/>
              </w:rPr>
              <w:t xml:space="preserve"> </w:t>
            </w:r>
            <w:r>
              <w:rPr>
                <w:sz w:val="18"/>
              </w:rPr>
              <w:t>consumer</w:t>
            </w:r>
            <w:r>
              <w:rPr>
                <w:spacing w:val="-5"/>
                <w:sz w:val="18"/>
              </w:rPr>
              <w:t xml:space="preserve"> </w:t>
            </w:r>
            <w:r>
              <w:rPr>
                <w:sz w:val="18"/>
              </w:rPr>
              <w:t>has</w:t>
            </w:r>
            <w:r>
              <w:rPr>
                <w:spacing w:val="-4"/>
                <w:sz w:val="18"/>
              </w:rPr>
              <w:t xml:space="preserve"> </w:t>
            </w:r>
            <w:r>
              <w:rPr>
                <w:sz w:val="18"/>
              </w:rPr>
              <w:t>made</w:t>
            </w:r>
            <w:r>
              <w:rPr>
                <w:spacing w:val="-7"/>
                <w:sz w:val="18"/>
              </w:rPr>
              <w:t xml:space="preserve"> </w:t>
            </w:r>
            <w:r>
              <w:rPr>
                <w:sz w:val="18"/>
              </w:rPr>
              <w:t>eight</w:t>
            </w:r>
            <w:r>
              <w:rPr>
                <w:spacing w:val="-7"/>
                <w:sz w:val="18"/>
              </w:rPr>
              <w:t xml:space="preserve"> </w:t>
            </w:r>
            <w:r>
              <w:rPr>
                <w:sz w:val="18"/>
              </w:rPr>
              <w:t>or</w:t>
            </w:r>
            <w:r>
              <w:rPr>
                <w:spacing w:val="-5"/>
                <w:sz w:val="18"/>
              </w:rPr>
              <w:t xml:space="preserve"> </w:t>
            </w:r>
            <w:r>
              <w:rPr>
                <w:sz w:val="18"/>
              </w:rPr>
              <w:t>more</w:t>
            </w:r>
            <w:r>
              <w:rPr>
                <w:spacing w:val="-4"/>
                <w:sz w:val="18"/>
              </w:rPr>
              <w:t xml:space="preserve"> </w:t>
            </w:r>
            <w:r>
              <w:rPr>
                <w:sz w:val="18"/>
              </w:rPr>
              <w:t>repayments</w:t>
            </w:r>
            <w:r>
              <w:rPr>
                <w:spacing w:val="-4"/>
                <w:sz w:val="18"/>
              </w:rPr>
              <w:t xml:space="preserve"> </w:t>
            </w:r>
            <w:r>
              <w:rPr>
                <w:sz w:val="18"/>
              </w:rPr>
              <w:t>at or below 3% of the credit limit; and</w:t>
            </w:r>
          </w:p>
          <w:p w:rsidR="00DF4EB7" w:rsidRDefault="00CD1A21">
            <w:pPr>
              <w:pStyle w:val="TableParagraph"/>
              <w:numPr>
                <w:ilvl w:val="0"/>
                <w:numId w:val="1"/>
              </w:numPr>
              <w:tabs>
                <w:tab w:val="left" w:pos="316"/>
              </w:tabs>
              <w:spacing w:before="59"/>
              <w:ind w:hanging="172"/>
              <w:rPr>
                <w:sz w:val="18"/>
              </w:rPr>
            </w:pPr>
            <w:r>
              <w:rPr>
                <w:sz w:val="18"/>
              </w:rPr>
              <w:t>interest</w:t>
            </w:r>
            <w:r>
              <w:rPr>
                <w:spacing w:val="-2"/>
                <w:sz w:val="18"/>
              </w:rPr>
              <w:t xml:space="preserve"> </w:t>
            </w:r>
            <w:r>
              <w:rPr>
                <w:sz w:val="18"/>
              </w:rPr>
              <w:t>has</w:t>
            </w:r>
            <w:r>
              <w:rPr>
                <w:spacing w:val="-3"/>
                <w:sz w:val="18"/>
              </w:rPr>
              <w:t xml:space="preserve"> </w:t>
            </w:r>
            <w:r>
              <w:rPr>
                <w:sz w:val="18"/>
              </w:rPr>
              <w:t xml:space="preserve">been </w:t>
            </w:r>
            <w:r>
              <w:rPr>
                <w:spacing w:val="-2"/>
                <w:sz w:val="18"/>
              </w:rPr>
              <w:t>charged</w:t>
            </w:r>
          </w:p>
        </w:tc>
      </w:tr>
      <w:tr w:rsidR="00DF4EB7">
        <w:trPr>
          <w:trHeight w:val="684"/>
        </w:trPr>
        <w:tc>
          <w:tcPr>
            <w:tcW w:w="1948" w:type="dxa"/>
          </w:tcPr>
          <w:p w:rsidR="00DF4EB7" w:rsidRDefault="00CD1A21">
            <w:pPr>
              <w:pStyle w:val="TableParagraph"/>
              <w:spacing w:before="115"/>
              <w:ind w:left="108"/>
              <w:rPr>
                <w:sz w:val="18"/>
              </w:rPr>
            </w:pPr>
            <w:r>
              <w:rPr>
                <w:sz w:val="18"/>
              </w:rPr>
              <w:t>Senate</w:t>
            </w:r>
            <w:r>
              <w:rPr>
                <w:spacing w:val="-5"/>
                <w:sz w:val="18"/>
              </w:rPr>
              <w:t xml:space="preserve"> </w:t>
            </w:r>
            <w:r>
              <w:rPr>
                <w:spacing w:val="-2"/>
                <w:sz w:val="18"/>
              </w:rPr>
              <w:t>Inquiry</w:t>
            </w:r>
          </w:p>
        </w:tc>
        <w:tc>
          <w:tcPr>
            <w:tcW w:w="4856" w:type="dxa"/>
          </w:tcPr>
          <w:p w:rsidR="00DF4EB7" w:rsidRDefault="00CD1A21">
            <w:pPr>
              <w:pStyle w:val="TableParagraph"/>
              <w:spacing w:before="115" w:line="278" w:lineRule="auto"/>
              <w:ind w:left="144" w:right="85"/>
              <w:rPr>
                <w:sz w:val="18"/>
              </w:rPr>
            </w:pPr>
            <w:r>
              <w:rPr>
                <w:sz w:val="18"/>
              </w:rPr>
              <w:t>An</w:t>
            </w:r>
            <w:r>
              <w:rPr>
                <w:spacing w:val="-6"/>
                <w:sz w:val="18"/>
              </w:rPr>
              <w:t xml:space="preserve"> </w:t>
            </w:r>
            <w:r>
              <w:rPr>
                <w:sz w:val="18"/>
              </w:rPr>
              <w:t>inquiry</w:t>
            </w:r>
            <w:r>
              <w:rPr>
                <w:spacing w:val="-8"/>
                <w:sz w:val="18"/>
              </w:rPr>
              <w:t xml:space="preserve"> </w:t>
            </w:r>
            <w:r>
              <w:rPr>
                <w:sz w:val="18"/>
              </w:rPr>
              <w:t>by</w:t>
            </w:r>
            <w:r>
              <w:rPr>
                <w:spacing w:val="-8"/>
                <w:sz w:val="18"/>
              </w:rPr>
              <w:t xml:space="preserve"> </w:t>
            </w:r>
            <w:r>
              <w:rPr>
                <w:sz w:val="18"/>
              </w:rPr>
              <w:t>the</w:t>
            </w:r>
            <w:r>
              <w:rPr>
                <w:spacing w:val="-6"/>
                <w:sz w:val="18"/>
              </w:rPr>
              <w:t xml:space="preserve"> </w:t>
            </w:r>
            <w:r>
              <w:rPr>
                <w:sz w:val="18"/>
              </w:rPr>
              <w:t>Senate</w:t>
            </w:r>
            <w:r>
              <w:rPr>
                <w:spacing w:val="-6"/>
                <w:sz w:val="18"/>
              </w:rPr>
              <w:t xml:space="preserve"> </w:t>
            </w:r>
            <w:r>
              <w:rPr>
                <w:sz w:val="18"/>
              </w:rPr>
              <w:t>Economics</w:t>
            </w:r>
            <w:r>
              <w:rPr>
                <w:spacing w:val="-6"/>
                <w:sz w:val="18"/>
              </w:rPr>
              <w:t xml:space="preserve"> </w:t>
            </w:r>
            <w:r>
              <w:rPr>
                <w:sz w:val="18"/>
              </w:rPr>
              <w:t>References Committee into credit card interest rates</w:t>
            </w:r>
          </w:p>
        </w:tc>
      </w:tr>
      <w:tr w:rsidR="00DF4EB7">
        <w:trPr>
          <w:trHeight w:val="925"/>
        </w:trPr>
        <w:tc>
          <w:tcPr>
            <w:tcW w:w="1948" w:type="dxa"/>
          </w:tcPr>
          <w:p w:rsidR="00DF4EB7" w:rsidRDefault="00CD1A21">
            <w:pPr>
              <w:pStyle w:val="TableParagraph"/>
              <w:spacing w:before="115" w:line="278" w:lineRule="auto"/>
              <w:ind w:left="108"/>
              <w:rPr>
                <w:sz w:val="18"/>
              </w:rPr>
            </w:pPr>
            <w:r>
              <w:rPr>
                <w:sz w:val="18"/>
              </w:rPr>
              <w:t>Senate</w:t>
            </w:r>
            <w:r>
              <w:rPr>
                <w:spacing w:val="-15"/>
                <w:sz w:val="18"/>
              </w:rPr>
              <w:t xml:space="preserve"> </w:t>
            </w:r>
            <w:r>
              <w:rPr>
                <w:sz w:val="18"/>
              </w:rPr>
              <w:t>Inquiry</w:t>
            </w:r>
            <w:r>
              <w:rPr>
                <w:spacing w:val="-12"/>
                <w:sz w:val="18"/>
              </w:rPr>
              <w:t xml:space="preserve"> </w:t>
            </w:r>
            <w:r>
              <w:rPr>
                <w:sz w:val="18"/>
              </w:rPr>
              <w:t xml:space="preserve">final </w:t>
            </w:r>
            <w:r>
              <w:rPr>
                <w:spacing w:val="-2"/>
                <w:sz w:val="18"/>
              </w:rPr>
              <w:t>report</w:t>
            </w:r>
          </w:p>
        </w:tc>
        <w:tc>
          <w:tcPr>
            <w:tcW w:w="4856" w:type="dxa"/>
          </w:tcPr>
          <w:p w:rsidR="00DF4EB7" w:rsidRDefault="00CD1A21">
            <w:pPr>
              <w:pStyle w:val="TableParagraph"/>
              <w:spacing w:before="115" w:line="278" w:lineRule="auto"/>
              <w:ind w:left="144" w:right="50" w:hanging="1"/>
              <w:rPr>
                <w:sz w:val="18"/>
              </w:rPr>
            </w:pPr>
            <w:r>
              <w:rPr>
                <w:sz w:val="18"/>
              </w:rPr>
              <w:t xml:space="preserve">Final report issued by the Senate Inquiry, </w:t>
            </w:r>
            <w:hyperlink r:id="rId53">
              <w:r>
                <w:rPr>
                  <w:i/>
                  <w:color w:val="0000FF"/>
                  <w:sz w:val="18"/>
                  <w:u w:val="single" w:color="0000FF"/>
                </w:rPr>
                <w:t>Interest rates</w:t>
              </w:r>
            </w:hyperlink>
            <w:r>
              <w:rPr>
                <w:i/>
                <w:color w:val="0000FF"/>
                <w:sz w:val="18"/>
              </w:rPr>
              <w:t xml:space="preserve"> </w:t>
            </w:r>
            <w:hyperlink r:id="rId54">
              <w:r>
                <w:rPr>
                  <w:i/>
                  <w:color w:val="0000FF"/>
                  <w:sz w:val="18"/>
                  <w:u w:val="single" w:color="0000FF"/>
                </w:rPr>
                <w:t>and</w:t>
              </w:r>
              <w:r>
                <w:rPr>
                  <w:i/>
                  <w:color w:val="0000FF"/>
                  <w:spacing w:val="-3"/>
                  <w:sz w:val="18"/>
                  <w:u w:val="single" w:color="0000FF"/>
                </w:rPr>
                <w:t xml:space="preserve"> </w:t>
              </w:r>
              <w:r>
                <w:rPr>
                  <w:i/>
                  <w:color w:val="0000FF"/>
                  <w:sz w:val="18"/>
                  <w:u w:val="single" w:color="0000FF"/>
                </w:rPr>
                <w:t>informed</w:t>
              </w:r>
              <w:r>
                <w:rPr>
                  <w:i/>
                  <w:color w:val="0000FF"/>
                  <w:spacing w:val="-6"/>
                  <w:sz w:val="18"/>
                  <w:u w:val="single" w:color="0000FF"/>
                </w:rPr>
                <w:t xml:space="preserve"> </w:t>
              </w:r>
              <w:r>
                <w:rPr>
                  <w:i/>
                  <w:color w:val="0000FF"/>
                  <w:sz w:val="18"/>
                  <w:u w:val="single" w:color="0000FF"/>
                </w:rPr>
                <w:t>choice</w:t>
              </w:r>
              <w:r>
                <w:rPr>
                  <w:i/>
                  <w:color w:val="0000FF"/>
                  <w:spacing w:val="-3"/>
                  <w:sz w:val="18"/>
                  <w:u w:val="single" w:color="0000FF"/>
                </w:rPr>
                <w:t xml:space="preserve"> </w:t>
              </w:r>
              <w:r>
                <w:rPr>
                  <w:i/>
                  <w:color w:val="0000FF"/>
                  <w:sz w:val="18"/>
                  <w:u w:val="single" w:color="0000FF"/>
                </w:rPr>
                <w:t>in</w:t>
              </w:r>
              <w:r>
                <w:rPr>
                  <w:i/>
                  <w:color w:val="0000FF"/>
                  <w:spacing w:val="-6"/>
                  <w:sz w:val="18"/>
                  <w:u w:val="single" w:color="0000FF"/>
                </w:rPr>
                <w:t xml:space="preserve"> </w:t>
              </w:r>
              <w:r>
                <w:rPr>
                  <w:i/>
                  <w:color w:val="0000FF"/>
                  <w:sz w:val="18"/>
                  <w:u w:val="single" w:color="0000FF"/>
                </w:rPr>
                <w:t>the</w:t>
              </w:r>
              <w:r>
                <w:rPr>
                  <w:i/>
                  <w:color w:val="0000FF"/>
                  <w:spacing w:val="-3"/>
                  <w:sz w:val="18"/>
                  <w:u w:val="single" w:color="0000FF"/>
                </w:rPr>
                <w:t xml:space="preserve"> </w:t>
              </w:r>
              <w:r>
                <w:rPr>
                  <w:i/>
                  <w:color w:val="0000FF"/>
                  <w:sz w:val="18"/>
                  <w:u w:val="single" w:color="0000FF"/>
                </w:rPr>
                <w:t>Australian</w:t>
              </w:r>
              <w:r>
                <w:rPr>
                  <w:i/>
                  <w:color w:val="0000FF"/>
                  <w:spacing w:val="-6"/>
                  <w:sz w:val="18"/>
                  <w:u w:val="single" w:color="0000FF"/>
                </w:rPr>
                <w:t xml:space="preserve"> </w:t>
              </w:r>
              <w:r>
                <w:rPr>
                  <w:i/>
                  <w:color w:val="0000FF"/>
                  <w:sz w:val="18"/>
                  <w:u w:val="single" w:color="0000FF"/>
                </w:rPr>
                <w:t>credit</w:t>
              </w:r>
              <w:r>
                <w:rPr>
                  <w:i/>
                  <w:color w:val="0000FF"/>
                  <w:spacing w:val="-6"/>
                  <w:sz w:val="18"/>
                  <w:u w:val="single" w:color="0000FF"/>
                </w:rPr>
                <w:t xml:space="preserve"> </w:t>
              </w:r>
              <w:r>
                <w:rPr>
                  <w:i/>
                  <w:color w:val="0000FF"/>
                  <w:sz w:val="18"/>
                  <w:u w:val="single" w:color="0000FF"/>
                </w:rPr>
                <w:t>card</w:t>
              </w:r>
              <w:r>
                <w:rPr>
                  <w:i/>
                  <w:color w:val="0000FF"/>
                  <w:spacing w:val="-3"/>
                  <w:sz w:val="18"/>
                  <w:u w:val="single" w:color="0000FF"/>
                </w:rPr>
                <w:t xml:space="preserve"> </w:t>
              </w:r>
              <w:r>
                <w:rPr>
                  <w:i/>
                  <w:color w:val="0000FF"/>
                  <w:sz w:val="18"/>
                  <w:u w:val="single" w:color="0000FF"/>
                </w:rPr>
                <w:t>market</w:t>
              </w:r>
            </w:hyperlink>
            <w:r>
              <w:rPr>
                <w:i/>
                <w:color w:val="0000FF"/>
                <w:sz w:val="18"/>
              </w:rPr>
              <w:t xml:space="preserve"> </w:t>
            </w:r>
            <w:r>
              <w:rPr>
                <w:sz w:val="18"/>
              </w:rPr>
              <w:t>(December 2015)</w:t>
            </w:r>
          </w:p>
        </w:tc>
      </w:tr>
      <w:tr w:rsidR="00DF4EB7">
        <w:trPr>
          <w:trHeight w:val="685"/>
        </w:trPr>
        <w:tc>
          <w:tcPr>
            <w:tcW w:w="1948" w:type="dxa"/>
          </w:tcPr>
          <w:p w:rsidR="00DF4EB7" w:rsidRDefault="00CD1A21">
            <w:pPr>
              <w:pStyle w:val="TableParagraph"/>
              <w:spacing w:before="116"/>
              <w:ind w:left="108"/>
              <w:rPr>
                <w:sz w:val="18"/>
              </w:rPr>
            </w:pPr>
            <w:r>
              <w:rPr>
                <w:sz w:val="18"/>
              </w:rPr>
              <w:t>serious</w:t>
            </w:r>
            <w:r>
              <w:rPr>
                <w:spacing w:val="-2"/>
                <w:sz w:val="18"/>
              </w:rPr>
              <w:t xml:space="preserve"> delinquency</w:t>
            </w:r>
          </w:p>
        </w:tc>
        <w:tc>
          <w:tcPr>
            <w:tcW w:w="4856" w:type="dxa"/>
          </w:tcPr>
          <w:p w:rsidR="00DF4EB7" w:rsidRDefault="00CD1A21">
            <w:pPr>
              <w:pStyle w:val="TableParagraph"/>
              <w:spacing w:before="116" w:line="278" w:lineRule="auto"/>
              <w:ind w:left="144"/>
              <w:rPr>
                <w:sz w:val="18"/>
              </w:rPr>
            </w:pPr>
            <w:r>
              <w:rPr>
                <w:sz w:val="18"/>
              </w:rPr>
              <w:t>An</w:t>
            </w:r>
            <w:r>
              <w:rPr>
                <w:spacing w:val="-4"/>
                <w:sz w:val="18"/>
              </w:rPr>
              <w:t xml:space="preserve"> </w:t>
            </w:r>
            <w:r>
              <w:rPr>
                <w:sz w:val="18"/>
              </w:rPr>
              <w:t>account</w:t>
            </w:r>
            <w:r>
              <w:rPr>
                <w:spacing w:val="-5"/>
                <w:sz w:val="18"/>
              </w:rPr>
              <w:t xml:space="preserve"> </w:t>
            </w:r>
            <w:r>
              <w:rPr>
                <w:sz w:val="18"/>
              </w:rPr>
              <w:t>where</w:t>
            </w:r>
            <w:r>
              <w:rPr>
                <w:spacing w:val="-4"/>
                <w:sz w:val="18"/>
              </w:rPr>
              <w:t xml:space="preserve"> </w:t>
            </w:r>
            <w:r>
              <w:rPr>
                <w:sz w:val="18"/>
              </w:rPr>
              <w:t>during</w:t>
            </w:r>
            <w:r>
              <w:rPr>
                <w:spacing w:val="-6"/>
                <w:sz w:val="18"/>
              </w:rPr>
              <w:t xml:space="preserve"> </w:t>
            </w:r>
            <w:r>
              <w:rPr>
                <w:sz w:val="18"/>
              </w:rPr>
              <w:t>the</w:t>
            </w:r>
            <w:r>
              <w:rPr>
                <w:spacing w:val="-6"/>
                <w:sz w:val="18"/>
              </w:rPr>
              <w:t xml:space="preserve"> </w:t>
            </w:r>
            <w:r>
              <w:rPr>
                <w:sz w:val="18"/>
              </w:rPr>
              <w:t>previous</w:t>
            </w:r>
            <w:r>
              <w:rPr>
                <w:spacing w:val="-5"/>
                <w:sz w:val="18"/>
              </w:rPr>
              <w:t xml:space="preserve"> </w:t>
            </w:r>
            <w:r>
              <w:rPr>
                <w:sz w:val="18"/>
              </w:rPr>
              <w:t>12</w:t>
            </w:r>
            <w:r>
              <w:rPr>
                <w:spacing w:val="-6"/>
                <w:sz w:val="18"/>
              </w:rPr>
              <w:t xml:space="preserve"> </w:t>
            </w:r>
            <w:r>
              <w:rPr>
                <w:sz w:val="18"/>
              </w:rPr>
              <w:t>months</w:t>
            </w:r>
            <w:r>
              <w:rPr>
                <w:spacing w:val="-4"/>
                <w:sz w:val="18"/>
              </w:rPr>
              <w:t xml:space="preserve"> </w:t>
            </w:r>
            <w:r>
              <w:rPr>
                <w:sz w:val="18"/>
              </w:rPr>
              <w:t>the account has been 60 days or more overdue</w:t>
            </w:r>
          </w:p>
        </w:tc>
      </w:tr>
      <w:tr w:rsidR="00DF4EB7">
        <w:trPr>
          <w:trHeight w:val="1475"/>
        </w:trPr>
        <w:tc>
          <w:tcPr>
            <w:tcW w:w="1948" w:type="dxa"/>
          </w:tcPr>
          <w:p w:rsidR="00DF4EB7" w:rsidRDefault="00CD1A21">
            <w:pPr>
              <w:pStyle w:val="TableParagraph"/>
              <w:spacing w:before="115"/>
              <w:ind w:left="108"/>
              <w:rPr>
                <w:sz w:val="18"/>
              </w:rPr>
            </w:pPr>
            <w:r>
              <w:rPr>
                <w:sz w:val="18"/>
              </w:rPr>
              <w:t xml:space="preserve">severe </w:t>
            </w:r>
            <w:r>
              <w:rPr>
                <w:spacing w:val="-2"/>
                <w:sz w:val="18"/>
              </w:rPr>
              <w:t>delinquency</w:t>
            </w:r>
          </w:p>
        </w:tc>
        <w:tc>
          <w:tcPr>
            <w:tcW w:w="4856" w:type="dxa"/>
          </w:tcPr>
          <w:p w:rsidR="00DF4EB7" w:rsidRDefault="00CD1A21">
            <w:pPr>
              <w:pStyle w:val="TableParagraph"/>
              <w:spacing w:before="115" w:line="278" w:lineRule="auto"/>
              <w:ind w:left="144" w:right="293"/>
              <w:jc w:val="both"/>
              <w:rPr>
                <w:sz w:val="18"/>
              </w:rPr>
            </w:pPr>
            <w:r>
              <w:rPr>
                <w:sz w:val="18"/>
              </w:rPr>
              <w:t>The</w:t>
            </w:r>
            <w:r>
              <w:rPr>
                <w:spacing w:val="-2"/>
                <w:sz w:val="18"/>
              </w:rPr>
              <w:t xml:space="preserve"> </w:t>
            </w:r>
            <w:r>
              <w:rPr>
                <w:sz w:val="18"/>
              </w:rPr>
              <w:t>account</w:t>
            </w:r>
            <w:r>
              <w:rPr>
                <w:spacing w:val="-5"/>
                <w:sz w:val="18"/>
              </w:rPr>
              <w:t xml:space="preserve"> </w:t>
            </w:r>
            <w:r>
              <w:rPr>
                <w:sz w:val="18"/>
              </w:rPr>
              <w:t>has</w:t>
            </w:r>
            <w:r>
              <w:rPr>
                <w:spacing w:val="-4"/>
                <w:sz w:val="18"/>
              </w:rPr>
              <w:t xml:space="preserve"> </w:t>
            </w:r>
            <w:r>
              <w:rPr>
                <w:sz w:val="18"/>
              </w:rPr>
              <w:t>been</w:t>
            </w:r>
            <w:r>
              <w:rPr>
                <w:spacing w:val="-2"/>
                <w:sz w:val="18"/>
              </w:rPr>
              <w:t xml:space="preserve"> </w:t>
            </w:r>
            <w:r>
              <w:rPr>
                <w:sz w:val="18"/>
              </w:rPr>
              <w:t>written</w:t>
            </w:r>
            <w:r>
              <w:rPr>
                <w:spacing w:val="-5"/>
                <w:sz w:val="18"/>
              </w:rPr>
              <w:t xml:space="preserve"> </w:t>
            </w:r>
            <w:r>
              <w:rPr>
                <w:sz w:val="18"/>
              </w:rPr>
              <w:t>off</w:t>
            </w:r>
            <w:r>
              <w:rPr>
                <w:spacing w:val="-3"/>
                <w:sz w:val="18"/>
              </w:rPr>
              <w:t xml:space="preserve"> </w:t>
            </w:r>
            <w:r>
              <w:rPr>
                <w:sz w:val="18"/>
              </w:rPr>
              <w:t>or</w:t>
            </w:r>
            <w:r>
              <w:rPr>
                <w:spacing w:val="-5"/>
                <w:sz w:val="18"/>
              </w:rPr>
              <w:t xml:space="preserve"> </w:t>
            </w:r>
            <w:r>
              <w:rPr>
                <w:sz w:val="18"/>
              </w:rPr>
              <w:t>is</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worst</w:t>
            </w:r>
            <w:r>
              <w:rPr>
                <w:spacing w:val="-3"/>
                <w:sz w:val="18"/>
              </w:rPr>
              <w:t xml:space="preserve"> </w:t>
            </w:r>
            <w:r>
              <w:rPr>
                <w:sz w:val="18"/>
              </w:rPr>
              <w:t>state of</w:t>
            </w:r>
            <w:r>
              <w:rPr>
                <w:spacing w:val="-5"/>
                <w:sz w:val="18"/>
              </w:rPr>
              <w:t xml:space="preserve"> </w:t>
            </w:r>
            <w:r>
              <w:rPr>
                <w:sz w:val="18"/>
              </w:rPr>
              <w:t>delinquency</w:t>
            </w:r>
            <w:r>
              <w:rPr>
                <w:spacing w:val="-6"/>
                <w:sz w:val="18"/>
              </w:rPr>
              <w:t xml:space="preserve"> </w:t>
            </w:r>
            <w:r>
              <w:rPr>
                <w:sz w:val="18"/>
              </w:rPr>
              <w:t>that</w:t>
            </w:r>
            <w:r>
              <w:rPr>
                <w:spacing w:val="-7"/>
                <w:sz w:val="18"/>
              </w:rPr>
              <w:t xml:space="preserve"> </w:t>
            </w:r>
            <w:r>
              <w:rPr>
                <w:sz w:val="18"/>
              </w:rPr>
              <w:t>the</w:t>
            </w:r>
            <w:r>
              <w:rPr>
                <w:spacing w:val="-4"/>
                <w:sz w:val="18"/>
              </w:rPr>
              <w:t xml:space="preserve"> </w:t>
            </w:r>
            <w:r>
              <w:rPr>
                <w:sz w:val="18"/>
              </w:rPr>
              <w:t>relevant</w:t>
            </w:r>
            <w:r>
              <w:rPr>
                <w:spacing w:val="-5"/>
                <w:sz w:val="18"/>
              </w:rPr>
              <w:t xml:space="preserve"> </w:t>
            </w:r>
            <w:r>
              <w:rPr>
                <w:sz w:val="18"/>
              </w:rPr>
              <w:t>credit</w:t>
            </w:r>
            <w:r>
              <w:rPr>
                <w:spacing w:val="-5"/>
                <w:sz w:val="18"/>
              </w:rPr>
              <w:t xml:space="preserve"> </w:t>
            </w:r>
            <w:r>
              <w:rPr>
                <w:sz w:val="18"/>
              </w:rPr>
              <w:t>provider</w:t>
            </w:r>
            <w:r>
              <w:rPr>
                <w:spacing w:val="-5"/>
                <w:sz w:val="18"/>
              </w:rPr>
              <w:t xml:space="preserve"> </w:t>
            </w:r>
            <w:r>
              <w:rPr>
                <w:sz w:val="18"/>
              </w:rPr>
              <w:t>reported to us</w:t>
            </w:r>
          </w:p>
          <w:p w:rsidR="00DF4EB7" w:rsidRDefault="00CD1A21">
            <w:pPr>
              <w:pStyle w:val="TableParagraph"/>
              <w:spacing w:before="88"/>
              <w:ind w:left="569"/>
              <w:rPr>
                <w:sz w:val="16"/>
              </w:rPr>
            </w:pPr>
            <w:r>
              <w:rPr>
                <w:sz w:val="16"/>
              </w:rPr>
              <w:t>Note:</w:t>
            </w:r>
            <w:r>
              <w:rPr>
                <w:spacing w:val="-2"/>
                <w:sz w:val="16"/>
              </w:rPr>
              <w:t xml:space="preserve"> </w:t>
            </w:r>
            <w:r>
              <w:rPr>
                <w:sz w:val="16"/>
              </w:rPr>
              <w:t>There</w:t>
            </w:r>
            <w:r>
              <w:rPr>
                <w:spacing w:val="-4"/>
                <w:sz w:val="16"/>
              </w:rPr>
              <w:t xml:space="preserve"> </w:t>
            </w:r>
            <w:r>
              <w:rPr>
                <w:sz w:val="16"/>
              </w:rPr>
              <w:t>were</w:t>
            </w:r>
            <w:r>
              <w:rPr>
                <w:spacing w:val="-3"/>
                <w:sz w:val="16"/>
              </w:rPr>
              <w:t xml:space="preserve"> </w:t>
            </w:r>
            <w:r>
              <w:rPr>
                <w:sz w:val="16"/>
              </w:rPr>
              <w:t>differences</w:t>
            </w:r>
            <w:r>
              <w:rPr>
                <w:spacing w:val="-5"/>
                <w:sz w:val="16"/>
              </w:rPr>
              <w:t xml:space="preserve"> </w:t>
            </w:r>
            <w:r>
              <w:rPr>
                <w:sz w:val="16"/>
              </w:rPr>
              <w:t>in</w:t>
            </w:r>
            <w:r>
              <w:rPr>
                <w:spacing w:val="-3"/>
                <w:sz w:val="16"/>
              </w:rPr>
              <w:t xml:space="preserve"> </w:t>
            </w:r>
            <w:r>
              <w:rPr>
                <w:sz w:val="16"/>
              </w:rPr>
              <w:t>how</w:t>
            </w:r>
            <w:r>
              <w:rPr>
                <w:spacing w:val="-6"/>
                <w:sz w:val="16"/>
              </w:rPr>
              <w:t xml:space="preserve"> </w:t>
            </w:r>
            <w:r>
              <w:rPr>
                <w:sz w:val="16"/>
              </w:rPr>
              <w:t>some</w:t>
            </w:r>
            <w:r>
              <w:rPr>
                <w:spacing w:val="-6"/>
                <w:sz w:val="16"/>
              </w:rPr>
              <w:t xml:space="preserve"> </w:t>
            </w:r>
            <w:r>
              <w:rPr>
                <w:sz w:val="16"/>
              </w:rPr>
              <w:t>credit</w:t>
            </w:r>
            <w:r>
              <w:rPr>
                <w:spacing w:val="-1"/>
                <w:sz w:val="16"/>
              </w:rPr>
              <w:t xml:space="preserve"> </w:t>
            </w:r>
            <w:r>
              <w:rPr>
                <w:spacing w:val="-2"/>
                <w:sz w:val="16"/>
              </w:rPr>
              <w:t>providers</w:t>
            </w:r>
          </w:p>
          <w:p w:rsidR="00DF4EB7" w:rsidRDefault="00CD1A21">
            <w:pPr>
              <w:pStyle w:val="TableParagraph"/>
              <w:spacing w:before="0" w:line="182" w:lineRule="exact"/>
              <w:ind w:left="569" w:right="85"/>
              <w:rPr>
                <w:sz w:val="16"/>
              </w:rPr>
            </w:pPr>
            <w:proofErr w:type="gramStart"/>
            <w:r>
              <w:rPr>
                <w:sz w:val="16"/>
              </w:rPr>
              <w:t>reported</w:t>
            </w:r>
            <w:proofErr w:type="gramEnd"/>
            <w:r>
              <w:rPr>
                <w:spacing w:val="-5"/>
                <w:sz w:val="16"/>
              </w:rPr>
              <w:t xml:space="preserve"> </w:t>
            </w:r>
            <w:r>
              <w:rPr>
                <w:sz w:val="16"/>
              </w:rPr>
              <w:t>delinquency</w:t>
            </w:r>
            <w:r>
              <w:rPr>
                <w:spacing w:val="-5"/>
                <w:sz w:val="16"/>
              </w:rPr>
              <w:t xml:space="preserve"> </w:t>
            </w:r>
            <w:r>
              <w:rPr>
                <w:sz w:val="16"/>
              </w:rPr>
              <w:t>information</w:t>
            </w:r>
            <w:r>
              <w:rPr>
                <w:spacing w:val="-7"/>
                <w:sz w:val="16"/>
              </w:rPr>
              <w:t xml:space="preserve"> </w:t>
            </w:r>
            <w:r>
              <w:rPr>
                <w:sz w:val="16"/>
              </w:rPr>
              <w:t>to</w:t>
            </w:r>
            <w:r>
              <w:rPr>
                <w:spacing w:val="-5"/>
                <w:sz w:val="16"/>
              </w:rPr>
              <w:t xml:space="preserve"> </w:t>
            </w:r>
            <w:r>
              <w:rPr>
                <w:sz w:val="16"/>
              </w:rPr>
              <w:t>us.</w:t>
            </w:r>
            <w:r>
              <w:rPr>
                <w:spacing w:val="-10"/>
                <w:sz w:val="16"/>
              </w:rPr>
              <w:t xml:space="preserve"> </w:t>
            </w:r>
            <w:r>
              <w:rPr>
                <w:sz w:val="16"/>
              </w:rPr>
              <w:t>We</w:t>
            </w:r>
            <w:r>
              <w:rPr>
                <w:spacing w:val="-7"/>
                <w:sz w:val="16"/>
              </w:rPr>
              <w:t xml:space="preserve"> </w:t>
            </w:r>
            <w:proofErr w:type="spellStart"/>
            <w:r>
              <w:rPr>
                <w:sz w:val="16"/>
              </w:rPr>
              <w:t>standardised</w:t>
            </w:r>
            <w:proofErr w:type="spellEnd"/>
            <w:r>
              <w:rPr>
                <w:sz w:val="16"/>
              </w:rPr>
              <w:t xml:space="preserve"> this information where possible</w:t>
            </w:r>
          </w:p>
        </w:tc>
      </w:tr>
    </w:tbl>
    <w:p w:rsidR="00DF4EB7" w:rsidRDefault="00DF4EB7">
      <w:pPr>
        <w:spacing w:line="182" w:lineRule="exact"/>
        <w:rPr>
          <w:sz w:val="16"/>
        </w:rPr>
        <w:sectPr w:rsidR="00DF4EB7">
          <w:pgSz w:w="11910" w:h="16840"/>
          <w:pgMar w:top="1560" w:right="1120" w:bottom="780" w:left="1280" w:header="572" w:footer="582" w:gutter="0"/>
          <w:cols w:space="720"/>
        </w:sectPr>
      </w:pPr>
    </w:p>
    <w:p w:rsidR="00DF4EB7" w:rsidRDefault="00CD1A21">
      <w:pPr>
        <w:pStyle w:val="Heading1"/>
      </w:pPr>
      <w:bookmarkStart w:id="175" w:name="Related_information"/>
      <w:bookmarkStart w:id="176" w:name="_bookmark83"/>
      <w:bookmarkEnd w:id="175"/>
      <w:bookmarkEnd w:id="176"/>
      <w:r>
        <w:lastRenderedPageBreak/>
        <w:t>Related</w:t>
      </w:r>
      <w:r>
        <w:rPr>
          <w:spacing w:val="-9"/>
        </w:rPr>
        <w:t xml:space="preserve"> </w:t>
      </w:r>
      <w:r>
        <w:rPr>
          <w:spacing w:val="-2"/>
        </w:rPr>
        <w:t>information</w:t>
      </w:r>
    </w:p>
    <w:p w:rsidR="00DF4EB7" w:rsidRDefault="00DF4EB7">
      <w:pPr>
        <w:pStyle w:val="BodyText"/>
        <w:rPr>
          <w:rFonts w:ascii="Arial"/>
          <w:b/>
          <w:sz w:val="56"/>
        </w:rPr>
      </w:pPr>
    </w:p>
    <w:p w:rsidR="00DF4EB7" w:rsidRDefault="00CD1A21">
      <w:pPr>
        <w:pStyle w:val="Heading3"/>
      </w:pPr>
      <w:r>
        <w:rPr>
          <w:spacing w:val="-2"/>
        </w:rPr>
        <w:t>Headnotes</w:t>
      </w:r>
    </w:p>
    <w:p w:rsidR="00DF4EB7" w:rsidRDefault="00CD1A21">
      <w:pPr>
        <w:pStyle w:val="BodyText"/>
        <w:spacing w:before="205" w:line="285" w:lineRule="auto"/>
        <w:ind w:left="2406" w:right="505"/>
        <w:jc w:val="both"/>
      </w:pPr>
      <w:proofErr w:type="gramStart"/>
      <w:r>
        <w:t>balance</w:t>
      </w:r>
      <w:proofErr w:type="gramEnd"/>
      <w:r>
        <w:t xml:space="preserve"> transfers, cancellation, credit cards, credit limits, credit providers, Key</w:t>
      </w:r>
      <w:r>
        <w:rPr>
          <w:spacing w:val="-2"/>
        </w:rPr>
        <w:t xml:space="preserve"> </w:t>
      </w:r>
      <w:r>
        <w:t>Facts Sheet,</w:t>
      </w:r>
      <w:r>
        <w:rPr>
          <w:spacing w:val="-2"/>
        </w:rPr>
        <w:t xml:space="preserve"> </w:t>
      </w:r>
      <w:r>
        <w:t>interest,</w:t>
      </w:r>
      <w:r>
        <w:rPr>
          <w:spacing w:val="-2"/>
        </w:rPr>
        <w:t xml:space="preserve"> </w:t>
      </w:r>
      <w:r>
        <w:t>minimum</w:t>
      </w:r>
      <w:r>
        <w:rPr>
          <w:spacing w:val="-3"/>
        </w:rPr>
        <w:t xml:space="preserve"> </w:t>
      </w:r>
      <w:r>
        <w:t>repayment warning, problematic debt, persistent</w:t>
      </w:r>
      <w:r>
        <w:rPr>
          <w:spacing w:val="-3"/>
        </w:rPr>
        <w:t xml:space="preserve"> </w:t>
      </w:r>
      <w:r>
        <w:t>debt,</w:t>
      </w:r>
      <w:r>
        <w:rPr>
          <w:spacing w:val="-7"/>
        </w:rPr>
        <w:t xml:space="preserve"> </w:t>
      </w:r>
      <w:r>
        <w:t>repayments,</w:t>
      </w:r>
      <w:r>
        <w:rPr>
          <w:spacing w:val="-7"/>
        </w:rPr>
        <w:t xml:space="preserve"> </w:t>
      </w:r>
      <w:r>
        <w:t>repeated</w:t>
      </w:r>
      <w:r>
        <w:rPr>
          <w:spacing w:val="-4"/>
        </w:rPr>
        <w:t xml:space="preserve"> </w:t>
      </w:r>
      <w:r>
        <w:t>low</w:t>
      </w:r>
      <w:r>
        <w:rPr>
          <w:spacing w:val="-8"/>
        </w:rPr>
        <w:t xml:space="preserve"> </w:t>
      </w:r>
      <w:r>
        <w:t>repayments,</w:t>
      </w:r>
      <w:r>
        <w:rPr>
          <w:spacing w:val="-4"/>
        </w:rPr>
        <w:t xml:space="preserve"> </w:t>
      </w:r>
      <w:r>
        <w:t>responsible</w:t>
      </w:r>
      <w:r>
        <w:rPr>
          <w:spacing w:val="-6"/>
        </w:rPr>
        <w:t xml:space="preserve"> </w:t>
      </w:r>
      <w:r>
        <w:t>lending, serious delinquency, severe delinquency</w:t>
      </w:r>
    </w:p>
    <w:p w:rsidR="00DF4EB7" w:rsidRDefault="00DF4EB7">
      <w:pPr>
        <w:pStyle w:val="BodyText"/>
        <w:spacing w:before="8"/>
        <w:rPr>
          <w:sz w:val="30"/>
        </w:rPr>
      </w:pPr>
    </w:p>
    <w:p w:rsidR="00DF4EB7" w:rsidRDefault="00CD1A21">
      <w:pPr>
        <w:pStyle w:val="Heading3"/>
      </w:pPr>
      <w:r>
        <w:t>Regulatory</w:t>
      </w:r>
      <w:r>
        <w:rPr>
          <w:spacing w:val="-11"/>
        </w:rPr>
        <w:t xml:space="preserve"> </w:t>
      </w:r>
      <w:r>
        <w:rPr>
          <w:spacing w:val="-2"/>
        </w:rPr>
        <w:t>guides</w:t>
      </w:r>
    </w:p>
    <w:p w:rsidR="00DF4EB7" w:rsidRDefault="00CD1A21">
      <w:pPr>
        <w:spacing w:before="207"/>
        <w:ind w:left="2406"/>
        <w:jc w:val="both"/>
        <w:rPr>
          <w:i/>
        </w:rPr>
      </w:pPr>
      <w:hyperlink r:id="rId55">
        <w:proofErr w:type="spellStart"/>
        <w:r>
          <w:rPr>
            <w:color w:val="0000FF"/>
            <w:u w:val="single" w:color="0000FF"/>
          </w:rPr>
          <w:t>RG</w:t>
        </w:r>
        <w:proofErr w:type="spellEnd"/>
        <w:r>
          <w:rPr>
            <w:color w:val="0000FF"/>
            <w:spacing w:val="-4"/>
            <w:u w:val="single" w:color="0000FF"/>
          </w:rPr>
          <w:t xml:space="preserve"> </w:t>
        </w:r>
        <w:r>
          <w:rPr>
            <w:color w:val="0000FF"/>
            <w:u w:val="single" w:color="0000FF"/>
          </w:rPr>
          <w:t>209</w:t>
        </w:r>
      </w:hyperlink>
      <w:r>
        <w:rPr>
          <w:color w:val="0000FF"/>
          <w:spacing w:val="-3"/>
        </w:rPr>
        <w:t xml:space="preserve"> </w:t>
      </w:r>
      <w:r>
        <w:rPr>
          <w:i/>
        </w:rPr>
        <w:t>Credit</w:t>
      </w:r>
      <w:r>
        <w:rPr>
          <w:i/>
          <w:spacing w:val="-4"/>
        </w:rPr>
        <w:t xml:space="preserve"> </w:t>
      </w:r>
      <w:r>
        <w:rPr>
          <w:i/>
        </w:rPr>
        <w:t>licensing:</w:t>
      </w:r>
      <w:r>
        <w:rPr>
          <w:i/>
          <w:spacing w:val="-2"/>
        </w:rPr>
        <w:t xml:space="preserve"> </w:t>
      </w:r>
      <w:r>
        <w:rPr>
          <w:i/>
        </w:rPr>
        <w:t>Responsible</w:t>
      </w:r>
      <w:r>
        <w:rPr>
          <w:i/>
          <w:spacing w:val="-5"/>
        </w:rPr>
        <w:t xml:space="preserve"> </w:t>
      </w:r>
      <w:r>
        <w:rPr>
          <w:i/>
        </w:rPr>
        <w:t>lending</w:t>
      </w:r>
      <w:r>
        <w:rPr>
          <w:i/>
          <w:spacing w:val="-2"/>
        </w:rPr>
        <w:t xml:space="preserve"> conduct</w:t>
      </w:r>
    </w:p>
    <w:p w:rsidR="00DF4EB7" w:rsidRDefault="00DF4EB7">
      <w:pPr>
        <w:pStyle w:val="BodyText"/>
        <w:spacing w:before="1"/>
        <w:rPr>
          <w:i/>
          <w:sz w:val="27"/>
        </w:rPr>
      </w:pPr>
    </w:p>
    <w:p w:rsidR="00DF4EB7" w:rsidRDefault="00CD1A21">
      <w:pPr>
        <w:pStyle w:val="Heading3"/>
        <w:spacing w:before="92"/>
      </w:pPr>
      <w:r>
        <w:rPr>
          <w:spacing w:val="-2"/>
        </w:rPr>
        <w:t>Legislation</w:t>
      </w:r>
    </w:p>
    <w:p w:rsidR="00DF4EB7" w:rsidRDefault="00CD1A21">
      <w:pPr>
        <w:pStyle w:val="BodyText"/>
        <w:spacing w:before="207" w:line="436" w:lineRule="auto"/>
        <w:ind w:left="2406" w:right="3983"/>
      </w:pPr>
      <w:r>
        <w:t xml:space="preserve">Banking Measures Act </w:t>
      </w:r>
      <w:r>
        <w:rPr>
          <w:spacing w:val="-2"/>
        </w:rPr>
        <w:t>Corporations</w:t>
      </w:r>
      <w:r>
        <w:rPr>
          <w:spacing w:val="-12"/>
        </w:rPr>
        <w:t xml:space="preserve"> </w:t>
      </w:r>
      <w:r>
        <w:rPr>
          <w:spacing w:val="-2"/>
        </w:rPr>
        <w:t>Act,</w:t>
      </w:r>
      <w:r>
        <w:rPr>
          <w:spacing w:val="-12"/>
        </w:rPr>
        <w:t xml:space="preserve"> </w:t>
      </w:r>
      <w:r>
        <w:rPr>
          <w:spacing w:val="-2"/>
        </w:rPr>
        <w:t>s1101A</w:t>
      </w:r>
    </w:p>
    <w:p w:rsidR="00DF4EB7" w:rsidRDefault="00CD1A21">
      <w:pPr>
        <w:pStyle w:val="BodyText"/>
        <w:spacing w:before="1"/>
        <w:ind w:left="2406"/>
      </w:pPr>
      <w:r>
        <w:rPr>
          <w:spacing w:val="-2"/>
        </w:rPr>
        <w:t>Home</w:t>
      </w:r>
      <w:r>
        <w:rPr>
          <w:spacing w:val="-6"/>
        </w:rPr>
        <w:t xml:space="preserve"> </w:t>
      </w:r>
      <w:r>
        <w:rPr>
          <w:spacing w:val="-2"/>
        </w:rPr>
        <w:t>Loans</w:t>
      </w:r>
      <w:r>
        <w:rPr>
          <w:spacing w:val="-6"/>
        </w:rPr>
        <w:t xml:space="preserve"> </w:t>
      </w:r>
      <w:r>
        <w:rPr>
          <w:spacing w:val="-2"/>
        </w:rPr>
        <w:t>and</w:t>
      </w:r>
      <w:r>
        <w:rPr>
          <w:spacing w:val="-6"/>
        </w:rPr>
        <w:t xml:space="preserve"> </w:t>
      </w:r>
      <w:r>
        <w:rPr>
          <w:spacing w:val="-2"/>
        </w:rPr>
        <w:t>Credit</w:t>
      </w:r>
      <w:r>
        <w:rPr>
          <w:spacing w:val="-5"/>
        </w:rPr>
        <w:t xml:space="preserve"> </w:t>
      </w:r>
      <w:r>
        <w:rPr>
          <w:spacing w:val="-2"/>
        </w:rPr>
        <w:t>Cards</w:t>
      </w:r>
      <w:r>
        <w:rPr>
          <w:spacing w:val="-6"/>
        </w:rPr>
        <w:t xml:space="preserve"> </w:t>
      </w:r>
      <w:r>
        <w:rPr>
          <w:spacing w:val="-5"/>
        </w:rPr>
        <w:t>Act</w:t>
      </w:r>
    </w:p>
    <w:p w:rsidR="00DF4EB7" w:rsidRDefault="00CD1A21">
      <w:pPr>
        <w:pStyle w:val="BodyText"/>
        <w:spacing w:before="205" w:line="436" w:lineRule="auto"/>
        <w:ind w:left="2406" w:right="1816"/>
      </w:pPr>
      <w:r>
        <w:t>National</w:t>
      </w:r>
      <w:r>
        <w:rPr>
          <w:spacing w:val="-3"/>
        </w:rPr>
        <w:t xml:space="preserve"> </w:t>
      </w:r>
      <w:r>
        <w:t>Credit</w:t>
      </w:r>
      <w:r>
        <w:rPr>
          <w:spacing w:val="-3"/>
        </w:rPr>
        <w:t xml:space="preserve"> </w:t>
      </w:r>
      <w:r>
        <w:t>Act,</w:t>
      </w:r>
      <w:r>
        <w:rPr>
          <w:spacing w:val="-4"/>
        </w:rPr>
        <w:t xml:space="preserve"> </w:t>
      </w:r>
      <w:r>
        <w:t>Ch</w:t>
      </w:r>
      <w:r>
        <w:rPr>
          <w:spacing w:val="-4"/>
        </w:rPr>
        <w:t xml:space="preserve"> </w:t>
      </w:r>
      <w:r>
        <w:t>3,</w:t>
      </w:r>
      <w:r>
        <w:rPr>
          <w:spacing w:val="-7"/>
        </w:rPr>
        <w:t xml:space="preserve"> </w:t>
      </w:r>
      <w:r>
        <w:t>Pt</w:t>
      </w:r>
      <w:r>
        <w:rPr>
          <w:spacing w:val="-3"/>
        </w:rPr>
        <w:t xml:space="preserve"> </w:t>
      </w:r>
      <w:r>
        <w:t>3-2,</w:t>
      </w:r>
      <w:r>
        <w:rPr>
          <w:spacing w:val="-4"/>
        </w:rPr>
        <w:t xml:space="preserve"> </w:t>
      </w:r>
      <w:r>
        <w:t>Pt</w:t>
      </w:r>
      <w:r>
        <w:rPr>
          <w:spacing w:val="-3"/>
        </w:rPr>
        <w:t xml:space="preserve"> </w:t>
      </w:r>
      <w:r>
        <w:t>3-2B,</w:t>
      </w:r>
      <w:r>
        <w:rPr>
          <w:spacing w:val="-4"/>
        </w:rPr>
        <w:t xml:space="preserve"> </w:t>
      </w:r>
      <w:r>
        <w:t>s5,</w:t>
      </w:r>
      <w:r>
        <w:rPr>
          <w:spacing w:val="-4"/>
        </w:rPr>
        <w:t xml:space="preserve"> </w:t>
      </w:r>
      <w:r>
        <w:t>35(1) National Credit Code, s3, 5–6, 8</w:t>
      </w:r>
    </w:p>
    <w:p w:rsidR="00DF4EB7" w:rsidRDefault="00CD1A21">
      <w:pPr>
        <w:pStyle w:val="BodyText"/>
        <w:spacing w:before="1"/>
        <w:ind w:left="2406"/>
      </w:pPr>
      <w:r>
        <w:t>National</w:t>
      </w:r>
      <w:r>
        <w:rPr>
          <w:spacing w:val="-5"/>
        </w:rPr>
        <w:t xml:space="preserve"> </w:t>
      </w:r>
      <w:r>
        <w:t>Credit</w:t>
      </w:r>
      <w:r>
        <w:rPr>
          <w:spacing w:val="-2"/>
        </w:rPr>
        <w:t xml:space="preserve"> </w:t>
      </w:r>
      <w:r>
        <w:t>Regulations,</w:t>
      </w:r>
      <w:r>
        <w:rPr>
          <w:spacing w:val="-3"/>
        </w:rPr>
        <w:t xml:space="preserve"> </w:t>
      </w:r>
      <w:proofErr w:type="spellStart"/>
      <w:r>
        <w:t>reg</w:t>
      </w:r>
      <w:proofErr w:type="spellEnd"/>
      <w:r>
        <w:rPr>
          <w:spacing w:val="-6"/>
        </w:rPr>
        <w:t xml:space="preserve"> </w:t>
      </w:r>
      <w:r>
        <w:t>79B,</w:t>
      </w:r>
      <w:r>
        <w:rPr>
          <w:spacing w:val="-3"/>
        </w:rPr>
        <w:t xml:space="preserve"> </w:t>
      </w:r>
      <w:r>
        <w:t>Pt</w:t>
      </w:r>
      <w:r>
        <w:rPr>
          <w:spacing w:val="-5"/>
        </w:rPr>
        <w:t xml:space="preserve"> </w:t>
      </w:r>
      <w:r>
        <w:t>3.5,</w:t>
      </w:r>
      <w:r>
        <w:rPr>
          <w:spacing w:val="-3"/>
        </w:rPr>
        <w:t xml:space="preserve"> </w:t>
      </w:r>
      <w:proofErr w:type="spellStart"/>
      <w:r>
        <w:t>Sch</w:t>
      </w:r>
      <w:proofErr w:type="spellEnd"/>
      <w:r>
        <w:rPr>
          <w:spacing w:val="-3"/>
        </w:rPr>
        <w:t xml:space="preserve"> </w:t>
      </w:r>
      <w:r>
        <w:rPr>
          <w:spacing w:val="-10"/>
        </w:rPr>
        <w:t>6</w:t>
      </w:r>
    </w:p>
    <w:p w:rsidR="00DF4EB7" w:rsidRDefault="00DF4EB7">
      <w:pPr>
        <w:pStyle w:val="BodyText"/>
        <w:spacing w:before="2"/>
        <w:rPr>
          <w:sz w:val="35"/>
        </w:rPr>
      </w:pPr>
    </w:p>
    <w:p w:rsidR="00DF4EB7" w:rsidRDefault="00CD1A21">
      <w:pPr>
        <w:pStyle w:val="Heading3"/>
      </w:pPr>
      <w:r>
        <w:t>Consultation</w:t>
      </w:r>
      <w:r>
        <w:rPr>
          <w:spacing w:val="-3"/>
        </w:rPr>
        <w:t xml:space="preserve"> </w:t>
      </w:r>
      <w:r>
        <w:t>papers</w:t>
      </w:r>
      <w:r>
        <w:rPr>
          <w:spacing w:val="-4"/>
        </w:rPr>
        <w:t xml:space="preserve"> </w:t>
      </w:r>
      <w:r>
        <w:t>and</w:t>
      </w:r>
      <w:r>
        <w:rPr>
          <w:spacing w:val="-3"/>
        </w:rPr>
        <w:t xml:space="preserve"> </w:t>
      </w:r>
      <w:r>
        <w:rPr>
          <w:spacing w:val="-2"/>
        </w:rPr>
        <w:t>submissions</w:t>
      </w:r>
    </w:p>
    <w:p w:rsidR="00DF4EB7" w:rsidRDefault="00DF4EB7">
      <w:pPr>
        <w:pStyle w:val="BodyText"/>
        <w:spacing w:before="4"/>
        <w:rPr>
          <w:rFonts w:ascii="Arial"/>
          <w:b/>
          <w:sz w:val="21"/>
        </w:rPr>
      </w:pPr>
    </w:p>
    <w:p w:rsidR="00DF4EB7" w:rsidRDefault="00CD1A21">
      <w:pPr>
        <w:spacing w:line="436" w:lineRule="auto"/>
        <w:ind w:left="2406" w:right="1816"/>
      </w:pPr>
      <w:hyperlink r:id="rId56">
        <w:r>
          <w:rPr>
            <w:color w:val="0000FF"/>
            <w:u w:val="single" w:color="0000FF"/>
          </w:rPr>
          <w:t>CP 303</w:t>
        </w:r>
      </w:hyperlink>
      <w:r>
        <w:rPr>
          <w:color w:val="0000FF"/>
        </w:rPr>
        <w:t xml:space="preserve"> </w:t>
      </w:r>
      <w:r>
        <w:rPr>
          <w:i/>
        </w:rPr>
        <w:t xml:space="preserve">Credit cards: Responsible lending assessments </w:t>
      </w:r>
      <w:hyperlink r:id="rId57">
        <w:r>
          <w:rPr>
            <w:i/>
            <w:color w:val="0000FF"/>
            <w:u w:val="single" w:color="0000FF"/>
          </w:rPr>
          <w:t>ASIC’s</w:t>
        </w:r>
        <w:r>
          <w:rPr>
            <w:i/>
            <w:color w:val="0000FF"/>
            <w:spacing w:val="-6"/>
            <w:u w:val="single" w:color="0000FF"/>
          </w:rPr>
          <w:t xml:space="preserve"> </w:t>
        </w:r>
        <w:r>
          <w:rPr>
            <w:i/>
            <w:color w:val="0000FF"/>
            <w:u w:val="single" w:color="0000FF"/>
          </w:rPr>
          <w:t>submission</w:t>
        </w:r>
        <w:r>
          <w:rPr>
            <w:i/>
            <w:color w:val="0000FF"/>
            <w:spacing w:val="-4"/>
            <w:u w:val="single" w:color="0000FF"/>
          </w:rPr>
          <w:t xml:space="preserve"> </w:t>
        </w:r>
        <w:r>
          <w:rPr>
            <w:i/>
            <w:color w:val="0000FF"/>
            <w:u w:val="single" w:color="0000FF"/>
          </w:rPr>
          <w:t>to</w:t>
        </w:r>
        <w:r>
          <w:rPr>
            <w:i/>
            <w:color w:val="0000FF"/>
            <w:spacing w:val="-4"/>
            <w:u w:val="single" w:color="0000FF"/>
          </w:rPr>
          <w:t xml:space="preserve"> </w:t>
        </w:r>
        <w:r>
          <w:rPr>
            <w:i/>
            <w:color w:val="0000FF"/>
            <w:u w:val="single" w:color="0000FF"/>
          </w:rPr>
          <w:t>the</w:t>
        </w:r>
        <w:r>
          <w:rPr>
            <w:i/>
            <w:color w:val="0000FF"/>
            <w:spacing w:val="-4"/>
            <w:u w:val="single" w:color="0000FF"/>
          </w:rPr>
          <w:t xml:space="preserve"> </w:t>
        </w:r>
        <w:r>
          <w:rPr>
            <w:i/>
            <w:color w:val="0000FF"/>
            <w:u w:val="single" w:color="0000FF"/>
          </w:rPr>
          <w:t>Senate</w:t>
        </w:r>
        <w:r>
          <w:rPr>
            <w:i/>
            <w:color w:val="0000FF"/>
            <w:spacing w:val="-6"/>
            <w:u w:val="single" w:color="0000FF"/>
          </w:rPr>
          <w:t xml:space="preserve"> </w:t>
        </w:r>
        <w:r>
          <w:rPr>
            <w:i/>
            <w:color w:val="0000FF"/>
            <w:u w:val="single" w:color="0000FF"/>
          </w:rPr>
          <w:t>Inquiry</w:t>
        </w:r>
      </w:hyperlink>
      <w:r>
        <w:rPr>
          <w:i/>
          <w:color w:val="0000FF"/>
        </w:rPr>
        <w:t xml:space="preserve"> </w:t>
      </w:r>
      <w:r>
        <w:t>(PDF,</w:t>
      </w:r>
      <w:r>
        <w:rPr>
          <w:spacing w:val="-4"/>
        </w:rPr>
        <w:t xml:space="preserve"> </w:t>
      </w:r>
      <w:r>
        <w:t>131</w:t>
      </w:r>
      <w:r>
        <w:rPr>
          <w:spacing w:val="-5"/>
        </w:rPr>
        <w:t xml:space="preserve"> </w:t>
      </w:r>
      <w:r>
        <w:t>KB)</w:t>
      </w:r>
    </w:p>
    <w:p w:rsidR="00DF4EB7" w:rsidRDefault="00DF4EB7">
      <w:pPr>
        <w:pStyle w:val="BodyText"/>
        <w:spacing w:before="1"/>
        <w:rPr>
          <w:sz w:val="9"/>
        </w:rPr>
      </w:pPr>
    </w:p>
    <w:p w:rsidR="00DF4EB7" w:rsidRDefault="00CD1A21">
      <w:pPr>
        <w:pStyle w:val="Heading3"/>
        <w:spacing w:before="92"/>
      </w:pPr>
      <w:r>
        <w:t>Media</w:t>
      </w:r>
      <w:r>
        <w:rPr>
          <w:spacing w:val="-8"/>
        </w:rPr>
        <w:t xml:space="preserve"> </w:t>
      </w:r>
      <w:r>
        <w:t>and</w:t>
      </w:r>
      <w:r>
        <w:rPr>
          <w:spacing w:val="-8"/>
        </w:rPr>
        <w:t xml:space="preserve"> </w:t>
      </w:r>
      <w:r>
        <w:t>other</w:t>
      </w:r>
      <w:r>
        <w:rPr>
          <w:spacing w:val="-9"/>
        </w:rPr>
        <w:t xml:space="preserve"> </w:t>
      </w:r>
      <w:r>
        <w:rPr>
          <w:spacing w:val="-2"/>
        </w:rPr>
        <w:t>releases</w:t>
      </w:r>
    </w:p>
    <w:p w:rsidR="00DF4EB7" w:rsidRDefault="00CD1A21">
      <w:pPr>
        <w:spacing w:before="207" w:line="285" w:lineRule="auto"/>
        <w:ind w:left="2406" w:right="304"/>
      </w:pPr>
      <w:hyperlink r:id="rId58">
        <w:r>
          <w:rPr>
            <w:color w:val="0000FF"/>
            <w:u w:val="single" w:color="0000FF"/>
          </w:rPr>
          <w:t>17-048MR</w:t>
        </w:r>
      </w:hyperlink>
      <w:r>
        <w:rPr>
          <w:color w:val="0000FF"/>
          <w:spacing w:val="-5"/>
        </w:rPr>
        <w:t xml:space="preserve"> </w:t>
      </w:r>
      <w:r>
        <w:rPr>
          <w:i/>
        </w:rPr>
        <w:t>ASIC</w:t>
      </w:r>
      <w:r>
        <w:rPr>
          <w:i/>
          <w:spacing w:val="-5"/>
        </w:rPr>
        <w:t xml:space="preserve"> </w:t>
      </w:r>
      <w:r>
        <w:rPr>
          <w:i/>
        </w:rPr>
        <w:t>commences</w:t>
      </w:r>
      <w:r>
        <w:rPr>
          <w:i/>
          <w:spacing w:val="-4"/>
        </w:rPr>
        <w:t xml:space="preserve"> </w:t>
      </w:r>
      <w:r>
        <w:rPr>
          <w:i/>
        </w:rPr>
        <w:t>civil</w:t>
      </w:r>
      <w:r>
        <w:rPr>
          <w:i/>
          <w:spacing w:val="-3"/>
        </w:rPr>
        <w:t xml:space="preserve"> </w:t>
      </w:r>
      <w:r>
        <w:rPr>
          <w:i/>
        </w:rPr>
        <w:t>penalty</w:t>
      </w:r>
      <w:r>
        <w:rPr>
          <w:i/>
          <w:spacing w:val="-4"/>
        </w:rPr>
        <w:t xml:space="preserve"> </w:t>
      </w:r>
      <w:r>
        <w:rPr>
          <w:i/>
        </w:rPr>
        <w:t>proceedings</w:t>
      </w:r>
      <w:r>
        <w:rPr>
          <w:i/>
          <w:spacing w:val="-6"/>
        </w:rPr>
        <w:t xml:space="preserve"> </w:t>
      </w:r>
      <w:r>
        <w:rPr>
          <w:i/>
        </w:rPr>
        <w:t>against</w:t>
      </w:r>
      <w:r>
        <w:rPr>
          <w:i/>
          <w:spacing w:val="-3"/>
        </w:rPr>
        <w:t xml:space="preserve"> </w:t>
      </w:r>
      <w:r>
        <w:rPr>
          <w:i/>
        </w:rPr>
        <w:t>Westpac</w:t>
      </w:r>
      <w:r>
        <w:rPr>
          <w:i/>
          <w:spacing w:val="-4"/>
        </w:rPr>
        <w:t xml:space="preserve"> </w:t>
      </w:r>
      <w:r>
        <w:rPr>
          <w:i/>
        </w:rPr>
        <w:t xml:space="preserve">for breaching home-loan responsible lending laws </w:t>
      </w:r>
      <w:r>
        <w:t>(1 March 2017)</w:t>
      </w:r>
    </w:p>
    <w:p w:rsidR="00DF4EB7" w:rsidRDefault="00DF4EB7">
      <w:pPr>
        <w:pStyle w:val="BodyText"/>
        <w:spacing w:before="10"/>
        <w:rPr>
          <w:sz w:val="30"/>
        </w:rPr>
      </w:pPr>
    </w:p>
    <w:p w:rsidR="00DF4EB7" w:rsidRDefault="00CD1A21">
      <w:pPr>
        <w:pStyle w:val="Heading3"/>
      </w:pPr>
      <w:r>
        <w:t>Other</w:t>
      </w:r>
      <w:r>
        <w:rPr>
          <w:spacing w:val="-3"/>
        </w:rPr>
        <w:t xml:space="preserve"> </w:t>
      </w:r>
      <w:r>
        <w:rPr>
          <w:spacing w:val="-2"/>
        </w:rPr>
        <w:t>documents</w:t>
      </w:r>
    </w:p>
    <w:p w:rsidR="00DF4EB7" w:rsidRDefault="00CD1A21">
      <w:pPr>
        <w:spacing w:before="207"/>
        <w:ind w:left="2406"/>
      </w:pPr>
      <w:r>
        <w:t>FCA,</w:t>
      </w:r>
      <w:r>
        <w:rPr>
          <w:spacing w:val="-3"/>
        </w:rPr>
        <w:t xml:space="preserve"> </w:t>
      </w:r>
      <w:hyperlink r:id="rId59">
        <w:r>
          <w:rPr>
            <w:color w:val="0000FF"/>
            <w:u w:val="single" w:color="0000FF"/>
          </w:rPr>
          <w:t>MS14/6</w:t>
        </w:r>
      </w:hyperlink>
      <w:r>
        <w:rPr>
          <w:color w:val="0000FF"/>
          <w:spacing w:val="-3"/>
        </w:rPr>
        <w:t xml:space="preserve"> </w:t>
      </w:r>
      <w:r>
        <w:rPr>
          <w:i/>
        </w:rPr>
        <w:t>Credit</w:t>
      </w:r>
      <w:r>
        <w:rPr>
          <w:i/>
          <w:spacing w:val="-4"/>
        </w:rPr>
        <w:t xml:space="preserve"> </w:t>
      </w:r>
      <w:r>
        <w:rPr>
          <w:i/>
        </w:rPr>
        <w:t>card</w:t>
      </w:r>
      <w:r>
        <w:rPr>
          <w:i/>
          <w:spacing w:val="-6"/>
        </w:rPr>
        <w:t xml:space="preserve"> </w:t>
      </w:r>
      <w:r>
        <w:rPr>
          <w:i/>
        </w:rPr>
        <w:t>market</w:t>
      </w:r>
      <w:r>
        <w:rPr>
          <w:i/>
          <w:spacing w:val="-4"/>
        </w:rPr>
        <w:t xml:space="preserve"> </w:t>
      </w:r>
      <w:r>
        <w:rPr>
          <w:i/>
        </w:rPr>
        <w:t>study:</w:t>
      </w:r>
      <w:r>
        <w:rPr>
          <w:i/>
          <w:spacing w:val="-4"/>
        </w:rPr>
        <w:t xml:space="preserve"> </w:t>
      </w:r>
      <w:r>
        <w:rPr>
          <w:i/>
        </w:rPr>
        <w:t>Final</w:t>
      </w:r>
      <w:r>
        <w:rPr>
          <w:i/>
          <w:spacing w:val="-5"/>
        </w:rPr>
        <w:t xml:space="preserve"> </w:t>
      </w:r>
      <w:r>
        <w:rPr>
          <w:i/>
        </w:rPr>
        <w:t>findings</w:t>
      </w:r>
      <w:r>
        <w:rPr>
          <w:i/>
          <w:spacing w:val="-3"/>
        </w:rPr>
        <w:t xml:space="preserve"> </w:t>
      </w:r>
      <w:r>
        <w:rPr>
          <w:i/>
        </w:rPr>
        <w:t>report</w:t>
      </w:r>
      <w:r>
        <w:rPr>
          <w:i/>
          <w:spacing w:val="-3"/>
        </w:rPr>
        <w:t xml:space="preserve"> </w:t>
      </w:r>
      <w:r>
        <w:t>(July</w:t>
      </w:r>
      <w:r>
        <w:rPr>
          <w:spacing w:val="-5"/>
        </w:rPr>
        <w:t xml:space="preserve"> </w:t>
      </w:r>
      <w:r>
        <w:rPr>
          <w:spacing w:val="-2"/>
        </w:rPr>
        <w:t>2016)</w:t>
      </w:r>
    </w:p>
    <w:p w:rsidR="00DF4EB7" w:rsidRDefault="00CD1A21">
      <w:pPr>
        <w:spacing w:before="208" w:line="285" w:lineRule="auto"/>
        <w:ind w:left="2406" w:right="304"/>
      </w:pPr>
      <w:r>
        <w:t xml:space="preserve">FCA, </w:t>
      </w:r>
      <w:hyperlink r:id="rId60">
        <w:r>
          <w:rPr>
            <w:color w:val="0000FF"/>
            <w:u w:val="single" w:color="0000FF"/>
          </w:rPr>
          <w:t>PS18/4</w:t>
        </w:r>
      </w:hyperlink>
      <w:r>
        <w:rPr>
          <w:color w:val="0000FF"/>
        </w:rPr>
        <w:t xml:space="preserve"> </w:t>
      </w:r>
      <w:r>
        <w:rPr>
          <w:i/>
        </w:rPr>
        <w:t>Credit card market study: Persistent debt and earlier intervention—Feedback</w:t>
      </w:r>
      <w:r>
        <w:rPr>
          <w:i/>
          <w:spacing w:val="-6"/>
        </w:rPr>
        <w:t xml:space="preserve"> </w:t>
      </w:r>
      <w:r>
        <w:rPr>
          <w:i/>
        </w:rPr>
        <w:t>to</w:t>
      </w:r>
      <w:r>
        <w:rPr>
          <w:i/>
          <w:spacing w:val="-7"/>
        </w:rPr>
        <w:t xml:space="preserve"> </w:t>
      </w:r>
      <w:r>
        <w:rPr>
          <w:i/>
        </w:rPr>
        <w:t>CP17/43</w:t>
      </w:r>
      <w:r>
        <w:rPr>
          <w:i/>
          <w:spacing w:val="-4"/>
        </w:rPr>
        <w:t xml:space="preserve"> </w:t>
      </w:r>
      <w:r>
        <w:rPr>
          <w:i/>
        </w:rPr>
        <w:t>and</w:t>
      </w:r>
      <w:r>
        <w:rPr>
          <w:i/>
          <w:spacing w:val="-4"/>
        </w:rPr>
        <w:t xml:space="preserve"> </w:t>
      </w:r>
      <w:r>
        <w:rPr>
          <w:i/>
        </w:rPr>
        <w:t>final</w:t>
      </w:r>
      <w:r>
        <w:rPr>
          <w:i/>
          <w:spacing w:val="-3"/>
        </w:rPr>
        <w:t xml:space="preserve"> </w:t>
      </w:r>
      <w:r>
        <w:rPr>
          <w:i/>
        </w:rPr>
        <w:t>rules</w:t>
      </w:r>
      <w:r>
        <w:rPr>
          <w:i/>
          <w:spacing w:val="-6"/>
        </w:rPr>
        <w:t xml:space="preserve"> </w:t>
      </w:r>
      <w:r>
        <w:t>(February</w:t>
      </w:r>
      <w:r>
        <w:rPr>
          <w:spacing w:val="-7"/>
        </w:rPr>
        <w:t xml:space="preserve"> </w:t>
      </w:r>
      <w:r>
        <w:t>2018)</w:t>
      </w:r>
    </w:p>
    <w:p w:rsidR="00DF4EB7" w:rsidRDefault="00CD1A21">
      <w:pPr>
        <w:spacing w:before="156" w:line="285" w:lineRule="auto"/>
        <w:ind w:left="2406" w:right="411"/>
      </w:pPr>
      <w:r>
        <w:t>Senate</w:t>
      </w:r>
      <w:r>
        <w:rPr>
          <w:spacing w:val="-4"/>
        </w:rPr>
        <w:t xml:space="preserve"> </w:t>
      </w:r>
      <w:r>
        <w:t>Economics</w:t>
      </w:r>
      <w:r>
        <w:rPr>
          <w:spacing w:val="-4"/>
        </w:rPr>
        <w:t xml:space="preserve"> </w:t>
      </w:r>
      <w:r>
        <w:t>References</w:t>
      </w:r>
      <w:r>
        <w:rPr>
          <w:spacing w:val="-4"/>
        </w:rPr>
        <w:t xml:space="preserve"> </w:t>
      </w:r>
      <w:r>
        <w:t>Committee,</w:t>
      </w:r>
      <w:r>
        <w:rPr>
          <w:spacing w:val="-5"/>
        </w:rPr>
        <w:t xml:space="preserve"> </w:t>
      </w:r>
      <w:hyperlink r:id="rId61">
        <w:r>
          <w:rPr>
            <w:i/>
            <w:color w:val="0000FF"/>
            <w:u w:val="single" w:color="0000FF"/>
          </w:rPr>
          <w:t>Interest</w:t>
        </w:r>
        <w:r>
          <w:rPr>
            <w:i/>
            <w:color w:val="0000FF"/>
            <w:spacing w:val="-3"/>
            <w:u w:val="single" w:color="0000FF"/>
          </w:rPr>
          <w:t xml:space="preserve"> </w:t>
        </w:r>
        <w:r>
          <w:rPr>
            <w:i/>
            <w:color w:val="0000FF"/>
            <w:u w:val="single" w:color="0000FF"/>
          </w:rPr>
          <w:t>rates</w:t>
        </w:r>
        <w:r>
          <w:rPr>
            <w:i/>
            <w:color w:val="0000FF"/>
            <w:spacing w:val="-4"/>
            <w:u w:val="single" w:color="0000FF"/>
          </w:rPr>
          <w:t xml:space="preserve"> </w:t>
        </w:r>
        <w:r>
          <w:rPr>
            <w:i/>
            <w:color w:val="0000FF"/>
            <w:u w:val="single" w:color="0000FF"/>
          </w:rPr>
          <w:t>and</w:t>
        </w:r>
        <w:r>
          <w:rPr>
            <w:i/>
            <w:color w:val="0000FF"/>
            <w:spacing w:val="-7"/>
            <w:u w:val="single" w:color="0000FF"/>
          </w:rPr>
          <w:t xml:space="preserve"> </w:t>
        </w:r>
        <w:r>
          <w:rPr>
            <w:i/>
            <w:color w:val="0000FF"/>
            <w:u w:val="single" w:color="0000FF"/>
          </w:rPr>
          <w:t>informed</w:t>
        </w:r>
      </w:hyperlink>
      <w:r>
        <w:rPr>
          <w:i/>
          <w:color w:val="0000FF"/>
        </w:rPr>
        <w:t xml:space="preserve"> </w:t>
      </w:r>
      <w:hyperlink r:id="rId62">
        <w:r>
          <w:rPr>
            <w:i/>
            <w:color w:val="0000FF"/>
            <w:u w:val="single" w:color="0000FF"/>
          </w:rPr>
          <w:t>choice in the Australian credit card market</w:t>
        </w:r>
      </w:hyperlink>
      <w:r>
        <w:rPr>
          <w:i/>
          <w:color w:val="0000FF"/>
        </w:rPr>
        <w:t xml:space="preserve"> </w:t>
      </w:r>
      <w:r>
        <w:t>(December 2015)</w:t>
      </w:r>
    </w:p>
    <w:p w:rsidR="00DF4EB7" w:rsidRDefault="00CD1A21">
      <w:pPr>
        <w:spacing w:before="159"/>
        <w:ind w:left="2406"/>
      </w:pPr>
      <w:r>
        <w:t>Treasury,</w:t>
      </w:r>
      <w:r>
        <w:rPr>
          <w:spacing w:val="-3"/>
        </w:rPr>
        <w:t xml:space="preserve"> </w:t>
      </w:r>
      <w:hyperlink r:id="rId63">
        <w:r>
          <w:rPr>
            <w:i/>
            <w:color w:val="0000FF"/>
            <w:u w:val="single" w:color="0000FF"/>
          </w:rPr>
          <w:t>Government</w:t>
        </w:r>
        <w:r>
          <w:rPr>
            <w:i/>
            <w:color w:val="0000FF"/>
            <w:spacing w:val="-4"/>
            <w:u w:val="single" w:color="0000FF"/>
          </w:rPr>
          <w:t xml:space="preserve"> </w:t>
        </w:r>
        <w:r>
          <w:rPr>
            <w:i/>
            <w:color w:val="0000FF"/>
            <w:u w:val="single" w:color="0000FF"/>
          </w:rPr>
          <w:t>response</w:t>
        </w:r>
        <w:r>
          <w:rPr>
            <w:i/>
            <w:color w:val="0000FF"/>
            <w:spacing w:val="-5"/>
            <w:u w:val="single" w:color="0000FF"/>
          </w:rPr>
          <w:t xml:space="preserve"> </w:t>
        </w:r>
        <w:r>
          <w:rPr>
            <w:i/>
            <w:color w:val="0000FF"/>
            <w:u w:val="single" w:color="0000FF"/>
          </w:rPr>
          <w:t>to</w:t>
        </w:r>
        <w:r>
          <w:rPr>
            <w:i/>
            <w:color w:val="0000FF"/>
            <w:spacing w:val="-2"/>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Open</w:t>
        </w:r>
        <w:r>
          <w:rPr>
            <w:i/>
            <w:color w:val="0000FF"/>
            <w:spacing w:val="-2"/>
            <w:u w:val="single" w:color="0000FF"/>
          </w:rPr>
          <w:t xml:space="preserve"> </w:t>
        </w:r>
        <w:r>
          <w:rPr>
            <w:i/>
            <w:color w:val="0000FF"/>
            <w:u w:val="single" w:color="0000FF"/>
          </w:rPr>
          <w:t>Banking</w:t>
        </w:r>
        <w:r>
          <w:rPr>
            <w:i/>
            <w:color w:val="0000FF"/>
            <w:spacing w:val="-3"/>
            <w:u w:val="single" w:color="0000FF"/>
          </w:rPr>
          <w:t xml:space="preserve"> </w:t>
        </w:r>
        <w:r>
          <w:rPr>
            <w:i/>
            <w:color w:val="0000FF"/>
            <w:u w:val="single" w:color="0000FF"/>
          </w:rPr>
          <w:t>review</w:t>
        </w:r>
      </w:hyperlink>
      <w:r>
        <w:rPr>
          <w:i/>
          <w:color w:val="0000FF"/>
          <w:spacing w:val="-6"/>
        </w:rPr>
        <w:t xml:space="preserve"> </w:t>
      </w:r>
      <w:r>
        <w:t>(9</w:t>
      </w:r>
      <w:r>
        <w:rPr>
          <w:spacing w:val="-5"/>
        </w:rPr>
        <w:t xml:space="preserve"> </w:t>
      </w:r>
      <w:r>
        <w:t>May</w:t>
      </w:r>
      <w:r>
        <w:rPr>
          <w:spacing w:val="-5"/>
        </w:rPr>
        <w:t xml:space="preserve"> </w:t>
      </w:r>
      <w:r>
        <w:rPr>
          <w:spacing w:val="-2"/>
        </w:rPr>
        <w:t>2018)</w:t>
      </w:r>
    </w:p>
    <w:sectPr w:rsidR="00DF4EB7">
      <w:pgSz w:w="11910" w:h="16840"/>
      <w:pgMar w:top="1560" w:right="1120" w:bottom="780" w:left="1280" w:header="572" w:footer="5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80" w:rsidRDefault="00D67B80">
      <w:r>
        <w:separator/>
      </w:r>
    </w:p>
  </w:endnote>
  <w:endnote w:type="continuationSeparator" w:id="0">
    <w:p w:rsidR="00D67B80" w:rsidRDefault="00D6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21" w:rsidRDefault="00CD1A21">
    <w:pPr>
      <w:pStyle w:val="BodyText"/>
      <w:spacing w:line="14" w:lineRule="auto"/>
      <w:rPr>
        <w:sz w:val="20"/>
      </w:rPr>
    </w:pPr>
    <w:r>
      <w:pict>
        <v:rect id="docshape4" o:spid="_x0000_s2051" style="position:absolute;margin-left:69.5pt;margin-top:802.8pt;width:456.35pt;height:.5pt;z-index:-17780224;mso-position-horizontal-relative:page;mso-position-vertical-relative:page" fillcolor="#117dc7" stroked="f">
          <w10:wrap anchorx="page" anchory="page"/>
        </v:rect>
      </w:pict>
    </w:r>
    <w:r>
      <w:pict>
        <v:shapetype id="_x0000_t202" coordsize="21600,21600" o:spt="202" path="m,l,21600r21600,l21600,xe">
          <v:stroke joinstyle="miter"/>
          <v:path gradientshapeok="t" o:connecttype="rect"/>
        </v:shapetype>
        <v:shape id="docshape5" o:spid="_x0000_s2050" type="#_x0000_t202" style="position:absolute;margin-left:69.9pt;margin-top:803.5pt;width:226.75pt;height:11pt;z-index:-17779712;mso-position-horizontal-relative:page;mso-position-vertical-relative:page" filled="f" stroked="f">
          <v:textbox inset="0,0,0,0">
            <w:txbxContent>
              <w:p w:rsidR="00CD1A21" w:rsidRDefault="00CD1A21">
                <w:pPr>
                  <w:spacing w:before="15"/>
                  <w:ind w:left="20"/>
                  <w:rPr>
                    <w:rFonts w:ascii="Arial" w:hAnsi="Arial"/>
                    <w:sz w:val="16"/>
                  </w:rPr>
                </w:pPr>
                <w:r>
                  <w:rPr>
                    <w:rFonts w:ascii="Arial" w:hAnsi="Arial"/>
                    <w:color w:val="117DC7"/>
                    <w:sz w:val="16"/>
                  </w:rPr>
                  <w:t>©</w:t>
                </w:r>
                <w:r>
                  <w:rPr>
                    <w:rFonts w:ascii="Arial" w:hAnsi="Arial"/>
                    <w:color w:val="117DC7"/>
                    <w:spacing w:val="-5"/>
                    <w:sz w:val="16"/>
                  </w:rPr>
                  <w:t xml:space="preserve"> </w:t>
                </w:r>
                <w:r>
                  <w:rPr>
                    <w:rFonts w:ascii="Arial" w:hAnsi="Arial"/>
                    <w:color w:val="117DC7"/>
                    <w:sz w:val="16"/>
                  </w:rPr>
                  <w:t>Australian</w:t>
                </w:r>
                <w:r>
                  <w:rPr>
                    <w:rFonts w:ascii="Arial" w:hAnsi="Arial"/>
                    <w:color w:val="117DC7"/>
                    <w:spacing w:val="-7"/>
                    <w:sz w:val="16"/>
                  </w:rPr>
                  <w:t xml:space="preserve"> </w:t>
                </w:r>
                <w:r>
                  <w:rPr>
                    <w:rFonts w:ascii="Arial" w:hAnsi="Arial"/>
                    <w:color w:val="117DC7"/>
                    <w:sz w:val="16"/>
                  </w:rPr>
                  <w:t>Securities</w:t>
                </w:r>
                <w:r>
                  <w:rPr>
                    <w:rFonts w:ascii="Arial" w:hAnsi="Arial"/>
                    <w:color w:val="117DC7"/>
                    <w:spacing w:val="-3"/>
                    <w:sz w:val="16"/>
                  </w:rPr>
                  <w:t xml:space="preserve"> </w:t>
                </w:r>
                <w:r>
                  <w:rPr>
                    <w:rFonts w:ascii="Arial" w:hAnsi="Arial"/>
                    <w:color w:val="117DC7"/>
                    <w:sz w:val="16"/>
                  </w:rPr>
                  <w:t>and</w:t>
                </w:r>
                <w:r>
                  <w:rPr>
                    <w:rFonts w:ascii="Arial" w:hAnsi="Arial"/>
                    <w:color w:val="117DC7"/>
                    <w:spacing w:val="-6"/>
                    <w:sz w:val="16"/>
                  </w:rPr>
                  <w:t xml:space="preserve"> </w:t>
                </w:r>
                <w:r>
                  <w:rPr>
                    <w:rFonts w:ascii="Arial" w:hAnsi="Arial"/>
                    <w:color w:val="117DC7"/>
                    <w:sz w:val="16"/>
                  </w:rPr>
                  <w:t>Investments</w:t>
                </w:r>
                <w:r>
                  <w:rPr>
                    <w:rFonts w:ascii="Arial" w:hAnsi="Arial"/>
                    <w:color w:val="117DC7"/>
                    <w:spacing w:val="-5"/>
                    <w:sz w:val="16"/>
                  </w:rPr>
                  <w:t xml:space="preserve"> </w:t>
                </w:r>
                <w:r>
                  <w:rPr>
                    <w:rFonts w:ascii="Arial" w:hAnsi="Arial"/>
                    <w:color w:val="117DC7"/>
                    <w:sz w:val="16"/>
                  </w:rPr>
                  <w:t>Commission</w:t>
                </w:r>
                <w:r>
                  <w:rPr>
                    <w:rFonts w:ascii="Arial" w:hAnsi="Arial"/>
                    <w:color w:val="117DC7"/>
                    <w:spacing w:val="-6"/>
                    <w:sz w:val="16"/>
                  </w:rPr>
                  <w:t xml:space="preserve"> </w:t>
                </w:r>
                <w:r>
                  <w:rPr>
                    <w:rFonts w:ascii="Arial" w:hAnsi="Arial"/>
                    <w:color w:val="117DC7"/>
                    <w:sz w:val="16"/>
                  </w:rPr>
                  <w:t>July</w:t>
                </w:r>
                <w:r>
                  <w:rPr>
                    <w:rFonts w:ascii="Arial" w:hAnsi="Arial"/>
                    <w:color w:val="117DC7"/>
                    <w:spacing w:val="-7"/>
                    <w:sz w:val="16"/>
                  </w:rPr>
                  <w:t xml:space="preserve"> </w:t>
                </w:r>
                <w:r>
                  <w:rPr>
                    <w:rFonts w:ascii="Arial" w:hAnsi="Arial"/>
                    <w:color w:val="117DC7"/>
                    <w:spacing w:val="-4"/>
                    <w:sz w:val="16"/>
                  </w:rPr>
                  <w:t>2018</w:t>
                </w:r>
              </w:p>
            </w:txbxContent>
          </v:textbox>
          <w10:wrap anchorx="page" anchory="page"/>
        </v:shape>
      </w:pict>
    </w:r>
    <w:r>
      <w:pict>
        <v:shape id="docshape6" o:spid="_x0000_s2049" type="#_x0000_t202" style="position:absolute;margin-left:493.65pt;margin-top:803.5pt;width:34.9pt;height:11pt;z-index:-17779200;mso-position-horizontal-relative:page;mso-position-vertical-relative:page" filled="f" stroked="f">
          <v:textbox inset="0,0,0,0">
            <w:txbxContent>
              <w:p w:rsidR="00CD1A21" w:rsidRDefault="00CD1A21">
                <w:pPr>
                  <w:spacing w:before="15"/>
                  <w:ind w:left="20"/>
                  <w:rPr>
                    <w:rFonts w:ascii="Arial"/>
                    <w:b/>
                    <w:sz w:val="16"/>
                  </w:rPr>
                </w:pPr>
                <w:r>
                  <w:rPr>
                    <w:rFonts w:ascii="Arial"/>
                    <w:color w:val="117DC7"/>
                    <w:sz w:val="16"/>
                  </w:rPr>
                  <w:t>Page</w:t>
                </w:r>
                <w:r>
                  <w:rPr>
                    <w:rFonts w:ascii="Arial"/>
                    <w:color w:val="117DC7"/>
                    <w:spacing w:val="-2"/>
                    <w:sz w:val="16"/>
                  </w:rPr>
                  <w:t xml:space="preserve"> </w:t>
                </w:r>
                <w:r>
                  <w:rPr>
                    <w:rFonts w:ascii="Arial"/>
                    <w:b/>
                    <w:color w:val="117DC7"/>
                    <w:spacing w:val="-5"/>
                    <w:sz w:val="16"/>
                  </w:rPr>
                  <w:fldChar w:fldCharType="begin"/>
                </w:r>
                <w:r>
                  <w:rPr>
                    <w:rFonts w:ascii="Arial"/>
                    <w:b/>
                    <w:color w:val="117DC7"/>
                    <w:spacing w:val="-5"/>
                    <w:sz w:val="16"/>
                  </w:rPr>
                  <w:instrText xml:space="preserve"> PAGE </w:instrText>
                </w:r>
                <w:r>
                  <w:rPr>
                    <w:rFonts w:ascii="Arial"/>
                    <w:b/>
                    <w:color w:val="117DC7"/>
                    <w:spacing w:val="-5"/>
                    <w:sz w:val="16"/>
                  </w:rPr>
                  <w:fldChar w:fldCharType="separate"/>
                </w:r>
                <w:r w:rsidR="006F15AC">
                  <w:rPr>
                    <w:rFonts w:ascii="Arial"/>
                    <w:b/>
                    <w:noProof/>
                    <w:color w:val="117DC7"/>
                    <w:spacing w:val="-5"/>
                    <w:sz w:val="16"/>
                  </w:rPr>
                  <w:t>79</w:t>
                </w:r>
                <w:r>
                  <w:rPr>
                    <w:rFonts w:ascii="Arial"/>
                    <w:b/>
                    <w:color w:val="117DC7"/>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80" w:rsidRDefault="00D67B80">
      <w:r>
        <w:separator/>
      </w:r>
    </w:p>
  </w:footnote>
  <w:footnote w:type="continuationSeparator" w:id="0">
    <w:p w:rsidR="00D67B80" w:rsidRDefault="00D67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21" w:rsidRDefault="00CD1A21">
    <w:pPr>
      <w:pStyle w:val="BodyText"/>
      <w:spacing w:line="14" w:lineRule="auto"/>
      <w:rPr>
        <w:sz w:val="20"/>
      </w:rPr>
    </w:pPr>
    <w:r>
      <w:pict>
        <v:rect id="docshape2" o:spid="_x0000_s2053" style="position:absolute;margin-left:69.5pt;margin-top:38.5pt;width:456.35pt;height:.5pt;z-index:-17781248;mso-position-horizontal-relative:page;mso-position-vertical-relative:page" fillcolor="#117dc7" stroked="f">
          <w10:wrap anchorx="page" anchory="page"/>
        </v:rect>
      </w:pict>
    </w:r>
    <w:r>
      <w:pict>
        <v:shapetype id="_x0000_t202" coordsize="21600,21600" o:spt="202" path="m,l,21600r21600,l21600,xe">
          <v:stroke joinstyle="miter"/>
          <v:path gradientshapeok="t" o:connecttype="rect"/>
        </v:shapetype>
        <v:shape id="docshape3" o:spid="_x0000_s2052" type="#_x0000_t202" style="position:absolute;margin-left:361.05pt;margin-top:27.6pt;width:164.5pt;height:11pt;z-index:-17780736;mso-position-horizontal-relative:page;mso-position-vertical-relative:page" filled="f" stroked="f">
          <v:textbox inset="0,0,0,0">
            <w:txbxContent>
              <w:p w:rsidR="00CD1A21" w:rsidRDefault="00CD1A21">
                <w:pPr>
                  <w:spacing w:before="15"/>
                  <w:ind w:left="20"/>
                  <w:rPr>
                    <w:rFonts w:ascii="Arial"/>
                    <w:sz w:val="16"/>
                  </w:rPr>
                </w:pPr>
                <w:r>
                  <w:rPr>
                    <w:rFonts w:ascii="Arial"/>
                    <w:color w:val="117DC7"/>
                    <w:sz w:val="16"/>
                  </w:rPr>
                  <w:t>REPORT</w:t>
                </w:r>
                <w:r>
                  <w:rPr>
                    <w:rFonts w:ascii="Arial"/>
                    <w:color w:val="117DC7"/>
                    <w:spacing w:val="-4"/>
                    <w:sz w:val="16"/>
                  </w:rPr>
                  <w:t xml:space="preserve"> </w:t>
                </w:r>
                <w:r>
                  <w:rPr>
                    <w:rFonts w:ascii="Arial"/>
                    <w:color w:val="117DC7"/>
                    <w:sz w:val="16"/>
                  </w:rPr>
                  <w:t>580:</w:t>
                </w:r>
                <w:r>
                  <w:rPr>
                    <w:rFonts w:ascii="Arial"/>
                    <w:color w:val="117DC7"/>
                    <w:spacing w:val="-2"/>
                    <w:sz w:val="16"/>
                  </w:rPr>
                  <w:t xml:space="preserve"> </w:t>
                </w:r>
                <w:r>
                  <w:rPr>
                    <w:rFonts w:ascii="Arial"/>
                    <w:color w:val="117DC7"/>
                    <w:sz w:val="16"/>
                  </w:rPr>
                  <w:t>Credit</w:t>
                </w:r>
                <w:r>
                  <w:rPr>
                    <w:rFonts w:ascii="Arial"/>
                    <w:color w:val="117DC7"/>
                    <w:spacing w:val="-4"/>
                    <w:sz w:val="16"/>
                  </w:rPr>
                  <w:t xml:space="preserve"> </w:t>
                </w:r>
                <w:r>
                  <w:rPr>
                    <w:rFonts w:ascii="Arial"/>
                    <w:color w:val="117DC7"/>
                    <w:sz w:val="16"/>
                  </w:rPr>
                  <w:t>card</w:t>
                </w:r>
                <w:r>
                  <w:rPr>
                    <w:rFonts w:ascii="Arial"/>
                    <w:color w:val="117DC7"/>
                    <w:spacing w:val="-3"/>
                    <w:sz w:val="16"/>
                  </w:rPr>
                  <w:t xml:space="preserve"> </w:t>
                </w:r>
                <w:r>
                  <w:rPr>
                    <w:rFonts w:ascii="Arial"/>
                    <w:color w:val="117DC7"/>
                    <w:sz w:val="16"/>
                  </w:rPr>
                  <w:t>lending</w:t>
                </w:r>
                <w:r>
                  <w:rPr>
                    <w:rFonts w:ascii="Arial"/>
                    <w:color w:val="117DC7"/>
                    <w:spacing w:val="-4"/>
                    <w:sz w:val="16"/>
                  </w:rPr>
                  <w:t xml:space="preserve"> </w:t>
                </w:r>
                <w:r>
                  <w:rPr>
                    <w:rFonts w:ascii="Arial"/>
                    <w:color w:val="117DC7"/>
                    <w:sz w:val="16"/>
                  </w:rPr>
                  <w:t>in</w:t>
                </w:r>
                <w:r>
                  <w:rPr>
                    <w:rFonts w:ascii="Arial"/>
                    <w:color w:val="117DC7"/>
                    <w:spacing w:val="-3"/>
                    <w:sz w:val="16"/>
                  </w:rPr>
                  <w:t xml:space="preserve"> </w:t>
                </w:r>
                <w:r>
                  <w:rPr>
                    <w:rFonts w:ascii="Arial"/>
                    <w:color w:val="117DC7"/>
                    <w:spacing w:val="-2"/>
                    <w:sz w:val="16"/>
                  </w:rPr>
                  <w:t>Australia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171"/>
    <w:multiLevelType w:val="hybridMultilevel"/>
    <w:tmpl w:val="A3406C32"/>
    <w:lvl w:ilvl="0" w:tplc="14705F20">
      <w:numFmt w:val="bullet"/>
      <w:lvlText w:val=""/>
      <w:lvlJc w:val="left"/>
      <w:pPr>
        <w:ind w:left="362" w:hanging="171"/>
      </w:pPr>
      <w:rPr>
        <w:rFonts w:ascii="Wingdings" w:eastAsia="Wingdings" w:hAnsi="Wingdings" w:cs="Wingdings" w:hint="default"/>
        <w:b w:val="0"/>
        <w:bCs w:val="0"/>
        <w:i w:val="0"/>
        <w:iCs w:val="0"/>
        <w:w w:val="100"/>
        <w:sz w:val="18"/>
        <w:szCs w:val="18"/>
        <w:lang w:val="en-US" w:eastAsia="en-US" w:bidi="ar-SA"/>
      </w:rPr>
    </w:lvl>
    <w:lvl w:ilvl="1" w:tplc="BDA62A9A">
      <w:numFmt w:val="bullet"/>
      <w:lvlText w:val="•"/>
      <w:lvlJc w:val="left"/>
      <w:pPr>
        <w:ind w:left="1029" w:hanging="171"/>
      </w:pPr>
      <w:rPr>
        <w:rFonts w:hint="default"/>
        <w:lang w:val="en-US" w:eastAsia="en-US" w:bidi="ar-SA"/>
      </w:rPr>
    </w:lvl>
    <w:lvl w:ilvl="2" w:tplc="B072A7DA">
      <w:numFmt w:val="bullet"/>
      <w:lvlText w:val="•"/>
      <w:lvlJc w:val="left"/>
      <w:pPr>
        <w:ind w:left="1699" w:hanging="171"/>
      </w:pPr>
      <w:rPr>
        <w:rFonts w:hint="default"/>
        <w:lang w:val="en-US" w:eastAsia="en-US" w:bidi="ar-SA"/>
      </w:rPr>
    </w:lvl>
    <w:lvl w:ilvl="3" w:tplc="F6D0399C">
      <w:numFmt w:val="bullet"/>
      <w:lvlText w:val="•"/>
      <w:lvlJc w:val="left"/>
      <w:pPr>
        <w:ind w:left="2368" w:hanging="171"/>
      </w:pPr>
      <w:rPr>
        <w:rFonts w:hint="default"/>
        <w:lang w:val="en-US" w:eastAsia="en-US" w:bidi="ar-SA"/>
      </w:rPr>
    </w:lvl>
    <w:lvl w:ilvl="4" w:tplc="9A5C540E">
      <w:numFmt w:val="bullet"/>
      <w:lvlText w:val="•"/>
      <w:lvlJc w:val="left"/>
      <w:pPr>
        <w:ind w:left="3038" w:hanging="171"/>
      </w:pPr>
      <w:rPr>
        <w:rFonts w:hint="default"/>
        <w:lang w:val="en-US" w:eastAsia="en-US" w:bidi="ar-SA"/>
      </w:rPr>
    </w:lvl>
    <w:lvl w:ilvl="5" w:tplc="01F0D1E0">
      <w:numFmt w:val="bullet"/>
      <w:lvlText w:val="•"/>
      <w:lvlJc w:val="left"/>
      <w:pPr>
        <w:ind w:left="3708" w:hanging="171"/>
      </w:pPr>
      <w:rPr>
        <w:rFonts w:hint="default"/>
        <w:lang w:val="en-US" w:eastAsia="en-US" w:bidi="ar-SA"/>
      </w:rPr>
    </w:lvl>
    <w:lvl w:ilvl="6" w:tplc="1F9CEF76">
      <w:numFmt w:val="bullet"/>
      <w:lvlText w:val="•"/>
      <w:lvlJc w:val="left"/>
      <w:pPr>
        <w:ind w:left="4377" w:hanging="171"/>
      </w:pPr>
      <w:rPr>
        <w:rFonts w:hint="default"/>
        <w:lang w:val="en-US" w:eastAsia="en-US" w:bidi="ar-SA"/>
      </w:rPr>
    </w:lvl>
    <w:lvl w:ilvl="7" w:tplc="0C0C79F4">
      <w:numFmt w:val="bullet"/>
      <w:lvlText w:val="•"/>
      <w:lvlJc w:val="left"/>
      <w:pPr>
        <w:ind w:left="5047" w:hanging="171"/>
      </w:pPr>
      <w:rPr>
        <w:rFonts w:hint="default"/>
        <w:lang w:val="en-US" w:eastAsia="en-US" w:bidi="ar-SA"/>
      </w:rPr>
    </w:lvl>
    <w:lvl w:ilvl="8" w:tplc="2B9EC14C">
      <w:numFmt w:val="bullet"/>
      <w:lvlText w:val="•"/>
      <w:lvlJc w:val="left"/>
      <w:pPr>
        <w:ind w:left="5716" w:hanging="171"/>
      </w:pPr>
      <w:rPr>
        <w:rFonts w:hint="default"/>
        <w:lang w:val="en-US" w:eastAsia="en-US" w:bidi="ar-SA"/>
      </w:rPr>
    </w:lvl>
  </w:abstractNum>
  <w:abstractNum w:abstractNumId="1" w15:restartNumberingAfterBreak="0">
    <w:nsid w:val="047C35D2"/>
    <w:multiLevelType w:val="hybridMultilevel"/>
    <w:tmpl w:val="DD48C322"/>
    <w:lvl w:ilvl="0" w:tplc="8E8651C0">
      <w:numFmt w:val="bullet"/>
      <w:lvlText w:val=""/>
      <w:lvlJc w:val="left"/>
      <w:pPr>
        <w:ind w:left="362" w:hanging="171"/>
      </w:pPr>
      <w:rPr>
        <w:rFonts w:ascii="Wingdings" w:eastAsia="Wingdings" w:hAnsi="Wingdings" w:cs="Wingdings" w:hint="default"/>
        <w:b w:val="0"/>
        <w:bCs w:val="0"/>
        <w:i w:val="0"/>
        <w:iCs w:val="0"/>
        <w:w w:val="100"/>
        <w:sz w:val="18"/>
        <w:szCs w:val="18"/>
        <w:lang w:val="en-US" w:eastAsia="en-US" w:bidi="ar-SA"/>
      </w:rPr>
    </w:lvl>
    <w:lvl w:ilvl="1" w:tplc="88581220">
      <w:numFmt w:val="bullet"/>
      <w:lvlText w:val="•"/>
      <w:lvlJc w:val="left"/>
      <w:pPr>
        <w:ind w:left="1029" w:hanging="171"/>
      </w:pPr>
      <w:rPr>
        <w:rFonts w:hint="default"/>
        <w:lang w:val="en-US" w:eastAsia="en-US" w:bidi="ar-SA"/>
      </w:rPr>
    </w:lvl>
    <w:lvl w:ilvl="2" w:tplc="B95A3998">
      <w:numFmt w:val="bullet"/>
      <w:lvlText w:val="•"/>
      <w:lvlJc w:val="left"/>
      <w:pPr>
        <w:ind w:left="1699" w:hanging="171"/>
      </w:pPr>
      <w:rPr>
        <w:rFonts w:hint="default"/>
        <w:lang w:val="en-US" w:eastAsia="en-US" w:bidi="ar-SA"/>
      </w:rPr>
    </w:lvl>
    <w:lvl w:ilvl="3" w:tplc="E8CA3D94">
      <w:numFmt w:val="bullet"/>
      <w:lvlText w:val="•"/>
      <w:lvlJc w:val="left"/>
      <w:pPr>
        <w:ind w:left="2368" w:hanging="171"/>
      </w:pPr>
      <w:rPr>
        <w:rFonts w:hint="default"/>
        <w:lang w:val="en-US" w:eastAsia="en-US" w:bidi="ar-SA"/>
      </w:rPr>
    </w:lvl>
    <w:lvl w:ilvl="4" w:tplc="C4A0E136">
      <w:numFmt w:val="bullet"/>
      <w:lvlText w:val="•"/>
      <w:lvlJc w:val="left"/>
      <w:pPr>
        <w:ind w:left="3038" w:hanging="171"/>
      </w:pPr>
      <w:rPr>
        <w:rFonts w:hint="default"/>
        <w:lang w:val="en-US" w:eastAsia="en-US" w:bidi="ar-SA"/>
      </w:rPr>
    </w:lvl>
    <w:lvl w:ilvl="5" w:tplc="74045EA6">
      <w:numFmt w:val="bullet"/>
      <w:lvlText w:val="•"/>
      <w:lvlJc w:val="left"/>
      <w:pPr>
        <w:ind w:left="3708" w:hanging="171"/>
      </w:pPr>
      <w:rPr>
        <w:rFonts w:hint="default"/>
        <w:lang w:val="en-US" w:eastAsia="en-US" w:bidi="ar-SA"/>
      </w:rPr>
    </w:lvl>
    <w:lvl w:ilvl="6" w:tplc="8848C53E">
      <w:numFmt w:val="bullet"/>
      <w:lvlText w:val="•"/>
      <w:lvlJc w:val="left"/>
      <w:pPr>
        <w:ind w:left="4377" w:hanging="171"/>
      </w:pPr>
      <w:rPr>
        <w:rFonts w:hint="default"/>
        <w:lang w:val="en-US" w:eastAsia="en-US" w:bidi="ar-SA"/>
      </w:rPr>
    </w:lvl>
    <w:lvl w:ilvl="7" w:tplc="86F61BC4">
      <w:numFmt w:val="bullet"/>
      <w:lvlText w:val="•"/>
      <w:lvlJc w:val="left"/>
      <w:pPr>
        <w:ind w:left="5047" w:hanging="171"/>
      </w:pPr>
      <w:rPr>
        <w:rFonts w:hint="default"/>
        <w:lang w:val="en-US" w:eastAsia="en-US" w:bidi="ar-SA"/>
      </w:rPr>
    </w:lvl>
    <w:lvl w:ilvl="8" w:tplc="89589C46">
      <w:numFmt w:val="bullet"/>
      <w:lvlText w:val="•"/>
      <w:lvlJc w:val="left"/>
      <w:pPr>
        <w:ind w:left="5716" w:hanging="171"/>
      </w:pPr>
      <w:rPr>
        <w:rFonts w:hint="default"/>
        <w:lang w:val="en-US" w:eastAsia="en-US" w:bidi="ar-SA"/>
      </w:rPr>
    </w:lvl>
  </w:abstractNum>
  <w:abstractNum w:abstractNumId="2" w15:restartNumberingAfterBreak="0">
    <w:nsid w:val="0D081013"/>
    <w:multiLevelType w:val="hybridMultilevel"/>
    <w:tmpl w:val="C644DA0C"/>
    <w:lvl w:ilvl="0" w:tplc="9BB4D9CC">
      <w:numFmt w:val="bullet"/>
      <w:lvlText w:val=""/>
      <w:lvlJc w:val="left"/>
      <w:pPr>
        <w:ind w:left="315" w:hanging="171"/>
      </w:pPr>
      <w:rPr>
        <w:rFonts w:ascii="Wingdings" w:eastAsia="Wingdings" w:hAnsi="Wingdings" w:cs="Wingdings" w:hint="default"/>
        <w:b w:val="0"/>
        <w:bCs w:val="0"/>
        <w:i w:val="0"/>
        <w:iCs w:val="0"/>
        <w:w w:val="100"/>
        <w:sz w:val="18"/>
        <w:szCs w:val="18"/>
        <w:lang w:val="en-US" w:eastAsia="en-US" w:bidi="ar-SA"/>
      </w:rPr>
    </w:lvl>
    <w:lvl w:ilvl="1" w:tplc="E2B03D66">
      <w:numFmt w:val="bullet"/>
      <w:lvlText w:val="•"/>
      <w:lvlJc w:val="left"/>
      <w:pPr>
        <w:ind w:left="773" w:hanging="171"/>
      </w:pPr>
      <w:rPr>
        <w:rFonts w:hint="default"/>
        <w:lang w:val="en-US" w:eastAsia="en-US" w:bidi="ar-SA"/>
      </w:rPr>
    </w:lvl>
    <w:lvl w:ilvl="2" w:tplc="BDCCBB64">
      <w:numFmt w:val="bullet"/>
      <w:lvlText w:val="•"/>
      <w:lvlJc w:val="left"/>
      <w:pPr>
        <w:ind w:left="1227" w:hanging="171"/>
      </w:pPr>
      <w:rPr>
        <w:rFonts w:hint="default"/>
        <w:lang w:val="en-US" w:eastAsia="en-US" w:bidi="ar-SA"/>
      </w:rPr>
    </w:lvl>
    <w:lvl w:ilvl="3" w:tplc="8FAC371C">
      <w:numFmt w:val="bullet"/>
      <w:lvlText w:val="•"/>
      <w:lvlJc w:val="left"/>
      <w:pPr>
        <w:ind w:left="1680" w:hanging="171"/>
      </w:pPr>
      <w:rPr>
        <w:rFonts w:hint="default"/>
        <w:lang w:val="en-US" w:eastAsia="en-US" w:bidi="ar-SA"/>
      </w:rPr>
    </w:lvl>
    <w:lvl w:ilvl="4" w:tplc="9B94EB2E">
      <w:numFmt w:val="bullet"/>
      <w:lvlText w:val="•"/>
      <w:lvlJc w:val="left"/>
      <w:pPr>
        <w:ind w:left="2134" w:hanging="171"/>
      </w:pPr>
      <w:rPr>
        <w:rFonts w:hint="default"/>
        <w:lang w:val="en-US" w:eastAsia="en-US" w:bidi="ar-SA"/>
      </w:rPr>
    </w:lvl>
    <w:lvl w:ilvl="5" w:tplc="CE065B52">
      <w:numFmt w:val="bullet"/>
      <w:lvlText w:val="•"/>
      <w:lvlJc w:val="left"/>
      <w:pPr>
        <w:ind w:left="2588" w:hanging="171"/>
      </w:pPr>
      <w:rPr>
        <w:rFonts w:hint="default"/>
        <w:lang w:val="en-US" w:eastAsia="en-US" w:bidi="ar-SA"/>
      </w:rPr>
    </w:lvl>
    <w:lvl w:ilvl="6" w:tplc="B4FEF6FC">
      <w:numFmt w:val="bullet"/>
      <w:lvlText w:val="•"/>
      <w:lvlJc w:val="left"/>
      <w:pPr>
        <w:ind w:left="3041" w:hanging="171"/>
      </w:pPr>
      <w:rPr>
        <w:rFonts w:hint="default"/>
        <w:lang w:val="en-US" w:eastAsia="en-US" w:bidi="ar-SA"/>
      </w:rPr>
    </w:lvl>
    <w:lvl w:ilvl="7" w:tplc="AAE6ECB2">
      <w:numFmt w:val="bullet"/>
      <w:lvlText w:val="•"/>
      <w:lvlJc w:val="left"/>
      <w:pPr>
        <w:ind w:left="3495" w:hanging="171"/>
      </w:pPr>
      <w:rPr>
        <w:rFonts w:hint="default"/>
        <w:lang w:val="en-US" w:eastAsia="en-US" w:bidi="ar-SA"/>
      </w:rPr>
    </w:lvl>
    <w:lvl w:ilvl="8" w:tplc="FC502EA8">
      <w:numFmt w:val="bullet"/>
      <w:lvlText w:val="•"/>
      <w:lvlJc w:val="left"/>
      <w:pPr>
        <w:ind w:left="3948" w:hanging="171"/>
      </w:pPr>
      <w:rPr>
        <w:rFonts w:hint="default"/>
        <w:lang w:val="en-US" w:eastAsia="en-US" w:bidi="ar-SA"/>
      </w:rPr>
    </w:lvl>
  </w:abstractNum>
  <w:abstractNum w:abstractNumId="3" w15:restartNumberingAfterBreak="0">
    <w:nsid w:val="1E171164"/>
    <w:multiLevelType w:val="hybridMultilevel"/>
    <w:tmpl w:val="D6BA3CAE"/>
    <w:lvl w:ilvl="0" w:tplc="4A6EAC3C">
      <w:numFmt w:val="bullet"/>
      <w:lvlText w:val=""/>
      <w:lvlJc w:val="left"/>
      <w:pPr>
        <w:ind w:left="532" w:hanging="425"/>
      </w:pPr>
      <w:rPr>
        <w:rFonts w:ascii="Wingdings" w:eastAsia="Wingdings" w:hAnsi="Wingdings" w:cs="Wingdings" w:hint="default"/>
        <w:b w:val="0"/>
        <w:bCs w:val="0"/>
        <w:i w:val="0"/>
        <w:iCs w:val="0"/>
        <w:w w:val="99"/>
        <w:sz w:val="20"/>
        <w:szCs w:val="20"/>
        <w:lang w:val="en-US" w:eastAsia="en-US" w:bidi="ar-SA"/>
      </w:rPr>
    </w:lvl>
    <w:lvl w:ilvl="1" w:tplc="25081D02">
      <w:numFmt w:val="bullet"/>
      <w:lvlText w:val="•"/>
      <w:lvlJc w:val="left"/>
      <w:pPr>
        <w:ind w:left="1176" w:hanging="425"/>
      </w:pPr>
      <w:rPr>
        <w:rFonts w:hint="default"/>
        <w:lang w:val="en-US" w:eastAsia="en-US" w:bidi="ar-SA"/>
      </w:rPr>
    </w:lvl>
    <w:lvl w:ilvl="2" w:tplc="32CAC9F6">
      <w:numFmt w:val="bullet"/>
      <w:lvlText w:val="•"/>
      <w:lvlJc w:val="left"/>
      <w:pPr>
        <w:ind w:left="1813" w:hanging="425"/>
      </w:pPr>
      <w:rPr>
        <w:rFonts w:hint="default"/>
        <w:lang w:val="en-US" w:eastAsia="en-US" w:bidi="ar-SA"/>
      </w:rPr>
    </w:lvl>
    <w:lvl w:ilvl="3" w:tplc="78A2808A">
      <w:numFmt w:val="bullet"/>
      <w:lvlText w:val="•"/>
      <w:lvlJc w:val="left"/>
      <w:pPr>
        <w:ind w:left="2450" w:hanging="425"/>
      </w:pPr>
      <w:rPr>
        <w:rFonts w:hint="default"/>
        <w:lang w:val="en-US" w:eastAsia="en-US" w:bidi="ar-SA"/>
      </w:rPr>
    </w:lvl>
    <w:lvl w:ilvl="4" w:tplc="975899CC">
      <w:numFmt w:val="bullet"/>
      <w:lvlText w:val="•"/>
      <w:lvlJc w:val="left"/>
      <w:pPr>
        <w:ind w:left="3086" w:hanging="425"/>
      </w:pPr>
      <w:rPr>
        <w:rFonts w:hint="default"/>
        <w:lang w:val="en-US" w:eastAsia="en-US" w:bidi="ar-SA"/>
      </w:rPr>
    </w:lvl>
    <w:lvl w:ilvl="5" w:tplc="8F7E7C40">
      <w:numFmt w:val="bullet"/>
      <w:lvlText w:val="•"/>
      <w:lvlJc w:val="left"/>
      <w:pPr>
        <w:ind w:left="3723" w:hanging="425"/>
      </w:pPr>
      <w:rPr>
        <w:rFonts w:hint="default"/>
        <w:lang w:val="en-US" w:eastAsia="en-US" w:bidi="ar-SA"/>
      </w:rPr>
    </w:lvl>
    <w:lvl w:ilvl="6" w:tplc="173A64D6">
      <w:numFmt w:val="bullet"/>
      <w:lvlText w:val="•"/>
      <w:lvlJc w:val="left"/>
      <w:pPr>
        <w:ind w:left="4360" w:hanging="425"/>
      </w:pPr>
      <w:rPr>
        <w:rFonts w:hint="default"/>
        <w:lang w:val="en-US" w:eastAsia="en-US" w:bidi="ar-SA"/>
      </w:rPr>
    </w:lvl>
    <w:lvl w:ilvl="7" w:tplc="E4BA51C6">
      <w:numFmt w:val="bullet"/>
      <w:lvlText w:val="•"/>
      <w:lvlJc w:val="left"/>
      <w:pPr>
        <w:ind w:left="4996" w:hanging="425"/>
      </w:pPr>
      <w:rPr>
        <w:rFonts w:hint="default"/>
        <w:lang w:val="en-US" w:eastAsia="en-US" w:bidi="ar-SA"/>
      </w:rPr>
    </w:lvl>
    <w:lvl w:ilvl="8" w:tplc="ABE866F0">
      <w:numFmt w:val="bullet"/>
      <w:lvlText w:val="•"/>
      <w:lvlJc w:val="left"/>
      <w:pPr>
        <w:ind w:left="5633" w:hanging="425"/>
      </w:pPr>
      <w:rPr>
        <w:rFonts w:hint="default"/>
        <w:lang w:val="en-US" w:eastAsia="en-US" w:bidi="ar-SA"/>
      </w:rPr>
    </w:lvl>
  </w:abstractNum>
  <w:abstractNum w:abstractNumId="4" w15:restartNumberingAfterBreak="0">
    <w:nsid w:val="286C0163"/>
    <w:multiLevelType w:val="hybridMultilevel"/>
    <w:tmpl w:val="B9F4364A"/>
    <w:lvl w:ilvl="0" w:tplc="234689CA">
      <w:start w:val="1"/>
      <w:numFmt w:val="decimal"/>
      <w:lvlText w:val="%1"/>
      <w:lvlJc w:val="left"/>
      <w:pPr>
        <w:ind w:left="2406" w:hanging="1136"/>
        <w:jc w:val="left"/>
      </w:pPr>
      <w:rPr>
        <w:rFonts w:ascii="Times New Roman" w:eastAsia="Times New Roman" w:hAnsi="Times New Roman" w:cs="Times New Roman" w:hint="default"/>
        <w:b w:val="0"/>
        <w:bCs w:val="0"/>
        <w:i w:val="0"/>
        <w:iCs w:val="0"/>
        <w:w w:val="100"/>
        <w:sz w:val="18"/>
        <w:szCs w:val="18"/>
        <w:lang w:val="en-US" w:eastAsia="en-US" w:bidi="ar-SA"/>
      </w:rPr>
    </w:lvl>
    <w:lvl w:ilvl="1" w:tplc="792060B2">
      <w:start w:val="1"/>
      <w:numFmt w:val="lowerLetter"/>
      <w:lvlText w:val="(%2)"/>
      <w:lvlJc w:val="left"/>
      <w:pPr>
        <w:ind w:left="2831" w:hanging="425"/>
        <w:jc w:val="left"/>
      </w:pPr>
      <w:rPr>
        <w:rFonts w:ascii="Times New Roman" w:eastAsia="Times New Roman" w:hAnsi="Times New Roman" w:cs="Times New Roman" w:hint="default"/>
        <w:b w:val="0"/>
        <w:bCs w:val="0"/>
        <w:i w:val="0"/>
        <w:iCs w:val="0"/>
        <w:spacing w:val="-1"/>
        <w:w w:val="99"/>
        <w:sz w:val="18"/>
        <w:szCs w:val="18"/>
        <w:lang w:val="en-US" w:eastAsia="en-US" w:bidi="ar-SA"/>
      </w:rPr>
    </w:lvl>
    <w:lvl w:ilvl="2" w:tplc="1A104756">
      <w:start w:val="1"/>
      <w:numFmt w:val="lowerRoman"/>
      <w:lvlText w:val="(%3)"/>
      <w:lvlJc w:val="left"/>
      <w:pPr>
        <w:ind w:left="3258" w:hanging="428"/>
        <w:jc w:val="left"/>
      </w:pPr>
      <w:rPr>
        <w:rFonts w:ascii="Times New Roman" w:eastAsia="Times New Roman" w:hAnsi="Times New Roman" w:cs="Times New Roman" w:hint="default"/>
        <w:b w:val="0"/>
        <w:bCs w:val="0"/>
        <w:i w:val="0"/>
        <w:iCs w:val="0"/>
        <w:w w:val="99"/>
        <w:sz w:val="18"/>
        <w:szCs w:val="18"/>
        <w:lang w:val="en-US" w:eastAsia="en-US" w:bidi="ar-SA"/>
      </w:rPr>
    </w:lvl>
    <w:lvl w:ilvl="3" w:tplc="3E70BFE6">
      <w:numFmt w:val="bullet"/>
      <w:lvlText w:val="•"/>
      <w:lvlJc w:val="left"/>
      <w:pPr>
        <w:ind w:left="4040" w:hanging="428"/>
      </w:pPr>
      <w:rPr>
        <w:rFonts w:hint="default"/>
        <w:lang w:val="en-US" w:eastAsia="en-US" w:bidi="ar-SA"/>
      </w:rPr>
    </w:lvl>
    <w:lvl w:ilvl="4" w:tplc="5BD8F36A">
      <w:numFmt w:val="bullet"/>
      <w:lvlText w:val="•"/>
      <w:lvlJc w:val="left"/>
      <w:pPr>
        <w:ind w:left="4821" w:hanging="428"/>
      </w:pPr>
      <w:rPr>
        <w:rFonts w:hint="default"/>
        <w:lang w:val="en-US" w:eastAsia="en-US" w:bidi="ar-SA"/>
      </w:rPr>
    </w:lvl>
    <w:lvl w:ilvl="5" w:tplc="CFD23AE0">
      <w:numFmt w:val="bullet"/>
      <w:lvlText w:val="•"/>
      <w:lvlJc w:val="left"/>
      <w:pPr>
        <w:ind w:left="5602" w:hanging="428"/>
      </w:pPr>
      <w:rPr>
        <w:rFonts w:hint="default"/>
        <w:lang w:val="en-US" w:eastAsia="en-US" w:bidi="ar-SA"/>
      </w:rPr>
    </w:lvl>
    <w:lvl w:ilvl="6" w:tplc="00261D08">
      <w:numFmt w:val="bullet"/>
      <w:lvlText w:val="•"/>
      <w:lvlJc w:val="left"/>
      <w:pPr>
        <w:ind w:left="6383" w:hanging="428"/>
      </w:pPr>
      <w:rPr>
        <w:rFonts w:hint="default"/>
        <w:lang w:val="en-US" w:eastAsia="en-US" w:bidi="ar-SA"/>
      </w:rPr>
    </w:lvl>
    <w:lvl w:ilvl="7" w:tplc="347010D8">
      <w:numFmt w:val="bullet"/>
      <w:lvlText w:val="•"/>
      <w:lvlJc w:val="left"/>
      <w:pPr>
        <w:ind w:left="7164" w:hanging="428"/>
      </w:pPr>
      <w:rPr>
        <w:rFonts w:hint="default"/>
        <w:lang w:val="en-US" w:eastAsia="en-US" w:bidi="ar-SA"/>
      </w:rPr>
    </w:lvl>
    <w:lvl w:ilvl="8" w:tplc="80B8A574">
      <w:numFmt w:val="bullet"/>
      <w:lvlText w:val="•"/>
      <w:lvlJc w:val="left"/>
      <w:pPr>
        <w:ind w:left="7944" w:hanging="428"/>
      </w:pPr>
      <w:rPr>
        <w:rFonts w:hint="default"/>
        <w:lang w:val="en-US" w:eastAsia="en-US" w:bidi="ar-SA"/>
      </w:rPr>
    </w:lvl>
  </w:abstractNum>
  <w:abstractNum w:abstractNumId="5" w15:restartNumberingAfterBreak="0">
    <w:nsid w:val="39274BD0"/>
    <w:multiLevelType w:val="hybridMultilevel"/>
    <w:tmpl w:val="5802B3B0"/>
    <w:lvl w:ilvl="0" w:tplc="1040A530">
      <w:numFmt w:val="bullet"/>
      <w:lvlText w:val=""/>
      <w:lvlJc w:val="left"/>
      <w:pPr>
        <w:ind w:left="2802" w:hanging="284"/>
      </w:pPr>
      <w:rPr>
        <w:rFonts w:ascii="Symbol" w:eastAsia="Symbol" w:hAnsi="Symbol" w:cs="Symbol" w:hint="default"/>
        <w:b w:val="0"/>
        <w:bCs w:val="0"/>
        <w:i w:val="0"/>
        <w:iCs w:val="0"/>
        <w:w w:val="99"/>
        <w:sz w:val="20"/>
        <w:szCs w:val="20"/>
        <w:lang w:val="en-US" w:eastAsia="en-US" w:bidi="ar-SA"/>
      </w:rPr>
    </w:lvl>
    <w:lvl w:ilvl="1" w:tplc="B3566EBE">
      <w:numFmt w:val="bullet"/>
      <w:lvlText w:val="•"/>
      <w:lvlJc w:val="left"/>
      <w:pPr>
        <w:ind w:left="3470" w:hanging="284"/>
      </w:pPr>
      <w:rPr>
        <w:rFonts w:hint="default"/>
        <w:lang w:val="en-US" w:eastAsia="en-US" w:bidi="ar-SA"/>
      </w:rPr>
    </w:lvl>
    <w:lvl w:ilvl="2" w:tplc="F8186DB6">
      <w:numFmt w:val="bullet"/>
      <w:lvlText w:val="•"/>
      <w:lvlJc w:val="left"/>
      <w:pPr>
        <w:ind w:left="4141" w:hanging="284"/>
      </w:pPr>
      <w:rPr>
        <w:rFonts w:hint="default"/>
        <w:lang w:val="en-US" w:eastAsia="en-US" w:bidi="ar-SA"/>
      </w:rPr>
    </w:lvl>
    <w:lvl w:ilvl="3" w:tplc="628E619A">
      <w:numFmt w:val="bullet"/>
      <w:lvlText w:val="•"/>
      <w:lvlJc w:val="left"/>
      <w:pPr>
        <w:ind w:left="4811" w:hanging="284"/>
      </w:pPr>
      <w:rPr>
        <w:rFonts w:hint="default"/>
        <w:lang w:val="en-US" w:eastAsia="en-US" w:bidi="ar-SA"/>
      </w:rPr>
    </w:lvl>
    <w:lvl w:ilvl="4" w:tplc="EC7E38AE">
      <w:numFmt w:val="bullet"/>
      <w:lvlText w:val="•"/>
      <w:lvlJc w:val="left"/>
      <w:pPr>
        <w:ind w:left="5482" w:hanging="284"/>
      </w:pPr>
      <w:rPr>
        <w:rFonts w:hint="default"/>
        <w:lang w:val="en-US" w:eastAsia="en-US" w:bidi="ar-SA"/>
      </w:rPr>
    </w:lvl>
    <w:lvl w:ilvl="5" w:tplc="F18C3DB8">
      <w:numFmt w:val="bullet"/>
      <w:lvlText w:val="•"/>
      <w:lvlJc w:val="left"/>
      <w:pPr>
        <w:ind w:left="6153" w:hanging="284"/>
      </w:pPr>
      <w:rPr>
        <w:rFonts w:hint="default"/>
        <w:lang w:val="en-US" w:eastAsia="en-US" w:bidi="ar-SA"/>
      </w:rPr>
    </w:lvl>
    <w:lvl w:ilvl="6" w:tplc="066EE5E8">
      <w:numFmt w:val="bullet"/>
      <w:lvlText w:val="•"/>
      <w:lvlJc w:val="left"/>
      <w:pPr>
        <w:ind w:left="6823" w:hanging="284"/>
      </w:pPr>
      <w:rPr>
        <w:rFonts w:hint="default"/>
        <w:lang w:val="en-US" w:eastAsia="en-US" w:bidi="ar-SA"/>
      </w:rPr>
    </w:lvl>
    <w:lvl w:ilvl="7" w:tplc="72161A58">
      <w:numFmt w:val="bullet"/>
      <w:lvlText w:val="•"/>
      <w:lvlJc w:val="left"/>
      <w:pPr>
        <w:ind w:left="7494" w:hanging="284"/>
      </w:pPr>
      <w:rPr>
        <w:rFonts w:hint="default"/>
        <w:lang w:val="en-US" w:eastAsia="en-US" w:bidi="ar-SA"/>
      </w:rPr>
    </w:lvl>
    <w:lvl w:ilvl="8" w:tplc="E3EEC714">
      <w:numFmt w:val="bullet"/>
      <w:lvlText w:val="•"/>
      <w:lvlJc w:val="left"/>
      <w:pPr>
        <w:ind w:left="8165" w:hanging="284"/>
      </w:pPr>
      <w:rPr>
        <w:rFonts w:hint="default"/>
        <w:lang w:val="en-US" w:eastAsia="en-US" w:bidi="ar-SA"/>
      </w:rPr>
    </w:lvl>
  </w:abstractNum>
  <w:abstractNum w:abstractNumId="6" w15:restartNumberingAfterBreak="0">
    <w:nsid w:val="3BC65CCE"/>
    <w:multiLevelType w:val="hybridMultilevel"/>
    <w:tmpl w:val="4C0A7CB0"/>
    <w:lvl w:ilvl="0" w:tplc="0BF075CE">
      <w:numFmt w:val="bullet"/>
      <w:lvlText w:val=""/>
      <w:lvlJc w:val="left"/>
      <w:pPr>
        <w:ind w:left="315" w:hanging="171"/>
      </w:pPr>
      <w:rPr>
        <w:rFonts w:ascii="Wingdings" w:eastAsia="Wingdings" w:hAnsi="Wingdings" w:cs="Wingdings" w:hint="default"/>
        <w:b w:val="0"/>
        <w:bCs w:val="0"/>
        <w:i w:val="0"/>
        <w:iCs w:val="0"/>
        <w:w w:val="100"/>
        <w:sz w:val="18"/>
        <w:szCs w:val="18"/>
        <w:lang w:val="en-US" w:eastAsia="en-US" w:bidi="ar-SA"/>
      </w:rPr>
    </w:lvl>
    <w:lvl w:ilvl="1" w:tplc="E028FA74">
      <w:numFmt w:val="bullet"/>
      <w:lvlText w:val="•"/>
      <w:lvlJc w:val="left"/>
      <w:pPr>
        <w:ind w:left="773" w:hanging="171"/>
      </w:pPr>
      <w:rPr>
        <w:rFonts w:hint="default"/>
        <w:lang w:val="en-US" w:eastAsia="en-US" w:bidi="ar-SA"/>
      </w:rPr>
    </w:lvl>
    <w:lvl w:ilvl="2" w:tplc="B6542480">
      <w:numFmt w:val="bullet"/>
      <w:lvlText w:val="•"/>
      <w:lvlJc w:val="left"/>
      <w:pPr>
        <w:ind w:left="1227" w:hanging="171"/>
      </w:pPr>
      <w:rPr>
        <w:rFonts w:hint="default"/>
        <w:lang w:val="en-US" w:eastAsia="en-US" w:bidi="ar-SA"/>
      </w:rPr>
    </w:lvl>
    <w:lvl w:ilvl="3" w:tplc="CC6AADAC">
      <w:numFmt w:val="bullet"/>
      <w:lvlText w:val="•"/>
      <w:lvlJc w:val="left"/>
      <w:pPr>
        <w:ind w:left="1680" w:hanging="171"/>
      </w:pPr>
      <w:rPr>
        <w:rFonts w:hint="default"/>
        <w:lang w:val="en-US" w:eastAsia="en-US" w:bidi="ar-SA"/>
      </w:rPr>
    </w:lvl>
    <w:lvl w:ilvl="4" w:tplc="11F0926C">
      <w:numFmt w:val="bullet"/>
      <w:lvlText w:val="•"/>
      <w:lvlJc w:val="left"/>
      <w:pPr>
        <w:ind w:left="2134" w:hanging="171"/>
      </w:pPr>
      <w:rPr>
        <w:rFonts w:hint="default"/>
        <w:lang w:val="en-US" w:eastAsia="en-US" w:bidi="ar-SA"/>
      </w:rPr>
    </w:lvl>
    <w:lvl w:ilvl="5" w:tplc="C86A3A04">
      <w:numFmt w:val="bullet"/>
      <w:lvlText w:val="•"/>
      <w:lvlJc w:val="left"/>
      <w:pPr>
        <w:ind w:left="2588" w:hanging="171"/>
      </w:pPr>
      <w:rPr>
        <w:rFonts w:hint="default"/>
        <w:lang w:val="en-US" w:eastAsia="en-US" w:bidi="ar-SA"/>
      </w:rPr>
    </w:lvl>
    <w:lvl w:ilvl="6" w:tplc="2B0E3A4E">
      <w:numFmt w:val="bullet"/>
      <w:lvlText w:val="•"/>
      <w:lvlJc w:val="left"/>
      <w:pPr>
        <w:ind w:left="3041" w:hanging="171"/>
      </w:pPr>
      <w:rPr>
        <w:rFonts w:hint="default"/>
        <w:lang w:val="en-US" w:eastAsia="en-US" w:bidi="ar-SA"/>
      </w:rPr>
    </w:lvl>
    <w:lvl w:ilvl="7" w:tplc="142E7AEA">
      <w:numFmt w:val="bullet"/>
      <w:lvlText w:val="•"/>
      <w:lvlJc w:val="left"/>
      <w:pPr>
        <w:ind w:left="3495" w:hanging="171"/>
      </w:pPr>
      <w:rPr>
        <w:rFonts w:hint="default"/>
        <w:lang w:val="en-US" w:eastAsia="en-US" w:bidi="ar-SA"/>
      </w:rPr>
    </w:lvl>
    <w:lvl w:ilvl="8" w:tplc="00644FEA">
      <w:numFmt w:val="bullet"/>
      <w:lvlText w:val="•"/>
      <w:lvlJc w:val="left"/>
      <w:pPr>
        <w:ind w:left="3948" w:hanging="171"/>
      </w:pPr>
      <w:rPr>
        <w:rFonts w:hint="default"/>
        <w:lang w:val="en-US" w:eastAsia="en-US" w:bidi="ar-SA"/>
      </w:rPr>
    </w:lvl>
  </w:abstractNum>
  <w:abstractNum w:abstractNumId="7" w15:restartNumberingAfterBreak="0">
    <w:nsid w:val="69342BCB"/>
    <w:multiLevelType w:val="hybridMultilevel"/>
    <w:tmpl w:val="A98A9FD4"/>
    <w:lvl w:ilvl="0" w:tplc="2D10031C">
      <w:start w:val="1"/>
      <w:numFmt w:val="upperLetter"/>
      <w:lvlText w:val="%1"/>
      <w:lvlJc w:val="left"/>
      <w:pPr>
        <w:ind w:left="990" w:hanging="853"/>
        <w:jc w:val="left"/>
      </w:pPr>
      <w:rPr>
        <w:rFonts w:ascii="Arial" w:eastAsia="Arial" w:hAnsi="Arial" w:cs="Arial" w:hint="default"/>
        <w:b/>
        <w:bCs/>
        <w:i w:val="0"/>
        <w:iCs w:val="0"/>
        <w:color w:val="117DC7"/>
        <w:w w:val="99"/>
        <w:sz w:val="36"/>
        <w:szCs w:val="36"/>
        <w:lang w:val="en-US" w:eastAsia="en-US" w:bidi="ar-SA"/>
      </w:rPr>
    </w:lvl>
    <w:lvl w:ilvl="1" w:tplc="83CCB5B4">
      <w:numFmt w:val="bullet"/>
      <w:lvlText w:val=""/>
      <w:lvlJc w:val="left"/>
      <w:pPr>
        <w:ind w:left="2802" w:hanging="284"/>
      </w:pPr>
      <w:rPr>
        <w:rFonts w:ascii="Symbol" w:eastAsia="Symbol" w:hAnsi="Symbol" w:cs="Symbol" w:hint="default"/>
        <w:b w:val="0"/>
        <w:bCs w:val="0"/>
        <w:i w:val="0"/>
        <w:iCs w:val="0"/>
        <w:w w:val="99"/>
        <w:sz w:val="20"/>
        <w:szCs w:val="20"/>
        <w:lang w:val="en-US" w:eastAsia="en-US" w:bidi="ar-SA"/>
      </w:rPr>
    </w:lvl>
    <w:lvl w:ilvl="2" w:tplc="7234A42E">
      <w:numFmt w:val="bullet"/>
      <w:lvlText w:val="•"/>
      <w:lvlJc w:val="left"/>
      <w:pPr>
        <w:ind w:left="3545" w:hanging="284"/>
      </w:pPr>
      <w:rPr>
        <w:rFonts w:hint="default"/>
        <w:lang w:val="en-US" w:eastAsia="en-US" w:bidi="ar-SA"/>
      </w:rPr>
    </w:lvl>
    <w:lvl w:ilvl="3" w:tplc="2B8E7498">
      <w:numFmt w:val="bullet"/>
      <w:lvlText w:val="•"/>
      <w:lvlJc w:val="left"/>
      <w:pPr>
        <w:ind w:left="4290" w:hanging="284"/>
      </w:pPr>
      <w:rPr>
        <w:rFonts w:hint="default"/>
        <w:lang w:val="en-US" w:eastAsia="en-US" w:bidi="ar-SA"/>
      </w:rPr>
    </w:lvl>
    <w:lvl w:ilvl="4" w:tplc="8E1C2F78">
      <w:numFmt w:val="bullet"/>
      <w:lvlText w:val="•"/>
      <w:lvlJc w:val="left"/>
      <w:pPr>
        <w:ind w:left="5035" w:hanging="284"/>
      </w:pPr>
      <w:rPr>
        <w:rFonts w:hint="default"/>
        <w:lang w:val="en-US" w:eastAsia="en-US" w:bidi="ar-SA"/>
      </w:rPr>
    </w:lvl>
    <w:lvl w:ilvl="5" w:tplc="6CB0319A">
      <w:numFmt w:val="bullet"/>
      <w:lvlText w:val="•"/>
      <w:lvlJc w:val="left"/>
      <w:pPr>
        <w:ind w:left="5780" w:hanging="284"/>
      </w:pPr>
      <w:rPr>
        <w:rFonts w:hint="default"/>
        <w:lang w:val="en-US" w:eastAsia="en-US" w:bidi="ar-SA"/>
      </w:rPr>
    </w:lvl>
    <w:lvl w:ilvl="6" w:tplc="315E4138">
      <w:numFmt w:val="bullet"/>
      <w:lvlText w:val="•"/>
      <w:lvlJc w:val="left"/>
      <w:pPr>
        <w:ind w:left="6525" w:hanging="284"/>
      </w:pPr>
      <w:rPr>
        <w:rFonts w:hint="default"/>
        <w:lang w:val="en-US" w:eastAsia="en-US" w:bidi="ar-SA"/>
      </w:rPr>
    </w:lvl>
    <w:lvl w:ilvl="7" w:tplc="778A4D90">
      <w:numFmt w:val="bullet"/>
      <w:lvlText w:val="•"/>
      <w:lvlJc w:val="left"/>
      <w:pPr>
        <w:ind w:left="7270" w:hanging="284"/>
      </w:pPr>
      <w:rPr>
        <w:rFonts w:hint="default"/>
        <w:lang w:val="en-US" w:eastAsia="en-US" w:bidi="ar-SA"/>
      </w:rPr>
    </w:lvl>
    <w:lvl w:ilvl="8" w:tplc="23B2CD22">
      <w:numFmt w:val="bullet"/>
      <w:lvlText w:val="•"/>
      <w:lvlJc w:val="left"/>
      <w:pPr>
        <w:ind w:left="8016" w:hanging="284"/>
      </w:pPr>
      <w:rPr>
        <w:rFonts w:hint="default"/>
        <w:lang w:val="en-US" w:eastAsia="en-US" w:bidi="ar-SA"/>
      </w:rPr>
    </w:lvl>
  </w:abstractNum>
  <w:abstractNum w:abstractNumId="8" w15:restartNumberingAfterBreak="0">
    <w:nsid w:val="7DC0702E"/>
    <w:multiLevelType w:val="hybridMultilevel"/>
    <w:tmpl w:val="E24AAB78"/>
    <w:lvl w:ilvl="0" w:tplc="B93E36FE">
      <w:start w:val="1"/>
      <w:numFmt w:val="upperLetter"/>
      <w:lvlText w:val="%1"/>
      <w:lvlJc w:val="left"/>
      <w:pPr>
        <w:ind w:left="2831" w:hanging="425"/>
        <w:jc w:val="left"/>
      </w:pPr>
      <w:rPr>
        <w:rFonts w:ascii="Arial" w:eastAsia="Arial" w:hAnsi="Arial" w:cs="Arial" w:hint="default"/>
        <w:b/>
        <w:bCs/>
        <w:i w:val="0"/>
        <w:iCs w:val="0"/>
        <w:w w:val="99"/>
        <w:sz w:val="20"/>
        <w:szCs w:val="20"/>
        <w:lang w:val="en-US" w:eastAsia="en-US" w:bidi="ar-SA"/>
      </w:rPr>
    </w:lvl>
    <w:lvl w:ilvl="1" w:tplc="059EECC6">
      <w:numFmt w:val="bullet"/>
      <w:lvlText w:val="•"/>
      <w:lvlJc w:val="left"/>
      <w:pPr>
        <w:ind w:left="3506" w:hanging="425"/>
      </w:pPr>
      <w:rPr>
        <w:rFonts w:hint="default"/>
        <w:lang w:val="en-US" w:eastAsia="en-US" w:bidi="ar-SA"/>
      </w:rPr>
    </w:lvl>
    <w:lvl w:ilvl="2" w:tplc="E9BC4F8E">
      <w:numFmt w:val="bullet"/>
      <w:lvlText w:val="•"/>
      <w:lvlJc w:val="left"/>
      <w:pPr>
        <w:ind w:left="4173" w:hanging="425"/>
      </w:pPr>
      <w:rPr>
        <w:rFonts w:hint="default"/>
        <w:lang w:val="en-US" w:eastAsia="en-US" w:bidi="ar-SA"/>
      </w:rPr>
    </w:lvl>
    <w:lvl w:ilvl="3" w:tplc="653ADC54">
      <w:numFmt w:val="bullet"/>
      <w:lvlText w:val="•"/>
      <w:lvlJc w:val="left"/>
      <w:pPr>
        <w:ind w:left="4839" w:hanging="425"/>
      </w:pPr>
      <w:rPr>
        <w:rFonts w:hint="default"/>
        <w:lang w:val="en-US" w:eastAsia="en-US" w:bidi="ar-SA"/>
      </w:rPr>
    </w:lvl>
    <w:lvl w:ilvl="4" w:tplc="0630A1CA">
      <w:numFmt w:val="bullet"/>
      <w:lvlText w:val="•"/>
      <w:lvlJc w:val="left"/>
      <w:pPr>
        <w:ind w:left="5506" w:hanging="425"/>
      </w:pPr>
      <w:rPr>
        <w:rFonts w:hint="default"/>
        <w:lang w:val="en-US" w:eastAsia="en-US" w:bidi="ar-SA"/>
      </w:rPr>
    </w:lvl>
    <w:lvl w:ilvl="5" w:tplc="3FD43620">
      <w:numFmt w:val="bullet"/>
      <w:lvlText w:val="•"/>
      <w:lvlJc w:val="left"/>
      <w:pPr>
        <w:ind w:left="6173" w:hanging="425"/>
      </w:pPr>
      <w:rPr>
        <w:rFonts w:hint="default"/>
        <w:lang w:val="en-US" w:eastAsia="en-US" w:bidi="ar-SA"/>
      </w:rPr>
    </w:lvl>
    <w:lvl w:ilvl="6" w:tplc="F0F0C2D4">
      <w:numFmt w:val="bullet"/>
      <w:lvlText w:val="•"/>
      <w:lvlJc w:val="left"/>
      <w:pPr>
        <w:ind w:left="6839" w:hanging="425"/>
      </w:pPr>
      <w:rPr>
        <w:rFonts w:hint="default"/>
        <w:lang w:val="en-US" w:eastAsia="en-US" w:bidi="ar-SA"/>
      </w:rPr>
    </w:lvl>
    <w:lvl w:ilvl="7" w:tplc="F06ACB4C">
      <w:numFmt w:val="bullet"/>
      <w:lvlText w:val="•"/>
      <w:lvlJc w:val="left"/>
      <w:pPr>
        <w:ind w:left="7506" w:hanging="425"/>
      </w:pPr>
      <w:rPr>
        <w:rFonts w:hint="default"/>
        <w:lang w:val="en-US" w:eastAsia="en-US" w:bidi="ar-SA"/>
      </w:rPr>
    </w:lvl>
    <w:lvl w:ilvl="8" w:tplc="CCEAE394">
      <w:numFmt w:val="bullet"/>
      <w:lvlText w:val="•"/>
      <w:lvlJc w:val="left"/>
      <w:pPr>
        <w:ind w:left="8173" w:hanging="425"/>
      </w:pPr>
      <w:rPr>
        <w:rFonts w:hint="default"/>
        <w:lang w:val="en-US" w:eastAsia="en-US" w:bidi="ar-SA"/>
      </w:rPr>
    </w:lvl>
  </w:abstractNum>
  <w:num w:numId="1">
    <w:abstractNumId w:val="6"/>
  </w:num>
  <w:num w:numId="2">
    <w:abstractNumId w:val="2"/>
  </w:num>
  <w:num w:numId="3">
    <w:abstractNumId w:val="5"/>
  </w:num>
  <w:num w:numId="4">
    <w:abstractNumId w:val="0"/>
  </w:num>
  <w:num w:numId="5">
    <w:abstractNumId w:val="1"/>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F4EB7"/>
    <w:rsid w:val="006F15AC"/>
    <w:rsid w:val="00CD1A21"/>
    <w:rsid w:val="00D67B80"/>
    <w:rsid w:val="00DF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41B6FA4-BA22-460F-BFA1-CC2FFB9D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3"/>
      <w:ind w:left="138"/>
      <w:outlineLvl w:val="0"/>
    </w:pPr>
    <w:rPr>
      <w:rFonts w:ascii="Arial" w:eastAsia="Arial" w:hAnsi="Arial" w:cs="Arial"/>
      <w:b/>
      <w:bCs/>
      <w:sz w:val="36"/>
      <w:szCs w:val="36"/>
    </w:rPr>
  </w:style>
  <w:style w:type="paragraph" w:styleId="Heading2">
    <w:name w:val="heading 2"/>
    <w:basedOn w:val="Normal"/>
    <w:uiPriority w:val="1"/>
    <w:qFormat/>
    <w:pPr>
      <w:ind w:left="138"/>
      <w:outlineLvl w:val="1"/>
    </w:pPr>
    <w:rPr>
      <w:rFonts w:ascii="Arial" w:eastAsia="Arial" w:hAnsi="Arial" w:cs="Arial"/>
      <w:b/>
      <w:bCs/>
      <w:sz w:val="28"/>
      <w:szCs w:val="28"/>
    </w:rPr>
  </w:style>
  <w:style w:type="paragraph" w:styleId="Heading3">
    <w:name w:val="heading 3"/>
    <w:basedOn w:val="Normal"/>
    <w:uiPriority w:val="1"/>
    <w:qFormat/>
    <w:pPr>
      <w:ind w:left="2406"/>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2406" w:hanging="426"/>
    </w:pPr>
    <w:rPr>
      <w:rFonts w:ascii="Arial" w:eastAsia="Arial" w:hAnsi="Arial" w:cs="Arial"/>
      <w:b/>
      <w:bCs/>
      <w:sz w:val="20"/>
      <w:szCs w:val="20"/>
    </w:rPr>
  </w:style>
  <w:style w:type="paragraph" w:styleId="TOC2">
    <w:name w:val="toc 2"/>
    <w:basedOn w:val="Normal"/>
    <w:uiPriority w:val="1"/>
    <w:qFormat/>
    <w:pPr>
      <w:spacing w:before="20"/>
      <w:ind w:left="2831"/>
    </w:pPr>
    <w:rPr>
      <w:rFonts w:ascii="Arial" w:eastAsia="Arial" w:hAnsi="Arial" w:cs="Arial"/>
      <w:sz w:val="20"/>
      <w:szCs w:val="20"/>
    </w:rPr>
  </w:style>
  <w:style w:type="paragraph" w:styleId="BodyText">
    <w:name w:val="Body Text"/>
    <w:basedOn w:val="Normal"/>
    <w:uiPriority w:val="1"/>
    <w:qFormat/>
  </w:style>
  <w:style w:type="paragraph" w:styleId="Title">
    <w:name w:val="Title"/>
    <w:basedOn w:val="Normal"/>
    <w:uiPriority w:val="1"/>
    <w:qFormat/>
    <w:pPr>
      <w:spacing w:before="84"/>
      <w:ind w:left="2406" w:right="304"/>
    </w:pPr>
    <w:rPr>
      <w:rFonts w:ascii="Arial" w:eastAsia="Arial" w:hAnsi="Arial" w:cs="Arial"/>
      <w:b/>
      <w:bCs/>
      <w:sz w:val="48"/>
      <w:szCs w:val="48"/>
    </w:rPr>
  </w:style>
  <w:style w:type="paragraph" w:styleId="ListParagraph">
    <w:name w:val="List Paragraph"/>
    <w:basedOn w:val="Normal"/>
    <w:uiPriority w:val="1"/>
    <w:qFormat/>
    <w:pPr>
      <w:ind w:left="2406" w:hanging="1136"/>
    </w:pPr>
  </w:style>
  <w:style w:type="paragraph" w:customStyle="1" w:styleId="TableParagraph">
    <w:name w:val="Table Paragraph"/>
    <w:basedOn w:val="Normal"/>
    <w:uiPriority w:val="1"/>
    <w:qFormat/>
    <w:pPr>
      <w:spacing w:before="152"/>
      <w:ind w:left="136"/>
    </w:pPr>
    <w:rPr>
      <w:rFonts w:ascii="Arial" w:eastAsia="Arial" w:hAnsi="Arial" w:cs="Arial"/>
    </w:rPr>
  </w:style>
  <w:style w:type="character" w:styleId="Hyperlink">
    <w:name w:val="Hyperlink"/>
    <w:basedOn w:val="DefaultParagraphFont"/>
    <w:uiPriority w:val="99"/>
    <w:unhideWhenUsed/>
    <w:rsid w:val="00CD1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jm.ministers.treasury.gov.au/media-release/049-2018/" TargetMode="External"/><Relationship Id="rId18" Type="http://schemas.openxmlformats.org/officeDocument/2006/relationships/hyperlink" Target="https://asic.gov.au/regulatory-resources/find-a-document/find-a-regulatory-document/?filter=Report&amp;find=all" TargetMode="External"/><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hyperlink" Target="https://asic.gov.au/about-asic/media-centre/find-a-media-release/2017-releases/17-048mr-asic-commences-civil-penalty-proceedings-against-westpac-for-breaching-home-loan-responsible-lending-laws/" TargetMode="External"/><Relationship Id="rId50" Type="http://schemas.openxmlformats.org/officeDocument/2006/relationships/hyperlink" Target="https://www.aph.gov.au/DocumentStore.ashx?id=d0c0b808-acb4-45dc-b8eb-80cfe34a3202&amp;subId=400559" TargetMode="External"/><Relationship Id="rId55" Type="http://schemas.openxmlformats.org/officeDocument/2006/relationships/hyperlink" Target="https://asic.gov.au/regulatory-resources/find-a-document/regulatory-guides/rg-209-credit-licensing-responsible-lending-conduct/" TargetMode="External"/><Relationship Id="rId63" Type="http://schemas.openxmlformats.org/officeDocument/2006/relationships/hyperlink" Target="http://sjm.ministers.treasury.gov.au/media-release/049-2018/"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aph.gov.au/Parliamentary_Business/Committees/Senate/Economics/Credit_Card_Interest/Report" TargetMode="Externa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23.png"/><Relationship Id="rId54" Type="http://schemas.openxmlformats.org/officeDocument/2006/relationships/hyperlink" Target="https://www.aph.gov.au/Parliamentary_Business/Committees/Senate/Economics/Credit_Card_Interest/Report" TargetMode="External"/><Relationship Id="rId62" Type="http://schemas.openxmlformats.org/officeDocument/2006/relationships/hyperlink" Target="https://www.aph.gov.au/Parliamentary_Business/Committees/Senate/Economics/Credit_Card_Interest/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a.org.uk/publications/market-studies/credit-card-market-study"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hyperlink" Target="https://www.pmc.gov.au/domestic-policy/behavioural-economics" TargetMode="External"/><Relationship Id="rId53" Type="http://schemas.openxmlformats.org/officeDocument/2006/relationships/hyperlink" Target="https://www.aph.gov.au/Parliamentary_Business/Committees/Senate/Economics/Credit_Card_Interest/Report" TargetMode="External"/><Relationship Id="rId58" Type="http://schemas.openxmlformats.org/officeDocument/2006/relationships/hyperlink" Target="https://asic.gov.au/about-asic/media-centre/find-a-media-release/2017-releases/17-048mr-asic-commences-civil-penalty-proceedings-against-westpac-for-breaching-home-loan-responsible-lending-laws/" TargetMode="External"/><Relationship Id="rId5" Type="http://schemas.openxmlformats.org/officeDocument/2006/relationships/footnotes" Target="footnotes.xml"/><Relationship Id="rId15" Type="http://schemas.openxmlformats.org/officeDocument/2006/relationships/hyperlink" Target="https://asic.gov.au/regulatory-resources/find-a-document/regulatory-guides/rg-209-credit-licensing-responsible-lending-conduct/"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yperlink" Target="https://www.aph.gov.au/Parliamentary_Business/Committees/Senate/Economics/Credit_Card_Interest/Report" TargetMode="External"/><Relationship Id="rId57" Type="http://schemas.openxmlformats.org/officeDocument/2006/relationships/hyperlink" Target="https://www.aph.gov.au/DocumentStore.ashx?id=d0c0b808-acb4-45dc-b8eb-80cfe34a3202&amp;subId=400559" TargetMode="External"/><Relationship Id="rId61" Type="http://schemas.openxmlformats.org/officeDocument/2006/relationships/hyperlink" Target="https://www.aph.gov.au/Parliamentary_Business/Committees/Senate/Economics/Credit_Card_Interest/Report" TargetMode="External"/><Relationship Id="rId10" Type="http://schemas.openxmlformats.org/officeDocument/2006/relationships/footer" Target="footer1.xml"/><Relationship Id="rId19" Type="http://schemas.openxmlformats.org/officeDocument/2006/relationships/hyperlink" Target="https://www.fca.org.uk/publications/market-studies/credit-card-market-study" TargetMode="External"/><Relationship Id="rId31" Type="http://schemas.openxmlformats.org/officeDocument/2006/relationships/image" Target="media/image13.png"/><Relationship Id="rId44" Type="http://schemas.openxmlformats.org/officeDocument/2006/relationships/hyperlink" Target="https://www.fca.org.uk/publications/market-studies/credit-card-market-study" TargetMode="External"/><Relationship Id="rId52" Type="http://schemas.openxmlformats.org/officeDocument/2006/relationships/hyperlink" Target="https://www.ausbanking.org.au/code/" TargetMode="External"/><Relationship Id="rId60" Type="http://schemas.openxmlformats.org/officeDocument/2006/relationships/hyperlink" Target="https://www.fca.org.uk/publications/policy-statements/ps18-04-credit-card-market-study"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asic.gov.au/regulatory-resources/find-a-document/find-a-regulatory-document/?filter=Report&amp;find=all"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hyperlink" Target="https://www.aph.gov.au/Parliamentary_Business/Committees/Senate/Economics/Credit_Card_Interest/Report" TargetMode="External"/><Relationship Id="rId56" Type="http://schemas.openxmlformats.org/officeDocument/2006/relationships/hyperlink" Target="https://asic.gov.au/regulatory-resources/find-a-document/find-a-regulatory-document/?filter=Report&amp;find=all" TargetMode="External"/><Relationship Id="rId64" Type="http://schemas.openxmlformats.org/officeDocument/2006/relationships/fontTable" Target="fontTable.xml"/><Relationship Id="rId8" Type="http://schemas.openxmlformats.org/officeDocument/2006/relationships/hyperlink" Target="rep580-published-4-7-2018.pdf" TargetMode="External"/><Relationship Id="rId51" Type="http://schemas.openxmlformats.org/officeDocument/2006/relationships/hyperlink" Target="http://sjm.ministers.treasury.gov.au/media-release/049-2018/" TargetMode="External"/><Relationship Id="rId3" Type="http://schemas.openxmlformats.org/officeDocument/2006/relationships/settings" Target="settings.xml"/><Relationship Id="rId12" Type="http://schemas.openxmlformats.org/officeDocument/2006/relationships/hyperlink" Target="https://www.ausbanking.org.au/code/" TargetMode="External"/><Relationship Id="rId17" Type="http://schemas.openxmlformats.org/officeDocument/2006/relationships/hyperlink" Target="https://www.aph.gov.au/Parliamentary_Business/Committees/Senate/Economics/Credit_Card_Interest/Report"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yperlink" Target="https://www.fca.org.uk/publications/policy-statements/ps18-04-credit-card-market-study" TargetMode="External"/><Relationship Id="rId59" Type="http://schemas.openxmlformats.org/officeDocument/2006/relationships/hyperlink" Target="https://www.fca.org.uk/publications/market-studies/credit-card-market-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82</Pages>
  <Words>25334</Words>
  <Characters>144408</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Credit card lending in Australia</vt:lpstr>
    </vt:vector>
  </TitlesOfParts>
  <Company/>
  <LinksUpToDate>false</LinksUpToDate>
  <CharactersWithSpaces>169404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card lending in Australia</dc:title>
  <dc:subject>Credit card lending in Australia</dc:subject>
  <dc:creator>ASIC</dc:creator>
  <cp:keywords>Credit card lending in Australia</cp:keywords>
  <cp:lastModifiedBy>Microsoft account</cp:lastModifiedBy>
  <cp:revision>2</cp:revision>
  <dcterms:created xsi:type="dcterms:W3CDTF">2023-01-27T20:51:00Z</dcterms:created>
  <dcterms:modified xsi:type="dcterms:W3CDTF">2023-04-21T23:55:00Z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Acrobat PDFMaker 11 for Word</vt:lpwstr>
  </property>
  <property fmtid="{D5CDD505-2E9C-101B-9397-08002B2CF9AE}" pid="4" name="LastSaved">
    <vt:filetime>2023-01-27T00:00:00Z</vt:filetime>
  </property>
  <property fmtid="{D5CDD505-2E9C-101B-9397-08002B2CF9AE}" pid="5" name="Producer">
    <vt:lpwstr>Adobe PDF Library 11.0</vt:lpwstr>
  </property>
</Properties>
</file>