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9DE" w:rsidRPr="005E59DE" w:rsidRDefault="005E59DE" w:rsidP="005E59DE">
      <w:pPr>
        <w:spacing w:before="15" w:after="15"/>
        <w:jc w:val="right"/>
        <w:rPr>
          <w:rFonts w:ascii="Times New Roman" w:eastAsia="Times New Roman" w:hAnsi="Times New Roman"/>
          <w:szCs w:val="24"/>
        </w:rPr>
      </w:pPr>
      <w:r w:rsidRPr="005E59DE">
        <w:rPr>
          <w:rFonts w:eastAsia="Times New Roman" w:cs="Arial"/>
          <w:szCs w:val="24"/>
        </w:rPr>
        <w:t>5 Ronald Ave</w:t>
      </w:r>
      <w:r w:rsidRPr="005E59DE">
        <w:rPr>
          <w:rFonts w:eastAsia="Times New Roman" w:cs="Arial"/>
          <w:szCs w:val="24"/>
        </w:rPr>
        <w:br/>
        <w:t>Freshwater NSW 2096</w:t>
      </w:r>
    </w:p>
    <w:p w:rsidR="005E59DE" w:rsidRPr="005E59DE" w:rsidRDefault="005E59DE" w:rsidP="005E59DE">
      <w:pPr>
        <w:spacing w:before="15" w:after="15"/>
        <w:jc w:val="right"/>
        <w:rPr>
          <w:rFonts w:ascii="Times New Roman" w:eastAsia="Times New Roman" w:hAnsi="Times New Roman"/>
          <w:szCs w:val="24"/>
        </w:rPr>
      </w:pPr>
      <w:hyperlink r:id="rId6" w:history="1">
        <w:r w:rsidRPr="005E59DE">
          <w:rPr>
            <w:rFonts w:eastAsia="Times New Roman" w:cs="Arial"/>
            <w:b/>
            <w:bCs/>
            <w:color w:val="0000FF"/>
            <w:sz w:val="22"/>
            <w:szCs w:val="22"/>
            <w:u w:val="single"/>
          </w:rPr>
          <w:t>scribepj@bigpond.com</w:t>
        </w:r>
      </w:hyperlink>
    </w:p>
    <w:p w:rsidR="005E59DE" w:rsidRPr="005E59DE" w:rsidRDefault="005E59DE" w:rsidP="005E59DE">
      <w:pPr>
        <w:spacing w:before="15"/>
        <w:jc w:val="right"/>
        <w:rPr>
          <w:rFonts w:ascii="Times New Roman" w:eastAsia="Times New Roman" w:hAnsi="Times New Roman"/>
          <w:szCs w:val="24"/>
        </w:rPr>
      </w:pPr>
      <w:r w:rsidRPr="005E59DE">
        <w:rPr>
          <w:rFonts w:eastAsia="Times New Roman" w:cs="Arial"/>
          <w:sz w:val="22"/>
          <w:szCs w:val="22"/>
        </w:rPr>
        <w:t>0434 715.861</w:t>
      </w:r>
    </w:p>
    <w:p w:rsidR="005E59DE" w:rsidRPr="005E59DE" w:rsidRDefault="005E59DE" w:rsidP="005E59DE">
      <w:pPr>
        <w:spacing w:after="15"/>
        <w:rPr>
          <w:rFonts w:ascii="Times New Roman" w:eastAsia="Times New Roman" w:hAnsi="Times New Roman"/>
          <w:szCs w:val="24"/>
        </w:rPr>
      </w:pPr>
      <w:r w:rsidRPr="005E59DE">
        <w:rPr>
          <w:rFonts w:eastAsia="Times New Roman" w:cs="Arial"/>
          <w:color w:val="393939"/>
          <w:szCs w:val="24"/>
          <w:shd w:val="clear" w:color="auto" w:fill="FFFFFF"/>
        </w:rPr>
        <w:t>8 May 2017</w:t>
      </w:r>
    </w:p>
    <w:p w:rsidR="005E59DE" w:rsidRPr="005E59DE" w:rsidRDefault="005E59DE" w:rsidP="005E59DE">
      <w:pPr>
        <w:spacing w:after="60"/>
        <w:jc w:val="center"/>
        <w:rPr>
          <w:rFonts w:ascii="Times New Roman" w:eastAsia="Times New Roman" w:hAnsi="Times New Roman"/>
          <w:szCs w:val="24"/>
        </w:rPr>
      </w:pPr>
      <w:r w:rsidRPr="005E59DE">
        <w:rPr>
          <w:rFonts w:eastAsia="Times New Roman" w:cs="Arial"/>
          <w:sz w:val="20"/>
        </w:rPr>
        <w:t> </w:t>
      </w:r>
      <w:r w:rsidRPr="005E59DE">
        <w:rPr>
          <w:rFonts w:eastAsia="Times New Roman" w:cs="Arial"/>
          <w:sz w:val="22"/>
          <w:szCs w:val="22"/>
        </w:rPr>
        <w:t xml:space="preserve">Insert one of the two enclosed DVDs in a Windows PC which will open at this </w:t>
      </w:r>
      <w:r w:rsidRPr="005E59DE">
        <w:rPr>
          <w:rFonts w:eastAsia="Times New Roman" w:cs="Arial"/>
          <w:b/>
          <w:bCs/>
          <w:sz w:val="22"/>
          <w:szCs w:val="22"/>
        </w:rPr>
        <w:t>IntroLetterToMauriceBlackburn_8-May-17.htm</w:t>
      </w:r>
      <w:r w:rsidRPr="005E59DE">
        <w:rPr>
          <w:rFonts w:eastAsia="Times New Roman" w:cs="Arial"/>
          <w:sz w:val="22"/>
          <w:szCs w:val="22"/>
        </w:rPr>
        <w:t xml:space="preserve"> </w:t>
      </w:r>
      <w:r w:rsidRPr="005E59DE">
        <w:rPr>
          <w:rFonts w:eastAsia="Times New Roman" w:cs="Arial"/>
          <w:sz w:val="20"/>
        </w:rPr>
        <w:br/>
      </w:r>
      <w:proofErr w:type="gramStart"/>
      <w:r w:rsidRPr="005E59DE">
        <w:rPr>
          <w:rFonts w:eastAsia="Times New Roman" w:cs="Arial"/>
          <w:sz w:val="22"/>
          <w:szCs w:val="22"/>
        </w:rPr>
        <w:t>If</w:t>
      </w:r>
      <w:proofErr w:type="gramEnd"/>
      <w:r w:rsidRPr="005E59DE">
        <w:rPr>
          <w:rFonts w:eastAsia="Times New Roman" w:cs="Arial"/>
          <w:sz w:val="22"/>
          <w:szCs w:val="22"/>
        </w:rPr>
        <w:t xml:space="preserve"> using a MAC or the enclosed USB stick drive, open this letter at </w:t>
      </w:r>
      <w:r w:rsidRPr="005E59DE">
        <w:rPr>
          <w:rFonts w:eastAsia="Times New Roman" w:cs="Arial"/>
          <w:b/>
          <w:bCs/>
          <w:sz w:val="22"/>
          <w:szCs w:val="22"/>
        </w:rPr>
        <w:t>Senex\CreditCards\MauriceBlackburn\IntroLetterToMauriceBlackburn_8-May-17.htm</w:t>
      </w:r>
      <w:r w:rsidRPr="005E59DE">
        <w:rPr>
          <w:rFonts w:eastAsia="Times New Roman" w:cs="Arial"/>
          <w:sz w:val="22"/>
          <w:szCs w:val="22"/>
        </w:rPr>
        <w:t xml:space="preserve"> </w:t>
      </w:r>
    </w:p>
    <w:p w:rsidR="005E59DE" w:rsidRPr="005E59DE" w:rsidRDefault="005E59DE" w:rsidP="005E59DE">
      <w:pPr>
        <w:spacing w:before="105" w:after="15"/>
        <w:rPr>
          <w:rFonts w:ascii="Times New Roman" w:eastAsia="Times New Roman" w:hAnsi="Times New Roman"/>
          <w:szCs w:val="24"/>
        </w:rPr>
      </w:pPr>
      <w:r w:rsidRPr="005E59DE">
        <w:rPr>
          <w:rFonts w:eastAsia="Times New Roman" w:cs="Arial"/>
          <w:szCs w:val="24"/>
        </w:rPr>
        <w:t>Mr. Andrew Watson</w:t>
      </w:r>
    </w:p>
    <w:p w:rsidR="005E59DE" w:rsidRPr="005E59DE" w:rsidRDefault="005E59DE" w:rsidP="005E59DE">
      <w:pPr>
        <w:spacing w:after="120"/>
        <w:rPr>
          <w:rFonts w:eastAsia="Times New Roman" w:cs="Arial"/>
          <w:szCs w:val="24"/>
        </w:rPr>
      </w:pPr>
      <w:r w:rsidRPr="005E59DE">
        <w:rPr>
          <w:rFonts w:eastAsia="Times New Roman" w:cs="Arial"/>
          <w:szCs w:val="24"/>
        </w:rPr>
        <w:t xml:space="preserve">National Head of Class Actions </w:t>
      </w:r>
      <w:r w:rsidRPr="005E59DE">
        <w:rPr>
          <w:rFonts w:eastAsia="Times New Roman" w:cs="Arial"/>
          <w:szCs w:val="24"/>
        </w:rPr>
        <w:br/>
        <w:t>Maurice Blackburn</w:t>
      </w:r>
      <w:r w:rsidRPr="005E59DE">
        <w:rPr>
          <w:rFonts w:eastAsia="Times New Roman" w:cs="Arial"/>
          <w:szCs w:val="24"/>
        </w:rPr>
        <w:br/>
        <w:t>Level 10, 456 Lonsdale Street</w:t>
      </w:r>
      <w:r w:rsidRPr="005E59DE">
        <w:rPr>
          <w:rFonts w:eastAsia="Times New Roman" w:cs="Arial"/>
          <w:szCs w:val="24"/>
        </w:rPr>
        <w:br/>
        <w:t>Melbourne</w:t>
      </w:r>
      <w:proofErr w:type="gramStart"/>
      <w:r w:rsidRPr="005E59DE">
        <w:rPr>
          <w:rFonts w:eastAsia="Times New Roman" w:cs="Arial"/>
          <w:szCs w:val="24"/>
        </w:rPr>
        <w:t>  VIC</w:t>
      </w:r>
      <w:proofErr w:type="gramEnd"/>
      <w:r w:rsidRPr="005E59DE">
        <w:rPr>
          <w:rFonts w:eastAsia="Times New Roman" w:cs="Arial"/>
          <w:szCs w:val="24"/>
        </w:rPr>
        <w:t>  3000</w:t>
      </w:r>
      <w:r w:rsidRPr="005E59DE">
        <w:rPr>
          <w:rFonts w:ascii="Times New Roman" w:eastAsia="Times New Roman" w:hAnsi="Times New Roman"/>
          <w:szCs w:val="24"/>
        </w:rPr>
        <w:t xml:space="preserve">   </w:t>
      </w:r>
      <w:r w:rsidRPr="005E59DE">
        <w:rPr>
          <w:rFonts w:eastAsia="Times New Roman" w:cs="Arial"/>
          <w:szCs w:val="24"/>
        </w:rPr>
        <w:t xml:space="preserve">                                </w:t>
      </w:r>
      <w:r w:rsidRPr="005E59DE">
        <w:rPr>
          <w:rFonts w:eastAsia="Times New Roman" w:cs="Arial"/>
          <w:b/>
          <w:bCs/>
          <w:sz w:val="20"/>
        </w:rPr>
        <w:t>(03) 9605.2735</w:t>
      </w:r>
      <w:r w:rsidRPr="005E59DE">
        <w:rPr>
          <w:rFonts w:eastAsia="Times New Roman" w:cs="Arial"/>
          <w:szCs w:val="24"/>
        </w:rPr>
        <w:br/>
      </w:r>
      <w:r w:rsidRPr="005E59DE">
        <w:rPr>
          <w:rFonts w:eastAsia="Times New Roman" w:cs="Arial"/>
          <w:szCs w:val="24"/>
        </w:rPr>
        <w:br/>
        <w:t xml:space="preserve">Dear </w:t>
      </w:r>
      <w:r w:rsidRPr="005E59DE">
        <w:rPr>
          <w:rFonts w:eastAsia="Times New Roman" w:cs="Arial"/>
          <w:color w:val="383838"/>
          <w:szCs w:val="24"/>
        </w:rPr>
        <w:t xml:space="preserve">Andrew -  (click on any of the zillion embedded URLs in this </w:t>
      </w:r>
      <w:r w:rsidRPr="005E59DE">
        <w:rPr>
          <w:rFonts w:eastAsia="Times New Roman" w:cs="Arial"/>
          <w:b/>
          <w:bCs/>
          <w:color w:val="383838"/>
          <w:szCs w:val="24"/>
          <w:shd w:val="clear" w:color="auto" w:fill="99CCFF"/>
        </w:rPr>
        <w:t>Intro Letter</w:t>
      </w:r>
      <w:r w:rsidRPr="005E59DE">
        <w:rPr>
          <w:rFonts w:eastAsia="Times New Roman" w:cs="Arial"/>
          <w:color w:val="383838"/>
          <w:szCs w:val="24"/>
        </w:rPr>
        <w:t>)</w:t>
      </w:r>
    </w:p>
    <w:p w:rsidR="005E59DE" w:rsidRPr="005E59DE" w:rsidRDefault="005E59DE" w:rsidP="005E59DE">
      <w:pPr>
        <w:rPr>
          <w:rFonts w:eastAsia="Times New Roman" w:cs="Arial"/>
          <w:szCs w:val="24"/>
        </w:rPr>
      </w:pPr>
      <w:hyperlink r:id="rId7" w:history="1">
        <w:r w:rsidRPr="005E59DE">
          <w:rPr>
            <w:rFonts w:eastAsia="Times New Roman" w:cs="Arial"/>
            <w:b/>
            <w:bCs/>
            <w:color w:val="000000"/>
            <w:sz w:val="26"/>
            <w:szCs w:val="26"/>
            <w:u w:val="single"/>
            <w:shd w:val="clear" w:color="auto" w:fill="FFFFFF"/>
          </w:rPr>
          <w:t>Class Action</w:t>
        </w:r>
      </w:hyperlink>
      <w:r w:rsidRPr="005E59DE">
        <w:rPr>
          <w:rFonts w:eastAsia="Times New Roman" w:cs="Arial"/>
          <w:b/>
          <w:bCs/>
          <w:sz w:val="26"/>
          <w:szCs w:val="26"/>
          <w:shd w:val="clear" w:color="auto" w:fill="FFFFFF"/>
        </w:rPr>
        <w:t xml:space="preserve"> representing 400,000 </w:t>
      </w:r>
      <w:r w:rsidRPr="005E59DE">
        <w:rPr>
          <w:rFonts w:eastAsia="Times New Roman" w:cs="Arial"/>
          <w:b/>
          <w:bCs/>
          <w:i/>
          <w:iCs/>
          <w:sz w:val="26"/>
          <w:szCs w:val="26"/>
          <w:shd w:val="clear" w:color="auto" w:fill="FFFFFF"/>
        </w:rPr>
        <w:t>circa</w:t>
      </w:r>
      <w:r w:rsidRPr="005E59DE">
        <w:rPr>
          <w:rFonts w:eastAsia="Times New Roman" w:cs="Arial"/>
          <w:b/>
          <w:bCs/>
          <w:sz w:val="26"/>
          <w:szCs w:val="26"/>
          <w:shd w:val="clear" w:color="auto" w:fill="FFFFFF"/>
        </w:rPr>
        <w:t xml:space="preserve"> </w:t>
      </w:r>
      <w:hyperlink r:id="rId8" w:history="1">
        <w:r w:rsidRPr="005E59DE">
          <w:rPr>
            <w:rFonts w:eastAsia="Times New Roman" w:cs="Arial"/>
            <w:b/>
            <w:bCs/>
            <w:color w:val="000000"/>
            <w:sz w:val="26"/>
            <w:szCs w:val="26"/>
            <w:u w:val="single"/>
            <w:shd w:val="clear" w:color="auto" w:fill="FFFFFF"/>
          </w:rPr>
          <w:t>Eligible </w:t>
        </w:r>
        <w:r w:rsidRPr="005E59DE">
          <w:rPr>
            <w:rFonts w:eastAsia="Times New Roman" w:cs="Arial"/>
            <w:b/>
            <w:bCs/>
            <w:i/>
            <w:iCs/>
            <w:color w:val="000000"/>
            <w:sz w:val="26"/>
            <w:szCs w:val="26"/>
            <w:u w:val="single"/>
            <w:shd w:val="clear" w:color="auto" w:fill="FFFFFF"/>
          </w:rPr>
          <w:t>Persistent Revolver</w:t>
        </w:r>
        <w:r w:rsidRPr="005E59DE">
          <w:rPr>
            <w:rFonts w:eastAsia="Times New Roman" w:cs="Arial"/>
            <w:b/>
            <w:bCs/>
            <w:color w:val="000000"/>
            <w:sz w:val="26"/>
            <w:szCs w:val="26"/>
            <w:u w:val="single"/>
            <w:shd w:val="clear" w:color="auto" w:fill="FFFFFF"/>
          </w:rPr>
          <w:t> Plaintiffs</w:t>
        </w:r>
      </w:hyperlink>
      <w:r w:rsidRPr="005E59DE">
        <w:rPr>
          <w:rFonts w:eastAsia="Times New Roman" w:cs="Arial"/>
          <w:b/>
          <w:bCs/>
          <w:sz w:val="26"/>
          <w:szCs w:val="26"/>
          <w:shd w:val="clear" w:color="auto" w:fill="FFFFFF"/>
        </w:rPr>
        <w:t xml:space="preserve"> </w:t>
      </w:r>
      <w:r w:rsidRPr="005E59DE">
        <w:rPr>
          <w:rFonts w:eastAsia="Times New Roman" w:cs="Arial"/>
          <w:b/>
          <w:bCs/>
          <w:szCs w:val="24"/>
        </w:rPr>
        <w:t xml:space="preserve">that possess </w:t>
      </w:r>
      <w:hyperlink r:id="rId9" w:history="1">
        <w:r w:rsidRPr="005E59DE">
          <w:rPr>
            <w:rFonts w:eastAsia="Times New Roman" w:cs="Arial"/>
            <w:b/>
            <w:bCs/>
            <w:color w:val="000000"/>
            <w:szCs w:val="24"/>
            <w:u w:val="single"/>
          </w:rPr>
          <w:t>Financial Literacy Capacity</w:t>
        </w:r>
      </w:hyperlink>
      <w:r w:rsidRPr="005E59DE">
        <w:rPr>
          <w:rFonts w:eastAsia="Times New Roman" w:cs="Arial"/>
          <w:b/>
          <w:bCs/>
          <w:szCs w:val="24"/>
        </w:rPr>
        <w:t xml:space="preserve"> of only </w:t>
      </w:r>
      <w:r w:rsidRPr="005E59DE">
        <w:rPr>
          <w:rFonts w:eastAsia="Times New Roman" w:cs="Arial"/>
          <w:b/>
          <w:bCs/>
          <w:sz w:val="26"/>
          <w:szCs w:val="26"/>
          <w:shd w:val="clear" w:color="auto" w:fill="FFFFFF"/>
        </w:rPr>
        <w:t>Level 1 (or less)</w:t>
      </w:r>
      <w:r w:rsidRPr="005E59DE">
        <w:rPr>
          <w:rFonts w:eastAsia="Times New Roman" w:cs="Arial"/>
          <w:b/>
          <w:bCs/>
          <w:szCs w:val="24"/>
        </w:rPr>
        <w:t xml:space="preserve"> and some Level 2 (</w:t>
      </w:r>
      <w:hyperlink r:id="rId10" w:history="1">
        <w:r w:rsidRPr="005E59DE">
          <w:rPr>
            <w:rFonts w:eastAsia="Times New Roman" w:cs="Arial"/>
            <w:b/>
            <w:bCs/>
            <w:color w:val="000000"/>
            <w:szCs w:val="24"/>
            <w:u w:val="single"/>
          </w:rPr>
          <w:t>Financially Uneducated And Vulnerable Australians</w:t>
        </w:r>
      </w:hyperlink>
      <w:r w:rsidRPr="005E59DE">
        <w:rPr>
          <w:rFonts w:eastAsia="Times New Roman" w:cs="Arial"/>
          <w:b/>
          <w:bCs/>
          <w:szCs w:val="24"/>
        </w:rPr>
        <w:t xml:space="preserve">) </w:t>
      </w:r>
      <w:r w:rsidRPr="005E59DE">
        <w:rPr>
          <w:rFonts w:eastAsia="Times New Roman" w:cs="Arial"/>
          <w:b/>
          <w:bCs/>
          <w:sz w:val="26"/>
          <w:szCs w:val="26"/>
          <w:shd w:val="clear" w:color="auto" w:fill="FFFFFF"/>
        </w:rPr>
        <w:t xml:space="preserve">against </w:t>
      </w:r>
      <w:hyperlink r:id="rId11" w:history="1">
        <w:r w:rsidRPr="005E59DE">
          <w:rPr>
            <w:rFonts w:eastAsia="Times New Roman" w:cs="Arial"/>
            <w:b/>
            <w:bCs/>
            <w:color w:val="000000"/>
            <w:sz w:val="26"/>
            <w:szCs w:val="26"/>
            <w:u w:val="single"/>
            <w:shd w:val="clear" w:color="auto" w:fill="FFFFFF"/>
          </w:rPr>
          <w:t xml:space="preserve">Two Of </w:t>
        </w:r>
      </w:hyperlink>
      <w:hyperlink r:id="rId12" w:history="1">
        <w:r w:rsidRPr="005E59DE">
          <w:rPr>
            <w:rFonts w:eastAsia="Times New Roman" w:cs="Arial"/>
            <w:b/>
            <w:bCs/>
            <w:color w:val="000000"/>
            <w:szCs w:val="24"/>
            <w:u w:val="single"/>
          </w:rPr>
          <w:t>Australia's Three Financial Services Regulators</w:t>
        </w:r>
      </w:hyperlink>
      <w:r w:rsidRPr="005E59DE">
        <w:rPr>
          <w:rFonts w:eastAsia="Times New Roman" w:cs="Arial"/>
          <w:b/>
          <w:bCs/>
          <w:szCs w:val="24"/>
        </w:rPr>
        <w:t xml:space="preserve"> for breach of their respective </w:t>
      </w:r>
      <w:hyperlink r:id="rId13" w:history="1">
        <w:r w:rsidRPr="005E59DE">
          <w:rPr>
            <w:rFonts w:eastAsia="Times New Roman" w:cs="Arial"/>
            <w:b/>
            <w:bCs/>
            <w:color w:val="000000"/>
            <w:szCs w:val="24"/>
            <w:u w:val="single"/>
          </w:rPr>
          <w:t>Statutory Duty</w:t>
        </w:r>
      </w:hyperlink>
      <w:r w:rsidRPr="005E59DE">
        <w:rPr>
          <w:rFonts w:eastAsia="Times New Roman" w:cs="Arial"/>
          <w:b/>
          <w:bCs/>
          <w:szCs w:val="24"/>
        </w:rPr>
        <w:t xml:space="preserve"> and </w:t>
      </w:r>
      <w:hyperlink r:id="rId14" w:history="1">
        <w:r w:rsidRPr="005E59DE">
          <w:rPr>
            <w:rFonts w:eastAsia="Times New Roman" w:cs="Arial"/>
            <w:b/>
            <w:bCs/>
            <w:color w:val="000000"/>
            <w:szCs w:val="24"/>
            <w:u w:val="single"/>
          </w:rPr>
          <w:t>Fiduciary Duty</w:t>
        </w:r>
      </w:hyperlink>
      <w:r w:rsidRPr="005E59DE">
        <w:rPr>
          <w:rFonts w:eastAsia="Times New Roman" w:cs="Arial"/>
          <w:b/>
          <w:bCs/>
          <w:szCs w:val="24"/>
        </w:rPr>
        <w:t xml:space="preserve"> due to </w:t>
      </w:r>
      <w:hyperlink r:id="rId15" w:history="1">
        <w:r w:rsidRPr="005E59DE">
          <w:rPr>
            <w:rFonts w:eastAsia="Times New Roman" w:cs="Arial"/>
            <w:b/>
            <w:bCs/>
            <w:color w:val="000000"/>
            <w:szCs w:val="24"/>
            <w:u w:val="single"/>
          </w:rPr>
          <w:t>Negligence under Common Law by failing a Duty of Care</w:t>
        </w:r>
      </w:hyperlink>
      <w:r w:rsidRPr="005E59DE">
        <w:rPr>
          <w:rFonts w:eastAsia="Times New Roman" w:cs="Arial"/>
          <w:b/>
          <w:bCs/>
          <w:szCs w:val="24"/>
        </w:rPr>
        <w:t xml:space="preserve"> </w:t>
      </w:r>
      <w:r w:rsidRPr="005E59DE">
        <w:rPr>
          <w:rFonts w:eastAsia="Times New Roman" w:cs="Arial"/>
          <w:b/>
          <w:bCs/>
          <w:sz w:val="27"/>
          <w:szCs w:val="27"/>
        </w:rPr>
        <w:t>"</w:t>
      </w:r>
      <w:hyperlink r:id="rId16" w:history="1">
        <w:r w:rsidRPr="005E59DE">
          <w:rPr>
            <w:rFonts w:eastAsia="Times New Roman" w:cs="Arial"/>
            <w:b/>
            <w:bCs/>
            <w:i/>
            <w:iCs/>
            <w:color w:val="000000"/>
            <w:sz w:val="27"/>
            <w:szCs w:val="27"/>
            <w:u w:val="single"/>
          </w:rPr>
          <w:t>to act in the public interest</w:t>
        </w:r>
      </w:hyperlink>
      <w:r w:rsidRPr="005E59DE">
        <w:rPr>
          <w:rFonts w:eastAsia="Times New Roman" w:cs="Arial"/>
          <w:b/>
          <w:bCs/>
          <w:sz w:val="27"/>
          <w:szCs w:val="27"/>
        </w:rPr>
        <w:t xml:space="preserve">" </w:t>
      </w:r>
      <w:r w:rsidRPr="005E59DE">
        <w:rPr>
          <w:rFonts w:eastAsia="Times New Roman" w:cs="Arial"/>
          <w:b/>
          <w:bCs/>
          <w:szCs w:val="24"/>
        </w:rPr>
        <w:t>to inform the Commonwealth Government (</w:t>
      </w:r>
      <w:hyperlink r:id="rId17" w:history="1">
        <w:r w:rsidRPr="005E59DE">
          <w:rPr>
            <w:rFonts w:eastAsia="Times New Roman" w:cs="Arial"/>
            <w:b/>
            <w:bCs/>
            <w:color w:val="000000"/>
            <w:szCs w:val="24"/>
            <w:u w:val="single"/>
          </w:rPr>
          <w:t>obligated under Section 11 of the Reserve Bank Act 1959</w:t>
        </w:r>
      </w:hyperlink>
      <w:r w:rsidRPr="005E59DE">
        <w:rPr>
          <w:rFonts w:eastAsia="Times New Roman" w:cs="Arial"/>
          <w:b/>
          <w:bCs/>
          <w:szCs w:val="24"/>
        </w:rPr>
        <w:t xml:space="preserve">) that the </w:t>
      </w:r>
      <w:hyperlink r:id="rId18" w:history="1">
        <w:r w:rsidRPr="005E59DE">
          <w:rPr>
            <w:rFonts w:eastAsia="Times New Roman" w:cs="Arial"/>
            <w:b/>
            <w:bCs/>
            <w:color w:val="000000"/>
            <w:szCs w:val="24"/>
            <w:u w:val="single"/>
          </w:rPr>
          <w:t>PSB</w:t>
        </w:r>
      </w:hyperlink>
      <w:r w:rsidRPr="005E59DE">
        <w:rPr>
          <w:rFonts w:eastAsia="Times New Roman" w:cs="Arial"/>
          <w:b/>
          <w:bCs/>
          <w:szCs w:val="24"/>
        </w:rPr>
        <w:t xml:space="preserve"> wanted</w:t>
      </w:r>
      <w:r w:rsidRPr="005E59DE">
        <w:rPr>
          <w:rFonts w:eastAsia="Times New Roman" w:cs="Arial"/>
          <w:b/>
          <w:bCs/>
          <w:color w:val="FF0000"/>
          <w:szCs w:val="24"/>
        </w:rPr>
        <w:t>**</w:t>
      </w:r>
      <w:r w:rsidRPr="005E59DE">
        <w:rPr>
          <w:rFonts w:eastAsia="Times New Roman" w:cs="Arial"/>
          <w:b/>
          <w:bCs/>
          <w:szCs w:val="24"/>
        </w:rPr>
        <w:t xml:space="preserve"> to adopt the </w:t>
      </w:r>
      <w:hyperlink r:id="rId19" w:history="1">
        <w:r w:rsidRPr="005E59DE">
          <w:rPr>
            <w:rFonts w:eastAsia="Times New Roman" w:cs="Arial"/>
            <w:b/>
            <w:bCs/>
            <w:color w:val="000000"/>
            <w:szCs w:val="24"/>
            <w:u w:val="single"/>
            <w:shd w:val="clear" w:color="auto" w:fill="FFFFFF"/>
          </w:rPr>
          <w:t>User Pays Principle</w:t>
        </w:r>
      </w:hyperlink>
      <w:r w:rsidRPr="005E59DE">
        <w:rPr>
          <w:rFonts w:eastAsia="Times New Roman" w:cs="Arial"/>
          <w:b/>
          <w:bCs/>
          <w:szCs w:val="24"/>
        </w:rPr>
        <w:t xml:space="preserve"> to Credit Cards (obligated under </w:t>
      </w:r>
      <w:hyperlink r:id="rId20" w:history="1">
        <w:r w:rsidRPr="005E59DE">
          <w:rPr>
            <w:rFonts w:eastAsia="Times New Roman" w:cs="Arial"/>
            <w:b/>
            <w:bCs/>
            <w:color w:val="000000"/>
            <w:szCs w:val="24"/>
            <w:u w:val="single"/>
            <w:shd w:val="clear" w:color="auto" w:fill="FFFFFF"/>
          </w:rPr>
          <w:t>Section 8</w:t>
        </w:r>
        <w:r w:rsidRPr="005E59DE">
          <w:rPr>
            <w:rFonts w:eastAsia="Times New Roman" w:cs="Arial"/>
            <w:i/>
            <w:iCs/>
            <w:color w:val="000000"/>
            <w:szCs w:val="24"/>
            <w:u w:val="single"/>
            <w:shd w:val="clear" w:color="auto" w:fill="FFFFFF"/>
          </w:rPr>
          <w:t xml:space="preserve"> </w:t>
        </w:r>
        <w:r w:rsidRPr="005E59DE">
          <w:rPr>
            <w:rFonts w:eastAsia="Times New Roman" w:cs="Arial"/>
            <w:b/>
            <w:bCs/>
            <w:color w:val="000000"/>
            <w:szCs w:val="24"/>
            <w:u w:val="single"/>
            <w:shd w:val="clear" w:color="auto" w:fill="FFFFFF"/>
          </w:rPr>
          <w:t>of the</w:t>
        </w:r>
        <w:r w:rsidRPr="005E59DE">
          <w:rPr>
            <w:rFonts w:eastAsia="Times New Roman" w:cs="Arial"/>
            <w:color w:val="000000"/>
            <w:szCs w:val="24"/>
            <w:u w:val="single"/>
            <w:shd w:val="clear" w:color="auto" w:fill="FFFFFF"/>
          </w:rPr>
          <w:t xml:space="preserve"> </w:t>
        </w:r>
        <w:r w:rsidRPr="005E59DE">
          <w:rPr>
            <w:rFonts w:eastAsia="Times New Roman" w:cs="Arial"/>
            <w:b/>
            <w:bCs/>
            <w:color w:val="000000"/>
            <w:szCs w:val="24"/>
            <w:u w:val="single"/>
            <w:shd w:val="clear" w:color="auto" w:fill="FFFFFF"/>
          </w:rPr>
          <w:t>Payments System Regulation Act 1998</w:t>
        </w:r>
      </w:hyperlink>
      <w:r w:rsidRPr="005E59DE">
        <w:rPr>
          <w:rFonts w:eastAsia="Times New Roman" w:cs="Arial"/>
          <w:b/>
          <w:bCs/>
          <w:szCs w:val="24"/>
          <w:shd w:val="clear" w:color="auto" w:fill="FFFFFF"/>
        </w:rPr>
        <w:t xml:space="preserve"> and other rights/duties/obligations listed in </w:t>
      </w:r>
      <w:hyperlink r:id="rId21" w:history="1">
        <w:r w:rsidRPr="005E59DE">
          <w:rPr>
            <w:rFonts w:eastAsia="Times New Roman" w:cs="Arial"/>
            <w:b/>
            <w:bCs/>
            <w:color w:val="000000"/>
            <w:szCs w:val="24"/>
            <w:u w:val="single"/>
            <w:shd w:val="clear" w:color="auto" w:fill="FFFFFF"/>
          </w:rPr>
          <w:t>Extensive Powers of RBA</w:t>
        </w:r>
      </w:hyperlink>
      <w:r w:rsidRPr="005E59DE">
        <w:rPr>
          <w:rFonts w:eastAsia="Times New Roman" w:cs="Arial"/>
          <w:b/>
          <w:bCs/>
          <w:szCs w:val="24"/>
        </w:rPr>
        <w:t xml:space="preserve"> and </w:t>
      </w:r>
      <w:hyperlink r:id="rId22" w:history="1">
        <w:r w:rsidRPr="005E59DE">
          <w:rPr>
            <w:rFonts w:eastAsia="Times New Roman" w:cs="Arial"/>
            <w:b/>
            <w:bCs/>
            <w:color w:val="000000"/>
            <w:szCs w:val="24"/>
            <w:u w:val="single"/>
            <w:shd w:val="clear" w:color="auto" w:fill="FFFFFF"/>
          </w:rPr>
          <w:t>ASIC - Our Powers</w:t>
        </w:r>
      </w:hyperlink>
      <w:r w:rsidRPr="005E59DE">
        <w:rPr>
          <w:rFonts w:eastAsia="Times New Roman" w:cs="Arial"/>
          <w:b/>
          <w:bCs/>
          <w:szCs w:val="24"/>
        </w:rPr>
        <w:t xml:space="preserve">) due to the 'eight items of evidence' listed in the heading/title of my </w:t>
      </w:r>
      <w:hyperlink r:id="rId23" w:history="1">
        <w:r w:rsidRPr="005E59DE">
          <w:rPr>
            <w:rFonts w:eastAsia="Times New Roman" w:cs="Arial"/>
            <w:b/>
            <w:bCs/>
            <w:color w:val="000000"/>
            <w:szCs w:val="24"/>
            <w:u w:val="single"/>
          </w:rPr>
          <w:t>Submission Letter to Maurice Blackburn</w:t>
        </w:r>
      </w:hyperlink>
    </w:p>
    <w:p w:rsidR="005E59DE" w:rsidRPr="005E59DE" w:rsidRDefault="005E59DE" w:rsidP="005E59DE">
      <w:pPr>
        <w:ind w:left="1050" w:hanging="1050"/>
        <w:rPr>
          <w:rFonts w:eastAsia="Times New Roman" w:cs="Arial"/>
          <w:szCs w:val="24"/>
        </w:rPr>
      </w:pPr>
      <w:r w:rsidRPr="005E59DE">
        <w:rPr>
          <w:rFonts w:eastAsia="Times New Roman" w:cs="Arial"/>
          <w:b/>
          <w:bCs/>
          <w:szCs w:val="24"/>
        </w:rPr>
        <w:t xml:space="preserve">        </w:t>
      </w:r>
      <w:r w:rsidRPr="005E59DE">
        <w:rPr>
          <w:rFonts w:eastAsia="Times New Roman" w:cs="Arial"/>
          <w:b/>
          <w:bCs/>
          <w:color w:val="FF0000"/>
          <w:szCs w:val="24"/>
        </w:rPr>
        <w:t>**</w:t>
      </w:r>
      <w:r w:rsidRPr="005E59DE">
        <w:rPr>
          <w:rFonts w:eastAsia="Times New Roman" w:cs="Arial"/>
          <w:b/>
          <w:bCs/>
          <w:szCs w:val="24"/>
        </w:rPr>
        <w:t>     </w:t>
      </w:r>
      <w:hyperlink r:id="rId24" w:history="1">
        <w:r w:rsidRPr="005E59DE">
          <w:rPr>
            <w:rFonts w:eastAsia="Times New Roman" w:cs="Arial"/>
            <w:b/>
            <w:bCs/>
            <w:color w:val="000000"/>
            <w:szCs w:val="24"/>
            <w:u w:val="single"/>
          </w:rPr>
          <w:t>Reform of Credit Card Schemes in Aust:  "I A Consultation Document" – Dec 2001</w:t>
        </w:r>
      </w:hyperlink>
      <w:r w:rsidRPr="005E59DE">
        <w:rPr>
          <w:rFonts w:eastAsia="Times New Roman" w:cs="Arial"/>
          <w:b/>
          <w:bCs/>
          <w:szCs w:val="24"/>
        </w:rPr>
        <w:t xml:space="preserve"> evidences that </w:t>
      </w:r>
      <w:hyperlink r:id="rId25" w:history="1">
        <w:r w:rsidRPr="005E59DE">
          <w:rPr>
            <w:rFonts w:eastAsia="Times New Roman" w:cs="Arial"/>
            <w:b/>
            <w:bCs/>
            <w:color w:val="000000"/>
            <w:szCs w:val="24"/>
            <w:u w:val="single"/>
          </w:rPr>
          <w:t>Reserve Bank</w:t>
        </w:r>
      </w:hyperlink>
      <w:r w:rsidRPr="005E59DE">
        <w:rPr>
          <w:rFonts w:eastAsia="Times New Roman" w:cs="Arial"/>
          <w:b/>
          <w:bCs/>
          <w:szCs w:val="24"/>
        </w:rPr>
        <w:t xml:space="preserve"> advocated a</w:t>
      </w:r>
      <w:r w:rsidRPr="005E59DE">
        <w:rPr>
          <w:rFonts w:eastAsia="Times New Roman" w:cs="Arial"/>
          <w:b/>
          <w:bCs/>
          <w:szCs w:val="24"/>
          <w:shd w:val="clear" w:color="auto" w:fill="FFFFFF"/>
        </w:rPr>
        <w:t xml:space="preserve"> move</w:t>
      </w:r>
      <w:r w:rsidRPr="005E59DE">
        <w:rPr>
          <w:rFonts w:eastAsia="Times New Roman" w:cs="Arial"/>
          <w:sz w:val="26"/>
          <w:szCs w:val="26"/>
          <w:shd w:val="clear" w:color="auto" w:fill="FFFFFF"/>
        </w:rPr>
        <w:t xml:space="preserve"> </w:t>
      </w:r>
      <w:r w:rsidRPr="005E59DE">
        <w:rPr>
          <w:rFonts w:eastAsia="Times New Roman" w:cs="Arial"/>
          <w:b/>
          <w:bCs/>
          <w:sz w:val="26"/>
          <w:szCs w:val="26"/>
          <w:shd w:val="clear" w:color="auto" w:fill="FFFFFF"/>
        </w:rPr>
        <w:t>".....towards a 'user pays' approach to credit card payment services....” </w:t>
      </w:r>
      <w:r w:rsidRPr="005E59DE">
        <w:rPr>
          <w:rFonts w:eastAsia="Times New Roman" w:cs="Arial"/>
          <w:b/>
          <w:bCs/>
          <w:szCs w:val="24"/>
          <w:shd w:val="clear" w:color="auto" w:fill="FFFFFF"/>
        </w:rPr>
        <w:t xml:space="preserve">which never </w:t>
      </w:r>
      <w:proofErr w:type="spellStart"/>
      <w:r w:rsidRPr="005E59DE">
        <w:rPr>
          <w:rFonts w:eastAsia="Times New Roman" w:cs="Arial"/>
          <w:b/>
          <w:bCs/>
          <w:szCs w:val="24"/>
          <w:shd w:val="clear" w:color="auto" w:fill="FFFFFF"/>
        </w:rPr>
        <w:t>crystallised</w:t>
      </w:r>
      <w:proofErr w:type="spellEnd"/>
      <w:r w:rsidRPr="005E59DE">
        <w:rPr>
          <w:rFonts w:eastAsia="Times New Roman" w:cs="Arial"/>
          <w:b/>
          <w:bCs/>
          <w:szCs w:val="24"/>
          <w:shd w:val="clear" w:color="auto" w:fill="FFFFFF"/>
        </w:rPr>
        <w:t xml:space="preserve"> </w:t>
      </w:r>
    </w:p>
    <w:p w:rsidR="005E59DE" w:rsidRPr="005E59DE" w:rsidRDefault="005E59DE" w:rsidP="005E59DE">
      <w:pPr>
        <w:spacing w:before="180" w:after="150"/>
        <w:rPr>
          <w:rFonts w:eastAsia="Times New Roman" w:cs="Arial"/>
          <w:szCs w:val="24"/>
        </w:rPr>
      </w:pPr>
      <w:r w:rsidRPr="005E59DE">
        <w:rPr>
          <w:rFonts w:eastAsia="Times New Roman" w:cs="Arial"/>
          <w:szCs w:val="24"/>
          <w:shd w:val="clear" w:color="auto" w:fill="FFFFFF"/>
        </w:rPr>
        <w:t>Prior to retiring in 2007, t</w:t>
      </w:r>
      <w:r w:rsidRPr="005E59DE">
        <w:rPr>
          <w:rFonts w:eastAsia="Times New Roman" w:cs="Arial"/>
          <w:sz w:val="26"/>
          <w:szCs w:val="26"/>
        </w:rPr>
        <w:t xml:space="preserve">he </w:t>
      </w:r>
      <w:hyperlink r:id="rId26" w:history="1">
        <w:r w:rsidRPr="005E59DE">
          <w:rPr>
            <w:rFonts w:eastAsia="Times New Roman" w:cs="Arial"/>
            <w:b/>
            <w:bCs/>
            <w:color w:val="0000FF"/>
            <w:sz w:val="26"/>
            <w:szCs w:val="26"/>
            <w:u w:val="single"/>
            <w:shd w:val="clear" w:color="auto" w:fill="FFFFFF"/>
          </w:rPr>
          <w:t>Writer</w:t>
        </w:r>
      </w:hyperlink>
      <w:r w:rsidRPr="005E59DE">
        <w:rPr>
          <w:rFonts w:eastAsia="Times New Roman" w:cs="Arial"/>
          <w:b/>
          <w:bCs/>
          <w:sz w:val="26"/>
          <w:szCs w:val="26"/>
          <w:shd w:val="clear" w:color="auto" w:fill="FFFFFF"/>
        </w:rPr>
        <w:t xml:space="preserve"> </w:t>
      </w:r>
      <w:r w:rsidRPr="005E59DE">
        <w:rPr>
          <w:rFonts w:eastAsia="Times New Roman" w:cs="Arial"/>
          <w:sz w:val="26"/>
          <w:szCs w:val="26"/>
        </w:rPr>
        <w:t xml:space="preserve">worked for CBA for 37 years commencing in 1970 where he initially worked in four branches 'til 1974 whence bank interest rates were rigidly controlled by the </w:t>
      </w:r>
      <w:hyperlink r:id="rId27" w:history="1">
        <w:r w:rsidRPr="005E59DE">
          <w:rPr>
            <w:rFonts w:eastAsia="Times New Roman" w:cs="Arial"/>
            <w:b/>
            <w:bCs/>
            <w:color w:val="0000FF"/>
            <w:szCs w:val="24"/>
            <w:u w:val="single"/>
          </w:rPr>
          <w:t>Reserve Bank</w:t>
        </w:r>
      </w:hyperlink>
      <w:r w:rsidRPr="005E59DE">
        <w:rPr>
          <w:rFonts w:eastAsia="Times New Roman" w:cs="Arial"/>
          <w:sz w:val="26"/>
          <w:szCs w:val="26"/>
        </w:rPr>
        <w:t xml:space="preserve"> and uncontrolled within the </w:t>
      </w:r>
      <w:hyperlink r:id="rId28" w:history="1">
        <w:r w:rsidRPr="005E59DE">
          <w:rPr>
            <w:rFonts w:eastAsia="Times New Roman" w:cs="Arial"/>
            <w:b/>
            <w:bCs/>
            <w:color w:val="0000FF"/>
            <w:sz w:val="26"/>
            <w:szCs w:val="26"/>
            <w:u w:val="single"/>
          </w:rPr>
          <w:t>NBFIs</w:t>
        </w:r>
      </w:hyperlink>
      <w:r w:rsidRPr="005E59DE">
        <w:rPr>
          <w:rFonts w:eastAsia="Times New Roman" w:cs="Arial"/>
          <w:sz w:val="26"/>
          <w:szCs w:val="26"/>
        </w:rPr>
        <w:t xml:space="preserve">.  He worked the latter </w:t>
      </w:r>
      <w:hyperlink r:id="rId29" w:history="1">
        <w:r w:rsidRPr="005E59DE">
          <w:rPr>
            <w:rFonts w:eastAsia="Times New Roman" w:cs="Arial"/>
            <w:b/>
            <w:bCs/>
            <w:color w:val="0000FF"/>
            <w:sz w:val="26"/>
            <w:szCs w:val="26"/>
            <w:u w:val="single"/>
          </w:rPr>
          <w:t>18 years in infrastructure finance</w:t>
        </w:r>
      </w:hyperlink>
      <w:r w:rsidRPr="005E59DE">
        <w:rPr>
          <w:rFonts w:eastAsia="Times New Roman" w:cs="Arial"/>
          <w:sz w:val="26"/>
          <w:szCs w:val="26"/>
        </w:rPr>
        <w:t xml:space="preserve"> which was particularly satisfying working with very talents people from the top legal, accounting firms and construction companies.  He holds an Undergraduate Degree in Economics and a </w:t>
      </w:r>
      <w:hyperlink r:id="rId30" w:history="1">
        <w:r w:rsidRPr="005E59DE">
          <w:rPr>
            <w:rFonts w:eastAsia="Times New Roman" w:cs="Arial"/>
            <w:b/>
            <w:bCs/>
            <w:color w:val="0000FF"/>
            <w:sz w:val="26"/>
            <w:szCs w:val="26"/>
            <w:u w:val="single"/>
          </w:rPr>
          <w:t>Master’s Degree in Applied Finance</w:t>
        </w:r>
      </w:hyperlink>
      <w:r w:rsidRPr="005E59DE">
        <w:rPr>
          <w:rFonts w:eastAsia="Times New Roman" w:cs="Arial"/>
          <w:sz w:val="26"/>
          <w:szCs w:val="26"/>
        </w:rPr>
        <w:t xml:space="preserve"> – both from Macquarie University.</w:t>
      </w:r>
    </w:p>
    <w:p w:rsidR="005E59DE" w:rsidRPr="005E59DE" w:rsidRDefault="005E59DE" w:rsidP="005E59DE">
      <w:pPr>
        <w:spacing w:before="150" w:after="150"/>
        <w:rPr>
          <w:rFonts w:eastAsia="Times New Roman" w:cs="Arial"/>
          <w:szCs w:val="24"/>
        </w:rPr>
      </w:pPr>
      <w:r w:rsidRPr="005E59DE">
        <w:rPr>
          <w:rFonts w:eastAsia="Times New Roman" w:cs="Arial"/>
          <w:szCs w:val="24"/>
        </w:rPr>
        <w:t xml:space="preserve">In late 2011, the </w:t>
      </w:r>
      <w:hyperlink r:id="rId31" w:history="1">
        <w:r w:rsidRPr="005E59DE">
          <w:rPr>
            <w:rFonts w:eastAsia="Times New Roman" w:cs="Arial"/>
            <w:b/>
            <w:bCs/>
            <w:color w:val="0000FF"/>
            <w:szCs w:val="24"/>
            <w:u w:val="single"/>
            <w:shd w:val="clear" w:color="auto" w:fill="FFFFFF"/>
          </w:rPr>
          <w:t>Writer</w:t>
        </w:r>
      </w:hyperlink>
      <w:r w:rsidRPr="005E59DE">
        <w:rPr>
          <w:rFonts w:eastAsia="Times New Roman" w:cs="Arial"/>
          <w:szCs w:val="24"/>
        </w:rPr>
        <w:t xml:space="preserve"> commenced </w:t>
      </w:r>
      <w:hyperlink r:id="rId32" w:history="1">
        <w:r w:rsidRPr="005E59DE">
          <w:rPr>
            <w:rFonts w:eastAsia="Times New Roman" w:cs="Arial"/>
            <w:b/>
            <w:bCs/>
            <w:color w:val="0000FF"/>
            <w:szCs w:val="24"/>
            <w:u w:val="single"/>
          </w:rPr>
          <w:t xml:space="preserve">emails with Ms. Sharon van </w:t>
        </w:r>
        <w:proofErr w:type="spellStart"/>
        <w:r w:rsidRPr="005E59DE">
          <w:rPr>
            <w:rFonts w:eastAsia="Times New Roman" w:cs="Arial"/>
            <w:b/>
            <w:bCs/>
            <w:color w:val="0000FF"/>
            <w:szCs w:val="24"/>
            <w:u w:val="single"/>
          </w:rPr>
          <w:t>Etten</w:t>
        </w:r>
        <w:proofErr w:type="spellEnd"/>
        <w:r w:rsidRPr="005E59DE">
          <w:rPr>
            <w:rFonts w:eastAsia="Times New Roman" w:cs="Arial"/>
            <w:b/>
            <w:bCs/>
            <w:color w:val="0000FF"/>
            <w:szCs w:val="24"/>
            <w:u w:val="single"/>
          </w:rPr>
          <w:t>, Public Relations Officer, Media &amp; Public Relations Office, Reserve Bank of Australia</w:t>
        </w:r>
      </w:hyperlink>
      <w:r w:rsidRPr="005E59DE">
        <w:rPr>
          <w:rFonts w:eastAsia="Times New Roman" w:cs="Arial"/>
          <w:szCs w:val="24"/>
        </w:rPr>
        <w:t xml:space="preserve"> regarding Credit Cards.  After expending about 40 hours reading </w:t>
      </w:r>
      <w:hyperlink r:id="rId33" w:history="1">
        <w:r w:rsidRPr="005E59DE">
          <w:rPr>
            <w:rFonts w:eastAsia="Times New Roman" w:cs="Arial"/>
            <w:b/>
            <w:bCs/>
            <w:color w:val="0000FF"/>
            <w:szCs w:val="24"/>
            <w:u w:val="single"/>
          </w:rPr>
          <w:t>Reserve Bank Copious Publicati</w:t>
        </w:r>
      </w:hyperlink>
      <w:hyperlink r:id="rId34" w:history="1">
        <w:r w:rsidRPr="005E59DE">
          <w:rPr>
            <w:rFonts w:eastAsia="Times New Roman" w:cs="Arial"/>
            <w:b/>
            <w:bCs/>
            <w:color w:val="0000FF"/>
            <w:szCs w:val="24"/>
            <w:u w:val="single"/>
          </w:rPr>
          <w:t>ons</w:t>
        </w:r>
      </w:hyperlink>
      <w:hyperlink r:id="rId35" w:history="1">
        <w:r w:rsidRPr="005E59DE">
          <w:rPr>
            <w:rFonts w:eastAsia="Times New Roman" w:cs="Arial"/>
            <w:b/>
            <w:bCs/>
            <w:color w:val="0000FF"/>
            <w:szCs w:val="24"/>
            <w:u w:val="single"/>
          </w:rPr>
          <w:t xml:space="preserve"> On Credit Cards</w:t>
        </w:r>
      </w:hyperlink>
      <w:r w:rsidRPr="005E59DE">
        <w:rPr>
          <w:rFonts w:eastAsia="Times New Roman" w:cs="Arial"/>
          <w:color w:val="000000"/>
          <w:szCs w:val="24"/>
        </w:rPr>
        <w:t>,</w:t>
      </w:r>
      <w:r w:rsidRPr="005E59DE">
        <w:rPr>
          <w:rFonts w:eastAsia="Times New Roman" w:cs="Arial"/>
          <w:szCs w:val="24"/>
        </w:rPr>
        <w:t xml:space="preserve"> he posted a </w:t>
      </w:r>
      <w:hyperlink r:id="rId36" w:history="1">
        <w:r w:rsidRPr="005E59DE">
          <w:rPr>
            <w:rFonts w:eastAsia="Times New Roman" w:cs="Arial"/>
            <w:b/>
            <w:bCs/>
            <w:color w:val="0000FF"/>
            <w:szCs w:val="24"/>
            <w:u w:val="single"/>
          </w:rPr>
          <w:t xml:space="preserve">comprehensive submission (on a CD ROM) dated 8 Dec 2011 to Ms. Sharon van </w:t>
        </w:r>
        <w:proofErr w:type="spellStart"/>
        <w:r w:rsidRPr="005E59DE">
          <w:rPr>
            <w:rFonts w:eastAsia="Times New Roman" w:cs="Arial"/>
            <w:b/>
            <w:bCs/>
            <w:color w:val="0000FF"/>
            <w:szCs w:val="24"/>
            <w:u w:val="single"/>
          </w:rPr>
          <w:t>Etten</w:t>
        </w:r>
        <w:proofErr w:type="spellEnd"/>
        <w:r w:rsidRPr="005E59DE">
          <w:rPr>
            <w:rFonts w:eastAsia="Times New Roman" w:cs="Arial"/>
            <w:b/>
            <w:bCs/>
            <w:color w:val="0000FF"/>
            <w:szCs w:val="24"/>
            <w:u w:val="single"/>
          </w:rPr>
          <w:t xml:space="preserve"> at the RBA </w:t>
        </w:r>
      </w:hyperlink>
      <w:r w:rsidRPr="005E59DE">
        <w:rPr>
          <w:rFonts w:eastAsia="Times New Roman" w:cs="Arial"/>
          <w:szCs w:val="24"/>
        </w:rPr>
        <w:t xml:space="preserve">which </w:t>
      </w:r>
      <w:proofErr w:type="spellStart"/>
      <w:r w:rsidRPr="005E59DE">
        <w:rPr>
          <w:rFonts w:eastAsia="Times New Roman" w:cs="Arial"/>
          <w:szCs w:val="24"/>
        </w:rPr>
        <w:t>behoved</w:t>
      </w:r>
      <w:proofErr w:type="spellEnd"/>
      <w:r w:rsidRPr="005E59DE">
        <w:rPr>
          <w:rFonts w:eastAsia="Times New Roman" w:cs="Arial"/>
          <w:szCs w:val="24"/>
        </w:rPr>
        <w:t xml:space="preserve"> the RBA to implement the</w:t>
      </w:r>
      <w:r w:rsidRPr="005E59DE">
        <w:rPr>
          <w:rFonts w:eastAsia="Times New Roman" w:cs="Arial"/>
          <w:b/>
          <w:bCs/>
          <w:szCs w:val="24"/>
        </w:rPr>
        <w:t xml:space="preserve"> </w:t>
      </w:r>
      <w:hyperlink r:id="rId37" w:history="1">
        <w:r w:rsidRPr="005E59DE">
          <w:rPr>
            <w:rFonts w:eastAsia="Times New Roman" w:cs="Arial"/>
            <w:b/>
            <w:bCs/>
            <w:i/>
            <w:iCs/>
            <w:color w:val="0000FF"/>
            <w:szCs w:val="24"/>
            <w:u w:val="single"/>
          </w:rPr>
          <w:t>User Pays Principle</w:t>
        </w:r>
      </w:hyperlink>
      <w:r w:rsidRPr="005E59DE">
        <w:rPr>
          <w:rFonts w:eastAsia="Times New Roman" w:cs="Arial"/>
          <w:b/>
          <w:bCs/>
          <w:szCs w:val="24"/>
        </w:rPr>
        <w:t xml:space="preserve"> </w:t>
      </w:r>
      <w:r w:rsidRPr="005E59DE">
        <w:rPr>
          <w:rFonts w:eastAsia="Times New Roman" w:cs="Arial"/>
          <w:szCs w:val="24"/>
        </w:rPr>
        <w:t>to</w:t>
      </w:r>
      <w:r w:rsidRPr="005E59DE">
        <w:rPr>
          <w:rFonts w:eastAsia="Times New Roman" w:cs="Arial"/>
          <w:b/>
          <w:bCs/>
          <w:szCs w:val="24"/>
        </w:rPr>
        <w:t xml:space="preserve"> </w:t>
      </w:r>
      <w:hyperlink r:id="rId38" w:history="1">
        <w:r w:rsidRPr="005E59DE">
          <w:rPr>
            <w:rFonts w:eastAsia="Times New Roman" w:cs="Arial"/>
            <w:b/>
            <w:bCs/>
            <w:color w:val="0000FF"/>
            <w:szCs w:val="24"/>
            <w:u w:val="single"/>
          </w:rPr>
          <w:t>Credit Card Products</w:t>
        </w:r>
      </w:hyperlink>
      <w:r w:rsidRPr="005E59DE">
        <w:rPr>
          <w:rFonts w:eastAsia="Times New Roman" w:cs="Arial"/>
          <w:b/>
          <w:bCs/>
          <w:szCs w:val="24"/>
        </w:rPr>
        <w:t xml:space="preserve">.  </w:t>
      </w:r>
      <w:r w:rsidRPr="005E59DE">
        <w:rPr>
          <w:rFonts w:eastAsia="Times New Roman" w:cs="Arial"/>
          <w:szCs w:val="24"/>
        </w:rPr>
        <w:t>The RBA did not respond.</w:t>
      </w:r>
    </w:p>
    <w:p w:rsidR="005E59DE" w:rsidRDefault="005E59DE" w:rsidP="005E59DE">
      <w:pPr>
        <w:spacing w:after="120"/>
        <w:rPr>
          <w:rFonts w:eastAsia="Times New Roman" w:cs="Arial"/>
          <w:szCs w:val="24"/>
          <w:shd w:val="clear" w:color="auto" w:fill="FFFFFF"/>
        </w:rPr>
      </w:pPr>
      <w:hyperlink r:id="rId39" w:history="1">
        <w:r w:rsidRPr="005E59DE">
          <w:rPr>
            <w:rFonts w:eastAsia="Times New Roman" w:cs="Arial"/>
            <w:b/>
            <w:bCs/>
            <w:color w:val="0000FF"/>
            <w:szCs w:val="24"/>
            <w:u w:val="single"/>
          </w:rPr>
          <w:t>Credit Card Products</w:t>
        </w:r>
      </w:hyperlink>
      <w:r w:rsidRPr="005E59DE">
        <w:rPr>
          <w:rFonts w:eastAsia="Times New Roman" w:cs="Arial"/>
          <w:szCs w:val="24"/>
          <w:shd w:val="clear" w:color="auto" w:fill="FFFFFF"/>
        </w:rPr>
        <w:t xml:space="preserve"> are both ubiquitous and unique.  Almost all goods and services purchased in the market place have a dollar price which is the same no matter if you are wealthy or poor - Financially </w:t>
      </w:r>
      <w:r w:rsidRPr="005E59DE">
        <w:rPr>
          <w:rFonts w:eastAsia="Times New Roman" w:cs="Arial"/>
          <w:i/>
          <w:iCs/>
          <w:szCs w:val="24"/>
          <w:shd w:val="clear" w:color="auto" w:fill="FFFFFF"/>
        </w:rPr>
        <w:t>Savvy</w:t>
      </w:r>
      <w:r w:rsidRPr="005E59DE">
        <w:rPr>
          <w:rFonts w:eastAsia="Times New Roman" w:cs="Arial"/>
          <w:szCs w:val="24"/>
          <w:shd w:val="clear" w:color="auto" w:fill="FFFFFF"/>
        </w:rPr>
        <w:t xml:space="preserve"> or not.  A loaf of bread, a carton of beer, a gallon of petrol command a price that the purchaser, rich or poor, pays.  </w:t>
      </w:r>
      <w:hyperlink r:id="rId40" w:history="1">
        <w:r w:rsidRPr="005E59DE">
          <w:rPr>
            <w:rFonts w:eastAsia="Times New Roman" w:cs="Arial"/>
            <w:b/>
            <w:bCs/>
            <w:color w:val="0000FF"/>
            <w:szCs w:val="24"/>
            <w:u w:val="single"/>
            <w:lang w:val="en"/>
          </w:rPr>
          <w:t xml:space="preserve">67% </w:t>
        </w:r>
        <w:r w:rsidRPr="005E59DE">
          <w:rPr>
            <w:rFonts w:eastAsia="Times New Roman" w:cs="Arial"/>
            <w:b/>
            <w:bCs/>
            <w:i/>
            <w:iCs/>
            <w:color w:val="0000FF"/>
            <w:szCs w:val="24"/>
            <w:u w:val="single"/>
            <w:lang w:val="en"/>
          </w:rPr>
          <w:t>circa</w:t>
        </w:r>
      </w:hyperlink>
      <w:r w:rsidRPr="005E59DE">
        <w:rPr>
          <w:rFonts w:eastAsia="Times New Roman" w:cs="Arial"/>
          <w:szCs w:val="24"/>
          <w:shd w:val="clear" w:color="auto" w:fill="FFFFFF"/>
        </w:rPr>
        <w:t xml:space="preserve"> of </w:t>
      </w:r>
      <w:hyperlink r:id="rId41" w:history="1">
        <w:r w:rsidRPr="005E59DE">
          <w:rPr>
            <w:rFonts w:eastAsia="Times New Roman" w:cs="Arial"/>
            <w:b/>
            <w:bCs/>
            <w:color w:val="0000FF"/>
            <w:szCs w:val="24"/>
            <w:u w:val="single"/>
          </w:rPr>
          <w:t>Credit Cardholders</w:t>
        </w:r>
      </w:hyperlink>
      <w:r w:rsidRPr="005E59DE">
        <w:rPr>
          <w:rFonts w:eastAsia="Times New Roman" w:cs="Arial"/>
          <w:szCs w:val="24"/>
          <w:shd w:val="clear" w:color="auto" w:fill="FFFFFF"/>
        </w:rPr>
        <w:t xml:space="preserve">, those that are </w:t>
      </w:r>
      <w:hyperlink r:id="rId42" w:history="1">
        <w:r w:rsidRPr="005E59DE">
          <w:rPr>
            <w:rFonts w:eastAsia="Times New Roman" w:cs="Arial"/>
            <w:b/>
            <w:bCs/>
            <w:color w:val="0000FF"/>
            <w:szCs w:val="24"/>
            <w:u w:val="single"/>
          </w:rPr>
          <w:t>Financially Educated</w:t>
        </w:r>
      </w:hyperlink>
      <w:r w:rsidRPr="005E59DE">
        <w:rPr>
          <w:rFonts w:eastAsia="Times New Roman" w:cs="Arial"/>
          <w:szCs w:val="24"/>
          <w:shd w:val="clear" w:color="auto" w:fill="FFFFFF"/>
        </w:rPr>
        <w:t xml:space="preserve"> with level 3, 4 and 5 </w:t>
      </w:r>
      <w:hyperlink r:id="rId43" w:history="1">
        <w:r w:rsidRPr="005E59DE">
          <w:rPr>
            <w:rFonts w:eastAsia="Times New Roman" w:cs="Arial"/>
            <w:b/>
            <w:bCs/>
            <w:color w:val="0000FF"/>
            <w:szCs w:val="24"/>
            <w:u w:val="single"/>
          </w:rPr>
          <w:t>Financial Literacy Capacity</w:t>
        </w:r>
      </w:hyperlink>
      <w:r w:rsidRPr="005E59DE">
        <w:rPr>
          <w:rFonts w:eastAsia="Times New Roman" w:cs="Arial"/>
          <w:szCs w:val="24"/>
          <w:shd w:val="clear" w:color="auto" w:fill="FFFFFF"/>
        </w:rPr>
        <w:t xml:space="preserve">, referred to by the RBA as </w:t>
      </w:r>
      <w:hyperlink r:id="rId44" w:history="1">
        <w:r w:rsidRPr="005E59DE">
          <w:rPr>
            <w:rFonts w:eastAsia="Times New Roman" w:cs="Arial"/>
            <w:b/>
            <w:bCs/>
            <w:i/>
            <w:iCs/>
            <w:color w:val="0000FF"/>
            <w:szCs w:val="24"/>
            <w:u w:val="single"/>
            <w:shd w:val="clear" w:color="auto" w:fill="FFFFFF"/>
          </w:rPr>
          <w:t>Transactors</w:t>
        </w:r>
      </w:hyperlink>
      <w:r w:rsidRPr="005E59DE">
        <w:rPr>
          <w:rFonts w:eastAsia="Times New Roman" w:cs="Arial"/>
          <w:szCs w:val="24"/>
          <w:shd w:val="clear" w:color="auto" w:fill="FFFFFF"/>
        </w:rPr>
        <w:t xml:space="preserve">, </w:t>
      </w:r>
      <w:r>
        <w:rPr>
          <w:rFonts w:eastAsia="Times New Roman" w:cs="Arial"/>
          <w:szCs w:val="24"/>
          <w:shd w:val="clear" w:color="auto" w:fill="FFFFFF"/>
        </w:rPr>
        <w:br w:type="page"/>
      </w:r>
    </w:p>
    <w:p w:rsidR="005E59DE" w:rsidRPr="005E59DE" w:rsidRDefault="005E59DE" w:rsidP="005E59DE">
      <w:pPr>
        <w:pStyle w:val="ListParagraph"/>
        <w:numPr>
          <w:ilvl w:val="0"/>
          <w:numId w:val="2"/>
        </w:numPr>
        <w:spacing w:after="120"/>
        <w:jc w:val="center"/>
        <w:rPr>
          <w:rFonts w:ascii="Times New Roman" w:eastAsia="Times New Roman" w:hAnsi="Times New Roman"/>
          <w:szCs w:val="24"/>
        </w:rPr>
      </w:pPr>
      <w:r>
        <w:rPr>
          <w:rFonts w:eastAsia="Times New Roman" w:cs="Arial"/>
          <w:szCs w:val="24"/>
          <w:shd w:val="clear" w:color="auto" w:fill="FFFFFF"/>
        </w:rPr>
        <w:lastRenderedPageBreak/>
        <w:t>2 –</w:t>
      </w:r>
    </w:p>
    <w:p w:rsidR="005E59DE" w:rsidRPr="005E59DE" w:rsidRDefault="005E59DE" w:rsidP="005E59DE">
      <w:pPr>
        <w:rPr>
          <w:rFonts w:ascii="Times New Roman" w:eastAsia="Times New Roman" w:hAnsi="Times New Roman"/>
          <w:szCs w:val="24"/>
        </w:rPr>
      </w:pPr>
    </w:p>
    <w:p w:rsidR="005E59DE" w:rsidRPr="005E59DE" w:rsidRDefault="005E59DE" w:rsidP="005E59DE">
      <w:pPr>
        <w:spacing w:after="120"/>
        <w:rPr>
          <w:rFonts w:ascii="Times New Roman" w:eastAsia="Times New Roman" w:hAnsi="Times New Roman"/>
          <w:szCs w:val="24"/>
        </w:rPr>
      </w:pPr>
      <w:proofErr w:type="gramStart"/>
      <w:r w:rsidRPr="005E59DE">
        <w:rPr>
          <w:rFonts w:eastAsia="Times New Roman" w:cs="Arial"/>
          <w:szCs w:val="24"/>
          <w:shd w:val="clear" w:color="auto" w:fill="FFFFFF"/>
        </w:rPr>
        <w:t>make</w:t>
      </w:r>
      <w:proofErr w:type="gramEnd"/>
      <w:r w:rsidRPr="005E59DE">
        <w:rPr>
          <w:rFonts w:eastAsia="Times New Roman" w:cs="Arial"/>
          <w:szCs w:val="24"/>
          <w:shd w:val="clear" w:color="auto" w:fill="FFFFFF"/>
        </w:rPr>
        <w:t xml:space="preserve"> almost no payment for enjoying a </w:t>
      </w:r>
      <w:hyperlink r:id="rId45" w:history="1">
        <w:r w:rsidRPr="005E59DE">
          <w:rPr>
            <w:rFonts w:eastAsia="Times New Roman" w:cs="Arial"/>
            <w:b/>
            <w:bCs/>
            <w:color w:val="0000FF"/>
            <w:szCs w:val="24"/>
            <w:u w:val="single"/>
            <w:shd w:val="clear" w:color="auto" w:fill="FFFFFF"/>
          </w:rPr>
          <w:t>Line/s of Credit</w:t>
        </w:r>
      </w:hyperlink>
      <w:r w:rsidRPr="005E59DE">
        <w:rPr>
          <w:rFonts w:eastAsia="Times New Roman" w:cs="Arial"/>
          <w:szCs w:val="24"/>
          <w:shd w:val="clear" w:color="auto" w:fill="FFFFFF"/>
        </w:rPr>
        <w:t xml:space="preserve"> for up to 55 days.  The remaining 33% </w:t>
      </w:r>
      <w:r w:rsidRPr="005E59DE">
        <w:rPr>
          <w:rFonts w:eastAsia="Times New Roman" w:cs="Arial"/>
          <w:i/>
          <w:iCs/>
          <w:szCs w:val="24"/>
          <w:shd w:val="clear" w:color="auto" w:fill="FFFFFF"/>
        </w:rPr>
        <w:t>circa</w:t>
      </w:r>
      <w:r w:rsidRPr="005E59DE">
        <w:rPr>
          <w:rFonts w:eastAsia="Times New Roman" w:cs="Arial"/>
          <w:szCs w:val="24"/>
          <w:shd w:val="clear" w:color="auto" w:fill="FFFFFF"/>
        </w:rPr>
        <w:t xml:space="preserve">, </w:t>
      </w:r>
      <w:hyperlink r:id="rId46" w:history="1">
        <w:r w:rsidRPr="005E59DE">
          <w:rPr>
            <w:rFonts w:eastAsia="Times New Roman" w:cs="Arial"/>
            <w:b/>
            <w:bCs/>
            <w:i/>
            <w:iCs/>
            <w:color w:val="0000FF"/>
            <w:szCs w:val="24"/>
            <w:u w:val="single"/>
            <w:shd w:val="clear" w:color="auto" w:fill="FFFFFF"/>
          </w:rPr>
          <w:t>Revolvers</w:t>
        </w:r>
      </w:hyperlink>
      <w:r w:rsidRPr="005E59DE">
        <w:rPr>
          <w:rFonts w:eastAsia="Times New Roman" w:cs="Arial"/>
          <w:szCs w:val="24"/>
          <w:shd w:val="clear" w:color="auto" w:fill="FFFFFF"/>
        </w:rPr>
        <w:t xml:space="preserve">, who are </w:t>
      </w:r>
      <w:hyperlink r:id="rId47" w:history="1">
        <w:r w:rsidRPr="005E59DE">
          <w:rPr>
            <w:rFonts w:eastAsia="Times New Roman" w:cs="Arial"/>
            <w:b/>
            <w:bCs/>
            <w:color w:val="0000FF"/>
            <w:szCs w:val="24"/>
            <w:u w:val="single"/>
          </w:rPr>
          <w:t>Financially Uneducated And Vulnerable Australians</w:t>
        </w:r>
      </w:hyperlink>
      <w:r w:rsidRPr="005E59DE">
        <w:rPr>
          <w:rFonts w:eastAsia="Times New Roman" w:cs="Arial"/>
          <w:b/>
          <w:bCs/>
          <w:szCs w:val="24"/>
        </w:rPr>
        <w:t xml:space="preserve">, </w:t>
      </w:r>
      <w:r w:rsidRPr="005E59DE">
        <w:rPr>
          <w:rFonts w:eastAsia="Times New Roman" w:cs="Arial"/>
          <w:szCs w:val="24"/>
        </w:rPr>
        <w:t>with</w:t>
      </w:r>
      <w:r w:rsidRPr="005E59DE">
        <w:rPr>
          <w:rFonts w:eastAsia="Times New Roman" w:cs="Arial"/>
          <w:b/>
          <w:bCs/>
          <w:szCs w:val="24"/>
        </w:rPr>
        <w:t xml:space="preserve"> </w:t>
      </w:r>
      <w:r w:rsidRPr="005E59DE">
        <w:rPr>
          <w:rFonts w:eastAsia="Times New Roman" w:cs="Arial"/>
          <w:szCs w:val="24"/>
          <w:shd w:val="clear" w:color="auto" w:fill="FFFFFF"/>
        </w:rPr>
        <w:t xml:space="preserve">level 1 or 2 </w:t>
      </w:r>
      <w:hyperlink r:id="rId48" w:history="1">
        <w:r w:rsidRPr="005E59DE">
          <w:rPr>
            <w:rFonts w:eastAsia="Times New Roman" w:cs="Arial"/>
            <w:b/>
            <w:bCs/>
            <w:color w:val="0000FF"/>
            <w:szCs w:val="24"/>
            <w:u w:val="single"/>
          </w:rPr>
          <w:t>Financial Literacy</w:t>
        </w:r>
      </w:hyperlink>
      <w:r w:rsidRPr="005E59DE">
        <w:rPr>
          <w:rFonts w:eastAsia="Times New Roman" w:cs="Arial"/>
          <w:szCs w:val="24"/>
        </w:rPr>
        <w:t xml:space="preserve">, contribute 80% of the </w:t>
      </w:r>
      <w:hyperlink r:id="rId49" w:history="1">
        <w:r w:rsidRPr="005E59DE">
          <w:rPr>
            <w:rFonts w:eastAsia="Times New Roman" w:cs="Arial"/>
            <w:b/>
            <w:bCs/>
            <w:color w:val="0000FF"/>
            <w:szCs w:val="24"/>
            <w:u w:val="single"/>
          </w:rPr>
          <w:t>Credit Card Issuers</w:t>
        </w:r>
      </w:hyperlink>
      <w:r w:rsidRPr="005E59DE">
        <w:rPr>
          <w:rFonts w:eastAsia="Times New Roman" w:cs="Arial"/>
          <w:szCs w:val="24"/>
        </w:rPr>
        <w:t xml:space="preserve">' </w:t>
      </w:r>
      <w:hyperlink r:id="rId50" w:history="1">
        <w:r w:rsidRPr="005E59DE">
          <w:rPr>
            <w:rFonts w:eastAsia="Times New Roman" w:cs="Arial"/>
            <w:b/>
            <w:bCs/>
            <w:color w:val="0000FF"/>
            <w:szCs w:val="24"/>
            <w:u w:val="single"/>
          </w:rPr>
          <w:t>Revenues</w:t>
        </w:r>
      </w:hyperlink>
      <w:r w:rsidRPr="005E59DE">
        <w:rPr>
          <w:rFonts w:eastAsia="Times New Roman" w:cs="Arial"/>
          <w:szCs w:val="24"/>
        </w:rPr>
        <w:t xml:space="preserve"> in</w:t>
      </w:r>
      <w:r w:rsidRPr="005E59DE">
        <w:rPr>
          <w:rFonts w:eastAsia="Times New Roman" w:cs="Arial"/>
          <w:szCs w:val="24"/>
          <w:shd w:val="clear" w:color="auto" w:fill="FFFFFF"/>
        </w:rPr>
        <w:t xml:space="preserve"> </w:t>
      </w:r>
      <w:hyperlink r:id="rId51" w:history="1">
        <w:r w:rsidRPr="005E59DE">
          <w:rPr>
            <w:rFonts w:eastAsia="Times New Roman" w:cs="Arial"/>
            <w:b/>
            <w:bCs/>
            <w:color w:val="0000FF"/>
            <w:szCs w:val="24"/>
            <w:u w:val="single"/>
            <w:shd w:val="clear" w:color="auto" w:fill="FFFFFF"/>
          </w:rPr>
          <w:t>Interest And Penalty Fees Revenue</w:t>
        </w:r>
      </w:hyperlink>
      <w:r w:rsidRPr="005E59DE">
        <w:rPr>
          <w:rFonts w:eastAsia="Times New Roman" w:cs="Arial"/>
          <w:b/>
          <w:bCs/>
          <w:szCs w:val="24"/>
          <w:shd w:val="clear" w:color="auto" w:fill="FFFFFF"/>
        </w:rPr>
        <w:t>,</w:t>
      </w:r>
      <w:r w:rsidRPr="005E59DE">
        <w:rPr>
          <w:rFonts w:eastAsia="Times New Roman" w:cs="Arial"/>
          <w:szCs w:val="24"/>
          <w:shd w:val="clear" w:color="auto" w:fill="FFFFFF"/>
        </w:rPr>
        <w:t xml:space="preserve"> of</w:t>
      </w:r>
      <w:r w:rsidRPr="005E59DE">
        <w:rPr>
          <w:rFonts w:eastAsia="Times New Roman" w:cs="Arial"/>
          <w:b/>
          <w:bCs/>
          <w:szCs w:val="24"/>
          <w:shd w:val="clear" w:color="auto" w:fill="FFFFFF"/>
        </w:rPr>
        <w:t xml:space="preserve"> </w:t>
      </w:r>
      <w:hyperlink r:id="rId52" w:history="1">
        <w:r w:rsidRPr="005E59DE">
          <w:rPr>
            <w:rFonts w:eastAsia="Times New Roman" w:cs="Arial"/>
            <w:b/>
            <w:bCs/>
            <w:color w:val="0000FF"/>
            <w:szCs w:val="24"/>
            <w:u w:val="single"/>
          </w:rPr>
          <w:t>Credit Card Issuers</w:t>
        </w:r>
      </w:hyperlink>
      <w:r w:rsidRPr="005E59DE">
        <w:rPr>
          <w:rFonts w:eastAsia="Times New Roman" w:cs="Arial"/>
          <w:szCs w:val="24"/>
        </w:rPr>
        <w:t>.  Hence, one third of</w:t>
      </w:r>
      <w:r w:rsidRPr="005E59DE">
        <w:rPr>
          <w:rFonts w:eastAsia="Times New Roman" w:cs="Arial"/>
          <w:b/>
          <w:bCs/>
          <w:szCs w:val="24"/>
        </w:rPr>
        <w:t xml:space="preserve"> </w:t>
      </w:r>
      <w:hyperlink r:id="rId53" w:history="1">
        <w:r w:rsidRPr="005E59DE">
          <w:rPr>
            <w:rFonts w:eastAsia="Times New Roman" w:cs="Arial"/>
            <w:b/>
            <w:bCs/>
            <w:color w:val="0000FF"/>
            <w:szCs w:val="24"/>
            <w:u w:val="single"/>
          </w:rPr>
          <w:t>Credit Cardholders</w:t>
        </w:r>
      </w:hyperlink>
      <w:r w:rsidRPr="005E59DE">
        <w:rPr>
          <w:rFonts w:eastAsia="Times New Roman" w:cs="Arial"/>
          <w:szCs w:val="24"/>
          <w:shd w:val="clear" w:color="auto" w:fill="FFFFFF"/>
        </w:rPr>
        <w:t xml:space="preserve"> pay the cost of two thirds of </w:t>
      </w:r>
      <w:hyperlink r:id="rId54" w:history="1">
        <w:r w:rsidRPr="005E59DE">
          <w:rPr>
            <w:rFonts w:eastAsia="Times New Roman" w:cs="Arial"/>
            <w:b/>
            <w:bCs/>
            <w:color w:val="0000FF"/>
            <w:szCs w:val="24"/>
            <w:u w:val="single"/>
          </w:rPr>
          <w:t>Credit Cardholders</w:t>
        </w:r>
      </w:hyperlink>
      <w:r w:rsidRPr="005E59DE">
        <w:rPr>
          <w:rFonts w:eastAsia="Times New Roman" w:cs="Arial"/>
          <w:szCs w:val="24"/>
          <w:shd w:val="clear" w:color="auto" w:fill="FFFFFF"/>
        </w:rPr>
        <w:t xml:space="preserve"> to enjoy a </w:t>
      </w:r>
      <w:hyperlink r:id="rId55" w:history="1">
        <w:r w:rsidRPr="005E59DE">
          <w:rPr>
            <w:rFonts w:eastAsia="Times New Roman" w:cs="Arial"/>
            <w:b/>
            <w:bCs/>
            <w:color w:val="0000FF"/>
            <w:szCs w:val="24"/>
            <w:u w:val="single"/>
            <w:shd w:val="clear" w:color="auto" w:fill="FFFFFF"/>
          </w:rPr>
          <w:t>Line of Credit</w:t>
        </w:r>
      </w:hyperlink>
      <w:r w:rsidRPr="005E59DE">
        <w:rPr>
          <w:rFonts w:eastAsia="Times New Roman" w:cs="Arial"/>
          <w:szCs w:val="24"/>
          <w:shd w:val="clear" w:color="auto" w:fill="FFFFFF"/>
        </w:rPr>
        <w:t xml:space="preserve"> for roug</w:t>
      </w:r>
      <w:r w:rsidR="00294974">
        <w:rPr>
          <w:rFonts w:eastAsia="Times New Roman" w:cs="Arial"/>
          <w:szCs w:val="24"/>
          <w:shd w:val="clear" w:color="auto" w:fill="FFFFFF"/>
        </w:rPr>
        <w:t>hly $10,000 for up to 55 days.</w:t>
      </w:r>
    </w:p>
    <w:p w:rsidR="005E59DE" w:rsidRPr="005E59DE" w:rsidRDefault="005E59DE" w:rsidP="00294974">
      <w:pPr>
        <w:spacing w:before="240" w:after="75"/>
        <w:rPr>
          <w:rFonts w:ascii="Times New Roman" w:eastAsia="Times New Roman" w:hAnsi="Times New Roman"/>
          <w:szCs w:val="24"/>
        </w:rPr>
      </w:pPr>
      <w:r w:rsidRPr="005E59DE">
        <w:rPr>
          <w:rFonts w:eastAsia="Times New Roman" w:cs="Arial"/>
          <w:szCs w:val="24"/>
          <w:shd w:val="clear" w:color="auto" w:fill="FFFFFF"/>
        </w:rPr>
        <w:t xml:space="preserve">This inequitable pricing structure exists because of </w:t>
      </w:r>
      <w:hyperlink r:id="rId56" w:history="1">
        <w:r w:rsidRPr="005E59DE">
          <w:rPr>
            <w:rFonts w:eastAsia="Times New Roman" w:cs="Arial"/>
            <w:b/>
            <w:bCs/>
            <w:color w:val="0000FF"/>
            <w:szCs w:val="24"/>
            <w:u w:val="single"/>
          </w:rPr>
          <w:t>Unconscionable Conduct</w:t>
        </w:r>
      </w:hyperlink>
      <w:r w:rsidRPr="005E59DE">
        <w:rPr>
          <w:rFonts w:eastAsia="Times New Roman" w:cs="Arial"/>
          <w:b/>
          <w:bCs/>
          <w:szCs w:val="24"/>
        </w:rPr>
        <w:t xml:space="preserve"> </w:t>
      </w:r>
      <w:r w:rsidRPr="005E59DE">
        <w:rPr>
          <w:rFonts w:eastAsia="Times New Roman" w:cs="Arial"/>
          <w:szCs w:val="24"/>
        </w:rPr>
        <w:t>by too many</w:t>
      </w:r>
      <w:r w:rsidRPr="005E59DE">
        <w:rPr>
          <w:rFonts w:eastAsia="Times New Roman" w:cs="Arial"/>
          <w:b/>
          <w:bCs/>
          <w:szCs w:val="24"/>
        </w:rPr>
        <w:t xml:space="preserve"> </w:t>
      </w:r>
      <w:hyperlink r:id="rId57" w:history="1">
        <w:r w:rsidRPr="005E59DE">
          <w:rPr>
            <w:rFonts w:eastAsia="Times New Roman" w:cs="Arial"/>
            <w:b/>
            <w:bCs/>
            <w:color w:val="0000FF"/>
            <w:szCs w:val="24"/>
            <w:u w:val="single"/>
          </w:rPr>
          <w:t>Credit Card Issuers</w:t>
        </w:r>
      </w:hyperlink>
      <w:r w:rsidRPr="005E59DE">
        <w:rPr>
          <w:rFonts w:eastAsia="Times New Roman" w:cs="Arial"/>
          <w:b/>
          <w:bCs/>
          <w:szCs w:val="24"/>
        </w:rPr>
        <w:t xml:space="preserve"> </w:t>
      </w:r>
      <w:r w:rsidRPr="005E59DE">
        <w:rPr>
          <w:rFonts w:eastAsia="Times New Roman" w:cs="Arial"/>
          <w:szCs w:val="24"/>
        </w:rPr>
        <w:t>as evidenced in the 'Nine Examples' in</w:t>
      </w:r>
      <w:r w:rsidRPr="005E59DE">
        <w:rPr>
          <w:rFonts w:eastAsia="Times New Roman" w:cs="Arial"/>
          <w:b/>
          <w:bCs/>
          <w:szCs w:val="24"/>
        </w:rPr>
        <w:t xml:space="preserve"> </w:t>
      </w:r>
      <w:r w:rsidRPr="005E59DE">
        <w:rPr>
          <w:rFonts w:eastAsia="Times New Roman" w:cs="Arial"/>
          <w:szCs w:val="24"/>
          <w:shd w:val="clear" w:color="auto" w:fill="FFFFFF"/>
        </w:rPr>
        <w:t xml:space="preserve">a </w:t>
      </w:r>
      <w:hyperlink r:id="rId58" w:history="1">
        <w:r w:rsidRPr="005E59DE">
          <w:rPr>
            <w:rFonts w:eastAsia="Times New Roman" w:cs="Arial"/>
            <w:b/>
            <w:bCs/>
            <w:color w:val="0000FF"/>
            <w:szCs w:val="24"/>
            <w:u w:val="single"/>
            <w:shd w:val="clear" w:color="auto" w:fill="FFFFFF"/>
          </w:rPr>
          <w:t xml:space="preserve">Labyrinth of </w:t>
        </w:r>
        <w:r w:rsidRPr="005E59DE">
          <w:rPr>
            <w:rFonts w:eastAsia="Times New Roman" w:cs="Arial"/>
            <w:b/>
            <w:bCs/>
            <w:i/>
            <w:iCs/>
            <w:color w:val="0000FF"/>
            <w:szCs w:val="24"/>
            <w:u w:val="single"/>
            <w:shd w:val="clear" w:color="auto" w:fill="FFFFFF"/>
          </w:rPr>
          <w:t>Concealed Spiders</w:t>
        </w:r>
      </w:hyperlink>
      <w:r w:rsidRPr="005E59DE">
        <w:rPr>
          <w:rFonts w:eastAsia="Times New Roman" w:cs="Arial"/>
          <w:szCs w:val="24"/>
          <w:shd w:val="clear" w:color="auto" w:fill="FFFFFF"/>
        </w:rPr>
        <w:t xml:space="preserve"> in marketing a highly differentiated</w:t>
      </w:r>
      <w:r w:rsidRPr="005E59DE">
        <w:rPr>
          <w:rFonts w:eastAsia="Times New Roman" w:cs="Arial"/>
          <w:color w:val="FF0000"/>
          <w:szCs w:val="24"/>
          <w:shd w:val="clear" w:color="auto" w:fill="FFFFFF"/>
        </w:rPr>
        <w:t>***</w:t>
      </w:r>
      <w:r w:rsidRPr="005E59DE">
        <w:rPr>
          <w:rFonts w:eastAsia="Times New Roman" w:cs="Arial"/>
          <w:szCs w:val="24"/>
          <w:shd w:val="clear" w:color="auto" w:fill="FFFFFF"/>
        </w:rPr>
        <w:t xml:space="preserve"> lending product, accompanied by a 70+ pages </w:t>
      </w:r>
      <w:r w:rsidRPr="005E59DE">
        <w:rPr>
          <w:rFonts w:eastAsia="Times New Roman" w:cs="Arial"/>
          <w:i/>
          <w:iCs/>
          <w:szCs w:val="24"/>
          <w:shd w:val="clear" w:color="auto" w:fill="FFFFFF"/>
        </w:rPr>
        <w:t>circa</w:t>
      </w:r>
      <w:r w:rsidRPr="005E59DE">
        <w:rPr>
          <w:rFonts w:eastAsia="Times New Roman" w:cs="Arial"/>
          <w:szCs w:val="24"/>
          <w:shd w:val="clear" w:color="auto" w:fill="FFFFFF"/>
        </w:rPr>
        <w:t xml:space="preserve"> of fine print 'Terms &amp; Conditions' booklets - too often with loss of </w:t>
      </w:r>
      <w:hyperlink r:id="rId59" w:history="1">
        <w:r w:rsidRPr="005E59DE">
          <w:rPr>
            <w:rFonts w:eastAsia="Times New Roman" w:cs="Arial"/>
            <w:b/>
            <w:bCs/>
            <w:color w:val="0000FF"/>
            <w:szCs w:val="24"/>
            <w:u w:val="single"/>
          </w:rPr>
          <w:t>Intere</w:t>
        </w:r>
        <w:r w:rsidRPr="005E59DE">
          <w:rPr>
            <w:rFonts w:eastAsia="Times New Roman" w:cs="Arial"/>
            <w:b/>
            <w:bCs/>
            <w:color w:val="0000FF"/>
            <w:szCs w:val="24"/>
            <w:u w:val="single"/>
            <w:shd w:val="clear" w:color="auto" w:fill="FFFFFF"/>
          </w:rPr>
          <w:t>st Free Period</w:t>
        </w:r>
      </w:hyperlink>
      <w:r w:rsidRPr="005E59DE">
        <w:rPr>
          <w:rFonts w:eastAsia="Times New Roman" w:cs="Arial"/>
          <w:szCs w:val="24"/>
          <w:shd w:val="clear" w:color="auto" w:fill="FFFFFF"/>
        </w:rPr>
        <w:t xml:space="preserve"> for up to three months for failing to pay the </w:t>
      </w:r>
      <w:hyperlink r:id="rId60" w:history="1">
        <w:r w:rsidRPr="005E59DE">
          <w:rPr>
            <w:rFonts w:eastAsia="Times New Roman" w:cs="Arial"/>
            <w:b/>
            <w:bCs/>
            <w:color w:val="0000FF"/>
            <w:szCs w:val="24"/>
            <w:u w:val="single"/>
            <w:shd w:val="clear" w:color="auto" w:fill="FFFFFF"/>
          </w:rPr>
          <w:t>Closing Balance</w:t>
        </w:r>
      </w:hyperlink>
      <w:r w:rsidRPr="005E59DE">
        <w:rPr>
          <w:rFonts w:eastAsia="Times New Roman" w:cs="Arial"/>
          <w:szCs w:val="24"/>
          <w:shd w:val="clear" w:color="auto" w:fill="FFFFFF"/>
        </w:rPr>
        <w:t xml:space="preserve"> in full by the </w:t>
      </w:r>
      <w:hyperlink r:id="rId61" w:history="1">
        <w:r w:rsidRPr="005E59DE">
          <w:rPr>
            <w:rFonts w:eastAsia="Times New Roman" w:cs="Arial"/>
            <w:b/>
            <w:bCs/>
            <w:color w:val="0000FF"/>
            <w:szCs w:val="24"/>
            <w:u w:val="single"/>
            <w:shd w:val="clear" w:color="auto" w:fill="FFFFFF"/>
          </w:rPr>
          <w:t>Payment Due Date</w:t>
        </w:r>
      </w:hyperlink>
      <w:r w:rsidRPr="005E59DE">
        <w:rPr>
          <w:rFonts w:eastAsia="Times New Roman" w:cs="Arial"/>
          <w:szCs w:val="24"/>
          <w:shd w:val="clear" w:color="auto" w:fill="FFFFFF"/>
        </w:rPr>
        <w:t xml:space="preserve">, luring </w:t>
      </w:r>
      <w:hyperlink r:id="rId62" w:history="1">
        <w:r w:rsidRPr="005E59DE">
          <w:rPr>
            <w:rFonts w:eastAsia="Times New Roman" w:cs="Arial"/>
            <w:b/>
            <w:bCs/>
            <w:color w:val="0000FF"/>
            <w:szCs w:val="24"/>
            <w:u w:val="single"/>
            <w:shd w:val="clear" w:color="auto" w:fill="FFFFFF"/>
          </w:rPr>
          <w:t>Rewards Points</w:t>
        </w:r>
      </w:hyperlink>
      <w:r w:rsidRPr="005E59DE">
        <w:rPr>
          <w:rFonts w:eastAsia="Times New Roman" w:cs="Arial"/>
          <w:b/>
          <w:bCs/>
          <w:szCs w:val="24"/>
          <w:shd w:val="clear" w:color="auto" w:fill="FFFFFF"/>
        </w:rPr>
        <w:t>,</w:t>
      </w:r>
      <w:r w:rsidRPr="005E59DE">
        <w:rPr>
          <w:rFonts w:eastAsia="Times New Roman" w:cs="Arial"/>
          <w:szCs w:val="24"/>
          <w:shd w:val="clear" w:color="auto" w:fill="FFFFFF"/>
        </w:rPr>
        <w:t xml:space="preserve"> with </w:t>
      </w:r>
      <w:hyperlink r:id="rId63" w:history="1">
        <w:r w:rsidRPr="005E59DE">
          <w:rPr>
            <w:rFonts w:eastAsia="Times New Roman" w:cs="Arial"/>
            <w:b/>
            <w:bCs/>
            <w:color w:val="0000FF"/>
            <w:szCs w:val="24"/>
            <w:u w:val="single"/>
            <w:shd w:val="clear" w:color="auto" w:fill="FFFFFF"/>
          </w:rPr>
          <w:t>Usurious Unsecured Personal Loan Interest Rates Charged On Many Credit Cards</w:t>
        </w:r>
      </w:hyperlink>
      <w:r w:rsidRPr="005E59DE">
        <w:rPr>
          <w:rFonts w:eastAsia="Times New Roman" w:cs="Arial"/>
          <w:szCs w:val="24"/>
          <w:shd w:val="clear" w:color="auto" w:fill="FFFFFF"/>
        </w:rPr>
        <w:t xml:space="preserve">) and an inept conflicted financial regulator with </w:t>
      </w:r>
      <w:r w:rsidRPr="005E59DE">
        <w:rPr>
          <w:rFonts w:ascii="Times New Roman" w:eastAsia="Times New Roman" w:hAnsi="Times New Roman"/>
          <w:sz w:val="26"/>
          <w:szCs w:val="26"/>
          <w:shd w:val="clear" w:color="auto" w:fill="FFFFFF"/>
        </w:rPr>
        <w:t>"</w:t>
      </w:r>
      <w:hyperlink r:id="rId64" w:history="1">
        <w:r w:rsidRPr="005E59DE">
          <w:rPr>
            <w:rFonts w:eastAsia="Times New Roman" w:cs="Arial"/>
            <w:b/>
            <w:bCs/>
            <w:color w:val="0000FF"/>
            <w:szCs w:val="24"/>
            <w:u w:val="single"/>
            <w:shd w:val="clear" w:color="auto" w:fill="FFFFFF"/>
          </w:rPr>
          <w:t>Extensive Powers And Responsibilities</w:t>
        </w:r>
      </w:hyperlink>
      <w:r w:rsidRPr="005E59DE">
        <w:rPr>
          <w:rFonts w:eastAsia="Times New Roman" w:cs="Arial"/>
          <w:b/>
          <w:bCs/>
          <w:sz w:val="22"/>
          <w:szCs w:val="22"/>
          <w:shd w:val="clear" w:color="auto" w:fill="FFFFFF"/>
        </w:rPr>
        <w:t>"</w:t>
      </w:r>
      <w:r w:rsidRPr="005E59DE">
        <w:rPr>
          <w:rFonts w:eastAsia="Times New Roman" w:cs="Arial"/>
          <w:b/>
          <w:bCs/>
          <w:szCs w:val="24"/>
          <w:shd w:val="clear" w:color="auto" w:fill="FFFFFF"/>
        </w:rPr>
        <w:t xml:space="preserve"> </w:t>
      </w:r>
      <w:r w:rsidRPr="005E59DE">
        <w:rPr>
          <w:rFonts w:eastAsia="Times New Roman" w:cs="Arial"/>
          <w:szCs w:val="24"/>
          <w:shd w:val="clear" w:color="auto" w:fill="FFFFFF"/>
        </w:rPr>
        <w:t>to</w:t>
      </w:r>
      <w:r w:rsidRPr="005E59DE">
        <w:rPr>
          <w:rFonts w:eastAsia="Times New Roman" w:cs="Arial"/>
          <w:b/>
          <w:bCs/>
          <w:szCs w:val="24"/>
          <w:shd w:val="clear" w:color="auto" w:fill="FFFFFF"/>
        </w:rPr>
        <w:t xml:space="preserve"> </w:t>
      </w:r>
      <w:r w:rsidRPr="005E59DE">
        <w:rPr>
          <w:rFonts w:ascii="Times New Roman" w:eastAsia="Times New Roman" w:hAnsi="Times New Roman"/>
          <w:b/>
          <w:bCs/>
          <w:sz w:val="26"/>
          <w:szCs w:val="26"/>
          <w:shd w:val="clear" w:color="auto" w:fill="FFFFFF"/>
        </w:rPr>
        <w:t>"...gather (ANY) information from a payment system or from individual participants</w:t>
      </w:r>
      <w:r w:rsidRPr="005E59DE">
        <w:rPr>
          <w:rFonts w:ascii="Times New Roman" w:eastAsia="Times New Roman" w:hAnsi="Times New Roman"/>
          <w:sz w:val="22"/>
          <w:szCs w:val="22"/>
          <w:shd w:val="clear" w:color="auto" w:fill="FFFFFF"/>
        </w:rPr>
        <w:t>"</w:t>
      </w:r>
      <w:r w:rsidRPr="005E59DE">
        <w:rPr>
          <w:rFonts w:eastAsia="Times New Roman" w:cs="Arial"/>
          <w:szCs w:val="24"/>
          <w:shd w:val="clear" w:color="auto" w:fill="FFFFFF"/>
        </w:rPr>
        <w:t xml:space="preserve"> under statutory authority to ensure </w:t>
      </w:r>
      <w:r w:rsidRPr="005E59DE">
        <w:rPr>
          <w:rFonts w:ascii="Times New Roman" w:eastAsia="Times New Roman" w:hAnsi="Times New Roman"/>
          <w:b/>
          <w:bCs/>
          <w:sz w:val="26"/>
          <w:szCs w:val="26"/>
          <w:shd w:val="clear" w:color="auto" w:fill="FFFFFF"/>
        </w:rPr>
        <w:t xml:space="preserve">"....the economic prosperity and welfare of </w:t>
      </w:r>
      <w:r w:rsidRPr="005E59DE">
        <w:rPr>
          <w:rFonts w:eastAsia="Times New Roman" w:cs="Arial"/>
          <w:b/>
          <w:bCs/>
          <w:sz w:val="26"/>
          <w:szCs w:val="26"/>
          <w:shd w:val="clear" w:color="auto" w:fill="FFFFFF"/>
        </w:rPr>
        <w:t>(ALL)</w:t>
      </w:r>
      <w:r w:rsidRPr="005E59DE">
        <w:rPr>
          <w:rFonts w:ascii="Times New Roman" w:eastAsia="Times New Roman" w:hAnsi="Times New Roman"/>
          <w:b/>
          <w:bCs/>
          <w:sz w:val="26"/>
          <w:szCs w:val="26"/>
          <w:shd w:val="clear" w:color="auto" w:fill="FFFFFF"/>
        </w:rPr>
        <w:t xml:space="preserve"> the people of Australia.</w:t>
      </w:r>
    </w:p>
    <w:p w:rsidR="005E59DE" w:rsidRPr="005E59DE" w:rsidRDefault="005E59DE" w:rsidP="005E59DE">
      <w:pPr>
        <w:spacing w:before="60" w:after="90"/>
        <w:ind w:left="750" w:hanging="750"/>
        <w:rPr>
          <w:rFonts w:ascii="Times New Roman" w:eastAsia="Times New Roman" w:hAnsi="Times New Roman"/>
          <w:szCs w:val="24"/>
        </w:rPr>
      </w:pPr>
      <w:r w:rsidRPr="005E59DE">
        <w:rPr>
          <w:rFonts w:ascii="Arial Black" w:eastAsia="Times New Roman" w:hAnsi="Arial Black"/>
          <w:color w:val="FF0000"/>
          <w:szCs w:val="24"/>
          <w:shd w:val="clear" w:color="auto" w:fill="FFFFFF"/>
        </w:rPr>
        <w:t>***</w:t>
      </w:r>
      <w:r>
        <w:rPr>
          <w:rFonts w:eastAsia="Times New Roman" w:cs="Arial"/>
          <w:szCs w:val="24"/>
          <w:shd w:val="clear" w:color="auto" w:fill="FFFFFF"/>
        </w:rPr>
        <w:t>     </w:t>
      </w:r>
      <w:r w:rsidRPr="005E59DE">
        <w:rPr>
          <w:rFonts w:eastAsia="Times New Roman" w:cs="Arial"/>
          <w:szCs w:val="24"/>
          <w:shd w:val="clear" w:color="auto" w:fill="FFFFFF"/>
        </w:rPr>
        <w:t>extract</w:t>
      </w:r>
      <w:r w:rsidRPr="005E59DE">
        <w:rPr>
          <w:rFonts w:eastAsia="Times New Roman" w:cs="Arial"/>
          <w:b/>
          <w:bCs/>
          <w:szCs w:val="24"/>
          <w:shd w:val="clear" w:color="auto" w:fill="FFFFFF"/>
        </w:rPr>
        <w:t xml:space="preserve"> </w:t>
      </w:r>
      <w:r w:rsidRPr="005E59DE">
        <w:rPr>
          <w:rFonts w:eastAsia="Times New Roman" w:cs="Arial"/>
          <w:szCs w:val="24"/>
          <w:shd w:val="clear" w:color="auto" w:fill="FFFFFF"/>
        </w:rPr>
        <w:t>from</w:t>
      </w:r>
      <w:r w:rsidRPr="005E59DE">
        <w:rPr>
          <w:rFonts w:eastAsia="Times New Roman" w:cs="Arial"/>
          <w:b/>
          <w:bCs/>
          <w:szCs w:val="24"/>
          <w:shd w:val="clear" w:color="auto" w:fill="FFFFFF"/>
        </w:rPr>
        <w:t xml:space="preserve"> </w:t>
      </w:r>
      <w:r w:rsidRPr="005E59DE">
        <w:rPr>
          <w:rFonts w:eastAsia="Times New Roman" w:cs="Arial"/>
          <w:szCs w:val="24"/>
          <w:shd w:val="clear" w:color="auto" w:fill="FFFFFF"/>
        </w:rPr>
        <w:t xml:space="preserve">the </w:t>
      </w:r>
      <w:hyperlink r:id="rId65" w:history="1">
        <w:r w:rsidRPr="00911FAA">
          <w:rPr>
            <w:rFonts w:ascii="Times New Roman" w:eastAsia="Times New Roman" w:hAnsi="Times New Roman"/>
            <w:b/>
            <w:bCs/>
            <w:color w:val="0000FF"/>
            <w:sz w:val="26"/>
            <w:szCs w:val="26"/>
            <w:u w:val="single"/>
            <w:shd w:val="clear" w:color="auto" w:fill="FFFFFF"/>
          </w:rPr>
          <w:t>Summary of Productivity Commission's Staff Working Paper Links Between Literacy and Numeracy Skills and Labour Market Outcomes dated Aug 2010</w:t>
        </w:r>
      </w:hyperlink>
      <w:r w:rsidRPr="005E59DE">
        <w:rPr>
          <w:rFonts w:eastAsia="Times New Roman" w:cs="Arial"/>
          <w:b/>
          <w:bCs/>
          <w:sz w:val="26"/>
          <w:szCs w:val="26"/>
          <w:shd w:val="clear" w:color="auto" w:fill="FFFFFF"/>
        </w:rPr>
        <w:t xml:space="preserve"> </w:t>
      </w:r>
      <w:r w:rsidRPr="005E59DE">
        <w:rPr>
          <w:rFonts w:eastAsia="Times New Roman" w:cs="Arial"/>
          <w:szCs w:val="24"/>
          <w:shd w:val="clear" w:color="auto" w:fill="FFFFFF"/>
        </w:rPr>
        <w:t>included a bullet point summary titled "</w:t>
      </w:r>
      <w:hyperlink r:id="rId66" w:history="1">
        <w:r w:rsidRPr="005E59DE">
          <w:rPr>
            <w:rFonts w:eastAsia="Times New Roman" w:cs="Arial"/>
            <w:b/>
            <w:bCs/>
            <w:color w:val="0000FF"/>
            <w:szCs w:val="24"/>
            <w:u w:val="single"/>
            <w:shd w:val="clear" w:color="auto" w:fill="FFFFFF"/>
          </w:rPr>
          <w:t>Key Points</w:t>
        </w:r>
      </w:hyperlink>
      <w:r w:rsidRPr="005E59DE">
        <w:rPr>
          <w:rFonts w:eastAsia="Times New Roman" w:cs="Arial"/>
          <w:szCs w:val="24"/>
          <w:shd w:val="clear" w:color="auto" w:fill="FFFFFF"/>
        </w:rPr>
        <w:t xml:space="preserve">" which includes: </w:t>
      </w:r>
    </w:p>
    <w:p w:rsidR="005E59DE" w:rsidRPr="005E59DE" w:rsidRDefault="005E59DE" w:rsidP="005E59DE">
      <w:pPr>
        <w:rPr>
          <w:rFonts w:ascii="Times New Roman" w:eastAsia="Times New Roman" w:hAnsi="Times New Roman"/>
          <w:szCs w:val="24"/>
        </w:rPr>
      </w:pPr>
      <w:hyperlink r:id="rId67" w:history="1">
        <w:proofErr w:type="gramStart"/>
        <w:r w:rsidRPr="005E59DE">
          <w:rPr>
            <w:rFonts w:ascii="Times New Roman" w:eastAsia="Times New Roman" w:hAnsi="Times New Roman"/>
            <w:b/>
            <w:bCs/>
            <w:color w:val="0000FF"/>
            <w:sz w:val="26"/>
            <w:szCs w:val="26"/>
            <w:u w:val="single"/>
            <w:shd w:val="clear" w:color="auto" w:fill="FFFFFF"/>
          </w:rPr>
          <w:t>for</w:t>
        </w:r>
        <w:proofErr w:type="gramEnd"/>
        <w:r w:rsidRPr="005E59DE">
          <w:rPr>
            <w:rFonts w:ascii="Times New Roman" w:eastAsia="Times New Roman" w:hAnsi="Times New Roman"/>
            <w:b/>
            <w:bCs/>
            <w:color w:val="0000FF"/>
            <w:sz w:val="26"/>
            <w:szCs w:val="26"/>
            <w:u w:val="single"/>
            <w:shd w:val="clear" w:color="auto" w:fill="FFFFFF"/>
          </w:rPr>
          <w:t xml:space="preserve"> nearly half of the population were assessed at either levels 1 (the lowest level) or 2, both of which are below the minimum level deemed necessary to participate in a knowledge-based economy (level 3).</w:t>
        </w:r>
      </w:hyperlink>
      <w:r w:rsidRPr="005E59DE">
        <w:rPr>
          <w:rFonts w:ascii="Times New Roman" w:eastAsia="Times New Roman" w:hAnsi="Times New Roman"/>
          <w:b/>
          <w:bCs/>
          <w:sz w:val="26"/>
          <w:szCs w:val="26"/>
          <w:shd w:val="clear" w:color="auto" w:fill="FFFFFF"/>
        </w:rPr>
        <w:t xml:space="preserve">   </w:t>
      </w:r>
      <w:hyperlink r:id="rId68" w:history="1">
        <w:r w:rsidRPr="005E59DE">
          <w:rPr>
            <w:rFonts w:ascii="Times New Roman" w:eastAsia="Times New Roman" w:hAnsi="Times New Roman"/>
            <w:b/>
            <w:bCs/>
            <w:color w:val="0000FF"/>
            <w:sz w:val="26"/>
            <w:szCs w:val="26"/>
            <w:u w:val="single"/>
            <w:shd w:val="clear" w:color="auto" w:fill="FFFFFF"/>
          </w:rPr>
          <w:t>For example, level 3 is regarded by the survey developers as the ‘minimum required for individuals to meet the complex demands of everyday life and work in the emerging knowledge-based economy’ (ABS 2006, p. 5)</w:t>
        </w:r>
      </w:hyperlink>
      <w:r w:rsidRPr="005E59DE">
        <w:rPr>
          <w:rFonts w:ascii="Times New Roman" w:eastAsia="Times New Roman" w:hAnsi="Times New Roman"/>
          <w:b/>
          <w:bCs/>
          <w:sz w:val="26"/>
          <w:szCs w:val="26"/>
          <w:shd w:val="clear" w:color="auto" w:fill="FFFFFF"/>
        </w:rPr>
        <w:t>.</w:t>
      </w:r>
      <w:r w:rsidR="00294974">
        <w:rPr>
          <w:rFonts w:ascii="Times New Roman" w:eastAsia="Times New Roman" w:hAnsi="Times New Roman"/>
          <w:b/>
          <w:bCs/>
          <w:sz w:val="26"/>
          <w:szCs w:val="26"/>
          <w:shd w:val="clear" w:color="auto" w:fill="FFFFFF"/>
        </w:rPr>
        <w:br/>
      </w:r>
    </w:p>
    <w:p w:rsidR="005E59DE" w:rsidRPr="005E59DE" w:rsidRDefault="005E59DE" w:rsidP="005E59DE">
      <w:pPr>
        <w:spacing w:after="150"/>
        <w:rPr>
          <w:rFonts w:ascii="Times New Roman" w:eastAsia="Times New Roman" w:hAnsi="Times New Roman"/>
          <w:szCs w:val="24"/>
        </w:rPr>
      </w:pPr>
      <w:hyperlink r:id="rId69" w:history="1">
        <w:r w:rsidRPr="005E59DE">
          <w:rPr>
            <w:rFonts w:eastAsia="Times New Roman" w:cs="Arial"/>
            <w:b/>
            <w:bCs/>
            <w:i/>
            <w:iCs/>
            <w:color w:val="0000FF"/>
            <w:szCs w:val="24"/>
            <w:u w:val="single"/>
            <w:shd w:val="clear" w:color="auto" w:fill="FFFFFF"/>
          </w:rPr>
          <w:t>Transactors</w:t>
        </w:r>
      </w:hyperlink>
      <w:r w:rsidRPr="005E59DE">
        <w:rPr>
          <w:rFonts w:eastAsia="Times New Roman" w:cs="Arial"/>
          <w:szCs w:val="24"/>
          <w:shd w:val="clear" w:color="auto" w:fill="FFFFFF"/>
        </w:rPr>
        <w:t xml:space="preserve"> enjoy </w:t>
      </w:r>
      <w:r w:rsidRPr="005E59DE">
        <w:rPr>
          <w:rFonts w:eastAsia="Times New Roman" w:cs="Arial"/>
          <w:i/>
          <w:iCs/>
          <w:szCs w:val="24"/>
          <w:shd w:val="clear" w:color="auto" w:fill="FFFFFF"/>
        </w:rPr>
        <w:t>'up to 55 days'</w:t>
      </w:r>
      <w:r w:rsidRPr="005E59DE">
        <w:rPr>
          <w:rFonts w:eastAsia="Times New Roman" w:cs="Arial"/>
          <w:szCs w:val="24"/>
          <w:shd w:val="clear" w:color="auto" w:fill="FFFFFF"/>
        </w:rPr>
        <w:t> </w:t>
      </w:r>
      <w:hyperlink r:id="rId70" w:history="1">
        <w:r w:rsidRPr="005E59DE">
          <w:rPr>
            <w:rFonts w:eastAsia="Times New Roman" w:cs="Arial"/>
            <w:b/>
            <w:bCs/>
            <w:color w:val="0000FF"/>
            <w:szCs w:val="24"/>
            <w:u w:val="single"/>
          </w:rPr>
          <w:t>Interest Free Period</w:t>
        </w:r>
      </w:hyperlink>
      <w:r w:rsidRPr="005E59DE">
        <w:rPr>
          <w:rFonts w:eastAsia="Times New Roman" w:cs="Arial"/>
          <w:b/>
          <w:bCs/>
          <w:szCs w:val="24"/>
        </w:rPr>
        <w:t xml:space="preserve"> </w:t>
      </w:r>
      <w:r w:rsidRPr="005E59DE">
        <w:rPr>
          <w:rFonts w:eastAsia="Times New Roman" w:cs="Arial"/>
          <w:szCs w:val="24"/>
        </w:rPr>
        <w:t>on their</w:t>
      </w:r>
      <w:r w:rsidRPr="005E59DE">
        <w:rPr>
          <w:rFonts w:eastAsia="Times New Roman" w:cs="Arial"/>
          <w:b/>
          <w:bCs/>
          <w:szCs w:val="24"/>
        </w:rPr>
        <w:t xml:space="preserve"> </w:t>
      </w:r>
      <w:hyperlink r:id="rId71" w:history="1">
        <w:r w:rsidRPr="005E59DE">
          <w:rPr>
            <w:rFonts w:eastAsia="Times New Roman" w:cs="Arial"/>
            <w:b/>
            <w:bCs/>
            <w:color w:val="0000FF"/>
            <w:szCs w:val="24"/>
            <w:u w:val="single"/>
            <w:shd w:val="clear" w:color="auto" w:fill="FFFFFF"/>
          </w:rPr>
          <w:t>Line/s of Credit</w:t>
        </w:r>
      </w:hyperlink>
      <w:r w:rsidRPr="005E59DE">
        <w:rPr>
          <w:rFonts w:eastAsia="Times New Roman" w:cs="Arial"/>
          <w:szCs w:val="24"/>
          <w:shd w:val="clear" w:color="auto" w:fill="FFFFFF"/>
        </w:rPr>
        <w:t xml:space="preserve"> for a mode </w:t>
      </w:r>
      <w:hyperlink r:id="rId72" w:history="1">
        <w:r w:rsidRPr="005E59DE">
          <w:rPr>
            <w:rFonts w:eastAsia="Times New Roman" w:cs="Arial"/>
            <w:b/>
            <w:bCs/>
            <w:color w:val="0000FF"/>
            <w:szCs w:val="24"/>
            <w:u w:val="single"/>
            <w:shd w:val="clear" w:color="auto" w:fill="FFFFFF"/>
          </w:rPr>
          <w:t>Card Limit</w:t>
        </w:r>
      </w:hyperlink>
      <w:r w:rsidRPr="005E59DE">
        <w:rPr>
          <w:rFonts w:eastAsia="Times New Roman" w:cs="Arial"/>
          <w:szCs w:val="24"/>
          <w:shd w:val="clear" w:color="auto" w:fill="FFFFFF"/>
        </w:rPr>
        <w:t xml:space="preserve"> of say $10,000 at virtually no annual cost because they pay their previous months </w:t>
      </w:r>
      <w:hyperlink r:id="rId73" w:history="1">
        <w:r w:rsidRPr="005E59DE">
          <w:rPr>
            <w:rFonts w:eastAsia="Times New Roman" w:cs="Arial"/>
            <w:b/>
            <w:bCs/>
            <w:color w:val="0000FF"/>
            <w:szCs w:val="24"/>
            <w:u w:val="single"/>
          </w:rPr>
          <w:t>Closing Balance</w:t>
        </w:r>
      </w:hyperlink>
      <w:r w:rsidRPr="005E59DE">
        <w:rPr>
          <w:rFonts w:eastAsia="Times New Roman" w:cs="Arial"/>
          <w:b/>
          <w:bCs/>
          <w:szCs w:val="24"/>
        </w:rPr>
        <w:t xml:space="preserve"> </w:t>
      </w:r>
      <w:r w:rsidRPr="005E59DE">
        <w:rPr>
          <w:rFonts w:eastAsia="Times New Roman" w:cs="Arial"/>
          <w:szCs w:val="24"/>
          <w:shd w:val="clear" w:color="auto" w:fill="FFFFFF"/>
        </w:rPr>
        <w:t xml:space="preserve">by the </w:t>
      </w:r>
      <w:hyperlink r:id="rId74" w:history="1">
        <w:r w:rsidRPr="005E59DE">
          <w:rPr>
            <w:rFonts w:eastAsia="Times New Roman" w:cs="Arial"/>
            <w:b/>
            <w:bCs/>
            <w:color w:val="0000FF"/>
            <w:szCs w:val="24"/>
            <w:u w:val="single"/>
            <w:shd w:val="clear" w:color="auto" w:fill="FFFFFF"/>
          </w:rPr>
          <w:t>Payment Due Date</w:t>
        </w:r>
      </w:hyperlink>
      <w:r w:rsidRPr="005E59DE">
        <w:rPr>
          <w:rFonts w:eastAsia="Times New Roman" w:cs="Arial"/>
          <w:szCs w:val="24"/>
          <w:shd w:val="clear" w:color="auto" w:fill="FFFFFF"/>
        </w:rPr>
        <w:t xml:space="preserve">.  </w:t>
      </w:r>
      <w:hyperlink r:id="rId75" w:history="1">
        <w:r w:rsidRPr="005E59DE">
          <w:rPr>
            <w:rFonts w:eastAsia="Times New Roman" w:cs="Arial"/>
            <w:b/>
            <w:bCs/>
            <w:color w:val="0000FF"/>
            <w:szCs w:val="24"/>
            <w:u w:val="single"/>
            <w:shd w:val="clear" w:color="auto" w:fill="FFFFFF"/>
          </w:rPr>
          <w:t>Line of Credit</w:t>
        </w:r>
      </w:hyperlink>
      <w:r w:rsidRPr="005E59DE">
        <w:rPr>
          <w:rFonts w:eastAsia="Times New Roman" w:cs="Arial"/>
          <w:b/>
          <w:bCs/>
          <w:szCs w:val="24"/>
          <w:shd w:val="clear" w:color="auto" w:fill="FFFFFF"/>
        </w:rPr>
        <w:t xml:space="preserve"> </w:t>
      </w:r>
      <w:r w:rsidRPr="005E59DE">
        <w:rPr>
          <w:rFonts w:eastAsia="Times New Roman" w:cs="Arial"/>
          <w:szCs w:val="24"/>
          <w:shd w:val="clear" w:color="auto" w:fill="FFFFFF"/>
        </w:rPr>
        <w:t xml:space="preserve">explains that the vast majority of these </w:t>
      </w:r>
      <w:hyperlink r:id="rId76" w:history="1">
        <w:r w:rsidRPr="005E59DE">
          <w:rPr>
            <w:rFonts w:eastAsia="Times New Roman" w:cs="Arial"/>
            <w:b/>
            <w:bCs/>
            <w:color w:val="0000FF"/>
            <w:szCs w:val="24"/>
            <w:u w:val="single"/>
          </w:rPr>
          <w:t>Credit Cardholders</w:t>
        </w:r>
      </w:hyperlink>
      <w:r w:rsidRPr="005E59DE">
        <w:rPr>
          <w:rFonts w:eastAsia="Times New Roman" w:cs="Arial"/>
          <w:szCs w:val="24"/>
          <w:shd w:val="clear" w:color="auto" w:fill="FFFFFF"/>
        </w:rPr>
        <w:t xml:space="preserve"> make multiple </w:t>
      </w:r>
      <w:hyperlink r:id="rId77" w:history="1">
        <w:r w:rsidRPr="005E59DE">
          <w:rPr>
            <w:rFonts w:eastAsia="Times New Roman" w:cs="Arial"/>
            <w:b/>
            <w:bCs/>
            <w:color w:val="0000FF"/>
            <w:szCs w:val="24"/>
            <w:u w:val="single"/>
            <w:shd w:val="clear" w:color="auto" w:fill="FFFFFF"/>
          </w:rPr>
          <w:t>Purchases</w:t>
        </w:r>
      </w:hyperlink>
      <w:r w:rsidRPr="005E59DE">
        <w:rPr>
          <w:rFonts w:eastAsia="Times New Roman" w:cs="Arial"/>
          <w:b/>
          <w:bCs/>
          <w:szCs w:val="24"/>
          <w:shd w:val="clear" w:color="auto" w:fill="FFFFFF"/>
        </w:rPr>
        <w:t xml:space="preserve"> </w:t>
      </w:r>
      <w:r w:rsidRPr="005E59DE">
        <w:rPr>
          <w:rFonts w:eastAsia="Times New Roman" w:cs="Arial"/>
          <w:szCs w:val="24"/>
          <w:shd w:val="clear" w:color="auto" w:fill="FFFFFF"/>
        </w:rPr>
        <w:t xml:space="preserve">each month, sometimes several </w:t>
      </w:r>
      <w:hyperlink r:id="rId78" w:history="1">
        <w:r w:rsidRPr="005E59DE">
          <w:rPr>
            <w:rFonts w:eastAsia="Times New Roman" w:cs="Arial"/>
            <w:b/>
            <w:bCs/>
            <w:color w:val="0000FF"/>
            <w:szCs w:val="24"/>
            <w:u w:val="single"/>
            <w:shd w:val="clear" w:color="auto" w:fill="FFFFFF"/>
          </w:rPr>
          <w:t>Purchases</w:t>
        </w:r>
      </w:hyperlink>
      <w:r w:rsidRPr="005E59DE">
        <w:rPr>
          <w:rFonts w:eastAsia="Times New Roman" w:cs="Arial"/>
          <w:b/>
          <w:bCs/>
          <w:szCs w:val="24"/>
          <w:shd w:val="clear" w:color="auto" w:fill="FFFFFF"/>
        </w:rPr>
        <w:t xml:space="preserve"> </w:t>
      </w:r>
      <w:r w:rsidRPr="005E59DE">
        <w:rPr>
          <w:rFonts w:eastAsia="Times New Roman" w:cs="Arial"/>
          <w:szCs w:val="24"/>
          <w:shd w:val="clear" w:color="auto" w:fill="FFFFFF"/>
        </w:rPr>
        <w:t xml:space="preserve">in a day, and do not pay a solitary cent on those </w:t>
      </w:r>
      <w:hyperlink r:id="rId79" w:history="1">
        <w:r w:rsidRPr="005E59DE">
          <w:rPr>
            <w:rFonts w:eastAsia="Times New Roman" w:cs="Arial"/>
            <w:b/>
            <w:bCs/>
            <w:color w:val="0000FF"/>
            <w:szCs w:val="24"/>
            <w:u w:val="single"/>
            <w:shd w:val="clear" w:color="auto" w:fill="FFFFFF"/>
          </w:rPr>
          <w:t>Purchases</w:t>
        </w:r>
      </w:hyperlink>
      <w:r w:rsidRPr="005E59DE">
        <w:rPr>
          <w:rFonts w:eastAsia="Times New Roman" w:cs="Arial"/>
          <w:szCs w:val="24"/>
          <w:shd w:val="clear" w:color="auto" w:fill="FFFFFF"/>
        </w:rPr>
        <w:t xml:space="preserve"> for </w:t>
      </w:r>
      <w:r w:rsidRPr="005E59DE">
        <w:rPr>
          <w:rFonts w:eastAsia="Times New Roman" w:cs="Arial"/>
          <w:i/>
          <w:iCs/>
          <w:szCs w:val="24"/>
          <w:shd w:val="clear" w:color="auto" w:fill="FFFFFF"/>
        </w:rPr>
        <w:t>'up to 55 days'</w:t>
      </w:r>
      <w:r w:rsidRPr="005E59DE">
        <w:rPr>
          <w:rFonts w:eastAsia="Times New Roman" w:cs="Arial"/>
          <w:szCs w:val="24"/>
          <w:shd w:val="clear" w:color="auto" w:fill="FFFFFF"/>
        </w:rPr>
        <w:t xml:space="preserve">.   </w:t>
      </w:r>
    </w:p>
    <w:p w:rsidR="005E59DE" w:rsidRPr="00F9720A" w:rsidRDefault="005E59DE" w:rsidP="005E59DE">
      <w:pPr>
        <w:spacing w:before="15" w:after="15"/>
        <w:rPr>
          <w:rFonts w:ascii="Times New Roman" w:eastAsia="Times New Roman" w:hAnsi="Times New Roman"/>
          <w:sz w:val="6"/>
          <w:szCs w:val="6"/>
        </w:rPr>
      </w:pPr>
      <w:hyperlink r:id="rId80" w:history="1">
        <w:r w:rsidRPr="005E59DE">
          <w:rPr>
            <w:rFonts w:eastAsia="Times New Roman" w:cs="Arial"/>
            <w:b/>
            <w:bCs/>
            <w:i/>
            <w:iCs/>
            <w:color w:val="0000FF"/>
            <w:szCs w:val="24"/>
            <w:u w:val="single"/>
            <w:shd w:val="clear" w:color="auto" w:fill="FFFFFF"/>
          </w:rPr>
          <w:t>Revolvers</w:t>
        </w:r>
      </w:hyperlink>
      <w:r w:rsidRPr="005E59DE">
        <w:rPr>
          <w:rFonts w:eastAsia="Times New Roman" w:cs="Arial"/>
          <w:b/>
          <w:bCs/>
          <w:i/>
          <w:iCs/>
          <w:szCs w:val="24"/>
          <w:shd w:val="clear" w:color="auto" w:fill="FFFFFF"/>
        </w:rPr>
        <w:t xml:space="preserve"> </w:t>
      </w:r>
      <w:r w:rsidRPr="005E59DE">
        <w:rPr>
          <w:rFonts w:eastAsia="Times New Roman" w:cs="Arial"/>
          <w:szCs w:val="24"/>
        </w:rPr>
        <w:t xml:space="preserve">(with only level 1 and level 2 </w:t>
      </w:r>
      <w:hyperlink r:id="rId81" w:history="1">
        <w:r w:rsidRPr="005E59DE">
          <w:rPr>
            <w:rFonts w:eastAsia="Times New Roman" w:cs="Arial"/>
            <w:b/>
            <w:bCs/>
            <w:color w:val="0000FF"/>
            <w:szCs w:val="24"/>
            <w:u w:val="single"/>
          </w:rPr>
          <w:t>Financial Literacy</w:t>
        </w:r>
      </w:hyperlink>
      <w:r w:rsidRPr="005E59DE">
        <w:rPr>
          <w:rFonts w:eastAsia="Times New Roman" w:cs="Arial"/>
          <w:szCs w:val="24"/>
        </w:rPr>
        <w:t xml:space="preserve"> skills) are paying the </w:t>
      </w:r>
      <w:hyperlink r:id="rId82" w:history="1">
        <w:r w:rsidRPr="005E59DE">
          <w:rPr>
            <w:rFonts w:eastAsia="Times New Roman" w:cs="Arial"/>
            <w:b/>
            <w:bCs/>
            <w:i/>
            <w:iCs/>
            <w:color w:val="0000FF"/>
            <w:szCs w:val="24"/>
            <w:u w:val="single"/>
            <w:shd w:val="clear" w:color="auto" w:fill="FFFFFF"/>
          </w:rPr>
          <w:t>Transactors</w:t>
        </w:r>
      </w:hyperlink>
      <w:r w:rsidRPr="005E59DE">
        <w:rPr>
          <w:rFonts w:eastAsia="Times New Roman" w:cs="Arial"/>
          <w:b/>
          <w:bCs/>
          <w:i/>
          <w:iCs/>
          <w:szCs w:val="24"/>
          <w:shd w:val="clear" w:color="auto" w:fill="FFFFFF"/>
        </w:rPr>
        <w:t xml:space="preserve"> </w:t>
      </w:r>
      <w:r w:rsidRPr="005E59DE">
        <w:rPr>
          <w:rFonts w:eastAsia="Times New Roman" w:cs="Arial"/>
          <w:szCs w:val="24"/>
        </w:rPr>
        <w:t xml:space="preserve">(with level 3, 4 and 5 </w:t>
      </w:r>
      <w:hyperlink r:id="rId83" w:history="1">
        <w:r w:rsidRPr="005E59DE">
          <w:rPr>
            <w:rFonts w:eastAsia="Times New Roman" w:cs="Arial"/>
            <w:b/>
            <w:bCs/>
            <w:color w:val="0000FF"/>
            <w:szCs w:val="24"/>
            <w:u w:val="single"/>
          </w:rPr>
          <w:t>Financial Literacy</w:t>
        </w:r>
      </w:hyperlink>
      <w:r w:rsidRPr="005E59DE">
        <w:rPr>
          <w:rFonts w:eastAsia="Times New Roman" w:cs="Arial"/>
          <w:szCs w:val="24"/>
        </w:rPr>
        <w:t xml:space="preserve">) usage costs for their </w:t>
      </w:r>
      <w:hyperlink r:id="rId84" w:history="1">
        <w:r w:rsidRPr="005E59DE">
          <w:rPr>
            <w:rFonts w:eastAsia="Times New Roman" w:cs="Arial"/>
            <w:b/>
            <w:bCs/>
            <w:color w:val="0000FF"/>
            <w:szCs w:val="24"/>
            <w:u w:val="single"/>
            <w:shd w:val="clear" w:color="auto" w:fill="FFFFFF"/>
          </w:rPr>
          <w:t>Line/s of Credit</w:t>
        </w:r>
      </w:hyperlink>
      <w:r w:rsidRPr="005E59DE">
        <w:rPr>
          <w:rFonts w:eastAsia="Times New Roman" w:cs="Arial"/>
          <w:b/>
          <w:bCs/>
          <w:szCs w:val="24"/>
          <w:shd w:val="clear" w:color="auto" w:fill="FFFFFF"/>
        </w:rPr>
        <w:t xml:space="preserve"> </w:t>
      </w:r>
      <w:r w:rsidRPr="005E59DE">
        <w:rPr>
          <w:rFonts w:eastAsia="Times New Roman" w:cs="Arial"/>
          <w:szCs w:val="24"/>
        </w:rPr>
        <w:t>which is contrary to -</w:t>
      </w:r>
      <w:r>
        <w:rPr>
          <w:rFonts w:eastAsia="Times New Roman" w:cs="Arial"/>
          <w:szCs w:val="24"/>
        </w:rPr>
        <w:br/>
      </w:r>
    </w:p>
    <w:p w:rsidR="005E59DE" w:rsidRPr="005E59DE" w:rsidRDefault="005E59DE" w:rsidP="005E59DE">
      <w:pPr>
        <w:spacing w:before="15" w:after="15"/>
        <w:ind w:left="720" w:hanging="720"/>
        <w:rPr>
          <w:rFonts w:ascii="Times New Roman" w:eastAsia="Times New Roman" w:hAnsi="Times New Roman"/>
          <w:szCs w:val="24"/>
        </w:rPr>
      </w:pPr>
      <w:r w:rsidRPr="005E59DE">
        <w:rPr>
          <w:rFonts w:eastAsia="Times New Roman" w:cs="Arial"/>
          <w:szCs w:val="24"/>
        </w:rPr>
        <w:t xml:space="preserve">(A)       </w:t>
      </w:r>
      <w:proofErr w:type="gramStart"/>
      <w:r w:rsidRPr="005E59DE">
        <w:rPr>
          <w:rFonts w:eastAsia="Times New Roman" w:cs="Arial"/>
          <w:szCs w:val="24"/>
        </w:rPr>
        <w:t>the</w:t>
      </w:r>
      <w:proofErr w:type="gramEnd"/>
      <w:r w:rsidRPr="005E59DE">
        <w:rPr>
          <w:rFonts w:eastAsia="Times New Roman" w:cs="Arial"/>
          <w:szCs w:val="24"/>
        </w:rPr>
        <w:t xml:space="preserve"> RBA's mandate to ensure </w:t>
      </w:r>
      <w:hyperlink r:id="rId85" w:history="1">
        <w:r w:rsidRPr="005E59DE">
          <w:rPr>
            <w:rFonts w:eastAsia="Times New Roman" w:cs="Arial"/>
            <w:b/>
            <w:bCs/>
            <w:color w:val="0000FF"/>
            <w:sz w:val="26"/>
            <w:szCs w:val="26"/>
            <w:u w:val="single"/>
          </w:rPr>
          <w:t>"</w:t>
        </w:r>
      </w:hyperlink>
      <w:hyperlink r:id="rId86" w:history="1">
        <w:r w:rsidRPr="005E59DE">
          <w:rPr>
            <w:rFonts w:ascii="Times New Roman" w:eastAsia="Times New Roman" w:hAnsi="Times New Roman"/>
            <w:b/>
            <w:bCs/>
            <w:color w:val="0000FF"/>
            <w:sz w:val="26"/>
            <w:szCs w:val="26"/>
            <w:u w:val="single"/>
          </w:rPr>
          <w:t xml:space="preserve">...the economic prosperity and welfare of </w:t>
        </w:r>
        <w:r w:rsidRPr="005E59DE">
          <w:rPr>
            <w:rFonts w:eastAsia="Times New Roman" w:cs="Arial"/>
            <w:b/>
            <w:bCs/>
            <w:color w:val="0000FF"/>
            <w:sz w:val="26"/>
            <w:szCs w:val="26"/>
            <w:u w:val="single"/>
          </w:rPr>
          <w:t xml:space="preserve">(all of) </w:t>
        </w:r>
        <w:r w:rsidRPr="005E59DE">
          <w:rPr>
            <w:rFonts w:ascii="Times New Roman" w:eastAsia="Times New Roman" w:hAnsi="Times New Roman"/>
            <w:b/>
            <w:bCs/>
            <w:color w:val="0000FF"/>
            <w:sz w:val="26"/>
            <w:szCs w:val="26"/>
            <w:u w:val="single"/>
          </w:rPr>
          <w:t>the people of Australia"</w:t>
        </w:r>
      </w:hyperlink>
      <w:r w:rsidRPr="005E59DE">
        <w:rPr>
          <w:rFonts w:eastAsia="Times New Roman" w:cs="Arial"/>
          <w:sz w:val="26"/>
          <w:szCs w:val="26"/>
        </w:rPr>
        <w:t>;</w:t>
      </w:r>
      <w:r w:rsidRPr="005E59DE">
        <w:rPr>
          <w:rFonts w:eastAsia="Times New Roman" w:cs="Arial"/>
          <w:szCs w:val="24"/>
        </w:rPr>
        <w:t xml:space="preserve"> </w:t>
      </w:r>
    </w:p>
    <w:p w:rsidR="005E59DE" w:rsidRPr="005E59DE" w:rsidRDefault="005E59DE" w:rsidP="005E59DE">
      <w:pPr>
        <w:spacing w:before="15"/>
        <w:ind w:left="750" w:hanging="750"/>
        <w:rPr>
          <w:rFonts w:ascii="Times New Roman" w:eastAsia="Times New Roman" w:hAnsi="Times New Roman"/>
          <w:szCs w:val="24"/>
        </w:rPr>
      </w:pPr>
      <w:r w:rsidRPr="005E59DE">
        <w:rPr>
          <w:rFonts w:eastAsia="Times New Roman" w:cs="Arial"/>
          <w:szCs w:val="24"/>
        </w:rPr>
        <w:t xml:space="preserve">(B)       the </w:t>
      </w:r>
      <w:hyperlink r:id="rId87" w:history="1">
        <w:r w:rsidRPr="005E59DE">
          <w:rPr>
            <w:rFonts w:ascii="Times New Roman" w:eastAsia="Times New Roman" w:hAnsi="Times New Roman"/>
            <w:b/>
            <w:bCs/>
            <w:color w:val="0000FF"/>
            <w:sz w:val="26"/>
            <w:szCs w:val="26"/>
            <w:u w:val="single"/>
          </w:rPr>
          <w:t xml:space="preserve">Wallis Report on the Australian Financial </w:t>
        </w:r>
        <w:r w:rsidRPr="005E59DE">
          <w:rPr>
            <w:rFonts w:ascii="Times New Roman" w:eastAsia="Times New Roman" w:hAnsi="Times New Roman"/>
            <w:b/>
            <w:bCs/>
            <w:color w:val="0000FF"/>
            <w:sz w:val="26"/>
            <w:szCs w:val="26"/>
            <w:u w:val="single"/>
            <w:shd w:val="clear" w:color="auto" w:fill="FFFFFF"/>
          </w:rPr>
          <w:t>System: Summary and Critique</w:t>
        </w:r>
      </w:hyperlink>
      <w:r w:rsidRPr="005E59DE">
        <w:rPr>
          <w:rFonts w:ascii="Times New Roman" w:eastAsia="Times New Roman" w:hAnsi="Times New Roman"/>
          <w:b/>
          <w:bCs/>
          <w:sz w:val="26"/>
          <w:szCs w:val="26"/>
          <w:shd w:val="clear" w:color="auto" w:fill="FFFFFF"/>
        </w:rPr>
        <w:t xml:space="preserve"> </w:t>
      </w:r>
      <w:r w:rsidRPr="005E59DE">
        <w:rPr>
          <w:rFonts w:ascii="Times New Roman" w:eastAsia="Times New Roman" w:hAnsi="Times New Roman"/>
          <w:sz w:val="26"/>
          <w:szCs w:val="26"/>
          <w:shd w:val="clear" w:color="auto" w:fill="FFFFFF"/>
        </w:rPr>
        <w:t>June 1997</w:t>
      </w:r>
      <w:r w:rsidRPr="005E59DE">
        <w:rPr>
          <w:rFonts w:ascii="Times New Roman" w:eastAsia="Times New Roman" w:hAnsi="Times New Roman"/>
          <w:b/>
          <w:bCs/>
          <w:sz w:val="26"/>
          <w:szCs w:val="26"/>
          <w:shd w:val="clear" w:color="auto" w:fill="FFFFFF"/>
        </w:rPr>
        <w:t xml:space="preserve"> </w:t>
      </w:r>
      <w:r w:rsidRPr="00294974">
        <w:rPr>
          <w:rFonts w:eastAsia="Times New Roman" w:cs="Arial"/>
          <w:szCs w:val="24"/>
          <w:shd w:val="clear" w:color="auto" w:fill="FFFFFF"/>
        </w:rPr>
        <w:t>that support 'price controls' and unbundling the '</w:t>
      </w:r>
      <w:r w:rsidRPr="00294974">
        <w:rPr>
          <w:rFonts w:eastAsia="Times New Roman" w:cs="Arial"/>
          <w:i/>
          <w:iCs/>
          <w:szCs w:val="24"/>
          <w:shd w:val="clear" w:color="auto" w:fill="FFFFFF"/>
        </w:rPr>
        <w:t>Sweets</w:t>
      </w:r>
      <w:r w:rsidRPr="00294974">
        <w:rPr>
          <w:rFonts w:eastAsia="Times New Roman" w:cs="Arial"/>
          <w:szCs w:val="24"/>
          <w:shd w:val="clear" w:color="auto" w:fill="FFFFFF"/>
        </w:rPr>
        <w:t>', </w:t>
      </w:r>
      <w:r w:rsidRPr="00294974">
        <w:rPr>
          <w:rFonts w:eastAsia="Times New Roman" w:cs="Arial"/>
          <w:i/>
          <w:iCs/>
          <w:szCs w:val="24"/>
          <w:shd w:val="clear" w:color="auto" w:fill="FFFFFF"/>
        </w:rPr>
        <w:t>Sours &amp; Spiders</w:t>
      </w:r>
      <w:r w:rsidRPr="00294974">
        <w:rPr>
          <w:rFonts w:eastAsia="Times New Roman" w:cs="Arial"/>
          <w:szCs w:val="24"/>
          <w:shd w:val="clear" w:color="auto" w:fill="FFFFFF"/>
        </w:rPr>
        <w:t xml:space="preserve">' within Credit Cards to deliver a </w:t>
      </w:r>
      <w:r w:rsidRPr="00294974">
        <w:rPr>
          <w:rFonts w:eastAsia="Times New Roman" w:cs="Arial"/>
          <w:szCs w:val="24"/>
        </w:rPr>
        <w:t>'</w:t>
      </w:r>
      <w:r w:rsidRPr="00294974">
        <w:rPr>
          <w:rFonts w:eastAsia="Times New Roman" w:cs="Arial"/>
          <w:i/>
          <w:iCs/>
          <w:szCs w:val="24"/>
        </w:rPr>
        <w:t>Vanilla</w:t>
      </w:r>
      <w:r w:rsidRPr="00294974">
        <w:rPr>
          <w:rFonts w:eastAsia="Times New Roman" w:cs="Arial"/>
          <w:szCs w:val="24"/>
        </w:rPr>
        <w:t>' </w:t>
      </w:r>
      <w:hyperlink r:id="rId88" w:history="1">
        <w:r w:rsidRPr="00294974">
          <w:rPr>
            <w:rFonts w:eastAsia="Times New Roman" w:cs="Arial"/>
            <w:b/>
            <w:bCs/>
            <w:color w:val="0000FF"/>
            <w:szCs w:val="24"/>
            <w:u w:val="single"/>
          </w:rPr>
          <w:t>Revolving Line of Credit</w:t>
        </w:r>
      </w:hyperlink>
      <w:r w:rsidRPr="00294974">
        <w:rPr>
          <w:rFonts w:eastAsia="Times New Roman" w:cs="Arial"/>
          <w:szCs w:val="24"/>
          <w:shd w:val="clear" w:color="auto" w:fill="FFFFFF"/>
        </w:rPr>
        <w:t>:</w:t>
      </w:r>
      <w:r w:rsidRPr="00294974">
        <w:rPr>
          <w:rFonts w:eastAsia="Times New Roman" w:cs="Arial"/>
          <w:szCs w:val="24"/>
          <w:shd w:val="clear" w:color="auto" w:fill="FFFFFF"/>
        </w:rPr>
        <w:br/>
      </w:r>
    </w:p>
    <w:p w:rsidR="005E59DE" w:rsidRPr="005E59DE" w:rsidRDefault="005E59DE" w:rsidP="005E59DE">
      <w:pPr>
        <w:shd w:val="clear" w:color="auto" w:fill="FFFFFF"/>
        <w:spacing w:after="15"/>
        <w:ind w:left="1440" w:hanging="720"/>
        <w:rPr>
          <w:rFonts w:eastAsia="Times New Roman" w:cs="Arial"/>
          <w:color w:val="222222"/>
          <w:szCs w:val="24"/>
        </w:rPr>
      </w:pPr>
      <w:r w:rsidRPr="005E59DE">
        <w:rPr>
          <w:rFonts w:eastAsia="Times New Roman" w:cs="Arial"/>
          <w:color w:val="222222"/>
          <w:szCs w:val="24"/>
        </w:rPr>
        <w:t>*    </w:t>
      </w:r>
      <w:r>
        <w:rPr>
          <w:rFonts w:eastAsia="Times New Roman" w:cs="Arial"/>
          <w:color w:val="222222"/>
          <w:szCs w:val="24"/>
        </w:rPr>
        <w:t xml:space="preserve">  </w:t>
      </w:r>
      <w:r w:rsidRPr="005E59DE">
        <w:rPr>
          <w:rFonts w:eastAsia="Times New Roman" w:cs="Arial"/>
          <w:color w:val="222222"/>
          <w:szCs w:val="24"/>
        </w:rPr>
        <w:t xml:space="preserve">   Chapter Five: 'Philosophy of Financial Regulation' includes </w:t>
      </w:r>
      <w:r w:rsidRPr="005E59DE">
        <w:rPr>
          <w:rFonts w:ascii="Times New Roman" w:eastAsia="Times New Roman" w:hAnsi="Times New Roman"/>
          <w:color w:val="222222"/>
          <w:sz w:val="26"/>
          <w:szCs w:val="26"/>
          <w:shd w:val="clear" w:color="auto" w:fill="FFFFFF"/>
        </w:rPr>
        <w:t xml:space="preserve">"Third, regulation can help achieve social objectives such as, for example, 'community service obligations' which </w:t>
      </w:r>
      <w:r w:rsidRPr="005E59DE">
        <w:rPr>
          <w:rFonts w:ascii="Times New Roman" w:eastAsia="Times New Roman" w:hAnsi="Times New Roman"/>
          <w:b/>
          <w:bCs/>
          <w:color w:val="222222"/>
          <w:sz w:val="26"/>
          <w:szCs w:val="26"/>
          <w:shd w:val="clear" w:color="auto" w:fill="FFFFFF"/>
        </w:rPr>
        <w:t>typically take the form of price controls."</w:t>
      </w:r>
    </w:p>
    <w:p w:rsidR="005E59DE" w:rsidRDefault="005E59DE">
      <w:pPr>
        <w:rPr>
          <w:rFonts w:eastAsia="Times New Roman" w:cs="Arial"/>
          <w:szCs w:val="24"/>
          <w:shd w:val="clear" w:color="auto" w:fill="FFFFFF"/>
        </w:rPr>
      </w:pPr>
      <w:r>
        <w:rPr>
          <w:rFonts w:eastAsia="Times New Roman" w:cs="Arial"/>
          <w:szCs w:val="24"/>
          <w:shd w:val="clear" w:color="auto" w:fill="FFFFFF"/>
        </w:rPr>
        <w:br w:type="page"/>
      </w:r>
    </w:p>
    <w:p w:rsidR="005E59DE" w:rsidRDefault="005E59DE" w:rsidP="005E59DE">
      <w:pPr>
        <w:pStyle w:val="ListParagraph"/>
        <w:numPr>
          <w:ilvl w:val="0"/>
          <w:numId w:val="3"/>
        </w:numPr>
        <w:spacing w:before="15"/>
        <w:jc w:val="center"/>
        <w:rPr>
          <w:rFonts w:eastAsia="Times New Roman" w:cs="Arial"/>
          <w:szCs w:val="24"/>
          <w:shd w:val="clear" w:color="auto" w:fill="FFFFFF"/>
        </w:rPr>
      </w:pPr>
      <w:r>
        <w:rPr>
          <w:rFonts w:eastAsia="Times New Roman" w:cs="Arial"/>
          <w:szCs w:val="24"/>
          <w:shd w:val="clear" w:color="auto" w:fill="FFFFFF"/>
        </w:rPr>
        <w:lastRenderedPageBreak/>
        <w:t>-</w:t>
      </w:r>
      <w:r w:rsidRPr="005E59DE">
        <w:rPr>
          <w:rFonts w:eastAsia="Times New Roman" w:cs="Arial"/>
          <w:szCs w:val="24"/>
          <w:shd w:val="clear" w:color="auto" w:fill="FFFFFF"/>
        </w:rPr>
        <w:t xml:space="preserve"> 3 </w:t>
      </w:r>
      <w:r>
        <w:rPr>
          <w:rFonts w:eastAsia="Times New Roman" w:cs="Arial"/>
          <w:szCs w:val="24"/>
          <w:shd w:val="clear" w:color="auto" w:fill="FFFFFF"/>
        </w:rPr>
        <w:t>–</w:t>
      </w:r>
    </w:p>
    <w:p w:rsidR="00EE3A78" w:rsidRPr="005E59DE" w:rsidRDefault="00EE3A78" w:rsidP="005E59DE">
      <w:pPr>
        <w:pStyle w:val="ListParagraph"/>
        <w:numPr>
          <w:ilvl w:val="0"/>
          <w:numId w:val="3"/>
        </w:numPr>
        <w:spacing w:before="15"/>
        <w:jc w:val="center"/>
        <w:rPr>
          <w:rFonts w:eastAsia="Times New Roman" w:cs="Arial"/>
          <w:szCs w:val="24"/>
          <w:shd w:val="clear" w:color="auto" w:fill="FFFFFF"/>
        </w:rPr>
      </w:pPr>
    </w:p>
    <w:p w:rsidR="00EE3A78" w:rsidRPr="00EE3A78" w:rsidRDefault="00EE3A78" w:rsidP="00D1292C">
      <w:pPr>
        <w:pStyle w:val="ListParagraph"/>
        <w:numPr>
          <w:ilvl w:val="0"/>
          <w:numId w:val="3"/>
        </w:numPr>
        <w:tabs>
          <w:tab w:val="left" w:pos="720"/>
        </w:tabs>
        <w:spacing w:before="15" w:after="15"/>
        <w:ind w:left="1440" w:hanging="1350"/>
        <w:rPr>
          <w:rFonts w:ascii="Times New Roman" w:eastAsia="Times New Roman" w:hAnsi="Times New Roman"/>
          <w:szCs w:val="24"/>
        </w:rPr>
      </w:pPr>
      <w:r w:rsidRPr="00EE3A78">
        <w:rPr>
          <w:rFonts w:eastAsia="Times New Roman" w:cs="Arial"/>
          <w:szCs w:val="24"/>
          <w:shd w:val="clear" w:color="auto" w:fill="FFFFFF"/>
        </w:rPr>
        <w:t>*       </w:t>
      </w:r>
      <w:r w:rsidR="00D1292C">
        <w:rPr>
          <w:rFonts w:eastAsia="Times New Roman" w:cs="Arial"/>
          <w:szCs w:val="24"/>
          <w:shd w:val="clear" w:color="auto" w:fill="FFFFFF"/>
        </w:rPr>
        <w:t xml:space="preserve">  </w:t>
      </w:r>
      <w:r w:rsidRPr="00EE3A78">
        <w:rPr>
          <w:rFonts w:eastAsia="Times New Roman" w:cs="Arial"/>
          <w:szCs w:val="24"/>
          <w:shd w:val="clear" w:color="auto" w:fill="FFFFFF"/>
        </w:rPr>
        <w:t xml:space="preserve">Chapter Nine: 'Stability and Payments' </w:t>
      </w:r>
      <w:r w:rsidRPr="00EE3A78">
        <w:rPr>
          <w:rFonts w:ascii="Times New Roman" w:eastAsia="Times New Roman" w:hAnsi="Times New Roman"/>
          <w:sz w:val="26"/>
          <w:szCs w:val="26"/>
          <w:shd w:val="clear" w:color="auto" w:fill="FFFFFF"/>
        </w:rPr>
        <w:t>"</w:t>
      </w:r>
      <w:r w:rsidRPr="00EE3A78">
        <w:rPr>
          <w:rFonts w:ascii="Times New Roman" w:eastAsia="Times New Roman" w:hAnsi="Times New Roman"/>
          <w:b/>
          <w:bCs/>
          <w:sz w:val="26"/>
          <w:szCs w:val="26"/>
          <w:shd w:val="clear" w:color="auto" w:fill="FFFFFF"/>
        </w:rPr>
        <w:t>There is scope for increased competition in the payments system which will help to lower its costs of operation.................The RBA should retain overall responsibility for the stability of the financial system, the provision of emergency liquidity assistance and for regulating the payments system."</w:t>
      </w:r>
    </w:p>
    <w:p w:rsidR="005E59DE" w:rsidRPr="005E59DE" w:rsidRDefault="005E59DE" w:rsidP="005E59DE">
      <w:pPr>
        <w:pStyle w:val="ListParagraph"/>
        <w:numPr>
          <w:ilvl w:val="0"/>
          <w:numId w:val="3"/>
        </w:numPr>
        <w:spacing w:before="15"/>
        <w:rPr>
          <w:rFonts w:ascii="Times New Roman" w:eastAsia="Times New Roman" w:hAnsi="Times New Roman"/>
          <w:szCs w:val="24"/>
        </w:rPr>
      </w:pPr>
    </w:p>
    <w:p w:rsidR="005E59DE" w:rsidRPr="005E59DE" w:rsidRDefault="005E59DE" w:rsidP="00D1292C">
      <w:pPr>
        <w:spacing w:before="15"/>
        <w:ind w:left="1440" w:hanging="720"/>
        <w:rPr>
          <w:rFonts w:ascii="Times New Roman" w:eastAsia="Times New Roman" w:hAnsi="Times New Roman"/>
          <w:szCs w:val="24"/>
        </w:rPr>
      </w:pPr>
      <w:r w:rsidRPr="005E59DE">
        <w:rPr>
          <w:rFonts w:eastAsia="Times New Roman" w:cs="Arial"/>
          <w:szCs w:val="24"/>
          <w:shd w:val="clear" w:color="auto" w:fill="FFFFFF"/>
        </w:rPr>
        <w:t>*       </w:t>
      </w:r>
      <w:r>
        <w:rPr>
          <w:rFonts w:eastAsia="Times New Roman" w:cs="Arial"/>
          <w:szCs w:val="24"/>
          <w:shd w:val="clear" w:color="auto" w:fill="FFFFFF"/>
        </w:rPr>
        <w:t xml:space="preserve">  </w:t>
      </w:r>
      <w:r w:rsidRPr="005E59DE">
        <w:rPr>
          <w:rFonts w:eastAsia="Times New Roman" w:cs="Arial"/>
          <w:szCs w:val="24"/>
          <w:shd w:val="clear" w:color="auto" w:fill="FFFFFF"/>
        </w:rPr>
        <w:t xml:space="preserve">Chapter Eleven: Promoting Increased Efficiency </w:t>
      </w:r>
      <w:r w:rsidRPr="005E59DE">
        <w:rPr>
          <w:rFonts w:ascii="Times New Roman" w:eastAsia="Times New Roman" w:hAnsi="Times New Roman"/>
          <w:sz w:val="26"/>
          <w:szCs w:val="26"/>
          <w:shd w:val="clear" w:color="auto" w:fill="FFFFFF"/>
        </w:rPr>
        <w:t>"Cross-subsidies are derived from historical product bundling [</w:t>
      </w:r>
      <w:r w:rsidRPr="005E59DE">
        <w:rPr>
          <w:rFonts w:eastAsia="Times New Roman" w:cs="Arial"/>
          <w:szCs w:val="24"/>
          <w:shd w:val="clear" w:color="auto" w:fill="FFFFFF"/>
        </w:rPr>
        <w:t xml:space="preserve">evident in (a) to (g) of </w:t>
      </w:r>
      <w:hyperlink r:id="rId89" w:history="1">
        <w:r w:rsidRPr="005E59DE">
          <w:rPr>
            <w:rFonts w:eastAsia="Times New Roman" w:cs="Arial"/>
            <w:b/>
            <w:bCs/>
            <w:color w:val="0000FF"/>
            <w:szCs w:val="24"/>
            <w:u w:val="single"/>
            <w:shd w:val="clear" w:color="auto" w:fill="FFFFFF"/>
          </w:rPr>
          <w:t>Chapter 3</w:t>
        </w:r>
      </w:hyperlink>
      <w:r w:rsidRPr="005E59DE">
        <w:rPr>
          <w:rFonts w:eastAsia="Times New Roman" w:cs="Arial"/>
          <w:szCs w:val="24"/>
          <w:shd w:val="clear" w:color="auto" w:fill="FFFFFF"/>
        </w:rPr>
        <w:t xml:space="preserve"> above</w:t>
      </w:r>
      <w:r w:rsidRPr="005E59DE">
        <w:rPr>
          <w:rFonts w:ascii="Times New Roman" w:eastAsia="Times New Roman" w:hAnsi="Times New Roman"/>
          <w:sz w:val="26"/>
          <w:szCs w:val="26"/>
          <w:shd w:val="clear" w:color="auto" w:fill="FFFFFF"/>
        </w:rPr>
        <w:t xml:space="preserve">], earlier difficulties with apportioning costs, </w:t>
      </w:r>
      <w:r w:rsidRPr="005E59DE">
        <w:rPr>
          <w:rFonts w:ascii="Times New Roman" w:eastAsia="Times New Roman" w:hAnsi="Times New Roman"/>
          <w:b/>
          <w:bCs/>
          <w:sz w:val="26"/>
          <w:szCs w:val="26"/>
          <w:shd w:val="clear" w:color="auto" w:fill="FFFFFF"/>
        </w:rPr>
        <w:t>and community expectations that institutions should meet community service obligations</w:t>
      </w:r>
      <w:r w:rsidRPr="005E59DE">
        <w:rPr>
          <w:rFonts w:ascii="Times New Roman" w:eastAsia="Times New Roman" w:hAnsi="Times New Roman"/>
          <w:sz w:val="26"/>
          <w:szCs w:val="26"/>
          <w:shd w:val="clear" w:color="auto" w:fill="FFFFFF"/>
        </w:rPr>
        <w:t>. The unwinding of such cross-subsidies can increase efficiency in the financial system.</w:t>
      </w:r>
      <w:proofErr w:type="gramStart"/>
      <w:r w:rsidRPr="005E59DE">
        <w:rPr>
          <w:rFonts w:ascii="Times New Roman" w:eastAsia="Times New Roman" w:hAnsi="Times New Roman"/>
          <w:sz w:val="26"/>
          <w:szCs w:val="26"/>
          <w:shd w:val="clear" w:color="auto" w:fill="FFFFFF"/>
        </w:rPr>
        <w:t>";</w:t>
      </w:r>
      <w:proofErr w:type="gramEnd"/>
      <w:r w:rsidRPr="005E59DE">
        <w:rPr>
          <w:rFonts w:ascii="Times New Roman" w:eastAsia="Times New Roman" w:hAnsi="Times New Roman"/>
          <w:sz w:val="26"/>
          <w:szCs w:val="26"/>
          <w:shd w:val="clear" w:color="auto" w:fill="FFFFFF"/>
        </w:rPr>
        <w:t xml:space="preserve"> </w:t>
      </w:r>
      <w:r w:rsidRPr="005E59DE">
        <w:rPr>
          <w:rFonts w:eastAsia="Times New Roman" w:cs="Arial"/>
          <w:szCs w:val="24"/>
          <w:shd w:val="clear" w:color="auto" w:fill="FFFFFF"/>
        </w:rPr>
        <w:t xml:space="preserve">and </w:t>
      </w:r>
    </w:p>
    <w:p w:rsidR="005E59DE" w:rsidRPr="005E59DE" w:rsidRDefault="005E59DE" w:rsidP="00F9720A">
      <w:pPr>
        <w:spacing w:before="40" w:after="15"/>
        <w:rPr>
          <w:rFonts w:ascii="Times New Roman" w:eastAsia="Times New Roman" w:hAnsi="Times New Roman"/>
          <w:szCs w:val="24"/>
        </w:rPr>
      </w:pPr>
      <w:r w:rsidRPr="005E59DE">
        <w:rPr>
          <w:rFonts w:eastAsia="Times New Roman" w:cs="Arial"/>
          <w:szCs w:val="24"/>
          <w:shd w:val="clear" w:color="auto" w:fill="FFFFFF"/>
        </w:rPr>
        <w:t xml:space="preserve">(C)       </w:t>
      </w:r>
      <w:proofErr w:type="gramStart"/>
      <w:r w:rsidRPr="005E59DE">
        <w:rPr>
          <w:rFonts w:eastAsia="Times New Roman" w:cs="Arial"/>
          <w:szCs w:val="24"/>
          <w:shd w:val="clear" w:color="auto" w:fill="FFFFFF"/>
        </w:rPr>
        <w:t>several</w:t>
      </w:r>
      <w:proofErr w:type="gramEnd"/>
      <w:r w:rsidRPr="005E59DE">
        <w:rPr>
          <w:rFonts w:eastAsia="Times New Roman" w:cs="Arial"/>
          <w:szCs w:val="24"/>
          <w:shd w:val="clear" w:color="auto" w:fill="FFFFFF"/>
        </w:rPr>
        <w:t xml:space="preserve"> </w:t>
      </w:r>
      <w:hyperlink r:id="rId90" w:history="1">
        <w:r w:rsidRPr="005E59DE">
          <w:rPr>
            <w:rFonts w:eastAsia="Times New Roman" w:cs="Arial"/>
            <w:b/>
            <w:bCs/>
            <w:color w:val="0000FF"/>
            <w:szCs w:val="24"/>
            <w:u w:val="single"/>
          </w:rPr>
          <w:t>Reserve Bank</w:t>
        </w:r>
      </w:hyperlink>
      <w:r w:rsidRPr="005E59DE">
        <w:rPr>
          <w:rFonts w:eastAsia="Times New Roman" w:cs="Arial"/>
          <w:szCs w:val="24"/>
          <w:shd w:val="clear" w:color="auto" w:fill="FFFFFF"/>
        </w:rPr>
        <w:t xml:space="preserve"> statements extracted in </w:t>
      </w:r>
      <w:hyperlink r:id="rId91" w:history="1">
        <w:r w:rsidRPr="005E59DE">
          <w:rPr>
            <w:rFonts w:eastAsia="Times New Roman" w:cs="Arial"/>
            <w:b/>
            <w:bCs/>
            <w:i/>
            <w:iCs/>
            <w:color w:val="0000FF"/>
            <w:szCs w:val="24"/>
            <w:u w:val="single"/>
            <w:shd w:val="clear" w:color="auto" w:fill="FFFFFF"/>
          </w:rPr>
          <w:t>User Pays Principle</w:t>
        </w:r>
      </w:hyperlink>
      <w:r w:rsidRPr="005E59DE">
        <w:rPr>
          <w:rFonts w:eastAsia="Times New Roman" w:cs="Arial"/>
          <w:b/>
          <w:bCs/>
          <w:szCs w:val="24"/>
          <w:shd w:val="clear" w:color="auto" w:fill="FFFFFF"/>
        </w:rPr>
        <w:t>.</w:t>
      </w:r>
    </w:p>
    <w:p w:rsidR="005E59DE" w:rsidRPr="005E59DE" w:rsidRDefault="005E59DE" w:rsidP="005E59DE">
      <w:pPr>
        <w:spacing w:before="240" w:after="150"/>
        <w:rPr>
          <w:rFonts w:eastAsia="Times New Roman" w:cs="Arial"/>
          <w:szCs w:val="24"/>
        </w:rPr>
      </w:pPr>
      <w:r w:rsidRPr="005E59DE">
        <w:rPr>
          <w:rFonts w:eastAsia="Times New Roman" w:cs="Arial"/>
          <w:szCs w:val="24"/>
          <w:shd w:val="clear" w:color="auto" w:fill="FFFFFF"/>
        </w:rPr>
        <w:t xml:space="preserve">The </w:t>
      </w:r>
      <w:hyperlink r:id="rId92" w:history="1">
        <w:r w:rsidRPr="005E59DE">
          <w:rPr>
            <w:rFonts w:eastAsia="Times New Roman" w:cs="Arial"/>
            <w:b/>
            <w:bCs/>
            <w:color w:val="0000FF"/>
            <w:sz w:val="26"/>
            <w:szCs w:val="26"/>
            <w:u w:val="single"/>
            <w:shd w:val="clear" w:color="auto" w:fill="FFFFFF"/>
          </w:rPr>
          <w:t>12.58%</w:t>
        </w:r>
      </w:hyperlink>
      <w:r w:rsidRPr="005E59DE">
        <w:rPr>
          <w:rFonts w:eastAsia="Times New Roman" w:cs="Arial"/>
          <w:szCs w:val="24"/>
          <w:shd w:val="clear" w:color="auto" w:fill="FFFFFF"/>
        </w:rPr>
        <w:t xml:space="preserve"> </w:t>
      </w:r>
      <w:r w:rsidRPr="005E59DE">
        <w:rPr>
          <w:rFonts w:eastAsia="Times New Roman" w:cs="Arial"/>
          <w:i/>
          <w:iCs/>
          <w:szCs w:val="24"/>
          <w:shd w:val="clear" w:color="auto" w:fill="FFFFFF"/>
        </w:rPr>
        <w:t>circa</w:t>
      </w:r>
      <w:r w:rsidRPr="005E59DE">
        <w:rPr>
          <w:rFonts w:eastAsia="Times New Roman" w:cs="Arial"/>
          <w:szCs w:val="24"/>
          <w:shd w:val="clear" w:color="auto" w:fill="FFFFFF"/>
        </w:rPr>
        <w:t xml:space="preserve"> </w:t>
      </w:r>
      <w:hyperlink r:id="rId93" w:history="1">
        <w:r w:rsidRPr="005E59DE">
          <w:rPr>
            <w:rFonts w:eastAsia="Times New Roman" w:cs="Arial"/>
            <w:b/>
            <w:bCs/>
            <w:i/>
            <w:iCs/>
            <w:color w:val="0000FF"/>
            <w:szCs w:val="24"/>
            <w:u w:val="single"/>
            <w:shd w:val="clear" w:color="auto" w:fill="FFFFFF"/>
          </w:rPr>
          <w:t>Persistent Revolvers</w:t>
        </w:r>
      </w:hyperlink>
      <w:r w:rsidRPr="005E59DE">
        <w:rPr>
          <w:rFonts w:eastAsia="Times New Roman" w:cs="Arial"/>
          <w:szCs w:val="24"/>
          <w:shd w:val="clear" w:color="auto" w:fill="FFFFFF"/>
        </w:rPr>
        <w:t xml:space="preserve"> are subjected to </w:t>
      </w:r>
      <w:hyperlink r:id="rId94" w:history="1">
        <w:r w:rsidRPr="005E59DE">
          <w:rPr>
            <w:rFonts w:eastAsia="Times New Roman" w:cs="Arial"/>
            <w:b/>
            <w:bCs/>
            <w:color w:val="0000FF"/>
            <w:szCs w:val="24"/>
            <w:u w:val="single"/>
            <w:shd w:val="clear" w:color="auto" w:fill="FFFFFF"/>
          </w:rPr>
          <w:t>Numeracy And Literacy Targeting</w:t>
        </w:r>
      </w:hyperlink>
      <w:r w:rsidRPr="005E59DE">
        <w:rPr>
          <w:rFonts w:eastAsia="Times New Roman" w:cs="Arial"/>
          <w:b/>
          <w:bCs/>
          <w:szCs w:val="24"/>
          <w:shd w:val="clear" w:color="auto" w:fill="FFFFFF"/>
        </w:rPr>
        <w:t xml:space="preserve"> </w:t>
      </w:r>
      <w:r w:rsidRPr="005E59DE">
        <w:rPr>
          <w:rFonts w:eastAsia="Times New Roman" w:cs="Arial"/>
          <w:szCs w:val="24"/>
          <w:shd w:val="clear" w:color="auto" w:fill="FFFFFF"/>
        </w:rPr>
        <w:t xml:space="preserve">with </w:t>
      </w:r>
      <w:hyperlink r:id="rId95" w:history="1">
        <w:r w:rsidRPr="005E59DE">
          <w:rPr>
            <w:rFonts w:eastAsia="Times New Roman" w:cs="Arial"/>
            <w:b/>
            <w:bCs/>
            <w:color w:val="0000FF"/>
            <w:szCs w:val="24"/>
            <w:u w:val="single"/>
            <w:shd w:val="clear" w:color="auto" w:fill="FFFFFF"/>
          </w:rPr>
          <w:t>Predatory Advertising</w:t>
        </w:r>
      </w:hyperlink>
      <w:r w:rsidRPr="005E59DE">
        <w:rPr>
          <w:rFonts w:eastAsia="Times New Roman" w:cs="Arial"/>
          <w:b/>
          <w:bCs/>
          <w:szCs w:val="24"/>
          <w:shd w:val="clear" w:color="auto" w:fill="FFFFFF"/>
        </w:rPr>
        <w:t xml:space="preserve"> </w:t>
      </w:r>
      <w:r w:rsidRPr="005E59DE">
        <w:rPr>
          <w:rFonts w:eastAsia="Times New Roman" w:cs="Arial"/>
          <w:szCs w:val="24"/>
          <w:shd w:val="clear" w:color="auto" w:fill="FFFFFF"/>
        </w:rPr>
        <w:t>often paying</w:t>
      </w:r>
      <w:r w:rsidRPr="005E59DE">
        <w:rPr>
          <w:rFonts w:eastAsia="Times New Roman" w:cs="Arial"/>
          <w:b/>
          <w:bCs/>
          <w:szCs w:val="24"/>
          <w:shd w:val="clear" w:color="auto" w:fill="FFFFFF"/>
        </w:rPr>
        <w:t xml:space="preserve"> </w:t>
      </w:r>
      <w:hyperlink r:id="rId96" w:history="1">
        <w:r w:rsidRPr="005E59DE">
          <w:rPr>
            <w:rFonts w:eastAsia="Times New Roman" w:cs="Arial"/>
            <w:b/>
            <w:bCs/>
            <w:color w:val="0000FF"/>
            <w:szCs w:val="24"/>
            <w:u w:val="single"/>
            <w:shd w:val="clear" w:color="auto" w:fill="FFFFFF"/>
          </w:rPr>
          <w:t>Usurious Interest Rates</w:t>
        </w:r>
      </w:hyperlink>
      <w:r w:rsidRPr="005E59DE">
        <w:rPr>
          <w:rFonts w:eastAsia="Times New Roman" w:cs="Arial"/>
          <w:b/>
          <w:bCs/>
          <w:szCs w:val="24"/>
          <w:shd w:val="clear" w:color="auto" w:fill="FFFFFF"/>
        </w:rPr>
        <w:t xml:space="preserve"> </w:t>
      </w:r>
      <w:r w:rsidRPr="005E59DE">
        <w:rPr>
          <w:rFonts w:eastAsia="Times New Roman" w:cs="Arial"/>
          <w:szCs w:val="24"/>
          <w:shd w:val="clear" w:color="auto" w:fill="FFFFFF"/>
        </w:rPr>
        <w:t xml:space="preserve">with no </w:t>
      </w:r>
      <w:hyperlink r:id="rId97" w:history="1">
        <w:r w:rsidRPr="005E59DE">
          <w:rPr>
            <w:rFonts w:eastAsia="Times New Roman" w:cs="Arial"/>
            <w:b/>
            <w:bCs/>
            <w:color w:val="0000FF"/>
            <w:szCs w:val="24"/>
            <w:u w:val="single"/>
            <w:shd w:val="clear" w:color="auto" w:fill="FFFFFF"/>
          </w:rPr>
          <w:t>Interest Free Period</w:t>
        </w:r>
      </w:hyperlink>
      <w:r w:rsidRPr="005E59DE">
        <w:rPr>
          <w:rFonts w:eastAsia="Times New Roman" w:cs="Arial"/>
          <w:b/>
          <w:bCs/>
          <w:szCs w:val="24"/>
          <w:shd w:val="clear" w:color="auto" w:fill="FFFFFF"/>
        </w:rPr>
        <w:t xml:space="preserve"> </w:t>
      </w:r>
      <w:r w:rsidRPr="005E59DE">
        <w:rPr>
          <w:rFonts w:eastAsia="Times New Roman" w:cs="Arial"/>
          <w:szCs w:val="24"/>
          <w:shd w:val="clear" w:color="auto" w:fill="FFFFFF"/>
        </w:rPr>
        <w:t>and usually incurring</w:t>
      </w:r>
      <w:r w:rsidRPr="005E59DE">
        <w:rPr>
          <w:rFonts w:eastAsia="Times New Roman" w:cs="Arial"/>
          <w:b/>
          <w:bCs/>
          <w:szCs w:val="24"/>
          <w:shd w:val="clear" w:color="auto" w:fill="FFFFFF"/>
        </w:rPr>
        <w:t xml:space="preserve"> </w:t>
      </w:r>
      <w:hyperlink r:id="rId98" w:history="1">
        <w:r w:rsidRPr="005E59DE">
          <w:rPr>
            <w:rFonts w:eastAsia="Times New Roman" w:cs="Arial"/>
            <w:b/>
            <w:bCs/>
            <w:color w:val="0000FF"/>
            <w:szCs w:val="24"/>
            <w:u w:val="single"/>
            <w:shd w:val="clear" w:color="auto" w:fill="FFFFFF"/>
          </w:rPr>
          <w:t>Late Payment Fees</w:t>
        </w:r>
      </w:hyperlink>
      <w:r w:rsidRPr="005E59DE">
        <w:rPr>
          <w:rFonts w:eastAsia="Times New Roman" w:cs="Arial"/>
          <w:b/>
          <w:bCs/>
          <w:szCs w:val="24"/>
          <w:shd w:val="clear" w:color="auto" w:fill="FFFFFF"/>
        </w:rPr>
        <w:t xml:space="preserve"> </w:t>
      </w:r>
      <w:r w:rsidRPr="005E59DE">
        <w:rPr>
          <w:rFonts w:eastAsia="Times New Roman" w:cs="Arial"/>
          <w:szCs w:val="24"/>
          <w:shd w:val="clear" w:color="auto" w:fill="FFFFFF"/>
        </w:rPr>
        <w:t>(some also</w:t>
      </w:r>
      <w:r w:rsidRPr="005E59DE">
        <w:rPr>
          <w:rFonts w:eastAsia="Times New Roman" w:cs="Arial"/>
          <w:szCs w:val="24"/>
        </w:rPr>
        <w:t xml:space="preserve"> incurring </w:t>
      </w:r>
      <w:hyperlink r:id="rId99" w:history="1">
        <w:proofErr w:type="spellStart"/>
        <w:r w:rsidRPr="005E59DE">
          <w:rPr>
            <w:rFonts w:eastAsia="Times New Roman" w:cs="Arial"/>
            <w:b/>
            <w:bCs/>
            <w:color w:val="0000FF"/>
            <w:szCs w:val="24"/>
            <w:u w:val="single"/>
          </w:rPr>
          <w:t>OverLimit</w:t>
        </w:r>
        <w:proofErr w:type="spellEnd"/>
        <w:r w:rsidRPr="005E59DE">
          <w:rPr>
            <w:rFonts w:eastAsia="Times New Roman" w:cs="Arial"/>
            <w:b/>
            <w:bCs/>
            <w:color w:val="0000FF"/>
            <w:szCs w:val="24"/>
            <w:u w:val="single"/>
          </w:rPr>
          <w:t xml:space="preserve"> Fees</w:t>
        </w:r>
      </w:hyperlink>
      <w:r w:rsidRPr="005E59DE">
        <w:rPr>
          <w:rFonts w:eastAsia="Times New Roman" w:cs="Arial"/>
          <w:szCs w:val="24"/>
        </w:rPr>
        <w:t>).</w:t>
      </w:r>
    </w:p>
    <w:p w:rsidR="005E59DE" w:rsidRPr="005E59DE" w:rsidRDefault="005E59DE" w:rsidP="005E59DE">
      <w:pPr>
        <w:spacing w:before="150" w:after="150"/>
        <w:rPr>
          <w:rFonts w:eastAsia="Times New Roman" w:cs="Arial"/>
          <w:szCs w:val="24"/>
        </w:rPr>
      </w:pPr>
      <w:r w:rsidRPr="005E59DE">
        <w:rPr>
          <w:rFonts w:eastAsia="Times New Roman" w:cs="Arial"/>
          <w:szCs w:val="24"/>
          <w:shd w:val="clear" w:color="auto" w:fill="FFFFFF"/>
        </w:rPr>
        <w:t xml:space="preserve">As </w:t>
      </w:r>
      <w:r w:rsidRPr="005E59DE">
        <w:rPr>
          <w:rFonts w:eastAsia="Times New Roman" w:cs="Arial"/>
          <w:szCs w:val="24"/>
        </w:rPr>
        <w:t xml:space="preserve">noted in Section 1.B. of my </w:t>
      </w:r>
      <w:hyperlink r:id="rId100" w:history="1">
        <w:r w:rsidRPr="005E59DE">
          <w:rPr>
            <w:rFonts w:eastAsia="Times New Roman" w:cs="Arial"/>
            <w:b/>
            <w:bCs/>
            <w:color w:val="0000FF"/>
            <w:szCs w:val="24"/>
            <w:u w:val="single"/>
          </w:rPr>
          <w:t>Submission Letter to Maurice Blackburn dated 8 May 2017</w:t>
        </w:r>
      </w:hyperlink>
      <w:r w:rsidRPr="005E59DE">
        <w:rPr>
          <w:rFonts w:eastAsia="Times New Roman" w:cs="Arial"/>
          <w:b/>
          <w:bCs/>
          <w:szCs w:val="24"/>
        </w:rPr>
        <w:t xml:space="preserve">, </w:t>
      </w:r>
      <w:r w:rsidRPr="005E59DE">
        <w:rPr>
          <w:rFonts w:eastAsia="Times New Roman" w:cs="Arial"/>
          <w:szCs w:val="24"/>
        </w:rPr>
        <w:t xml:space="preserve">on 17 July 2015 the </w:t>
      </w:r>
      <w:hyperlink r:id="rId101" w:history="1">
        <w:r w:rsidRPr="005E59DE">
          <w:rPr>
            <w:rFonts w:eastAsia="Times New Roman" w:cs="Arial"/>
            <w:b/>
            <w:bCs/>
            <w:color w:val="0000FF"/>
            <w:szCs w:val="24"/>
            <w:u w:val="single"/>
          </w:rPr>
          <w:t>Writer</w:t>
        </w:r>
      </w:hyperlink>
      <w:r w:rsidRPr="005E59DE">
        <w:rPr>
          <w:rFonts w:eastAsia="Times New Roman" w:cs="Arial"/>
          <w:b/>
          <w:bCs/>
          <w:color w:val="000000"/>
          <w:szCs w:val="24"/>
        </w:rPr>
        <w:t xml:space="preserve"> </w:t>
      </w:r>
      <w:r w:rsidRPr="005E59DE">
        <w:rPr>
          <w:rFonts w:eastAsia="Times New Roman" w:cs="Arial"/>
          <w:szCs w:val="24"/>
        </w:rPr>
        <w:t xml:space="preserve">posted two CDs to Slater &amp; Gordon </w:t>
      </w:r>
      <w:r w:rsidRPr="005E59DE">
        <w:rPr>
          <w:rFonts w:eastAsia="Times New Roman" w:cs="Arial"/>
          <w:szCs w:val="24"/>
          <w:shd w:val="clear" w:color="auto" w:fill="FFFFFF"/>
        </w:rPr>
        <w:t xml:space="preserve">which auto opened at his </w:t>
      </w:r>
      <w:hyperlink r:id="rId102" w:history="1">
        <w:r w:rsidRPr="005E59DE">
          <w:rPr>
            <w:rFonts w:eastAsia="Times New Roman" w:cs="Arial"/>
            <w:b/>
            <w:bCs/>
            <w:color w:val="0000FF"/>
            <w:szCs w:val="24"/>
            <w:u w:val="single"/>
          </w:rPr>
          <w:t>Introductory Letter to Slater and Gordon dated 17 July 2015</w:t>
        </w:r>
      </w:hyperlink>
      <w:r w:rsidRPr="005E59DE">
        <w:rPr>
          <w:rFonts w:eastAsia="Times New Roman" w:cs="Arial"/>
          <w:b/>
          <w:bCs/>
          <w:szCs w:val="24"/>
        </w:rPr>
        <w:t xml:space="preserve"> </w:t>
      </w:r>
      <w:r w:rsidRPr="005E59DE">
        <w:rPr>
          <w:rFonts w:eastAsia="Times New Roman" w:cs="Arial"/>
          <w:szCs w:val="24"/>
          <w:shd w:val="clear" w:color="auto" w:fill="FFFFFF"/>
        </w:rPr>
        <w:t xml:space="preserve">which asked </w:t>
      </w:r>
      <w:r w:rsidRPr="005E59DE">
        <w:rPr>
          <w:rFonts w:eastAsia="Times New Roman" w:cs="Arial"/>
          <w:color w:val="393939"/>
          <w:szCs w:val="24"/>
          <w:shd w:val="clear" w:color="auto" w:fill="FFFFFF"/>
        </w:rPr>
        <w:t xml:space="preserve">James Higgins to review the </w:t>
      </w:r>
      <w:hyperlink r:id="rId103" w:history="1">
        <w:r w:rsidRPr="005E59DE">
          <w:rPr>
            <w:rFonts w:eastAsia="Times New Roman" w:cs="Arial"/>
            <w:b/>
            <w:bCs/>
            <w:color w:val="0000FF"/>
            <w:szCs w:val="24"/>
            <w:u w:val="single"/>
            <w:shd w:val="clear" w:color="auto" w:fill="FFFFFF"/>
          </w:rPr>
          <w:t xml:space="preserve">Writer's Submission Letter to Slater and Gordon dated </w:t>
        </w:r>
      </w:hyperlink>
      <w:hyperlink r:id="rId104" w:history="1">
        <w:r w:rsidRPr="005E59DE">
          <w:rPr>
            <w:rFonts w:eastAsia="Times New Roman" w:cs="Arial"/>
            <w:b/>
            <w:bCs/>
            <w:color w:val="0000FF"/>
            <w:szCs w:val="24"/>
            <w:u w:val="single"/>
            <w:shd w:val="clear" w:color="auto" w:fill="FFFFFF"/>
          </w:rPr>
          <w:t>17 July 2015</w:t>
        </w:r>
      </w:hyperlink>
      <w:r w:rsidRPr="005E59DE">
        <w:rPr>
          <w:rFonts w:eastAsia="Times New Roman" w:cs="Arial"/>
          <w:szCs w:val="24"/>
          <w:shd w:val="clear" w:color="auto" w:fill="FFFFFF"/>
        </w:rPr>
        <w:t xml:space="preserve"> which sought S&amp;G to launch a </w:t>
      </w:r>
      <w:hyperlink r:id="rId105" w:history="1">
        <w:r w:rsidRPr="005E59DE">
          <w:rPr>
            <w:rFonts w:eastAsia="Times New Roman" w:cs="Arial"/>
            <w:b/>
            <w:bCs/>
            <w:color w:val="0000FF"/>
            <w:szCs w:val="24"/>
            <w:u w:val="single"/>
            <w:shd w:val="clear" w:color="auto" w:fill="FFFFFF"/>
          </w:rPr>
          <w:t>Class Action</w:t>
        </w:r>
      </w:hyperlink>
      <w:r w:rsidRPr="005E59DE">
        <w:rPr>
          <w:rFonts w:eastAsia="Times New Roman" w:cs="Arial"/>
          <w:b/>
          <w:bCs/>
          <w:sz w:val="26"/>
          <w:szCs w:val="26"/>
          <w:shd w:val="clear" w:color="auto" w:fill="FFFFFF"/>
        </w:rPr>
        <w:t xml:space="preserve"> </w:t>
      </w:r>
      <w:r w:rsidRPr="005E59DE">
        <w:rPr>
          <w:rFonts w:eastAsia="Times New Roman" w:cs="Arial"/>
          <w:szCs w:val="24"/>
          <w:shd w:val="clear" w:color="auto" w:fill="FFFFFF"/>
        </w:rPr>
        <w:t>on behalf of</w:t>
      </w:r>
      <w:r w:rsidRPr="005E59DE">
        <w:rPr>
          <w:rFonts w:eastAsia="Times New Roman" w:cs="Arial"/>
          <w:b/>
          <w:bCs/>
          <w:szCs w:val="24"/>
          <w:shd w:val="clear" w:color="auto" w:fill="FFFFFF"/>
        </w:rPr>
        <w:t xml:space="preserve"> </w:t>
      </w:r>
      <w:hyperlink r:id="rId106" w:history="1">
        <w:r w:rsidRPr="005E59DE">
          <w:rPr>
            <w:rFonts w:eastAsia="Times New Roman" w:cs="Arial"/>
            <w:b/>
            <w:bCs/>
            <w:color w:val="0000FF"/>
            <w:szCs w:val="24"/>
            <w:u w:val="single"/>
            <w:shd w:val="clear" w:color="auto" w:fill="FFFFFF"/>
          </w:rPr>
          <w:t>Eligible Plaintiffs</w:t>
        </w:r>
      </w:hyperlink>
      <w:r w:rsidRPr="005E59DE">
        <w:rPr>
          <w:rFonts w:eastAsia="Times New Roman" w:cs="Arial"/>
          <w:b/>
          <w:bCs/>
          <w:szCs w:val="24"/>
          <w:shd w:val="clear" w:color="auto" w:fill="FFFFFF"/>
        </w:rPr>
        <w:t xml:space="preserve"> </w:t>
      </w:r>
      <w:r w:rsidRPr="005E59DE">
        <w:rPr>
          <w:rFonts w:eastAsia="Times New Roman" w:cs="Arial"/>
          <w:szCs w:val="24"/>
          <w:shd w:val="clear" w:color="auto" w:fill="FFFFFF"/>
        </w:rPr>
        <w:t xml:space="preserve">(not to be confused with the now </w:t>
      </w:r>
      <w:hyperlink r:id="rId107" w:history="1">
        <w:r w:rsidRPr="005E59DE">
          <w:rPr>
            <w:rFonts w:eastAsia="Times New Roman" w:cs="Arial"/>
            <w:b/>
            <w:bCs/>
            <w:color w:val="0000FF"/>
            <w:szCs w:val="24"/>
            <w:u w:val="single"/>
            <w:shd w:val="clear" w:color="auto" w:fill="FFFFFF"/>
          </w:rPr>
          <w:t>Eligible </w:t>
        </w:r>
        <w:r w:rsidRPr="005E59DE">
          <w:rPr>
            <w:rFonts w:eastAsia="Times New Roman" w:cs="Arial"/>
            <w:b/>
            <w:bCs/>
            <w:i/>
            <w:iCs/>
            <w:color w:val="0000FF"/>
            <w:szCs w:val="24"/>
            <w:u w:val="single"/>
            <w:shd w:val="clear" w:color="auto" w:fill="FFFFFF"/>
          </w:rPr>
          <w:t>Persistent Revolver</w:t>
        </w:r>
        <w:r w:rsidRPr="005E59DE">
          <w:rPr>
            <w:rFonts w:eastAsia="Times New Roman" w:cs="Arial"/>
            <w:b/>
            <w:bCs/>
            <w:color w:val="0000FF"/>
            <w:szCs w:val="24"/>
            <w:u w:val="single"/>
            <w:shd w:val="clear" w:color="auto" w:fill="FFFFFF"/>
          </w:rPr>
          <w:t> Plaintiffs</w:t>
        </w:r>
      </w:hyperlink>
      <w:r w:rsidRPr="005E59DE">
        <w:rPr>
          <w:rFonts w:eastAsia="Times New Roman" w:cs="Arial"/>
          <w:szCs w:val="24"/>
          <w:shd w:val="clear" w:color="auto" w:fill="FFFFFF"/>
        </w:rPr>
        <w:t>).</w:t>
      </w:r>
    </w:p>
    <w:p w:rsidR="005E59DE" w:rsidRPr="005E59DE" w:rsidRDefault="005E59DE" w:rsidP="005E59DE">
      <w:pPr>
        <w:spacing w:before="150" w:after="150"/>
        <w:rPr>
          <w:rFonts w:eastAsia="Times New Roman" w:cs="Arial"/>
          <w:szCs w:val="24"/>
        </w:rPr>
      </w:pPr>
      <w:r w:rsidRPr="005E59DE">
        <w:rPr>
          <w:rFonts w:eastAsia="Times New Roman" w:cs="Arial"/>
          <w:szCs w:val="24"/>
          <w:shd w:val="clear" w:color="auto" w:fill="FFFFFF"/>
        </w:rPr>
        <w:t>T</w:t>
      </w:r>
      <w:r w:rsidRPr="005E59DE">
        <w:rPr>
          <w:rFonts w:eastAsia="Times New Roman" w:cs="Arial"/>
          <w:szCs w:val="24"/>
        </w:rPr>
        <w:t xml:space="preserve">he </w:t>
      </w:r>
      <w:hyperlink r:id="rId108" w:history="1">
        <w:r w:rsidRPr="005E59DE">
          <w:rPr>
            <w:rFonts w:eastAsia="Times New Roman" w:cs="Arial"/>
            <w:b/>
            <w:bCs/>
            <w:color w:val="0000FF"/>
            <w:szCs w:val="24"/>
            <w:u w:val="single"/>
          </w:rPr>
          <w:t>Writer's</w:t>
        </w:r>
      </w:hyperlink>
      <w:r w:rsidRPr="005E59DE">
        <w:rPr>
          <w:rFonts w:eastAsia="Times New Roman" w:cs="Arial"/>
          <w:b/>
          <w:bCs/>
          <w:color w:val="000000"/>
          <w:szCs w:val="24"/>
        </w:rPr>
        <w:t xml:space="preserve">  </w:t>
      </w:r>
      <w:hyperlink r:id="rId109" w:history="1">
        <w:r w:rsidRPr="005E59DE">
          <w:rPr>
            <w:rFonts w:eastAsia="Times New Roman" w:cs="Arial"/>
            <w:b/>
            <w:bCs/>
            <w:color w:val="0000FF"/>
            <w:szCs w:val="24"/>
            <w:u w:val="single"/>
          </w:rPr>
          <w:t>Introductory Letter to Slater and Gordon dated 17 July 2015</w:t>
        </w:r>
      </w:hyperlink>
      <w:r w:rsidRPr="005E59DE">
        <w:rPr>
          <w:rFonts w:eastAsia="Times New Roman" w:cs="Arial"/>
          <w:b/>
          <w:bCs/>
          <w:szCs w:val="24"/>
        </w:rPr>
        <w:t xml:space="preserve"> </w:t>
      </w:r>
      <w:r w:rsidRPr="005E59DE">
        <w:rPr>
          <w:rFonts w:eastAsia="Times New Roman" w:cs="Arial"/>
          <w:szCs w:val="24"/>
        </w:rPr>
        <w:t>and his more comprehensive</w:t>
      </w:r>
      <w:r w:rsidRPr="005E59DE">
        <w:rPr>
          <w:rFonts w:eastAsia="Times New Roman" w:cs="Arial"/>
          <w:b/>
          <w:bCs/>
          <w:szCs w:val="24"/>
        </w:rPr>
        <w:t xml:space="preserve"> </w:t>
      </w:r>
      <w:hyperlink r:id="rId110" w:history="1">
        <w:r w:rsidRPr="005E59DE">
          <w:rPr>
            <w:rFonts w:eastAsia="Times New Roman" w:cs="Arial"/>
            <w:b/>
            <w:bCs/>
            <w:color w:val="0000FF"/>
            <w:szCs w:val="24"/>
            <w:u w:val="single"/>
            <w:shd w:val="clear" w:color="auto" w:fill="FFFFFF"/>
          </w:rPr>
          <w:t xml:space="preserve">Submission Letter to S &amp; G also dated </w:t>
        </w:r>
      </w:hyperlink>
      <w:hyperlink r:id="rId111" w:history="1">
        <w:r w:rsidRPr="005E59DE">
          <w:rPr>
            <w:rFonts w:eastAsia="Times New Roman" w:cs="Arial"/>
            <w:b/>
            <w:bCs/>
            <w:color w:val="0000FF"/>
            <w:szCs w:val="24"/>
            <w:u w:val="single"/>
            <w:shd w:val="clear" w:color="auto" w:fill="FFFFFF"/>
          </w:rPr>
          <w:t>17 July 2015</w:t>
        </w:r>
      </w:hyperlink>
      <w:r w:rsidRPr="005E59DE">
        <w:rPr>
          <w:rFonts w:eastAsia="Times New Roman" w:cs="Arial"/>
          <w:b/>
          <w:bCs/>
          <w:szCs w:val="24"/>
        </w:rPr>
        <w:t xml:space="preserve"> </w:t>
      </w:r>
      <w:r w:rsidRPr="005E59DE">
        <w:rPr>
          <w:rFonts w:eastAsia="Times New Roman" w:cs="Arial"/>
          <w:szCs w:val="24"/>
        </w:rPr>
        <w:t xml:space="preserve">contained about 15% of the evidence that my </w:t>
      </w:r>
      <w:hyperlink r:id="rId112" w:history="1">
        <w:r w:rsidRPr="005E59DE">
          <w:rPr>
            <w:rFonts w:eastAsia="Times New Roman" w:cs="Arial"/>
            <w:b/>
            <w:bCs/>
            <w:color w:val="0000FF"/>
            <w:szCs w:val="24"/>
            <w:u w:val="single"/>
          </w:rPr>
          <w:t>Submission Letter to Maurice Blackburn dated 8 May 2017</w:t>
        </w:r>
      </w:hyperlink>
      <w:r w:rsidRPr="005E59DE">
        <w:rPr>
          <w:rFonts w:eastAsia="Times New Roman" w:cs="Arial"/>
          <w:szCs w:val="24"/>
        </w:rPr>
        <w:t xml:space="preserve"> contains, as evidenced by </w:t>
      </w:r>
      <w:hyperlink r:id="rId113" w:history="1">
        <w:r w:rsidRPr="005E59DE">
          <w:rPr>
            <w:rFonts w:eastAsia="Times New Roman" w:cs="Arial"/>
            <w:b/>
            <w:bCs/>
            <w:color w:val="0000FF"/>
            <w:szCs w:val="24"/>
            <w:u w:val="single"/>
          </w:rPr>
          <w:t xml:space="preserve">Additional </w:t>
        </w:r>
        <w:r w:rsidRPr="005E59DE">
          <w:rPr>
            <w:rFonts w:eastAsia="Times New Roman" w:cs="Arial"/>
            <w:b/>
            <w:bCs/>
            <w:i/>
            <w:iCs/>
            <w:color w:val="0000FF"/>
            <w:szCs w:val="24"/>
            <w:u w:val="single"/>
          </w:rPr>
          <w:t>Humdinger</w:t>
        </w:r>
        <w:r w:rsidRPr="005E59DE">
          <w:rPr>
            <w:rFonts w:eastAsia="Times New Roman" w:cs="Arial"/>
            <w:b/>
            <w:bCs/>
            <w:color w:val="0000FF"/>
            <w:szCs w:val="24"/>
            <w:u w:val="single"/>
          </w:rPr>
          <w:t xml:space="preserve"> Evidence of Breach of Statutory Duty and Fiduciary Duty that the Writer has garnered in last three months to early May 2017</w:t>
        </w:r>
      </w:hyperlink>
      <w:r w:rsidRPr="005E59DE">
        <w:rPr>
          <w:rFonts w:eastAsia="Times New Roman" w:cs="Arial"/>
          <w:szCs w:val="24"/>
        </w:rPr>
        <w:t>.</w:t>
      </w:r>
    </w:p>
    <w:p w:rsidR="005E59DE" w:rsidRPr="005E59DE" w:rsidRDefault="005E59DE" w:rsidP="005E59DE">
      <w:pPr>
        <w:spacing w:before="150"/>
        <w:rPr>
          <w:rFonts w:eastAsia="Times New Roman" w:cs="Arial"/>
          <w:szCs w:val="24"/>
        </w:rPr>
      </w:pPr>
      <w:r w:rsidRPr="005E59DE">
        <w:rPr>
          <w:rFonts w:eastAsia="Times New Roman" w:cs="Arial"/>
          <w:szCs w:val="24"/>
        </w:rPr>
        <w:t xml:space="preserve">If you have any doubts as to whether the </w:t>
      </w:r>
      <w:hyperlink r:id="rId114" w:history="1">
        <w:r w:rsidRPr="005E59DE">
          <w:rPr>
            <w:rFonts w:eastAsia="Times New Roman" w:cs="Arial"/>
            <w:b/>
            <w:bCs/>
            <w:color w:val="0000FF"/>
            <w:szCs w:val="24"/>
            <w:u w:val="single"/>
          </w:rPr>
          <w:t>Writer</w:t>
        </w:r>
      </w:hyperlink>
      <w:r w:rsidRPr="005E59DE">
        <w:rPr>
          <w:rFonts w:eastAsia="Times New Roman" w:cs="Arial"/>
          <w:b/>
          <w:bCs/>
          <w:szCs w:val="24"/>
        </w:rPr>
        <w:t xml:space="preserve"> </w:t>
      </w:r>
      <w:r w:rsidRPr="005E59DE">
        <w:rPr>
          <w:rFonts w:eastAsia="Times New Roman" w:cs="Arial"/>
          <w:szCs w:val="24"/>
        </w:rPr>
        <w:t>has undertaken requisite due diligence for this submission, click on the -</w:t>
      </w:r>
    </w:p>
    <w:p w:rsidR="005E59DE" w:rsidRPr="005E59DE" w:rsidRDefault="005E59DE" w:rsidP="005E59DE">
      <w:pPr>
        <w:ind w:left="780" w:hanging="780"/>
        <w:rPr>
          <w:rFonts w:eastAsia="Times New Roman" w:cs="Arial"/>
          <w:szCs w:val="24"/>
        </w:rPr>
      </w:pPr>
      <w:r w:rsidRPr="005E59DE">
        <w:rPr>
          <w:rFonts w:eastAsia="Times New Roman" w:cs="Arial"/>
          <w:b/>
          <w:bCs/>
          <w:szCs w:val="24"/>
        </w:rPr>
        <w:t>*           </w:t>
      </w:r>
      <w:r w:rsidRPr="005E59DE">
        <w:rPr>
          <w:rFonts w:eastAsia="Times New Roman" w:cs="Arial"/>
          <w:szCs w:val="24"/>
        </w:rPr>
        <w:t xml:space="preserve">24 Chapters in </w:t>
      </w:r>
      <w:hyperlink r:id="rId115" w:history="1">
        <w:r w:rsidRPr="005E59DE">
          <w:rPr>
            <w:rFonts w:eastAsia="Times New Roman" w:cs="Arial"/>
            <w:b/>
            <w:bCs/>
            <w:color w:val="0000FF"/>
            <w:szCs w:val="24"/>
            <w:u w:val="single"/>
            <w:shd w:val="clear" w:color="auto" w:fill="FFFFFF"/>
          </w:rPr>
          <w:t>Grounds/Reasons explain why</w:t>
        </w:r>
      </w:hyperlink>
      <w:r w:rsidRPr="005E59DE">
        <w:rPr>
          <w:rFonts w:eastAsia="Times New Roman" w:cs="Arial"/>
          <w:b/>
          <w:bCs/>
          <w:szCs w:val="24"/>
          <w:u w:val="single"/>
          <w:shd w:val="clear" w:color="auto" w:fill="FFFFFF"/>
        </w:rPr>
        <w:t xml:space="preserve"> </w:t>
      </w:r>
      <w:hyperlink r:id="rId116" w:history="1">
        <w:r w:rsidRPr="005E59DE">
          <w:rPr>
            <w:rFonts w:eastAsia="Times New Roman" w:cs="Arial"/>
            <w:b/>
            <w:bCs/>
            <w:color w:val="0000FF"/>
            <w:szCs w:val="24"/>
            <w:u w:val="single"/>
            <w:shd w:val="clear" w:color="auto" w:fill="FFFFFF"/>
          </w:rPr>
          <w:t xml:space="preserve">the Shadow </w:t>
        </w:r>
      </w:hyperlink>
      <w:hyperlink r:id="rId117" w:history="1">
        <w:r w:rsidRPr="005E59DE">
          <w:rPr>
            <w:rFonts w:eastAsia="Times New Roman" w:cs="Arial"/>
            <w:b/>
            <w:bCs/>
            <w:color w:val="0000FF"/>
            <w:szCs w:val="24"/>
            <w:u w:val="single"/>
            <w:shd w:val="clear" w:color="auto" w:fill="FFFFFF"/>
          </w:rPr>
          <w:t>Minister for Revenue and Financial Services should submit Written Questions (re credit card products) to the Minister for Revenue and Financial Services during Question Time in the Lower House of Federal Parliament</w:t>
        </w:r>
      </w:hyperlink>
      <w:r w:rsidRPr="005E59DE">
        <w:rPr>
          <w:rFonts w:eastAsia="Times New Roman" w:cs="Arial"/>
          <w:szCs w:val="24"/>
          <w:shd w:val="clear" w:color="auto" w:fill="FFFFFF"/>
        </w:rPr>
        <w:t xml:space="preserve"> and read the 24 Chapter titles; and</w:t>
      </w:r>
    </w:p>
    <w:p w:rsidR="005E59DE" w:rsidRPr="005E59DE" w:rsidRDefault="005E59DE" w:rsidP="00D1292C">
      <w:pPr>
        <w:spacing w:before="100"/>
        <w:ind w:left="778" w:hanging="778"/>
        <w:rPr>
          <w:rFonts w:eastAsia="Times New Roman" w:cs="Arial"/>
          <w:szCs w:val="24"/>
        </w:rPr>
      </w:pPr>
      <w:r w:rsidRPr="005E59DE">
        <w:rPr>
          <w:rFonts w:eastAsia="Times New Roman" w:cs="Arial"/>
          <w:b/>
          <w:bCs/>
          <w:szCs w:val="24"/>
          <w:shd w:val="clear" w:color="auto" w:fill="FFFFFF"/>
        </w:rPr>
        <w:t>*          </w:t>
      </w:r>
      <w:r w:rsidRPr="005E59DE">
        <w:rPr>
          <w:rFonts w:eastAsia="Times New Roman" w:cs="Arial"/>
          <w:szCs w:val="24"/>
          <w:shd w:val="clear" w:color="auto" w:fill="FFFFFF"/>
        </w:rPr>
        <w:t>13</w:t>
      </w:r>
      <w:r w:rsidRPr="005E59DE">
        <w:rPr>
          <w:rFonts w:eastAsia="Times New Roman" w:cs="Arial"/>
          <w:b/>
          <w:bCs/>
          <w:szCs w:val="24"/>
          <w:shd w:val="clear" w:color="auto" w:fill="FFFFFF"/>
        </w:rPr>
        <w:t xml:space="preserve"> </w:t>
      </w:r>
      <w:hyperlink r:id="rId118" w:history="1">
        <w:r w:rsidRPr="005E59DE">
          <w:rPr>
            <w:rFonts w:eastAsia="Times New Roman" w:cs="Arial"/>
            <w:b/>
            <w:bCs/>
            <w:color w:val="0000FF"/>
            <w:szCs w:val="24"/>
            <w:u w:val="single"/>
            <w:shd w:val="clear" w:color="auto" w:fill="FFFFFF"/>
          </w:rPr>
          <w:t xml:space="preserve">Written Questions </w:t>
        </w:r>
      </w:hyperlink>
      <w:hyperlink r:id="rId119" w:history="1">
        <w:r w:rsidRPr="005E59DE">
          <w:rPr>
            <w:rFonts w:eastAsia="Times New Roman" w:cs="Arial"/>
            <w:b/>
            <w:bCs/>
            <w:color w:val="0000FF"/>
            <w:szCs w:val="24"/>
            <w:u w:val="single"/>
            <w:shd w:val="clear" w:color="auto" w:fill="FFFFFF"/>
          </w:rPr>
          <w:t xml:space="preserve">(re </w:t>
        </w:r>
      </w:hyperlink>
      <w:r w:rsidRPr="005E59DE">
        <w:rPr>
          <w:rFonts w:eastAsia="Times New Roman" w:cs="Arial"/>
          <w:b/>
          <w:bCs/>
          <w:color w:val="0000FF"/>
          <w:szCs w:val="24"/>
          <w:u w:val="single"/>
        </w:rPr>
        <w:t>Credit Card Products</w:t>
      </w:r>
      <w:hyperlink r:id="rId120" w:history="1">
        <w:r w:rsidRPr="005E59DE">
          <w:rPr>
            <w:rFonts w:eastAsia="Times New Roman" w:cs="Arial"/>
            <w:b/>
            <w:bCs/>
            <w:color w:val="0000FF"/>
            <w:szCs w:val="24"/>
            <w:u w:val="single"/>
            <w:shd w:val="clear" w:color="auto" w:fill="FFFFFF"/>
          </w:rPr>
          <w:t>)</w:t>
        </w:r>
      </w:hyperlink>
      <w:hyperlink r:id="rId121" w:history="1">
        <w:r w:rsidRPr="005E59DE">
          <w:rPr>
            <w:rFonts w:eastAsia="Times New Roman" w:cs="Arial"/>
            <w:b/>
            <w:bCs/>
            <w:color w:val="0000FF"/>
            <w:szCs w:val="24"/>
            <w:u w:val="single"/>
            <w:shd w:val="clear" w:color="auto" w:fill="FFFFFF"/>
          </w:rPr>
          <w:t xml:space="preserve"> that the Shadow </w:t>
        </w:r>
      </w:hyperlink>
      <w:hyperlink r:id="rId122" w:history="1">
        <w:r w:rsidRPr="005E59DE">
          <w:rPr>
            <w:rFonts w:eastAsia="Times New Roman" w:cs="Arial"/>
            <w:b/>
            <w:bCs/>
            <w:color w:val="0000FF"/>
            <w:szCs w:val="24"/>
            <w:u w:val="single"/>
            <w:shd w:val="clear" w:color="auto" w:fill="FFFFFF"/>
          </w:rPr>
          <w:t>Minister for Revenue and Financial Services could submit to the Minister for Revenue and Financial Services during Question Time in the Lower House of Federal Parliament</w:t>
        </w:r>
      </w:hyperlink>
      <w:r w:rsidRPr="005E59DE">
        <w:rPr>
          <w:rFonts w:eastAsia="Times New Roman" w:cs="Arial"/>
          <w:b/>
          <w:bCs/>
          <w:szCs w:val="24"/>
          <w:shd w:val="clear" w:color="auto" w:fill="FFFFFF"/>
        </w:rPr>
        <w:t xml:space="preserve"> </w:t>
      </w:r>
      <w:r w:rsidRPr="005E59DE">
        <w:rPr>
          <w:rFonts w:eastAsia="Times New Roman" w:cs="Arial"/>
          <w:szCs w:val="24"/>
          <w:shd w:val="clear" w:color="auto" w:fill="FFFFFF"/>
        </w:rPr>
        <w:t>and the specific Grounds/Reasons for each Question which ask several questions and requests specific new financial information that the RBA should have been asking and seeking from Credit Card Issuers for several years to understand -</w:t>
      </w:r>
    </w:p>
    <w:p w:rsidR="005E59DE" w:rsidRPr="005E59DE" w:rsidRDefault="005E59DE" w:rsidP="005E59DE">
      <w:pPr>
        <w:ind w:left="750" w:hanging="750"/>
        <w:rPr>
          <w:rFonts w:eastAsia="Times New Roman" w:cs="Arial"/>
          <w:szCs w:val="24"/>
        </w:rPr>
      </w:pPr>
      <w:r w:rsidRPr="005E59DE">
        <w:rPr>
          <w:rFonts w:eastAsia="Times New Roman" w:cs="Arial"/>
          <w:szCs w:val="24"/>
          <w:shd w:val="clear" w:color="auto" w:fill="FFFFFF"/>
        </w:rPr>
        <w:t xml:space="preserve">            (A)       how profitable </w:t>
      </w:r>
      <w:hyperlink r:id="rId123" w:history="1">
        <w:r w:rsidRPr="005E59DE">
          <w:rPr>
            <w:rFonts w:eastAsia="Times New Roman" w:cs="Arial"/>
            <w:b/>
            <w:bCs/>
            <w:color w:val="0000FF"/>
            <w:szCs w:val="24"/>
            <w:u w:val="single"/>
          </w:rPr>
          <w:t>Credit Card Products</w:t>
        </w:r>
      </w:hyperlink>
      <w:r w:rsidRPr="005E59DE">
        <w:rPr>
          <w:rFonts w:eastAsia="Times New Roman" w:cs="Arial"/>
          <w:szCs w:val="24"/>
          <w:shd w:val="clear" w:color="auto" w:fill="FFFFFF"/>
        </w:rPr>
        <w:t xml:space="preserve"> are; and </w:t>
      </w:r>
    </w:p>
    <w:p w:rsidR="005E59DE" w:rsidRPr="005E59DE" w:rsidRDefault="005E59DE" w:rsidP="005E59DE">
      <w:pPr>
        <w:ind w:left="750" w:hanging="750"/>
        <w:rPr>
          <w:rFonts w:eastAsia="Times New Roman" w:cs="Arial"/>
          <w:szCs w:val="24"/>
        </w:rPr>
      </w:pPr>
      <w:r w:rsidRPr="005E59DE">
        <w:rPr>
          <w:rFonts w:eastAsia="Times New Roman" w:cs="Arial"/>
          <w:szCs w:val="24"/>
          <w:shd w:val="clear" w:color="auto" w:fill="FFFFFF"/>
        </w:rPr>
        <w:t>            (B)       </w:t>
      </w:r>
      <w:proofErr w:type="gramStart"/>
      <w:r w:rsidRPr="005E59DE">
        <w:rPr>
          <w:rFonts w:eastAsia="Times New Roman" w:cs="Arial"/>
          <w:szCs w:val="24"/>
          <w:shd w:val="clear" w:color="auto" w:fill="FFFFFF"/>
        </w:rPr>
        <w:t>which</w:t>
      </w:r>
      <w:proofErr w:type="gramEnd"/>
      <w:r w:rsidRPr="005E59DE">
        <w:rPr>
          <w:rFonts w:eastAsia="Times New Roman" w:cs="Arial"/>
          <w:szCs w:val="24"/>
          <w:shd w:val="clear" w:color="auto" w:fill="FFFFFF"/>
        </w:rPr>
        <w:t xml:space="preserve"> cohort/s of </w:t>
      </w:r>
      <w:hyperlink r:id="rId124" w:history="1">
        <w:r w:rsidRPr="005E59DE">
          <w:rPr>
            <w:rFonts w:eastAsia="Times New Roman" w:cs="Arial"/>
            <w:b/>
            <w:bCs/>
            <w:color w:val="0000FF"/>
            <w:szCs w:val="24"/>
            <w:u w:val="single"/>
          </w:rPr>
          <w:t>Credit Cardholders</w:t>
        </w:r>
      </w:hyperlink>
      <w:r w:rsidRPr="005E59DE">
        <w:rPr>
          <w:rFonts w:eastAsia="Times New Roman" w:cs="Arial"/>
          <w:szCs w:val="24"/>
          <w:shd w:val="clear" w:color="auto" w:fill="FFFFFF"/>
        </w:rPr>
        <w:t xml:space="preserve"> are funding that profit/revenue.</w:t>
      </w:r>
    </w:p>
    <w:p w:rsidR="005E59DE" w:rsidRDefault="005E59DE" w:rsidP="005E59DE">
      <w:pPr>
        <w:spacing w:before="150"/>
        <w:rPr>
          <w:rFonts w:eastAsia="Times New Roman" w:cs="Arial"/>
          <w:sz w:val="26"/>
          <w:szCs w:val="26"/>
          <w:shd w:val="clear" w:color="auto" w:fill="FFFFFF"/>
        </w:rPr>
      </w:pPr>
      <w:r w:rsidRPr="005E59DE">
        <w:rPr>
          <w:rFonts w:eastAsia="Times New Roman" w:cs="Arial"/>
          <w:sz w:val="26"/>
          <w:szCs w:val="26"/>
          <w:shd w:val="clear" w:color="auto" w:fill="FFFFFF"/>
        </w:rPr>
        <w:t xml:space="preserve"> </w:t>
      </w:r>
    </w:p>
    <w:p w:rsidR="005E59DE" w:rsidRDefault="005E59DE">
      <w:pPr>
        <w:rPr>
          <w:rFonts w:eastAsia="Times New Roman" w:cs="Arial"/>
          <w:sz w:val="26"/>
          <w:szCs w:val="26"/>
          <w:shd w:val="clear" w:color="auto" w:fill="FFFFFF"/>
        </w:rPr>
      </w:pPr>
      <w:r>
        <w:rPr>
          <w:rFonts w:eastAsia="Times New Roman" w:cs="Arial"/>
          <w:sz w:val="26"/>
          <w:szCs w:val="26"/>
          <w:shd w:val="clear" w:color="auto" w:fill="FFFFFF"/>
        </w:rPr>
        <w:br w:type="page"/>
      </w:r>
    </w:p>
    <w:p w:rsidR="005E59DE" w:rsidRPr="005E59DE" w:rsidRDefault="005E59DE" w:rsidP="005E59DE">
      <w:pPr>
        <w:pStyle w:val="ListParagraph"/>
        <w:numPr>
          <w:ilvl w:val="0"/>
          <w:numId w:val="2"/>
        </w:numPr>
        <w:spacing w:before="150"/>
        <w:jc w:val="center"/>
        <w:rPr>
          <w:rFonts w:ascii="Times New Roman" w:eastAsia="Times New Roman" w:hAnsi="Times New Roman"/>
          <w:szCs w:val="24"/>
        </w:rPr>
      </w:pPr>
      <w:r>
        <w:rPr>
          <w:rFonts w:eastAsia="Times New Roman" w:cs="Arial"/>
          <w:sz w:val="26"/>
          <w:szCs w:val="26"/>
          <w:shd w:val="clear" w:color="auto" w:fill="FFFFFF"/>
        </w:rPr>
        <w:lastRenderedPageBreak/>
        <w:t>4 –</w:t>
      </w:r>
    </w:p>
    <w:p w:rsidR="005E59DE" w:rsidRPr="005E59DE" w:rsidRDefault="005E59DE" w:rsidP="005E59DE">
      <w:pPr>
        <w:ind w:left="360"/>
        <w:rPr>
          <w:rFonts w:ascii="Times New Roman" w:eastAsia="Times New Roman" w:hAnsi="Times New Roman"/>
          <w:szCs w:val="24"/>
        </w:rPr>
      </w:pPr>
    </w:p>
    <w:p w:rsidR="00D1292C" w:rsidRPr="005E59DE" w:rsidRDefault="00D1292C" w:rsidP="00D1292C">
      <w:pPr>
        <w:spacing w:before="150"/>
        <w:rPr>
          <w:rFonts w:eastAsia="Times New Roman" w:cs="Arial"/>
          <w:szCs w:val="24"/>
        </w:rPr>
      </w:pPr>
      <w:r w:rsidRPr="005E59DE">
        <w:rPr>
          <w:rFonts w:eastAsia="Times New Roman" w:cs="Arial"/>
          <w:szCs w:val="24"/>
          <w:shd w:val="clear" w:color="auto" w:fill="FFFFFF"/>
        </w:rPr>
        <w:t xml:space="preserve">Should </w:t>
      </w:r>
      <w:r w:rsidRPr="005E59DE">
        <w:rPr>
          <w:rFonts w:eastAsia="Times New Roman" w:cs="Arial"/>
          <w:color w:val="393939"/>
          <w:szCs w:val="24"/>
          <w:shd w:val="clear" w:color="auto" w:fill="FFFFFF"/>
        </w:rPr>
        <w:t>Maurice Blackburn</w:t>
      </w:r>
      <w:r w:rsidRPr="005E59DE">
        <w:rPr>
          <w:rFonts w:eastAsia="Times New Roman" w:cs="Arial"/>
          <w:szCs w:val="24"/>
          <w:shd w:val="clear" w:color="auto" w:fill="FFFFFF"/>
        </w:rPr>
        <w:t xml:space="preserve"> wish to commence a </w:t>
      </w:r>
      <w:hyperlink r:id="rId125" w:history="1">
        <w:r w:rsidRPr="005E59DE">
          <w:rPr>
            <w:rFonts w:eastAsia="Times New Roman" w:cs="Arial"/>
            <w:b/>
            <w:bCs/>
            <w:color w:val="0000FF"/>
            <w:szCs w:val="24"/>
            <w:u w:val="single"/>
            <w:shd w:val="clear" w:color="auto" w:fill="FFFFFF"/>
          </w:rPr>
          <w:t>Class Action</w:t>
        </w:r>
      </w:hyperlink>
      <w:r w:rsidRPr="005E59DE">
        <w:rPr>
          <w:rFonts w:eastAsia="Times New Roman" w:cs="Arial"/>
          <w:szCs w:val="24"/>
          <w:shd w:val="clear" w:color="auto" w:fill="FFFFFF"/>
        </w:rPr>
        <w:t xml:space="preserve"> against the</w:t>
      </w:r>
      <w:r w:rsidRPr="005E59DE">
        <w:rPr>
          <w:rFonts w:eastAsia="Times New Roman" w:cs="Arial"/>
          <w:b/>
          <w:bCs/>
          <w:szCs w:val="24"/>
          <w:shd w:val="clear" w:color="auto" w:fill="FFFFFF"/>
        </w:rPr>
        <w:t xml:space="preserve"> </w:t>
      </w:r>
      <w:hyperlink r:id="rId126" w:history="1">
        <w:r w:rsidRPr="005E59DE">
          <w:rPr>
            <w:rFonts w:eastAsia="Times New Roman" w:cs="Arial"/>
            <w:b/>
            <w:bCs/>
            <w:color w:val="0000FF"/>
            <w:szCs w:val="24"/>
            <w:u w:val="single"/>
            <w:shd w:val="clear" w:color="auto" w:fill="FFFFFF"/>
          </w:rPr>
          <w:t>Reserve Bank</w:t>
        </w:r>
      </w:hyperlink>
      <w:r w:rsidRPr="005E59DE">
        <w:rPr>
          <w:rFonts w:eastAsia="Times New Roman" w:cs="Arial"/>
          <w:b/>
          <w:bCs/>
          <w:szCs w:val="24"/>
          <w:shd w:val="clear" w:color="auto" w:fill="FFFFFF"/>
        </w:rPr>
        <w:t xml:space="preserve"> </w:t>
      </w:r>
      <w:r w:rsidRPr="005E59DE">
        <w:rPr>
          <w:rFonts w:eastAsia="Times New Roman" w:cs="Arial"/>
          <w:szCs w:val="24"/>
          <w:shd w:val="clear" w:color="auto" w:fill="FFFFFF"/>
        </w:rPr>
        <w:t>and</w:t>
      </w:r>
      <w:r w:rsidRPr="005E59DE">
        <w:rPr>
          <w:rFonts w:eastAsia="Times New Roman" w:cs="Arial"/>
          <w:b/>
          <w:bCs/>
          <w:szCs w:val="24"/>
          <w:shd w:val="clear" w:color="auto" w:fill="FFFFFF"/>
        </w:rPr>
        <w:t xml:space="preserve"> </w:t>
      </w:r>
      <w:hyperlink r:id="rId127" w:history="1">
        <w:r w:rsidRPr="005E59DE">
          <w:rPr>
            <w:rFonts w:eastAsia="Times New Roman" w:cs="Arial"/>
            <w:b/>
            <w:bCs/>
            <w:color w:val="0000FF"/>
            <w:szCs w:val="24"/>
            <w:u w:val="single"/>
            <w:shd w:val="clear" w:color="auto" w:fill="FFFFFF"/>
          </w:rPr>
          <w:t>ASIC</w:t>
        </w:r>
      </w:hyperlink>
      <w:r w:rsidRPr="005E59DE">
        <w:rPr>
          <w:rFonts w:eastAsia="Times New Roman" w:cs="Arial"/>
          <w:b/>
          <w:bCs/>
          <w:szCs w:val="24"/>
          <w:shd w:val="clear" w:color="auto" w:fill="FFFFFF"/>
        </w:rPr>
        <w:t xml:space="preserve"> </w:t>
      </w:r>
      <w:r w:rsidRPr="005E59DE">
        <w:rPr>
          <w:rFonts w:eastAsia="Times New Roman" w:cs="Arial"/>
          <w:szCs w:val="24"/>
          <w:shd w:val="clear" w:color="auto" w:fill="FFFFFF"/>
        </w:rPr>
        <w:t xml:space="preserve">(or only the </w:t>
      </w:r>
      <w:hyperlink r:id="rId128" w:history="1">
        <w:r w:rsidRPr="005E59DE">
          <w:rPr>
            <w:rFonts w:eastAsia="Times New Roman" w:cs="Arial"/>
            <w:b/>
            <w:bCs/>
            <w:color w:val="0000FF"/>
            <w:szCs w:val="24"/>
            <w:u w:val="single"/>
            <w:shd w:val="clear" w:color="auto" w:fill="FFFFFF"/>
          </w:rPr>
          <w:t>Reserve Bank</w:t>
        </w:r>
      </w:hyperlink>
      <w:r w:rsidRPr="005E59DE">
        <w:rPr>
          <w:rFonts w:eastAsia="Times New Roman" w:cs="Arial"/>
          <w:szCs w:val="24"/>
          <w:shd w:val="clear" w:color="auto" w:fill="FFFFFF"/>
        </w:rPr>
        <w:t xml:space="preserve">), the </w:t>
      </w:r>
      <w:hyperlink r:id="rId129" w:history="1">
        <w:r w:rsidRPr="005E59DE">
          <w:rPr>
            <w:rFonts w:eastAsia="Times New Roman" w:cs="Arial"/>
            <w:b/>
            <w:bCs/>
            <w:color w:val="0000FF"/>
            <w:szCs w:val="24"/>
            <w:u w:val="single"/>
            <w:shd w:val="clear" w:color="auto" w:fill="FFFFFF"/>
          </w:rPr>
          <w:t>Writer</w:t>
        </w:r>
      </w:hyperlink>
      <w:r w:rsidRPr="005E59DE">
        <w:rPr>
          <w:rFonts w:eastAsia="Times New Roman" w:cs="Arial"/>
          <w:b/>
          <w:bCs/>
          <w:szCs w:val="24"/>
          <w:shd w:val="clear" w:color="auto" w:fill="FFFFFF"/>
        </w:rPr>
        <w:t xml:space="preserve"> </w:t>
      </w:r>
      <w:r w:rsidRPr="005E59DE">
        <w:rPr>
          <w:rFonts w:eastAsia="Times New Roman" w:cs="Arial"/>
          <w:szCs w:val="24"/>
          <w:shd w:val="clear" w:color="auto" w:fill="FFFFFF"/>
        </w:rPr>
        <w:t xml:space="preserve">would sell the </w:t>
      </w:r>
      <w:hyperlink r:id="rId130" w:history="1">
        <w:r w:rsidRPr="005E59DE">
          <w:rPr>
            <w:rFonts w:eastAsia="Times New Roman" w:cs="Arial"/>
            <w:b/>
            <w:bCs/>
            <w:color w:val="0000FF"/>
            <w:szCs w:val="24"/>
            <w:u w:val="single"/>
          </w:rPr>
          <w:t>I.P.</w:t>
        </w:r>
      </w:hyperlink>
      <w:r w:rsidRPr="005E59DE">
        <w:rPr>
          <w:rFonts w:eastAsia="Times New Roman" w:cs="Arial"/>
          <w:szCs w:val="24"/>
          <w:shd w:val="clear" w:color="auto" w:fill="FFFFFF"/>
        </w:rPr>
        <w:t xml:space="preserve"> in this DVD addressed to</w:t>
      </w:r>
      <w:r w:rsidRPr="005E59DE">
        <w:rPr>
          <w:rFonts w:eastAsia="Times New Roman" w:cs="Arial"/>
          <w:color w:val="393939"/>
          <w:szCs w:val="24"/>
          <w:shd w:val="clear" w:color="auto" w:fill="FFFFFF"/>
        </w:rPr>
        <w:t xml:space="preserve"> Maurice Blackburn dated 8 May 2017 </w:t>
      </w:r>
      <w:r w:rsidRPr="005E59DE">
        <w:rPr>
          <w:rFonts w:eastAsia="Times New Roman" w:cs="Arial"/>
          <w:szCs w:val="24"/>
          <w:shd w:val="clear" w:color="auto" w:fill="FFFFFF"/>
        </w:rPr>
        <w:t xml:space="preserve">for a Peppercorn Fee of $1.  </w:t>
      </w:r>
    </w:p>
    <w:p w:rsidR="005E59DE" w:rsidRPr="005E59DE" w:rsidRDefault="00D1292C" w:rsidP="00D1292C">
      <w:pPr>
        <w:rPr>
          <w:rFonts w:ascii="Times New Roman" w:eastAsia="Times New Roman" w:hAnsi="Times New Roman"/>
          <w:szCs w:val="24"/>
        </w:rPr>
      </w:pPr>
      <w:r w:rsidRPr="005E59DE">
        <w:rPr>
          <w:rFonts w:eastAsia="Times New Roman" w:cs="Arial"/>
          <w:szCs w:val="24"/>
          <w:shd w:val="clear" w:color="auto" w:fill="FFFFFF"/>
        </w:rPr>
        <w:t xml:space="preserve">The </w:t>
      </w:r>
      <w:hyperlink r:id="rId131" w:history="1">
        <w:r w:rsidRPr="005E59DE">
          <w:rPr>
            <w:rFonts w:eastAsia="Times New Roman" w:cs="Arial"/>
            <w:b/>
            <w:bCs/>
            <w:color w:val="0000FF"/>
            <w:szCs w:val="24"/>
            <w:u w:val="single"/>
            <w:shd w:val="clear" w:color="auto" w:fill="FFFFFF"/>
          </w:rPr>
          <w:t>Writer's</w:t>
        </w:r>
      </w:hyperlink>
      <w:r w:rsidRPr="005E59DE">
        <w:rPr>
          <w:rFonts w:eastAsia="Times New Roman" w:cs="Arial"/>
          <w:szCs w:val="24"/>
          <w:shd w:val="clear" w:color="auto" w:fill="FFFFFF"/>
        </w:rPr>
        <w:t xml:space="preserve"> offer to sell the </w:t>
      </w:r>
      <w:hyperlink r:id="rId132" w:history="1">
        <w:r w:rsidRPr="005E59DE">
          <w:rPr>
            <w:rFonts w:eastAsia="Times New Roman" w:cs="Arial"/>
            <w:b/>
            <w:bCs/>
            <w:color w:val="0000FF"/>
            <w:szCs w:val="24"/>
            <w:u w:val="single"/>
          </w:rPr>
          <w:t>I.P.</w:t>
        </w:r>
      </w:hyperlink>
      <w:r w:rsidRPr="005E59DE">
        <w:rPr>
          <w:rFonts w:eastAsia="Times New Roman" w:cs="Arial"/>
          <w:szCs w:val="24"/>
          <w:shd w:val="clear" w:color="auto" w:fill="FFFFFF"/>
        </w:rPr>
        <w:t xml:space="preserve"> in this DVD (that opens at this Intro Letter to </w:t>
      </w:r>
      <w:r w:rsidRPr="005E59DE">
        <w:rPr>
          <w:rFonts w:eastAsia="Times New Roman" w:cs="Arial"/>
          <w:color w:val="393939"/>
          <w:szCs w:val="24"/>
          <w:shd w:val="clear" w:color="auto" w:fill="FFFFFF"/>
        </w:rPr>
        <w:t xml:space="preserve">Maurice Blackburn) to Maurice Blackburn, and/or </w:t>
      </w:r>
      <w:r w:rsidRPr="005E59DE">
        <w:rPr>
          <w:rFonts w:eastAsia="Times New Roman" w:cs="Arial"/>
          <w:szCs w:val="24"/>
        </w:rPr>
        <w:t>a litigation funder such as</w:t>
      </w:r>
      <w:r w:rsidRPr="005E59DE">
        <w:rPr>
          <w:rFonts w:eastAsia="Times New Roman" w:cs="Arial"/>
          <w:color w:val="393939"/>
          <w:szCs w:val="24"/>
          <w:shd w:val="clear" w:color="auto" w:fill="FFFFFF"/>
        </w:rPr>
        <w:t xml:space="preserve"> </w:t>
      </w:r>
      <w:hyperlink r:id="rId133" w:history="1">
        <w:r w:rsidRPr="005E59DE">
          <w:rPr>
            <w:rFonts w:eastAsia="Times New Roman" w:cs="Arial"/>
            <w:b/>
            <w:bCs/>
            <w:color w:val="0000FF"/>
            <w:szCs w:val="24"/>
            <w:u w:val="single"/>
          </w:rPr>
          <w:t>IMF Bentham</w:t>
        </w:r>
      </w:hyperlink>
      <w:r w:rsidRPr="005E59DE">
        <w:rPr>
          <w:rFonts w:eastAsia="Times New Roman" w:cs="Arial"/>
          <w:b/>
          <w:bCs/>
          <w:szCs w:val="24"/>
        </w:rPr>
        <w:t>,</w:t>
      </w:r>
      <w:r w:rsidRPr="005E59DE">
        <w:rPr>
          <w:rFonts w:eastAsia="Times New Roman" w:cs="Arial"/>
          <w:szCs w:val="24"/>
        </w:rPr>
        <w:t xml:space="preserve"> is conditional upon</w:t>
      </w:r>
      <w:r w:rsidRPr="005E59DE">
        <w:rPr>
          <w:rFonts w:eastAsia="Times New Roman" w:cs="Arial"/>
          <w:b/>
          <w:bCs/>
          <w:szCs w:val="24"/>
        </w:rPr>
        <w:t xml:space="preserve"> </w:t>
      </w:r>
      <w:r w:rsidRPr="005E59DE">
        <w:rPr>
          <w:rFonts w:eastAsia="Times New Roman" w:cs="Arial"/>
          <w:szCs w:val="24"/>
        </w:rPr>
        <w:t xml:space="preserve">the legal counsel that represented </w:t>
      </w:r>
      <w:hyperlink r:id="rId134" w:history="1">
        <w:r w:rsidRPr="005E59DE">
          <w:rPr>
            <w:rFonts w:eastAsia="Times New Roman" w:cs="Arial"/>
            <w:b/>
            <w:bCs/>
            <w:color w:val="0000FF"/>
            <w:szCs w:val="24"/>
            <w:u w:val="single"/>
            <w:shd w:val="clear" w:color="auto" w:fill="FFFFFF"/>
          </w:rPr>
          <w:t>Eligible </w:t>
        </w:r>
        <w:r w:rsidRPr="005E59DE">
          <w:rPr>
            <w:rFonts w:eastAsia="Times New Roman" w:cs="Arial"/>
            <w:b/>
            <w:bCs/>
            <w:i/>
            <w:iCs/>
            <w:color w:val="0000FF"/>
            <w:szCs w:val="24"/>
            <w:u w:val="single"/>
            <w:shd w:val="clear" w:color="auto" w:fill="FFFFFF"/>
          </w:rPr>
          <w:t>Persistent Revolver</w:t>
        </w:r>
        <w:r w:rsidRPr="005E59DE">
          <w:rPr>
            <w:rFonts w:eastAsia="Times New Roman" w:cs="Arial"/>
            <w:b/>
            <w:bCs/>
            <w:color w:val="0000FF"/>
            <w:szCs w:val="24"/>
            <w:u w:val="single"/>
            <w:shd w:val="clear" w:color="auto" w:fill="FFFFFF"/>
          </w:rPr>
          <w:t> Plaintiffs</w:t>
        </w:r>
      </w:hyperlink>
      <w:r w:rsidRPr="005E59DE">
        <w:rPr>
          <w:rFonts w:eastAsia="Times New Roman" w:cs="Arial"/>
          <w:b/>
          <w:bCs/>
          <w:sz w:val="26"/>
          <w:szCs w:val="26"/>
          <w:shd w:val="clear" w:color="auto" w:fill="FFFFFF"/>
        </w:rPr>
        <w:t xml:space="preserve"> </w:t>
      </w:r>
      <w:r w:rsidRPr="005E59DE">
        <w:rPr>
          <w:rFonts w:eastAsia="Times New Roman" w:cs="Arial"/>
          <w:sz w:val="26"/>
          <w:szCs w:val="26"/>
          <w:shd w:val="clear" w:color="auto" w:fill="FFFFFF"/>
        </w:rPr>
        <w:t xml:space="preserve">filing a statement of claim (or comparable claims document) upon the appropriate court which substantially includes the </w:t>
      </w:r>
      <w:bookmarkStart w:id="0" w:name="_GoBack"/>
      <w:bookmarkEnd w:id="0"/>
      <w:r w:rsidR="005E59DE" w:rsidRPr="005E59DE">
        <w:rPr>
          <w:rFonts w:eastAsia="Times New Roman" w:cs="Arial"/>
          <w:sz w:val="26"/>
          <w:szCs w:val="26"/>
          <w:shd w:val="clear" w:color="auto" w:fill="FFFFFF"/>
        </w:rPr>
        <w:t xml:space="preserve">evidence contained in the following documents, so that evidence is then in the public domain, so that journalists/politicians have ready access to it: </w:t>
      </w:r>
    </w:p>
    <w:p w:rsidR="005E59DE" w:rsidRPr="005E59DE" w:rsidRDefault="005E59DE" w:rsidP="005E59DE">
      <w:pPr>
        <w:numPr>
          <w:ilvl w:val="0"/>
          <w:numId w:val="1"/>
        </w:numPr>
        <w:spacing w:before="45" w:after="45"/>
        <w:rPr>
          <w:rFonts w:eastAsia="Times New Roman" w:cs="Arial"/>
          <w:szCs w:val="24"/>
        </w:rPr>
      </w:pPr>
      <w:hyperlink r:id="rId135" w:history="1">
        <w:r w:rsidRPr="005E59DE">
          <w:rPr>
            <w:rFonts w:eastAsia="Times New Roman" w:cs="Arial"/>
            <w:b/>
            <w:bCs/>
            <w:color w:val="0000FF"/>
            <w:szCs w:val="24"/>
            <w:u w:val="single"/>
          </w:rPr>
          <w:t>Submission Letter to Maurice Blackburn</w:t>
        </w:r>
      </w:hyperlink>
    </w:p>
    <w:p w:rsidR="005E59DE" w:rsidRPr="005E59DE" w:rsidRDefault="005E59DE" w:rsidP="005E59DE">
      <w:pPr>
        <w:numPr>
          <w:ilvl w:val="0"/>
          <w:numId w:val="1"/>
        </w:numPr>
        <w:spacing w:before="45" w:after="45"/>
        <w:rPr>
          <w:rFonts w:eastAsia="Times New Roman" w:cs="Arial"/>
          <w:szCs w:val="24"/>
        </w:rPr>
      </w:pPr>
      <w:hyperlink r:id="rId136" w:history="1">
        <w:r w:rsidRPr="005E59DE">
          <w:rPr>
            <w:rFonts w:eastAsia="Times New Roman" w:cs="Arial"/>
            <w:b/>
            <w:bCs/>
            <w:color w:val="0000FF"/>
            <w:szCs w:val="24"/>
            <w:u w:val="single"/>
          </w:rPr>
          <w:t xml:space="preserve">Additional </w:t>
        </w:r>
        <w:r w:rsidRPr="005E59DE">
          <w:rPr>
            <w:rFonts w:eastAsia="Times New Roman" w:cs="Arial"/>
            <w:b/>
            <w:bCs/>
            <w:i/>
            <w:iCs/>
            <w:color w:val="0000FF"/>
            <w:szCs w:val="24"/>
            <w:u w:val="single"/>
          </w:rPr>
          <w:t>Humdinger</w:t>
        </w:r>
        <w:r w:rsidRPr="005E59DE">
          <w:rPr>
            <w:rFonts w:eastAsia="Times New Roman" w:cs="Arial"/>
            <w:b/>
            <w:bCs/>
            <w:color w:val="0000FF"/>
            <w:szCs w:val="24"/>
            <w:u w:val="single"/>
          </w:rPr>
          <w:t xml:space="preserve"> Evidence of Breach of Statutory Duty and Fiduciary Duty that the Writer has garnered in last three months to early 2017</w:t>
        </w:r>
      </w:hyperlink>
    </w:p>
    <w:p w:rsidR="005E59DE" w:rsidRPr="005E59DE" w:rsidRDefault="005E59DE" w:rsidP="005E59DE">
      <w:pPr>
        <w:numPr>
          <w:ilvl w:val="0"/>
          <w:numId w:val="1"/>
        </w:numPr>
        <w:spacing w:before="45" w:after="45"/>
        <w:rPr>
          <w:rFonts w:eastAsia="Times New Roman" w:cs="Arial"/>
          <w:szCs w:val="24"/>
        </w:rPr>
      </w:pPr>
      <w:hyperlink r:id="rId137" w:history="1">
        <w:r w:rsidRPr="005E59DE">
          <w:rPr>
            <w:rFonts w:eastAsia="Times New Roman" w:cs="Arial"/>
            <w:b/>
            <w:bCs/>
            <w:color w:val="0000FF"/>
            <w:sz w:val="22"/>
            <w:szCs w:val="22"/>
            <w:u w:val="single"/>
          </w:rPr>
          <w:t>EVIDENCE CHECK LIST</w:t>
        </w:r>
      </w:hyperlink>
    </w:p>
    <w:p w:rsidR="005E59DE" w:rsidRPr="005E59DE" w:rsidRDefault="005E59DE" w:rsidP="005E59DE">
      <w:pPr>
        <w:numPr>
          <w:ilvl w:val="0"/>
          <w:numId w:val="1"/>
        </w:numPr>
        <w:spacing w:before="45" w:after="45"/>
        <w:rPr>
          <w:rFonts w:eastAsia="Times New Roman" w:cs="Arial"/>
          <w:szCs w:val="24"/>
        </w:rPr>
      </w:pPr>
      <w:hyperlink r:id="rId138" w:history="1">
        <w:r w:rsidRPr="005E59DE">
          <w:rPr>
            <w:rFonts w:eastAsia="Times New Roman" w:cs="Arial"/>
            <w:b/>
            <w:bCs/>
            <w:color w:val="0000FF"/>
            <w:szCs w:val="24"/>
            <w:u w:val="single"/>
            <w:shd w:val="clear" w:color="auto" w:fill="FFFFFF"/>
          </w:rPr>
          <w:t xml:space="preserve">Written Questions </w:t>
        </w:r>
      </w:hyperlink>
      <w:hyperlink r:id="rId139" w:history="1">
        <w:r w:rsidRPr="005E59DE">
          <w:rPr>
            <w:rFonts w:eastAsia="Times New Roman" w:cs="Arial"/>
            <w:b/>
            <w:bCs/>
            <w:color w:val="0000FF"/>
            <w:szCs w:val="24"/>
            <w:u w:val="single"/>
            <w:shd w:val="clear" w:color="auto" w:fill="FFFFFF"/>
          </w:rPr>
          <w:t xml:space="preserve">(re </w:t>
        </w:r>
      </w:hyperlink>
      <w:r w:rsidRPr="005E59DE">
        <w:rPr>
          <w:rFonts w:eastAsia="Times New Roman" w:cs="Arial"/>
          <w:b/>
          <w:bCs/>
          <w:color w:val="0000FF"/>
          <w:szCs w:val="24"/>
          <w:u w:val="single"/>
        </w:rPr>
        <w:t>Credit Card Products</w:t>
      </w:r>
      <w:hyperlink r:id="rId140" w:history="1">
        <w:r w:rsidRPr="005E59DE">
          <w:rPr>
            <w:rFonts w:eastAsia="Times New Roman" w:cs="Arial"/>
            <w:b/>
            <w:bCs/>
            <w:color w:val="0000FF"/>
            <w:szCs w:val="24"/>
            <w:u w:val="single"/>
            <w:shd w:val="clear" w:color="auto" w:fill="FFFFFF"/>
          </w:rPr>
          <w:t>)</w:t>
        </w:r>
      </w:hyperlink>
      <w:hyperlink r:id="rId141" w:history="1">
        <w:r w:rsidRPr="005E59DE">
          <w:rPr>
            <w:rFonts w:eastAsia="Times New Roman" w:cs="Arial"/>
            <w:b/>
            <w:bCs/>
            <w:color w:val="0000FF"/>
            <w:szCs w:val="24"/>
            <w:u w:val="single"/>
            <w:shd w:val="clear" w:color="auto" w:fill="FFFFFF"/>
          </w:rPr>
          <w:t xml:space="preserve"> that the Shadow </w:t>
        </w:r>
      </w:hyperlink>
      <w:hyperlink r:id="rId142" w:history="1">
        <w:r w:rsidRPr="005E59DE">
          <w:rPr>
            <w:rFonts w:eastAsia="Times New Roman" w:cs="Arial"/>
            <w:b/>
            <w:bCs/>
            <w:color w:val="0000FF"/>
            <w:szCs w:val="24"/>
            <w:u w:val="single"/>
            <w:shd w:val="clear" w:color="auto" w:fill="FFFFFF"/>
          </w:rPr>
          <w:t>Minister for Revenue and Financial Services could submit to the Minister for Revenue and Financial Services during Question Time in the Lower House of Federal Parliament</w:t>
        </w:r>
      </w:hyperlink>
    </w:p>
    <w:p w:rsidR="005E59DE" w:rsidRPr="005E59DE" w:rsidRDefault="005E59DE" w:rsidP="005E59DE">
      <w:pPr>
        <w:numPr>
          <w:ilvl w:val="0"/>
          <w:numId w:val="1"/>
        </w:numPr>
        <w:spacing w:before="45"/>
        <w:rPr>
          <w:rFonts w:eastAsia="Times New Roman" w:cs="Arial"/>
          <w:szCs w:val="24"/>
        </w:rPr>
      </w:pPr>
      <w:hyperlink r:id="rId143" w:history="1">
        <w:r w:rsidRPr="005E59DE">
          <w:rPr>
            <w:rFonts w:eastAsia="Times New Roman" w:cs="Arial"/>
            <w:b/>
            <w:bCs/>
            <w:color w:val="0000FF"/>
            <w:szCs w:val="24"/>
            <w:u w:val="single"/>
            <w:shd w:val="clear" w:color="auto" w:fill="FFFFFF"/>
          </w:rPr>
          <w:t>Grounds/Reasons explain why</w:t>
        </w:r>
      </w:hyperlink>
      <w:r w:rsidRPr="005E59DE">
        <w:rPr>
          <w:rFonts w:eastAsia="Times New Roman" w:cs="Arial"/>
          <w:b/>
          <w:bCs/>
          <w:szCs w:val="24"/>
          <w:u w:val="single"/>
          <w:shd w:val="clear" w:color="auto" w:fill="FFFFFF"/>
        </w:rPr>
        <w:t xml:space="preserve"> </w:t>
      </w:r>
      <w:hyperlink r:id="rId144" w:history="1">
        <w:r w:rsidRPr="005E59DE">
          <w:rPr>
            <w:rFonts w:eastAsia="Times New Roman" w:cs="Arial"/>
            <w:b/>
            <w:bCs/>
            <w:color w:val="0000FF"/>
            <w:szCs w:val="24"/>
            <w:u w:val="single"/>
            <w:shd w:val="clear" w:color="auto" w:fill="FFFFFF"/>
          </w:rPr>
          <w:t xml:space="preserve">the Shadow </w:t>
        </w:r>
      </w:hyperlink>
      <w:hyperlink r:id="rId145" w:history="1">
        <w:r w:rsidRPr="005E59DE">
          <w:rPr>
            <w:rFonts w:eastAsia="Times New Roman" w:cs="Arial"/>
            <w:b/>
            <w:bCs/>
            <w:color w:val="0000FF"/>
            <w:szCs w:val="24"/>
            <w:u w:val="single"/>
            <w:shd w:val="clear" w:color="auto" w:fill="FFFFFF"/>
          </w:rPr>
          <w:t>Minister for Revenue and Financial Services should submit Written Questions (re credit card products) to the Minister for Revenue and Financial Services during Question Time in the Lower House of Federal Parliament</w:t>
        </w:r>
      </w:hyperlink>
    </w:p>
    <w:p w:rsidR="005E59DE" w:rsidRPr="005E59DE" w:rsidRDefault="005E59DE" w:rsidP="00F9720A">
      <w:pPr>
        <w:rPr>
          <w:rFonts w:ascii="Times New Roman" w:eastAsia="Times New Roman" w:hAnsi="Times New Roman"/>
          <w:szCs w:val="24"/>
        </w:rPr>
      </w:pPr>
      <w:r>
        <w:rPr>
          <w:rFonts w:eastAsia="Times New Roman" w:cs="Arial"/>
          <w:szCs w:val="24"/>
        </w:rPr>
        <w:br/>
      </w:r>
      <w:r w:rsidRPr="005E59DE">
        <w:rPr>
          <w:rFonts w:eastAsia="Times New Roman" w:cs="Arial"/>
          <w:szCs w:val="24"/>
        </w:rPr>
        <w:t xml:space="preserve">The purpose of the above paragraph is to avoid the Defendant/s seeking an out-of-court confidential settlement that </w:t>
      </w:r>
      <w:r w:rsidRPr="005E59DE">
        <w:rPr>
          <w:rFonts w:eastAsia="Times New Roman" w:cs="Arial"/>
          <w:color w:val="393939"/>
          <w:szCs w:val="24"/>
          <w:shd w:val="clear" w:color="auto" w:fill="FFFFFF"/>
        </w:rPr>
        <w:t xml:space="preserve">Maurice Blackburn, and/or </w:t>
      </w:r>
      <w:r w:rsidRPr="005E59DE">
        <w:rPr>
          <w:rFonts w:eastAsia="Times New Roman" w:cs="Arial"/>
          <w:szCs w:val="24"/>
        </w:rPr>
        <w:t xml:space="preserve">a litigation funder, was attracted to accept prior to the afore-mentioned evidence entering the public domain. </w:t>
      </w:r>
    </w:p>
    <w:p w:rsidR="005E59DE" w:rsidRPr="005E59DE" w:rsidRDefault="005E59DE" w:rsidP="00F9720A">
      <w:pPr>
        <w:spacing w:before="240"/>
        <w:rPr>
          <w:rFonts w:ascii="Times New Roman" w:eastAsia="Times New Roman" w:hAnsi="Times New Roman"/>
          <w:szCs w:val="24"/>
        </w:rPr>
      </w:pPr>
      <w:r w:rsidRPr="005E59DE">
        <w:rPr>
          <w:rFonts w:eastAsia="Times New Roman" w:cs="Arial"/>
          <w:szCs w:val="24"/>
        </w:rPr>
        <w:t>Yours sincerely</w:t>
      </w:r>
    </w:p>
    <w:p w:rsidR="005E59DE" w:rsidRPr="005E59DE" w:rsidRDefault="005E59DE" w:rsidP="005E59DE">
      <w:pPr>
        <w:rPr>
          <w:rFonts w:ascii="Times New Roman" w:eastAsia="Times New Roman" w:hAnsi="Times New Roman"/>
          <w:szCs w:val="24"/>
        </w:rPr>
      </w:pPr>
      <w:bookmarkStart w:id="1" w:name="OLE_LINK1"/>
      <w:r w:rsidRPr="005E59DE">
        <w:rPr>
          <w:rFonts w:eastAsia="Times New Roman" w:cs="Arial"/>
          <w:noProof/>
          <w:szCs w:val="24"/>
        </w:rPr>
        <w:drawing>
          <wp:inline distT="0" distB="0" distL="0" distR="0">
            <wp:extent cx="2162175"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162175" cy="1162050"/>
                    </a:xfrm>
                    <a:prstGeom prst="rect">
                      <a:avLst/>
                    </a:prstGeom>
                    <a:noFill/>
                    <a:ln>
                      <a:noFill/>
                    </a:ln>
                  </pic:spPr>
                </pic:pic>
              </a:graphicData>
            </a:graphic>
          </wp:inline>
        </w:drawing>
      </w:r>
      <w:bookmarkEnd w:id="1"/>
    </w:p>
    <w:p w:rsidR="005E59DE" w:rsidRPr="005E59DE" w:rsidRDefault="005E59DE" w:rsidP="005E59DE">
      <w:pPr>
        <w:spacing w:after="135"/>
        <w:rPr>
          <w:rFonts w:ascii="Times New Roman" w:eastAsia="Times New Roman" w:hAnsi="Times New Roman"/>
          <w:szCs w:val="24"/>
        </w:rPr>
      </w:pPr>
      <w:hyperlink r:id="rId147" w:history="1">
        <w:r w:rsidRPr="005E59DE">
          <w:rPr>
            <w:rFonts w:eastAsia="Times New Roman" w:cs="Arial"/>
            <w:b/>
            <w:bCs/>
            <w:color w:val="0000FF"/>
            <w:szCs w:val="24"/>
            <w:u w:val="single"/>
          </w:rPr>
          <w:t>Phil Johnston</w:t>
        </w:r>
      </w:hyperlink>
      <w:r w:rsidRPr="005E59DE">
        <w:rPr>
          <w:rFonts w:eastAsia="Times New Roman" w:cs="Arial"/>
          <w:b/>
          <w:bCs/>
          <w:color w:val="0000FF"/>
          <w:sz w:val="22"/>
          <w:szCs w:val="22"/>
        </w:rPr>
        <w:t xml:space="preserve"> </w:t>
      </w:r>
      <w:r w:rsidRPr="005E59DE">
        <w:rPr>
          <w:rFonts w:eastAsia="Times New Roman" w:cs="Arial"/>
          <w:b/>
          <w:bCs/>
          <w:color w:val="0000FF"/>
          <w:szCs w:val="24"/>
        </w:rPr>
        <w:t xml:space="preserve">aka </w:t>
      </w:r>
      <w:hyperlink r:id="rId148" w:history="1">
        <w:r w:rsidRPr="005E59DE">
          <w:rPr>
            <w:rFonts w:eastAsia="Times New Roman" w:cs="Arial"/>
            <w:b/>
            <w:bCs/>
            <w:i/>
            <w:iCs/>
            <w:color w:val="0000FF"/>
            <w:szCs w:val="24"/>
            <w:u w:val="single"/>
          </w:rPr>
          <w:t>Bank Teller</w:t>
        </w:r>
      </w:hyperlink>
    </w:p>
    <w:sectPr w:rsidR="005E59DE" w:rsidRPr="005E59DE" w:rsidSect="00EE3A78">
      <w:pgSz w:w="12240" w:h="15840"/>
      <w:pgMar w:top="720" w:right="117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797E"/>
    <w:multiLevelType w:val="multilevel"/>
    <w:tmpl w:val="4F0CE59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58AC769E"/>
    <w:multiLevelType w:val="hybridMultilevel"/>
    <w:tmpl w:val="C9344494"/>
    <w:lvl w:ilvl="0" w:tplc="3BA0D4AE">
      <w:start w:val="43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C85043D"/>
    <w:multiLevelType w:val="hybridMultilevel"/>
    <w:tmpl w:val="CAA00240"/>
    <w:lvl w:ilvl="0" w:tplc="2BEC4EFE">
      <w:start w:val="4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DE"/>
    <w:rsid w:val="0000220A"/>
    <w:rsid w:val="000032D9"/>
    <w:rsid w:val="00010DC6"/>
    <w:rsid w:val="00022631"/>
    <w:rsid w:val="00024F10"/>
    <w:rsid w:val="00025D19"/>
    <w:rsid w:val="0003055B"/>
    <w:rsid w:val="00037D3D"/>
    <w:rsid w:val="000553FB"/>
    <w:rsid w:val="00070320"/>
    <w:rsid w:val="00075894"/>
    <w:rsid w:val="000855AC"/>
    <w:rsid w:val="00085BAB"/>
    <w:rsid w:val="00085EB7"/>
    <w:rsid w:val="000945B6"/>
    <w:rsid w:val="00096C4A"/>
    <w:rsid w:val="000A01E9"/>
    <w:rsid w:val="000A501D"/>
    <w:rsid w:val="000A5B8C"/>
    <w:rsid w:val="000A7DE1"/>
    <w:rsid w:val="000C2C2D"/>
    <w:rsid w:val="000C4B51"/>
    <w:rsid w:val="000C5FFD"/>
    <w:rsid w:val="000C7C22"/>
    <w:rsid w:val="000D06E2"/>
    <w:rsid w:val="000E2D17"/>
    <w:rsid w:val="000E3933"/>
    <w:rsid w:val="000E3A8D"/>
    <w:rsid w:val="000E498B"/>
    <w:rsid w:val="000F46BB"/>
    <w:rsid w:val="000F4EB9"/>
    <w:rsid w:val="000F7E78"/>
    <w:rsid w:val="00101A6E"/>
    <w:rsid w:val="00106ADF"/>
    <w:rsid w:val="00113874"/>
    <w:rsid w:val="00114B49"/>
    <w:rsid w:val="00122266"/>
    <w:rsid w:val="00130B2B"/>
    <w:rsid w:val="00131B0B"/>
    <w:rsid w:val="00136812"/>
    <w:rsid w:val="001405BC"/>
    <w:rsid w:val="00142414"/>
    <w:rsid w:val="00145C3F"/>
    <w:rsid w:val="00147540"/>
    <w:rsid w:val="00150835"/>
    <w:rsid w:val="0015449D"/>
    <w:rsid w:val="00157BBC"/>
    <w:rsid w:val="00161879"/>
    <w:rsid w:val="00164ED4"/>
    <w:rsid w:val="00172106"/>
    <w:rsid w:val="001754CB"/>
    <w:rsid w:val="00177B2C"/>
    <w:rsid w:val="00190E02"/>
    <w:rsid w:val="00193153"/>
    <w:rsid w:val="00193ED9"/>
    <w:rsid w:val="00194415"/>
    <w:rsid w:val="0019717D"/>
    <w:rsid w:val="00197958"/>
    <w:rsid w:val="001A4BA0"/>
    <w:rsid w:val="001A551D"/>
    <w:rsid w:val="001A6C5B"/>
    <w:rsid w:val="001A7032"/>
    <w:rsid w:val="001B09DB"/>
    <w:rsid w:val="001B0FEA"/>
    <w:rsid w:val="001B2393"/>
    <w:rsid w:val="001B330A"/>
    <w:rsid w:val="001B480B"/>
    <w:rsid w:val="001C10E8"/>
    <w:rsid w:val="001C13CD"/>
    <w:rsid w:val="001C25B9"/>
    <w:rsid w:val="001E25BB"/>
    <w:rsid w:val="001F1716"/>
    <w:rsid w:val="001F1C00"/>
    <w:rsid w:val="00202FED"/>
    <w:rsid w:val="002032C3"/>
    <w:rsid w:val="00203F75"/>
    <w:rsid w:val="00213881"/>
    <w:rsid w:val="00213932"/>
    <w:rsid w:val="00217735"/>
    <w:rsid w:val="002227B3"/>
    <w:rsid w:val="002249FE"/>
    <w:rsid w:val="00233218"/>
    <w:rsid w:val="0023408E"/>
    <w:rsid w:val="0023544B"/>
    <w:rsid w:val="00235D0D"/>
    <w:rsid w:val="00236177"/>
    <w:rsid w:val="00244124"/>
    <w:rsid w:val="002644F3"/>
    <w:rsid w:val="00265F95"/>
    <w:rsid w:val="002725FD"/>
    <w:rsid w:val="00275E3E"/>
    <w:rsid w:val="00281883"/>
    <w:rsid w:val="00282CEB"/>
    <w:rsid w:val="002830CB"/>
    <w:rsid w:val="0028348B"/>
    <w:rsid w:val="00284046"/>
    <w:rsid w:val="00286910"/>
    <w:rsid w:val="0029253B"/>
    <w:rsid w:val="002932F1"/>
    <w:rsid w:val="0029373F"/>
    <w:rsid w:val="00294941"/>
    <w:rsid w:val="00294974"/>
    <w:rsid w:val="002A1198"/>
    <w:rsid w:val="002A4B67"/>
    <w:rsid w:val="002A6467"/>
    <w:rsid w:val="002A7A69"/>
    <w:rsid w:val="002B6C9E"/>
    <w:rsid w:val="002B70AA"/>
    <w:rsid w:val="002C1ED3"/>
    <w:rsid w:val="002C337E"/>
    <w:rsid w:val="002C73CF"/>
    <w:rsid w:val="002D1942"/>
    <w:rsid w:val="002D63B2"/>
    <w:rsid w:val="002D71FE"/>
    <w:rsid w:val="002D7315"/>
    <w:rsid w:val="002E19CF"/>
    <w:rsid w:val="002E5188"/>
    <w:rsid w:val="002F2905"/>
    <w:rsid w:val="002F6421"/>
    <w:rsid w:val="002F7C9D"/>
    <w:rsid w:val="00303123"/>
    <w:rsid w:val="003040E7"/>
    <w:rsid w:val="00307756"/>
    <w:rsid w:val="00310622"/>
    <w:rsid w:val="00312020"/>
    <w:rsid w:val="00315C8E"/>
    <w:rsid w:val="003171C7"/>
    <w:rsid w:val="00320933"/>
    <w:rsid w:val="00320FF3"/>
    <w:rsid w:val="00326709"/>
    <w:rsid w:val="00334513"/>
    <w:rsid w:val="0034503F"/>
    <w:rsid w:val="00345713"/>
    <w:rsid w:val="003509B5"/>
    <w:rsid w:val="00351678"/>
    <w:rsid w:val="0035488E"/>
    <w:rsid w:val="0035603C"/>
    <w:rsid w:val="003563E5"/>
    <w:rsid w:val="003610EB"/>
    <w:rsid w:val="003676C4"/>
    <w:rsid w:val="00377932"/>
    <w:rsid w:val="00377BE4"/>
    <w:rsid w:val="003817AF"/>
    <w:rsid w:val="0038534D"/>
    <w:rsid w:val="00385D4F"/>
    <w:rsid w:val="00387935"/>
    <w:rsid w:val="00390056"/>
    <w:rsid w:val="003904A6"/>
    <w:rsid w:val="003921D2"/>
    <w:rsid w:val="003A0557"/>
    <w:rsid w:val="003A3419"/>
    <w:rsid w:val="003A3AB4"/>
    <w:rsid w:val="003B19A1"/>
    <w:rsid w:val="003C38D3"/>
    <w:rsid w:val="003C3AA6"/>
    <w:rsid w:val="003C58E6"/>
    <w:rsid w:val="003C5AA8"/>
    <w:rsid w:val="003C64E8"/>
    <w:rsid w:val="003D6092"/>
    <w:rsid w:val="003F329A"/>
    <w:rsid w:val="00407F45"/>
    <w:rsid w:val="00410A48"/>
    <w:rsid w:val="004116BF"/>
    <w:rsid w:val="00411A88"/>
    <w:rsid w:val="00414B78"/>
    <w:rsid w:val="004158AA"/>
    <w:rsid w:val="004159C4"/>
    <w:rsid w:val="00415B7C"/>
    <w:rsid w:val="00417086"/>
    <w:rsid w:val="00417463"/>
    <w:rsid w:val="00417E45"/>
    <w:rsid w:val="00422C7F"/>
    <w:rsid w:val="00426DD8"/>
    <w:rsid w:val="0043320B"/>
    <w:rsid w:val="004336DA"/>
    <w:rsid w:val="004338A3"/>
    <w:rsid w:val="00433ADD"/>
    <w:rsid w:val="00441C7D"/>
    <w:rsid w:val="0044211A"/>
    <w:rsid w:val="004477A9"/>
    <w:rsid w:val="004511B5"/>
    <w:rsid w:val="00462548"/>
    <w:rsid w:val="00472A80"/>
    <w:rsid w:val="00474E6A"/>
    <w:rsid w:val="004807ED"/>
    <w:rsid w:val="00480D27"/>
    <w:rsid w:val="00482B96"/>
    <w:rsid w:val="0048462E"/>
    <w:rsid w:val="004917ED"/>
    <w:rsid w:val="0049755B"/>
    <w:rsid w:val="004A266D"/>
    <w:rsid w:val="004A6FBC"/>
    <w:rsid w:val="004B0BA6"/>
    <w:rsid w:val="004B37E5"/>
    <w:rsid w:val="004B48CB"/>
    <w:rsid w:val="004B6DEC"/>
    <w:rsid w:val="004B6E8F"/>
    <w:rsid w:val="004C1504"/>
    <w:rsid w:val="004C16A6"/>
    <w:rsid w:val="004C366D"/>
    <w:rsid w:val="004C4F13"/>
    <w:rsid w:val="004D11C6"/>
    <w:rsid w:val="004D176F"/>
    <w:rsid w:val="004D61C7"/>
    <w:rsid w:val="004D6EF3"/>
    <w:rsid w:val="004E3E48"/>
    <w:rsid w:val="004F5024"/>
    <w:rsid w:val="00501F9D"/>
    <w:rsid w:val="005044D2"/>
    <w:rsid w:val="00505BDE"/>
    <w:rsid w:val="005122BF"/>
    <w:rsid w:val="00513B25"/>
    <w:rsid w:val="00515CCB"/>
    <w:rsid w:val="0051645E"/>
    <w:rsid w:val="0051694C"/>
    <w:rsid w:val="00517621"/>
    <w:rsid w:val="00521032"/>
    <w:rsid w:val="00523E34"/>
    <w:rsid w:val="005272DB"/>
    <w:rsid w:val="00530D3E"/>
    <w:rsid w:val="00536944"/>
    <w:rsid w:val="00540FAC"/>
    <w:rsid w:val="00541933"/>
    <w:rsid w:val="00542A9A"/>
    <w:rsid w:val="00542AC9"/>
    <w:rsid w:val="005441D4"/>
    <w:rsid w:val="0055095E"/>
    <w:rsid w:val="00550CDC"/>
    <w:rsid w:val="00552D2D"/>
    <w:rsid w:val="00552E54"/>
    <w:rsid w:val="00552F7C"/>
    <w:rsid w:val="00553F76"/>
    <w:rsid w:val="00555648"/>
    <w:rsid w:val="00557DF9"/>
    <w:rsid w:val="005605C0"/>
    <w:rsid w:val="0056379C"/>
    <w:rsid w:val="0056416A"/>
    <w:rsid w:val="00566287"/>
    <w:rsid w:val="00572EA0"/>
    <w:rsid w:val="00573342"/>
    <w:rsid w:val="00573AA6"/>
    <w:rsid w:val="00575AB0"/>
    <w:rsid w:val="0058119F"/>
    <w:rsid w:val="00581AA0"/>
    <w:rsid w:val="00584D61"/>
    <w:rsid w:val="0058531D"/>
    <w:rsid w:val="00591E46"/>
    <w:rsid w:val="00594D33"/>
    <w:rsid w:val="005977F8"/>
    <w:rsid w:val="005A1776"/>
    <w:rsid w:val="005A20AB"/>
    <w:rsid w:val="005A4A7C"/>
    <w:rsid w:val="005B5773"/>
    <w:rsid w:val="005C1A77"/>
    <w:rsid w:val="005C6932"/>
    <w:rsid w:val="005D24AD"/>
    <w:rsid w:val="005D53E7"/>
    <w:rsid w:val="005E4354"/>
    <w:rsid w:val="005E47A9"/>
    <w:rsid w:val="005E59DE"/>
    <w:rsid w:val="005E5D51"/>
    <w:rsid w:val="005F3D40"/>
    <w:rsid w:val="00602683"/>
    <w:rsid w:val="00602AAA"/>
    <w:rsid w:val="00603972"/>
    <w:rsid w:val="00604B45"/>
    <w:rsid w:val="006059D2"/>
    <w:rsid w:val="006127E7"/>
    <w:rsid w:val="00615A7E"/>
    <w:rsid w:val="006211F0"/>
    <w:rsid w:val="00625155"/>
    <w:rsid w:val="00627161"/>
    <w:rsid w:val="00637BEB"/>
    <w:rsid w:val="006426EA"/>
    <w:rsid w:val="0064306A"/>
    <w:rsid w:val="00643AB9"/>
    <w:rsid w:val="00657B64"/>
    <w:rsid w:val="00665526"/>
    <w:rsid w:val="00665EA6"/>
    <w:rsid w:val="00671279"/>
    <w:rsid w:val="00677EFA"/>
    <w:rsid w:val="00680EE0"/>
    <w:rsid w:val="00681FF4"/>
    <w:rsid w:val="00684E5D"/>
    <w:rsid w:val="00685633"/>
    <w:rsid w:val="00687EDD"/>
    <w:rsid w:val="006A1515"/>
    <w:rsid w:val="006B0632"/>
    <w:rsid w:val="006B4110"/>
    <w:rsid w:val="006C3A18"/>
    <w:rsid w:val="006C5B2B"/>
    <w:rsid w:val="006C61CB"/>
    <w:rsid w:val="006C76C4"/>
    <w:rsid w:val="006D1DEE"/>
    <w:rsid w:val="006E0AA1"/>
    <w:rsid w:val="006E2CE1"/>
    <w:rsid w:val="006E70BB"/>
    <w:rsid w:val="006F0523"/>
    <w:rsid w:val="006F32A8"/>
    <w:rsid w:val="006F428D"/>
    <w:rsid w:val="00701863"/>
    <w:rsid w:val="0071176A"/>
    <w:rsid w:val="007126AF"/>
    <w:rsid w:val="007233CA"/>
    <w:rsid w:val="0072434C"/>
    <w:rsid w:val="007425EC"/>
    <w:rsid w:val="00755D3A"/>
    <w:rsid w:val="007706E1"/>
    <w:rsid w:val="007773FA"/>
    <w:rsid w:val="00780238"/>
    <w:rsid w:val="00784D4E"/>
    <w:rsid w:val="007922AC"/>
    <w:rsid w:val="007955FF"/>
    <w:rsid w:val="00796164"/>
    <w:rsid w:val="0079723C"/>
    <w:rsid w:val="007A3BBB"/>
    <w:rsid w:val="007A6511"/>
    <w:rsid w:val="007B4290"/>
    <w:rsid w:val="007B43A5"/>
    <w:rsid w:val="007B5708"/>
    <w:rsid w:val="007B595E"/>
    <w:rsid w:val="007B5ECD"/>
    <w:rsid w:val="007B64B3"/>
    <w:rsid w:val="007D0220"/>
    <w:rsid w:val="007D0A89"/>
    <w:rsid w:val="007D23CC"/>
    <w:rsid w:val="007D4B63"/>
    <w:rsid w:val="007D676E"/>
    <w:rsid w:val="007E0D97"/>
    <w:rsid w:val="007F6D3F"/>
    <w:rsid w:val="00801BD8"/>
    <w:rsid w:val="0080598B"/>
    <w:rsid w:val="008073E1"/>
    <w:rsid w:val="008138D1"/>
    <w:rsid w:val="00813F5C"/>
    <w:rsid w:val="008262B9"/>
    <w:rsid w:val="00832803"/>
    <w:rsid w:val="00832B91"/>
    <w:rsid w:val="00835EBF"/>
    <w:rsid w:val="00847604"/>
    <w:rsid w:val="008511DA"/>
    <w:rsid w:val="00871BDA"/>
    <w:rsid w:val="00876515"/>
    <w:rsid w:val="0087733C"/>
    <w:rsid w:val="0088040A"/>
    <w:rsid w:val="008816C7"/>
    <w:rsid w:val="008833DC"/>
    <w:rsid w:val="0088351C"/>
    <w:rsid w:val="00885DEC"/>
    <w:rsid w:val="00887D8C"/>
    <w:rsid w:val="0089637C"/>
    <w:rsid w:val="00897427"/>
    <w:rsid w:val="008A31AB"/>
    <w:rsid w:val="008B68B7"/>
    <w:rsid w:val="008C2EE2"/>
    <w:rsid w:val="008C7D74"/>
    <w:rsid w:val="008D1E14"/>
    <w:rsid w:val="008D2C7A"/>
    <w:rsid w:val="008D4A22"/>
    <w:rsid w:val="008E23FA"/>
    <w:rsid w:val="008E3D3B"/>
    <w:rsid w:val="00902F74"/>
    <w:rsid w:val="00904DEF"/>
    <w:rsid w:val="00905C3B"/>
    <w:rsid w:val="00907F72"/>
    <w:rsid w:val="00910392"/>
    <w:rsid w:val="00911519"/>
    <w:rsid w:val="00911FAA"/>
    <w:rsid w:val="00913736"/>
    <w:rsid w:val="00933B1A"/>
    <w:rsid w:val="00934FF2"/>
    <w:rsid w:val="009464AF"/>
    <w:rsid w:val="009472FA"/>
    <w:rsid w:val="009560E4"/>
    <w:rsid w:val="00960309"/>
    <w:rsid w:val="00970D51"/>
    <w:rsid w:val="0097311D"/>
    <w:rsid w:val="009734F1"/>
    <w:rsid w:val="00974092"/>
    <w:rsid w:val="00977323"/>
    <w:rsid w:val="00977A37"/>
    <w:rsid w:val="00980270"/>
    <w:rsid w:val="00982BEE"/>
    <w:rsid w:val="00983F49"/>
    <w:rsid w:val="009871F6"/>
    <w:rsid w:val="00990B7C"/>
    <w:rsid w:val="0099264B"/>
    <w:rsid w:val="00995EE4"/>
    <w:rsid w:val="009A2DCD"/>
    <w:rsid w:val="009A46A1"/>
    <w:rsid w:val="009A5F68"/>
    <w:rsid w:val="009A78A1"/>
    <w:rsid w:val="009B401D"/>
    <w:rsid w:val="009B45C3"/>
    <w:rsid w:val="009C035B"/>
    <w:rsid w:val="009C2717"/>
    <w:rsid w:val="009D5E90"/>
    <w:rsid w:val="009E5732"/>
    <w:rsid w:val="009E666C"/>
    <w:rsid w:val="009F0D2E"/>
    <w:rsid w:val="009F1AD5"/>
    <w:rsid w:val="009F1F05"/>
    <w:rsid w:val="00A0611D"/>
    <w:rsid w:val="00A07BA0"/>
    <w:rsid w:val="00A11857"/>
    <w:rsid w:val="00A11D4B"/>
    <w:rsid w:val="00A13422"/>
    <w:rsid w:val="00A17709"/>
    <w:rsid w:val="00A20C35"/>
    <w:rsid w:val="00A2102E"/>
    <w:rsid w:val="00A302A0"/>
    <w:rsid w:val="00A30431"/>
    <w:rsid w:val="00A30B72"/>
    <w:rsid w:val="00A344B0"/>
    <w:rsid w:val="00A35E2C"/>
    <w:rsid w:val="00A413E9"/>
    <w:rsid w:val="00A4542D"/>
    <w:rsid w:val="00A47B0D"/>
    <w:rsid w:val="00A53CD3"/>
    <w:rsid w:val="00A60530"/>
    <w:rsid w:val="00A60FE2"/>
    <w:rsid w:val="00A834FF"/>
    <w:rsid w:val="00A91659"/>
    <w:rsid w:val="00A94475"/>
    <w:rsid w:val="00A95527"/>
    <w:rsid w:val="00AA472E"/>
    <w:rsid w:val="00AA57E0"/>
    <w:rsid w:val="00AA7BAE"/>
    <w:rsid w:val="00AB0333"/>
    <w:rsid w:val="00AB2AB4"/>
    <w:rsid w:val="00AC40CF"/>
    <w:rsid w:val="00AD3FAF"/>
    <w:rsid w:val="00AD56C0"/>
    <w:rsid w:val="00AD7E99"/>
    <w:rsid w:val="00AE0FF4"/>
    <w:rsid w:val="00AE1A69"/>
    <w:rsid w:val="00AE4240"/>
    <w:rsid w:val="00AF1448"/>
    <w:rsid w:val="00AF2C9F"/>
    <w:rsid w:val="00AF67AC"/>
    <w:rsid w:val="00B070ED"/>
    <w:rsid w:val="00B0747C"/>
    <w:rsid w:val="00B106D2"/>
    <w:rsid w:val="00B25392"/>
    <w:rsid w:val="00B30D23"/>
    <w:rsid w:val="00B30FAD"/>
    <w:rsid w:val="00B35643"/>
    <w:rsid w:val="00B360A1"/>
    <w:rsid w:val="00B408C6"/>
    <w:rsid w:val="00B471D6"/>
    <w:rsid w:val="00B4758C"/>
    <w:rsid w:val="00B51048"/>
    <w:rsid w:val="00B55199"/>
    <w:rsid w:val="00B61778"/>
    <w:rsid w:val="00B61E43"/>
    <w:rsid w:val="00B61FB5"/>
    <w:rsid w:val="00B6484A"/>
    <w:rsid w:val="00B741F5"/>
    <w:rsid w:val="00B759CF"/>
    <w:rsid w:val="00B76814"/>
    <w:rsid w:val="00B81887"/>
    <w:rsid w:val="00B82254"/>
    <w:rsid w:val="00B87627"/>
    <w:rsid w:val="00B9299C"/>
    <w:rsid w:val="00B953C8"/>
    <w:rsid w:val="00B95BB2"/>
    <w:rsid w:val="00BB13AF"/>
    <w:rsid w:val="00BB1F42"/>
    <w:rsid w:val="00BC2324"/>
    <w:rsid w:val="00BC27F4"/>
    <w:rsid w:val="00BC52B7"/>
    <w:rsid w:val="00BC6A49"/>
    <w:rsid w:val="00BC719B"/>
    <w:rsid w:val="00BD0444"/>
    <w:rsid w:val="00BD13A2"/>
    <w:rsid w:val="00BD2DFE"/>
    <w:rsid w:val="00BD3552"/>
    <w:rsid w:val="00BD516F"/>
    <w:rsid w:val="00BD5577"/>
    <w:rsid w:val="00BD7718"/>
    <w:rsid w:val="00BE5653"/>
    <w:rsid w:val="00BF012C"/>
    <w:rsid w:val="00BF3A22"/>
    <w:rsid w:val="00C06471"/>
    <w:rsid w:val="00C06841"/>
    <w:rsid w:val="00C07EAB"/>
    <w:rsid w:val="00C2791D"/>
    <w:rsid w:val="00C323ED"/>
    <w:rsid w:val="00C41E99"/>
    <w:rsid w:val="00C52E0B"/>
    <w:rsid w:val="00C541F0"/>
    <w:rsid w:val="00C5646F"/>
    <w:rsid w:val="00C6202F"/>
    <w:rsid w:val="00C62B5E"/>
    <w:rsid w:val="00C768AB"/>
    <w:rsid w:val="00C836A1"/>
    <w:rsid w:val="00C839CC"/>
    <w:rsid w:val="00C91199"/>
    <w:rsid w:val="00CA0D7D"/>
    <w:rsid w:val="00CA6625"/>
    <w:rsid w:val="00CB1A3E"/>
    <w:rsid w:val="00CC1B54"/>
    <w:rsid w:val="00CC78D0"/>
    <w:rsid w:val="00CD1FEB"/>
    <w:rsid w:val="00CE4892"/>
    <w:rsid w:val="00CF1281"/>
    <w:rsid w:val="00CF2A9E"/>
    <w:rsid w:val="00D00168"/>
    <w:rsid w:val="00D03D6D"/>
    <w:rsid w:val="00D07CC2"/>
    <w:rsid w:val="00D10693"/>
    <w:rsid w:val="00D12097"/>
    <w:rsid w:val="00D1229D"/>
    <w:rsid w:val="00D1292C"/>
    <w:rsid w:val="00D13597"/>
    <w:rsid w:val="00D24A89"/>
    <w:rsid w:val="00D3187A"/>
    <w:rsid w:val="00D31FCC"/>
    <w:rsid w:val="00D36A0F"/>
    <w:rsid w:val="00D4053C"/>
    <w:rsid w:val="00D471F7"/>
    <w:rsid w:val="00D525EC"/>
    <w:rsid w:val="00D65259"/>
    <w:rsid w:val="00D65A48"/>
    <w:rsid w:val="00D73D67"/>
    <w:rsid w:val="00D76627"/>
    <w:rsid w:val="00D766B9"/>
    <w:rsid w:val="00D76892"/>
    <w:rsid w:val="00D800B0"/>
    <w:rsid w:val="00D834E4"/>
    <w:rsid w:val="00D921B8"/>
    <w:rsid w:val="00D93954"/>
    <w:rsid w:val="00D94F1B"/>
    <w:rsid w:val="00DA34B1"/>
    <w:rsid w:val="00DA3635"/>
    <w:rsid w:val="00DA4127"/>
    <w:rsid w:val="00DA4B66"/>
    <w:rsid w:val="00DA4D22"/>
    <w:rsid w:val="00DA7C9D"/>
    <w:rsid w:val="00DB3FA1"/>
    <w:rsid w:val="00DB516A"/>
    <w:rsid w:val="00DB6D95"/>
    <w:rsid w:val="00DE4C27"/>
    <w:rsid w:val="00DF0874"/>
    <w:rsid w:val="00DF26E6"/>
    <w:rsid w:val="00DF467A"/>
    <w:rsid w:val="00E02A25"/>
    <w:rsid w:val="00E03169"/>
    <w:rsid w:val="00E05BDB"/>
    <w:rsid w:val="00E13F7D"/>
    <w:rsid w:val="00E14023"/>
    <w:rsid w:val="00E23CC8"/>
    <w:rsid w:val="00E35172"/>
    <w:rsid w:val="00E3725C"/>
    <w:rsid w:val="00E44C72"/>
    <w:rsid w:val="00E455A6"/>
    <w:rsid w:val="00E45B9C"/>
    <w:rsid w:val="00E4774A"/>
    <w:rsid w:val="00E658F6"/>
    <w:rsid w:val="00E72A99"/>
    <w:rsid w:val="00E7444D"/>
    <w:rsid w:val="00E774B5"/>
    <w:rsid w:val="00E81FCC"/>
    <w:rsid w:val="00E8410E"/>
    <w:rsid w:val="00E86378"/>
    <w:rsid w:val="00E8790F"/>
    <w:rsid w:val="00E93D49"/>
    <w:rsid w:val="00E9437A"/>
    <w:rsid w:val="00E96CA6"/>
    <w:rsid w:val="00EA0CEE"/>
    <w:rsid w:val="00EA3552"/>
    <w:rsid w:val="00EA6D35"/>
    <w:rsid w:val="00EB6B7D"/>
    <w:rsid w:val="00EB6EFE"/>
    <w:rsid w:val="00EC360B"/>
    <w:rsid w:val="00EC4872"/>
    <w:rsid w:val="00EC5998"/>
    <w:rsid w:val="00ED1F41"/>
    <w:rsid w:val="00ED2ECD"/>
    <w:rsid w:val="00ED7C8B"/>
    <w:rsid w:val="00EE3A78"/>
    <w:rsid w:val="00EE3DD0"/>
    <w:rsid w:val="00EE710D"/>
    <w:rsid w:val="00EF1B68"/>
    <w:rsid w:val="00EF40D8"/>
    <w:rsid w:val="00EF60BA"/>
    <w:rsid w:val="00EF7302"/>
    <w:rsid w:val="00F00920"/>
    <w:rsid w:val="00F0761B"/>
    <w:rsid w:val="00F07B8B"/>
    <w:rsid w:val="00F144DB"/>
    <w:rsid w:val="00F15A66"/>
    <w:rsid w:val="00F16255"/>
    <w:rsid w:val="00F23375"/>
    <w:rsid w:val="00F27B4D"/>
    <w:rsid w:val="00F305B7"/>
    <w:rsid w:val="00F32511"/>
    <w:rsid w:val="00F35D5E"/>
    <w:rsid w:val="00F36607"/>
    <w:rsid w:val="00F4026D"/>
    <w:rsid w:val="00F413A1"/>
    <w:rsid w:val="00F43804"/>
    <w:rsid w:val="00F53DB6"/>
    <w:rsid w:val="00F5522E"/>
    <w:rsid w:val="00F555E4"/>
    <w:rsid w:val="00F57BDD"/>
    <w:rsid w:val="00F61FE1"/>
    <w:rsid w:val="00F65921"/>
    <w:rsid w:val="00F705EB"/>
    <w:rsid w:val="00F7615B"/>
    <w:rsid w:val="00F7646C"/>
    <w:rsid w:val="00F860B5"/>
    <w:rsid w:val="00F868E1"/>
    <w:rsid w:val="00F93281"/>
    <w:rsid w:val="00F94016"/>
    <w:rsid w:val="00F9720A"/>
    <w:rsid w:val="00FA0AFD"/>
    <w:rsid w:val="00FA3212"/>
    <w:rsid w:val="00FA4C79"/>
    <w:rsid w:val="00FB2583"/>
    <w:rsid w:val="00FB35A2"/>
    <w:rsid w:val="00FB7068"/>
    <w:rsid w:val="00FC0997"/>
    <w:rsid w:val="00FC7792"/>
    <w:rsid w:val="00FC79CA"/>
    <w:rsid w:val="00FD0A29"/>
    <w:rsid w:val="00FD3F7D"/>
    <w:rsid w:val="00FD4478"/>
    <w:rsid w:val="00FD59FA"/>
    <w:rsid w:val="00FE1340"/>
    <w:rsid w:val="00FE17A5"/>
    <w:rsid w:val="00FE3172"/>
    <w:rsid w:val="00FF20E3"/>
    <w:rsid w:val="00FF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AC13D-9057-457D-AE82-EC1F95B3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E59DE"/>
    <w:pPr>
      <w:spacing w:before="100" w:beforeAutospacing="1" w:after="100" w:afterAutospacing="1"/>
    </w:pPr>
    <w:rPr>
      <w:rFonts w:ascii="Times New Roman" w:eastAsia="Times New Roman" w:hAnsi="Times New Roman"/>
      <w:szCs w:val="24"/>
    </w:rPr>
  </w:style>
  <w:style w:type="character" w:customStyle="1" w:styleId="PlainTextChar">
    <w:name w:val="Plain Text Char"/>
    <w:basedOn w:val="DefaultParagraphFont"/>
    <w:link w:val="PlainText"/>
    <w:uiPriority w:val="99"/>
    <w:semiHidden/>
    <w:rsid w:val="005E59DE"/>
    <w:rPr>
      <w:rFonts w:ascii="Times New Roman" w:eastAsia="Times New Roman" w:hAnsi="Times New Roman"/>
      <w:szCs w:val="24"/>
    </w:rPr>
  </w:style>
  <w:style w:type="paragraph" w:styleId="NormalWeb">
    <w:name w:val="Normal (Web)"/>
    <w:basedOn w:val="Normal"/>
    <w:uiPriority w:val="99"/>
    <w:semiHidden/>
    <w:unhideWhenUsed/>
    <w:rsid w:val="005E59DE"/>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semiHidden/>
    <w:unhideWhenUsed/>
    <w:rsid w:val="005E59DE"/>
    <w:rPr>
      <w:color w:val="0000FF"/>
      <w:u w:val="single"/>
    </w:rPr>
  </w:style>
  <w:style w:type="character" w:styleId="Emphasis">
    <w:name w:val="Emphasis"/>
    <w:basedOn w:val="DefaultParagraphFont"/>
    <w:uiPriority w:val="20"/>
    <w:qFormat/>
    <w:rsid w:val="005E59DE"/>
    <w:rPr>
      <w:i/>
      <w:iCs/>
    </w:rPr>
  </w:style>
  <w:style w:type="paragraph" w:styleId="ListParagraph">
    <w:name w:val="List Paragraph"/>
    <w:basedOn w:val="Normal"/>
    <w:uiPriority w:val="34"/>
    <w:qFormat/>
    <w:rsid w:val="005E59DE"/>
    <w:pPr>
      <w:ind w:left="720"/>
      <w:contextualSpacing/>
    </w:pPr>
  </w:style>
  <w:style w:type="paragraph" w:styleId="BalloonText">
    <w:name w:val="Balloon Text"/>
    <w:basedOn w:val="Normal"/>
    <w:link w:val="BalloonTextChar"/>
    <w:uiPriority w:val="99"/>
    <w:semiHidden/>
    <w:unhideWhenUsed/>
    <w:rsid w:val="00911F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F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23964">
      <w:bodyDiv w:val="1"/>
      <w:marLeft w:val="0"/>
      <w:marRight w:val="0"/>
      <w:marTop w:val="0"/>
      <w:marBottom w:val="0"/>
      <w:divBdr>
        <w:top w:val="none" w:sz="0" w:space="0" w:color="auto"/>
        <w:left w:val="none" w:sz="0" w:space="0" w:color="auto"/>
        <w:bottom w:val="none" w:sz="0" w:space="0" w:color="auto"/>
        <w:right w:val="none" w:sz="0" w:space="0" w:color="auto"/>
      </w:divBdr>
      <w:divsChild>
        <w:div w:id="954753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004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849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cribepj\Documents\My%20Web%20Sites\Muggaccinos\Senex\CreditCards\Writer\Writer.htm" TargetMode="External"/><Relationship Id="rId117" Type="http://schemas.openxmlformats.org/officeDocument/2006/relationships/hyperlink" Target="file:///C:\Users\scribepj\Documents\My%20Web%20Sites\Muggaccinos\Senex\CreditCards\Parliament\WrittenQuestions\Grounds_for_asking_Written_Questions.htm" TargetMode="External"/><Relationship Id="rId21" Type="http://schemas.openxmlformats.org/officeDocument/2006/relationships/hyperlink" Target="file:///C:\Users\scribepj\Documents\My%20Web%20Sites\Muggaccinos\Senex\CreditCards\DefinedTerms\Extensive_Powers_of_the_RBA.htm" TargetMode="External"/><Relationship Id="rId42" Type="http://schemas.openxmlformats.org/officeDocument/2006/relationships/hyperlink" Target="file:///C:\Users\scribepj\Documents\My%20Web%20Sites\Muggaccinos\Senex\CreditCards\DefinedTerms\Financially_Educated.htm" TargetMode="External"/><Relationship Id="rId47" Type="http://schemas.openxmlformats.org/officeDocument/2006/relationships/hyperlink" Target="file:///C:\Users\scribepj\Documents\My%20Web%20Sites\Muggaccinos\Senex\CreditCards\DefinedTerms\Financially_Uneducated_And_Vulnerable.htm" TargetMode="External"/><Relationship Id="rId63" Type="http://schemas.openxmlformats.org/officeDocument/2006/relationships/hyperlink" Target="file:///C:\Users\scribepj\Documents\My%20Web%20Sites\Muggaccinos\Senex\CreditCards\DefinedTerms\Usury_Unsecured_Interest_Rates.htm" TargetMode="External"/><Relationship Id="rId68" Type="http://schemas.openxmlformats.org/officeDocument/2006/relationships/hyperlink" Target="file:///C:\Users\scribepj\Documents\My%20Web%20Sites\Muggaccinos\Senex\CreditCards\ProductivityCommission\Links_Between_Literacy.htm" TargetMode="External"/><Relationship Id="rId84" Type="http://schemas.openxmlformats.org/officeDocument/2006/relationships/hyperlink" Target="file:///C:\Users\scribepj\Documents\My%20Web%20Sites\Muggaccinos\Senex\CreditCards\DefinedTerms\Revolving_Line_Of_Credit.htm" TargetMode="External"/><Relationship Id="rId89" Type="http://schemas.openxmlformats.org/officeDocument/2006/relationships/hyperlink" Target="file:///C:\Users\scribepj\Documents\My%20Web%20Sites\Muggaccinos\Senex\CreditCards\Parliament\WrittenQuestions\Chapter_3.htm" TargetMode="External"/><Relationship Id="rId112" Type="http://schemas.openxmlformats.org/officeDocument/2006/relationships/hyperlink" Target="file:///C:\Users\scribepj\Documents\My%20Web%20Sites\Muggaccinos\Senex\CreditCards\MauriceBlackburn\Submission_Letter_to_Maurice_Blackburn_8-May-17.htm" TargetMode="External"/><Relationship Id="rId133" Type="http://schemas.openxmlformats.org/officeDocument/2006/relationships/hyperlink" Target="https://www.imf.com.au/" TargetMode="External"/><Relationship Id="rId138" Type="http://schemas.openxmlformats.org/officeDocument/2006/relationships/hyperlink" Target="file:///C:\Users\scribepj\Documents\My%20Web%20Sites\Muggaccinos\Senex\CreditCards\Parliament\WrittenQuestions\Written_Questions.htm" TargetMode="External"/><Relationship Id="rId16" Type="http://schemas.openxmlformats.org/officeDocument/2006/relationships/hyperlink" Target="file:///C:\Users\scribepj\Documents\My%20Web%20Sites\Muggaccinos\Senex\CreditCards\DefinedTerms\To_Act_In_The_Public_Interest.htm" TargetMode="External"/><Relationship Id="rId107" Type="http://schemas.openxmlformats.org/officeDocument/2006/relationships/hyperlink" Target="file:///C:\Users\scribepj\Documents\My%20Web%20Sites\Muggaccinos\Senex\CreditCards\Class_Actions\Eligible_Persistent_Revolver_Plaintiffs.htm" TargetMode="External"/><Relationship Id="rId11" Type="http://schemas.openxmlformats.org/officeDocument/2006/relationships/hyperlink" Target="file:///C:\Users\scribepj\Documents\My%20Web%20Sites\Muggaccinos\Senex\CreditCards\DefinedTerms\TwoOfAustraliaHasThreeFinancialRegulators.htm" TargetMode="External"/><Relationship Id="rId32" Type="http://schemas.openxmlformats.org/officeDocument/2006/relationships/hyperlink" Target="file:///C:\Users\scribepj\Documents\My%20Web%20Sites\Muggaccinos\Senex\CreditCards\RBA\Communications\RBA_response_email_10-Nov-11.htm" TargetMode="External"/><Relationship Id="rId37" Type="http://schemas.openxmlformats.org/officeDocument/2006/relationships/hyperlink" Target="file:///C:\Users\scribepj\Documents\My%20Web%20Sites\Muggaccinos\Senex\CreditCards\DefinedTerms\User_Pays_Principle.htm" TargetMode="External"/><Relationship Id="rId53" Type="http://schemas.openxmlformats.org/officeDocument/2006/relationships/hyperlink" Target="file:///C:\Users\scribepj\Documents\My%20Web%20Sites\Muggaccinos\Senex\CreditCards\DefinedTerms\Credit_Cardholders.htm" TargetMode="External"/><Relationship Id="rId58" Type="http://schemas.openxmlformats.org/officeDocument/2006/relationships/hyperlink" Target="file:///C:\Users\scribepj\Documents\My%20Web%20Sites\Muggaccinos\Senex\CreditCards\DefinedTerms\Labyrinth_Of_Concealed_Spiders.htm" TargetMode="External"/><Relationship Id="rId74" Type="http://schemas.openxmlformats.org/officeDocument/2006/relationships/hyperlink" Target="file:///C:\Users\scribepj\Documents\My%20Web%20Sites\Muggaccinos\Senex\CreditCards\DefinedTerms\Payment_Due_Date.htm" TargetMode="External"/><Relationship Id="rId79" Type="http://schemas.openxmlformats.org/officeDocument/2006/relationships/hyperlink" Target="file:///C:\Users\scribepj\Documents\My%20Web%20Sites\Muggaccinos\Senex\CreditCards\DefinedTerms\Purchase.htm" TargetMode="External"/><Relationship Id="rId102" Type="http://schemas.openxmlformats.org/officeDocument/2006/relationships/hyperlink" Target="file:///C:\Users\scribepj\Documents\My%20Web%20Sites\Muggaccinos\Senex\CreditCards\SlaterGordon\IntroLetterToSlaterGordon.htm" TargetMode="External"/><Relationship Id="rId123" Type="http://schemas.openxmlformats.org/officeDocument/2006/relationships/hyperlink" Target="file:///C:\Users\scribepj\Documents\My%20Web%20Sites\Muggaccinos\Senex\CreditCards\DefinedTerms\Credit_Card_Products.htm" TargetMode="External"/><Relationship Id="rId128" Type="http://schemas.openxmlformats.org/officeDocument/2006/relationships/hyperlink" Target="file:///C:\Users\scribepj\Documents\My%20Web%20Sites\Muggaccinos\Senex\CreditCards\DefinedTerms\ReserveBankOfAustralia.htm" TargetMode="External"/><Relationship Id="rId144" Type="http://schemas.openxmlformats.org/officeDocument/2006/relationships/hyperlink" Target="file:///C:\Users\scribepj\Documents\My%20Web%20Sites\Muggaccinos\Senex\CreditCards\Parliament\WrittenQuestions\Grounds_for_asking_Written_Questions.htm"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file:///C:\Users\scribepj\Documents\My%20Web%20Sites\Muggaccinos\Senex\CreditCards\DefinedTerms\ReserveBankOfAustralia.htm" TargetMode="External"/><Relationship Id="rId95" Type="http://schemas.openxmlformats.org/officeDocument/2006/relationships/hyperlink" Target="file:///C:\Users\scribepj\Documents\My%20Web%20Sites\Muggaccinos\Senex\CreditCards\DefinedTerms\PredatorySaleOfAFinancialProduct.htm" TargetMode="External"/><Relationship Id="rId22" Type="http://schemas.openxmlformats.org/officeDocument/2006/relationships/hyperlink" Target="file:///C:\Users\scribepj\Documents\My%20Web%20Sites\Muggaccinos\Senex\CreditCards\ASIC\ASIC.htm" TargetMode="External"/><Relationship Id="rId27" Type="http://schemas.openxmlformats.org/officeDocument/2006/relationships/hyperlink" Target="file:///C:\Users\scribepj\Documents\My%20Web%20Sites\Muggaccinos\Senex\CreditCards\DefinedTerms\ReserveBankOfAustralia.htm" TargetMode="External"/><Relationship Id="rId43" Type="http://schemas.openxmlformats.org/officeDocument/2006/relationships/hyperlink" Target="file:///C:\Users\scribepj\Documents\My%20Web%20Sites\Muggaccinos\Senex\CreditCards\DefinedTerms\Financial_Literacy.htm" TargetMode="External"/><Relationship Id="rId48" Type="http://schemas.openxmlformats.org/officeDocument/2006/relationships/hyperlink" Target="file:///C:\Users\scribepj\Documents\My%20Web%20Sites\Muggaccinos\Senex\CreditCards\DefinedTerms\Financial_Literacy.htm" TargetMode="External"/><Relationship Id="rId64" Type="http://schemas.openxmlformats.org/officeDocument/2006/relationships/hyperlink" Target="file:///C:\Users\scribepj\Documents\My%20Web%20Sites\Muggaccinos\Senex\CreditCards\DefinedTerms\Extensive_Powers_of_the_RBA.htm" TargetMode="External"/><Relationship Id="rId69" Type="http://schemas.openxmlformats.org/officeDocument/2006/relationships/hyperlink" Target="file:///C:\Users\scribepj\Documents\My%20Web%20Sites\Muggaccinos\Senex\CreditCards\Class_Actions\Transactors_and_Revolvers.htm" TargetMode="External"/><Relationship Id="rId113" Type="http://schemas.openxmlformats.org/officeDocument/2006/relationships/hyperlink" Target="file:///C:\Users\scribepj\Documents\My%20Web%20Sites\Muggaccinos\Senex\CreditCards\Class_Actions\AdditionaHumdingerlEvidenceGarnered.htm" TargetMode="External"/><Relationship Id="rId118" Type="http://schemas.openxmlformats.org/officeDocument/2006/relationships/hyperlink" Target="file:///C:\Users\scribepj\Documents\My%20Web%20Sites\Muggaccinos\Senex\CreditCards\Parliament\WrittenQuestions\Written_Questions.htm" TargetMode="External"/><Relationship Id="rId134" Type="http://schemas.openxmlformats.org/officeDocument/2006/relationships/hyperlink" Target="file:///C:\Users\scribepj\Documents\My%20Web%20Sites\Muggaccinos\Senex\CreditCards\Class_Actions\Eligible_Persistent_Revolver_Plaintiffs.htm" TargetMode="External"/><Relationship Id="rId139" Type="http://schemas.openxmlformats.org/officeDocument/2006/relationships/hyperlink" Target="file:///C:\Users\scribepj\Documents\My%20Web%20Sites\Muggaccinos\Senex\CreditCards\Parliament\WrittenQuestions\Grounds_for_asking_Written_Questions.htm" TargetMode="External"/><Relationship Id="rId80" Type="http://schemas.openxmlformats.org/officeDocument/2006/relationships/hyperlink" Target="file:///C:\Users\scribepj\Documents\My%20Web%20Sites\Muggaccinos\Senex\CreditCards\Class_Actions\Transactors_and_Revolvers.htm" TargetMode="External"/><Relationship Id="rId85" Type="http://schemas.openxmlformats.org/officeDocument/2006/relationships/hyperlink" Target="file:///C:\Users\scribepj\Documents\My%20Web%20Sites\Muggaccinos\Senex\CreditCards\RBA\Attachment%20'C'__RBA-Our_Role.htm"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C:\Users\scribepj\Documents\My%20Web%20Sites\Muggaccinos\Senex\CreditCards\DefinedTerms\TwoOfAustraliaHasThreeFinancialRegulators.htm" TargetMode="External"/><Relationship Id="rId17" Type="http://schemas.openxmlformats.org/officeDocument/2006/relationships/hyperlink" Target="file:///C:\Users\scribepj\Documents\My%20Web%20Sites\Muggaccinos\Senex\CreditCards\RBA\reserve_bank_act_1959__sect_11.htm" TargetMode="External"/><Relationship Id="rId25" Type="http://schemas.openxmlformats.org/officeDocument/2006/relationships/hyperlink" Target="file:///C:\Users\scribepj\Documents\My%20Web%20Sites\Muggaccinos\Senex\CreditCards\DefinedTerms\ReserveBankOfAustralia.htm" TargetMode="External"/><Relationship Id="rId33" Type="http://schemas.openxmlformats.org/officeDocument/2006/relationships/hyperlink" Target="file:///C:\Users\scribepj\Documents\My%20Web%20Sites\Muggaccinos\Senex\CreditCards\DefinedTerms\ReserveBankCopiousPublications.htm" TargetMode="External"/><Relationship Id="rId38" Type="http://schemas.openxmlformats.org/officeDocument/2006/relationships/hyperlink" Target="file:///C:\Users\scribepj\Documents\My%20Web%20Sites\Muggaccinos\Senex\CreditCards\DefinedTerms\Credit_Card_Products.htm" TargetMode="External"/><Relationship Id="rId46" Type="http://schemas.openxmlformats.org/officeDocument/2006/relationships/hyperlink" Target="file:///C:\Users\scribepj\Documents\My%20Web%20Sites\Muggaccinos\Senex\CreditCards\Class_Actions\Transactors_and_Revolvers.htm" TargetMode="External"/><Relationship Id="rId59" Type="http://schemas.openxmlformats.org/officeDocument/2006/relationships/hyperlink" Target="file:///C:\Users\scribepj\Documents\My%20Web%20Sites\Muggaccinos\Senex\CreditCards\DefinedTerms\Interest_Free_Period.htm" TargetMode="External"/><Relationship Id="rId67" Type="http://schemas.openxmlformats.org/officeDocument/2006/relationships/hyperlink" Target="file:///C:\Users\scribepj\Documents\My%20Web%20Sites\Muggaccinos\Senex\CreditCards\ProductivityCommission\SummaryPC'sStaffWorkingPaperAug2010.htm" TargetMode="External"/><Relationship Id="rId103" Type="http://schemas.openxmlformats.org/officeDocument/2006/relationships/hyperlink" Target="file:///C:\Users\scribepj\Documents\My%20Web%20Sites\Muggaccinos\Senex\CreditCards\SlaterGordon\SubmissionLetterToSlaterGordon.htm" TargetMode="External"/><Relationship Id="rId108" Type="http://schemas.openxmlformats.org/officeDocument/2006/relationships/hyperlink" Target="file:///C:\Users\scribepj\Documents\My%20Web%20Sites\Muggaccinos\Senex\CreditCards\Writer\Writer.htm" TargetMode="External"/><Relationship Id="rId116" Type="http://schemas.openxmlformats.org/officeDocument/2006/relationships/hyperlink" Target="file:///C:\Users\scribepj\Documents\My%20Web%20Sites\Muggaccinos\Senex\CreditCards\Parliament\WrittenQuestions\Grounds_for_asking_Written_Questions.htm" TargetMode="External"/><Relationship Id="rId124" Type="http://schemas.openxmlformats.org/officeDocument/2006/relationships/hyperlink" Target="file:///C:\Users\scribepj\Documents\My%20Web%20Sites\Muggaccinos\Senex\CreditCards\DefinedTerms\Credit_Cardholders.htm" TargetMode="External"/><Relationship Id="rId129" Type="http://schemas.openxmlformats.org/officeDocument/2006/relationships/hyperlink" Target="file:///C:\Users\scribepj\Documents\My%20Web%20Sites\Muggaccinos\Senex\CreditCards\Writer\Writer.htm" TargetMode="External"/><Relationship Id="rId137" Type="http://schemas.openxmlformats.org/officeDocument/2006/relationships/hyperlink" Target="file:///C:\Users\scribepj\Documents\My%20Web%20Sites\Muggaccinos\Senex\CreditCards\Class_Actions\Evidence_Check_List.htm" TargetMode="External"/><Relationship Id="rId20" Type="http://schemas.openxmlformats.org/officeDocument/2006/relationships/hyperlink" Target="file:///C:\Users\scribepj\Documents\My%20Web%20Sites\Muggaccinos\Senex\CreditCards\RBA\AccessRegimes\Determine_Standards.htm" TargetMode="External"/><Relationship Id="rId41" Type="http://schemas.openxmlformats.org/officeDocument/2006/relationships/hyperlink" Target="file:///C:\Users\scribepj\Documents\My%20Web%20Sites\Muggaccinos\Senex\CreditCards\DefinedTerms\Credit_Cardholders.htm" TargetMode="External"/><Relationship Id="rId54" Type="http://schemas.openxmlformats.org/officeDocument/2006/relationships/hyperlink" Target="file:///C:\Users\scribepj\Documents\My%20Web%20Sites\Muggaccinos\Senex\CreditCards\DefinedTerms\Credit_Cardholders.htm" TargetMode="External"/><Relationship Id="rId62" Type="http://schemas.openxmlformats.org/officeDocument/2006/relationships/hyperlink" Target="file:///C:\Users\scribepj\Documents\My%20Web%20Sites\Muggaccinos\Senex\CreditCards\DefinedTerms\Rewards%20Programs.htm" TargetMode="External"/><Relationship Id="rId70" Type="http://schemas.openxmlformats.org/officeDocument/2006/relationships/hyperlink" Target="file:///C:\Users\scribepj\Documents\My%20Web%20Sites\Muggaccinos\Senex\CreditCards\DefinedTerms\Interest_Free_Period.htm" TargetMode="External"/><Relationship Id="rId75" Type="http://schemas.openxmlformats.org/officeDocument/2006/relationships/hyperlink" Target="file:///C:\Users\scribepj\Documents\My%20Web%20Sites\Muggaccinos\Senex\CreditCards\DefinedTerms\Revolving_Line_Of_Credit.htm" TargetMode="External"/><Relationship Id="rId83" Type="http://schemas.openxmlformats.org/officeDocument/2006/relationships/hyperlink" Target="file:///C:\Users\scribepj\Documents\My%20Web%20Sites\Muggaccinos\Senex\CreditCards\DefinedTerms\Financial_Literacy.htm" TargetMode="External"/><Relationship Id="rId88" Type="http://schemas.openxmlformats.org/officeDocument/2006/relationships/hyperlink" Target="file:///C:\Users\scribepj\Documents\My%20Web%20Sites\Muggaccinos\Senex\CreditCards\DefinedTerms\Revolving_Line_Of_Credit.htm" TargetMode="External"/><Relationship Id="rId91" Type="http://schemas.openxmlformats.org/officeDocument/2006/relationships/hyperlink" Target="file:///C:\Users\scribepj\Documents\My%20Web%20Sites\Muggaccinos\Senex\CreditCards\DefinedTerms\User_Pays_Principle.htm" TargetMode="External"/><Relationship Id="rId96" Type="http://schemas.openxmlformats.org/officeDocument/2006/relationships/hyperlink" Target="file:///C:\Users\scribepj\Documents\My%20Web%20Sites\Muggaccinos\Senex\CreditCards\DefinedTerms\Usury_Unsecured_Interest_Rates.htm" TargetMode="External"/><Relationship Id="rId111" Type="http://schemas.openxmlformats.org/officeDocument/2006/relationships/hyperlink" Target="file:///C:\Users\scribepj\Documents\My%20Web%20Sites\Muggaccinos\Senex\CreditCards\SlaterGordon\SubmissionLetterToSlaterGordon.htm" TargetMode="External"/><Relationship Id="rId132" Type="http://schemas.openxmlformats.org/officeDocument/2006/relationships/hyperlink" Target="file:///C:\Users\scribepj\Documents\My%20Web%20Sites\Muggaccinos\Senex\CreditCards\DefinedTerms\Intellectual_Property.htm" TargetMode="External"/><Relationship Id="rId140" Type="http://schemas.openxmlformats.org/officeDocument/2006/relationships/hyperlink" Target="file:///C:\Users\scribepj\Documents\My%20Web%20Sites\Muggaccinos\Senex\CreditCards\Parliament\WrittenQuestions\Grounds_for_asking_Written_Questions.htm" TargetMode="External"/><Relationship Id="rId145" Type="http://schemas.openxmlformats.org/officeDocument/2006/relationships/hyperlink" Target="file:///C:\Users\scribepj\Documents\My%20Web%20Sites\Muggaccinos\Senex\CreditCards\Parliament\WrittenQuestions\Grounds_for_asking_Written_Questions.htm" TargetMode="External"/><Relationship Id="rId1" Type="http://schemas.openxmlformats.org/officeDocument/2006/relationships/customXml" Target="../customXml/item1.xml"/><Relationship Id="rId6" Type="http://schemas.openxmlformats.org/officeDocument/2006/relationships/hyperlink" Target="mailto:scribepj@bigpond.com" TargetMode="External"/><Relationship Id="rId15" Type="http://schemas.openxmlformats.org/officeDocument/2006/relationships/hyperlink" Target="file:///C:\Users\scribepj\Documents\My%20Web%20Sites\Muggaccinos\Senex\CreditCards\Hobart_Legal\negligence_and_the_duty_of_care.htm" TargetMode="External"/><Relationship Id="rId23" Type="http://schemas.openxmlformats.org/officeDocument/2006/relationships/hyperlink" Target="file:///C:\Users\scribepj\Documents\My%20Web%20Sites\Muggaccinos\Senex\CreditCards\MauriceBlackburn\Submission_Letter_to_Maurice_Blackburn_8-May-17.htm" TargetMode="External"/><Relationship Id="rId28" Type="http://schemas.openxmlformats.org/officeDocument/2006/relationships/hyperlink" Target="file:///C:\Users\scribepj\Documents\My%20Web%20Sites\Muggaccinos\Senex\CreditCards\DefinedTerms\NBFIs.htm" TargetMode="External"/><Relationship Id="rId36" Type="http://schemas.openxmlformats.org/officeDocument/2006/relationships/hyperlink" Target="file:///C:\Users\scribepj\Documents\My%20Web%20Sites\Muggaccinos\Senex\CreditCards\RBA\Communications\Response_to_RBA_8_Dec_11b.htm" TargetMode="External"/><Relationship Id="rId49" Type="http://schemas.openxmlformats.org/officeDocument/2006/relationships/hyperlink" Target="file:///C:\Users\scribepj\Documents\My%20Web%20Sites\Muggaccinos\Senex\CreditCards\DefinedTerms\Credit_Card_Issuer.htm" TargetMode="External"/><Relationship Id="rId57" Type="http://schemas.openxmlformats.org/officeDocument/2006/relationships/hyperlink" Target="file:///C:\Users\scribepj\Documents\My%20Web%20Sites\Muggaccinos\Senex\CreditCards\DefinedTerms\Credit_Card_Issuer.htm" TargetMode="External"/><Relationship Id="rId106" Type="http://schemas.openxmlformats.org/officeDocument/2006/relationships/hyperlink" Target="file:///C:\Users\scribepj\Documents\My%20Web%20Sites\Muggaccinos\Senex\CreditCards\DefinedTerms\Eligible_Plaintiffs.htm" TargetMode="External"/><Relationship Id="rId114" Type="http://schemas.openxmlformats.org/officeDocument/2006/relationships/hyperlink" Target="file:///C:\Users\scribepj\Documents\My%20Web%20Sites\Muggaccinos\Senex\CreditCards\Writer\Writer.htm" TargetMode="External"/><Relationship Id="rId119" Type="http://schemas.openxmlformats.org/officeDocument/2006/relationships/hyperlink" Target="file:///C:\Users\scribepj\Documents\My%20Web%20Sites\Muggaccinos\Senex\CreditCards\Parliament\WrittenQuestions\Grounds_for_asking_Written_Questions.htm" TargetMode="External"/><Relationship Id="rId127" Type="http://schemas.openxmlformats.org/officeDocument/2006/relationships/hyperlink" Target="file:///C:\Users\scribepj\Documents\My%20Web%20Sites\Muggaccinos\Senex\CreditCards\ASIC\ASIC.htm" TargetMode="External"/><Relationship Id="rId10" Type="http://schemas.openxmlformats.org/officeDocument/2006/relationships/hyperlink" Target="file:///C:\Users\scribepj\Documents\My%20Web%20Sites\Muggaccinos\Senex\CreditCards\DefinedTerms\Financially_Uneducated_And_Vulnerable.htm" TargetMode="External"/><Relationship Id="rId31" Type="http://schemas.openxmlformats.org/officeDocument/2006/relationships/hyperlink" Target="file:///C:\Users\scribepj\Documents\My%20Web%20Sites\Muggaccinos\Senex\CreditCards\Writer\Writer.htm" TargetMode="External"/><Relationship Id="rId44" Type="http://schemas.openxmlformats.org/officeDocument/2006/relationships/hyperlink" Target="file:///C:\Users\scribepj\Documents\My%20Web%20Sites\Muggaccinos\Senex\CreditCards\Class_Actions\Transactors_and_Revolvers.htm" TargetMode="External"/><Relationship Id="rId52" Type="http://schemas.openxmlformats.org/officeDocument/2006/relationships/hyperlink" Target="file:///C:\Users\scribepj\Documents\My%20Web%20Sites\Muggaccinos\Senex\CreditCards\DefinedTerms\Credit_Card_Issuer.htm" TargetMode="External"/><Relationship Id="rId60" Type="http://schemas.openxmlformats.org/officeDocument/2006/relationships/hyperlink" Target="file:///C:\Users\scribepj\Documents\My%20Web%20Sites\Muggaccinos\Senex\CreditCards\DefinedTerms\Closing_Balance.htm" TargetMode="External"/><Relationship Id="rId65" Type="http://schemas.openxmlformats.org/officeDocument/2006/relationships/hyperlink" Target="file:///C:\Users\scribepj\Documents\My%20Web%20Sites\Muggaccinos\Senex\CreditCards\ProductivityCommission\SummaryPC'sStaffWorkingPaperAug2010.htm" TargetMode="External"/><Relationship Id="rId73" Type="http://schemas.openxmlformats.org/officeDocument/2006/relationships/hyperlink" Target="file:///C:\Users\scribepj\Documents\My%20Web%20Sites\Muggaccinos\Senex\CreditCards\DefinedTerms\Closing_Balance.htm" TargetMode="External"/><Relationship Id="rId78" Type="http://schemas.openxmlformats.org/officeDocument/2006/relationships/hyperlink" Target="file:///C:\Users\scribepj\Documents\My%20Web%20Sites\Muggaccinos\Senex\CreditCards\DefinedTerms\Purchase.htm" TargetMode="External"/><Relationship Id="rId81" Type="http://schemas.openxmlformats.org/officeDocument/2006/relationships/hyperlink" Target="file:///C:\Users\scribepj\Documents\My%20Web%20Sites\Muggaccinos\Senex\CreditCards\DefinedTerms\Financial_Literacy.htm" TargetMode="External"/><Relationship Id="rId86" Type="http://schemas.openxmlformats.org/officeDocument/2006/relationships/hyperlink" Target="file:///C:\Users\scribepj\Documents\My%20Web%20Sites\Muggaccinos\Senex\CreditCards\RBA\Attachment%20'C'__RBA-Our_Role.htm" TargetMode="External"/><Relationship Id="rId94" Type="http://schemas.openxmlformats.org/officeDocument/2006/relationships/hyperlink" Target="file:///C:\Users\scribepj\Documents\My%20Web%20Sites\Muggaccinos\Senex\CreditCards\DefinedTerms\NumeracyAndLiteracyTargeting.htm" TargetMode="External"/><Relationship Id="rId99" Type="http://schemas.openxmlformats.org/officeDocument/2006/relationships/hyperlink" Target="file:///C:\Users\scribepj\Documents\My%20Web%20Sites\Muggaccinos\Senex\CreditCards\DefinedTerms\OverLimit_Fee.htm" TargetMode="External"/><Relationship Id="rId101" Type="http://schemas.openxmlformats.org/officeDocument/2006/relationships/hyperlink" Target="file:///C:\Users\scribepj\Documents\My%20Web%20Sites\Muggaccinos\Senex\CreditCards\Writer\Writer.htm" TargetMode="External"/><Relationship Id="rId122" Type="http://schemas.openxmlformats.org/officeDocument/2006/relationships/hyperlink" Target="file:///C:\Users\scribepj\Documents\My%20Web%20Sites\Muggaccinos\Senex\CreditCards\Parliament\WrittenQuestions\Written_Questions.htm" TargetMode="External"/><Relationship Id="rId130" Type="http://schemas.openxmlformats.org/officeDocument/2006/relationships/hyperlink" Target="file:///C:\Users\scribepj\Documents\My%20Web%20Sites\Muggaccinos\Senex\CreditCards\DefinedTerms\Intellectual_Property.htm" TargetMode="External"/><Relationship Id="rId135" Type="http://schemas.openxmlformats.org/officeDocument/2006/relationships/hyperlink" Target="file:///C:\Users\scribepj\Documents\My%20Web%20Sites\Muggaccinos\Senex\CreditCards\MauriceBlackburn\Submission_Letter_to_Maurice_Blackburn_8-May-17.htm" TargetMode="External"/><Relationship Id="rId143" Type="http://schemas.openxmlformats.org/officeDocument/2006/relationships/hyperlink" Target="file:///C:\Users\scribepj\Documents\My%20Web%20Sites\Muggaccinos\Senex\CreditCards\Parliament\WrittenQuestions\Grounds_for_asking_Written_Questions.htm" TargetMode="External"/><Relationship Id="rId148" Type="http://schemas.openxmlformats.org/officeDocument/2006/relationships/hyperlink" Target="http://www.muggaccinos.com/ChoresnCrew/Scribe/Scribe.htm" TargetMode="External"/><Relationship Id="rId4" Type="http://schemas.openxmlformats.org/officeDocument/2006/relationships/settings" Target="settings.xml"/><Relationship Id="rId9" Type="http://schemas.openxmlformats.org/officeDocument/2006/relationships/hyperlink" Target="file:///C:\Users\scribepj\Documents\My%20Web%20Sites\Muggaccinos\Senex\CreditCards\DefinedTerms\Financial_Literacy.htm" TargetMode="External"/><Relationship Id="rId13" Type="http://schemas.openxmlformats.org/officeDocument/2006/relationships/hyperlink" Target="file:///C:\Users\scribepj\Documents\My%20Web%20Sites\Muggaccinos\Senex\CreditCards\DefinedTerms\Statutory_Duty.htm" TargetMode="External"/><Relationship Id="rId18" Type="http://schemas.openxmlformats.org/officeDocument/2006/relationships/hyperlink" Target="file:///C:\Users\scribepj\Documents\My%20Web%20Sites\Muggaccinos\Senex\CreditCards\RBA\PaymentsSystemBoard&#8217;sMandate&amp;Objectives.htm" TargetMode="External"/><Relationship Id="rId39" Type="http://schemas.openxmlformats.org/officeDocument/2006/relationships/hyperlink" Target="file:///C:\Users\scribepj\Documents\My%20Web%20Sites\Muggaccinos\Senex\CreditCards\DefinedTerms\Credit_Card_Products.htm" TargetMode="External"/><Relationship Id="rId109" Type="http://schemas.openxmlformats.org/officeDocument/2006/relationships/hyperlink" Target="file:///C:\Users\scribepj\Documents\My%20Web%20Sites\Muggaccinos\Senex\CreditCards\SlaterGordon\IntroLetterToSlaterGordon.htm" TargetMode="External"/><Relationship Id="rId34" Type="http://schemas.openxmlformats.org/officeDocument/2006/relationships/hyperlink" Target="file:///C:\Users\scribepj\Documents\My%20Web%20Sites\Muggaccinos\Senex\CreditCards\DefinedTerms\ReserveBankCopiousPublications.htm" TargetMode="External"/><Relationship Id="rId50" Type="http://schemas.openxmlformats.org/officeDocument/2006/relationships/hyperlink" Target="file:///C:\Users\scribepj\Documents\My%20Web%20Sites\Muggaccinos\Senex\CreditCards\Parliament\Revenues.jpg" TargetMode="External"/><Relationship Id="rId55" Type="http://schemas.openxmlformats.org/officeDocument/2006/relationships/hyperlink" Target="file:///C:\Users\scribepj\Documents\My%20Web%20Sites\Muggaccinos\Senex\CreditCards\DefinedTerms\Revolving_Line_Of_Credit.htm" TargetMode="External"/><Relationship Id="rId76" Type="http://schemas.openxmlformats.org/officeDocument/2006/relationships/hyperlink" Target="file:///C:\Users\scribepj\Documents\My%20Web%20Sites\Muggaccinos\Senex\CreditCards\DefinedTerms\Credit_Cardholders.htm" TargetMode="External"/><Relationship Id="rId97" Type="http://schemas.openxmlformats.org/officeDocument/2006/relationships/hyperlink" Target="file:///C:\Users\scribepj\Documents\My%20Web%20Sites\Muggaccinos\Senex\CreditCards\DefinedTerms\Interest_Free_Period.htm" TargetMode="External"/><Relationship Id="rId104" Type="http://schemas.openxmlformats.org/officeDocument/2006/relationships/hyperlink" Target="file:///C:\Users\scribepj\Documents\My%20Web%20Sites\Muggaccinos\Senex\CreditCards\SlaterGordon\SubmissionLetterToSlaterGordon.htm" TargetMode="External"/><Relationship Id="rId120" Type="http://schemas.openxmlformats.org/officeDocument/2006/relationships/hyperlink" Target="file:///C:\Users\scribepj\Documents\My%20Web%20Sites\Muggaccinos\Senex\CreditCards\Parliament\WrittenQuestions\Grounds_for_asking_Written_Questions.htm" TargetMode="External"/><Relationship Id="rId125" Type="http://schemas.openxmlformats.org/officeDocument/2006/relationships/hyperlink" Target="file:///C:\Users\scribepj\Documents\My%20Web%20Sites\Muggaccinos\Senex\CreditCards\Class_Actions\Class_Actions.htm" TargetMode="External"/><Relationship Id="rId141" Type="http://schemas.openxmlformats.org/officeDocument/2006/relationships/hyperlink" Target="file:///C:\Users\scribepj\Documents\My%20Web%20Sites\Muggaccinos\Senex\CreditCards\Parliament\WrittenQuestions\Written_Questions.htm" TargetMode="External"/><Relationship Id="rId146" Type="http://schemas.openxmlformats.org/officeDocument/2006/relationships/image" Target="media/image1.png"/><Relationship Id="rId7" Type="http://schemas.openxmlformats.org/officeDocument/2006/relationships/hyperlink" Target="file:///C:\Users\scribepj\Documents\My%20Web%20Sites\Muggaccinos\Senex\CreditCards\Class_Actions\Class_Actions.htm" TargetMode="External"/><Relationship Id="rId71" Type="http://schemas.openxmlformats.org/officeDocument/2006/relationships/hyperlink" Target="file:///C:\Users\scribepj\Documents\My%20Web%20Sites\Muggaccinos\Senex\CreditCards\DefinedTerms\Revolving_Line_Of_Credit.htm" TargetMode="External"/><Relationship Id="rId92" Type="http://schemas.openxmlformats.org/officeDocument/2006/relationships/hyperlink" Target="file:///C:\Users\scribepj\Documents\My%20Web%20Sites\Muggaccinos\Senex\CreditCards\Class_Actions\CreditCardStatistics_4-May-17.xls" TargetMode="External"/><Relationship Id="rId2" Type="http://schemas.openxmlformats.org/officeDocument/2006/relationships/numbering" Target="numbering.xml"/><Relationship Id="rId29" Type="http://schemas.openxmlformats.org/officeDocument/2006/relationships/hyperlink" Target="file:///C:\Users\scribepj\Documents\My%20Web%20Sites\Muggaccinos\Senex\CreditCards\Writer\Attachment_1_former_CBA_Business_Cards.pdf" TargetMode="External"/><Relationship Id="rId24" Type="http://schemas.openxmlformats.org/officeDocument/2006/relationships/hyperlink" Target="file:///C:\Users\scribepj\Documents\My%20Web%20Sites\Muggaccinos\Senex\CreditCards\RBA\consultation_document__dec_2001.htm" TargetMode="External"/><Relationship Id="rId40" Type="http://schemas.openxmlformats.org/officeDocument/2006/relationships/hyperlink" Target="file:///C:\Users\scribepj\Documents\My%20Web%20Sites\Muggaccinos\Senex\CreditCards\Class_Actions\CreditCardStatistics_4-May-17.xls" TargetMode="External"/><Relationship Id="rId45" Type="http://schemas.openxmlformats.org/officeDocument/2006/relationships/hyperlink" Target="file:///C:\Users\scribepj\Documents\My%20Web%20Sites\Muggaccinos\Senex\CreditCards\DefinedTerms\Revolving_Line_Of_Credit.htm" TargetMode="External"/><Relationship Id="rId66" Type="http://schemas.openxmlformats.org/officeDocument/2006/relationships/hyperlink" Target="file:///C:\Users\scribepj\Documents\My%20Web%20Sites\Muggaccinos\Senex\CreditCards\ProductivityCommission\Links_Between_Literacy.htm" TargetMode="External"/><Relationship Id="rId87" Type="http://schemas.openxmlformats.org/officeDocument/2006/relationships/hyperlink" Target="file:///C:\Users\scribepj\Documents\My%20Web%20Sites\Muggaccinos\Senex\CreditCards\Wallis\WallisReportOnAustralianFinancialSystem.htm" TargetMode="External"/><Relationship Id="rId110" Type="http://schemas.openxmlformats.org/officeDocument/2006/relationships/hyperlink" Target="file:///C:\Users\scribepj\Documents\My%20Web%20Sites\Muggaccinos\Senex\CreditCards\SlaterGordon\SubmissionLetterToSlaterGordon.htm" TargetMode="External"/><Relationship Id="rId115" Type="http://schemas.openxmlformats.org/officeDocument/2006/relationships/hyperlink" Target="file:///C:\Users\scribepj\Documents\My%20Web%20Sites\Muggaccinos\Senex\CreditCards\Parliament\WrittenQuestions\Grounds_for_asking_Written_Questions.htm" TargetMode="External"/><Relationship Id="rId131" Type="http://schemas.openxmlformats.org/officeDocument/2006/relationships/hyperlink" Target="file:///C:\Users\scribepj\Documents\My%20Web%20Sites\Muggaccinos\Senex\CreditCards\Writer\Writer.htm" TargetMode="External"/><Relationship Id="rId136" Type="http://schemas.openxmlformats.org/officeDocument/2006/relationships/hyperlink" Target="file:///C:\Users\scribepj\Documents\My%20Web%20Sites\Muggaccinos\Senex\CreditCards\Class_Actions\AdditionaHumdingerlEvidenceGarnered.htm" TargetMode="External"/><Relationship Id="rId61" Type="http://schemas.openxmlformats.org/officeDocument/2006/relationships/hyperlink" Target="file:///C:\Users\scribepj\Documents\My%20Web%20Sites\Muggaccinos\Senex\CreditCards\DefinedTerms\Payment_Due_Date.htm" TargetMode="External"/><Relationship Id="rId82" Type="http://schemas.openxmlformats.org/officeDocument/2006/relationships/hyperlink" Target="file:///C:\Users\scribepj\Documents\My%20Web%20Sites\Muggaccinos\Senex\CreditCards\Class_Actions\Transactors_and_Revolvers.htm" TargetMode="External"/><Relationship Id="rId19" Type="http://schemas.openxmlformats.org/officeDocument/2006/relationships/hyperlink" Target="file:///C:\Users\scribepj\Documents\My%20Web%20Sites\Muggaccinos\Senex\CreditCards\DefinedTerms\User_Pays_Principle.htm" TargetMode="External"/><Relationship Id="rId14" Type="http://schemas.openxmlformats.org/officeDocument/2006/relationships/hyperlink" Target="file:///C:\Users\scribepj\Documents\My%20Web%20Sites\Muggaccinos\Senex\CreditCards\DefinedTerms\Fiduciary_Duty.htm" TargetMode="External"/><Relationship Id="rId30" Type="http://schemas.openxmlformats.org/officeDocument/2006/relationships/hyperlink" Target="file:///C:\Users\scribepj\Documents\My%20Web%20Sites\Muggaccinos\Senex\CreditCards\Writer\PhilipJohnston-MastersDegree-AppliedFinanceMacqUni.pdf" TargetMode="External"/><Relationship Id="rId35" Type="http://schemas.openxmlformats.org/officeDocument/2006/relationships/hyperlink" Target="file:///C:\Users\scribepj\Documents\My%20Web%20Sites\Muggaccinos\Senex\CreditCards\DefinedTerms\ReserveBankCopiousPublications.htm" TargetMode="External"/><Relationship Id="rId56" Type="http://schemas.openxmlformats.org/officeDocument/2006/relationships/hyperlink" Target="file:///C:\Users\scribepj\Documents\My%20Web%20Sites\Muggaccinos\Senex\CreditCards\DefinedTerms\Unconscionable_Conduct.htm" TargetMode="External"/><Relationship Id="rId77" Type="http://schemas.openxmlformats.org/officeDocument/2006/relationships/hyperlink" Target="file:///C:\Users\scribepj\Documents\My%20Web%20Sites\Muggaccinos\Senex\CreditCards\DefinedTerms\Purchase.htm" TargetMode="External"/><Relationship Id="rId100" Type="http://schemas.openxmlformats.org/officeDocument/2006/relationships/hyperlink" Target="file:///C:\Users\scribepj\Documents\My%20Web%20Sites\Muggaccinos\Senex\CreditCards\MauriceBlackburn\Submission_Letter_to_Maurice_Blackburn_8-May-17.htm" TargetMode="External"/><Relationship Id="rId105" Type="http://schemas.openxmlformats.org/officeDocument/2006/relationships/hyperlink" Target="file:///C:\Users\scribepj\Documents\My%20Web%20Sites\Muggaccinos\Senex\CreditCards\Class_Actions\Class_Actions.htm" TargetMode="External"/><Relationship Id="rId126" Type="http://schemas.openxmlformats.org/officeDocument/2006/relationships/hyperlink" Target="file:///C:\Users\scribepj\Documents\My%20Web%20Sites\Muggaccinos\Senex\CreditCards\DefinedTerms\ReserveBankOfAustralia.htm" TargetMode="External"/><Relationship Id="rId147" Type="http://schemas.openxmlformats.org/officeDocument/2006/relationships/hyperlink" Target="file:///C:\Users\scribepj\Documents\My%20Web%20Sites\Muggaccinos\Senex\CreditCardsold\DefinedTerms\Writer.htm" TargetMode="External"/><Relationship Id="rId8" Type="http://schemas.openxmlformats.org/officeDocument/2006/relationships/hyperlink" Target="file:///C:\Users\scribepj\Documents\My%20Web%20Sites\Muggaccinos\Senex\CreditCards\Class_Actions\Eligible_Persistent_Revolver_Plaintiffs.htm" TargetMode="External"/><Relationship Id="rId51" Type="http://schemas.openxmlformats.org/officeDocument/2006/relationships/hyperlink" Target="file:///C:\Users\scribepj\Documents\My%20Web%20Sites\Muggaccinos\Senex\CreditCards\DefinedTerms\Interest_And_Penalty_Fees_Revenue.htm" TargetMode="External"/><Relationship Id="rId72" Type="http://schemas.openxmlformats.org/officeDocument/2006/relationships/hyperlink" Target="file:///C:\Users\scribepj\Documents\My%20Web%20Sites\Muggaccinos\Senex\CreditCards\DefinedTerms\Card_Limit.htm" TargetMode="External"/><Relationship Id="rId93" Type="http://schemas.openxmlformats.org/officeDocument/2006/relationships/hyperlink" Target="file:///C:\Users\scribepj\Documents\My%20Web%20Sites\Muggaccinos\Senex\CreditCards\Class_Actions\Persistent_Revolvers.htm" TargetMode="External"/><Relationship Id="rId98" Type="http://schemas.openxmlformats.org/officeDocument/2006/relationships/hyperlink" Target="file:///C:\Users\scribepj\Documents\My%20Web%20Sites\Muggaccinos\Senex\CreditCards\DefinedTerms\Late_Payment_Fee.htm" TargetMode="External"/><Relationship Id="rId121" Type="http://schemas.openxmlformats.org/officeDocument/2006/relationships/hyperlink" Target="file:///C:\Users\scribepj\Documents\My%20Web%20Sites\Muggaccinos\Senex\CreditCards\Parliament\WrittenQuestions\Written_Questions.htm" TargetMode="External"/><Relationship Id="rId142" Type="http://schemas.openxmlformats.org/officeDocument/2006/relationships/hyperlink" Target="file:///C:\Users\scribepj\Documents\My%20Web%20Sites\Muggaccinos\Senex\CreditCards\Parliament\WrittenQuestions\Written_Ques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14F03-02B8-4ADF-B381-8D18476E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4856</Words>
  <Characters>27682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2</cp:revision>
  <cp:lastPrinted>2017-05-09T04:28:00Z</cp:lastPrinted>
  <dcterms:created xsi:type="dcterms:W3CDTF">2017-05-09T04:38:00Z</dcterms:created>
  <dcterms:modified xsi:type="dcterms:W3CDTF">2017-05-09T04:38:00Z</dcterms:modified>
</cp:coreProperties>
</file>