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42.52pt;margin-top:42.520016pt;width:510.25pt;height:218.3pt;mso-position-horizontal-relative:page;mso-position-vertical-relative:page;z-index:15728640" id="docshapegroup1" coordorigin="850,850" coordsize="10205,4366">
            <v:shape style="position:absolute;left:850;top:850;width:10205;height:4366" type="#_x0000_t75" id="docshape2" stroked="false">
              <v:imagedata r:id="rId5" o:title=""/>
            </v:shape>
            <v:shape style="position:absolute;left:8109;top:2183;width:194;height:198" type="#_x0000_t75" id="docshape3" stroked="false">
              <v:imagedata r:id="rId6" o:title=""/>
            </v:shape>
            <v:shape style="position:absolute;left:8363;top:2183;width:162;height:198" type="#_x0000_t75" id="docshape4" stroked="false">
              <v:imagedata r:id="rId7" o:title=""/>
            </v:shape>
            <v:shape style="position:absolute;left:8594;top:2178;width:119;height:207" type="#_x0000_t75" id="docshape5" stroked="false">
              <v:imagedata r:id="rId8" o:title=""/>
            </v:shape>
            <v:shape style="position:absolute;left:8786;top:2183;width:162;height:198" type="#_x0000_t75" id="docshape6" stroked="false">
              <v:imagedata r:id="rId9" o:title=""/>
            </v:shape>
            <v:shape style="position:absolute;left:9017;top:2183;width:194;height:198" type="#_x0000_t75" id="docshape7" stroked="false">
              <v:imagedata r:id="rId10" o:title=""/>
            </v:shape>
            <v:shape style="position:absolute;left:9241;top:2183;width:201;height:203" type="#_x0000_t75" id="docshape8" stroked="false">
              <v:imagedata r:id="rId11" o:title=""/>
            </v:shape>
            <v:shape style="position:absolute;left:9494;top:2183;width:162;height:198" type="#_x0000_t75" id="docshape9" stroked="false">
              <v:imagedata r:id="rId12" o:title=""/>
            </v:shape>
            <v:shape style="position:absolute;left:9843;top:2183;width:167;height:198" type="#_x0000_t75" id="docshape10" stroked="false">
              <v:imagedata r:id="rId13" o:title=""/>
            </v:shape>
            <v:shape style="position:absolute;left:10055;top:2176;width:198;height:205" type="#_x0000_t75" id="docshape11" stroked="false">
              <v:imagedata r:id="rId14" o:title=""/>
            </v:shape>
            <v:shape style="position:absolute;left:10300;top:2183;width:229;height:203" type="#_x0000_t75" id="docshape12" stroked="false">
              <v:imagedata r:id="rId15" o:title=""/>
            </v:shape>
            <v:shape style="position:absolute;left:10577;top:2183;width:194;height:198" type="#_x0000_t75" id="docshape13" stroked="false">
              <v:imagedata r:id="rId16" o:title=""/>
            </v:shape>
            <v:shape style="position:absolute;left:8461;top:2519;width:165;height:160" type="#_x0000_t75" id="docshape14" stroked="false">
              <v:imagedata r:id="rId17" o:title=""/>
            </v:shape>
            <v:shape style="position:absolute;left:8670;top:2522;width:111;height:153" type="#_x0000_t75" id="docshape15" stroked="false">
              <v:imagedata r:id="rId18" o:title=""/>
            </v:shape>
            <v:shape style="position:absolute;left:8918;top:2517;width:340;height:162" type="#_x0000_t75" id="docshape16" stroked="false">
              <v:imagedata r:id="rId19" o:title=""/>
            </v:shape>
            <v:shape style="position:absolute;left:9297;top:2519;width:92;height:160" id="docshape17" coordorigin="9298,2519" coordsize="92,160" path="m9355,2519l9349,2519,9329,2523,9314,2531,9304,2546,9300,2565,9310,2594,9333,2610,9355,2623,9365,2644,9365,2660,9353,2669,9338,2669,9324,2666,9314,2659,9307,2648,9304,2634,9298,2636,9299,2647,9300,2658,9302,2669,9312,2674,9324,2679,9336,2679,9356,2676,9373,2667,9385,2653,9389,2633,9379,2604,9356,2588,9334,2575,9324,2555,9324,2538,9333,2527,9366,2527,9375,2541,9376,2555,9382,2554,9381,2544,9380,2533,9380,2523,9355,2519xe" filled="true" fillcolor="#ffffff" stroked="false">
              <v:path arrowok="t"/>
              <v:fill type="solid"/>
            </v:shape>
            <v:shape style="position:absolute;left:9433;top:2515;width:153;height:160" type="#_x0000_t75" id="docshape18" stroked="false">
              <v:imagedata r:id="rId20" o:title=""/>
            </v:shape>
            <v:shape style="position:absolute;left:9626;top:2522;width:150;height:153" type="#_x0000_t75" id="docshape19" stroked="false">
              <v:imagedata r:id="rId21" o:title=""/>
            </v:shape>
            <v:shape style="position:absolute;left:9808;top:2517;width:153;height:159" type="#_x0000_t75" id="docshape20" stroked="false">
              <v:imagedata r:id="rId22" o:title=""/>
            </v:shape>
            <v:shape style="position:absolute;left:9995;top:2522;width:124;height:153" type="#_x0000_t75" id="docshape21" stroked="false">
              <v:imagedata r:id="rId23" o:title=""/>
            </v:shape>
            <v:shape style="position:absolute;left:10166;top:2522;width:67;height:153" id="docshape22" coordorigin="10166,2523" coordsize="67,153" path="m10233,2523l10223,2523,10210,2524,10188,2524,10175,2523,10166,2523,10166,2529,10177,2529,10186,2530,10186,2668,10177,2669,10166,2669,10166,2675,10175,2675,10188,2675,10209,2675,10222,2675,10233,2675,10233,2669,10222,2669,10214,2668,10214,2530,10222,2529,10233,2529,10233,2523xe" filled="true" fillcolor="#ffffff" stroked="false">
              <v:path arrowok="t"/>
              <v:fill type="solid"/>
            </v:shape>
            <v:shape style="position:absolute;left:10278;top:2517;width:153;height:159" type="#_x0000_t75" id="docshape23" stroked="false">
              <v:imagedata r:id="rId24" o:title=""/>
            </v:shape>
            <v:shape style="position:absolute;left:9006;top:1133;width:865;height:768" id="docshape24" coordorigin="9007,1134" coordsize="865,768" path="m9721,1134l9167,1134,9166,1137,9230,1176,9283,1217,9327,1258,9388,1341,9415,1418,9418,1452,9413,1482,9361,1545,9298,1554,9259,1546,9170,1504,9120,1467,9068,1420,9012,1360,9007,1361,9167,1896,9172,1896,9182,1825,9201,1762,9258,1664,9335,1601,9422,1573,9467,1573,9512,1582,9595,1627,9663,1709,9688,1763,9707,1828,9717,1901,9721,1901,9871,1316,9869,1314,9827,1379,9786,1432,9704,1507,9628,1544,9593,1550,9562,1549,9490,1508,9464,1425,9467,1391,9497,1318,9559,1243,9658,1171,9723,1138,9721,1134xe" filled="true" fillcolor="#ffffff" stroked="false">
              <v:path arrowok="t"/>
              <v:fill typ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p>
    <w:p>
      <w:pPr>
        <w:spacing w:line="204" w:lineRule="auto" w:before="195"/>
        <w:ind w:left="227" w:right="5305" w:firstLine="0"/>
        <w:jc w:val="left"/>
        <w:rPr>
          <w:rFonts w:ascii="Cambria"/>
          <w:sz w:val="68"/>
        </w:rPr>
      </w:pPr>
      <w:r>
        <w:rPr>
          <w:rFonts w:ascii="Cambria"/>
          <w:color w:val="00446A"/>
          <w:spacing w:val="-2"/>
          <w:sz w:val="68"/>
        </w:rPr>
        <w:t>Research Discussion Paper</w:t>
      </w:r>
    </w:p>
    <w:p>
      <w:pPr>
        <w:pStyle w:val="BodyText"/>
        <w:spacing w:before="10"/>
        <w:rPr>
          <w:rFonts w:ascii="Cambria"/>
          <w:sz w:val="97"/>
        </w:rPr>
      </w:pPr>
    </w:p>
    <w:p>
      <w:pPr>
        <w:pStyle w:val="Title"/>
        <w:spacing w:line="204" w:lineRule="auto"/>
      </w:pPr>
      <w:r>
        <w:rPr>
          <w:color w:val="00446A"/>
        </w:rPr>
        <w:t>The Value of Payment </w:t>
      </w:r>
      <w:r>
        <w:rPr>
          <w:color w:val="00446A"/>
          <w:spacing w:val="-4"/>
        </w:rPr>
        <w:t>Instruments:</w:t>
      </w:r>
      <w:r>
        <w:rPr>
          <w:color w:val="00446A"/>
          <w:spacing w:val="-22"/>
        </w:rPr>
        <w:t> </w:t>
      </w:r>
      <w:r>
        <w:rPr>
          <w:color w:val="00446A"/>
          <w:spacing w:val="-4"/>
        </w:rPr>
        <w:t>Estimating </w:t>
      </w:r>
      <w:r>
        <w:rPr>
          <w:color w:val="00446A"/>
        </w:rPr>
        <w:t>Willingness to Pay and Consumer Surplus</w:t>
      </w:r>
    </w:p>
    <w:p>
      <w:pPr>
        <w:spacing w:before="591"/>
        <w:ind w:left="227" w:right="0" w:firstLine="0"/>
        <w:jc w:val="left"/>
        <w:rPr>
          <w:rFonts w:ascii="Cambria"/>
          <w:sz w:val="45"/>
        </w:rPr>
      </w:pPr>
      <w:r>
        <w:rPr>
          <w:rFonts w:ascii="Cambria"/>
          <w:color w:val="00446A"/>
          <w:w w:val="105"/>
          <w:sz w:val="45"/>
        </w:rPr>
        <w:t>Tai</w:t>
      </w:r>
      <w:r>
        <w:rPr>
          <w:rFonts w:ascii="Cambria"/>
          <w:color w:val="00446A"/>
          <w:spacing w:val="4"/>
          <w:w w:val="105"/>
          <w:sz w:val="45"/>
        </w:rPr>
        <w:t> </w:t>
      </w:r>
      <w:r>
        <w:rPr>
          <w:rFonts w:ascii="Cambria"/>
          <w:color w:val="00446A"/>
          <w:w w:val="105"/>
          <w:sz w:val="45"/>
        </w:rPr>
        <w:t>Lam</w:t>
      </w:r>
      <w:r>
        <w:rPr>
          <w:rFonts w:ascii="Cambria"/>
          <w:color w:val="00446A"/>
          <w:spacing w:val="4"/>
          <w:w w:val="105"/>
          <w:sz w:val="45"/>
        </w:rPr>
        <w:t> </w:t>
      </w:r>
      <w:r>
        <w:rPr>
          <w:rFonts w:ascii="Cambria"/>
          <w:color w:val="00446A"/>
          <w:w w:val="105"/>
          <w:sz w:val="45"/>
        </w:rPr>
        <w:t>and</w:t>
      </w:r>
      <w:r>
        <w:rPr>
          <w:rFonts w:ascii="Cambria"/>
          <w:color w:val="00446A"/>
          <w:spacing w:val="4"/>
          <w:w w:val="105"/>
          <w:sz w:val="45"/>
        </w:rPr>
        <w:t> </w:t>
      </w:r>
      <w:r>
        <w:rPr>
          <w:rFonts w:ascii="Cambria"/>
          <w:color w:val="00446A"/>
          <w:w w:val="105"/>
          <w:sz w:val="45"/>
        </w:rPr>
        <w:t>Crystal</w:t>
      </w:r>
      <w:r>
        <w:rPr>
          <w:rFonts w:ascii="Cambria"/>
          <w:color w:val="00446A"/>
          <w:spacing w:val="4"/>
          <w:w w:val="105"/>
          <w:sz w:val="45"/>
        </w:rPr>
        <w:t> </w:t>
      </w:r>
      <w:r>
        <w:rPr>
          <w:rFonts w:ascii="Cambria"/>
          <w:color w:val="00446A"/>
          <w:spacing w:val="-2"/>
          <w:w w:val="105"/>
          <w:sz w:val="45"/>
        </w:rPr>
        <w:t>Ossolinski</w:t>
      </w:r>
    </w:p>
    <w:p>
      <w:pPr>
        <w:pStyle w:val="BodyText"/>
        <w:spacing w:before="6"/>
        <w:rPr>
          <w:rFonts w:ascii="Cambria"/>
          <w:sz w:val="53"/>
        </w:rPr>
      </w:pPr>
    </w:p>
    <w:p>
      <w:pPr>
        <w:pStyle w:val="BodyText"/>
        <w:ind w:left="227"/>
        <w:rPr>
          <w:rFonts w:ascii="Cambria"/>
        </w:rPr>
      </w:pPr>
      <w:r>
        <w:rPr>
          <w:rFonts w:ascii="Cambria"/>
          <w:color w:val="00446A"/>
          <w:w w:val="105"/>
        </w:rPr>
        <w:t>RDP</w:t>
      </w:r>
      <w:r>
        <w:rPr>
          <w:rFonts w:ascii="Cambria"/>
          <w:color w:val="00446A"/>
          <w:spacing w:val="21"/>
          <w:w w:val="105"/>
        </w:rPr>
        <w:t> </w:t>
      </w:r>
      <w:r>
        <w:rPr>
          <w:rFonts w:ascii="Cambria"/>
          <w:color w:val="00446A"/>
          <w:w w:val="105"/>
        </w:rPr>
        <w:t>2015-</w:t>
      </w:r>
      <w:r>
        <w:rPr>
          <w:rFonts w:ascii="Cambria"/>
          <w:color w:val="00446A"/>
          <w:spacing w:val="-5"/>
          <w:w w:val="105"/>
        </w:rPr>
        <w:t>03</w:t>
      </w:r>
    </w:p>
    <w:p>
      <w:pPr>
        <w:spacing w:after="0"/>
        <w:rPr>
          <w:rFonts w:ascii="Cambria"/>
        </w:rPr>
        <w:sectPr>
          <w:type w:val="continuous"/>
          <w:pgSz w:w="11910" w:h="16840"/>
          <w:pgMar w:top="840" w:bottom="280" w:left="1020" w:right="1680"/>
        </w:sectPr>
      </w:pPr>
    </w:p>
    <w:p>
      <w:pPr>
        <w:spacing w:line="252" w:lineRule="auto" w:before="84"/>
        <w:ind w:left="113" w:right="317" w:firstLine="0"/>
        <w:jc w:val="left"/>
        <w:rPr>
          <w:rFonts w:ascii="Myriad Pro Light"/>
          <w:b w:val="0"/>
          <w:sz w:val="22"/>
        </w:rPr>
      </w:pPr>
      <w:r>
        <w:rPr>
          <w:rFonts w:ascii="Myriad Pro Light"/>
          <w:b w:val="0"/>
          <w:color w:val="231F20"/>
          <w:w w:val="105"/>
          <w:sz w:val="22"/>
        </w:rPr>
        <w:t>The</w:t>
      </w:r>
      <w:r>
        <w:rPr>
          <w:rFonts w:ascii="Myriad Pro Light"/>
          <w:b w:val="0"/>
          <w:color w:val="231F20"/>
          <w:spacing w:val="-1"/>
          <w:w w:val="105"/>
          <w:sz w:val="22"/>
        </w:rPr>
        <w:t> </w:t>
      </w:r>
      <w:r>
        <w:rPr>
          <w:rFonts w:ascii="Myriad Pro Light"/>
          <w:b w:val="0"/>
          <w:color w:val="231F20"/>
          <w:w w:val="105"/>
          <w:sz w:val="22"/>
        </w:rPr>
        <w:t>Discussion</w:t>
      </w:r>
      <w:r>
        <w:rPr>
          <w:rFonts w:ascii="Myriad Pro Light"/>
          <w:b w:val="0"/>
          <w:color w:val="231F20"/>
          <w:spacing w:val="-1"/>
          <w:w w:val="105"/>
          <w:sz w:val="22"/>
        </w:rPr>
        <w:t> </w:t>
      </w:r>
      <w:r>
        <w:rPr>
          <w:rFonts w:ascii="Myriad Pro Light"/>
          <w:b w:val="0"/>
          <w:color w:val="231F20"/>
          <w:w w:val="105"/>
          <w:sz w:val="22"/>
        </w:rPr>
        <w:t>Paper</w:t>
      </w:r>
      <w:r>
        <w:rPr>
          <w:rFonts w:ascii="Myriad Pro Light"/>
          <w:b w:val="0"/>
          <w:color w:val="231F20"/>
          <w:spacing w:val="-1"/>
          <w:w w:val="105"/>
          <w:sz w:val="22"/>
        </w:rPr>
        <w:t> </w:t>
      </w:r>
      <w:r>
        <w:rPr>
          <w:rFonts w:ascii="Myriad Pro Light"/>
          <w:b w:val="0"/>
          <w:color w:val="231F20"/>
          <w:w w:val="105"/>
          <w:sz w:val="22"/>
        </w:rPr>
        <w:t>series</w:t>
      </w:r>
      <w:r>
        <w:rPr>
          <w:rFonts w:ascii="Myriad Pro Light"/>
          <w:b w:val="0"/>
          <w:color w:val="231F20"/>
          <w:spacing w:val="-1"/>
          <w:w w:val="105"/>
          <w:sz w:val="22"/>
        </w:rPr>
        <w:t> </w:t>
      </w:r>
      <w:r>
        <w:rPr>
          <w:rFonts w:ascii="Myriad Pro Light"/>
          <w:b w:val="0"/>
          <w:color w:val="231F20"/>
          <w:w w:val="105"/>
          <w:sz w:val="22"/>
        </w:rPr>
        <w:t>is</w:t>
      </w:r>
      <w:r>
        <w:rPr>
          <w:rFonts w:ascii="Myriad Pro Light"/>
          <w:b w:val="0"/>
          <w:color w:val="231F20"/>
          <w:spacing w:val="-1"/>
          <w:w w:val="105"/>
          <w:sz w:val="22"/>
        </w:rPr>
        <w:t> </w:t>
      </w:r>
      <w:r>
        <w:rPr>
          <w:rFonts w:ascii="Myriad Pro Light"/>
          <w:b w:val="0"/>
          <w:color w:val="231F20"/>
          <w:w w:val="105"/>
          <w:sz w:val="22"/>
        </w:rPr>
        <w:t>intended</w:t>
      </w:r>
      <w:r>
        <w:rPr>
          <w:rFonts w:ascii="Myriad Pro Light"/>
          <w:b w:val="0"/>
          <w:color w:val="231F20"/>
          <w:spacing w:val="-1"/>
          <w:w w:val="105"/>
          <w:sz w:val="22"/>
        </w:rPr>
        <w:t> </w:t>
      </w:r>
      <w:r>
        <w:rPr>
          <w:rFonts w:ascii="Myriad Pro Light"/>
          <w:b w:val="0"/>
          <w:color w:val="231F20"/>
          <w:w w:val="105"/>
          <w:sz w:val="22"/>
        </w:rPr>
        <w:t>to</w:t>
      </w:r>
      <w:r>
        <w:rPr>
          <w:rFonts w:ascii="Myriad Pro Light"/>
          <w:b w:val="0"/>
          <w:color w:val="231F20"/>
          <w:spacing w:val="-1"/>
          <w:w w:val="105"/>
          <w:sz w:val="22"/>
        </w:rPr>
        <w:t> </w:t>
      </w:r>
      <w:r>
        <w:rPr>
          <w:rFonts w:ascii="Myriad Pro Light"/>
          <w:b w:val="0"/>
          <w:color w:val="231F20"/>
          <w:w w:val="105"/>
          <w:sz w:val="22"/>
        </w:rPr>
        <w:t>make</w:t>
      </w:r>
      <w:r>
        <w:rPr>
          <w:rFonts w:ascii="Myriad Pro Light"/>
          <w:b w:val="0"/>
          <w:color w:val="231F20"/>
          <w:spacing w:val="-1"/>
          <w:w w:val="105"/>
          <w:sz w:val="22"/>
        </w:rPr>
        <w:t> </w:t>
      </w:r>
      <w:r>
        <w:rPr>
          <w:rFonts w:ascii="Myriad Pro Light"/>
          <w:b w:val="0"/>
          <w:color w:val="231F20"/>
          <w:w w:val="105"/>
          <w:sz w:val="22"/>
        </w:rPr>
        <w:t>the</w:t>
      </w:r>
      <w:r>
        <w:rPr>
          <w:rFonts w:ascii="Myriad Pro Light"/>
          <w:b w:val="0"/>
          <w:color w:val="231F20"/>
          <w:spacing w:val="-1"/>
          <w:w w:val="105"/>
          <w:sz w:val="22"/>
        </w:rPr>
        <w:t> </w:t>
      </w:r>
      <w:r>
        <w:rPr>
          <w:rFonts w:ascii="Myriad Pro Light"/>
          <w:b w:val="0"/>
          <w:color w:val="231F20"/>
          <w:w w:val="105"/>
          <w:sz w:val="22"/>
        </w:rPr>
        <w:t>results</w:t>
      </w:r>
      <w:r>
        <w:rPr>
          <w:rFonts w:ascii="Myriad Pro Light"/>
          <w:b w:val="0"/>
          <w:color w:val="231F20"/>
          <w:spacing w:val="-1"/>
          <w:w w:val="105"/>
          <w:sz w:val="22"/>
        </w:rPr>
        <w:t> </w:t>
      </w:r>
      <w:r>
        <w:rPr>
          <w:rFonts w:ascii="Myriad Pro Light"/>
          <w:b w:val="0"/>
          <w:color w:val="231F20"/>
          <w:w w:val="105"/>
          <w:sz w:val="22"/>
        </w:rPr>
        <w:t>of</w:t>
      </w:r>
      <w:r>
        <w:rPr>
          <w:rFonts w:ascii="Myriad Pro Light"/>
          <w:b w:val="0"/>
          <w:color w:val="231F20"/>
          <w:spacing w:val="-1"/>
          <w:w w:val="105"/>
          <w:sz w:val="22"/>
        </w:rPr>
        <w:t> </w:t>
      </w:r>
      <w:r>
        <w:rPr>
          <w:rFonts w:ascii="Myriad Pro Light"/>
          <w:b w:val="0"/>
          <w:color w:val="231F20"/>
          <w:w w:val="105"/>
          <w:sz w:val="22"/>
        </w:rPr>
        <w:t>the</w:t>
      </w:r>
      <w:r>
        <w:rPr>
          <w:rFonts w:ascii="Myriad Pro Light"/>
          <w:b w:val="0"/>
          <w:color w:val="231F20"/>
          <w:spacing w:val="-1"/>
          <w:w w:val="105"/>
          <w:sz w:val="22"/>
        </w:rPr>
        <w:t> </w:t>
      </w:r>
      <w:r>
        <w:rPr>
          <w:rFonts w:ascii="Myriad Pro Light"/>
          <w:b w:val="0"/>
          <w:color w:val="231F20"/>
          <w:w w:val="105"/>
          <w:sz w:val="22"/>
        </w:rPr>
        <w:t>current</w:t>
      </w:r>
      <w:r>
        <w:rPr>
          <w:rFonts w:ascii="Myriad Pro Light"/>
          <w:b w:val="0"/>
          <w:color w:val="231F20"/>
          <w:spacing w:val="-1"/>
          <w:w w:val="105"/>
          <w:sz w:val="22"/>
        </w:rPr>
        <w:t> </w:t>
      </w:r>
      <w:r>
        <w:rPr>
          <w:rFonts w:ascii="Myriad Pro Light"/>
          <w:b w:val="0"/>
          <w:color w:val="231F20"/>
          <w:w w:val="105"/>
          <w:sz w:val="22"/>
        </w:rPr>
        <w:t>economic</w:t>
      </w:r>
      <w:r>
        <w:rPr>
          <w:rFonts w:ascii="Myriad Pro Light"/>
          <w:b w:val="0"/>
          <w:color w:val="231F20"/>
          <w:spacing w:val="-1"/>
          <w:w w:val="105"/>
          <w:sz w:val="22"/>
        </w:rPr>
        <w:t> </w:t>
      </w:r>
      <w:r>
        <w:rPr>
          <w:rFonts w:ascii="Myriad Pro Light"/>
          <w:b w:val="0"/>
          <w:color w:val="231F20"/>
          <w:w w:val="105"/>
          <w:sz w:val="22"/>
        </w:rPr>
        <w:t>research within</w:t>
      </w:r>
      <w:r>
        <w:rPr>
          <w:rFonts w:ascii="Myriad Pro Light"/>
          <w:b w:val="0"/>
          <w:color w:val="231F20"/>
          <w:spacing w:val="-12"/>
          <w:w w:val="105"/>
          <w:sz w:val="22"/>
        </w:rPr>
        <w:t> </w:t>
      </w:r>
      <w:r>
        <w:rPr>
          <w:rFonts w:ascii="Myriad Pro Light"/>
          <w:b w:val="0"/>
          <w:color w:val="231F20"/>
          <w:w w:val="105"/>
          <w:sz w:val="22"/>
        </w:rPr>
        <w:t>the</w:t>
      </w:r>
      <w:r>
        <w:rPr>
          <w:rFonts w:ascii="Myriad Pro Light"/>
          <w:b w:val="0"/>
          <w:color w:val="231F20"/>
          <w:spacing w:val="-12"/>
          <w:w w:val="105"/>
          <w:sz w:val="22"/>
        </w:rPr>
        <w:t> </w:t>
      </w:r>
      <w:r>
        <w:rPr>
          <w:rFonts w:ascii="Myriad Pro Light"/>
          <w:b w:val="0"/>
          <w:color w:val="231F20"/>
          <w:w w:val="105"/>
          <w:sz w:val="22"/>
        </w:rPr>
        <w:t>Reserve</w:t>
      </w:r>
      <w:r>
        <w:rPr>
          <w:rFonts w:ascii="Myriad Pro Light"/>
          <w:b w:val="0"/>
          <w:color w:val="231F20"/>
          <w:spacing w:val="-12"/>
          <w:w w:val="105"/>
          <w:sz w:val="22"/>
        </w:rPr>
        <w:t> </w:t>
      </w:r>
      <w:r>
        <w:rPr>
          <w:rFonts w:ascii="Myriad Pro Light"/>
          <w:b w:val="0"/>
          <w:color w:val="231F20"/>
          <w:w w:val="105"/>
          <w:sz w:val="22"/>
        </w:rPr>
        <w:t>Bank</w:t>
      </w:r>
      <w:r>
        <w:rPr>
          <w:rFonts w:ascii="Myriad Pro Light"/>
          <w:b w:val="0"/>
          <w:color w:val="231F20"/>
          <w:spacing w:val="-12"/>
          <w:w w:val="105"/>
          <w:sz w:val="22"/>
        </w:rPr>
        <w:t> </w:t>
      </w:r>
      <w:r>
        <w:rPr>
          <w:rFonts w:ascii="Myriad Pro Light"/>
          <w:b w:val="0"/>
          <w:color w:val="231F20"/>
          <w:w w:val="105"/>
          <w:sz w:val="22"/>
        </w:rPr>
        <w:t>available</w:t>
      </w:r>
      <w:r>
        <w:rPr>
          <w:rFonts w:ascii="Myriad Pro Light"/>
          <w:b w:val="0"/>
          <w:color w:val="231F20"/>
          <w:spacing w:val="-12"/>
          <w:w w:val="105"/>
          <w:sz w:val="22"/>
        </w:rPr>
        <w:t> </w:t>
      </w:r>
      <w:r>
        <w:rPr>
          <w:rFonts w:ascii="Myriad Pro Light"/>
          <w:b w:val="0"/>
          <w:color w:val="231F20"/>
          <w:w w:val="105"/>
          <w:sz w:val="22"/>
        </w:rPr>
        <w:t>to</w:t>
      </w:r>
      <w:r>
        <w:rPr>
          <w:rFonts w:ascii="Myriad Pro Light"/>
          <w:b w:val="0"/>
          <w:color w:val="231F20"/>
          <w:spacing w:val="-12"/>
          <w:w w:val="105"/>
          <w:sz w:val="22"/>
        </w:rPr>
        <w:t> </w:t>
      </w:r>
      <w:r>
        <w:rPr>
          <w:rFonts w:ascii="Myriad Pro Light"/>
          <w:b w:val="0"/>
          <w:color w:val="231F20"/>
          <w:w w:val="105"/>
          <w:sz w:val="22"/>
        </w:rPr>
        <w:t>other</w:t>
      </w:r>
      <w:r>
        <w:rPr>
          <w:rFonts w:ascii="Myriad Pro Light"/>
          <w:b w:val="0"/>
          <w:color w:val="231F20"/>
          <w:spacing w:val="-12"/>
          <w:w w:val="105"/>
          <w:sz w:val="22"/>
        </w:rPr>
        <w:t> </w:t>
      </w:r>
      <w:r>
        <w:rPr>
          <w:rFonts w:ascii="Myriad Pro Light"/>
          <w:b w:val="0"/>
          <w:color w:val="231F20"/>
          <w:w w:val="105"/>
          <w:sz w:val="22"/>
        </w:rPr>
        <w:t>economists.</w:t>
      </w:r>
      <w:r>
        <w:rPr>
          <w:rFonts w:ascii="Myriad Pro Light"/>
          <w:b w:val="0"/>
          <w:color w:val="231F20"/>
          <w:spacing w:val="-12"/>
          <w:w w:val="105"/>
          <w:sz w:val="22"/>
        </w:rPr>
        <w:t> </w:t>
      </w:r>
      <w:r>
        <w:rPr>
          <w:rFonts w:ascii="Myriad Pro Light"/>
          <w:b w:val="0"/>
          <w:color w:val="231F20"/>
          <w:w w:val="105"/>
          <w:sz w:val="22"/>
        </w:rPr>
        <w:t>Its</w:t>
      </w:r>
      <w:r>
        <w:rPr>
          <w:rFonts w:ascii="Myriad Pro Light"/>
          <w:b w:val="0"/>
          <w:color w:val="231F20"/>
          <w:spacing w:val="-12"/>
          <w:w w:val="105"/>
          <w:sz w:val="22"/>
        </w:rPr>
        <w:t> </w:t>
      </w:r>
      <w:r>
        <w:rPr>
          <w:rFonts w:ascii="Myriad Pro Light"/>
          <w:b w:val="0"/>
          <w:color w:val="231F20"/>
          <w:w w:val="105"/>
          <w:sz w:val="22"/>
        </w:rPr>
        <w:t>aim</w:t>
      </w:r>
      <w:r>
        <w:rPr>
          <w:rFonts w:ascii="Myriad Pro Light"/>
          <w:b w:val="0"/>
          <w:color w:val="231F20"/>
          <w:spacing w:val="-12"/>
          <w:w w:val="105"/>
          <w:sz w:val="22"/>
        </w:rPr>
        <w:t> </w:t>
      </w:r>
      <w:r>
        <w:rPr>
          <w:rFonts w:ascii="Myriad Pro Light"/>
          <w:b w:val="0"/>
          <w:color w:val="231F20"/>
          <w:w w:val="105"/>
          <w:sz w:val="22"/>
        </w:rPr>
        <w:t>is</w:t>
      </w:r>
      <w:r>
        <w:rPr>
          <w:rFonts w:ascii="Myriad Pro Light"/>
          <w:b w:val="0"/>
          <w:color w:val="231F20"/>
          <w:spacing w:val="-12"/>
          <w:w w:val="105"/>
          <w:sz w:val="22"/>
        </w:rPr>
        <w:t> </w:t>
      </w:r>
      <w:r>
        <w:rPr>
          <w:rFonts w:ascii="Myriad Pro Light"/>
          <w:b w:val="0"/>
          <w:color w:val="231F20"/>
          <w:w w:val="105"/>
          <w:sz w:val="22"/>
        </w:rPr>
        <w:t>to</w:t>
      </w:r>
      <w:r>
        <w:rPr>
          <w:rFonts w:ascii="Myriad Pro Light"/>
          <w:b w:val="0"/>
          <w:color w:val="231F20"/>
          <w:spacing w:val="-12"/>
          <w:w w:val="105"/>
          <w:sz w:val="22"/>
        </w:rPr>
        <w:t> </w:t>
      </w:r>
      <w:r>
        <w:rPr>
          <w:rFonts w:ascii="Myriad Pro Light"/>
          <w:b w:val="0"/>
          <w:color w:val="231F20"/>
          <w:w w:val="105"/>
          <w:sz w:val="22"/>
        </w:rPr>
        <w:t>present</w:t>
      </w:r>
      <w:r>
        <w:rPr>
          <w:rFonts w:ascii="Myriad Pro Light"/>
          <w:b w:val="0"/>
          <w:color w:val="231F20"/>
          <w:spacing w:val="-12"/>
          <w:w w:val="105"/>
          <w:sz w:val="22"/>
        </w:rPr>
        <w:t> </w:t>
      </w:r>
      <w:r>
        <w:rPr>
          <w:rFonts w:ascii="Myriad Pro Light"/>
          <w:b w:val="0"/>
          <w:color w:val="231F20"/>
          <w:w w:val="105"/>
          <w:sz w:val="22"/>
        </w:rPr>
        <w:t>preliminary</w:t>
      </w:r>
      <w:r>
        <w:rPr>
          <w:rFonts w:ascii="Myriad Pro Light"/>
          <w:b w:val="0"/>
          <w:color w:val="231F20"/>
          <w:spacing w:val="-12"/>
          <w:w w:val="105"/>
          <w:sz w:val="22"/>
        </w:rPr>
        <w:t> </w:t>
      </w:r>
      <w:r>
        <w:rPr>
          <w:rFonts w:ascii="Myriad Pro Light"/>
          <w:b w:val="0"/>
          <w:color w:val="231F20"/>
          <w:w w:val="105"/>
          <w:sz w:val="22"/>
        </w:rPr>
        <w:t>results</w:t>
      </w:r>
      <w:r>
        <w:rPr>
          <w:rFonts w:ascii="Myriad Pro Light"/>
          <w:b w:val="0"/>
          <w:color w:val="231F20"/>
          <w:spacing w:val="-12"/>
          <w:w w:val="105"/>
          <w:sz w:val="22"/>
        </w:rPr>
        <w:t> </w:t>
      </w:r>
      <w:r>
        <w:rPr>
          <w:rFonts w:ascii="Myriad Pro Light"/>
          <w:b w:val="0"/>
          <w:color w:val="231F20"/>
          <w:w w:val="105"/>
          <w:sz w:val="22"/>
        </w:rPr>
        <w:t>of research</w:t>
      </w:r>
      <w:r>
        <w:rPr>
          <w:rFonts w:ascii="Myriad Pro Light"/>
          <w:b w:val="0"/>
          <w:color w:val="231F20"/>
          <w:spacing w:val="-1"/>
          <w:w w:val="105"/>
          <w:sz w:val="22"/>
        </w:rPr>
        <w:t> </w:t>
      </w:r>
      <w:r>
        <w:rPr>
          <w:rFonts w:ascii="Myriad Pro Light"/>
          <w:b w:val="0"/>
          <w:color w:val="231F20"/>
          <w:w w:val="105"/>
          <w:sz w:val="22"/>
        </w:rPr>
        <w:t>so</w:t>
      </w:r>
      <w:r>
        <w:rPr>
          <w:rFonts w:ascii="Myriad Pro Light"/>
          <w:b w:val="0"/>
          <w:color w:val="231F20"/>
          <w:spacing w:val="-1"/>
          <w:w w:val="105"/>
          <w:sz w:val="22"/>
        </w:rPr>
        <w:t> </w:t>
      </w:r>
      <w:r>
        <w:rPr>
          <w:rFonts w:ascii="Myriad Pro Light"/>
          <w:b w:val="0"/>
          <w:color w:val="231F20"/>
          <w:w w:val="105"/>
          <w:sz w:val="22"/>
        </w:rPr>
        <w:t>as</w:t>
      </w:r>
      <w:r>
        <w:rPr>
          <w:rFonts w:ascii="Myriad Pro Light"/>
          <w:b w:val="0"/>
          <w:color w:val="231F20"/>
          <w:spacing w:val="-1"/>
          <w:w w:val="105"/>
          <w:sz w:val="22"/>
        </w:rPr>
        <w:t> </w:t>
      </w:r>
      <w:r>
        <w:rPr>
          <w:rFonts w:ascii="Myriad Pro Light"/>
          <w:b w:val="0"/>
          <w:color w:val="231F20"/>
          <w:w w:val="105"/>
          <w:sz w:val="22"/>
        </w:rPr>
        <w:t>to</w:t>
      </w:r>
      <w:r>
        <w:rPr>
          <w:rFonts w:ascii="Myriad Pro Light"/>
          <w:b w:val="0"/>
          <w:color w:val="231F20"/>
          <w:spacing w:val="-1"/>
          <w:w w:val="105"/>
          <w:sz w:val="22"/>
        </w:rPr>
        <w:t> </w:t>
      </w:r>
      <w:r>
        <w:rPr>
          <w:rFonts w:ascii="Myriad Pro Light"/>
          <w:b w:val="0"/>
          <w:color w:val="231F20"/>
          <w:w w:val="105"/>
          <w:sz w:val="22"/>
        </w:rPr>
        <w:t>encourage</w:t>
      </w:r>
      <w:r>
        <w:rPr>
          <w:rFonts w:ascii="Myriad Pro Light"/>
          <w:b w:val="0"/>
          <w:color w:val="231F20"/>
          <w:spacing w:val="-1"/>
          <w:w w:val="105"/>
          <w:sz w:val="22"/>
        </w:rPr>
        <w:t> </w:t>
      </w:r>
      <w:r>
        <w:rPr>
          <w:rFonts w:ascii="Myriad Pro Light"/>
          <w:b w:val="0"/>
          <w:color w:val="231F20"/>
          <w:w w:val="105"/>
          <w:sz w:val="22"/>
        </w:rPr>
        <w:t>discussion</w:t>
      </w:r>
      <w:r>
        <w:rPr>
          <w:rFonts w:ascii="Myriad Pro Light"/>
          <w:b w:val="0"/>
          <w:color w:val="231F20"/>
          <w:spacing w:val="-1"/>
          <w:w w:val="105"/>
          <w:sz w:val="22"/>
        </w:rPr>
        <w:t> </w:t>
      </w:r>
      <w:r>
        <w:rPr>
          <w:rFonts w:ascii="Myriad Pro Light"/>
          <w:b w:val="0"/>
          <w:color w:val="231F20"/>
          <w:w w:val="105"/>
          <w:sz w:val="22"/>
        </w:rPr>
        <w:t>and</w:t>
      </w:r>
      <w:r>
        <w:rPr>
          <w:rFonts w:ascii="Myriad Pro Light"/>
          <w:b w:val="0"/>
          <w:color w:val="231F20"/>
          <w:spacing w:val="-1"/>
          <w:w w:val="105"/>
          <w:sz w:val="22"/>
        </w:rPr>
        <w:t> </w:t>
      </w:r>
      <w:r>
        <w:rPr>
          <w:rFonts w:ascii="Myriad Pro Light"/>
          <w:b w:val="0"/>
          <w:color w:val="231F20"/>
          <w:w w:val="105"/>
          <w:sz w:val="22"/>
        </w:rPr>
        <w:t>comment.</w:t>
      </w:r>
      <w:r>
        <w:rPr>
          <w:rFonts w:ascii="Myriad Pro Light"/>
          <w:b w:val="0"/>
          <w:color w:val="231F20"/>
          <w:spacing w:val="-9"/>
          <w:w w:val="105"/>
          <w:sz w:val="22"/>
        </w:rPr>
        <w:t> </w:t>
      </w:r>
      <w:r>
        <w:rPr>
          <w:rFonts w:ascii="Myriad Pro Light"/>
          <w:b w:val="0"/>
          <w:color w:val="231F20"/>
          <w:w w:val="105"/>
          <w:sz w:val="22"/>
        </w:rPr>
        <w:t>Views</w:t>
      </w:r>
      <w:r>
        <w:rPr>
          <w:rFonts w:ascii="Myriad Pro Light"/>
          <w:b w:val="0"/>
          <w:color w:val="231F20"/>
          <w:spacing w:val="-1"/>
          <w:w w:val="105"/>
          <w:sz w:val="22"/>
        </w:rPr>
        <w:t> </w:t>
      </w:r>
      <w:r>
        <w:rPr>
          <w:rFonts w:ascii="Myriad Pro Light"/>
          <w:b w:val="0"/>
          <w:color w:val="231F20"/>
          <w:w w:val="105"/>
          <w:sz w:val="22"/>
        </w:rPr>
        <w:t>expressed</w:t>
      </w:r>
      <w:r>
        <w:rPr>
          <w:rFonts w:ascii="Myriad Pro Light"/>
          <w:b w:val="0"/>
          <w:color w:val="231F20"/>
          <w:spacing w:val="-1"/>
          <w:w w:val="105"/>
          <w:sz w:val="22"/>
        </w:rPr>
        <w:t> </w:t>
      </w:r>
      <w:r>
        <w:rPr>
          <w:rFonts w:ascii="Myriad Pro Light"/>
          <w:b w:val="0"/>
          <w:color w:val="231F20"/>
          <w:w w:val="105"/>
          <w:sz w:val="22"/>
        </w:rPr>
        <w:t>in</w:t>
      </w:r>
      <w:r>
        <w:rPr>
          <w:rFonts w:ascii="Myriad Pro Light"/>
          <w:b w:val="0"/>
          <w:color w:val="231F20"/>
          <w:spacing w:val="-1"/>
          <w:w w:val="105"/>
          <w:sz w:val="22"/>
        </w:rPr>
        <w:t> </w:t>
      </w:r>
      <w:r>
        <w:rPr>
          <w:rFonts w:ascii="Myriad Pro Light"/>
          <w:b w:val="0"/>
          <w:color w:val="231F20"/>
          <w:w w:val="105"/>
          <w:sz w:val="22"/>
        </w:rPr>
        <w:t>this</w:t>
      </w:r>
      <w:r>
        <w:rPr>
          <w:rFonts w:ascii="Myriad Pro Light"/>
          <w:b w:val="0"/>
          <w:color w:val="231F20"/>
          <w:spacing w:val="-1"/>
          <w:w w:val="105"/>
          <w:sz w:val="22"/>
        </w:rPr>
        <w:t> </w:t>
      </w:r>
      <w:r>
        <w:rPr>
          <w:rFonts w:ascii="Myriad Pro Light"/>
          <w:b w:val="0"/>
          <w:color w:val="231F20"/>
          <w:w w:val="105"/>
          <w:sz w:val="22"/>
        </w:rPr>
        <w:t>paper</w:t>
      </w:r>
      <w:r>
        <w:rPr>
          <w:rFonts w:ascii="Myriad Pro Light"/>
          <w:b w:val="0"/>
          <w:color w:val="231F20"/>
          <w:spacing w:val="-1"/>
          <w:w w:val="105"/>
          <w:sz w:val="22"/>
        </w:rPr>
        <w:t> </w:t>
      </w:r>
      <w:r>
        <w:rPr>
          <w:rFonts w:ascii="Myriad Pro Light"/>
          <w:b w:val="0"/>
          <w:color w:val="231F20"/>
          <w:w w:val="105"/>
          <w:sz w:val="22"/>
        </w:rPr>
        <w:t>are</w:t>
      </w:r>
      <w:r>
        <w:rPr>
          <w:rFonts w:ascii="Myriad Pro Light"/>
          <w:b w:val="0"/>
          <w:color w:val="231F20"/>
          <w:spacing w:val="-1"/>
          <w:w w:val="105"/>
          <w:sz w:val="22"/>
        </w:rPr>
        <w:t> </w:t>
      </w:r>
      <w:r>
        <w:rPr>
          <w:rFonts w:ascii="Myriad Pro Light"/>
          <w:b w:val="0"/>
          <w:color w:val="231F20"/>
          <w:w w:val="105"/>
          <w:sz w:val="22"/>
        </w:rPr>
        <w:t>those of</w:t>
      </w:r>
      <w:r>
        <w:rPr>
          <w:rFonts w:ascii="Myriad Pro Light"/>
          <w:b w:val="0"/>
          <w:color w:val="231F20"/>
          <w:spacing w:val="-3"/>
          <w:w w:val="105"/>
          <w:sz w:val="22"/>
        </w:rPr>
        <w:t> </w:t>
      </w:r>
      <w:r>
        <w:rPr>
          <w:rFonts w:ascii="Myriad Pro Light"/>
          <w:b w:val="0"/>
          <w:color w:val="231F20"/>
          <w:w w:val="105"/>
          <w:sz w:val="22"/>
        </w:rPr>
        <w:t>the</w:t>
      </w:r>
      <w:r>
        <w:rPr>
          <w:rFonts w:ascii="Myriad Pro Light"/>
          <w:b w:val="0"/>
          <w:color w:val="231F20"/>
          <w:spacing w:val="-3"/>
          <w:w w:val="105"/>
          <w:sz w:val="22"/>
        </w:rPr>
        <w:t> </w:t>
      </w:r>
      <w:r>
        <w:rPr>
          <w:rFonts w:ascii="Myriad Pro Light"/>
          <w:b w:val="0"/>
          <w:color w:val="231F20"/>
          <w:w w:val="105"/>
          <w:sz w:val="22"/>
        </w:rPr>
        <w:t>authors</w:t>
      </w:r>
      <w:r>
        <w:rPr>
          <w:rFonts w:ascii="Myriad Pro Light"/>
          <w:b w:val="0"/>
          <w:color w:val="231F20"/>
          <w:spacing w:val="-3"/>
          <w:w w:val="105"/>
          <w:sz w:val="22"/>
        </w:rPr>
        <w:t> </w:t>
      </w:r>
      <w:r>
        <w:rPr>
          <w:rFonts w:ascii="Myriad Pro Light"/>
          <w:b w:val="0"/>
          <w:color w:val="231F20"/>
          <w:w w:val="105"/>
          <w:sz w:val="22"/>
        </w:rPr>
        <w:t>and</w:t>
      </w:r>
      <w:r>
        <w:rPr>
          <w:rFonts w:ascii="Myriad Pro Light"/>
          <w:b w:val="0"/>
          <w:color w:val="231F20"/>
          <w:spacing w:val="-3"/>
          <w:w w:val="105"/>
          <w:sz w:val="22"/>
        </w:rPr>
        <w:t> </w:t>
      </w:r>
      <w:r>
        <w:rPr>
          <w:rFonts w:ascii="Myriad Pro Light"/>
          <w:b w:val="0"/>
          <w:color w:val="231F20"/>
          <w:w w:val="105"/>
          <w:sz w:val="22"/>
        </w:rPr>
        <w:t>not</w:t>
      </w:r>
      <w:r>
        <w:rPr>
          <w:rFonts w:ascii="Myriad Pro Light"/>
          <w:b w:val="0"/>
          <w:color w:val="231F20"/>
          <w:spacing w:val="-3"/>
          <w:w w:val="105"/>
          <w:sz w:val="22"/>
        </w:rPr>
        <w:t> </w:t>
      </w:r>
      <w:r>
        <w:rPr>
          <w:rFonts w:ascii="Myriad Pro Light"/>
          <w:b w:val="0"/>
          <w:color w:val="231F20"/>
          <w:w w:val="105"/>
          <w:sz w:val="22"/>
        </w:rPr>
        <w:t>necessarily</w:t>
      </w:r>
      <w:r>
        <w:rPr>
          <w:rFonts w:ascii="Myriad Pro Light"/>
          <w:b w:val="0"/>
          <w:color w:val="231F20"/>
          <w:spacing w:val="-3"/>
          <w:w w:val="105"/>
          <w:sz w:val="22"/>
        </w:rPr>
        <w:t> </w:t>
      </w:r>
      <w:r>
        <w:rPr>
          <w:rFonts w:ascii="Myriad Pro Light"/>
          <w:b w:val="0"/>
          <w:color w:val="231F20"/>
          <w:w w:val="105"/>
          <w:sz w:val="22"/>
        </w:rPr>
        <w:t>those</w:t>
      </w:r>
      <w:r>
        <w:rPr>
          <w:rFonts w:ascii="Myriad Pro Light"/>
          <w:b w:val="0"/>
          <w:color w:val="231F20"/>
          <w:spacing w:val="-3"/>
          <w:w w:val="105"/>
          <w:sz w:val="22"/>
        </w:rPr>
        <w:t> </w:t>
      </w:r>
      <w:r>
        <w:rPr>
          <w:rFonts w:ascii="Myriad Pro Light"/>
          <w:b w:val="0"/>
          <w:color w:val="231F20"/>
          <w:w w:val="105"/>
          <w:sz w:val="22"/>
        </w:rPr>
        <w:t>of</w:t>
      </w:r>
      <w:r>
        <w:rPr>
          <w:rFonts w:ascii="Myriad Pro Light"/>
          <w:b w:val="0"/>
          <w:color w:val="231F20"/>
          <w:spacing w:val="-3"/>
          <w:w w:val="105"/>
          <w:sz w:val="22"/>
        </w:rPr>
        <w:t> </w:t>
      </w:r>
      <w:r>
        <w:rPr>
          <w:rFonts w:ascii="Myriad Pro Light"/>
          <w:b w:val="0"/>
          <w:color w:val="231F20"/>
          <w:w w:val="105"/>
          <w:sz w:val="22"/>
        </w:rPr>
        <w:t>the</w:t>
      </w:r>
      <w:r>
        <w:rPr>
          <w:rFonts w:ascii="Myriad Pro Light"/>
          <w:b w:val="0"/>
          <w:color w:val="231F20"/>
          <w:spacing w:val="-3"/>
          <w:w w:val="105"/>
          <w:sz w:val="22"/>
        </w:rPr>
        <w:t> </w:t>
      </w:r>
      <w:r>
        <w:rPr>
          <w:rFonts w:ascii="Myriad Pro Light"/>
          <w:b w:val="0"/>
          <w:color w:val="231F20"/>
          <w:w w:val="105"/>
          <w:sz w:val="22"/>
        </w:rPr>
        <w:t>Reserve</w:t>
      </w:r>
      <w:r>
        <w:rPr>
          <w:rFonts w:ascii="Myriad Pro Light"/>
          <w:b w:val="0"/>
          <w:color w:val="231F20"/>
          <w:spacing w:val="-3"/>
          <w:w w:val="105"/>
          <w:sz w:val="22"/>
        </w:rPr>
        <w:t> </w:t>
      </w:r>
      <w:r>
        <w:rPr>
          <w:rFonts w:ascii="Myriad Pro Light"/>
          <w:b w:val="0"/>
          <w:color w:val="231F20"/>
          <w:w w:val="105"/>
          <w:sz w:val="22"/>
        </w:rPr>
        <w:t>Bank.</w:t>
      </w:r>
      <w:r>
        <w:rPr>
          <w:rFonts w:ascii="Myriad Pro Light"/>
          <w:b w:val="0"/>
          <w:color w:val="231F20"/>
          <w:spacing w:val="-3"/>
          <w:w w:val="105"/>
          <w:sz w:val="22"/>
        </w:rPr>
        <w:t> </w:t>
      </w:r>
      <w:r>
        <w:rPr>
          <w:rFonts w:ascii="Myriad Pro Light"/>
          <w:b w:val="0"/>
          <w:color w:val="231F20"/>
          <w:w w:val="105"/>
          <w:sz w:val="22"/>
        </w:rPr>
        <w:t>Use</w:t>
      </w:r>
      <w:r>
        <w:rPr>
          <w:rFonts w:ascii="Myriad Pro Light"/>
          <w:b w:val="0"/>
          <w:color w:val="231F20"/>
          <w:spacing w:val="-3"/>
          <w:w w:val="105"/>
          <w:sz w:val="22"/>
        </w:rPr>
        <w:t> </w:t>
      </w:r>
      <w:r>
        <w:rPr>
          <w:rFonts w:ascii="Myriad Pro Light"/>
          <w:b w:val="0"/>
          <w:color w:val="231F20"/>
          <w:w w:val="105"/>
          <w:sz w:val="22"/>
        </w:rPr>
        <w:t>of</w:t>
      </w:r>
      <w:r>
        <w:rPr>
          <w:rFonts w:ascii="Myriad Pro Light"/>
          <w:b w:val="0"/>
          <w:color w:val="231F20"/>
          <w:spacing w:val="-3"/>
          <w:w w:val="105"/>
          <w:sz w:val="22"/>
        </w:rPr>
        <w:t> </w:t>
      </w:r>
      <w:r>
        <w:rPr>
          <w:rFonts w:ascii="Myriad Pro Light"/>
          <w:b w:val="0"/>
          <w:color w:val="231F20"/>
          <w:w w:val="105"/>
          <w:sz w:val="22"/>
        </w:rPr>
        <w:t>any</w:t>
      </w:r>
      <w:r>
        <w:rPr>
          <w:rFonts w:ascii="Myriad Pro Light"/>
          <w:b w:val="0"/>
          <w:color w:val="231F20"/>
          <w:spacing w:val="-3"/>
          <w:w w:val="105"/>
          <w:sz w:val="22"/>
        </w:rPr>
        <w:t> </w:t>
      </w:r>
      <w:r>
        <w:rPr>
          <w:rFonts w:ascii="Myriad Pro Light"/>
          <w:b w:val="0"/>
          <w:color w:val="231F20"/>
          <w:w w:val="105"/>
          <w:sz w:val="22"/>
        </w:rPr>
        <w:t>results</w:t>
      </w:r>
      <w:r>
        <w:rPr>
          <w:rFonts w:ascii="Myriad Pro Light"/>
          <w:b w:val="0"/>
          <w:color w:val="231F20"/>
          <w:spacing w:val="-3"/>
          <w:w w:val="105"/>
          <w:sz w:val="22"/>
        </w:rPr>
        <w:t> </w:t>
      </w:r>
      <w:r>
        <w:rPr>
          <w:rFonts w:ascii="Myriad Pro Light"/>
          <w:b w:val="0"/>
          <w:color w:val="231F20"/>
          <w:w w:val="105"/>
          <w:sz w:val="22"/>
        </w:rPr>
        <w:t>from</w:t>
      </w:r>
      <w:r>
        <w:rPr>
          <w:rFonts w:ascii="Myriad Pro Light"/>
          <w:b w:val="0"/>
          <w:color w:val="231F20"/>
          <w:spacing w:val="-3"/>
          <w:w w:val="105"/>
          <w:sz w:val="22"/>
        </w:rPr>
        <w:t> </w:t>
      </w:r>
      <w:r>
        <w:rPr>
          <w:rFonts w:ascii="Myriad Pro Light"/>
          <w:b w:val="0"/>
          <w:color w:val="231F20"/>
          <w:w w:val="105"/>
          <w:sz w:val="22"/>
        </w:rPr>
        <w:t>this</w:t>
      </w:r>
      <w:r>
        <w:rPr>
          <w:rFonts w:ascii="Myriad Pro Light"/>
          <w:b w:val="0"/>
          <w:color w:val="231F20"/>
          <w:spacing w:val="-3"/>
          <w:w w:val="105"/>
          <w:sz w:val="22"/>
        </w:rPr>
        <w:t> </w:t>
      </w:r>
      <w:r>
        <w:rPr>
          <w:rFonts w:ascii="Myriad Pro Light"/>
          <w:b w:val="0"/>
          <w:color w:val="231F20"/>
          <w:w w:val="105"/>
          <w:sz w:val="22"/>
        </w:rPr>
        <w:t>paper should clearly attribute the work to the authors and not to the Reserve Bank of Australia.</w:t>
      </w:r>
    </w:p>
    <w:p>
      <w:pPr>
        <w:pStyle w:val="BodyText"/>
        <w:rPr>
          <w:rFonts w:ascii="Myriad Pro Light"/>
          <w:b w:val="0"/>
          <w:sz w:val="26"/>
        </w:rPr>
      </w:pPr>
    </w:p>
    <w:p>
      <w:pPr>
        <w:pStyle w:val="BodyText"/>
        <w:spacing w:before="8"/>
        <w:rPr>
          <w:rFonts w:ascii="Myriad Pro Light"/>
          <w:b w:val="0"/>
          <w:sz w:val="23"/>
        </w:rPr>
      </w:pPr>
    </w:p>
    <w:p>
      <w:pPr>
        <w:spacing w:before="0"/>
        <w:ind w:left="113" w:right="0" w:firstLine="0"/>
        <w:jc w:val="left"/>
        <w:rPr>
          <w:rFonts w:ascii="Myriad Pro Light"/>
          <w:b w:val="0"/>
          <w:sz w:val="22"/>
        </w:rPr>
      </w:pPr>
      <w:r>
        <w:rPr>
          <w:rFonts w:ascii="Myriad Pro Light"/>
          <w:b w:val="0"/>
          <w:color w:val="231F20"/>
          <w:spacing w:val="-2"/>
          <w:w w:val="105"/>
          <w:sz w:val="22"/>
        </w:rPr>
        <w:t>Enquiries:</w:t>
      </w:r>
    </w:p>
    <w:p>
      <w:pPr>
        <w:spacing w:before="153"/>
        <w:ind w:left="918" w:right="0" w:firstLine="0"/>
        <w:jc w:val="left"/>
        <w:rPr>
          <w:rFonts w:ascii="Myriad Pro Light"/>
          <w:b w:val="0"/>
          <w:sz w:val="22"/>
        </w:rPr>
      </w:pPr>
      <w:r>
        <w:rPr>
          <w:rFonts w:ascii="Myriad Pro Light"/>
          <w:b w:val="0"/>
          <w:color w:val="231F20"/>
          <w:w w:val="105"/>
          <w:sz w:val="22"/>
        </w:rPr>
        <w:t>Phone:</w:t>
      </w:r>
      <w:r>
        <w:rPr>
          <w:rFonts w:ascii="Myriad Pro Light"/>
          <w:b w:val="0"/>
          <w:color w:val="231F20"/>
          <w:spacing w:val="-10"/>
          <w:w w:val="105"/>
          <w:sz w:val="22"/>
        </w:rPr>
        <w:t> </w:t>
      </w:r>
      <w:r>
        <w:rPr>
          <w:rFonts w:ascii="Myriad Pro Light"/>
          <w:b w:val="0"/>
          <w:color w:val="231F20"/>
          <w:w w:val="105"/>
          <w:sz w:val="22"/>
        </w:rPr>
        <w:t>+61</w:t>
      </w:r>
      <w:r>
        <w:rPr>
          <w:rFonts w:ascii="Myriad Pro Light"/>
          <w:b w:val="0"/>
          <w:color w:val="231F20"/>
          <w:spacing w:val="-9"/>
          <w:w w:val="105"/>
          <w:sz w:val="22"/>
        </w:rPr>
        <w:t> </w:t>
      </w:r>
      <w:r>
        <w:rPr>
          <w:rFonts w:ascii="Myriad Pro Light"/>
          <w:b w:val="0"/>
          <w:color w:val="231F20"/>
          <w:w w:val="105"/>
          <w:sz w:val="22"/>
        </w:rPr>
        <w:t>2</w:t>
      </w:r>
      <w:r>
        <w:rPr>
          <w:rFonts w:ascii="Myriad Pro Light"/>
          <w:b w:val="0"/>
          <w:color w:val="231F20"/>
          <w:spacing w:val="-10"/>
          <w:w w:val="105"/>
          <w:sz w:val="22"/>
        </w:rPr>
        <w:t> </w:t>
      </w:r>
      <w:r>
        <w:rPr>
          <w:rFonts w:ascii="Myriad Pro Light"/>
          <w:b w:val="0"/>
          <w:color w:val="231F20"/>
          <w:w w:val="105"/>
          <w:sz w:val="22"/>
        </w:rPr>
        <w:t>9551</w:t>
      </w:r>
      <w:r>
        <w:rPr>
          <w:rFonts w:ascii="Myriad Pro Light"/>
          <w:b w:val="0"/>
          <w:color w:val="231F20"/>
          <w:spacing w:val="-9"/>
          <w:w w:val="105"/>
          <w:sz w:val="22"/>
        </w:rPr>
        <w:t> </w:t>
      </w:r>
      <w:r>
        <w:rPr>
          <w:rFonts w:ascii="Myriad Pro Light"/>
          <w:b w:val="0"/>
          <w:color w:val="231F20"/>
          <w:spacing w:val="-4"/>
          <w:w w:val="105"/>
          <w:sz w:val="22"/>
        </w:rPr>
        <w:t>9830</w:t>
      </w:r>
    </w:p>
    <w:p>
      <w:pPr>
        <w:spacing w:line="252" w:lineRule="auto" w:before="12"/>
        <w:ind w:left="918" w:right="5305" w:firstLine="0"/>
        <w:jc w:val="left"/>
        <w:rPr>
          <w:rFonts w:ascii="Myriad Pro Light"/>
          <w:b w:val="0"/>
          <w:sz w:val="22"/>
        </w:rPr>
      </w:pPr>
      <w:r>
        <w:rPr>
          <w:rFonts w:ascii="Myriad Pro Light"/>
          <w:b w:val="0"/>
          <w:color w:val="231F20"/>
          <w:w w:val="105"/>
          <w:sz w:val="22"/>
        </w:rPr>
        <w:t>Facsimile: +61 2 9551 8033 Email: </w:t>
      </w:r>
      <w:hyperlink r:id="rId25">
        <w:r>
          <w:rPr>
            <w:rFonts w:ascii="Myriad Pro Light"/>
            <w:b w:val="0"/>
            <w:color w:val="231F20"/>
            <w:w w:val="105"/>
            <w:sz w:val="22"/>
          </w:rPr>
          <w:t>rbainfo@rba.gov.au</w:t>
        </w:r>
      </w:hyperlink>
      <w:r>
        <w:rPr>
          <w:rFonts w:ascii="Myriad Pro Light"/>
          <w:b w:val="0"/>
          <w:color w:val="231F20"/>
          <w:w w:val="105"/>
          <w:sz w:val="22"/>
        </w:rPr>
        <w:t> </w:t>
      </w:r>
      <w:r>
        <w:rPr>
          <w:rFonts w:ascii="Myriad Pro Light"/>
          <w:b w:val="0"/>
          <w:color w:val="231F20"/>
          <w:sz w:val="22"/>
        </w:rPr>
        <w:t>Website: </w:t>
      </w:r>
      <w:hyperlink r:id="rId26">
        <w:r>
          <w:rPr>
            <w:rFonts w:ascii="Myriad Pro Light"/>
            <w:b w:val="0"/>
            <w:color w:val="231F20"/>
            <w:sz w:val="22"/>
          </w:rPr>
          <w:t>http://www.rba.gov.au</w:t>
        </w:r>
      </w:hyperlink>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rPr>
          <w:rFonts w:ascii="Myriad Pro Light"/>
          <w:b w:val="0"/>
          <w:sz w:val="20"/>
        </w:rPr>
      </w:pPr>
    </w:p>
    <w:p>
      <w:pPr>
        <w:pStyle w:val="BodyText"/>
        <w:spacing w:before="3"/>
        <w:rPr>
          <w:rFonts w:ascii="Myriad Pro Light"/>
          <w:b w:val="0"/>
          <w:sz w:val="15"/>
        </w:rPr>
      </w:pPr>
    </w:p>
    <w:p>
      <w:pPr>
        <w:spacing w:line="288" w:lineRule="auto" w:before="107"/>
        <w:ind w:left="113" w:right="317" w:firstLine="0"/>
        <w:jc w:val="left"/>
        <w:rPr>
          <w:rFonts w:ascii="Myriad Pro Light"/>
          <w:b w:val="0"/>
          <w:sz w:val="22"/>
        </w:rPr>
      </w:pPr>
      <w:r>
        <w:rPr>
          <w:rFonts w:ascii="Myriad Pro Light"/>
          <w:b w:val="0"/>
          <w:color w:val="231F20"/>
          <w:w w:val="105"/>
          <w:sz w:val="22"/>
        </w:rPr>
        <w:t>The</w:t>
      </w:r>
      <w:r>
        <w:rPr>
          <w:rFonts w:ascii="Myriad Pro Light"/>
          <w:b w:val="0"/>
          <w:color w:val="231F20"/>
          <w:spacing w:val="-1"/>
          <w:w w:val="105"/>
          <w:sz w:val="22"/>
        </w:rPr>
        <w:t> </w:t>
      </w:r>
      <w:r>
        <w:rPr>
          <w:rFonts w:ascii="Myriad Pro Light"/>
          <w:b w:val="0"/>
          <w:color w:val="231F20"/>
          <w:w w:val="105"/>
          <w:sz w:val="22"/>
        </w:rPr>
        <w:t>contents</w:t>
      </w:r>
      <w:r>
        <w:rPr>
          <w:rFonts w:ascii="Myriad Pro Light"/>
          <w:b w:val="0"/>
          <w:color w:val="231F20"/>
          <w:spacing w:val="-1"/>
          <w:w w:val="105"/>
          <w:sz w:val="22"/>
        </w:rPr>
        <w:t> </w:t>
      </w:r>
      <w:r>
        <w:rPr>
          <w:rFonts w:ascii="Myriad Pro Light"/>
          <w:b w:val="0"/>
          <w:color w:val="231F20"/>
          <w:w w:val="105"/>
          <w:sz w:val="22"/>
        </w:rPr>
        <w:t>of</w:t>
      </w:r>
      <w:r>
        <w:rPr>
          <w:rFonts w:ascii="Myriad Pro Light"/>
          <w:b w:val="0"/>
          <w:color w:val="231F20"/>
          <w:spacing w:val="-1"/>
          <w:w w:val="105"/>
          <w:sz w:val="22"/>
        </w:rPr>
        <w:t> </w:t>
      </w:r>
      <w:r>
        <w:rPr>
          <w:rFonts w:ascii="Myriad Pro Light"/>
          <w:b w:val="0"/>
          <w:color w:val="231F20"/>
          <w:w w:val="105"/>
          <w:sz w:val="22"/>
        </w:rPr>
        <w:t>this</w:t>
      </w:r>
      <w:r>
        <w:rPr>
          <w:rFonts w:ascii="Myriad Pro Light"/>
          <w:b w:val="0"/>
          <w:color w:val="231F20"/>
          <w:spacing w:val="-1"/>
          <w:w w:val="105"/>
          <w:sz w:val="22"/>
        </w:rPr>
        <w:t> </w:t>
      </w:r>
      <w:r>
        <w:rPr>
          <w:rFonts w:ascii="Myriad Pro Light"/>
          <w:b w:val="0"/>
          <w:color w:val="231F20"/>
          <w:w w:val="105"/>
          <w:sz w:val="22"/>
        </w:rPr>
        <w:t>publication</w:t>
      </w:r>
      <w:r>
        <w:rPr>
          <w:rFonts w:ascii="Myriad Pro Light"/>
          <w:b w:val="0"/>
          <w:color w:val="231F20"/>
          <w:spacing w:val="-1"/>
          <w:w w:val="105"/>
          <w:sz w:val="22"/>
        </w:rPr>
        <w:t> </w:t>
      </w:r>
      <w:r>
        <w:rPr>
          <w:rFonts w:ascii="Myriad Pro Light"/>
          <w:b w:val="0"/>
          <w:color w:val="231F20"/>
          <w:w w:val="105"/>
          <w:sz w:val="22"/>
        </w:rPr>
        <w:t>shall</w:t>
      </w:r>
      <w:r>
        <w:rPr>
          <w:rFonts w:ascii="Myriad Pro Light"/>
          <w:b w:val="0"/>
          <w:color w:val="231F20"/>
          <w:spacing w:val="-1"/>
          <w:w w:val="105"/>
          <w:sz w:val="22"/>
        </w:rPr>
        <w:t> </w:t>
      </w:r>
      <w:r>
        <w:rPr>
          <w:rFonts w:ascii="Myriad Pro Light"/>
          <w:b w:val="0"/>
          <w:color w:val="231F20"/>
          <w:w w:val="105"/>
          <w:sz w:val="22"/>
        </w:rPr>
        <w:t>not</w:t>
      </w:r>
      <w:r>
        <w:rPr>
          <w:rFonts w:ascii="Myriad Pro Light"/>
          <w:b w:val="0"/>
          <w:color w:val="231F20"/>
          <w:spacing w:val="-1"/>
          <w:w w:val="105"/>
          <w:sz w:val="22"/>
        </w:rPr>
        <w:t> </w:t>
      </w:r>
      <w:r>
        <w:rPr>
          <w:rFonts w:ascii="Myriad Pro Light"/>
          <w:b w:val="0"/>
          <w:color w:val="231F20"/>
          <w:w w:val="105"/>
          <w:sz w:val="22"/>
        </w:rPr>
        <w:t>be</w:t>
      </w:r>
      <w:r>
        <w:rPr>
          <w:rFonts w:ascii="Myriad Pro Light"/>
          <w:b w:val="0"/>
          <w:color w:val="231F20"/>
          <w:spacing w:val="-1"/>
          <w:w w:val="105"/>
          <w:sz w:val="22"/>
        </w:rPr>
        <w:t> </w:t>
      </w:r>
      <w:r>
        <w:rPr>
          <w:rFonts w:ascii="Myriad Pro Light"/>
          <w:b w:val="0"/>
          <w:color w:val="231F20"/>
          <w:w w:val="105"/>
          <w:sz w:val="22"/>
        </w:rPr>
        <w:t>reproduced,</w:t>
      </w:r>
      <w:r>
        <w:rPr>
          <w:rFonts w:ascii="Myriad Pro Light"/>
          <w:b w:val="0"/>
          <w:color w:val="231F20"/>
          <w:spacing w:val="-1"/>
          <w:w w:val="105"/>
          <w:sz w:val="22"/>
        </w:rPr>
        <w:t> </w:t>
      </w:r>
      <w:r>
        <w:rPr>
          <w:rFonts w:ascii="Myriad Pro Light"/>
          <w:b w:val="0"/>
          <w:color w:val="231F20"/>
          <w:w w:val="105"/>
          <w:sz w:val="22"/>
        </w:rPr>
        <w:t>sold</w:t>
      </w:r>
      <w:r>
        <w:rPr>
          <w:rFonts w:ascii="Myriad Pro Light"/>
          <w:b w:val="0"/>
          <w:color w:val="231F20"/>
          <w:spacing w:val="-1"/>
          <w:w w:val="105"/>
          <w:sz w:val="22"/>
        </w:rPr>
        <w:t> </w:t>
      </w:r>
      <w:r>
        <w:rPr>
          <w:rFonts w:ascii="Myriad Pro Light"/>
          <w:b w:val="0"/>
          <w:color w:val="231F20"/>
          <w:w w:val="105"/>
          <w:sz w:val="22"/>
        </w:rPr>
        <w:t>or</w:t>
      </w:r>
      <w:r>
        <w:rPr>
          <w:rFonts w:ascii="Myriad Pro Light"/>
          <w:b w:val="0"/>
          <w:color w:val="231F20"/>
          <w:spacing w:val="-1"/>
          <w:w w:val="105"/>
          <w:sz w:val="22"/>
        </w:rPr>
        <w:t> </w:t>
      </w:r>
      <w:r>
        <w:rPr>
          <w:rFonts w:ascii="Myriad Pro Light"/>
          <w:b w:val="0"/>
          <w:color w:val="231F20"/>
          <w:w w:val="105"/>
          <w:sz w:val="22"/>
        </w:rPr>
        <w:t>distributed</w:t>
      </w:r>
      <w:r>
        <w:rPr>
          <w:rFonts w:ascii="Myriad Pro Light"/>
          <w:b w:val="0"/>
          <w:color w:val="231F20"/>
          <w:spacing w:val="-1"/>
          <w:w w:val="105"/>
          <w:sz w:val="22"/>
        </w:rPr>
        <w:t> </w:t>
      </w:r>
      <w:r>
        <w:rPr>
          <w:rFonts w:ascii="Myriad Pro Light"/>
          <w:b w:val="0"/>
          <w:color w:val="231F20"/>
          <w:w w:val="105"/>
          <w:sz w:val="22"/>
        </w:rPr>
        <w:t>without</w:t>
      </w:r>
      <w:r>
        <w:rPr>
          <w:rFonts w:ascii="Myriad Pro Light"/>
          <w:b w:val="0"/>
          <w:color w:val="231F20"/>
          <w:spacing w:val="-1"/>
          <w:w w:val="105"/>
          <w:sz w:val="22"/>
        </w:rPr>
        <w:t> </w:t>
      </w:r>
      <w:r>
        <w:rPr>
          <w:rFonts w:ascii="Myriad Pro Light"/>
          <w:b w:val="0"/>
          <w:color w:val="231F20"/>
          <w:w w:val="105"/>
          <w:sz w:val="22"/>
        </w:rPr>
        <w:t>the</w:t>
      </w:r>
      <w:r>
        <w:rPr>
          <w:rFonts w:ascii="Myriad Pro Light"/>
          <w:b w:val="0"/>
          <w:color w:val="231F20"/>
          <w:spacing w:val="-1"/>
          <w:w w:val="105"/>
          <w:sz w:val="22"/>
        </w:rPr>
        <w:t> </w:t>
      </w:r>
      <w:r>
        <w:rPr>
          <w:rFonts w:ascii="Myriad Pro Light"/>
          <w:b w:val="0"/>
          <w:color w:val="231F20"/>
          <w:w w:val="105"/>
          <w:sz w:val="22"/>
        </w:rPr>
        <w:t>prior consent</w:t>
      </w:r>
      <w:r>
        <w:rPr>
          <w:rFonts w:ascii="Myriad Pro Light"/>
          <w:b w:val="0"/>
          <w:color w:val="231F20"/>
          <w:spacing w:val="-12"/>
          <w:w w:val="105"/>
          <w:sz w:val="22"/>
        </w:rPr>
        <w:t> </w:t>
      </w:r>
      <w:r>
        <w:rPr>
          <w:rFonts w:ascii="Myriad Pro Light"/>
          <w:b w:val="0"/>
          <w:color w:val="231F20"/>
          <w:w w:val="105"/>
          <w:sz w:val="22"/>
        </w:rPr>
        <w:t>of</w:t>
      </w:r>
      <w:r>
        <w:rPr>
          <w:rFonts w:ascii="Myriad Pro Light"/>
          <w:b w:val="0"/>
          <w:color w:val="231F20"/>
          <w:spacing w:val="-12"/>
          <w:w w:val="105"/>
          <w:sz w:val="22"/>
        </w:rPr>
        <w:t> </w:t>
      </w:r>
      <w:r>
        <w:rPr>
          <w:rFonts w:ascii="Myriad Pro Light"/>
          <w:b w:val="0"/>
          <w:color w:val="231F20"/>
          <w:w w:val="105"/>
          <w:sz w:val="22"/>
        </w:rPr>
        <w:t>the</w:t>
      </w:r>
      <w:r>
        <w:rPr>
          <w:rFonts w:ascii="Myriad Pro Light"/>
          <w:b w:val="0"/>
          <w:color w:val="231F20"/>
          <w:spacing w:val="-12"/>
          <w:w w:val="105"/>
          <w:sz w:val="22"/>
        </w:rPr>
        <w:t> </w:t>
      </w:r>
      <w:r>
        <w:rPr>
          <w:rFonts w:ascii="Myriad Pro Light"/>
          <w:b w:val="0"/>
          <w:color w:val="231F20"/>
          <w:w w:val="105"/>
          <w:sz w:val="22"/>
        </w:rPr>
        <w:t>Reserve</w:t>
      </w:r>
      <w:r>
        <w:rPr>
          <w:rFonts w:ascii="Myriad Pro Light"/>
          <w:b w:val="0"/>
          <w:color w:val="231F20"/>
          <w:spacing w:val="-12"/>
          <w:w w:val="105"/>
          <w:sz w:val="22"/>
        </w:rPr>
        <w:t> </w:t>
      </w:r>
      <w:r>
        <w:rPr>
          <w:rFonts w:ascii="Myriad Pro Light"/>
          <w:b w:val="0"/>
          <w:color w:val="231F20"/>
          <w:w w:val="105"/>
          <w:sz w:val="22"/>
        </w:rPr>
        <w:t>Bank</w:t>
      </w:r>
      <w:r>
        <w:rPr>
          <w:rFonts w:ascii="Myriad Pro Light"/>
          <w:b w:val="0"/>
          <w:color w:val="231F20"/>
          <w:spacing w:val="-12"/>
          <w:w w:val="105"/>
          <w:sz w:val="22"/>
        </w:rPr>
        <w:t> </w:t>
      </w:r>
      <w:r>
        <w:rPr>
          <w:rFonts w:ascii="Myriad Pro Light"/>
          <w:b w:val="0"/>
          <w:color w:val="231F20"/>
          <w:w w:val="105"/>
          <w:sz w:val="22"/>
        </w:rPr>
        <w:t>of</w:t>
      </w:r>
      <w:r>
        <w:rPr>
          <w:rFonts w:ascii="Myriad Pro Light"/>
          <w:b w:val="0"/>
          <w:color w:val="231F20"/>
          <w:spacing w:val="-12"/>
          <w:w w:val="105"/>
          <w:sz w:val="22"/>
        </w:rPr>
        <w:t> </w:t>
      </w:r>
      <w:r>
        <w:rPr>
          <w:rFonts w:ascii="Myriad Pro Light"/>
          <w:b w:val="0"/>
          <w:color w:val="231F20"/>
          <w:w w:val="105"/>
          <w:sz w:val="22"/>
        </w:rPr>
        <w:t>Australia</w:t>
      </w:r>
      <w:r>
        <w:rPr>
          <w:rFonts w:ascii="Myriad Pro Light"/>
          <w:b w:val="0"/>
          <w:color w:val="231F20"/>
          <w:spacing w:val="-12"/>
          <w:w w:val="105"/>
          <w:sz w:val="22"/>
        </w:rPr>
        <w:t> </w:t>
      </w:r>
      <w:r>
        <w:rPr>
          <w:rFonts w:ascii="Myriad Pro Light"/>
          <w:b w:val="0"/>
          <w:color w:val="231F20"/>
          <w:w w:val="105"/>
          <w:sz w:val="22"/>
        </w:rPr>
        <w:t>and,</w:t>
      </w:r>
      <w:r>
        <w:rPr>
          <w:rFonts w:ascii="Myriad Pro Light"/>
          <w:b w:val="0"/>
          <w:color w:val="231F20"/>
          <w:spacing w:val="-12"/>
          <w:w w:val="105"/>
          <w:sz w:val="22"/>
        </w:rPr>
        <w:t> </w:t>
      </w:r>
      <w:r>
        <w:rPr>
          <w:rFonts w:ascii="Myriad Pro Light"/>
          <w:b w:val="0"/>
          <w:color w:val="231F20"/>
          <w:w w:val="105"/>
          <w:sz w:val="22"/>
        </w:rPr>
        <w:t>where</w:t>
      </w:r>
      <w:r>
        <w:rPr>
          <w:rFonts w:ascii="Myriad Pro Light"/>
          <w:b w:val="0"/>
          <w:color w:val="231F20"/>
          <w:spacing w:val="-12"/>
          <w:w w:val="105"/>
          <w:sz w:val="22"/>
        </w:rPr>
        <w:t> </w:t>
      </w:r>
      <w:r>
        <w:rPr>
          <w:rFonts w:ascii="Myriad Pro Light"/>
          <w:b w:val="0"/>
          <w:color w:val="231F20"/>
          <w:w w:val="105"/>
          <w:sz w:val="22"/>
        </w:rPr>
        <w:t>applicable,</w:t>
      </w:r>
      <w:r>
        <w:rPr>
          <w:rFonts w:ascii="Myriad Pro Light"/>
          <w:b w:val="0"/>
          <w:color w:val="231F20"/>
          <w:spacing w:val="-12"/>
          <w:w w:val="105"/>
          <w:sz w:val="22"/>
        </w:rPr>
        <w:t> </w:t>
      </w:r>
      <w:r>
        <w:rPr>
          <w:rFonts w:ascii="Myriad Pro Light"/>
          <w:b w:val="0"/>
          <w:color w:val="231F20"/>
          <w:w w:val="105"/>
          <w:sz w:val="22"/>
        </w:rPr>
        <w:t>the</w:t>
      </w:r>
      <w:r>
        <w:rPr>
          <w:rFonts w:ascii="Myriad Pro Light"/>
          <w:b w:val="0"/>
          <w:color w:val="231F20"/>
          <w:spacing w:val="-12"/>
          <w:w w:val="105"/>
          <w:sz w:val="22"/>
        </w:rPr>
        <w:t> </w:t>
      </w:r>
      <w:r>
        <w:rPr>
          <w:rFonts w:ascii="Myriad Pro Light"/>
          <w:b w:val="0"/>
          <w:color w:val="231F20"/>
          <w:w w:val="105"/>
          <w:sz w:val="22"/>
        </w:rPr>
        <w:t>prior</w:t>
      </w:r>
      <w:r>
        <w:rPr>
          <w:rFonts w:ascii="Myriad Pro Light"/>
          <w:b w:val="0"/>
          <w:color w:val="231F20"/>
          <w:spacing w:val="-12"/>
          <w:w w:val="105"/>
          <w:sz w:val="22"/>
        </w:rPr>
        <w:t> </w:t>
      </w:r>
      <w:r>
        <w:rPr>
          <w:rFonts w:ascii="Myriad Pro Light"/>
          <w:b w:val="0"/>
          <w:color w:val="231F20"/>
          <w:w w:val="105"/>
          <w:sz w:val="22"/>
        </w:rPr>
        <w:t>consent</w:t>
      </w:r>
      <w:r>
        <w:rPr>
          <w:rFonts w:ascii="Myriad Pro Light"/>
          <w:b w:val="0"/>
          <w:color w:val="231F20"/>
          <w:spacing w:val="-12"/>
          <w:w w:val="105"/>
          <w:sz w:val="22"/>
        </w:rPr>
        <w:t> </w:t>
      </w:r>
      <w:r>
        <w:rPr>
          <w:rFonts w:ascii="Myriad Pro Light"/>
          <w:b w:val="0"/>
          <w:color w:val="231F20"/>
          <w:w w:val="105"/>
          <w:sz w:val="22"/>
        </w:rPr>
        <w:t>of</w:t>
      </w:r>
      <w:r>
        <w:rPr>
          <w:rFonts w:ascii="Myriad Pro Light"/>
          <w:b w:val="0"/>
          <w:color w:val="231F20"/>
          <w:spacing w:val="-12"/>
          <w:w w:val="105"/>
          <w:sz w:val="22"/>
        </w:rPr>
        <w:t> </w:t>
      </w:r>
      <w:r>
        <w:rPr>
          <w:rFonts w:ascii="Myriad Pro Light"/>
          <w:b w:val="0"/>
          <w:color w:val="231F20"/>
          <w:w w:val="105"/>
          <w:sz w:val="22"/>
        </w:rPr>
        <w:t>the</w:t>
      </w:r>
      <w:r>
        <w:rPr>
          <w:rFonts w:ascii="Myriad Pro Light"/>
          <w:b w:val="0"/>
          <w:color w:val="231F20"/>
          <w:spacing w:val="-12"/>
          <w:w w:val="105"/>
          <w:sz w:val="22"/>
        </w:rPr>
        <w:t> </w:t>
      </w:r>
      <w:r>
        <w:rPr>
          <w:rFonts w:ascii="Myriad Pro Light"/>
          <w:b w:val="0"/>
          <w:color w:val="231F20"/>
          <w:w w:val="105"/>
          <w:sz w:val="22"/>
        </w:rPr>
        <w:t>external source</w:t>
      </w:r>
      <w:r>
        <w:rPr>
          <w:rFonts w:ascii="Myriad Pro Light"/>
          <w:b w:val="0"/>
          <w:color w:val="231F20"/>
          <w:spacing w:val="-12"/>
          <w:w w:val="105"/>
          <w:sz w:val="22"/>
        </w:rPr>
        <w:t> </w:t>
      </w:r>
      <w:r>
        <w:rPr>
          <w:rFonts w:ascii="Myriad Pro Light"/>
          <w:b w:val="0"/>
          <w:color w:val="231F20"/>
          <w:w w:val="105"/>
          <w:sz w:val="22"/>
        </w:rPr>
        <w:t>concerned.</w:t>
      </w:r>
      <w:r>
        <w:rPr>
          <w:rFonts w:ascii="Myriad Pro Light"/>
          <w:b w:val="0"/>
          <w:color w:val="231F20"/>
          <w:spacing w:val="-12"/>
          <w:w w:val="105"/>
          <w:sz w:val="22"/>
        </w:rPr>
        <w:t> </w:t>
      </w:r>
      <w:r>
        <w:rPr>
          <w:rFonts w:ascii="Myriad Pro Light"/>
          <w:b w:val="0"/>
          <w:color w:val="231F20"/>
          <w:w w:val="105"/>
          <w:sz w:val="22"/>
        </w:rPr>
        <w:t>Requests</w:t>
      </w:r>
      <w:r>
        <w:rPr>
          <w:rFonts w:ascii="Myriad Pro Light"/>
          <w:b w:val="0"/>
          <w:color w:val="231F20"/>
          <w:spacing w:val="-12"/>
          <w:w w:val="105"/>
          <w:sz w:val="22"/>
        </w:rPr>
        <w:t> </w:t>
      </w:r>
      <w:r>
        <w:rPr>
          <w:rFonts w:ascii="Myriad Pro Light"/>
          <w:b w:val="0"/>
          <w:color w:val="231F20"/>
          <w:w w:val="105"/>
          <w:sz w:val="22"/>
        </w:rPr>
        <w:t>for</w:t>
      </w:r>
      <w:r>
        <w:rPr>
          <w:rFonts w:ascii="Myriad Pro Light"/>
          <w:b w:val="0"/>
          <w:color w:val="231F20"/>
          <w:spacing w:val="-12"/>
          <w:w w:val="105"/>
          <w:sz w:val="22"/>
        </w:rPr>
        <w:t> </w:t>
      </w:r>
      <w:r>
        <w:rPr>
          <w:rFonts w:ascii="Myriad Pro Light"/>
          <w:b w:val="0"/>
          <w:color w:val="231F20"/>
          <w:w w:val="105"/>
          <w:sz w:val="22"/>
        </w:rPr>
        <w:t>consent</w:t>
      </w:r>
      <w:r>
        <w:rPr>
          <w:rFonts w:ascii="Myriad Pro Light"/>
          <w:b w:val="0"/>
          <w:color w:val="231F20"/>
          <w:spacing w:val="-12"/>
          <w:w w:val="105"/>
          <w:sz w:val="22"/>
        </w:rPr>
        <w:t> </w:t>
      </w:r>
      <w:r>
        <w:rPr>
          <w:rFonts w:ascii="Myriad Pro Light"/>
          <w:b w:val="0"/>
          <w:color w:val="231F20"/>
          <w:w w:val="105"/>
          <w:sz w:val="22"/>
        </w:rPr>
        <w:t>should</w:t>
      </w:r>
      <w:r>
        <w:rPr>
          <w:rFonts w:ascii="Myriad Pro Light"/>
          <w:b w:val="0"/>
          <w:color w:val="231F20"/>
          <w:spacing w:val="-12"/>
          <w:w w:val="105"/>
          <w:sz w:val="22"/>
        </w:rPr>
        <w:t> </w:t>
      </w:r>
      <w:r>
        <w:rPr>
          <w:rFonts w:ascii="Myriad Pro Light"/>
          <w:b w:val="0"/>
          <w:color w:val="231F20"/>
          <w:w w:val="105"/>
          <w:sz w:val="22"/>
        </w:rPr>
        <w:t>be</w:t>
      </w:r>
      <w:r>
        <w:rPr>
          <w:rFonts w:ascii="Myriad Pro Light"/>
          <w:b w:val="0"/>
          <w:color w:val="231F20"/>
          <w:spacing w:val="-12"/>
          <w:w w:val="105"/>
          <w:sz w:val="22"/>
        </w:rPr>
        <w:t> </w:t>
      </w:r>
      <w:r>
        <w:rPr>
          <w:rFonts w:ascii="Myriad Pro Light"/>
          <w:b w:val="0"/>
          <w:color w:val="231F20"/>
          <w:w w:val="105"/>
          <w:sz w:val="22"/>
        </w:rPr>
        <w:t>sent</w:t>
      </w:r>
      <w:r>
        <w:rPr>
          <w:rFonts w:ascii="Myriad Pro Light"/>
          <w:b w:val="0"/>
          <w:color w:val="231F20"/>
          <w:spacing w:val="-12"/>
          <w:w w:val="105"/>
          <w:sz w:val="22"/>
        </w:rPr>
        <w:t> </w:t>
      </w:r>
      <w:r>
        <w:rPr>
          <w:rFonts w:ascii="Myriad Pro Light"/>
          <w:b w:val="0"/>
          <w:color w:val="231F20"/>
          <w:w w:val="105"/>
          <w:sz w:val="22"/>
        </w:rPr>
        <w:t>to</w:t>
      </w:r>
      <w:r>
        <w:rPr>
          <w:rFonts w:ascii="Myriad Pro Light"/>
          <w:b w:val="0"/>
          <w:color w:val="231F20"/>
          <w:spacing w:val="-12"/>
          <w:w w:val="105"/>
          <w:sz w:val="22"/>
        </w:rPr>
        <w:t> </w:t>
      </w:r>
      <w:r>
        <w:rPr>
          <w:rFonts w:ascii="Myriad Pro Light"/>
          <w:b w:val="0"/>
          <w:color w:val="231F20"/>
          <w:w w:val="105"/>
          <w:sz w:val="22"/>
        </w:rPr>
        <w:t>the</w:t>
      </w:r>
      <w:r>
        <w:rPr>
          <w:rFonts w:ascii="Myriad Pro Light"/>
          <w:b w:val="0"/>
          <w:color w:val="231F20"/>
          <w:spacing w:val="-12"/>
          <w:w w:val="105"/>
          <w:sz w:val="22"/>
        </w:rPr>
        <w:t> </w:t>
      </w:r>
      <w:r>
        <w:rPr>
          <w:rFonts w:ascii="Myriad Pro Light"/>
          <w:b w:val="0"/>
          <w:color w:val="231F20"/>
          <w:w w:val="105"/>
          <w:sz w:val="22"/>
        </w:rPr>
        <w:t>Head</w:t>
      </w:r>
      <w:r>
        <w:rPr>
          <w:rFonts w:ascii="Myriad Pro Light"/>
          <w:b w:val="0"/>
          <w:color w:val="231F20"/>
          <w:spacing w:val="-12"/>
          <w:w w:val="105"/>
          <w:sz w:val="22"/>
        </w:rPr>
        <w:t> </w:t>
      </w:r>
      <w:r>
        <w:rPr>
          <w:rFonts w:ascii="Myriad Pro Light"/>
          <w:b w:val="0"/>
          <w:color w:val="231F20"/>
          <w:w w:val="105"/>
          <w:sz w:val="22"/>
        </w:rPr>
        <w:t>of</w:t>
      </w:r>
      <w:r>
        <w:rPr>
          <w:rFonts w:ascii="Myriad Pro Light"/>
          <w:b w:val="0"/>
          <w:color w:val="231F20"/>
          <w:spacing w:val="-12"/>
          <w:w w:val="105"/>
          <w:sz w:val="22"/>
        </w:rPr>
        <w:t> </w:t>
      </w:r>
      <w:r>
        <w:rPr>
          <w:rFonts w:ascii="Myriad Pro Light"/>
          <w:b w:val="0"/>
          <w:color w:val="231F20"/>
          <w:w w:val="105"/>
          <w:sz w:val="22"/>
        </w:rPr>
        <w:t>Information</w:t>
      </w:r>
      <w:r>
        <w:rPr>
          <w:rFonts w:ascii="Myriad Pro Light"/>
          <w:b w:val="0"/>
          <w:color w:val="231F20"/>
          <w:spacing w:val="-12"/>
          <w:w w:val="105"/>
          <w:sz w:val="22"/>
        </w:rPr>
        <w:t> </w:t>
      </w:r>
      <w:r>
        <w:rPr>
          <w:rFonts w:ascii="Myriad Pro Light"/>
          <w:b w:val="0"/>
          <w:color w:val="231F20"/>
          <w:w w:val="105"/>
          <w:sz w:val="22"/>
        </w:rPr>
        <w:t>Department at the email address shown above.</w:t>
      </w:r>
    </w:p>
    <w:p>
      <w:pPr>
        <w:pStyle w:val="BodyText"/>
        <w:rPr>
          <w:rFonts w:ascii="Myriad Pro Light"/>
          <w:b w:val="0"/>
          <w:sz w:val="26"/>
        </w:rPr>
      </w:pPr>
    </w:p>
    <w:p>
      <w:pPr>
        <w:pStyle w:val="BodyText"/>
        <w:rPr>
          <w:rFonts w:ascii="Myriad Pro Light"/>
          <w:b w:val="0"/>
          <w:sz w:val="24"/>
        </w:rPr>
      </w:pPr>
    </w:p>
    <w:p>
      <w:pPr>
        <w:spacing w:before="0"/>
        <w:ind w:left="113" w:right="0" w:firstLine="0"/>
        <w:jc w:val="left"/>
        <w:rPr>
          <w:rFonts w:ascii="Myriad Pro Light"/>
          <w:b w:val="0"/>
          <w:sz w:val="22"/>
        </w:rPr>
      </w:pPr>
      <w:r>
        <w:rPr>
          <w:rFonts w:ascii="Myriad Pro Light"/>
          <w:b w:val="0"/>
          <w:color w:val="231F20"/>
          <w:sz w:val="22"/>
        </w:rPr>
        <w:t>ISSN</w:t>
      </w:r>
      <w:r>
        <w:rPr>
          <w:rFonts w:ascii="Myriad Pro Light"/>
          <w:b w:val="0"/>
          <w:color w:val="231F20"/>
          <w:spacing w:val="20"/>
          <w:sz w:val="22"/>
        </w:rPr>
        <w:t> </w:t>
      </w:r>
      <w:r>
        <w:rPr>
          <w:rFonts w:ascii="Myriad Pro Light"/>
          <w:b w:val="0"/>
          <w:color w:val="231F20"/>
          <w:sz w:val="22"/>
        </w:rPr>
        <w:t>1448-5109</w:t>
      </w:r>
      <w:r>
        <w:rPr>
          <w:rFonts w:ascii="Myriad Pro Light"/>
          <w:b w:val="0"/>
          <w:color w:val="231F20"/>
          <w:spacing w:val="21"/>
          <w:sz w:val="22"/>
        </w:rPr>
        <w:t> </w:t>
      </w:r>
      <w:r>
        <w:rPr>
          <w:rFonts w:ascii="Myriad Pro Light"/>
          <w:b w:val="0"/>
          <w:color w:val="231F20"/>
          <w:spacing w:val="-2"/>
          <w:sz w:val="22"/>
        </w:rPr>
        <w:t>(Online)</w:t>
      </w:r>
    </w:p>
    <w:p>
      <w:pPr>
        <w:spacing w:after="0"/>
        <w:jc w:val="left"/>
        <w:rPr>
          <w:rFonts w:ascii="Myriad Pro Light"/>
          <w:sz w:val="22"/>
        </w:rPr>
        <w:sectPr>
          <w:pgSz w:w="11910" w:h="16840"/>
          <w:pgMar w:top="1280" w:bottom="280" w:left="1020" w:right="1680"/>
        </w:sectPr>
      </w:pPr>
    </w:p>
    <w:p>
      <w:pPr>
        <w:spacing w:line="242" w:lineRule="auto" w:before="134"/>
        <w:ind w:left="678" w:right="524" w:firstLine="1370"/>
        <w:jc w:val="left"/>
        <w:rPr>
          <w:b/>
          <w:sz w:val="36"/>
        </w:rPr>
      </w:pPr>
      <w:r>
        <w:rPr>
          <w:b/>
          <w:sz w:val="36"/>
        </w:rPr>
        <w:t>The Value of Payment Instruments: Estimating</w:t>
      </w:r>
      <w:r>
        <w:rPr>
          <w:b/>
          <w:spacing w:val="-6"/>
          <w:sz w:val="36"/>
        </w:rPr>
        <w:t> </w:t>
      </w:r>
      <w:r>
        <w:rPr>
          <w:b/>
          <w:sz w:val="36"/>
        </w:rPr>
        <w:t>Willingness</w:t>
      </w:r>
      <w:r>
        <w:rPr>
          <w:b/>
          <w:spacing w:val="-6"/>
          <w:sz w:val="36"/>
        </w:rPr>
        <w:t> </w:t>
      </w:r>
      <w:r>
        <w:rPr>
          <w:b/>
          <w:sz w:val="36"/>
        </w:rPr>
        <w:t>to</w:t>
      </w:r>
      <w:r>
        <w:rPr>
          <w:b/>
          <w:spacing w:val="-6"/>
          <w:sz w:val="36"/>
        </w:rPr>
        <w:t> </w:t>
      </w:r>
      <w:r>
        <w:rPr>
          <w:b/>
          <w:sz w:val="36"/>
        </w:rPr>
        <w:t>Pay</w:t>
      </w:r>
      <w:r>
        <w:rPr>
          <w:b/>
          <w:spacing w:val="-6"/>
          <w:sz w:val="36"/>
        </w:rPr>
        <w:t> </w:t>
      </w:r>
      <w:r>
        <w:rPr>
          <w:b/>
          <w:sz w:val="36"/>
        </w:rPr>
        <w:t>and</w:t>
      </w:r>
      <w:r>
        <w:rPr>
          <w:b/>
          <w:spacing w:val="-6"/>
          <w:sz w:val="36"/>
        </w:rPr>
        <w:t> </w:t>
      </w:r>
      <w:r>
        <w:rPr>
          <w:b/>
          <w:sz w:val="36"/>
        </w:rPr>
        <w:t>Consumer</w:t>
      </w:r>
      <w:r>
        <w:rPr>
          <w:b/>
          <w:spacing w:val="-7"/>
          <w:sz w:val="36"/>
        </w:rPr>
        <w:t> </w:t>
      </w:r>
      <w:r>
        <w:rPr>
          <w:b/>
          <w:sz w:val="36"/>
        </w:rPr>
        <w:t>Surplus</w:t>
      </w:r>
    </w:p>
    <w:p>
      <w:pPr>
        <w:pStyle w:val="BodyText"/>
        <w:rPr>
          <w:b/>
          <w:sz w:val="40"/>
        </w:rPr>
      </w:pPr>
    </w:p>
    <w:p>
      <w:pPr>
        <w:pStyle w:val="BodyText"/>
        <w:rPr>
          <w:b/>
          <w:sz w:val="40"/>
        </w:rPr>
      </w:pPr>
    </w:p>
    <w:p>
      <w:pPr>
        <w:pStyle w:val="BodyText"/>
        <w:spacing w:before="311"/>
        <w:ind w:left="2903" w:right="2885"/>
        <w:jc w:val="center"/>
      </w:pPr>
      <w:r>
        <w:rPr/>
        <w:t>Tai</w:t>
      </w:r>
      <w:r>
        <w:rPr>
          <w:spacing w:val="-5"/>
        </w:rPr>
        <w:t> </w:t>
      </w:r>
      <w:r>
        <w:rPr/>
        <w:t>Lam</w:t>
      </w:r>
      <w:r>
        <w:rPr>
          <w:spacing w:val="-4"/>
        </w:rPr>
        <w:t> </w:t>
      </w:r>
      <w:r>
        <w:rPr/>
        <w:t>and</w:t>
      </w:r>
      <w:r>
        <w:rPr>
          <w:spacing w:val="-5"/>
        </w:rPr>
        <w:t> </w:t>
      </w:r>
      <w:r>
        <w:rPr/>
        <w:t>Crystal</w:t>
      </w:r>
      <w:r>
        <w:rPr>
          <w:spacing w:val="-3"/>
        </w:rPr>
        <w:t> </w:t>
      </w:r>
      <w:r>
        <w:rPr>
          <w:spacing w:val="-2"/>
        </w:rPr>
        <w:t>Ossolinski</w:t>
      </w:r>
    </w:p>
    <w:p>
      <w:pPr>
        <w:pStyle w:val="BodyText"/>
        <w:rPr>
          <w:sz w:val="30"/>
        </w:rPr>
      </w:pPr>
    </w:p>
    <w:p>
      <w:pPr>
        <w:pStyle w:val="BodyText"/>
        <w:rPr>
          <w:sz w:val="30"/>
        </w:rPr>
      </w:pPr>
    </w:p>
    <w:p>
      <w:pPr>
        <w:pStyle w:val="BodyText"/>
        <w:rPr>
          <w:sz w:val="30"/>
        </w:rPr>
      </w:pPr>
    </w:p>
    <w:p>
      <w:pPr>
        <w:pStyle w:val="BodyText"/>
        <w:spacing w:line="268" w:lineRule="auto" w:before="203"/>
        <w:ind w:left="3293" w:right="3271"/>
        <w:jc w:val="center"/>
      </w:pPr>
      <w:r>
        <w:rPr/>
        <w:t>Research</w:t>
      </w:r>
      <w:r>
        <w:rPr>
          <w:spacing w:val="-18"/>
        </w:rPr>
        <w:t> </w:t>
      </w:r>
      <w:r>
        <w:rPr/>
        <w:t>Discussion</w:t>
      </w:r>
      <w:r>
        <w:rPr>
          <w:spacing w:val="-17"/>
        </w:rPr>
        <w:t> </w:t>
      </w:r>
      <w:r>
        <w:rPr/>
        <w:t>Paper </w:t>
      </w:r>
      <w:r>
        <w:rPr>
          <w:spacing w:val="-2"/>
        </w:rPr>
        <w:t>2015-03</w:t>
      </w:r>
    </w:p>
    <w:p>
      <w:pPr>
        <w:pStyle w:val="BodyText"/>
        <w:rPr>
          <w:sz w:val="30"/>
        </w:rPr>
      </w:pPr>
    </w:p>
    <w:p>
      <w:pPr>
        <w:pStyle w:val="BodyText"/>
        <w:rPr>
          <w:sz w:val="30"/>
        </w:rPr>
      </w:pPr>
    </w:p>
    <w:p>
      <w:pPr>
        <w:pStyle w:val="BodyText"/>
        <w:spacing w:before="2"/>
        <w:rPr>
          <w:sz w:val="44"/>
        </w:rPr>
      </w:pPr>
    </w:p>
    <w:p>
      <w:pPr>
        <w:pStyle w:val="BodyText"/>
        <w:spacing w:before="1"/>
        <w:ind w:left="4129"/>
      </w:pPr>
      <w:r>
        <w:rPr/>
        <w:t>March</w:t>
      </w:r>
      <w:r>
        <w:rPr>
          <w:spacing w:val="-7"/>
        </w:rPr>
        <w:t> </w:t>
      </w:r>
      <w:r>
        <w:rPr>
          <w:spacing w:val="-4"/>
        </w:rPr>
        <w:t>2015</w:t>
      </w:r>
    </w:p>
    <w:p>
      <w:pPr>
        <w:pStyle w:val="BodyText"/>
        <w:spacing w:before="6"/>
        <w:rPr>
          <w:sz w:val="34"/>
        </w:rPr>
      </w:pPr>
    </w:p>
    <w:p>
      <w:pPr>
        <w:pStyle w:val="BodyText"/>
        <w:spacing w:line="268" w:lineRule="auto" w:before="1"/>
        <w:ind w:left="2903" w:right="2882"/>
        <w:jc w:val="center"/>
      </w:pPr>
      <w:r>
        <w:rPr/>
        <w:t>Payments</w:t>
      </w:r>
      <w:r>
        <w:rPr>
          <w:spacing w:val="-18"/>
        </w:rPr>
        <w:t> </w:t>
      </w:r>
      <w:r>
        <w:rPr/>
        <w:t>Policy</w:t>
      </w:r>
      <w:r>
        <w:rPr>
          <w:spacing w:val="-17"/>
        </w:rPr>
        <w:t> </w:t>
      </w:r>
      <w:r>
        <w:rPr/>
        <w:t>Department Reserve Bank of Australia</w:t>
      </w:r>
    </w:p>
    <w:p>
      <w:pPr>
        <w:pStyle w:val="BodyText"/>
        <w:rPr>
          <w:sz w:val="30"/>
        </w:rPr>
      </w:pPr>
    </w:p>
    <w:p>
      <w:pPr>
        <w:pStyle w:val="BodyText"/>
        <w:rPr>
          <w:sz w:val="30"/>
        </w:rPr>
      </w:pPr>
    </w:p>
    <w:p>
      <w:pPr>
        <w:pStyle w:val="BodyText"/>
        <w:spacing w:before="4"/>
        <w:rPr>
          <w:sz w:val="43"/>
        </w:rPr>
      </w:pPr>
    </w:p>
    <w:p>
      <w:pPr>
        <w:pStyle w:val="BodyText"/>
        <w:spacing w:line="268" w:lineRule="auto"/>
        <w:ind w:left="132" w:right="109"/>
        <w:jc w:val="both"/>
      </w:pPr>
      <w:r>
        <w:rPr/>
        <w:t>The authors would like to thank David Emery, Darren Flood, Rochelle Guttmann, James Hansen, Greg Kaplan, Christopher Kent, Matthew Read, Tony Richards and John Simon for helpful discussions and feedback. The paper also benefited from valuable expertise and advice from Denzil Fiebig. The views expressed in this paper</w:t>
      </w:r>
      <w:r>
        <w:rPr>
          <w:spacing w:val="40"/>
        </w:rPr>
        <w:t> </w:t>
      </w:r>
      <w:r>
        <w:rPr/>
        <w:t>are</w:t>
      </w:r>
      <w:r>
        <w:rPr>
          <w:spacing w:val="40"/>
        </w:rPr>
        <w:t> </w:t>
      </w:r>
      <w:r>
        <w:rPr/>
        <w:t>those</w:t>
      </w:r>
      <w:r>
        <w:rPr>
          <w:spacing w:val="40"/>
        </w:rPr>
        <w:t> </w:t>
      </w:r>
      <w:r>
        <w:rPr/>
        <w:t>of</w:t>
      </w:r>
      <w:r>
        <w:rPr>
          <w:spacing w:val="40"/>
        </w:rPr>
        <w:t> </w:t>
      </w:r>
      <w:r>
        <w:rPr/>
        <w:t>the</w:t>
      </w:r>
      <w:r>
        <w:rPr>
          <w:spacing w:val="40"/>
        </w:rPr>
        <w:t> </w:t>
      </w:r>
      <w:r>
        <w:rPr/>
        <w:t>authors</w:t>
      </w:r>
      <w:r>
        <w:rPr>
          <w:spacing w:val="40"/>
        </w:rPr>
        <w:t> </w:t>
      </w:r>
      <w:r>
        <w:rPr/>
        <w:t>and</w:t>
      </w:r>
      <w:r>
        <w:rPr>
          <w:spacing w:val="40"/>
        </w:rPr>
        <w:t> </w:t>
      </w:r>
      <w:r>
        <w:rPr/>
        <w:t>do</w:t>
      </w:r>
      <w:r>
        <w:rPr>
          <w:spacing w:val="40"/>
        </w:rPr>
        <w:t> </w:t>
      </w:r>
      <w:r>
        <w:rPr/>
        <w:t>not</w:t>
      </w:r>
      <w:r>
        <w:rPr>
          <w:spacing w:val="40"/>
        </w:rPr>
        <w:t> </w:t>
      </w:r>
      <w:r>
        <w:rPr/>
        <w:t>necessarily</w:t>
      </w:r>
      <w:r>
        <w:rPr>
          <w:spacing w:val="40"/>
        </w:rPr>
        <w:t> </w:t>
      </w:r>
      <w:r>
        <w:rPr/>
        <w:t>reflect</w:t>
      </w:r>
      <w:r>
        <w:rPr>
          <w:spacing w:val="40"/>
        </w:rPr>
        <w:t> </w:t>
      </w:r>
      <w:r>
        <w:rPr/>
        <w:t>those</w:t>
      </w:r>
      <w:r>
        <w:rPr>
          <w:spacing w:val="40"/>
        </w:rPr>
        <w:t> </w:t>
      </w:r>
      <w:r>
        <w:rPr/>
        <w:t>of</w:t>
      </w:r>
      <w:r>
        <w:rPr>
          <w:spacing w:val="40"/>
        </w:rPr>
        <w:t> </w:t>
      </w:r>
      <w:r>
        <w:rPr/>
        <w:t>the Reserve Bank of Australia. The authors are solely responsible for any errors.</w:t>
      </w:r>
    </w:p>
    <w:p>
      <w:pPr>
        <w:pStyle w:val="BodyText"/>
        <w:spacing w:line="417" w:lineRule="auto" w:before="208"/>
        <w:ind w:left="2861" w:right="2840" w:firstLine="12"/>
        <w:jc w:val="both"/>
      </w:pPr>
      <w:r>
        <w:rPr/>
        <w:t>Author:</w:t>
      </w:r>
      <w:r>
        <w:rPr>
          <w:spacing w:val="-7"/>
        </w:rPr>
        <w:t> </w:t>
      </w:r>
      <w:r>
        <w:rPr/>
        <w:t>lamt</w:t>
      </w:r>
      <w:r>
        <w:rPr>
          <w:spacing w:val="-7"/>
        </w:rPr>
        <w:t> </w:t>
      </w:r>
      <w:r>
        <w:rPr/>
        <w:t>at</w:t>
      </w:r>
      <w:r>
        <w:rPr>
          <w:spacing w:val="-7"/>
        </w:rPr>
        <w:t> </w:t>
      </w:r>
      <w:r>
        <w:rPr/>
        <w:t>domain</w:t>
      </w:r>
      <w:r>
        <w:rPr>
          <w:spacing w:val="-7"/>
        </w:rPr>
        <w:t> </w:t>
      </w:r>
      <w:r>
        <w:rPr/>
        <w:t>rba.gov.au Media</w:t>
      </w:r>
      <w:r>
        <w:rPr>
          <w:spacing w:val="-7"/>
        </w:rPr>
        <w:t> </w:t>
      </w:r>
      <w:r>
        <w:rPr/>
        <w:t>Office:</w:t>
      </w:r>
      <w:r>
        <w:rPr>
          <w:spacing w:val="-7"/>
        </w:rPr>
        <w:t> </w:t>
      </w:r>
      <w:hyperlink r:id="rId25">
        <w:r>
          <w:rPr>
            <w:spacing w:val="-2"/>
          </w:rPr>
          <w:t>rbainfo@rba.gov.au</w:t>
        </w:r>
      </w:hyperlink>
    </w:p>
    <w:p>
      <w:pPr>
        <w:spacing w:after="0" w:line="417" w:lineRule="auto"/>
        <w:jc w:val="both"/>
        <w:sectPr>
          <w:pgSz w:w="11900" w:h="16840"/>
          <w:pgMar w:top="1940" w:bottom="280" w:left="1160" w:right="1140"/>
        </w:sectPr>
      </w:pPr>
    </w:p>
    <w:p>
      <w:pPr>
        <w:pStyle w:val="BodyText"/>
        <w:spacing w:before="4"/>
        <w:rPr>
          <w:sz w:val="17"/>
        </w:rPr>
      </w:pPr>
    </w:p>
    <w:p>
      <w:pPr>
        <w:spacing w:after="0"/>
        <w:rPr>
          <w:sz w:val="17"/>
        </w:rPr>
        <w:sectPr>
          <w:pgSz w:w="11900" w:h="16840"/>
          <w:pgMar w:top="1940" w:bottom="280" w:left="1160" w:right="1140"/>
        </w:sectPr>
      </w:pPr>
    </w:p>
    <w:p>
      <w:pPr>
        <w:pStyle w:val="Heading1"/>
        <w:spacing w:before="82"/>
        <w:ind w:left="2903" w:right="2885" w:firstLine="0"/>
        <w:jc w:val="center"/>
      </w:pPr>
      <w:r>
        <w:rPr>
          <w:spacing w:val="-2"/>
        </w:rPr>
        <w:t>Abstract</w:t>
      </w:r>
    </w:p>
    <w:p>
      <w:pPr>
        <w:pStyle w:val="BodyText"/>
        <w:spacing w:line="268" w:lineRule="auto" w:before="272"/>
        <w:ind w:left="132" w:right="107"/>
        <w:jc w:val="both"/>
      </w:pPr>
      <w:r>
        <w:rPr/>
        <w:t>This paper draws on a survey of consumers’ willingness to pay surcharges to use debit cards and credit cards, rather than cash. Just as the price a consumer is</w:t>
      </w:r>
      <w:r>
        <w:rPr>
          <w:spacing w:val="40"/>
        </w:rPr>
        <w:t> </w:t>
      </w:r>
      <w:r>
        <w:rPr/>
        <w:t>willing to pay for a good or service is indicative of the value he/she places on that item, the willingness to pay a surcharge to use a payment method reflects that method’s value to that consumer, relative to any alternatives.</w:t>
      </w:r>
    </w:p>
    <w:p>
      <w:pPr>
        <w:pStyle w:val="BodyText"/>
        <w:rPr>
          <w:sz w:val="31"/>
        </w:rPr>
      </w:pPr>
    </w:p>
    <w:p>
      <w:pPr>
        <w:pStyle w:val="BodyText"/>
        <w:spacing w:line="268" w:lineRule="auto"/>
        <w:ind w:left="132" w:right="105"/>
        <w:jc w:val="both"/>
      </w:pPr>
      <w:r>
        <w:rPr/>
        <w:t>We find a wide dispersion in the willingness to pay for the use of cards. Around</w:t>
      </w:r>
      <w:r>
        <w:rPr>
          <w:spacing w:val="80"/>
          <w:w w:val="150"/>
        </w:rPr>
        <w:t> </w:t>
      </w:r>
      <w:r>
        <w:rPr/>
        <w:t>60</w:t>
      </w:r>
      <w:r>
        <w:rPr>
          <w:spacing w:val="-2"/>
        </w:rPr>
        <w:t> </w:t>
      </w:r>
      <w:r>
        <w:rPr/>
        <w:t>per cent of consumers are unwilling to pay a 0.1 per cent surcharge, which suggests that for these individuals, the net benefits of cards are very small or that cash is actually preferred. At the other end of the distribution, some individuals (around 5 per cent) are willing to pay more than a 4 per cent surcharge, indicating they</w:t>
      </w:r>
      <w:r>
        <w:rPr>
          <w:spacing w:val="-2"/>
        </w:rPr>
        <w:t> </w:t>
      </w:r>
      <w:r>
        <w:rPr/>
        <w:t>place</w:t>
      </w:r>
      <w:r>
        <w:rPr>
          <w:spacing w:val="-3"/>
        </w:rPr>
        <w:t> </w:t>
      </w:r>
      <w:r>
        <w:rPr/>
        <w:t>a</w:t>
      </w:r>
      <w:r>
        <w:rPr>
          <w:spacing w:val="-3"/>
        </w:rPr>
        <w:t> </w:t>
      </w:r>
      <w:r>
        <w:rPr/>
        <w:t>substantial</w:t>
      </w:r>
      <w:r>
        <w:rPr>
          <w:spacing w:val="-3"/>
        </w:rPr>
        <w:t> </w:t>
      </w:r>
      <w:r>
        <w:rPr/>
        <w:t>value</w:t>
      </w:r>
      <w:r>
        <w:rPr>
          <w:spacing w:val="-3"/>
        </w:rPr>
        <w:t> </w:t>
      </w:r>
      <w:r>
        <w:rPr/>
        <w:t>on</w:t>
      </w:r>
      <w:r>
        <w:rPr>
          <w:spacing w:val="-2"/>
        </w:rPr>
        <w:t> </w:t>
      </w:r>
      <w:r>
        <w:rPr/>
        <w:t>paying</w:t>
      </w:r>
      <w:r>
        <w:rPr>
          <w:spacing w:val="-2"/>
        </w:rPr>
        <w:t> </w:t>
      </w:r>
      <w:r>
        <w:rPr/>
        <w:t>using</w:t>
      </w:r>
      <w:r>
        <w:rPr>
          <w:spacing w:val="-2"/>
        </w:rPr>
        <w:t> </w:t>
      </w:r>
      <w:r>
        <w:rPr/>
        <w:t>cards.</w:t>
      </w:r>
      <w:r>
        <w:rPr>
          <w:spacing w:val="-3"/>
        </w:rPr>
        <w:t> </w:t>
      </w:r>
      <w:r>
        <w:rPr/>
        <w:t>On</w:t>
      </w:r>
      <w:r>
        <w:rPr>
          <w:spacing w:val="-2"/>
        </w:rPr>
        <w:t> </w:t>
      </w:r>
      <w:r>
        <w:rPr/>
        <w:t>average,</w:t>
      </w:r>
      <w:r>
        <w:rPr>
          <w:spacing w:val="-3"/>
        </w:rPr>
        <w:t> </w:t>
      </w:r>
      <w:r>
        <w:rPr/>
        <w:t>consumers</w:t>
      </w:r>
      <w:r>
        <w:rPr>
          <w:spacing w:val="-3"/>
        </w:rPr>
        <w:t> </w:t>
      </w:r>
      <w:r>
        <w:rPr/>
        <w:t>have</w:t>
      </w:r>
      <w:r>
        <w:rPr>
          <w:spacing w:val="-3"/>
        </w:rPr>
        <w:t> </w:t>
      </w:r>
      <w:r>
        <w:rPr/>
        <w:t>a higher willingness to pay for the use of credit cards than debit cards. This difference can be viewed as the additional value placed on the non-payment functions – rewards and the interest-free period – of credit cards. We estimate that on average credit card holders place a value of 0.6 basis points on every 1 basis point of effective rewards rebate.</w:t>
      </w:r>
    </w:p>
    <w:p>
      <w:pPr>
        <w:pStyle w:val="BodyText"/>
        <w:spacing w:before="8"/>
        <w:rPr>
          <w:sz w:val="30"/>
        </w:rPr>
      </w:pPr>
    </w:p>
    <w:p>
      <w:pPr>
        <w:pStyle w:val="BodyText"/>
        <w:spacing w:line="268" w:lineRule="auto" w:before="1"/>
        <w:ind w:left="132" w:right="107"/>
        <w:jc w:val="both"/>
      </w:pPr>
      <w:r>
        <w:rPr/>
        <w:t>Based on the survey data and information on the costs to merchants of accepting payment methods, we can predict the mix of cash, debit card and credit card payments chosen by consumers under different levels of surcharging and explore the implications for the efficiency of the payments system. In particular, the consumer surplus in a scenario where merchants do not surcharge and the costs of all payment methods are built into retail prices can be compared with that where merchants surcharge based on payment costs and retail prices are correspondingly lower. Our findings suggest that cost-based surcharging leads to some consumers switching to less costly payment methods, resulting in greater efficiency of the payment system and an increase in consumer surplus of 13 basis points per </w:t>
      </w:r>
      <w:r>
        <w:rPr>
          <w:spacing w:val="-2"/>
        </w:rPr>
        <w:t>transaction.</w:t>
      </w:r>
    </w:p>
    <w:p>
      <w:pPr>
        <w:pStyle w:val="BodyText"/>
        <w:spacing w:before="8"/>
        <w:rPr>
          <w:sz w:val="30"/>
        </w:rPr>
      </w:pPr>
    </w:p>
    <w:p>
      <w:pPr>
        <w:pStyle w:val="BodyText"/>
        <w:ind w:left="200" w:right="181"/>
        <w:jc w:val="center"/>
      </w:pPr>
      <w:r>
        <w:rPr/>
        <w:t>JEL</w:t>
      </w:r>
      <w:r>
        <w:rPr>
          <w:spacing w:val="-8"/>
        </w:rPr>
        <w:t> </w:t>
      </w:r>
      <w:r>
        <w:rPr/>
        <w:t>Classification</w:t>
      </w:r>
      <w:r>
        <w:rPr>
          <w:spacing w:val="-7"/>
        </w:rPr>
        <w:t> </w:t>
      </w:r>
      <w:r>
        <w:rPr/>
        <w:t>Numbers:</w:t>
      </w:r>
      <w:r>
        <w:rPr>
          <w:spacing w:val="-7"/>
        </w:rPr>
        <w:t> </w:t>
      </w:r>
      <w:r>
        <w:rPr/>
        <w:t>C83,</w:t>
      </w:r>
      <w:r>
        <w:rPr>
          <w:spacing w:val="-7"/>
        </w:rPr>
        <w:t> </w:t>
      </w:r>
      <w:r>
        <w:rPr/>
        <w:t>D12,</w:t>
      </w:r>
      <w:r>
        <w:rPr>
          <w:spacing w:val="-7"/>
        </w:rPr>
        <w:t> </w:t>
      </w:r>
      <w:r>
        <w:rPr/>
        <w:t>D61,</w:t>
      </w:r>
      <w:r>
        <w:rPr>
          <w:spacing w:val="-7"/>
        </w:rPr>
        <w:t> </w:t>
      </w:r>
      <w:r>
        <w:rPr>
          <w:spacing w:val="-5"/>
        </w:rPr>
        <w:t>E42</w:t>
      </w:r>
    </w:p>
    <w:p>
      <w:pPr>
        <w:pStyle w:val="BodyText"/>
        <w:spacing w:line="268" w:lineRule="auto" w:before="158"/>
        <w:ind w:left="200" w:right="179"/>
        <w:jc w:val="center"/>
      </w:pPr>
      <w:r>
        <w:rPr/>
        <w:t>Keywords:</w:t>
      </w:r>
      <w:r>
        <w:rPr>
          <w:spacing w:val="-6"/>
        </w:rPr>
        <w:t> </w:t>
      </w:r>
      <w:r>
        <w:rPr/>
        <w:t>discrete</w:t>
      </w:r>
      <w:r>
        <w:rPr>
          <w:spacing w:val="-6"/>
        </w:rPr>
        <w:t> </w:t>
      </w:r>
      <w:r>
        <w:rPr/>
        <w:t>choice</w:t>
      </w:r>
      <w:r>
        <w:rPr>
          <w:spacing w:val="-6"/>
        </w:rPr>
        <w:t> </w:t>
      </w:r>
      <w:r>
        <w:rPr/>
        <w:t>experiment,</w:t>
      </w:r>
      <w:r>
        <w:rPr>
          <w:spacing w:val="-3"/>
        </w:rPr>
        <w:t> </w:t>
      </w:r>
      <w:r>
        <w:rPr/>
        <w:t>consumer</w:t>
      </w:r>
      <w:r>
        <w:rPr>
          <w:spacing w:val="-6"/>
        </w:rPr>
        <w:t> </w:t>
      </w:r>
      <w:r>
        <w:rPr/>
        <w:t>payment</w:t>
      </w:r>
      <w:r>
        <w:rPr>
          <w:spacing w:val="-6"/>
        </w:rPr>
        <w:t> </w:t>
      </w:r>
      <w:r>
        <w:rPr/>
        <w:t>choice,</w:t>
      </w:r>
      <w:r>
        <w:rPr>
          <w:spacing w:val="-6"/>
        </w:rPr>
        <w:t> </w:t>
      </w:r>
      <w:r>
        <w:rPr/>
        <w:t>consumer surplus, retail payment systems</w:t>
      </w:r>
    </w:p>
    <w:p>
      <w:pPr>
        <w:pStyle w:val="BodyText"/>
        <w:spacing w:before="104"/>
        <w:ind w:left="18"/>
        <w:jc w:val="center"/>
      </w:pPr>
      <w:r>
        <w:rPr>
          <w:w w:val="99"/>
        </w:rPr>
        <w:t>i</w:t>
      </w:r>
    </w:p>
    <w:p>
      <w:pPr>
        <w:spacing w:after="0"/>
        <w:jc w:val="center"/>
        <w:sectPr>
          <w:pgSz w:w="11900" w:h="16840"/>
          <w:pgMar w:top="1640" w:bottom="280" w:left="1160" w:right="1140"/>
        </w:sectPr>
      </w:pPr>
    </w:p>
    <w:p>
      <w:pPr>
        <w:pStyle w:val="BodyText"/>
        <w:spacing w:before="4"/>
        <w:rPr>
          <w:sz w:val="17"/>
        </w:rPr>
      </w:pPr>
    </w:p>
    <w:p>
      <w:pPr>
        <w:spacing w:after="0"/>
        <w:rPr>
          <w:sz w:val="17"/>
        </w:rPr>
        <w:sectPr>
          <w:pgSz w:w="11900" w:h="16840"/>
          <w:pgMar w:top="1940" w:bottom="280" w:left="1160" w:right="1140"/>
        </w:sectPr>
      </w:pPr>
    </w:p>
    <w:p>
      <w:pPr>
        <w:pStyle w:val="Heading1"/>
        <w:spacing w:before="82"/>
        <w:ind w:left="2903" w:right="2885" w:firstLine="0"/>
        <w:jc w:val="center"/>
      </w:pPr>
      <w:r>
        <w:rPr/>
        <w:t>Table</w:t>
      </w:r>
      <w:r>
        <w:rPr>
          <w:spacing w:val="16"/>
        </w:rPr>
        <w:t> </w:t>
      </w:r>
      <w:r>
        <w:rPr/>
        <w:t>of</w:t>
      </w:r>
      <w:r>
        <w:rPr>
          <w:spacing w:val="16"/>
        </w:rPr>
        <w:t> </w:t>
      </w:r>
      <w:r>
        <w:rPr>
          <w:spacing w:val="-2"/>
        </w:rPr>
        <w:t>Contents</w:t>
      </w:r>
    </w:p>
    <w:p>
      <w:pPr>
        <w:spacing w:after="0"/>
        <w:jc w:val="center"/>
        <w:sectPr>
          <w:pgSz w:w="11900" w:h="16840"/>
          <w:pgMar w:top="1640" w:bottom="2041" w:left="1160" w:right="1140"/>
        </w:sectPr>
      </w:pPr>
    </w:p>
    <w:sdt>
      <w:sdtPr>
        <w:docPartObj>
          <w:docPartGallery w:val="Table of Contents"/>
          <w:docPartUnique/>
        </w:docPartObj>
      </w:sdtPr>
      <w:sdtEndPr/>
      <w:sdtContent>
        <w:p>
          <w:pPr>
            <w:pStyle w:val="TOC2"/>
            <w:numPr>
              <w:ilvl w:val="0"/>
              <w:numId w:val="1"/>
            </w:numPr>
            <w:tabs>
              <w:tab w:pos="925" w:val="left" w:leader="none"/>
              <w:tab w:pos="926" w:val="left" w:leader="none"/>
              <w:tab w:pos="9486" w:val="right" w:leader="none"/>
            </w:tabs>
            <w:spacing w:line="240" w:lineRule="auto" w:before="363" w:after="0"/>
            <w:ind w:left="926" w:right="0" w:hanging="794"/>
            <w:jc w:val="left"/>
          </w:pPr>
          <w:hyperlink w:history="true" w:anchor="_TOC_250022">
            <w:r>
              <w:rPr>
                <w:spacing w:val="-2"/>
              </w:rPr>
              <w:t>Introduction</w:t>
            </w:r>
            <w:r>
              <w:rPr/>
              <w:tab/>
            </w:r>
            <w:r>
              <w:rPr>
                <w:spacing w:val="-10"/>
              </w:rPr>
              <w:t>1</w:t>
            </w:r>
          </w:hyperlink>
        </w:p>
        <w:p>
          <w:pPr>
            <w:pStyle w:val="TOC2"/>
            <w:numPr>
              <w:ilvl w:val="0"/>
              <w:numId w:val="1"/>
            </w:numPr>
            <w:tabs>
              <w:tab w:pos="925" w:val="left" w:leader="none"/>
              <w:tab w:pos="926" w:val="left" w:leader="none"/>
              <w:tab w:pos="9486" w:val="right" w:leader="none"/>
            </w:tabs>
            <w:spacing w:line="240" w:lineRule="auto" w:before="360" w:after="0"/>
            <w:ind w:left="926" w:right="0" w:hanging="794"/>
            <w:jc w:val="left"/>
          </w:pPr>
          <w:hyperlink w:history="true" w:anchor="_TOC_250021">
            <w:r>
              <w:rPr>
                <w:spacing w:val="-2"/>
              </w:rPr>
              <w:t>Literature</w:t>
            </w:r>
            <w:r>
              <w:rPr/>
              <w:tab/>
            </w:r>
            <w:r>
              <w:rPr>
                <w:spacing w:val="-10"/>
              </w:rPr>
              <w:t>2</w:t>
            </w:r>
          </w:hyperlink>
        </w:p>
        <w:p>
          <w:pPr>
            <w:pStyle w:val="TOC2"/>
            <w:numPr>
              <w:ilvl w:val="0"/>
              <w:numId w:val="1"/>
            </w:numPr>
            <w:tabs>
              <w:tab w:pos="925" w:val="left" w:leader="none"/>
              <w:tab w:pos="926" w:val="left" w:leader="none"/>
              <w:tab w:pos="9486" w:val="right" w:leader="none"/>
            </w:tabs>
            <w:spacing w:line="240" w:lineRule="auto" w:before="359" w:after="0"/>
            <w:ind w:left="926" w:right="0" w:hanging="794"/>
            <w:jc w:val="left"/>
          </w:pPr>
          <w:hyperlink w:history="true" w:anchor="_TOC_250020">
            <w:r>
              <w:rPr>
                <w:spacing w:val="-4"/>
              </w:rPr>
              <w:t>Data</w:t>
            </w:r>
            <w:r>
              <w:rPr/>
              <w:tab/>
            </w:r>
            <w:r>
              <w:rPr>
                <w:spacing w:val="-10"/>
              </w:rPr>
              <w:t>4</w:t>
            </w:r>
          </w:hyperlink>
        </w:p>
        <w:p>
          <w:pPr>
            <w:pStyle w:val="TOC3"/>
            <w:numPr>
              <w:ilvl w:val="1"/>
              <w:numId w:val="1"/>
            </w:numPr>
            <w:tabs>
              <w:tab w:pos="1719" w:val="left" w:leader="none"/>
              <w:tab w:pos="1720" w:val="left" w:leader="none"/>
              <w:tab w:pos="9486" w:val="right" w:leader="none"/>
            </w:tabs>
            <w:spacing w:line="240" w:lineRule="auto" w:before="120" w:after="0"/>
            <w:ind w:left="1720" w:right="0" w:hanging="794"/>
            <w:jc w:val="left"/>
          </w:pPr>
          <w:hyperlink w:history="true" w:anchor="_TOC_250019">
            <w:r>
              <w:rPr/>
              <w:t>The</w:t>
            </w:r>
            <w:r>
              <w:rPr>
                <w:spacing w:val="-8"/>
              </w:rPr>
              <w:t> </w:t>
            </w:r>
            <w:r>
              <w:rPr/>
              <w:t>Modified</w:t>
            </w:r>
            <w:r>
              <w:rPr>
                <w:spacing w:val="-7"/>
              </w:rPr>
              <w:t> </w:t>
            </w:r>
            <w:r>
              <w:rPr/>
              <w:t>Discrete</w:t>
            </w:r>
            <w:r>
              <w:rPr>
                <w:spacing w:val="-7"/>
              </w:rPr>
              <w:t> </w:t>
            </w:r>
            <w:r>
              <w:rPr/>
              <w:t>Choice</w:t>
            </w:r>
            <w:r>
              <w:rPr>
                <w:spacing w:val="-8"/>
              </w:rPr>
              <w:t> </w:t>
            </w:r>
            <w:r>
              <w:rPr>
                <w:spacing w:val="-2"/>
              </w:rPr>
              <w:t>Experiment</w:t>
            </w:r>
            <w:r>
              <w:rPr/>
              <w:tab/>
            </w:r>
            <w:r>
              <w:rPr>
                <w:spacing w:val="-10"/>
              </w:rPr>
              <w:t>6</w:t>
            </w:r>
          </w:hyperlink>
        </w:p>
        <w:p>
          <w:pPr>
            <w:pStyle w:val="TOC2"/>
            <w:numPr>
              <w:ilvl w:val="0"/>
              <w:numId w:val="1"/>
            </w:numPr>
            <w:tabs>
              <w:tab w:pos="925" w:val="left" w:leader="none"/>
              <w:tab w:pos="926" w:val="left" w:leader="none"/>
              <w:tab w:pos="9486" w:val="right" w:leader="none"/>
            </w:tabs>
            <w:spacing w:line="240" w:lineRule="auto" w:before="360" w:after="0"/>
            <w:ind w:left="926" w:right="0" w:hanging="794"/>
            <w:jc w:val="left"/>
          </w:pPr>
          <w:hyperlink w:history="true" w:anchor="_TOC_250018">
            <w:r>
              <w:rPr/>
              <w:t>Distribution</w:t>
            </w:r>
            <w:r>
              <w:rPr>
                <w:spacing w:val="-7"/>
              </w:rPr>
              <w:t> </w:t>
            </w:r>
            <w:r>
              <w:rPr/>
              <w:t>of</w:t>
            </w:r>
            <w:r>
              <w:rPr>
                <w:spacing w:val="-6"/>
              </w:rPr>
              <w:t> </w:t>
            </w:r>
            <w:r>
              <w:rPr/>
              <w:t>Willingness</w:t>
            </w:r>
            <w:r>
              <w:rPr>
                <w:spacing w:val="-6"/>
              </w:rPr>
              <w:t> </w:t>
            </w:r>
            <w:r>
              <w:rPr/>
              <w:t>to</w:t>
            </w:r>
            <w:r>
              <w:rPr>
                <w:spacing w:val="-6"/>
              </w:rPr>
              <w:t> </w:t>
            </w:r>
            <w:r>
              <w:rPr/>
              <w:t>Pay</w:t>
            </w:r>
            <w:r>
              <w:rPr>
                <w:spacing w:val="-6"/>
              </w:rPr>
              <w:t> </w:t>
            </w:r>
            <w:r>
              <w:rPr/>
              <w:t>for</w:t>
            </w:r>
            <w:r>
              <w:rPr>
                <w:spacing w:val="-6"/>
              </w:rPr>
              <w:t> </w:t>
            </w:r>
            <w:r>
              <w:rPr/>
              <w:t>Card</w:t>
            </w:r>
            <w:r>
              <w:rPr>
                <w:spacing w:val="-6"/>
              </w:rPr>
              <w:t> </w:t>
            </w:r>
            <w:r>
              <w:rPr>
                <w:spacing w:val="-2"/>
              </w:rPr>
              <w:t>Payments</w:t>
            </w:r>
            <w:r>
              <w:rPr/>
              <w:tab/>
            </w:r>
            <w:r>
              <w:rPr>
                <w:spacing w:val="-10"/>
              </w:rPr>
              <w:t>9</w:t>
            </w:r>
          </w:hyperlink>
        </w:p>
        <w:p>
          <w:pPr>
            <w:pStyle w:val="TOC3"/>
            <w:numPr>
              <w:ilvl w:val="1"/>
              <w:numId w:val="1"/>
            </w:numPr>
            <w:tabs>
              <w:tab w:pos="1719" w:val="left" w:leader="none"/>
              <w:tab w:pos="1720" w:val="left" w:leader="none"/>
              <w:tab w:pos="9486" w:val="right" w:leader="none"/>
            </w:tabs>
            <w:spacing w:line="240" w:lineRule="auto" w:before="119" w:after="0"/>
            <w:ind w:left="1720" w:right="0" w:hanging="794"/>
            <w:jc w:val="left"/>
          </w:pPr>
          <w:hyperlink w:history="true" w:anchor="_TOC_250017">
            <w:r>
              <w:rPr/>
              <w:t>Average</w:t>
            </w:r>
            <w:r>
              <w:rPr>
                <w:spacing w:val="-8"/>
              </w:rPr>
              <w:t> </w:t>
            </w:r>
            <w:r>
              <w:rPr/>
              <w:t>Willingness</w:t>
            </w:r>
            <w:r>
              <w:rPr>
                <w:spacing w:val="-8"/>
              </w:rPr>
              <w:t> </w:t>
            </w:r>
            <w:r>
              <w:rPr/>
              <w:t>to</w:t>
            </w:r>
            <w:r>
              <w:rPr>
                <w:spacing w:val="-8"/>
              </w:rPr>
              <w:t> </w:t>
            </w:r>
            <w:r>
              <w:rPr>
                <w:spacing w:val="-5"/>
              </w:rPr>
              <w:t>Pay</w:t>
            </w:r>
            <w:r>
              <w:rPr/>
              <w:tab/>
            </w:r>
            <w:r>
              <w:rPr>
                <w:spacing w:val="-5"/>
              </w:rPr>
              <w:t>14</w:t>
            </w:r>
          </w:hyperlink>
        </w:p>
        <w:p>
          <w:pPr>
            <w:pStyle w:val="TOC2"/>
            <w:numPr>
              <w:ilvl w:val="0"/>
              <w:numId w:val="1"/>
            </w:numPr>
            <w:tabs>
              <w:tab w:pos="925" w:val="left" w:leader="none"/>
              <w:tab w:pos="926" w:val="left" w:leader="none"/>
              <w:tab w:pos="9486" w:val="right" w:leader="none"/>
            </w:tabs>
            <w:spacing w:line="240" w:lineRule="auto" w:before="365" w:after="0"/>
            <w:ind w:left="926" w:right="0" w:hanging="794"/>
            <w:jc w:val="left"/>
          </w:pPr>
          <w:hyperlink w:history="true" w:anchor="_TOC_250016">
            <w:r>
              <w:rPr/>
              <w:t>Willingness</w:t>
            </w:r>
            <w:r>
              <w:rPr>
                <w:spacing w:val="-5"/>
              </w:rPr>
              <w:t> </w:t>
            </w:r>
            <w:r>
              <w:rPr/>
              <w:t>to</w:t>
            </w:r>
            <w:r>
              <w:rPr>
                <w:spacing w:val="-5"/>
              </w:rPr>
              <w:t> </w:t>
            </w:r>
            <w:r>
              <w:rPr/>
              <w:t>Pay</w:t>
            </w:r>
            <w:r>
              <w:rPr>
                <w:spacing w:val="-5"/>
              </w:rPr>
              <w:t> </w:t>
            </w:r>
            <w:r>
              <w:rPr/>
              <w:t>for</w:t>
            </w:r>
            <w:r>
              <w:rPr>
                <w:spacing w:val="-5"/>
              </w:rPr>
              <w:t> </w:t>
            </w:r>
            <w:r>
              <w:rPr/>
              <w:t>the</w:t>
            </w:r>
            <w:r>
              <w:rPr>
                <w:spacing w:val="-5"/>
              </w:rPr>
              <w:t> </w:t>
            </w:r>
            <w:r>
              <w:rPr/>
              <w:t>Use</w:t>
            </w:r>
            <w:r>
              <w:rPr>
                <w:spacing w:val="-5"/>
              </w:rPr>
              <w:t> </w:t>
            </w:r>
            <w:r>
              <w:rPr/>
              <w:t>of</w:t>
            </w:r>
            <w:r>
              <w:rPr>
                <w:spacing w:val="-4"/>
              </w:rPr>
              <w:t> </w:t>
            </w:r>
            <w:r>
              <w:rPr/>
              <w:t>Credit</w:t>
            </w:r>
            <w:r>
              <w:rPr>
                <w:spacing w:val="-5"/>
              </w:rPr>
              <w:t> </w:t>
            </w:r>
            <w:r>
              <w:rPr/>
              <w:t>Card</w:t>
            </w:r>
            <w:r>
              <w:rPr>
                <w:spacing w:val="-5"/>
              </w:rPr>
              <w:t> </w:t>
            </w:r>
            <w:r>
              <w:rPr>
                <w:spacing w:val="-2"/>
              </w:rPr>
              <w:t>Features</w:t>
            </w:r>
            <w:r>
              <w:rPr/>
              <w:tab/>
            </w:r>
            <w:r>
              <w:rPr>
                <w:spacing w:val="-5"/>
              </w:rPr>
              <w:t>18</w:t>
            </w:r>
          </w:hyperlink>
        </w:p>
        <w:p>
          <w:pPr>
            <w:pStyle w:val="TOC3"/>
            <w:numPr>
              <w:ilvl w:val="1"/>
              <w:numId w:val="1"/>
            </w:numPr>
            <w:tabs>
              <w:tab w:pos="1719" w:val="left" w:leader="none"/>
              <w:tab w:pos="1720" w:val="left" w:leader="none"/>
              <w:tab w:pos="9486" w:val="right" w:leader="none"/>
            </w:tabs>
            <w:spacing w:line="240" w:lineRule="auto" w:before="119" w:after="0"/>
            <w:ind w:left="1720" w:right="0" w:hanging="794"/>
            <w:jc w:val="left"/>
          </w:pPr>
          <w:hyperlink w:history="true" w:anchor="_TOC_250015">
            <w:r>
              <w:rPr>
                <w:spacing w:val="-2"/>
              </w:rPr>
              <w:t>Model</w:t>
            </w:r>
            <w:r>
              <w:rPr/>
              <w:tab/>
            </w:r>
            <w:r>
              <w:rPr>
                <w:spacing w:val="-5"/>
              </w:rPr>
              <w:t>18</w:t>
            </w:r>
          </w:hyperlink>
        </w:p>
        <w:p>
          <w:pPr>
            <w:pStyle w:val="TOC3"/>
            <w:numPr>
              <w:ilvl w:val="1"/>
              <w:numId w:val="1"/>
            </w:numPr>
            <w:tabs>
              <w:tab w:pos="1719" w:val="left" w:leader="none"/>
              <w:tab w:pos="1720" w:val="left" w:leader="none"/>
              <w:tab w:pos="9486" w:val="right" w:leader="none"/>
            </w:tabs>
            <w:spacing w:line="322" w:lineRule="exact" w:before="120" w:after="0"/>
            <w:ind w:left="1720" w:right="0" w:hanging="794"/>
            <w:jc w:val="left"/>
          </w:pPr>
          <w:hyperlink w:history="true" w:anchor="_TOC_250014">
            <w:r>
              <w:rPr/>
              <w:t>Sample</w:t>
            </w:r>
            <w:r>
              <w:rPr>
                <w:spacing w:val="-8"/>
              </w:rPr>
              <w:t> </w:t>
            </w:r>
            <w:r>
              <w:rPr/>
              <w:t>Selection</w:t>
            </w:r>
            <w:r>
              <w:rPr>
                <w:spacing w:val="-7"/>
              </w:rPr>
              <w:t> </w:t>
            </w:r>
            <w:r>
              <w:rPr/>
              <w:t>and</w:t>
            </w:r>
            <w:r>
              <w:rPr>
                <w:spacing w:val="-7"/>
              </w:rPr>
              <w:t> </w:t>
            </w:r>
            <w:r>
              <w:rPr>
                <w:spacing w:val="-2"/>
              </w:rPr>
              <w:t>Endogeneity</w:t>
            </w:r>
            <w:r>
              <w:rPr/>
              <w:tab/>
            </w:r>
            <w:r>
              <w:rPr>
                <w:spacing w:val="-5"/>
              </w:rPr>
              <w:t>19</w:t>
            </w:r>
          </w:hyperlink>
        </w:p>
        <w:p>
          <w:pPr>
            <w:pStyle w:val="TOC4"/>
            <w:numPr>
              <w:ilvl w:val="2"/>
              <w:numId w:val="1"/>
            </w:numPr>
            <w:tabs>
              <w:tab w:pos="2512" w:val="left" w:leader="none"/>
              <w:tab w:pos="2513" w:val="left" w:leader="none"/>
              <w:tab w:pos="9486" w:val="right" w:leader="none"/>
            </w:tabs>
            <w:spacing w:line="322" w:lineRule="exact" w:before="0" w:after="0"/>
            <w:ind w:left="2513" w:right="0" w:hanging="794"/>
            <w:jc w:val="left"/>
          </w:pPr>
          <w:r>
            <w:rPr/>
            <w:t>Credit</w:t>
          </w:r>
          <w:r>
            <w:rPr>
              <w:spacing w:val="-6"/>
            </w:rPr>
            <w:t> </w:t>
          </w:r>
          <w:r>
            <w:rPr/>
            <w:t>card</w:t>
          </w:r>
          <w:r>
            <w:rPr>
              <w:spacing w:val="-5"/>
            </w:rPr>
            <w:t> </w:t>
          </w:r>
          <w:r>
            <w:rPr>
              <w:spacing w:val="-2"/>
            </w:rPr>
            <w:t>holding</w:t>
          </w:r>
          <w:r>
            <w:rPr/>
            <w:tab/>
          </w:r>
          <w:r>
            <w:rPr>
              <w:spacing w:val="-5"/>
            </w:rPr>
            <w:t>20</w:t>
          </w:r>
        </w:p>
        <w:p>
          <w:pPr>
            <w:pStyle w:val="TOC4"/>
            <w:numPr>
              <w:ilvl w:val="2"/>
              <w:numId w:val="1"/>
            </w:numPr>
            <w:tabs>
              <w:tab w:pos="2512" w:val="left" w:leader="none"/>
              <w:tab w:pos="2513" w:val="left" w:leader="none"/>
              <w:tab w:pos="9486" w:val="right" w:leader="none"/>
            </w:tabs>
            <w:spacing w:line="240" w:lineRule="auto" w:before="0" w:after="0"/>
            <w:ind w:left="2513" w:right="0" w:hanging="794"/>
            <w:jc w:val="left"/>
          </w:pPr>
          <w:r>
            <w:rPr/>
            <w:t>Membership</w:t>
          </w:r>
          <w:r>
            <w:rPr>
              <w:spacing w:val="-8"/>
            </w:rPr>
            <w:t> </w:t>
          </w:r>
          <w:r>
            <w:rPr/>
            <w:t>of</w:t>
          </w:r>
          <w:r>
            <w:rPr>
              <w:spacing w:val="-7"/>
            </w:rPr>
            <w:t> </w:t>
          </w:r>
          <w:r>
            <w:rPr/>
            <w:t>rewards</w:t>
          </w:r>
          <w:r>
            <w:rPr>
              <w:spacing w:val="-8"/>
            </w:rPr>
            <w:t> </w:t>
          </w:r>
          <w:r>
            <w:rPr>
              <w:spacing w:val="-2"/>
            </w:rPr>
            <w:t>programs</w:t>
          </w:r>
          <w:r>
            <w:rPr/>
            <w:tab/>
          </w:r>
          <w:r>
            <w:rPr>
              <w:spacing w:val="-5"/>
            </w:rPr>
            <w:t>21</w:t>
          </w:r>
        </w:p>
        <w:p>
          <w:pPr>
            <w:pStyle w:val="TOC3"/>
            <w:numPr>
              <w:ilvl w:val="1"/>
              <w:numId w:val="1"/>
            </w:numPr>
            <w:tabs>
              <w:tab w:pos="1719" w:val="left" w:leader="none"/>
              <w:tab w:pos="1720" w:val="left" w:leader="none"/>
              <w:tab w:pos="9486" w:val="right" w:leader="none"/>
            </w:tabs>
            <w:spacing w:line="240" w:lineRule="auto" w:before="119" w:after="0"/>
            <w:ind w:left="1720" w:right="0" w:hanging="794"/>
            <w:jc w:val="left"/>
          </w:pPr>
          <w:hyperlink w:history="true" w:anchor="_TOC_250013">
            <w:r>
              <w:rPr/>
              <w:t>Results:</w:t>
            </w:r>
            <w:r>
              <w:rPr>
                <w:spacing w:val="-6"/>
              </w:rPr>
              <w:t> </w:t>
            </w:r>
            <w:r>
              <w:rPr/>
              <w:t>Willingness</w:t>
            </w:r>
            <w:r>
              <w:rPr>
                <w:spacing w:val="-6"/>
              </w:rPr>
              <w:t> </w:t>
            </w:r>
            <w:r>
              <w:rPr/>
              <w:t>to</w:t>
            </w:r>
            <w:r>
              <w:rPr>
                <w:spacing w:val="-6"/>
              </w:rPr>
              <w:t> </w:t>
            </w:r>
            <w:r>
              <w:rPr/>
              <w:t>Pay</w:t>
            </w:r>
            <w:r>
              <w:rPr>
                <w:spacing w:val="-6"/>
              </w:rPr>
              <w:t> </w:t>
            </w:r>
            <w:r>
              <w:rPr/>
              <w:t>for</w:t>
            </w:r>
            <w:r>
              <w:rPr>
                <w:spacing w:val="-5"/>
              </w:rPr>
              <w:t> </w:t>
            </w:r>
            <w:r>
              <w:rPr/>
              <w:t>Credit</w:t>
            </w:r>
            <w:r>
              <w:rPr>
                <w:spacing w:val="-6"/>
              </w:rPr>
              <w:t> </w:t>
            </w:r>
            <w:r>
              <w:rPr/>
              <w:t>Card</w:t>
            </w:r>
            <w:r>
              <w:rPr>
                <w:spacing w:val="-6"/>
              </w:rPr>
              <w:t> </w:t>
            </w:r>
            <w:r>
              <w:rPr>
                <w:spacing w:val="-2"/>
              </w:rPr>
              <w:t>Features</w:t>
            </w:r>
            <w:r>
              <w:rPr/>
              <w:tab/>
            </w:r>
            <w:r>
              <w:rPr>
                <w:spacing w:val="-5"/>
              </w:rPr>
              <w:t>22</w:t>
            </w:r>
          </w:hyperlink>
        </w:p>
        <w:p>
          <w:pPr>
            <w:pStyle w:val="TOC2"/>
            <w:numPr>
              <w:ilvl w:val="0"/>
              <w:numId w:val="1"/>
            </w:numPr>
            <w:tabs>
              <w:tab w:pos="925" w:val="left" w:leader="none"/>
              <w:tab w:pos="926" w:val="left" w:leader="none"/>
              <w:tab w:pos="9486" w:val="right" w:leader="none"/>
            </w:tabs>
            <w:spacing w:line="240" w:lineRule="auto" w:before="360" w:after="0"/>
            <w:ind w:left="926" w:right="0" w:hanging="794"/>
            <w:jc w:val="left"/>
          </w:pPr>
          <w:hyperlink w:history="true" w:anchor="_TOC_250012">
            <w:r>
              <w:rPr/>
              <w:t>Estimating</w:t>
            </w:r>
            <w:r>
              <w:rPr>
                <w:spacing w:val="-10"/>
              </w:rPr>
              <w:t> </w:t>
            </w:r>
            <w:r>
              <w:rPr/>
              <w:t>Consumer</w:t>
            </w:r>
            <w:r>
              <w:rPr>
                <w:spacing w:val="-10"/>
              </w:rPr>
              <w:t> </w:t>
            </w:r>
            <w:r>
              <w:rPr/>
              <w:t>Surplus</w:t>
            </w:r>
            <w:r>
              <w:rPr>
                <w:spacing w:val="-9"/>
              </w:rPr>
              <w:t> </w:t>
            </w:r>
            <w:r>
              <w:rPr/>
              <w:t>under</w:t>
            </w:r>
            <w:r>
              <w:rPr>
                <w:spacing w:val="-10"/>
              </w:rPr>
              <w:t> </w:t>
            </w:r>
            <w:r>
              <w:rPr/>
              <w:t>Various</w:t>
            </w:r>
            <w:r>
              <w:rPr>
                <w:spacing w:val="-9"/>
              </w:rPr>
              <w:t> </w:t>
            </w:r>
            <w:r>
              <w:rPr/>
              <w:t>Surcharging</w:t>
            </w:r>
            <w:r>
              <w:rPr>
                <w:spacing w:val="-10"/>
              </w:rPr>
              <w:t> </w:t>
            </w:r>
            <w:r>
              <w:rPr>
                <w:spacing w:val="-2"/>
              </w:rPr>
              <w:t>Scenarios</w:t>
            </w:r>
            <w:r>
              <w:rPr/>
              <w:tab/>
            </w:r>
            <w:r>
              <w:rPr>
                <w:spacing w:val="-5"/>
              </w:rPr>
              <w:t>27</w:t>
            </w:r>
          </w:hyperlink>
        </w:p>
        <w:p>
          <w:pPr>
            <w:pStyle w:val="TOC3"/>
            <w:numPr>
              <w:ilvl w:val="1"/>
              <w:numId w:val="1"/>
            </w:numPr>
            <w:tabs>
              <w:tab w:pos="1719" w:val="left" w:leader="none"/>
              <w:tab w:pos="1720" w:val="left" w:leader="none"/>
              <w:tab w:pos="9486" w:val="right" w:leader="none"/>
            </w:tabs>
            <w:spacing w:line="240" w:lineRule="auto" w:before="120" w:after="0"/>
            <w:ind w:left="1720" w:right="0" w:hanging="794"/>
            <w:jc w:val="left"/>
          </w:pPr>
          <w:hyperlink w:history="true" w:anchor="_TOC_250011">
            <w:r>
              <w:rPr/>
              <w:t>Predicted</w:t>
            </w:r>
            <w:r>
              <w:rPr>
                <w:spacing w:val="-9"/>
              </w:rPr>
              <w:t> </w:t>
            </w:r>
            <w:r>
              <w:rPr/>
              <w:t>Willingness</w:t>
            </w:r>
            <w:r>
              <w:rPr>
                <w:spacing w:val="-8"/>
              </w:rPr>
              <w:t> </w:t>
            </w:r>
            <w:r>
              <w:rPr/>
              <w:t>to</w:t>
            </w:r>
            <w:r>
              <w:rPr>
                <w:spacing w:val="-9"/>
              </w:rPr>
              <w:t> </w:t>
            </w:r>
            <w:r>
              <w:rPr>
                <w:spacing w:val="-5"/>
              </w:rPr>
              <w:t>Pay</w:t>
            </w:r>
            <w:r>
              <w:rPr/>
              <w:tab/>
            </w:r>
            <w:r>
              <w:rPr>
                <w:spacing w:val="-5"/>
              </w:rPr>
              <w:t>28</w:t>
            </w:r>
          </w:hyperlink>
        </w:p>
        <w:p>
          <w:pPr>
            <w:pStyle w:val="TOC3"/>
            <w:numPr>
              <w:ilvl w:val="1"/>
              <w:numId w:val="1"/>
            </w:numPr>
            <w:tabs>
              <w:tab w:pos="1719" w:val="left" w:leader="none"/>
              <w:tab w:pos="1720" w:val="left" w:leader="none"/>
              <w:tab w:pos="9486" w:val="right" w:leader="none"/>
            </w:tabs>
            <w:spacing w:line="240" w:lineRule="auto" w:before="119" w:after="0"/>
            <w:ind w:left="1720" w:right="0" w:hanging="794"/>
            <w:jc w:val="left"/>
          </w:pPr>
          <w:hyperlink w:history="true" w:anchor="_TOC_250010">
            <w:r>
              <w:rPr/>
              <w:t>Decision</w:t>
            </w:r>
            <w:r>
              <w:rPr>
                <w:spacing w:val="-9"/>
              </w:rPr>
              <w:t> </w:t>
            </w:r>
            <w:r>
              <w:rPr>
                <w:spacing w:val="-2"/>
              </w:rPr>
              <w:t>Framework</w:t>
            </w:r>
            <w:r>
              <w:rPr/>
              <w:tab/>
            </w:r>
            <w:r>
              <w:rPr>
                <w:spacing w:val="-5"/>
              </w:rPr>
              <w:t>29</w:t>
            </w:r>
          </w:hyperlink>
        </w:p>
        <w:p>
          <w:pPr>
            <w:pStyle w:val="TOC3"/>
            <w:numPr>
              <w:ilvl w:val="1"/>
              <w:numId w:val="1"/>
            </w:numPr>
            <w:tabs>
              <w:tab w:pos="1719" w:val="left" w:leader="none"/>
              <w:tab w:pos="1720" w:val="left" w:leader="none"/>
              <w:tab w:pos="9486" w:val="right" w:leader="none"/>
            </w:tabs>
            <w:spacing w:line="240" w:lineRule="auto" w:before="120" w:after="0"/>
            <w:ind w:left="1720" w:right="0" w:hanging="794"/>
            <w:jc w:val="left"/>
          </w:pPr>
          <w:hyperlink w:history="true" w:anchor="_TOC_250009">
            <w:r>
              <w:rPr/>
              <w:t>Calculation</w:t>
            </w:r>
            <w:r>
              <w:rPr>
                <w:spacing w:val="-8"/>
              </w:rPr>
              <w:t> </w:t>
            </w:r>
            <w:r>
              <w:rPr/>
              <w:t>of</w:t>
            </w:r>
            <w:r>
              <w:rPr>
                <w:spacing w:val="-8"/>
              </w:rPr>
              <w:t> </w:t>
            </w:r>
            <w:r>
              <w:rPr/>
              <w:t>Economic</w:t>
            </w:r>
            <w:r>
              <w:rPr>
                <w:spacing w:val="-8"/>
              </w:rPr>
              <w:t> </w:t>
            </w:r>
            <w:r>
              <w:rPr>
                <w:spacing w:val="-2"/>
              </w:rPr>
              <w:t>Surplus</w:t>
            </w:r>
            <w:r>
              <w:rPr/>
              <w:tab/>
            </w:r>
            <w:r>
              <w:rPr>
                <w:spacing w:val="-5"/>
              </w:rPr>
              <w:t>29</w:t>
            </w:r>
          </w:hyperlink>
        </w:p>
        <w:p>
          <w:pPr>
            <w:pStyle w:val="TOC3"/>
            <w:numPr>
              <w:ilvl w:val="1"/>
              <w:numId w:val="1"/>
            </w:numPr>
            <w:tabs>
              <w:tab w:pos="1719" w:val="left" w:leader="none"/>
              <w:tab w:pos="1720" w:val="left" w:leader="none"/>
              <w:tab w:pos="9486" w:val="right" w:leader="none"/>
            </w:tabs>
            <w:spacing w:line="240" w:lineRule="auto" w:before="119" w:after="0"/>
            <w:ind w:left="1720" w:right="0" w:hanging="794"/>
            <w:jc w:val="left"/>
          </w:pPr>
          <w:hyperlink w:history="true" w:anchor="_TOC_250008">
            <w:r>
              <w:rPr/>
              <w:t>Scenario</w:t>
            </w:r>
            <w:r>
              <w:rPr>
                <w:spacing w:val="-10"/>
              </w:rPr>
              <w:t> </w:t>
            </w:r>
            <w:r>
              <w:rPr>
                <w:spacing w:val="-2"/>
              </w:rPr>
              <w:t>Analysis</w:t>
            </w:r>
            <w:r>
              <w:rPr/>
              <w:tab/>
            </w:r>
            <w:r>
              <w:rPr>
                <w:spacing w:val="-5"/>
              </w:rPr>
              <w:t>31</w:t>
            </w:r>
          </w:hyperlink>
        </w:p>
        <w:p>
          <w:pPr>
            <w:pStyle w:val="TOC2"/>
            <w:numPr>
              <w:ilvl w:val="0"/>
              <w:numId w:val="1"/>
            </w:numPr>
            <w:tabs>
              <w:tab w:pos="925" w:val="left" w:leader="none"/>
              <w:tab w:pos="926" w:val="left" w:leader="none"/>
              <w:tab w:pos="9486" w:val="right" w:leader="none"/>
            </w:tabs>
            <w:spacing w:line="240" w:lineRule="auto" w:before="360" w:after="0"/>
            <w:ind w:left="926" w:right="0" w:hanging="794"/>
            <w:jc w:val="left"/>
          </w:pPr>
          <w:hyperlink w:history="true" w:anchor="_TOC_250007">
            <w:r>
              <w:rPr>
                <w:spacing w:val="-2"/>
              </w:rPr>
              <w:t>Conclusion</w:t>
            </w:r>
            <w:r>
              <w:rPr/>
              <w:tab/>
            </w:r>
            <w:r>
              <w:rPr>
                <w:spacing w:val="-5"/>
              </w:rPr>
              <w:t>38</w:t>
            </w:r>
          </w:hyperlink>
        </w:p>
        <w:p>
          <w:pPr>
            <w:pStyle w:val="TOC1"/>
            <w:tabs>
              <w:tab w:pos="9373" w:val="right" w:leader="none"/>
            </w:tabs>
          </w:pPr>
          <w:hyperlink w:history="true" w:anchor="_TOC_250006">
            <w:r>
              <w:rPr/>
              <w:t>Appendix</w:t>
            </w:r>
            <w:r>
              <w:rPr>
                <w:spacing w:val="-6"/>
              </w:rPr>
              <w:t> </w:t>
            </w:r>
            <w:r>
              <w:rPr/>
              <w:t>A:</w:t>
            </w:r>
            <w:r>
              <w:rPr>
                <w:spacing w:val="-6"/>
              </w:rPr>
              <w:t> </w:t>
            </w:r>
            <w:r>
              <w:rPr>
                <w:spacing w:val="-2"/>
              </w:rPr>
              <w:t>Demographics</w:t>
            </w:r>
            <w:r>
              <w:rPr/>
              <w:tab/>
            </w:r>
            <w:r>
              <w:rPr>
                <w:spacing w:val="-7"/>
              </w:rPr>
              <w:t>40</w:t>
            </w:r>
          </w:hyperlink>
        </w:p>
        <w:p>
          <w:pPr>
            <w:pStyle w:val="TOC1"/>
            <w:tabs>
              <w:tab w:pos="9373" w:val="right" w:leader="none"/>
            </w:tabs>
            <w:spacing w:before="364"/>
          </w:pPr>
          <w:hyperlink w:history="true" w:anchor="_TOC_250005">
            <w:r>
              <w:rPr/>
              <w:t>Appendix</w:t>
            </w:r>
            <w:r>
              <w:rPr>
                <w:spacing w:val="-7"/>
              </w:rPr>
              <w:t> </w:t>
            </w:r>
            <w:r>
              <w:rPr/>
              <w:t>B:</w:t>
            </w:r>
            <w:r>
              <w:rPr>
                <w:spacing w:val="-7"/>
              </w:rPr>
              <w:t> </w:t>
            </w:r>
            <w:r>
              <w:rPr/>
              <w:t>Methodology</w:t>
            </w:r>
            <w:r>
              <w:rPr>
                <w:spacing w:val="-8"/>
              </w:rPr>
              <w:t> </w:t>
            </w:r>
            <w:r>
              <w:rPr/>
              <w:t>–</w:t>
            </w:r>
            <w:r>
              <w:rPr>
                <w:spacing w:val="-7"/>
              </w:rPr>
              <w:t> </w:t>
            </w:r>
            <w:r>
              <w:rPr/>
              <w:t>Estimation</w:t>
            </w:r>
            <w:r>
              <w:rPr>
                <w:spacing w:val="-7"/>
              </w:rPr>
              <w:t> </w:t>
            </w:r>
            <w:r>
              <w:rPr/>
              <w:t>of</w:t>
            </w:r>
            <w:r>
              <w:rPr>
                <w:spacing w:val="-7"/>
              </w:rPr>
              <w:t> </w:t>
            </w:r>
            <w:r>
              <w:rPr/>
              <w:t>Willingness</w:t>
            </w:r>
            <w:r>
              <w:rPr>
                <w:spacing w:val="-7"/>
              </w:rPr>
              <w:t> </w:t>
            </w:r>
            <w:r>
              <w:rPr/>
              <w:t>to</w:t>
            </w:r>
            <w:r>
              <w:rPr>
                <w:spacing w:val="-7"/>
              </w:rPr>
              <w:t> </w:t>
            </w:r>
            <w:r>
              <w:rPr>
                <w:spacing w:val="-5"/>
              </w:rPr>
              <w:t>Pay</w:t>
            </w:r>
            <w:r>
              <w:rPr/>
              <w:tab/>
            </w:r>
            <w:r>
              <w:rPr>
                <w:spacing w:val="-5"/>
              </w:rPr>
              <w:t>41</w:t>
            </w:r>
          </w:hyperlink>
        </w:p>
        <w:p>
          <w:pPr>
            <w:pStyle w:val="TOC1"/>
            <w:tabs>
              <w:tab w:pos="9373" w:val="right" w:leader="none"/>
            </w:tabs>
          </w:pPr>
          <w:hyperlink w:history="true" w:anchor="_TOC_250004">
            <w:r>
              <w:rPr/>
              <w:t>Appendix</w:t>
            </w:r>
            <w:r>
              <w:rPr>
                <w:spacing w:val="-7"/>
              </w:rPr>
              <w:t> </w:t>
            </w:r>
            <w:r>
              <w:rPr/>
              <w:t>C:</w:t>
            </w:r>
            <w:r>
              <w:rPr>
                <w:spacing w:val="-7"/>
              </w:rPr>
              <w:t> </w:t>
            </w:r>
            <w:r>
              <w:rPr/>
              <w:t>Credit</w:t>
            </w:r>
            <w:r>
              <w:rPr>
                <w:spacing w:val="-7"/>
              </w:rPr>
              <w:t> </w:t>
            </w:r>
            <w:r>
              <w:rPr/>
              <w:t>Card</w:t>
            </w:r>
            <w:r>
              <w:rPr>
                <w:spacing w:val="-7"/>
              </w:rPr>
              <w:t> </w:t>
            </w:r>
            <w:r>
              <w:rPr/>
              <w:t>Holding</w:t>
            </w:r>
            <w:r>
              <w:rPr>
                <w:spacing w:val="-7"/>
              </w:rPr>
              <w:t> </w:t>
            </w:r>
            <w:r>
              <w:rPr/>
              <w:t>and</w:t>
            </w:r>
            <w:r>
              <w:rPr>
                <w:spacing w:val="-7"/>
              </w:rPr>
              <w:t> </w:t>
            </w:r>
            <w:r>
              <w:rPr/>
              <w:t>Rewards</w:t>
            </w:r>
            <w:r>
              <w:rPr>
                <w:spacing w:val="-7"/>
              </w:rPr>
              <w:t> </w:t>
            </w:r>
            <w:r>
              <w:rPr/>
              <w:t>Program</w:t>
            </w:r>
            <w:r>
              <w:rPr>
                <w:spacing w:val="-6"/>
              </w:rPr>
              <w:t> </w:t>
            </w:r>
            <w:r>
              <w:rPr>
                <w:spacing w:val="-2"/>
              </w:rPr>
              <w:t>Membership</w:t>
            </w:r>
            <w:r>
              <w:rPr/>
              <w:tab/>
            </w:r>
            <w:r>
              <w:rPr>
                <w:spacing w:val="-5"/>
              </w:rPr>
              <w:t>44</w:t>
            </w:r>
          </w:hyperlink>
        </w:p>
        <w:p>
          <w:pPr>
            <w:pStyle w:val="TOC1"/>
            <w:tabs>
              <w:tab w:pos="9373" w:val="right" w:leader="none"/>
            </w:tabs>
            <w:spacing w:before="359"/>
          </w:pPr>
          <w:hyperlink w:history="true" w:anchor="_TOC_250003">
            <w:r>
              <w:rPr/>
              <w:t>Appendix</w:t>
            </w:r>
            <w:r>
              <w:rPr>
                <w:spacing w:val="-7"/>
              </w:rPr>
              <w:t> </w:t>
            </w:r>
            <w:r>
              <w:rPr/>
              <w:t>D:</w:t>
            </w:r>
            <w:r>
              <w:rPr>
                <w:spacing w:val="-7"/>
              </w:rPr>
              <w:t> </w:t>
            </w:r>
            <w:r>
              <w:rPr/>
              <w:t>Log-normal</w:t>
            </w:r>
            <w:r>
              <w:rPr>
                <w:spacing w:val="-7"/>
              </w:rPr>
              <w:t> </w:t>
            </w:r>
            <w:r>
              <w:rPr/>
              <w:t>Model</w:t>
            </w:r>
            <w:r>
              <w:rPr>
                <w:spacing w:val="-7"/>
              </w:rPr>
              <w:t> </w:t>
            </w:r>
            <w:r>
              <w:rPr/>
              <w:t>for</w:t>
            </w:r>
            <w:r>
              <w:rPr>
                <w:spacing w:val="-7"/>
              </w:rPr>
              <w:t> </w:t>
            </w:r>
            <w:r>
              <w:rPr/>
              <w:t>Willingness</w:t>
            </w:r>
            <w:r>
              <w:rPr>
                <w:spacing w:val="-7"/>
              </w:rPr>
              <w:t> </w:t>
            </w:r>
            <w:r>
              <w:rPr/>
              <w:t>to</w:t>
            </w:r>
            <w:r>
              <w:rPr>
                <w:spacing w:val="-7"/>
              </w:rPr>
              <w:t> </w:t>
            </w:r>
            <w:r>
              <w:rPr>
                <w:spacing w:val="-5"/>
              </w:rPr>
              <w:t>Pay</w:t>
            </w:r>
            <w:r>
              <w:rPr/>
              <w:tab/>
            </w:r>
            <w:r>
              <w:rPr>
                <w:spacing w:val="-5"/>
              </w:rPr>
              <w:t>46</w:t>
            </w:r>
          </w:hyperlink>
        </w:p>
        <w:p>
          <w:pPr>
            <w:pStyle w:val="TOC5"/>
          </w:pPr>
          <w:r>
            <w:rPr>
              <w:spacing w:val="-5"/>
            </w:rPr>
            <w:t>ii</w:t>
          </w:r>
        </w:p>
        <w:p>
          <w:pPr>
            <w:pStyle w:val="TOC2"/>
            <w:tabs>
              <w:tab w:pos="9486" w:val="right" w:leader="none"/>
            </w:tabs>
            <w:spacing w:before="72"/>
            <w:ind w:left="132" w:firstLine="0"/>
          </w:pPr>
          <w:hyperlink w:history="true" w:anchor="_TOC_250002">
            <w:r>
              <w:rPr/>
              <w:t>Appendix</w:t>
            </w:r>
            <w:r>
              <w:rPr>
                <w:spacing w:val="-8"/>
              </w:rPr>
              <w:t> </w:t>
            </w:r>
            <w:r>
              <w:rPr/>
              <w:t>E:</w:t>
            </w:r>
            <w:r>
              <w:rPr>
                <w:spacing w:val="-8"/>
              </w:rPr>
              <w:t> </w:t>
            </w:r>
            <w:r>
              <w:rPr/>
              <w:t>Model</w:t>
            </w:r>
            <w:r>
              <w:rPr>
                <w:spacing w:val="-7"/>
              </w:rPr>
              <w:t> </w:t>
            </w:r>
            <w:r>
              <w:rPr/>
              <w:t>Regressors</w:t>
            </w:r>
            <w:r>
              <w:rPr>
                <w:spacing w:val="-8"/>
              </w:rPr>
              <w:t> </w:t>
            </w:r>
            <w:r>
              <w:rPr/>
              <w:t>for</w:t>
            </w:r>
            <w:r>
              <w:rPr>
                <w:spacing w:val="-8"/>
              </w:rPr>
              <w:t> </w:t>
            </w:r>
            <w:r>
              <w:rPr/>
              <w:t>Predictive</w:t>
            </w:r>
            <w:r>
              <w:rPr>
                <w:spacing w:val="-7"/>
              </w:rPr>
              <w:t> </w:t>
            </w:r>
            <w:r>
              <w:rPr>
                <w:spacing w:val="-2"/>
              </w:rPr>
              <w:t>Model</w:t>
            </w:r>
            <w:r>
              <w:rPr/>
              <w:tab/>
            </w:r>
            <w:r>
              <w:rPr>
                <w:spacing w:val="-5"/>
              </w:rPr>
              <w:t>48</w:t>
            </w:r>
          </w:hyperlink>
        </w:p>
        <w:p>
          <w:pPr>
            <w:pStyle w:val="TOC2"/>
            <w:tabs>
              <w:tab w:pos="9486" w:val="right" w:leader="none"/>
            </w:tabs>
            <w:ind w:left="132" w:firstLine="0"/>
          </w:pPr>
          <w:hyperlink w:history="true" w:anchor="_TOC_250001">
            <w:r>
              <w:rPr>
                <w:spacing w:val="-2"/>
              </w:rPr>
              <w:t>References</w:t>
            </w:r>
            <w:r>
              <w:rPr/>
              <w:tab/>
            </w:r>
            <w:r>
              <w:rPr>
                <w:spacing w:val="-5"/>
              </w:rPr>
              <w:t>52</w:t>
            </w:r>
          </w:hyperlink>
        </w:p>
        <w:p>
          <w:pPr>
            <w:pStyle w:val="TOC2"/>
            <w:tabs>
              <w:tab w:pos="9486" w:val="right" w:leader="none"/>
            </w:tabs>
            <w:spacing w:before="364"/>
            <w:ind w:left="132" w:firstLine="0"/>
          </w:pPr>
          <w:hyperlink w:history="true" w:anchor="_TOC_250000">
            <w:r>
              <w:rPr/>
              <w:t>Copyright</w:t>
            </w:r>
            <w:r>
              <w:rPr>
                <w:spacing w:val="-9"/>
              </w:rPr>
              <w:t> </w:t>
            </w:r>
            <w:r>
              <w:rPr/>
              <w:t>and</w:t>
            </w:r>
            <w:r>
              <w:rPr>
                <w:spacing w:val="-8"/>
              </w:rPr>
              <w:t> </w:t>
            </w:r>
            <w:r>
              <w:rPr/>
              <w:t>Disclaimer</w:t>
            </w:r>
            <w:r>
              <w:rPr>
                <w:spacing w:val="-8"/>
              </w:rPr>
              <w:t> </w:t>
            </w:r>
            <w:r>
              <w:rPr>
                <w:spacing w:val="-2"/>
              </w:rPr>
              <w:t>Notices</w:t>
            </w:r>
            <w:r>
              <w:rPr/>
              <w:tab/>
            </w:r>
            <w:r>
              <w:rPr>
                <w:spacing w:val="-5"/>
              </w:rPr>
              <w:t>54</w:t>
            </w:r>
          </w:hyperlink>
        </w:p>
      </w:sdtContent>
    </w:sdt>
    <w:p>
      <w:pPr>
        <w:spacing w:after="0"/>
        <w:sectPr>
          <w:type w:val="continuous"/>
          <w:pgSz w:w="11900" w:h="16840"/>
          <w:pgMar w:top="1640" w:bottom="2041" w:left="1160" w:right="114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3"/>
        <w:rPr>
          <w:sz w:val="31"/>
        </w:rPr>
      </w:pPr>
    </w:p>
    <w:p>
      <w:pPr>
        <w:pStyle w:val="BodyText"/>
        <w:ind w:left="2903" w:right="2885"/>
        <w:jc w:val="center"/>
      </w:pPr>
      <w:r>
        <w:rPr>
          <w:spacing w:val="-5"/>
        </w:rPr>
        <w:t>iii</w:t>
      </w:r>
    </w:p>
    <w:p>
      <w:pPr>
        <w:spacing w:after="0"/>
        <w:jc w:val="center"/>
        <w:sectPr>
          <w:type w:val="continuous"/>
          <w:pgSz w:w="11900" w:h="16840"/>
          <w:pgMar w:top="1640" w:bottom="280" w:left="1160" w:right="1140"/>
        </w:sectPr>
      </w:pPr>
    </w:p>
    <w:p>
      <w:pPr>
        <w:pStyle w:val="Heading1"/>
        <w:spacing w:line="249" w:lineRule="auto" w:before="82"/>
        <w:ind w:left="1137" w:right="1065" w:firstLine="1218"/>
      </w:pPr>
      <w:bookmarkStart w:name="1. Introduction" w:id="1"/>
      <w:bookmarkEnd w:id="1"/>
      <w:r>
        <w:rPr>
          <w:b w:val="0"/>
        </w:rPr>
      </w:r>
      <w:r>
        <w:rPr/>
        <w:t>The Value of Payment Instruments: Estimating</w:t>
      </w:r>
      <w:r>
        <w:rPr>
          <w:spacing w:val="32"/>
        </w:rPr>
        <w:t> </w:t>
      </w:r>
      <w:r>
        <w:rPr/>
        <w:t>Willingness</w:t>
      </w:r>
      <w:r>
        <w:rPr>
          <w:spacing w:val="30"/>
        </w:rPr>
        <w:t> </w:t>
      </w:r>
      <w:r>
        <w:rPr/>
        <w:t>to</w:t>
      </w:r>
      <w:r>
        <w:rPr>
          <w:spacing w:val="32"/>
        </w:rPr>
        <w:t> </w:t>
      </w:r>
      <w:r>
        <w:rPr/>
        <w:t>Pay</w:t>
      </w:r>
      <w:r>
        <w:rPr>
          <w:spacing w:val="32"/>
        </w:rPr>
        <w:t> </w:t>
      </w:r>
      <w:r>
        <w:rPr/>
        <w:t>and</w:t>
      </w:r>
      <w:r>
        <w:rPr>
          <w:spacing w:val="32"/>
        </w:rPr>
        <w:t> </w:t>
      </w:r>
      <w:r>
        <w:rPr/>
        <w:t>Consumer</w:t>
      </w:r>
      <w:r>
        <w:rPr>
          <w:spacing w:val="32"/>
        </w:rPr>
        <w:t> </w:t>
      </w:r>
      <w:r>
        <w:rPr/>
        <w:t>Surplus</w:t>
      </w:r>
    </w:p>
    <w:p>
      <w:pPr>
        <w:pStyle w:val="BodyText"/>
        <w:spacing w:before="6"/>
        <w:rPr>
          <w:b/>
          <w:sz w:val="33"/>
        </w:rPr>
      </w:pPr>
    </w:p>
    <w:p>
      <w:pPr>
        <w:spacing w:before="1"/>
        <w:ind w:left="2903" w:right="2885" w:firstLine="0"/>
        <w:jc w:val="center"/>
        <w:rPr>
          <w:b/>
          <w:sz w:val="28"/>
        </w:rPr>
      </w:pPr>
      <w:r>
        <w:rPr>
          <w:b/>
          <w:sz w:val="28"/>
        </w:rPr>
        <w:t>Tai</w:t>
      </w:r>
      <w:r>
        <w:rPr>
          <w:b/>
          <w:spacing w:val="-5"/>
          <w:sz w:val="28"/>
        </w:rPr>
        <w:t> </w:t>
      </w:r>
      <w:r>
        <w:rPr>
          <w:b/>
          <w:sz w:val="28"/>
        </w:rPr>
        <w:t>Lam</w:t>
      </w:r>
      <w:r>
        <w:rPr>
          <w:b/>
          <w:spacing w:val="-5"/>
          <w:sz w:val="28"/>
        </w:rPr>
        <w:t> </w:t>
      </w:r>
      <w:r>
        <w:rPr>
          <w:b/>
          <w:sz w:val="28"/>
        </w:rPr>
        <w:t>and</w:t>
      </w:r>
      <w:r>
        <w:rPr>
          <w:b/>
          <w:spacing w:val="-5"/>
          <w:sz w:val="28"/>
        </w:rPr>
        <w:t> </w:t>
      </w:r>
      <w:r>
        <w:rPr>
          <w:b/>
          <w:sz w:val="28"/>
        </w:rPr>
        <w:t>Crystal</w:t>
      </w:r>
      <w:r>
        <w:rPr>
          <w:b/>
          <w:spacing w:val="-5"/>
          <w:sz w:val="28"/>
        </w:rPr>
        <w:t> </w:t>
      </w:r>
      <w:r>
        <w:rPr>
          <w:b/>
          <w:spacing w:val="-2"/>
          <w:sz w:val="28"/>
        </w:rPr>
        <w:t>Ossolinski</w:t>
      </w:r>
    </w:p>
    <w:p>
      <w:pPr>
        <w:pStyle w:val="BodyText"/>
        <w:spacing w:before="1"/>
        <w:rPr>
          <w:b/>
          <w:sz w:val="32"/>
        </w:rPr>
      </w:pPr>
    </w:p>
    <w:p>
      <w:pPr>
        <w:pStyle w:val="Heading1"/>
        <w:numPr>
          <w:ilvl w:val="0"/>
          <w:numId w:val="2"/>
        </w:numPr>
        <w:tabs>
          <w:tab w:pos="925" w:val="left" w:leader="none"/>
          <w:tab w:pos="926" w:val="left" w:leader="none"/>
        </w:tabs>
        <w:spacing w:line="240" w:lineRule="auto" w:before="1" w:after="0"/>
        <w:ind w:left="926" w:right="0" w:hanging="794"/>
        <w:jc w:val="left"/>
      </w:pPr>
      <w:bookmarkStart w:name="_TOC_250022" w:id="2"/>
      <w:bookmarkEnd w:id="2"/>
      <w:r>
        <w:rPr>
          <w:spacing w:val="-2"/>
        </w:rPr>
        <w:t>Introduction</w:t>
      </w:r>
    </w:p>
    <w:p>
      <w:pPr>
        <w:pStyle w:val="BodyText"/>
        <w:spacing w:before="7"/>
        <w:rPr>
          <w:b/>
          <w:sz w:val="33"/>
        </w:rPr>
      </w:pPr>
    </w:p>
    <w:p>
      <w:pPr>
        <w:pStyle w:val="BodyText"/>
        <w:spacing w:line="268" w:lineRule="auto"/>
        <w:ind w:left="132" w:right="109"/>
        <w:jc w:val="both"/>
      </w:pPr>
      <w:r>
        <w:rPr/>
        <w:t>Consumers have significant decision-making power in the choice of which payment method to use to pay for purchases. Standard economic models would suggest that an individual will chose the option that gives them the greatest net benefit (i.e. the greatest benefit once costs are taken into account). Consumers are likely to value different payment methods based on their features; for example, cash may offer greater privacy, while the use of debit or credit card payments may allow consumers to carry less cash. Measuring the value that consumers place on different payment instruments is a key step in understanding consumers’ choice of payment instrument and how this choice may change if an explicit price (a surcharge) is charged on some payment instruments at the point of sale. Having a measure of the relative value also enables the calculation and comparison of changes in consumer surplus at different price levels.</w:t>
      </w:r>
    </w:p>
    <w:p>
      <w:pPr>
        <w:pStyle w:val="BodyText"/>
        <w:spacing w:before="7"/>
        <w:rPr>
          <w:sz w:val="30"/>
        </w:rPr>
      </w:pPr>
    </w:p>
    <w:p>
      <w:pPr>
        <w:pStyle w:val="BodyText"/>
        <w:spacing w:line="268" w:lineRule="auto" w:before="1"/>
        <w:ind w:left="132" w:right="106"/>
        <w:jc w:val="both"/>
      </w:pPr>
      <w:r>
        <w:rPr/>
        <w:t>Although previous research has looked extensively at how consumers’ characteristics affect the choice of payment method, few studies have looked to measure the relative value that consumers place on using different payment methods. One reason is that data are scarce; explicit pricing of payment products at the point of sale is not common practice and so it is difficult to observe directly how consumers will behave when they do face a price.</w:t>
      </w:r>
    </w:p>
    <w:p>
      <w:pPr>
        <w:pStyle w:val="BodyText"/>
        <w:spacing w:before="11"/>
        <w:rPr>
          <w:sz w:val="30"/>
        </w:rPr>
      </w:pPr>
    </w:p>
    <w:p>
      <w:pPr>
        <w:pStyle w:val="BodyText"/>
        <w:spacing w:line="268" w:lineRule="auto"/>
        <w:ind w:left="132" w:right="107"/>
        <w:jc w:val="both"/>
      </w:pPr>
      <w:r>
        <w:rPr/>
        <w:t>To overcome the lack of data, we adopt an approach used widely in other areas of economics and apply it to measuring the value of payment methods. Using a modified form of a discrete choice experiment (DCE) as implemented in the Reserve Bank of Australia’s 2013 Survey of Consumers’ Use of Payment</w:t>
      </w:r>
      <w:r>
        <w:rPr>
          <w:spacing w:val="40"/>
        </w:rPr>
        <w:t> </w:t>
      </w:r>
      <w:r>
        <w:rPr/>
        <w:t>Methods, we obtained consumers’ stated willingness to pay for debit card and credit card payments. Specifically, two DCE questions measured the maximum surcharges that 1 167 consumers were willing to pay to make a $50 purchase using a debit card and a credit card, respectively, instead of using cash. The results can</w:t>
      </w:r>
      <w:r>
        <w:rPr>
          <w:spacing w:val="40"/>
        </w:rPr>
        <w:t> </w:t>
      </w:r>
      <w:r>
        <w:rPr/>
        <w:t>be interpreted as the relative value that each consumer places on using debit cards and credit cards instead of cash.</w:t>
      </w:r>
    </w:p>
    <w:p>
      <w:pPr>
        <w:spacing w:after="0" w:line="268" w:lineRule="auto"/>
        <w:jc w:val="both"/>
        <w:sectPr>
          <w:pgSz w:w="11900" w:h="16840"/>
          <w:pgMar w:top="1640" w:bottom="280" w:left="1160" w:right="1140"/>
        </w:sectPr>
      </w:pPr>
    </w:p>
    <w:p>
      <w:pPr>
        <w:pStyle w:val="BodyText"/>
        <w:spacing w:before="2"/>
        <w:rPr>
          <w:sz w:val="14"/>
        </w:rPr>
      </w:pPr>
    </w:p>
    <w:p>
      <w:pPr>
        <w:pStyle w:val="BodyText"/>
        <w:spacing w:line="268" w:lineRule="auto" w:before="87"/>
        <w:ind w:left="132" w:right="107"/>
        <w:jc w:val="both"/>
      </w:pPr>
      <w:bookmarkStart w:name="2. Literature" w:id="3"/>
      <w:bookmarkEnd w:id="3"/>
      <w:r>
        <w:rPr/>
      </w:r>
      <w:r>
        <w:rPr/>
        <w:t>Using this novel dataset, we first aim to quantify in monetary terms the value that consumers place on debit card and credit card payments relative to cash payments. We show that there is considerable heterogeneity in respondents’ willingness to</w:t>
      </w:r>
      <w:r>
        <w:rPr>
          <w:spacing w:val="40"/>
        </w:rPr>
        <w:t> </w:t>
      </w:r>
      <w:r>
        <w:rPr/>
        <w:t>pay for debit card and credit card payments and that the proportion of consumers willing to pay to use a payment method decreases in a plausible way in response to an increase in the surcharge. Positing that the heterogeneity is likely to be related</w:t>
      </w:r>
      <w:r>
        <w:rPr>
          <w:spacing w:val="40"/>
        </w:rPr>
        <w:t> </w:t>
      </w:r>
      <w:r>
        <w:rPr/>
        <w:t>to the characteristics of the consumer and the features of the card that they hold,</w:t>
      </w:r>
      <w:r>
        <w:rPr>
          <w:spacing w:val="80"/>
        </w:rPr>
        <w:t> </w:t>
      </w:r>
      <w:r>
        <w:rPr/>
        <w:t>we attempt to measure the value that consumers place on two specific features of credit cards: interest rates and rewards programs.</w:t>
      </w:r>
    </w:p>
    <w:p>
      <w:pPr>
        <w:pStyle w:val="BodyText"/>
        <w:spacing w:before="9"/>
        <w:rPr>
          <w:sz w:val="30"/>
        </w:rPr>
      </w:pPr>
    </w:p>
    <w:p>
      <w:pPr>
        <w:pStyle w:val="BodyText"/>
        <w:spacing w:line="268" w:lineRule="auto"/>
        <w:ind w:left="132" w:right="106"/>
        <w:jc w:val="both"/>
      </w:pPr>
      <w:r>
        <w:rPr/>
        <w:t>Our second aim is to show how information on consumers’ willingness to pay for different payment methods can be used to understand payment method choice, particularly in response to surcharging of payment methods. We examine how consumers’ use of payment methods may change when the costs of each method are transparently passed on to consumers at the point of sale through a surcharge instead of being built into, and increasing, the baseline price across all consumers. We outline a model in which consumers choose the payment method that offers them the greatest benefit at the point of sale. We then explore how consumers switch between cash, debit card and credit card payments when a cost to</w:t>
      </w:r>
      <w:r>
        <w:rPr>
          <w:spacing w:val="40"/>
        </w:rPr>
        <w:t> </w:t>
      </w:r>
      <w:r>
        <w:rPr/>
        <w:t>consumers is introduced in the form of a surcharge, considering a range of hypothetical cost scenarios. The aggregate consumer surplus is calculated for each scenario, providing an objective criterion to rank the efficiency of each scenario. Measuring consumer surplus is a key advantage of obtaining willingness-to-pay data using DCE.</w:t>
      </w:r>
    </w:p>
    <w:p>
      <w:pPr>
        <w:pStyle w:val="BodyText"/>
        <w:spacing w:before="11"/>
      </w:pPr>
    </w:p>
    <w:p>
      <w:pPr>
        <w:pStyle w:val="Heading1"/>
        <w:numPr>
          <w:ilvl w:val="0"/>
          <w:numId w:val="2"/>
        </w:numPr>
        <w:tabs>
          <w:tab w:pos="925" w:val="left" w:leader="none"/>
          <w:tab w:pos="926" w:val="left" w:leader="none"/>
        </w:tabs>
        <w:spacing w:line="240" w:lineRule="auto" w:before="0" w:after="0"/>
        <w:ind w:left="926" w:right="0" w:hanging="794"/>
        <w:jc w:val="left"/>
      </w:pPr>
      <w:bookmarkStart w:name="_TOC_250021" w:id="4"/>
      <w:bookmarkEnd w:id="4"/>
      <w:r>
        <w:rPr>
          <w:spacing w:val="-2"/>
        </w:rPr>
        <w:t>Literature</w:t>
      </w:r>
    </w:p>
    <w:p>
      <w:pPr>
        <w:pStyle w:val="BodyText"/>
        <w:spacing w:before="1"/>
        <w:rPr>
          <w:b/>
          <w:sz w:val="34"/>
        </w:rPr>
      </w:pPr>
    </w:p>
    <w:p>
      <w:pPr>
        <w:pStyle w:val="BodyText"/>
        <w:spacing w:line="268" w:lineRule="auto"/>
        <w:ind w:left="132" w:right="107"/>
        <w:jc w:val="both"/>
      </w:pPr>
      <w:r>
        <w:rPr/>
        <w:t>Our paper measures the consumers’ benefit derived from the use of payment cards and examines how the mix of payments may change under direct pricing. To date, these two themes have been approached in two quite different ways.</w:t>
      </w:r>
    </w:p>
    <w:p>
      <w:pPr>
        <w:pStyle w:val="BodyText"/>
        <w:spacing w:before="1"/>
        <w:rPr>
          <w:sz w:val="31"/>
        </w:rPr>
      </w:pPr>
    </w:p>
    <w:p>
      <w:pPr>
        <w:pStyle w:val="BodyText"/>
        <w:spacing w:line="268" w:lineRule="auto"/>
        <w:ind w:left="132" w:right="109"/>
        <w:jc w:val="both"/>
      </w:pPr>
      <w:r>
        <w:rPr/>
        <w:t>There have been a number of attempts at quantifying consumer benefits from the use</w:t>
      </w:r>
      <w:r>
        <w:rPr>
          <w:spacing w:val="40"/>
        </w:rPr>
        <w:t> </w:t>
      </w:r>
      <w:r>
        <w:rPr/>
        <w:t>of</w:t>
      </w:r>
      <w:r>
        <w:rPr>
          <w:spacing w:val="40"/>
        </w:rPr>
        <w:t> </w:t>
      </w:r>
      <w:r>
        <w:rPr/>
        <w:t>different</w:t>
      </w:r>
      <w:r>
        <w:rPr>
          <w:spacing w:val="40"/>
        </w:rPr>
        <w:t> </w:t>
      </w:r>
      <w:r>
        <w:rPr/>
        <w:t>payment</w:t>
      </w:r>
      <w:r>
        <w:rPr>
          <w:spacing w:val="40"/>
        </w:rPr>
        <w:t> </w:t>
      </w:r>
      <w:r>
        <w:rPr/>
        <w:t>methods.</w:t>
      </w:r>
      <w:r>
        <w:rPr>
          <w:spacing w:val="40"/>
        </w:rPr>
        <w:t> </w:t>
      </w:r>
      <w:r>
        <w:rPr/>
        <w:t>These</w:t>
      </w:r>
      <w:r>
        <w:rPr>
          <w:spacing w:val="40"/>
        </w:rPr>
        <w:t> </w:t>
      </w:r>
      <w:r>
        <w:rPr/>
        <w:t>papers</w:t>
      </w:r>
      <w:r>
        <w:rPr>
          <w:spacing w:val="40"/>
        </w:rPr>
        <w:t> </w:t>
      </w:r>
      <w:r>
        <w:rPr/>
        <w:t>include</w:t>
      </w:r>
      <w:r>
        <w:rPr>
          <w:spacing w:val="40"/>
        </w:rPr>
        <w:t> </w:t>
      </w:r>
      <w:r>
        <w:rPr/>
        <w:t>a</w:t>
      </w:r>
      <w:r>
        <w:rPr>
          <w:spacing w:val="40"/>
        </w:rPr>
        <w:t> </w:t>
      </w:r>
      <w:r>
        <w:rPr/>
        <w:t>seminal</w:t>
      </w:r>
      <w:r>
        <w:rPr>
          <w:spacing w:val="40"/>
        </w:rPr>
        <w:t> </w:t>
      </w:r>
      <w:r>
        <w:rPr/>
        <w:t>paper</w:t>
      </w:r>
      <w:r>
        <w:rPr>
          <w:spacing w:val="40"/>
        </w:rPr>
        <w:t> </w:t>
      </w:r>
      <w:r>
        <w:rPr/>
        <w:t>by Garcia</w:t>
      </w:r>
      <w:r>
        <w:rPr>
          <w:spacing w:val="-3"/>
        </w:rPr>
        <w:t> </w:t>
      </w:r>
      <w:r>
        <w:rPr/>
        <w:t>Swartz, Hahn and Layne-Farrar (2004) for the United States and a similar paper for Australia by Simes, Lancy and Harper (2006). The two papers hypothesise a range of features for card</w:t>
      </w:r>
      <w:r>
        <w:rPr>
          <w:spacing w:val="18"/>
        </w:rPr>
        <w:t> </w:t>
      </w:r>
      <w:r>
        <w:rPr/>
        <w:t>payments methods, which</w:t>
      </w:r>
      <w:r>
        <w:rPr>
          <w:spacing w:val="18"/>
        </w:rPr>
        <w:t> </w:t>
      </w:r>
      <w:r>
        <w:rPr/>
        <w:t>include, where</w:t>
      </w:r>
    </w:p>
    <w:p>
      <w:pPr>
        <w:spacing w:after="0" w:line="268" w:lineRule="auto"/>
        <w:jc w:val="both"/>
        <w:sectPr>
          <w:headerReference w:type="default" r:id="rId27"/>
          <w:pgSz w:w="11900" w:h="16840"/>
          <w:pgMar w:header="1193" w:footer="0" w:top="1640" w:bottom="280" w:left="1160" w:right="1140"/>
          <w:pgNumType w:start="2"/>
        </w:sectPr>
      </w:pPr>
    </w:p>
    <w:p>
      <w:pPr>
        <w:pStyle w:val="BodyText"/>
        <w:spacing w:before="2"/>
        <w:rPr>
          <w:sz w:val="14"/>
        </w:rPr>
      </w:pPr>
    </w:p>
    <w:p>
      <w:pPr>
        <w:pStyle w:val="BodyText"/>
        <w:spacing w:line="268" w:lineRule="auto" w:before="87"/>
        <w:ind w:left="132" w:right="107"/>
        <w:jc w:val="both"/>
      </w:pPr>
      <w:r>
        <w:rPr/>
        <w:t>appropriate, record-keeping, privacy, float (deferred payment), access to a line of credit, rewards and cash-out features. They then build up the aggregate consumer benefit from separate component estimates of the benefits of each feature. These components are valued using a variety of methods including: opportunity cost, explicit prices and inferred benefits.</w:t>
      </w:r>
      <w:r>
        <w:rPr>
          <w:position w:val="6"/>
          <w:sz w:val="19"/>
        </w:rPr>
        <w:t>1</w:t>
      </w:r>
      <w:r>
        <w:rPr>
          <w:spacing w:val="40"/>
          <w:position w:val="6"/>
          <w:sz w:val="19"/>
        </w:rPr>
        <w:t> </w:t>
      </w:r>
      <w:r>
        <w:rPr/>
        <w:t>However, since some of the benefits were quantified at cost or indirectly, it may not necessarily be the case that consumers would actually attach the estimated values to those benefits. Our methodology differs in that valuations are elicited directly from consumers and heterogeneity in valuations is permitted.</w:t>
      </w:r>
    </w:p>
    <w:p>
      <w:pPr>
        <w:pStyle w:val="BodyText"/>
        <w:spacing w:before="9"/>
        <w:rPr>
          <w:sz w:val="30"/>
        </w:rPr>
      </w:pPr>
    </w:p>
    <w:p>
      <w:pPr>
        <w:pStyle w:val="BodyText"/>
        <w:spacing w:line="268" w:lineRule="auto"/>
        <w:ind w:left="132" w:right="109"/>
        <w:jc w:val="both"/>
      </w:pPr>
      <w:r>
        <w:rPr/>
        <w:t>More recently, a number of papers have used cross-sectional databases to quantify the consumer response to transaction-based pricing.</w:t>
      </w:r>
      <w:r>
        <w:rPr>
          <w:position w:val="6"/>
          <w:sz w:val="19"/>
        </w:rPr>
        <w:t>2</w:t>
      </w:r>
      <w:r>
        <w:rPr>
          <w:spacing w:val="40"/>
          <w:position w:val="6"/>
          <w:sz w:val="19"/>
        </w:rPr>
        <w:t> </w:t>
      </w:r>
      <w:r>
        <w:rPr/>
        <w:t>Borzekowski, Kiser and Ahmed</w:t>
      </w:r>
      <w:r>
        <w:rPr>
          <w:spacing w:val="-2"/>
        </w:rPr>
        <w:t> </w:t>
      </w:r>
      <w:r>
        <w:rPr/>
        <w:t>(2008)</w:t>
      </w:r>
      <w:r>
        <w:rPr>
          <w:spacing w:val="-2"/>
        </w:rPr>
        <w:t> </w:t>
      </w:r>
      <w:r>
        <w:rPr/>
        <w:t>used</w:t>
      </w:r>
      <w:r>
        <w:rPr>
          <w:spacing w:val="-2"/>
        </w:rPr>
        <w:t> </w:t>
      </w:r>
      <w:r>
        <w:rPr/>
        <w:t>survey</w:t>
      </w:r>
      <w:r>
        <w:rPr>
          <w:spacing w:val="-2"/>
        </w:rPr>
        <w:t> </w:t>
      </w:r>
      <w:r>
        <w:rPr/>
        <w:t>data</w:t>
      </w:r>
      <w:r>
        <w:rPr>
          <w:spacing w:val="-2"/>
        </w:rPr>
        <w:t> </w:t>
      </w:r>
      <w:r>
        <w:rPr/>
        <w:t>on</w:t>
      </w:r>
      <w:r>
        <w:rPr>
          <w:spacing w:val="-2"/>
        </w:rPr>
        <w:t> </w:t>
      </w:r>
      <w:r>
        <w:rPr/>
        <w:t>debit</w:t>
      </w:r>
      <w:r>
        <w:rPr>
          <w:spacing w:val="-3"/>
        </w:rPr>
        <w:t> </w:t>
      </w:r>
      <w:r>
        <w:rPr/>
        <w:t>card</w:t>
      </w:r>
      <w:r>
        <w:rPr>
          <w:spacing w:val="-2"/>
        </w:rPr>
        <w:t> </w:t>
      </w:r>
      <w:r>
        <w:rPr/>
        <w:t>adoption</w:t>
      </w:r>
      <w:r>
        <w:rPr>
          <w:spacing w:val="-2"/>
        </w:rPr>
        <w:t> </w:t>
      </w:r>
      <w:r>
        <w:rPr/>
        <w:t>and</w:t>
      </w:r>
      <w:r>
        <w:rPr>
          <w:spacing w:val="-2"/>
        </w:rPr>
        <w:t> </w:t>
      </w:r>
      <w:r>
        <w:rPr/>
        <w:t>use</w:t>
      </w:r>
      <w:r>
        <w:rPr>
          <w:spacing w:val="-2"/>
        </w:rPr>
        <w:t> </w:t>
      </w:r>
      <w:r>
        <w:rPr/>
        <w:t>to</w:t>
      </w:r>
      <w:r>
        <w:rPr>
          <w:spacing w:val="-2"/>
        </w:rPr>
        <w:t> </w:t>
      </w:r>
      <w:r>
        <w:rPr/>
        <w:t>evaluate</w:t>
      </w:r>
      <w:r>
        <w:rPr>
          <w:spacing w:val="-2"/>
        </w:rPr>
        <w:t> </w:t>
      </w:r>
      <w:r>
        <w:rPr/>
        <w:t>how</w:t>
      </w:r>
      <w:r>
        <w:rPr>
          <w:spacing w:val="-2"/>
        </w:rPr>
        <w:t> </w:t>
      </w:r>
      <w:r>
        <w:rPr/>
        <w:t>US consumers reacted to per-transaction prices on card payments. They found that the likelihood of a consumer using a debit card was 12 percentage points lower if the consumer was charged a 1.8 per cent transaction fee by their issuing bank. Bolt, Jonker and van Renselaar</w:t>
      </w:r>
      <w:r>
        <w:rPr>
          <w:spacing w:val="-1"/>
        </w:rPr>
        <w:t> </w:t>
      </w:r>
      <w:r>
        <w:rPr/>
        <w:t>(2010) is the closest to our own paper in that</w:t>
      </w:r>
      <w:r>
        <w:rPr>
          <w:spacing w:val="-2"/>
        </w:rPr>
        <w:t> </w:t>
      </w:r>
      <w:r>
        <w:rPr/>
        <w:t>it evaluated consumers’ responses to a surcharge at the point of sale. Using data from a survey of merchants on the share of sales made using a debit card and the merchant’s surcharge on debit cards, they found that removing the average 2.3 per cent surcharge on small-value payments would increase the use of debit cards by</w:t>
      </w:r>
      <w:r>
        <w:rPr>
          <w:spacing w:val="40"/>
        </w:rPr>
        <w:t> </w:t>
      </w:r>
      <w:r>
        <w:rPr/>
        <w:t>around 8 percentage points. In contrast, Ching and Hayashi (2010) and Simon, Smith and West (2010) evaluated how the implicit price incentive provided by reward programs stimulates use of the payment method to which the rewards are attached. The same conclusions apply; consumers are prompted to increase their use of payment methods which have greater rewards and lower prices.</w:t>
      </w:r>
    </w:p>
    <w:p>
      <w:pPr>
        <w:pStyle w:val="BodyText"/>
        <w:spacing w:before="5"/>
        <w:rPr>
          <w:sz w:val="30"/>
        </w:rPr>
      </w:pPr>
    </w:p>
    <w:p>
      <w:pPr>
        <w:pStyle w:val="BodyText"/>
        <w:spacing w:line="268" w:lineRule="auto"/>
        <w:ind w:left="132" w:right="110"/>
        <w:jc w:val="both"/>
      </w:pPr>
      <w:r>
        <w:rPr/>
        <w:t>Our approach builds on these two streams of work, but is distinct in its methodology</w:t>
      </w:r>
      <w:r>
        <w:rPr>
          <w:spacing w:val="-3"/>
        </w:rPr>
        <w:t> </w:t>
      </w:r>
      <w:r>
        <w:rPr/>
        <w:t>and</w:t>
      </w:r>
      <w:r>
        <w:rPr>
          <w:spacing w:val="-3"/>
        </w:rPr>
        <w:t> </w:t>
      </w:r>
      <w:r>
        <w:rPr/>
        <w:t>use</w:t>
      </w:r>
      <w:r>
        <w:rPr>
          <w:spacing w:val="-3"/>
        </w:rPr>
        <w:t> </w:t>
      </w:r>
      <w:r>
        <w:rPr/>
        <w:t>of</w:t>
      </w:r>
      <w:r>
        <w:rPr>
          <w:spacing w:val="-3"/>
        </w:rPr>
        <w:t> </w:t>
      </w:r>
      <w:r>
        <w:rPr/>
        <w:t>stated</w:t>
      </w:r>
      <w:r>
        <w:rPr>
          <w:spacing w:val="-3"/>
        </w:rPr>
        <w:t> </w:t>
      </w:r>
      <w:r>
        <w:rPr/>
        <w:t>preference</w:t>
      </w:r>
      <w:r>
        <w:rPr>
          <w:spacing w:val="-3"/>
        </w:rPr>
        <w:t> </w:t>
      </w:r>
      <w:r>
        <w:rPr/>
        <w:t>data.</w:t>
      </w:r>
      <w:r>
        <w:rPr>
          <w:spacing w:val="-3"/>
        </w:rPr>
        <w:t> </w:t>
      </w:r>
      <w:r>
        <w:rPr/>
        <w:t>First,</w:t>
      </w:r>
      <w:r>
        <w:rPr>
          <w:spacing w:val="-3"/>
        </w:rPr>
        <w:t> </w:t>
      </w:r>
      <w:r>
        <w:rPr/>
        <w:t>we</w:t>
      </w:r>
      <w:r>
        <w:rPr>
          <w:spacing w:val="-3"/>
        </w:rPr>
        <w:t> </w:t>
      </w:r>
      <w:r>
        <w:rPr/>
        <w:t>directly</w:t>
      </w:r>
      <w:r>
        <w:rPr>
          <w:spacing w:val="-3"/>
        </w:rPr>
        <w:t> </w:t>
      </w:r>
      <w:r>
        <w:rPr/>
        <w:t>measure</w:t>
      </w:r>
      <w:r>
        <w:rPr>
          <w:spacing w:val="-3"/>
        </w:rPr>
        <w:t> </w:t>
      </w:r>
      <w:r>
        <w:rPr/>
        <w:t>the</w:t>
      </w:r>
      <w:r>
        <w:rPr>
          <w:spacing w:val="-3"/>
        </w:rPr>
        <w:t> </w:t>
      </w:r>
      <w:r>
        <w:rPr/>
        <w:t>value that consumers place on cards, and specific features of credit cards, by eliciting how willing individuals</w:t>
      </w:r>
      <w:r>
        <w:rPr>
          <w:spacing w:val="-1"/>
        </w:rPr>
        <w:t> </w:t>
      </w:r>
      <w:r>
        <w:rPr/>
        <w:t>are</w:t>
      </w:r>
      <w:r>
        <w:rPr>
          <w:spacing w:val="-1"/>
        </w:rPr>
        <w:t> </w:t>
      </w:r>
      <w:r>
        <w:rPr/>
        <w:t>to pay to use</w:t>
      </w:r>
      <w:r>
        <w:rPr>
          <w:spacing w:val="-1"/>
        </w:rPr>
        <w:t> </w:t>
      </w:r>
      <w:r>
        <w:rPr/>
        <w:t>those</w:t>
      </w:r>
      <w:r>
        <w:rPr>
          <w:spacing w:val="-1"/>
        </w:rPr>
        <w:t> </w:t>
      </w:r>
      <w:r>
        <w:rPr/>
        <w:t>cards</w:t>
      </w:r>
      <w:r>
        <w:rPr>
          <w:spacing w:val="-1"/>
        </w:rPr>
        <w:t> </w:t>
      </w:r>
      <w:r>
        <w:rPr/>
        <w:t>through a</w:t>
      </w:r>
      <w:r>
        <w:rPr>
          <w:spacing w:val="-1"/>
        </w:rPr>
        <w:t> </w:t>
      </w:r>
      <w:r>
        <w:rPr/>
        <w:t>DCE.</w:t>
      </w:r>
      <w:r>
        <w:rPr>
          <w:spacing w:val="-1"/>
        </w:rPr>
        <w:t> </w:t>
      </w:r>
      <w:r>
        <w:rPr/>
        <w:t>The</w:t>
      </w:r>
      <w:r>
        <w:rPr>
          <w:spacing w:val="-1"/>
        </w:rPr>
        <w:t> </w:t>
      </w:r>
      <w:r>
        <w:rPr/>
        <w:t>approach then</w:t>
      </w:r>
      <w:r>
        <w:rPr>
          <w:spacing w:val="40"/>
        </w:rPr>
        <w:t> </w:t>
      </w:r>
      <w:r>
        <w:rPr/>
        <w:t>enables</w:t>
      </w:r>
      <w:r>
        <w:rPr>
          <w:spacing w:val="40"/>
        </w:rPr>
        <w:t> </w:t>
      </w:r>
      <w:r>
        <w:rPr/>
        <w:t>us</w:t>
      </w:r>
      <w:r>
        <w:rPr>
          <w:spacing w:val="40"/>
        </w:rPr>
        <w:t> </w:t>
      </w:r>
      <w:r>
        <w:rPr/>
        <w:t>to</w:t>
      </w:r>
      <w:r>
        <w:rPr>
          <w:spacing w:val="40"/>
        </w:rPr>
        <w:t> </w:t>
      </w:r>
      <w:r>
        <w:rPr/>
        <w:t>evaluate</w:t>
      </w:r>
      <w:r>
        <w:rPr>
          <w:spacing w:val="40"/>
        </w:rPr>
        <w:t> </w:t>
      </w:r>
      <w:r>
        <w:rPr/>
        <w:t>how</w:t>
      </w:r>
      <w:r>
        <w:rPr>
          <w:spacing w:val="40"/>
        </w:rPr>
        <w:t> </w:t>
      </w:r>
      <w:r>
        <w:rPr/>
        <w:t>Australian</w:t>
      </w:r>
      <w:r>
        <w:rPr>
          <w:spacing w:val="40"/>
        </w:rPr>
        <w:t> </w:t>
      </w:r>
      <w:r>
        <w:rPr/>
        <w:t>consumers’</w:t>
      </w:r>
      <w:r>
        <w:rPr>
          <w:spacing w:val="40"/>
        </w:rPr>
        <w:t> </w:t>
      </w:r>
      <w:r>
        <w:rPr/>
        <w:t>payment</w:t>
      </w:r>
      <w:r>
        <w:rPr>
          <w:spacing w:val="40"/>
        </w:rPr>
        <w:t> </w:t>
      </w:r>
      <w:r>
        <w:rPr/>
        <w:t>choices</w:t>
      </w:r>
      <w:r>
        <w:rPr>
          <w:spacing w:val="40"/>
        </w:rPr>
        <w:t> </w:t>
      </w:r>
      <w:r>
        <w:rPr/>
        <w:t>might</w:t>
      </w:r>
    </w:p>
    <w:p>
      <w:pPr>
        <w:pStyle w:val="BodyText"/>
        <w:spacing w:before="5"/>
        <w:rPr>
          <w:sz w:val="17"/>
        </w:rPr>
      </w:pPr>
      <w:r>
        <w:rPr/>
        <w:pict>
          <v:rect style="position:absolute;margin-left:64.599998pt;margin-top:11.269549pt;width:144pt;height:.720001pt;mso-position-horizontal-relative:page;mso-position-vertical-relative:paragraph;z-index:-15728128;mso-wrap-distance-left:0;mso-wrap-distance-right:0" id="docshape26"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For example, privacy was valued at the discount forgone on not belonging to a store loyalty program, reward points were valued at the cost of purchasing rewards points and the float (deferred payment) was valued as the interest gained on the free funds.</w:t>
      </w:r>
    </w:p>
    <w:p>
      <w:pPr>
        <w:pStyle w:val="ListParagraph"/>
        <w:numPr>
          <w:ilvl w:val="0"/>
          <w:numId w:val="3"/>
        </w:numPr>
        <w:tabs>
          <w:tab w:pos="416" w:val="left" w:leader="none"/>
        </w:tabs>
        <w:spacing w:line="237" w:lineRule="auto" w:before="5" w:after="0"/>
        <w:ind w:left="415" w:right="111" w:hanging="284"/>
        <w:jc w:val="both"/>
        <w:rPr>
          <w:sz w:val="24"/>
        </w:rPr>
      </w:pPr>
      <w:r>
        <w:rPr>
          <w:sz w:val="24"/>
        </w:rPr>
        <w:t>An early paper was Humprey, Kim and Vale (2001), which used aggregate time series data to evaluate how pricing affected the use of payment products.</w:t>
      </w:r>
    </w:p>
    <w:p>
      <w:pPr>
        <w:spacing w:after="0" w:line="237" w:lineRule="auto"/>
        <w:jc w:val="both"/>
        <w:rPr>
          <w:sz w:val="24"/>
        </w:rPr>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11"/>
        <w:jc w:val="both"/>
      </w:pPr>
      <w:bookmarkStart w:name="3. Data" w:id="5"/>
      <w:bookmarkEnd w:id="5"/>
      <w:r>
        <w:rPr/>
      </w:r>
      <w:r>
        <w:rPr/>
        <w:t>respond</w:t>
      </w:r>
      <w:r>
        <w:rPr>
          <w:spacing w:val="40"/>
        </w:rPr>
        <w:t> </w:t>
      </w:r>
      <w:r>
        <w:rPr/>
        <w:t>to</w:t>
      </w:r>
      <w:r>
        <w:rPr>
          <w:spacing w:val="40"/>
        </w:rPr>
        <w:t> </w:t>
      </w:r>
      <w:r>
        <w:rPr/>
        <w:t>different</w:t>
      </w:r>
      <w:r>
        <w:rPr>
          <w:spacing w:val="40"/>
        </w:rPr>
        <w:t> </w:t>
      </w:r>
      <w:r>
        <w:rPr/>
        <w:t>surcharge</w:t>
      </w:r>
      <w:r>
        <w:rPr>
          <w:spacing w:val="40"/>
        </w:rPr>
        <w:t> </w:t>
      </w:r>
      <w:r>
        <w:rPr/>
        <w:t>levels,</w:t>
      </w:r>
      <w:r>
        <w:rPr>
          <w:spacing w:val="40"/>
        </w:rPr>
        <w:t> </w:t>
      </w:r>
      <w:r>
        <w:rPr/>
        <w:t>using</w:t>
      </w:r>
      <w:r>
        <w:rPr>
          <w:spacing w:val="40"/>
        </w:rPr>
        <w:t> </w:t>
      </w:r>
      <w:r>
        <w:rPr/>
        <w:t>a</w:t>
      </w:r>
      <w:r>
        <w:rPr>
          <w:spacing w:val="40"/>
        </w:rPr>
        <w:t> </w:t>
      </w:r>
      <w:r>
        <w:rPr/>
        <w:t>different</w:t>
      </w:r>
      <w:r>
        <w:rPr>
          <w:spacing w:val="40"/>
        </w:rPr>
        <w:t> </w:t>
      </w:r>
      <w:r>
        <w:rPr/>
        <w:t>approach</w:t>
      </w:r>
      <w:r>
        <w:rPr>
          <w:spacing w:val="40"/>
        </w:rPr>
        <w:t> </w:t>
      </w:r>
      <w:r>
        <w:rPr/>
        <w:t>to</w:t>
      </w:r>
      <w:r>
        <w:rPr>
          <w:spacing w:val="40"/>
        </w:rPr>
        <w:t> </w:t>
      </w:r>
      <w:r>
        <w:rPr/>
        <w:t>that</w:t>
      </w:r>
      <w:r>
        <w:rPr>
          <w:spacing w:val="40"/>
        </w:rPr>
        <w:t> </w:t>
      </w:r>
      <w:r>
        <w:rPr/>
        <w:t>of</w:t>
      </w:r>
      <w:r>
        <w:rPr>
          <w:spacing w:val="40"/>
        </w:rPr>
        <w:t> </w:t>
      </w:r>
      <w:r>
        <w:rPr/>
        <w:t>Bolt </w:t>
      </w:r>
      <w:r>
        <w:rPr>
          <w:i/>
        </w:rPr>
        <w:t>et</w:t>
      </w:r>
      <w:r>
        <w:rPr>
          <w:i/>
          <w:spacing w:val="-3"/>
        </w:rPr>
        <w:t> </w:t>
      </w:r>
      <w:r>
        <w:rPr>
          <w:i/>
        </w:rPr>
        <w:t>al</w:t>
      </w:r>
      <w:r>
        <w:rPr>
          <w:i/>
          <w:spacing w:val="-3"/>
        </w:rPr>
        <w:t> </w:t>
      </w:r>
      <w:r>
        <w:rPr/>
        <w:t>(2010) for the Netherlands. Our data also allows us to calculate the changes in consumer surplus that occur as a result of consumers’ payment choices.</w:t>
      </w:r>
    </w:p>
    <w:p>
      <w:pPr>
        <w:pStyle w:val="BodyText"/>
        <w:spacing w:before="1"/>
        <w:rPr>
          <w:sz w:val="31"/>
        </w:rPr>
      </w:pPr>
    </w:p>
    <w:p>
      <w:pPr>
        <w:pStyle w:val="BodyText"/>
        <w:spacing w:line="268" w:lineRule="auto"/>
        <w:ind w:left="132" w:right="108"/>
        <w:jc w:val="both"/>
      </w:pPr>
      <w:r>
        <w:rPr/>
        <w:t>To the best of our knowledge, this paper presents the first use of DCE and contingent valuation techniques in valuing card payments. DCEs involve a hypothetical question posed to respondents where they must choose between two</w:t>
      </w:r>
      <w:r>
        <w:rPr>
          <w:spacing w:val="40"/>
        </w:rPr>
        <w:t> </w:t>
      </w:r>
      <w:r>
        <w:rPr/>
        <w:t>or more outcomes that differ in their characteristics (e.g. price and features). They are an important and flexible tool in valuing goods or services where the prices are not observable or markets do not exist, including in environmental, health and transport economics. Hausman (1993), Carson, Flores and Meade (2001) and Kling, Phaneuf and Zhao (2012) provide reviews and critiques of this extensive area of literature. We are motivated to use a modified form of DCE to gather data because it allows us to observe the willingness to pay for all respondents. In contrast, the revealed preference data that we use only contain information about when a respondent both faces a surcharge (which is relatively rare) and chooses to pay it.</w:t>
      </w:r>
    </w:p>
    <w:p>
      <w:pPr>
        <w:pStyle w:val="BodyText"/>
        <w:rPr>
          <w:sz w:val="29"/>
        </w:rPr>
      </w:pPr>
    </w:p>
    <w:p>
      <w:pPr>
        <w:pStyle w:val="Heading1"/>
        <w:numPr>
          <w:ilvl w:val="0"/>
          <w:numId w:val="2"/>
        </w:numPr>
        <w:tabs>
          <w:tab w:pos="925" w:val="left" w:leader="none"/>
          <w:tab w:pos="926" w:val="left" w:leader="none"/>
        </w:tabs>
        <w:spacing w:line="240" w:lineRule="auto" w:before="0" w:after="0"/>
        <w:ind w:left="926" w:right="0" w:hanging="794"/>
        <w:jc w:val="left"/>
      </w:pPr>
      <w:bookmarkStart w:name="_TOC_250020" w:id="6"/>
      <w:bookmarkEnd w:id="6"/>
      <w:r>
        <w:rPr>
          <w:spacing w:val="-4"/>
        </w:rPr>
        <w:t>Data</w:t>
      </w:r>
    </w:p>
    <w:p>
      <w:pPr>
        <w:pStyle w:val="BodyText"/>
        <w:spacing w:before="1"/>
        <w:rPr>
          <w:b/>
          <w:sz w:val="34"/>
        </w:rPr>
      </w:pPr>
    </w:p>
    <w:p>
      <w:pPr>
        <w:pStyle w:val="BodyText"/>
        <w:spacing w:line="268" w:lineRule="auto"/>
        <w:ind w:left="132" w:right="110"/>
        <w:jc w:val="both"/>
      </w:pPr>
      <w:r>
        <w:rPr/>
        <w:t>We</w:t>
      </w:r>
      <w:r>
        <w:rPr>
          <w:spacing w:val="-3"/>
        </w:rPr>
        <w:t> </w:t>
      </w:r>
      <w:r>
        <w:rPr/>
        <w:t>use</w:t>
      </w:r>
      <w:r>
        <w:rPr>
          <w:spacing w:val="-3"/>
        </w:rPr>
        <w:t> </w:t>
      </w:r>
      <w:r>
        <w:rPr/>
        <w:t>data</w:t>
      </w:r>
      <w:r>
        <w:rPr>
          <w:spacing w:val="-3"/>
        </w:rPr>
        <w:t> </w:t>
      </w:r>
      <w:r>
        <w:rPr/>
        <w:t>from</w:t>
      </w:r>
      <w:r>
        <w:rPr>
          <w:spacing w:val="-2"/>
        </w:rPr>
        <w:t> </w:t>
      </w:r>
      <w:r>
        <w:rPr/>
        <w:t>the</w:t>
      </w:r>
      <w:r>
        <w:rPr>
          <w:spacing w:val="-3"/>
        </w:rPr>
        <w:t> </w:t>
      </w:r>
      <w:r>
        <w:rPr/>
        <w:t>Reserve</w:t>
      </w:r>
      <w:r>
        <w:rPr>
          <w:spacing w:val="-3"/>
        </w:rPr>
        <w:t> </w:t>
      </w:r>
      <w:r>
        <w:rPr/>
        <w:t>Bank</w:t>
      </w:r>
      <w:r>
        <w:rPr>
          <w:spacing w:val="-3"/>
        </w:rPr>
        <w:t> </w:t>
      </w:r>
      <w:r>
        <w:rPr/>
        <w:t>of</w:t>
      </w:r>
      <w:r>
        <w:rPr>
          <w:spacing w:val="-3"/>
        </w:rPr>
        <w:t> </w:t>
      </w:r>
      <w:r>
        <w:rPr/>
        <w:t>Australia’s</w:t>
      </w:r>
      <w:r>
        <w:rPr>
          <w:spacing w:val="-3"/>
        </w:rPr>
        <w:t> </w:t>
      </w:r>
      <w:r>
        <w:rPr/>
        <w:t>2013</w:t>
      </w:r>
      <w:r>
        <w:rPr>
          <w:spacing w:val="-3"/>
        </w:rPr>
        <w:t> </w:t>
      </w:r>
      <w:r>
        <w:rPr/>
        <w:t>Survey</w:t>
      </w:r>
      <w:r>
        <w:rPr>
          <w:spacing w:val="-3"/>
        </w:rPr>
        <w:t> </w:t>
      </w:r>
      <w:r>
        <w:rPr/>
        <w:t>of</w:t>
      </w:r>
      <w:r>
        <w:rPr>
          <w:spacing w:val="-3"/>
        </w:rPr>
        <w:t> </w:t>
      </w:r>
      <w:r>
        <w:rPr/>
        <w:t>Consumers’</w:t>
      </w:r>
      <w:r>
        <w:rPr>
          <w:spacing w:val="-3"/>
        </w:rPr>
        <w:t> </w:t>
      </w:r>
      <w:r>
        <w:rPr/>
        <w:t>Use of Payment Methods (the Survey). The dataset consists of 1 167 individuals representative of the Australian adult population and includes information on respondents’ demographic characteristics, their ownership of debit and credit</w:t>
      </w:r>
      <w:r>
        <w:rPr>
          <w:spacing w:val="40"/>
        </w:rPr>
        <w:t> </w:t>
      </w:r>
      <w:r>
        <w:rPr/>
        <w:t>cards, their use of various payments methods as logged by a week-long diary, and information about their preferences as to payment attributes. The Survey was conducted by Colmar Brunton during November 2013. Full details of the survey methodology</w:t>
      </w:r>
      <w:r>
        <w:rPr>
          <w:spacing w:val="40"/>
        </w:rPr>
        <w:t> </w:t>
      </w:r>
      <w:r>
        <w:rPr/>
        <w:t>and</w:t>
      </w:r>
      <w:r>
        <w:rPr>
          <w:spacing w:val="40"/>
        </w:rPr>
        <w:t> </w:t>
      </w:r>
      <w:r>
        <w:rPr/>
        <w:t>results</w:t>
      </w:r>
      <w:r>
        <w:rPr>
          <w:spacing w:val="40"/>
        </w:rPr>
        <w:t> </w:t>
      </w:r>
      <w:r>
        <w:rPr/>
        <w:t>of</w:t>
      </w:r>
      <w:r>
        <w:rPr>
          <w:spacing w:val="40"/>
        </w:rPr>
        <w:t> </w:t>
      </w:r>
      <w:r>
        <w:rPr/>
        <w:t>the</w:t>
      </w:r>
      <w:r>
        <w:rPr>
          <w:spacing w:val="40"/>
        </w:rPr>
        <w:t> </w:t>
      </w:r>
      <w:r>
        <w:rPr/>
        <w:t>study</w:t>
      </w:r>
      <w:r>
        <w:rPr>
          <w:spacing w:val="40"/>
        </w:rPr>
        <w:t> </w:t>
      </w:r>
      <w:r>
        <w:rPr/>
        <w:t>are</w:t>
      </w:r>
      <w:r>
        <w:rPr>
          <w:spacing w:val="40"/>
        </w:rPr>
        <w:t> </w:t>
      </w:r>
      <w:r>
        <w:rPr/>
        <w:t>available</w:t>
      </w:r>
      <w:r>
        <w:rPr>
          <w:spacing w:val="40"/>
        </w:rPr>
        <w:t> </w:t>
      </w:r>
      <w:r>
        <w:rPr/>
        <w:t>in</w:t>
      </w:r>
      <w:r>
        <w:rPr>
          <w:spacing w:val="40"/>
        </w:rPr>
        <w:t> </w:t>
      </w:r>
      <w:r>
        <w:rPr/>
        <w:t>Ossolinski,</w:t>
      </w:r>
      <w:r>
        <w:rPr>
          <w:spacing w:val="40"/>
        </w:rPr>
        <w:t> </w:t>
      </w:r>
      <w:r>
        <w:rPr/>
        <w:t>Lam</w:t>
      </w:r>
      <w:r>
        <w:rPr>
          <w:spacing w:val="40"/>
        </w:rPr>
        <w:t> </w:t>
      </w:r>
      <w:r>
        <w:rPr/>
        <w:t>and Emery (2014).</w:t>
      </w:r>
    </w:p>
    <w:p>
      <w:pPr>
        <w:pStyle w:val="BodyText"/>
        <w:spacing w:before="9"/>
        <w:rPr>
          <w:sz w:val="30"/>
        </w:rPr>
      </w:pPr>
    </w:p>
    <w:p>
      <w:pPr>
        <w:pStyle w:val="BodyText"/>
        <w:spacing w:line="268" w:lineRule="auto" w:before="1"/>
        <w:ind w:left="132" w:right="108"/>
        <w:jc w:val="both"/>
      </w:pPr>
      <w:r>
        <w:rPr/>
        <w:t>In addition, we use data on the features of the credit card held by the respondents. As part of the Survey, each respondent identified their most commonly used credit card and debit card. The detailed features of the credit cards were obtained from information on card issuers’ websites.</w:t>
      </w:r>
    </w:p>
    <w:p>
      <w:pPr>
        <w:spacing w:after="0" w:line="268" w:lineRule="auto"/>
        <w:jc w:val="both"/>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06"/>
        <w:jc w:val="both"/>
      </w:pPr>
      <w:r>
        <w:rPr/>
        <w:t>In the Australian market, institutions issuing credit cards typically offer a number of card product categories that involve different mixes of card features.</w:t>
      </w:r>
      <w:r>
        <w:rPr>
          <w:position w:val="6"/>
          <w:sz w:val="19"/>
        </w:rPr>
        <w:t>3</w:t>
      </w:r>
      <w:r>
        <w:rPr>
          <w:spacing w:val="35"/>
          <w:position w:val="6"/>
          <w:sz w:val="19"/>
        </w:rPr>
        <w:t> </w:t>
      </w:r>
      <w:r>
        <w:rPr/>
        <w:t>The main credit card features that we are interested in are the rewards program and the interest rate. We quantify the generosity of the rewards program on cards by the rewards rebate – which we calculate to be $100 divided by the spending required</w:t>
      </w:r>
      <w:r>
        <w:rPr>
          <w:spacing w:val="80"/>
        </w:rPr>
        <w:t> </w:t>
      </w:r>
      <w:r>
        <w:rPr/>
        <w:t>to obtain a $100 major store gift card (i.e. the effective rebate on a $1 of spending).</w:t>
      </w:r>
      <w:r>
        <w:rPr>
          <w:position w:val="6"/>
          <w:sz w:val="19"/>
        </w:rPr>
        <w:t>4</w:t>
      </w:r>
      <w:r>
        <w:rPr>
          <w:spacing w:val="40"/>
          <w:position w:val="6"/>
          <w:sz w:val="19"/>
        </w:rPr>
        <w:t> </w:t>
      </w:r>
      <w:r>
        <w:rPr/>
        <w:t>Around 40 per cent of respondents held cards without rewards programs (Table 1). Around 5 per cent of respondents belong to premium rewards programs that provide a rebate of over 100 basis points.</w:t>
      </w:r>
    </w:p>
    <w:p>
      <w:pPr>
        <w:pStyle w:val="BodyText"/>
        <w:spacing w:before="9"/>
        <w:rPr>
          <w:sz w:val="30"/>
        </w:rPr>
      </w:pPr>
    </w:p>
    <w:p>
      <w:pPr>
        <w:pStyle w:val="BodyText"/>
        <w:spacing w:line="268" w:lineRule="auto"/>
        <w:ind w:left="132" w:right="110"/>
        <w:jc w:val="both"/>
      </w:pPr>
      <w:r>
        <w:rPr/>
        <w:t>The interest rate charged on credit card purchases after the expiry of the interest- free period (typically 30–55 days) can vary from card to card. Posted interest rates on</w:t>
      </w:r>
      <w:r>
        <w:rPr>
          <w:spacing w:val="-1"/>
        </w:rPr>
        <w:t> </w:t>
      </w:r>
      <w:r>
        <w:rPr/>
        <w:t>card</w:t>
      </w:r>
      <w:r>
        <w:rPr>
          <w:spacing w:val="-1"/>
        </w:rPr>
        <w:t> </w:t>
      </w:r>
      <w:r>
        <w:rPr/>
        <w:t>products</w:t>
      </w:r>
      <w:r>
        <w:rPr>
          <w:spacing w:val="-1"/>
        </w:rPr>
        <w:t> </w:t>
      </w:r>
      <w:r>
        <w:rPr/>
        <w:t>vary from 10</w:t>
      </w:r>
      <w:r>
        <w:rPr>
          <w:spacing w:val="-1"/>
        </w:rPr>
        <w:t> </w:t>
      </w:r>
      <w:r>
        <w:rPr/>
        <w:t>per</w:t>
      </w:r>
      <w:r>
        <w:rPr>
          <w:spacing w:val="-1"/>
        </w:rPr>
        <w:t> </w:t>
      </w:r>
      <w:r>
        <w:rPr/>
        <w:t>cent</w:t>
      </w:r>
      <w:r>
        <w:rPr>
          <w:spacing w:val="-1"/>
        </w:rPr>
        <w:t> </w:t>
      </w:r>
      <w:r>
        <w:rPr/>
        <w:t>per</w:t>
      </w:r>
      <w:r>
        <w:rPr>
          <w:spacing w:val="-1"/>
        </w:rPr>
        <w:t> </w:t>
      </w:r>
      <w:r>
        <w:rPr/>
        <w:t>annum to</w:t>
      </w:r>
      <w:r>
        <w:rPr>
          <w:spacing w:val="-1"/>
        </w:rPr>
        <w:t> </w:t>
      </w:r>
      <w:r>
        <w:rPr/>
        <w:t>over</w:t>
      </w:r>
      <w:r>
        <w:rPr>
          <w:spacing w:val="-1"/>
        </w:rPr>
        <w:t> </w:t>
      </w:r>
      <w:r>
        <w:rPr/>
        <w:t>22 per</w:t>
      </w:r>
      <w:r>
        <w:rPr>
          <w:spacing w:val="-1"/>
        </w:rPr>
        <w:t> </w:t>
      </w:r>
      <w:r>
        <w:rPr/>
        <w:t>cent,</w:t>
      </w:r>
      <w:r>
        <w:rPr>
          <w:spacing w:val="-1"/>
        </w:rPr>
        <w:t> </w:t>
      </w:r>
      <w:r>
        <w:rPr/>
        <w:t>although</w:t>
      </w:r>
      <w:r>
        <w:rPr>
          <w:spacing w:val="-1"/>
        </w:rPr>
        <w:t> </w:t>
      </w:r>
      <w:r>
        <w:rPr/>
        <w:t>the majority of respondents held cards that have an interest rate of 18–22 per cent.</w:t>
      </w:r>
      <w:r>
        <w:rPr>
          <w:position w:val="6"/>
          <w:sz w:val="19"/>
        </w:rPr>
        <w:t>5 </w:t>
      </w:r>
      <w:r>
        <w:rPr/>
        <w:t>Charge cards require their users to pay the balance in full each month and thus do not charge interest on their balances. Credit card holders can be divided into those that pay their balance in full prior to the interest-free period expiring (transactors) and those who revolve their credit card balances (revolvers).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r>
        <w:rPr/>
        <w:pict>
          <v:rect style="position:absolute;margin-left:64.599998pt;margin-top:12.594921pt;width:144pt;height:.720001pt;mso-position-horizontal-relative:page;mso-position-vertical-relative:paragraph;z-index:-15727616;mso-wrap-distance-left:0;mso-wrap-distance-right:0" id="docshape27"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Credit cards are often classified into standard, low-rate and premium cards, which all attract different annual fees. Standard cards provide a moderate level of rewards and attract a moderate</w:t>
      </w:r>
      <w:r>
        <w:rPr>
          <w:spacing w:val="-1"/>
          <w:sz w:val="24"/>
        </w:rPr>
        <w:t> </w:t>
      </w:r>
      <w:r>
        <w:rPr>
          <w:sz w:val="24"/>
        </w:rPr>
        <w:t>annual</w:t>
      </w:r>
      <w:r>
        <w:rPr>
          <w:spacing w:val="-1"/>
          <w:sz w:val="24"/>
        </w:rPr>
        <w:t> </w:t>
      </w:r>
      <w:r>
        <w:rPr>
          <w:sz w:val="24"/>
        </w:rPr>
        <w:t>fee.</w:t>
      </w:r>
      <w:r>
        <w:rPr>
          <w:spacing w:val="-1"/>
          <w:sz w:val="24"/>
        </w:rPr>
        <w:t> </w:t>
      </w:r>
      <w:r>
        <w:rPr>
          <w:sz w:val="24"/>
        </w:rPr>
        <w:t>Low-rate</w:t>
      </w:r>
      <w:r>
        <w:rPr>
          <w:spacing w:val="-1"/>
          <w:sz w:val="24"/>
        </w:rPr>
        <w:t> </w:t>
      </w:r>
      <w:r>
        <w:rPr>
          <w:sz w:val="24"/>
        </w:rPr>
        <w:t>cards</w:t>
      </w:r>
      <w:r>
        <w:rPr>
          <w:spacing w:val="-1"/>
          <w:sz w:val="24"/>
        </w:rPr>
        <w:t> </w:t>
      </w:r>
      <w:r>
        <w:rPr>
          <w:sz w:val="24"/>
        </w:rPr>
        <w:t>specialise</w:t>
      </w:r>
      <w:r>
        <w:rPr>
          <w:spacing w:val="-1"/>
          <w:sz w:val="24"/>
        </w:rPr>
        <w:t> </w:t>
      </w:r>
      <w:r>
        <w:rPr>
          <w:sz w:val="24"/>
        </w:rPr>
        <w:t>in</w:t>
      </w:r>
      <w:r>
        <w:rPr>
          <w:spacing w:val="-1"/>
          <w:sz w:val="24"/>
        </w:rPr>
        <w:t> </w:t>
      </w:r>
      <w:r>
        <w:rPr>
          <w:sz w:val="24"/>
        </w:rPr>
        <w:t>offering</w:t>
      </w:r>
      <w:r>
        <w:rPr>
          <w:spacing w:val="-1"/>
          <w:sz w:val="24"/>
        </w:rPr>
        <w:t> </w:t>
      </w:r>
      <w:r>
        <w:rPr>
          <w:sz w:val="24"/>
        </w:rPr>
        <w:t>comparatively</w:t>
      </w:r>
      <w:r>
        <w:rPr>
          <w:spacing w:val="-1"/>
          <w:sz w:val="24"/>
        </w:rPr>
        <w:t> </w:t>
      </w:r>
      <w:r>
        <w:rPr>
          <w:sz w:val="24"/>
        </w:rPr>
        <w:t>low</w:t>
      </w:r>
      <w:r>
        <w:rPr>
          <w:spacing w:val="-1"/>
          <w:sz w:val="24"/>
        </w:rPr>
        <w:t> </w:t>
      </w:r>
      <w:r>
        <w:rPr>
          <w:sz w:val="24"/>
        </w:rPr>
        <w:t>rates</w:t>
      </w:r>
      <w:r>
        <w:rPr>
          <w:spacing w:val="-1"/>
          <w:sz w:val="24"/>
        </w:rPr>
        <w:t> </w:t>
      </w:r>
      <w:r>
        <w:rPr>
          <w:sz w:val="24"/>
        </w:rPr>
        <w:t>of</w:t>
      </w:r>
      <w:r>
        <w:rPr>
          <w:spacing w:val="-1"/>
          <w:sz w:val="24"/>
        </w:rPr>
        <w:t> </w:t>
      </w:r>
      <w:r>
        <w:rPr>
          <w:sz w:val="24"/>
        </w:rPr>
        <w:t>interest, but may attract higher annual fees than standard cards, and typically offer no rewards. Lastly, a premium category of cards exist that have high rewards, provide extra services (e.g. travel insurance, price protection, or concierge services), but are offset by a high annual fee.</w:t>
      </w:r>
    </w:p>
    <w:p>
      <w:pPr>
        <w:pStyle w:val="ListParagraph"/>
        <w:numPr>
          <w:ilvl w:val="0"/>
          <w:numId w:val="3"/>
        </w:numPr>
        <w:tabs>
          <w:tab w:pos="416" w:val="left" w:leader="none"/>
        </w:tabs>
        <w:spacing w:line="240" w:lineRule="auto" w:before="1" w:after="0"/>
        <w:ind w:left="415" w:right="111" w:hanging="284"/>
        <w:jc w:val="both"/>
        <w:rPr>
          <w:sz w:val="24"/>
        </w:rPr>
      </w:pPr>
      <w:r>
        <w:rPr>
          <w:sz w:val="24"/>
        </w:rPr>
        <w:t>Basing our measure on gift cards from major store chains provides us with a comparable measure of generosity across different rewards programs. There may nevertheless be some imprecision with our measure; for example, some rewards programs are designed around the redemption of air travel benefits, the value of which is difficult to measure given the differing and fluctuating prices of air fares.</w:t>
      </w:r>
    </w:p>
    <w:p>
      <w:pPr>
        <w:pStyle w:val="ListParagraph"/>
        <w:numPr>
          <w:ilvl w:val="0"/>
          <w:numId w:val="3"/>
        </w:numPr>
        <w:tabs>
          <w:tab w:pos="416" w:val="left" w:leader="none"/>
        </w:tabs>
        <w:spacing w:line="240" w:lineRule="auto" w:before="0" w:after="0"/>
        <w:ind w:left="415" w:right="111" w:hanging="284"/>
        <w:jc w:val="both"/>
        <w:rPr>
          <w:sz w:val="24"/>
        </w:rPr>
      </w:pPr>
      <w:r>
        <w:rPr>
          <w:sz w:val="24"/>
        </w:rPr>
        <w:t>Most financial institutions offer zero interest balance transfers for individuals switching credit card providers. This may mean the posted interest rate is not reflective of the interest costs some credit card holders may actually face.</w:t>
      </w:r>
    </w:p>
    <w:p>
      <w:pPr>
        <w:spacing w:after="0" w:line="240" w:lineRule="auto"/>
        <w:jc w:val="both"/>
        <w:rPr>
          <w:sz w:val="24"/>
        </w:rPr>
        <w:sectPr>
          <w:pgSz w:w="11900" w:h="16840"/>
          <w:pgMar w:header="1193" w:footer="0" w:top="1640" w:bottom="280" w:left="1160" w:right="1140"/>
        </w:sectPr>
      </w:pPr>
    </w:p>
    <w:p>
      <w:pPr>
        <w:pStyle w:val="BodyText"/>
        <w:spacing w:before="4"/>
        <w:rPr>
          <w:sz w:val="19"/>
        </w:rPr>
      </w:pPr>
    </w:p>
    <w:p>
      <w:pPr>
        <w:pStyle w:val="BodyText"/>
        <w:spacing w:line="28" w:lineRule="exact"/>
        <w:ind w:left="132"/>
        <w:rPr>
          <w:sz w:val="2"/>
        </w:rPr>
      </w:pPr>
      <w:r>
        <w:rPr>
          <w:position w:val="0"/>
          <w:sz w:val="2"/>
        </w:rPr>
        <w:pict>
          <v:group style="width:467.8pt;height:1.45pt;mso-position-horizontal-relative:char;mso-position-vertical-relative:line" id="docshapegroup28" coordorigin="0,0" coordsize="9356,29">
            <v:rect style="position:absolute;left:0;top:0;width:9356;height:29" id="docshape29" filled="true" fillcolor="#000000" stroked="false">
              <v:fill type="solid"/>
            </v:rect>
          </v:group>
        </w:pict>
      </w:r>
      <w:r>
        <w:rPr>
          <w:position w:val="0"/>
          <w:sz w:val="2"/>
        </w:rPr>
      </w:r>
    </w:p>
    <w:p>
      <w:pPr>
        <w:pStyle w:val="Heading2"/>
        <w:spacing w:after="9"/>
        <w:ind w:left="1091"/>
        <w:jc w:val="left"/>
      </w:pPr>
      <w:r>
        <w:rPr/>
        <w:t>Table</w:t>
      </w:r>
      <w:r>
        <w:rPr>
          <w:spacing w:val="-7"/>
        </w:rPr>
        <w:t> </w:t>
      </w:r>
      <w:r>
        <w:rPr/>
        <w:t>1:</w:t>
      </w:r>
      <w:r>
        <w:rPr>
          <w:spacing w:val="-6"/>
        </w:rPr>
        <w:t> </w:t>
      </w:r>
      <w:r>
        <w:rPr/>
        <w:t>Characteristics</w:t>
      </w:r>
      <w:r>
        <w:rPr>
          <w:spacing w:val="-6"/>
        </w:rPr>
        <w:t> </w:t>
      </w:r>
      <w:r>
        <w:rPr/>
        <w:t>of</w:t>
      </w:r>
      <w:r>
        <w:rPr>
          <w:spacing w:val="-6"/>
        </w:rPr>
        <w:t> </w:t>
      </w:r>
      <w:r>
        <w:rPr/>
        <w:t>Credit</w:t>
      </w:r>
      <w:r>
        <w:rPr>
          <w:spacing w:val="-6"/>
        </w:rPr>
        <w:t> </w:t>
      </w:r>
      <w:r>
        <w:rPr/>
        <w:t>Cards</w:t>
      </w:r>
      <w:r>
        <w:rPr>
          <w:spacing w:val="-6"/>
        </w:rPr>
        <w:t> </w:t>
      </w:r>
      <w:r>
        <w:rPr/>
        <w:t>Held</w:t>
      </w:r>
      <w:r>
        <w:rPr>
          <w:spacing w:val="-5"/>
        </w:rPr>
        <w:t> </w:t>
      </w:r>
      <w:r>
        <w:rPr/>
        <w:t>by</w:t>
      </w:r>
      <w:r>
        <w:rPr>
          <w:spacing w:val="-6"/>
        </w:rPr>
        <w:t> </w:t>
      </w:r>
      <w:r>
        <w:rPr>
          <w:spacing w:val="-2"/>
        </w:rPr>
        <w:t>Respondents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1"/>
        <w:gridCol w:w="2890"/>
        <w:gridCol w:w="3279"/>
      </w:tblGrid>
      <w:tr>
        <w:trPr>
          <w:trHeight w:val="359" w:hRule="atLeast"/>
        </w:trPr>
        <w:tc>
          <w:tcPr>
            <w:tcW w:w="3201" w:type="dxa"/>
            <w:tcBorders>
              <w:top w:val="single" w:sz="6" w:space="0" w:color="000000"/>
              <w:bottom w:val="single" w:sz="6" w:space="0" w:color="000000"/>
            </w:tcBorders>
          </w:tcPr>
          <w:p>
            <w:pPr>
              <w:pStyle w:val="TableParagraph"/>
              <w:spacing w:before="0"/>
              <w:rPr>
                <w:sz w:val="24"/>
              </w:rPr>
            </w:pPr>
          </w:p>
        </w:tc>
        <w:tc>
          <w:tcPr>
            <w:tcW w:w="2890" w:type="dxa"/>
            <w:tcBorders>
              <w:top w:val="single" w:sz="6" w:space="0" w:color="000000"/>
              <w:bottom w:val="single" w:sz="6" w:space="0" w:color="000000"/>
            </w:tcBorders>
          </w:tcPr>
          <w:p>
            <w:pPr>
              <w:pStyle w:val="TableParagraph"/>
              <w:spacing w:before="39"/>
              <w:ind w:left="361"/>
              <w:rPr>
                <w:sz w:val="24"/>
              </w:rPr>
            </w:pPr>
            <w:r>
              <w:rPr>
                <w:sz w:val="24"/>
              </w:rPr>
              <w:t>Number</w:t>
            </w:r>
            <w:r>
              <w:rPr>
                <w:spacing w:val="-1"/>
                <w:sz w:val="24"/>
              </w:rPr>
              <w:t> </w:t>
            </w:r>
            <w:r>
              <w:rPr>
                <w:sz w:val="24"/>
              </w:rPr>
              <w:t>of</w:t>
            </w:r>
            <w:r>
              <w:rPr>
                <w:spacing w:val="-1"/>
                <w:sz w:val="24"/>
              </w:rPr>
              <w:t> </w:t>
            </w:r>
            <w:r>
              <w:rPr>
                <w:spacing w:val="-2"/>
                <w:sz w:val="24"/>
              </w:rPr>
              <w:t>respondents</w:t>
            </w:r>
          </w:p>
        </w:tc>
        <w:tc>
          <w:tcPr>
            <w:tcW w:w="3279" w:type="dxa"/>
            <w:tcBorders>
              <w:top w:val="single" w:sz="6" w:space="0" w:color="000000"/>
              <w:bottom w:val="single" w:sz="6" w:space="0" w:color="000000"/>
            </w:tcBorders>
          </w:tcPr>
          <w:p>
            <w:pPr>
              <w:pStyle w:val="TableParagraph"/>
              <w:spacing w:before="39"/>
              <w:ind w:left="275"/>
              <w:rPr>
                <w:sz w:val="24"/>
              </w:rPr>
            </w:pPr>
            <w:r>
              <w:rPr>
                <w:sz w:val="24"/>
              </w:rPr>
              <w:t>Per</w:t>
            </w:r>
            <w:r>
              <w:rPr>
                <w:spacing w:val="-2"/>
                <w:sz w:val="24"/>
              </w:rPr>
              <w:t> </w:t>
            </w:r>
            <w:r>
              <w:rPr>
                <w:sz w:val="24"/>
              </w:rPr>
              <w:t>cent</w:t>
            </w:r>
            <w:r>
              <w:rPr>
                <w:spacing w:val="-3"/>
                <w:sz w:val="24"/>
              </w:rPr>
              <w:t> </w:t>
            </w:r>
            <w:r>
              <w:rPr>
                <w:sz w:val="24"/>
              </w:rPr>
              <w:t>of</w:t>
            </w:r>
            <w:r>
              <w:rPr>
                <w:spacing w:val="-1"/>
                <w:sz w:val="24"/>
              </w:rPr>
              <w:t> </w:t>
            </w:r>
            <w:r>
              <w:rPr>
                <w:sz w:val="24"/>
              </w:rPr>
              <w:t>credit</w:t>
            </w:r>
            <w:r>
              <w:rPr>
                <w:spacing w:val="-2"/>
                <w:sz w:val="24"/>
              </w:rPr>
              <w:t> </w:t>
            </w:r>
            <w:r>
              <w:rPr>
                <w:sz w:val="24"/>
              </w:rPr>
              <w:t>card</w:t>
            </w:r>
            <w:r>
              <w:rPr>
                <w:spacing w:val="-1"/>
                <w:sz w:val="24"/>
              </w:rPr>
              <w:t> </w:t>
            </w:r>
            <w:r>
              <w:rPr>
                <w:spacing w:val="-2"/>
                <w:sz w:val="24"/>
              </w:rPr>
              <w:t>holders</w:t>
            </w:r>
          </w:p>
        </w:tc>
      </w:tr>
      <w:tr>
        <w:trPr>
          <w:trHeight w:val="360" w:hRule="atLeast"/>
        </w:trPr>
        <w:tc>
          <w:tcPr>
            <w:tcW w:w="3201" w:type="dxa"/>
            <w:tcBorders>
              <w:top w:val="single" w:sz="6" w:space="0" w:color="000000"/>
            </w:tcBorders>
          </w:tcPr>
          <w:p>
            <w:pPr>
              <w:pStyle w:val="TableParagraph"/>
              <w:spacing w:before="39"/>
              <w:ind w:left="14"/>
              <w:rPr>
                <w:sz w:val="24"/>
              </w:rPr>
            </w:pPr>
            <w:r>
              <w:rPr>
                <w:sz w:val="24"/>
              </w:rPr>
              <w:t>Debit</w:t>
            </w:r>
            <w:r>
              <w:rPr>
                <w:spacing w:val="-2"/>
                <w:sz w:val="24"/>
              </w:rPr>
              <w:t> </w:t>
            </w:r>
            <w:r>
              <w:rPr>
                <w:sz w:val="24"/>
              </w:rPr>
              <w:t>card</w:t>
            </w:r>
            <w:r>
              <w:rPr>
                <w:spacing w:val="-2"/>
                <w:sz w:val="24"/>
              </w:rPr>
              <w:t> ownership</w:t>
            </w:r>
          </w:p>
        </w:tc>
        <w:tc>
          <w:tcPr>
            <w:tcW w:w="2890" w:type="dxa"/>
            <w:tcBorders>
              <w:top w:val="single" w:sz="6" w:space="0" w:color="000000"/>
            </w:tcBorders>
          </w:tcPr>
          <w:p>
            <w:pPr>
              <w:pStyle w:val="TableParagraph"/>
              <w:spacing w:before="39"/>
              <w:ind w:left="1282" w:right="1217"/>
              <w:jc w:val="center"/>
              <w:rPr>
                <w:sz w:val="24"/>
              </w:rPr>
            </w:pPr>
            <w:r>
              <w:rPr>
                <w:spacing w:val="-5"/>
                <w:sz w:val="24"/>
              </w:rPr>
              <w:t>938</w:t>
            </w:r>
          </w:p>
        </w:tc>
        <w:tc>
          <w:tcPr>
            <w:tcW w:w="3279" w:type="dxa"/>
            <w:tcBorders>
              <w:top w:val="single" w:sz="6" w:space="0" w:color="000000"/>
            </w:tcBorders>
          </w:tcPr>
          <w:p>
            <w:pPr>
              <w:pStyle w:val="TableParagraph"/>
              <w:spacing w:before="0"/>
              <w:rPr>
                <w:sz w:val="24"/>
              </w:rPr>
            </w:pPr>
          </w:p>
        </w:tc>
      </w:tr>
      <w:tr>
        <w:trPr>
          <w:trHeight w:val="355" w:hRule="atLeast"/>
        </w:trPr>
        <w:tc>
          <w:tcPr>
            <w:tcW w:w="3201" w:type="dxa"/>
          </w:tcPr>
          <w:p>
            <w:pPr>
              <w:pStyle w:val="TableParagraph"/>
              <w:ind w:left="14"/>
              <w:rPr>
                <w:sz w:val="24"/>
              </w:rPr>
            </w:pPr>
            <w:r>
              <w:rPr>
                <w:sz w:val="24"/>
              </w:rPr>
              <w:t>Credit</w:t>
            </w:r>
            <w:r>
              <w:rPr>
                <w:spacing w:val="-2"/>
                <w:sz w:val="24"/>
              </w:rPr>
              <w:t> </w:t>
            </w:r>
            <w:r>
              <w:rPr>
                <w:sz w:val="24"/>
              </w:rPr>
              <w:t>card</w:t>
            </w:r>
            <w:r>
              <w:rPr>
                <w:spacing w:val="-2"/>
                <w:sz w:val="24"/>
              </w:rPr>
              <w:t> ownership</w:t>
            </w:r>
          </w:p>
        </w:tc>
        <w:tc>
          <w:tcPr>
            <w:tcW w:w="2890" w:type="dxa"/>
          </w:tcPr>
          <w:p>
            <w:pPr>
              <w:pStyle w:val="TableParagraph"/>
              <w:ind w:left="1282" w:right="1217"/>
              <w:jc w:val="center"/>
              <w:rPr>
                <w:sz w:val="24"/>
              </w:rPr>
            </w:pPr>
            <w:r>
              <w:rPr>
                <w:spacing w:val="-5"/>
                <w:sz w:val="24"/>
              </w:rPr>
              <w:t>605</w:t>
            </w:r>
          </w:p>
        </w:tc>
        <w:tc>
          <w:tcPr>
            <w:tcW w:w="3279" w:type="dxa"/>
          </w:tcPr>
          <w:p>
            <w:pPr>
              <w:pStyle w:val="TableParagraph"/>
              <w:ind w:left="1513" w:right="1375"/>
              <w:jc w:val="center"/>
              <w:rPr>
                <w:sz w:val="24"/>
              </w:rPr>
            </w:pPr>
            <w:r>
              <w:rPr>
                <w:spacing w:val="-5"/>
                <w:sz w:val="24"/>
              </w:rPr>
              <w:t>100</w:t>
            </w:r>
          </w:p>
        </w:tc>
      </w:tr>
      <w:tr>
        <w:trPr>
          <w:trHeight w:val="710" w:hRule="atLeast"/>
        </w:trPr>
        <w:tc>
          <w:tcPr>
            <w:tcW w:w="3201" w:type="dxa"/>
          </w:tcPr>
          <w:p>
            <w:pPr>
              <w:pStyle w:val="TableParagraph"/>
              <w:ind w:left="14"/>
              <w:rPr>
                <w:sz w:val="24"/>
              </w:rPr>
            </w:pPr>
            <w:r>
              <w:rPr>
                <w:sz w:val="24"/>
              </w:rPr>
              <w:t>Credit</w:t>
            </w:r>
            <w:r>
              <w:rPr>
                <w:spacing w:val="-2"/>
                <w:sz w:val="24"/>
              </w:rPr>
              <w:t> </w:t>
            </w:r>
            <w:r>
              <w:rPr>
                <w:sz w:val="24"/>
              </w:rPr>
              <w:t>card</w:t>
            </w:r>
            <w:r>
              <w:rPr>
                <w:spacing w:val="-2"/>
                <w:sz w:val="24"/>
              </w:rPr>
              <w:t> features</w:t>
            </w:r>
          </w:p>
          <w:p>
            <w:pPr>
              <w:pStyle w:val="TableParagraph"/>
              <w:spacing w:before="79"/>
              <w:ind w:left="184"/>
              <w:rPr>
                <w:sz w:val="24"/>
              </w:rPr>
            </w:pPr>
            <w:r>
              <w:rPr>
                <w:sz w:val="24"/>
              </w:rPr>
              <w:t>Rewards</w:t>
            </w:r>
            <w:r>
              <w:rPr>
                <w:spacing w:val="-4"/>
                <w:sz w:val="24"/>
              </w:rPr>
              <w:t> </w:t>
            </w:r>
            <w:r>
              <w:rPr>
                <w:sz w:val="24"/>
              </w:rPr>
              <w:t>rebate</w:t>
            </w:r>
            <w:r>
              <w:rPr>
                <w:spacing w:val="-2"/>
                <w:sz w:val="24"/>
              </w:rPr>
              <w:t> (bps)</w:t>
            </w:r>
            <w:r>
              <w:rPr>
                <w:spacing w:val="-2"/>
                <w:sz w:val="24"/>
                <w:vertAlign w:val="superscript"/>
              </w:rPr>
              <w:t>(a)</w:t>
            </w:r>
          </w:p>
        </w:tc>
        <w:tc>
          <w:tcPr>
            <w:tcW w:w="2890" w:type="dxa"/>
          </w:tcPr>
          <w:p>
            <w:pPr>
              <w:pStyle w:val="TableParagraph"/>
              <w:spacing w:before="0"/>
              <w:rPr>
                <w:sz w:val="24"/>
              </w:rPr>
            </w:pPr>
          </w:p>
        </w:tc>
        <w:tc>
          <w:tcPr>
            <w:tcW w:w="3279" w:type="dxa"/>
          </w:tcPr>
          <w:p>
            <w:pPr>
              <w:pStyle w:val="TableParagraph"/>
              <w:spacing w:before="0"/>
              <w:rPr>
                <w:sz w:val="24"/>
              </w:rPr>
            </w:pPr>
          </w:p>
        </w:tc>
      </w:tr>
      <w:tr>
        <w:trPr>
          <w:trHeight w:val="355" w:hRule="atLeast"/>
        </w:trPr>
        <w:tc>
          <w:tcPr>
            <w:tcW w:w="3201" w:type="dxa"/>
          </w:tcPr>
          <w:p>
            <w:pPr>
              <w:pStyle w:val="TableParagraph"/>
              <w:ind w:left="354"/>
              <w:rPr>
                <w:sz w:val="24"/>
              </w:rPr>
            </w:pPr>
            <w:r>
              <w:rPr>
                <w:sz w:val="24"/>
              </w:rPr>
              <w:t>No</w:t>
            </w:r>
            <w:r>
              <w:rPr>
                <w:spacing w:val="-1"/>
                <w:sz w:val="24"/>
              </w:rPr>
              <w:t> </w:t>
            </w:r>
            <w:r>
              <w:rPr>
                <w:sz w:val="24"/>
              </w:rPr>
              <w:t>rewards</w:t>
            </w:r>
            <w:r>
              <w:rPr>
                <w:spacing w:val="-1"/>
                <w:sz w:val="24"/>
              </w:rPr>
              <w:t> </w:t>
            </w:r>
            <w:r>
              <w:rPr>
                <w:spacing w:val="-2"/>
                <w:sz w:val="24"/>
              </w:rPr>
              <w:t>rebate</w:t>
            </w:r>
          </w:p>
        </w:tc>
        <w:tc>
          <w:tcPr>
            <w:tcW w:w="2890" w:type="dxa"/>
          </w:tcPr>
          <w:p>
            <w:pPr>
              <w:pStyle w:val="TableParagraph"/>
              <w:ind w:left="1282" w:right="1217"/>
              <w:jc w:val="center"/>
              <w:rPr>
                <w:sz w:val="24"/>
              </w:rPr>
            </w:pPr>
            <w:r>
              <w:rPr>
                <w:spacing w:val="-5"/>
                <w:sz w:val="24"/>
              </w:rPr>
              <w:t>234</w:t>
            </w:r>
          </w:p>
        </w:tc>
        <w:tc>
          <w:tcPr>
            <w:tcW w:w="3279" w:type="dxa"/>
          </w:tcPr>
          <w:p>
            <w:pPr>
              <w:pStyle w:val="TableParagraph"/>
              <w:ind w:left="1516" w:right="1258"/>
              <w:jc w:val="center"/>
              <w:rPr>
                <w:sz w:val="24"/>
              </w:rPr>
            </w:pPr>
            <w:r>
              <w:rPr>
                <w:spacing w:val="-5"/>
                <w:sz w:val="24"/>
              </w:rPr>
              <w:t>39</w:t>
            </w:r>
          </w:p>
        </w:tc>
      </w:tr>
      <w:tr>
        <w:trPr>
          <w:trHeight w:val="357" w:hRule="atLeast"/>
        </w:trPr>
        <w:tc>
          <w:tcPr>
            <w:tcW w:w="3201" w:type="dxa"/>
          </w:tcPr>
          <w:p>
            <w:pPr>
              <w:pStyle w:val="TableParagraph"/>
              <w:ind w:left="354"/>
              <w:rPr>
                <w:sz w:val="24"/>
              </w:rPr>
            </w:pPr>
            <w:r>
              <w:rPr>
                <w:spacing w:val="-2"/>
                <w:sz w:val="24"/>
              </w:rPr>
              <w:t>20–39</w:t>
            </w:r>
          </w:p>
        </w:tc>
        <w:tc>
          <w:tcPr>
            <w:tcW w:w="2890" w:type="dxa"/>
          </w:tcPr>
          <w:p>
            <w:pPr>
              <w:pStyle w:val="TableParagraph"/>
              <w:ind w:left="1285" w:right="1100"/>
              <w:jc w:val="center"/>
              <w:rPr>
                <w:sz w:val="24"/>
              </w:rPr>
            </w:pPr>
            <w:r>
              <w:rPr>
                <w:spacing w:val="-5"/>
                <w:sz w:val="24"/>
              </w:rPr>
              <w:t>57</w:t>
            </w:r>
          </w:p>
        </w:tc>
        <w:tc>
          <w:tcPr>
            <w:tcW w:w="3279" w:type="dxa"/>
          </w:tcPr>
          <w:p>
            <w:pPr>
              <w:pStyle w:val="TableParagraph"/>
              <w:ind w:left="378"/>
              <w:jc w:val="center"/>
              <w:rPr>
                <w:sz w:val="24"/>
              </w:rPr>
            </w:pPr>
            <w:r>
              <w:rPr>
                <w:sz w:val="24"/>
              </w:rPr>
              <w:t>9</w:t>
            </w:r>
          </w:p>
        </w:tc>
      </w:tr>
      <w:tr>
        <w:trPr>
          <w:trHeight w:val="357" w:hRule="atLeast"/>
        </w:trPr>
        <w:tc>
          <w:tcPr>
            <w:tcW w:w="3201" w:type="dxa"/>
          </w:tcPr>
          <w:p>
            <w:pPr>
              <w:pStyle w:val="TableParagraph"/>
              <w:spacing w:before="37"/>
              <w:ind w:left="354"/>
              <w:rPr>
                <w:sz w:val="24"/>
              </w:rPr>
            </w:pPr>
            <w:r>
              <w:rPr>
                <w:spacing w:val="-2"/>
                <w:sz w:val="24"/>
              </w:rPr>
              <w:t>40–59</w:t>
            </w:r>
          </w:p>
        </w:tc>
        <w:tc>
          <w:tcPr>
            <w:tcW w:w="2890" w:type="dxa"/>
          </w:tcPr>
          <w:p>
            <w:pPr>
              <w:pStyle w:val="TableParagraph"/>
              <w:spacing w:before="37"/>
              <w:ind w:left="1282" w:right="1217"/>
              <w:jc w:val="center"/>
              <w:rPr>
                <w:sz w:val="24"/>
              </w:rPr>
            </w:pPr>
            <w:r>
              <w:rPr>
                <w:spacing w:val="-5"/>
                <w:sz w:val="24"/>
              </w:rPr>
              <w:t>151</w:t>
            </w:r>
          </w:p>
        </w:tc>
        <w:tc>
          <w:tcPr>
            <w:tcW w:w="3279" w:type="dxa"/>
          </w:tcPr>
          <w:p>
            <w:pPr>
              <w:pStyle w:val="TableParagraph"/>
              <w:spacing w:before="37"/>
              <w:ind w:left="1516" w:right="1258"/>
              <w:jc w:val="center"/>
              <w:rPr>
                <w:sz w:val="24"/>
              </w:rPr>
            </w:pPr>
            <w:r>
              <w:rPr>
                <w:spacing w:val="-5"/>
                <w:sz w:val="24"/>
              </w:rPr>
              <w:t>25</w:t>
            </w:r>
          </w:p>
        </w:tc>
      </w:tr>
      <w:tr>
        <w:trPr>
          <w:trHeight w:val="355" w:hRule="atLeast"/>
        </w:trPr>
        <w:tc>
          <w:tcPr>
            <w:tcW w:w="3201" w:type="dxa"/>
          </w:tcPr>
          <w:p>
            <w:pPr>
              <w:pStyle w:val="TableParagraph"/>
              <w:ind w:left="354"/>
              <w:rPr>
                <w:sz w:val="24"/>
              </w:rPr>
            </w:pPr>
            <w:r>
              <w:rPr>
                <w:spacing w:val="-2"/>
                <w:sz w:val="24"/>
              </w:rPr>
              <w:t>60–79</w:t>
            </w:r>
          </w:p>
        </w:tc>
        <w:tc>
          <w:tcPr>
            <w:tcW w:w="2890" w:type="dxa"/>
          </w:tcPr>
          <w:p>
            <w:pPr>
              <w:pStyle w:val="TableParagraph"/>
              <w:ind w:left="1282" w:right="1217"/>
              <w:jc w:val="center"/>
              <w:rPr>
                <w:sz w:val="24"/>
              </w:rPr>
            </w:pPr>
            <w:r>
              <w:rPr>
                <w:spacing w:val="-5"/>
                <w:sz w:val="24"/>
              </w:rPr>
              <w:t>128</w:t>
            </w:r>
          </w:p>
        </w:tc>
        <w:tc>
          <w:tcPr>
            <w:tcW w:w="3279" w:type="dxa"/>
          </w:tcPr>
          <w:p>
            <w:pPr>
              <w:pStyle w:val="TableParagraph"/>
              <w:ind w:left="1516" w:right="1258"/>
              <w:jc w:val="center"/>
              <w:rPr>
                <w:sz w:val="24"/>
              </w:rPr>
            </w:pPr>
            <w:r>
              <w:rPr>
                <w:spacing w:val="-5"/>
                <w:sz w:val="24"/>
              </w:rPr>
              <w:t>21</w:t>
            </w:r>
          </w:p>
        </w:tc>
      </w:tr>
      <w:tr>
        <w:trPr>
          <w:trHeight w:val="355" w:hRule="atLeast"/>
        </w:trPr>
        <w:tc>
          <w:tcPr>
            <w:tcW w:w="3201" w:type="dxa"/>
          </w:tcPr>
          <w:p>
            <w:pPr>
              <w:pStyle w:val="TableParagraph"/>
              <w:ind w:left="354"/>
              <w:rPr>
                <w:sz w:val="24"/>
              </w:rPr>
            </w:pPr>
            <w:r>
              <w:rPr>
                <w:spacing w:val="-2"/>
                <w:sz w:val="24"/>
              </w:rPr>
              <w:t>80–99</w:t>
            </w:r>
          </w:p>
        </w:tc>
        <w:tc>
          <w:tcPr>
            <w:tcW w:w="2890" w:type="dxa"/>
          </w:tcPr>
          <w:p>
            <w:pPr>
              <w:pStyle w:val="TableParagraph"/>
              <w:ind w:left="305"/>
              <w:jc w:val="center"/>
              <w:rPr>
                <w:sz w:val="24"/>
              </w:rPr>
            </w:pPr>
            <w:r>
              <w:rPr>
                <w:sz w:val="24"/>
              </w:rPr>
              <w:t>5</w:t>
            </w:r>
          </w:p>
        </w:tc>
        <w:tc>
          <w:tcPr>
            <w:tcW w:w="3279" w:type="dxa"/>
          </w:tcPr>
          <w:p>
            <w:pPr>
              <w:pStyle w:val="TableParagraph"/>
              <w:ind w:left="378"/>
              <w:jc w:val="center"/>
              <w:rPr>
                <w:sz w:val="24"/>
              </w:rPr>
            </w:pPr>
            <w:r>
              <w:rPr>
                <w:sz w:val="24"/>
              </w:rPr>
              <w:t>1</w:t>
            </w:r>
          </w:p>
        </w:tc>
      </w:tr>
      <w:tr>
        <w:trPr>
          <w:trHeight w:val="310" w:hRule="atLeast"/>
        </w:trPr>
        <w:tc>
          <w:tcPr>
            <w:tcW w:w="3201" w:type="dxa"/>
          </w:tcPr>
          <w:p>
            <w:pPr>
              <w:pStyle w:val="TableParagraph"/>
              <w:spacing w:line="256" w:lineRule="exact"/>
              <w:ind w:left="354"/>
              <w:rPr>
                <w:sz w:val="24"/>
              </w:rPr>
            </w:pPr>
            <w:r>
              <w:rPr>
                <w:sz w:val="24"/>
              </w:rPr>
              <w:t>≥ </w:t>
            </w:r>
            <w:r>
              <w:rPr>
                <w:spacing w:val="-5"/>
                <w:sz w:val="24"/>
              </w:rPr>
              <w:t>100</w:t>
            </w:r>
          </w:p>
        </w:tc>
        <w:tc>
          <w:tcPr>
            <w:tcW w:w="2890" w:type="dxa"/>
          </w:tcPr>
          <w:p>
            <w:pPr>
              <w:pStyle w:val="TableParagraph"/>
              <w:spacing w:line="256" w:lineRule="exact"/>
              <w:ind w:left="1285" w:right="1100"/>
              <w:jc w:val="center"/>
              <w:rPr>
                <w:sz w:val="24"/>
              </w:rPr>
            </w:pPr>
            <w:r>
              <w:rPr>
                <w:spacing w:val="-5"/>
                <w:sz w:val="24"/>
              </w:rPr>
              <w:t>30</w:t>
            </w:r>
          </w:p>
        </w:tc>
        <w:tc>
          <w:tcPr>
            <w:tcW w:w="3279" w:type="dxa"/>
          </w:tcPr>
          <w:p>
            <w:pPr>
              <w:pStyle w:val="TableParagraph"/>
              <w:spacing w:line="256" w:lineRule="exact"/>
              <w:ind w:left="378"/>
              <w:jc w:val="center"/>
              <w:rPr>
                <w:sz w:val="24"/>
              </w:rPr>
            </w:pPr>
            <w:r>
              <w:rPr>
                <w:sz w:val="24"/>
              </w:rPr>
              <w:t>5</w:t>
            </w:r>
          </w:p>
        </w:tc>
      </w:tr>
      <w:tr>
        <w:trPr>
          <w:trHeight w:val="355" w:hRule="atLeast"/>
        </w:trPr>
        <w:tc>
          <w:tcPr>
            <w:tcW w:w="3201" w:type="dxa"/>
          </w:tcPr>
          <w:p>
            <w:pPr>
              <w:pStyle w:val="TableParagraph"/>
              <w:spacing w:line="256" w:lineRule="exact" w:before="79"/>
              <w:ind w:left="184"/>
              <w:rPr>
                <w:sz w:val="24"/>
              </w:rPr>
            </w:pPr>
            <w:r>
              <w:rPr>
                <w:sz w:val="24"/>
              </w:rPr>
              <w:t>Interest</w:t>
            </w:r>
            <w:r>
              <w:rPr>
                <w:spacing w:val="-4"/>
                <w:sz w:val="24"/>
              </w:rPr>
              <w:t> </w:t>
            </w:r>
            <w:r>
              <w:rPr>
                <w:sz w:val="24"/>
              </w:rPr>
              <w:t>rate</w:t>
            </w:r>
            <w:r>
              <w:rPr>
                <w:spacing w:val="-3"/>
                <w:sz w:val="24"/>
              </w:rPr>
              <w:t> </w:t>
            </w:r>
            <w:r>
              <w:rPr>
                <w:sz w:val="24"/>
              </w:rPr>
              <w:t>(per</w:t>
            </w:r>
            <w:r>
              <w:rPr>
                <w:spacing w:val="-1"/>
                <w:sz w:val="24"/>
              </w:rPr>
              <w:t> </w:t>
            </w:r>
            <w:r>
              <w:rPr>
                <w:spacing w:val="-4"/>
                <w:sz w:val="24"/>
              </w:rPr>
              <w:t>cent)</w:t>
            </w:r>
          </w:p>
        </w:tc>
        <w:tc>
          <w:tcPr>
            <w:tcW w:w="2890" w:type="dxa"/>
          </w:tcPr>
          <w:p>
            <w:pPr>
              <w:pStyle w:val="TableParagraph"/>
              <w:spacing w:before="0"/>
              <w:rPr>
                <w:sz w:val="24"/>
              </w:rPr>
            </w:pPr>
          </w:p>
        </w:tc>
        <w:tc>
          <w:tcPr>
            <w:tcW w:w="3279" w:type="dxa"/>
          </w:tcPr>
          <w:p>
            <w:pPr>
              <w:pStyle w:val="TableParagraph"/>
              <w:spacing w:before="0"/>
              <w:rPr>
                <w:sz w:val="24"/>
              </w:rPr>
            </w:pPr>
          </w:p>
        </w:tc>
      </w:tr>
      <w:tr>
        <w:trPr>
          <w:trHeight w:val="402" w:hRule="atLeast"/>
        </w:trPr>
        <w:tc>
          <w:tcPr>
            <w:tcW w:w="3201" w:type="dxa"/>
          </w:tcPr>
          <w:p>
            <w:pPr>
              <w:pStyle w:val="TableParagraph"/>
              <w:spacing w:before="79"/>
              <w:ind w:left="354"/>
              <w:rPr>
                <w:sz w:val="24"/>
              </w:rPr>
            </w:pPr>
            <w:r>
              <w:rPr>
                <w:sz w:val="24"/>
              </w:rPr>
              <w:t>No</w:t>
            </w:r>
            <w:r>
              <w:rPr>
                <w:spacing w:val="-2"/>
                <w:sz w:val="24"/>
              </w:rPr>
              <w:t> </w:t>
            </w:r>
            <w:r>
              <w:rPr>
                <w:sz w:val="24"/>
              </w:rPr>
              <w:t>interest</w:t>
            </w:r>
            <w:r>
              <w:rPr>
                <w:spacing w:val="-2"/>
                <w:sz w:val="24"/>
              </w:rPr>
              <w:t> </w:t>
            </w:r>
            <w:r>
              <w:rPr>
                <w:sz w:val="24"/>
              </w:rPr>
              <w:t>(charge</w:t>
            </w:r>
            <w:r>
              <w:rPr>
                <w:spacing w:val="-2"/>
                <w:sz w:val="24"/>
              </w:rPr>
              <w:t> cards)</w:t>
            </w:r>
          </w:p>
        </w:tc>
        <w:tc>
          <w:tcPr>
            <w:tcW w:w="2890" w:type="dxa"/>
          </w:tcPr>
          <w:p>
            <w:pPr>
              <w:pStyle w:val="TableParagraph"/>
              <w:spacing w:before="79"/>
              <w:ind w:left="1285" w:right="1100"/>
              <w:jc w:val="center"/>
              <w:rPr>
                <w:sz w:val="24"/>
              </w:rPr>
            </w:pPr>
            <w:r>
              <w:rPr>
                <w:spacing w:val="-5"/>
                <w:sz w:val="24"/>
              </w:rPr>
              <w:t>37</w:t>
            </w:r>
          </w:p>
        </w:tc>
        <w:tc>
          <w:tcPr>
            <w:tcW w:w="3279" w:type="dxa"/>
          </w:tcPr>
          <w:p>
            <w:pPr>
              <w:pStyle w:val="TableParagraph"/>
              <w:spacing w:before="79"/>
              <w:ind w:left="378"/>
              <w:jc w:val="center"/>
              <w:rPr>
                <w:sz w:val="24"/>
              </w:rPr>
            </w:pPr>
            <w:r>
              <w:rPr>
                <w:sz w:val="24"/>
              </w:rPr>
              <w:t>6</w:t>
            </w:r>
          </w:p>
        </w:tc>
      </w:tr>
      <w:tr>
        <w:trPr>
          <w:trHeight w:val="357" w:hRule="atLeast"/>
        </w:trPr>
        <w:tc>
          <w:tcPr>
            <w:tcW w:w="3201" w:type="dxa"/>
          </w:tcPr>
          <w:p>
            <w:pPr>
              <w:pStyle w:val="TableParagraph"/>
              <w:spacing w:before="37"/>
              <w:ind w:left="354"/>
              <w:rPr>
                <w:sz w:val="24"/>
              </w:rPr>
            </w:pPr>
            <w:r>
              <w:rPr>
                <w:spacing w:val="-2"/>
                <w:sz w:val="24"/>
              </w:rPr>
              <w:t>10–13.99</w:t>
            </w:r>
          </w:p>
        </w:tc>
        <w:tc>
          <w:tcPr>
            <w:tcW w:w="2890" w:type="dxa"/>
          </w:tcPr>
          <w:p>
            <w:pPr>
              <w:pStyle w:val="TableParagraph"/>
              <w:spacing w:before="37"/>
              <w:ind w:left="1285" w:right="1100"/>
              <w:jc w:val="center"/>
              <w:rPr>
                <w:sz w:val="24"/>
              </w:rPr>
            </w:pPr>
            <w:r>
              <w:rPr>
                <w:spacing w:val="-5"/>
                <w:sz w:val="24"/>
              </w:rPr>
              <w:t>95</w:t>
            </w:r>
          </w:p>
        </w:tc>
        <w:tc>
          <w:tcPr>
            <w:tcW w:w="3279" w:type="dxa"/>
          </w:tcPr>
          <w:p>
            <w:pPr>
              <w:pStyle w:val="TableParagraph"/>
              <w:spacing w:before="37"/>
              <w:ind w:left="1516" w:right="1258"/>
              <w:jc w:val="center"/>
              <w:rPr>
                <w:sz w:val="24"/>
              </w:rPr>
            </w:pPr>
            <w:r>
              <w:rPr>
                <w:spacing w:val="-5"/>
                <w:sz w:val="24"/>
              </w:rPr>
              <w:t>16</w:t>
            </w:r>
          </w:p>
        </w:tc>
      </w:tr>
      <w:tr>
        <w:trPr>
          <w:trHeight w:val="355" w:hRule="atLeast"/>
        </w:trPr>
        <w:tc>
          <w:tcPr>
            <w:tcW w:w="3201" w:type="dxa"/>
          </w:tcPr>
          <w:p>
            <w:pPr>
              <w:pStyle w:val="TableParagraph"/>
              <w:ind w:left="354"/>
              <w:rPr>
                <w:sz w:val="24"/>
              </w:rPr>
            </w:pPr>
            <w:r>
              <w:rPr>
                <w:spacing w:val="-2"/>
                <w:sz w:val="24"/>
              </w:rPr>
              <w:t>14–17.99</w:t>
            </w:r>
          </w:p>
        </w:tc>
        <w:tc>
          <w:tcPr>
            <w:tcW w:w="2890" w:type="dxa"/>
          </w:tcPr>
          <w:p>
            <w:pPr>
              <w:pStyle w:val="TableParagraph"/>
              <w:ind w:left="1285" w:right="1100"/>
              <w:jc w:val="center"/>
              <w:rPr>
                <w:sz w:val="24"/>
              </w:rPr>
            </w:pPr>
            <w:r>
              <w:rPr>
                <w:spacing w:val="-5"/>
                <w:sz w:val="24"/>
              </w:rPr>
              <w:t>58</w:t>
            </w:r>
          </w:p>
        </w:tc>
        <w:tc>
          <w:tcPr>
            <w:tcW w:w="3279" w:type="dxa"/>
          </w:tcPr>
          <w:p>
            <w:pPr>
              <w:pStyle w:val="TableParagraph"/>
              <w:ind w:left="1516" w:right="1258"/>
              <w:jc w:val="center"/>
              <w:rPr>
                <w:sz w:val="24"/>
              </w:rPr>
            </w:pPr>
            <w:r>
              <w:rPr>
                <w:spacing w:val="-5"/>
                <w:sz w:val="24"/>
              </w:rPr>
              <w:t>10</w:t>
            </w:r>
          </w:p>
        </w:tc>
      </w:tr>
      <w:tr>
        <w:trPr>
          <w:trHeight w:val="355" w:hRule="atLeast"/>
        </w:trPr>
        <w:tc>
          <w:tcPr>
            <w:tcW w:w="3201" w:type="dxa"/>
          </w:tcPr>
          <w:p>
            <w:pPr>
              <w:pStyle w:val="TableParagraph"/>
              <w:ind w:left="354"/>
              <w:rPr>
                <w:sz w:val="24"/>
              </w:rPr>
            </w:pPr>
            <w:r>
              <w:rPr>
                <w:spacing w:val="-2"/>
                <w:sz w:val="24"/>
              </w:rPr>
              <w:t>18–21.99</w:t>
            </w:r>
          </w:p>
        </w:tc>
        <w:tc>
          <w:tcPr>
            <w:tcW w:w="2890" w:type="dxa"/>
          </w:tcPr>
          <w:p>
            <w:pPr>
              <w:pStyle w:val="TableParagraph"/>
              <w:ind w:left="1282" w:right="1217"/>
              <w:jc w:val="center"/>
              <w:rPr>
                <w:sz w:val="24"/>
              </w:rPr>
            </w:pPr>
            <w:r>
              <w:rPr>
                <w:spacing w:val="-5"/>
                <w:sz w:val="24"/>
              </w:rPr>
              <w:t>408</w:t>
            </w:r>
          </w:p>
        </w:tc>
        <w:tc>
          <w:tcPr>
            <w:tcW w:w="3279" w:type="dxa"/>
          </w:tcPr>
          <w:p>
            <w:pPr>
              <w:pStyle w:val="TableParagraph"/>
              <w:ind w:left="1516" w:right="1258"/>
              <w:jc w:val="center"/>
              <w:rPr>
                <w:sz w:val="24"/>
              </w:rPr>
            </w:pPr>
            <w:r>
              <w:rPr>
                <w:spacing w:val="-5"/>
                <w:sz w:val="24"/>
              </w:rPr>
              <w:t>67</w:t>
            </w:r>
          </w:p>
        </w:tc>
      </w:tr>
      <w:tr>
        <w:trPr>
          <w:trHeight w:val="355" w:hRule="atLeast"/>
        </w:trPr>
        <w:tc>
          <w:tcPr>
            <w:tcW w:w="3201" w:type="dxa"/>
          </w:tcPr>
          <w:p>
            <w:pPr>
              <w:pStyle w:val="TableParagraph"/>
              <w:ind w:left="354"/>
              <w:rPr>
                <w:sz w:val="24"/>
              </w:rPr>
            </w:pPr>
            <w:r>
              <w:rPr>
                <w:sz w:val="24"/>
              </w:rPr>
              <w:t>≥ </w:t>
            </w:r>
            <w:r>
              <w:rPr>
                <w:spacing w:val="-5"/>
                <w:sz w:val="24"/>
              </w:rPr>
              <w:t>22</w:t>
            </w:r>
          </w:p>
        </w:tc>
        <w:tc>
          <w:tcPr>
            <w:tcW w:w="2890" w:type="dxa"/>
          </w:tcPr>
          <w:p>
            <w:pPr>
              <w:pStyle w:val="TableParagraph"/>
              <w:ind w:left="305"/>
              <w:jc w:val="center"/>
              <w:rPr>
                <w:sz w:val="24"/>
              </w:rPr>
            </w:pPr>
            <w:r>
              <w:rPr>
                <w:sz w:val="24"/>
              </w:rPr>
              <w:t>7</w:t>
            </w:r>
          </w:p>
        </w:tc>
        <w:tc>
          <w:tcPr>
            <w:tcW w:w="3279" w:type="dxa"/>
          </w:tcPr>
          <w:p>
            <w:pPr>
              <w:pStyle w:val="TableParagraph"/>
              <w:ind w:left="378"/>
              <w:jc w:val="center"/>
              <w:rPr>
                <w:sz w:val="24"/>
              </w:rPr>
            </w:pPr>
            <w:r>
              <w:rPr>
                <w:sz w:val="24"/>
              </w:rPr>
              <w:t>1</w:t>
            </w:r>
          </w:p>
        </w:tc>
      </w:tr>
      <w:tr>
        <w:trPr>
          <w:trHeight w:val="349" w:hRule="atLeast"/>
        </w:trPr>
        <w:tc>
          <w:tcPr>
            <w:tcW w:w="3201" w:type="dxa"/>
            <w:tcBorders>
              <w:bottom w:val="single" w:sz="6" w:space="0" w:color="000000"/>
            </w:tcBorders>
          </w:tcPr>
          <w:p>
            <w:pPr>
              <w:pStyle w:val="TableParagraph"/>
              <w:ind w:left="184"/>
              <w:rPr>
                <w:sz w:val="24"/>
              </w:rPr>
            </w:pPr>
            <w:r>
              <w:rPr>
                <w:sz w:val="24"/>
              </w:rPr>
              <w:t>Premium</w:t>
            </w:r>
            <w:r>
              <w:rPr>
                <w:spacing w:val="-2"/>
                <w:sz w:val="24"/>
              </w:rPr>
              <w:t> services</w:t>
            </w:r>
          </w:p>
        </w:tc>
        <w:tc>
          <w:tcPr>
            <w:tcW w:w="2890" w:type="dxa"/>
            <w:tcBorders>
              <w:bottom w:val="single" w:sz="6" w:space="0" w:color="000000"/>
            </w:tcBorders>
          </w:tcPr>
          <w:p>
            <w:pPr>
              <w:pStyle w:val="TableParagraph"/>
              <w:ind w:left="1282" w:right="1217"/>
              <w:jc w:val="center"/>
              <w:rPr>
                <w:sz w:val="24"/>
              </w:rPr>
            </w:pPr>
            <w:r>
              <w:rPr>
                <w:spacing w:val="-5"/>
                <w:sz w:val="24"/>
              </w:rPr>
              <w:t>218</w:t>
            </w:r>
          </w:p>
        </w:tc>
        <w:tc>
          <w:tcPr>
            <w:tcW w:w="3279" w:type="dxa"/>
            <w:tcBorders>
              <w:bottom w:val="single" w:sz="6" w:space="0" w:color="000000"/>
            </w:tcBorders>
          </w:tcPr>
          <w:p>
            <w:pPr>
              <w:pStyle w:val="TableParagraph"/>
              <w:ind w:left="1516" w:right="1258"/>
              <w:jc w:val="center"/>
              <w:rPr>
                <w:sz w:val="24"/>
              </w:rPr>
            </w:pPr>
            <w:r>
              <w:rPr>
                <w:spacing w:val="-5"/>
                <w:sz w:val="24"/>
              </w:rPr>
              <w:t>36</w:t>
            </w:r>
          </w:p>
        </w:tc>
      </w:tr>
    </w:tbl>
    <w:p>
      <w:pPr>
        <w:tabs>
          <w:tab w:pos="982" w:val="left" w:leader="none"/>
        </w:tabs>
        <w:spacing w:line="304" w:lineRule="auto" w:before="51"/>
        <w:ind w:left="983" w:right="113" w:hanging="851"/>
        <w:jc w:val="left"/>
        <w:rPr>
          <w:sz w:val="19"/>
        </w:rPr>
      </w:pPr>
      <w:r>
        <w:rPr>
          <w:spacing w:val="-2"/>
          <w:w w:val="105"/>
          <w:sz w:val="19"/>
        </w:rPr>
        <w:t>Note:</w:t>
      </w:r>
      <w:r>
        <w:rPr>
          <w:sz w:val="19"/>
        </w:rPr>
        <w:tab/>
      </w:r>
      <w:r>
        <w:rPr>
          <w:w w:val="105"/>
          <w:sz w:val="19"/>
        </w:rPr>
        <w:t>(a)</w:t>
      </w:r>
      <w:r>
        <w:rPr>
          <w:spacing w:val="-2"/>
          <w:w w:val="105"/>
          <w:sz w:val="19"/>
        </w:rPr>
        <w:t> </w:t>
      </w:r>
      <w:r>
        <w:rPr>
          <w:w w:val="105"/>
          <w:sz w:val="19"/>
        </w:rPr>
        <w:t>The</w:t>
      </w:r>
      <w:r>
        <w:rPr>
          <w:spacing w:val="-1"/>
          <w:w w:val="105"/>
          <w:sz w:val="19"/>
        </w:rPr>
        <w:t> </w:t>
      </w:r>
      <w:r>
        <w:rPr>
          <w:w w:val="105"/>
          <w:sz w:val="19"/>
        </w:rPr>
        <w:t>rewards</w:t>
      </w:r>
      <w:r>
        <w:rPr>
          <w:spacing w:val="-1"/>
          <w:w w:val="105"/>
          <w:sz w:val="19"/>
        </w:rPr>
        <w:t> </w:t>
      </w:r>
      <w:r>
        <w:rPr>
          <w:w w:val="105"/>
          <w:sz w:val="19"/>
        </w:rPr>
        <w:t>rebate</w:t>
      </w:r>
      <w:r>
        <w:rPr>
          <w:spacing w:val="-1"/>
          <w:w w:val="105"/>
          <w:sz w:val="19"/>
        </w:rPr>
        <w:t> </w:t>
      </w:r>
      <w:r>
        <w:rPr>
          <w:w w:val="105"/>
          <w:sz w:val="19"/>
        </w:rPr>
        <w:t>is</w:t>
      </w:r>
      <w:r>
        <w:rPr>
          <w:spacing w:val="-2"/>
          <w:w w:val="105"/>
          <w:sz w:val="19"/>
        </w:rPr>
        <w:t> </w:t>
      </w:r>
      <w:r>
        <w:rPr>
          <w:w w:val="105"/>
          <w:sz w:val="19"/>
        </w:rPr>
        <w:t>calculated</w:t>
      </w:r>
      <w:r>
        <w:rPr>
          <w:spacing w:val="-1"/>
          <w:w w:val="105"/>
          <w:sz w:val="19"/>
        </w:rPr>
        <w:t> </w:t>
      </w:r>
      <w:r>
        <w:rPr>
          <w:w w:val="105"/>
          <w:sz w:val="19"/>
        </w:rPr>
        <w:t>as</w:t>
      </w:r>
      <w:r>
        <w:rPr>
          <w:spacing w:val="-1"/>
          <w:w w:val="105"/>
          <w:sz w:val="19"/>
        </w:rPr>
        <w:t> </w:t>
      </w:r>
      <w:r>
        <w:rPr>
          <w:w w:val="105"/>
          <w:sz w:val="19"/>
        </w:rPr>
        <w:t>$100</w:t>
      </w:r>
      <w:r>
        <w:rPr>
          <w:spacing w:val="-1"/>
          <w:w w:val="105"/>
          <w:sz w:val="19"/>
        </w:rPr>
        <w:t> </w:t>
      </w:r>
      <w:r>
        <w:rPr>
          <w:w w:val="105"/>
          <w:sz w:val="19"/>
        </w:rPr>
        <w:t>divided</w:t>
      </w:r>
      <w:r>
        <w:rPr>
          <w:spacing w:val="-1"/>
          <w:w w:val="105"/>
          <w:sz w:val="19"/>
        </w:rPr>
        <w:t> </w:t>
      </w:r>
      <w:r>
        <w:rPr>
          <w:w w:val="105"/>
          <w:sz w:val="19"/>
        </w:rPr>
        <w:t>by</w:t>
      </w:r>
      <w:r>
        <w:rPr>
          <w:spacing w:val="-1"/>
          <w:w w:val="105"/>
          <w:sz w:val="19"/>
        </w:rPr>
        <w:t> </w:t>
      </w:r>
      <w:r>
        <w:rPr>
          <w:w w:val="105"/>
          <w:sz w:val="19"/>
        </w:rPr>
        <w:t>the</w:t>
      </w:r>
      <w:r>
        <w:rPr>
          <w:spacing w:val="-1"/>
          <w:w w:val="105"/>
          <w:sz w:val="19"/>
        </w:rPr>
        <w:t> </w:t>
      </w:r>
      <w:r>
        <w:rPr>
          <w:w w:val="105"/>
          <w:sz w:val="19"/>
        </w:rPr>
        <w:t>spending</w:t>
      </w:r>
      <w:r>
        <w:rPr>
          <w:spacing w:val="-1"/>
          <w:w w:val="105"/>
          <w:sz w:val="19"/>
        </w:rPr>
        <w:t> </w:t>
      </w:r>
      <w:r>
        <w:rPr>
          <w:w w:val="105"/>
          <w:sz w:val="19"/>
        </w:rPr>
        <w:t>required</w:t>
      </w:r>
      <w:r>
        <w:rPr>
          <w:spacing w:val="-1"/>
          <w:w w:val="105"/>
          <w:sz w:val="19"/>
        </w:rPr>
        <w:t> </w:t>
      </w:r>
      <w:r>
        <w:rPr>
          <w:w w:val="105"/>
          <w:sz w:val="19"/>
        </w:rPr>
        <w:t>to</w:t>
      </w:r>
      <w:r>
        <w:rPr>
          <w:spacing w:val="-1"/>
          <w:w w:val="105"/>
          <w:sz w:val="19"/>
        </w:rPr>
        <w:t> </w:t>
      </w:r>
      <w:r>
        <w:rPr>
          <w:w w:val="105"/>
          <w:sz w:val="19"/>
        </w:rPr>
        <w:t>obtain</w:t>
      </w:r>
      <w:r>
        <w:rPr>
          <w:spacing w:val="-1"/>
          <w:w w:val="105"/>
          <w:sz w:val="19"/>
        </w:rPr>
        <w:t> </w:t>
      </w:r>
      <w:r>
        <w:rPr>
          <w:w w:val="105"/>
          <w:sz w:val="19"/>
        </w:rPr>
        <w:t>a</w:t>
      </w:r>
      <w:r>
        <w:rPr>
          <w:spacing w:val="-1"/>
          <w:w w:val="105"/>
          <w:sz w:val="19"/>
        </w:rPr>
        <w:t> </w:t>
      </w:r>
      <w:r>
        <w:rPr>
          <w:w w:val="105"/>
          <w:sz w:val="19"/>
        </w:rPr>
        <w:t>$100</w:t>
      </w:r>
      <w:r>
        <w:rPr>
          <w:spacing w:val="-1"/>
          <w:w w:val="105"/>
          <w:sz w:val="19"/>
        </w:rPr>
        <w:t> </w:t>
      </w:r>
      <w:r>
        <w:rPr>
          <w:w w:val="105"/>
          <w:sz w:val="19"/>
        </w:rPr>
        <w:t>major</w:t>
      </w:r>
      <w:r>
        <w:rPr>
          <w:spacing w:val="-2"/>
          <w:w w:val="105"/>
          <w:sz w:val="19"/>
        </w:rPr>
        <w:t> </w:t>
      </w:r>
      <w:r>
        <w:rPr>
          <w:w w:val="105"/>
          <w:sz w:val="19"/>
        </w:rPr>
        <w:t>store gift card</w:t>
      </w:r>
    </w:p>
    <w:p>
      <w:pPr>
        <w:spacing w:before="2"/>
        <w:ind w:left="132" w:right="0" w:firstLine="0"/>
        <w:jc w:val="left"/>
        <w:rPr>
          <w:sz w:val="19"/>
        </w:rPr>
      </w:pPr>
      <w:r>
        <w:rPr/>
        <w:pict>
          <v:rect style="position:absolute;margin-left:63.880001pt;margin-top:11.84915pt;width:468.48pt;height:1.440002pt;mso-position-horizontal-relative:page;mso-position-vertical-relative:paragraph;z-index:-15726592;mso-wrap-distance-left:0;mso-wrap-distance-right:0" id="docshape30" filled="true" fillcolor="#000000" stroked="false">
            <v:fill type="solid"/>
            <w10:wrap type="topAndBottom"/>
          </v:rect>
        </w:pict>
      </w:r>
      <w:r>
        <w:rPr>
          <w:w w:val="105"/>
          <w:sz w:val="19"/>
        </w:rPr>
        <w:t>Sources:</w:t>
      </w:r>
      <w:r>
        <w:rPr>
          <w:spacing w:val="78"/>
          <w:w w:val="150"/>
          <w:sz w:val="19"/>
        </w:rPr>
        <w:t> </w:t>
      </w:r>
      <w:r>
        <w:rPr>
          <w:w w:val="105"/>
          <w:sz w:val="19"/>
        </w:rPr>
        <w:t>Authors’</w:t>
      </w:r>
      <w:r>
        <w:rPr>
          <w:spacing w:val="-4"/>
          <w:w w:val="105"/>
          <w:sz w:val="19"/>
        </w:rPr>
        <w:t> </w:t>
      </w:r>
      <w:r>
        <w:rPr>
          <w:w w:val="105"/>
          <w:sz w:val="19"/>
        </w:rPr>
        <w:t>calculations</w:t>
      </w:r>
      <w:r>
        <w:rPr>
          <w:spacing w:val="-3"/>
          <w:w w:val="105"/>
          <w:sz w:val="19"/>
        </w:rPr>
        <w:t> </w:t>
      </w:r>
      <w:r>
        <w:rPr>
          <w:w w:val="105"/>
          <w:sz w:val="19"/>
        </w:rPr>
        <w:t>based</w:t>
      </w:r>
      <w:r>
        <w:rPr>
          <w:spacing w:val="-3"/>
          <w:w w:val="105"/>
          <w:sz w:val="19"/>
        </w:rPr>
        <w:t> </w:t>
      </w:r>
      <w:r>
        <w:rPr>
          <w:w w:val="105"/>
          <w:sz w:val="19"/>
        </w:rPr>
        <w:t>on</w:t>
      </w:r>
      <w:r>
        <w:rPr>
          <w:spacing w:val="-2"/>
          <w:w w:val="105"/>
          <w:sz w:val="19"/>
        </w:rPr>
        <w:t> </w:t>
      </w:r>
      <w:r>
        <w:rPr>
          <w:w w:val="105"/>
          <w:sz w:val="19"/>
        </w:rPr>
        <w:t>survey</w:t>
      </w:r>
      <w:r>
        <w:rPr>
          <w:spacing w:val="-3"/>
          <w:w w:val="105"/>
          <w:sz w:val="19"/>
        </w:rPr>
        <w:t> </w:t>
      </w:r>
      <w:r>
        <w:rPr>
          <w:w w:val="105"/>
          <w:sz w:val="19"/>
        </w:rPr>
        <w:t>data;</w:t>
      </w:r>
      <w:r>
        <w:rPr>
          <w:spacing w:val="-3"/>
          <w:w w:val="105"/>
          <w:sz w:val="19"/>
        </w:rPr>
        <w:t> </w:t>
      </w:r>
      <w:r>
        <w:rPr>
          <w:spacing w:val="-5"/>
          <w:w w:val="105"/>
          <w:sz w:val="19"/>
        </w:rPr>
        <w:t>RBA</w:t>
      </w:r>
    </w:p>
    <w:p>
      <w:pPr>
        <w:pStyle w:val="BodyText"/>
        <w:spacing w:before="6"/>
        <w:rPr>
          <w:sz w:val="23"/>
        </w:rPr>
      </w:pPr>
    </w:p>
    <w:p>
      <w:pPr>
        <w:pStyle w:val="Heading2"/>
        <w:numPr>
          <w:ilvl w:val="1"/>
          <w:numId w:val="2"/>
        </w:numPr>
        <w:tabs>
          <w:tab w:pos="925" w:val="left" w:leader="none"/>
          <w:tab w:pos="926" w:val="left" w:leader="none"/>
        </w:tabs>
        <w:spacing w:line="240" w:lineRule="auto" w:before="87" w:after="0"/>
        <w:ind w:left="926" w:right="0" w:hanging="794"/>
        <w:jc w:val="left"/>
      </w:pPr>
      <w:bookmarkStart w:name="_TOC_250019" w:id="7"/>
      <w:r>
        <w:rPr/>
        <w:t>The</w:t>
      </w:r>
      <w:r>
        <w:rPr>
          <w:spacing w:val="-8"/>
        </w:rPr>
        <w:t> </w:t>
      </w:r>
      <w:r>
        <w:rPr/>
        <w:t>Modified</w:t>
      </w:r>
      <w:r>
        <w:rPr>
          <w:spacing w:val="-7"/>
        </w:rPr>
        <w:t> </w:t>
      </w:r>
      <w:r>
        <w:rPr/>
        <w:t>Discrete</w:t>
      </w:r>
      <w:r>
        <w:rPr>
          <w:spacing w:val="-8"/>
        </w:rPr>
        <w:t> </w:t>
      </w:r>
      <w:r>
        <w:rPr/>
        <w:t>Choice</w:t>
      </w:r>
      <w:r>
        <w:rPr>
          <w:spacing w:val="-7"/>
        </w:rPr>
        <w:t> </w:t>
      </w:r>
      <w:bookmarkEnd w:id="7"/>
      <w:r>
        <w:rPr>
          <w:spacing w:val="-2"/>
        </w:rPr>
        <w:t>Experiment</w:t>
      </w:r>
    </w:p>
    <w:p>
      <w:pPr>
        <w:pStyle w:val="BodyText"/>
        <w:spacing w:before="9"/>
        <w:rPr>
          <w:b/>
          <w:sz w:val="33"/>
        </w:rPr>
      </w:pPr>
    </w:p>
    <w:p>
      <w:pPr>
        <w:pStyle w:val="BodyText"/>
        <w:spacing w:line="268" w:lineRule="auto"/>
        <w:ind w:left="132" w:right="109"/>
        <w:jc w:val="both"/>
      </w:pPr>
      <w:r>
        <w:rPr/>
        <w:t>The modified DCE itself was contained in a questionnaire answered by</w:t>
      </w:r>
      <w:r>
        <w:rPr>
          <w:spacing w:val="40"/>
        </w:rPr>
        <w:t> </w:t>
      </w:r>
      <w:r>
        <w:rPr/>
        <w:t>respondents after they had completed the week-long payment diary. Responses were collected online from 1 069 participants and via a paper questionnaire from another 98 participants who did not have access to the internet. The modified DCE was shortened for the paper participants as there were concerns that participants would not follow the full sequence of questions in a paper format. This paper</w:t>
      </w:r>
      <w:r>
        <w:rPr>
          <w:spacing w:val="40"/>
        </w:rPr>
        <w:t> </w:t>
      </w:r>
      <w:r>
        <w:rPr/>
        <w:t>draws only on the responses of the online participants who faced the full sequence of modified DCE questions and, for credit card holders, provided the necessary details to identify their primary credit card. The sample of 938 participants is representative of the Australian population aged over 18 years (see Table A1).</w:t>
      </w:r>
    </w:p>
    <w:p>
      <w:pPr>
        <w:spacing w:after="0" w:line="268" w:lineRule="auto"/>
        <w:jc w:val="both"/>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08"/>
        <w:jc w:val="both"/>
      </w:pPr>
      <w:r>
        <w:rPr/>
        <w:t>The DCE asked respondents to consider a hypothetical situation in which they are making a $50 transaction at a store. Respondents were told that they had their typical amount of cash on them and their most commonly used debit card. They were required to choose whether to pay using a debit card and pay a 1 per cent surcharge, or to make the purchase using cash with no surcharge. Contingent on whether they chose to proceed with their debit card or proceed with cash, two follow-up questions were posed where the level of the card surcharge was increased or decreased to refine the respondent’s range of willingness to pay (as</w:t>
      </w:r>
      <w:r>
        <w:rPr>
          <w:spacing w:val="40"/>
        </w:rPr>
        <w:t> </w:t>
      </w:r>
      <w:r>
        <w:rPr/>
        <w:t>per</w:t>
      </w:r>
      <w:r>
        <w:rPr>
          <w:spacing w:val="-3"/>
        </w:rPr>
        <w:t> </w:t>
      </w:r>
      <w:r>
        <w:rPr/>
        <w:t>the</w:t>
      </w:r>
      <w:r>
        <w:rPr>
          <w:spacing w:val="-3"/>
        </w:rPr>
        <w:t> </w:t>
      </w:r>
      <w:r>
        <w:rPr/>
        <w:t>logic</w:t>
      </w:r>
      <w:r>
        <w:rPr>
          <w:spacing w:val="-3"/>
        </w:rPr>
        <w:t> </w:t>
      </w:r>
      <w:r>
        <w:rPr/>
        <w:t>described</w:t>
      </w:r>
      <w:r>
        <w:rPr>
          <w:spacing w:val="-3"/>
        </w:rPr>
        <w:t> </w:t>
      </w:r>
      <w:r>
        <w:rPr/>
        <w:t>in</w:t>
      </w:r>
      <w:r>
        <w:rPr>
          <w:spacing w:val="-3"/>
        </w:rPr>
        <w:t> </w:t>
      </w:r>
      <w:r>
        <w:rPr/>
        <w:t>Table</w:t>
      </w:r>
      <w:r>
        <w:rPr>
          <w:spacing w:val="-3"/>
        </w:rPr>
        <w:t> </w:t>
      </w:r>
      <w:r>
        <w:rPr/>
        <w:t>2).</w:t>
      </w:r>
      <w:r>
        <w:rPr>
          <w:position w:val="6"/>
          <w:sz w:val="19"/>
        </w:rPr>
        <w:t>6</w:t>
      </w:r>
      <w:r>
        <w:rPr>
          <w:spacing w:val="20"/>
          <w:position w:val="6"/>
          <w:sz w:val="19"/>
        </w:rPr>
        <w:t> </w:t>
      </w:r>
      <w:r>
        <w:rPr/>
        <w:t>From</w:t>
      </w:r>
      <w:r>
        <w:rPr>
          <w:spacing w:val="-2"/>
        </w:rPr>
        <w:t> </w:t>
      </w:r>
      <w:r>
        <w:rPr/>
        <w:t>the</w:t>
      </w:r>
      <w:r>
        <w:rPr>
          <w:spacing w:val="-3"/>
        </w:rPr>
        <w:t> </w:t>
      </w:r>
      <w:r>
        <w:rPr/>
        <w:t>series</w:t>
      </w:r>
      <w:r>
        <w:rPr>
          <w:spacing w:val="-3"/>
        </w:rPr>
        <w:t> </w:t>
      </w:r>
      <w:r>
        <w:rPr/>
        <w:t>of</w:t>
      </w:r>
      <w:r>
        <w:rPr>
          <w:spacing w:val="-3"/>
        </w:rPr>
        <w:t> </w:t>
      </w:r>
      <w:r>
        <w:rPr/>
        <w:t>questions,</w:t>
      </w:r>
      <w:r>
        <w:rPr>
          <w:spacing w:val="-3"/>
        </w:rPr>
        <w:t> </w:t>
      </w:r>
      <w:r>
        <w:rPr/>
        <w:t>the</w:t>
      </w:r>
      <w:r>
        <w:rPr>
          <w:spacing w:val="-3"/>
        </w:rPr>
        <w:t> </w:t>
      </w:r>
      <w:r>
        <w:rPr/>
        <w:t>willingness</w:t>
      </w:r>
      <w:r>
        <w:rPr>
          <w:spacing w:val="-3"/>
        </w:rPr>
        <w:t> </w:t>
      </w:r>
      <w:r>
        <w:rPr/>
        <w:t>to pay of each respondent can be identified as falling within one of eight willingness- to-pay ranges listed in Table 2.</w:t>
      </w:r>
    </w:p>
    <w:p>
      <w:pPr>
        <w:pStyle w:val="BodyText"/>
        <w:spacing w:before="3"/>
        <w:rPr>
          <w:sz w:val="26"/>
        </w:rPr>
      </w:pPr>
      <w:r>
        <w:rPr/>
        <w:pict>
          <v:rect style="position:absolute;margin-left:64.599998pt;margin-top:16.325525pt;width:467.76pt;height:1.440002pt;mso-position-horizontal-relative:page;mso-position-vertical-relative:paragraph;z-index:-15726080;mso-wrap-distance-left:0;mso-wrap-distance-right:0" id="docshape31" filled="true" fillcolor="#000000" stroked="false">
            <v:fill type="solid"/>
            <w10:wrap type="topAndBottom"/>
          </v:rect>
        </w:pict>
      </w:r>
    </w:p>
    <w:p>
      <w:pPr>
        <w:pStyle w:val="Heading2"/>
        <w:spacing w:before="36"/>
        <w:ind w:right="183"/>
      </w:pPr>
      <w:r>
        <w:rPr/>
        <w:t>Table</w:t>
      </w:r>
      <w:r>
        <w:rPr>
          <w:spacing w:val="-9"/>
        </w:rPr>
        <w:t> </w:t>
      </w:r>
      <w:r>
        <w:rPr/>
        <w:t>2:</w:t>
      </w:r>
      <w:r>
        <w:rPr>
          <w:spacing w:val="-9"/>
        </w:rPr>
        <w:t> </w:t>
      </w:r>
      <w:r>
        <w:rPr/>
        <w:t>DCE</w:t>
      </w:r>
      <w:r>
        <w:rPr>
          <w:spacing w:val="-9"/>
        </w:rPr>
        <w:t> </w:t>
      </w:r>
      <w:r>
        <w:rPr/>
        <w:t>Questions</w:t>
      </w:r>
      <w:r>
        <w:rPr>
          <w:spacing w:val="-8"/>
        </w:rPr>
        <w:t> </w:t>
      </w:r>
      <w:r>
        <w:rPr/>
        <w:t>and</w:t>
      </w:r>
      <w:r>
        <w:rPr>
          <w:spacing w:val="-9"/>
        </w:rPr>
        <w:t> </w:t>
      </w:r>
      <w:r>
        <w:rPr/>
        <w:t>Resulting</w:t>
      </w:r>
      <w:r>
        <w:rPr>
          <w:spacing w:val="-9"/>
        </w:rPr>
        <w:t> </w:t>
      </w:r>
      <w:r>
        <w:rPr/>
        <w:t>Respondent</w:t>
      </w:r>
      <w:r>
        <w:rPr>
          <w:spacing w:val="-9"/>
        </w:rPr>
        <w:t> </w:t>
      </w:r>
      <w:r>
        <w:rPr/>
        <w:t>Willingness-to-pay</w:t>
      </w:r>
      <w:r>
        <w:rPr>
          <w:spacing w:val="-9"/>
        </w:rPr>
        <w:t> </w:t>
      </w:r>
      <w:r>
        <w:rPr>
          <w:spacing w:val="-2"/>
        </w:rPr>
        <w:t>Range</w:t>
      </w:r>
    </w:p>
    <w:p>
      <w:pPr>
        <w:pStyle w:val="BodyText"/>
        <w:spacing w:line="322" w:lineRule="exact" w:before="43"/>
        <w:ind w:left="200" w:right="182"/>
        <w:jc w:val="center"/>
      </w:pPr>
      <w:r>
        <w:rPr/>
        <w:t>Decision</w:t>
      </w:r>
      <w:r>
        <w:rPr>
          <w:spacing w:val="-6"/>
        </w:rPr>
        <w:t> </w:t>
      </w:r>
      <w:r>
        <w:rPr/>
        <w:t>to</w:t>
      </w:r>
      <w:r>
        <w:rPr>
          <w:spacing w:val="-6"/>
        </w:rPr>
        <w:t> </w:t>
      </w:r>
      <w:r>
        <w:rPr/>
        <w:t>proceed</w:t>
      </w:r>
      <w:r>
        <w:rPr>
          <w:spacing w:val="-6"/>
        </w:rPr>
        <w:t> </w:t>
      </w:r>
      <w:r>
        <w:rPr/>
        <w:t>with</w:t>
      </w:r>
      <w:r>
        <w:rPr>
          <w:spacing w:val="-6"/>
        </w:rPr>
        <w:t> </w:t>
      </w:r>
      <w:r>
        <w:rPr/>
        <w:t>card</w:t>
      </w:r>
      <w:r>
        <w:rPr>
          <w:spacing w:val="-6"/>
        </w:rPr>
        <w:t> </w:t>
      </w:r>
      <w:r>
        <w:rPr/>
        <w:t>payment;</w:t>
      </w:r>
      <w:r>
        <w:rPr>
          <w:spacing w:val="-6"/>
        </w:rPr>
        <w:t> </w:t>
      </w:r>
      <w:r>
        <w:rPr/>
        <w:t>per</w:t>
      </w:r>
      <w:r>
        <w:rPr>
          <w:spacing w:val="-6"/>
        </w:rPr>
        <w:t> </w:t>
      </w:r>
      <w:r>
        <w:rPr/>
        <w:t>cent</w:t>
      </w:r>
      <w:r>
        <w:rPr>
          <w:spacing w:val="-6"/>
        </w:rPr>
        <w:t> </w:t>
      </w:r>
      <w:r>
        <w:rPr/>
        <w:t>of</w:t>
      </w:r>
      <w:r>
        <w:rPr>
          <w:spacing w:val="-6"/>
        </w:rPr>
        <w:t> </w:t>
      </w:r>
      <w:r>
        <w:rPr/>
        <w:t>card</w:t>
      </w:r>
      <w:r>
        <w:rPr>
          <w:spacing w:val="-6"/>
        </w:rPr>
        <w:t> </w:t>
      </w:r>
      <w:r>
        <w:rPr/>
        <w:t>surcharge</w:t>
      </w:r>
      <w:r>
        <w:rPr>
          <w:spacing w:val="-6"/>
        </w:rPr>
        <w:t> </w:t>
      </w:r>
      <w:r>
        <w:rPr>
          <w:spacing w:val="-5"/>
        </w:rPr>
        <w:t>on</w:t>
      </w:r>
    </w:p>
    <w:p>
      <w:pPr>
        <w:pStyle w:val="BodyText"/>
        <w:ind w:left="2901" w:right="2885"/>
        <w:jc w:val="center"/>
      </w:pPr>
      <w:r>
        <w:rPr/>
        <w:t>$50</w:t>
      </w:r>
      <w:r>
        <w:rPr>
          <w:spacing w:val="-5"/>
        </w:rPr>
        <w:t> </w:t>
      </w:r>
      <w:r>
        <w:rPr>
          <w:spacing w:val="-2"/>
        </w:rPr>
        <w:t>transaction</w:t>
      </w: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43"/>
        <w:gridCol w:w="1233"/>
        <w:gridCol w:w="1228"/>
        <w:gridCol w:w="1230"/>
        <w:gridCol w:w="1230"/>
        <w:gridCol w:w="1230"/>
        <w:gridCol w:w="1969"/>
      </w:tblGrid>
      <w:tr>
        <w:trPr>
          <w:trHeight w:val="906" w:hRule="atLeast"/>
        </w:trPr>
        <w:tc>
          <w:tcPr>
            <w:tcW w:w="2476" w:type="dxa"/>
            <w:gridSpan w:val="2"/>
            <w:tcBorders>
              <w:left w:val="nil"/>
              <w:right w:val="single" w:sz="4" w:space="0" w:color="000000"/>
            </w:tcBorders>
          </w:tcPr>
          <w:p>
            <w:pPr>
              <w:pStyle w:val="TableParagraph"/>
              <w:spacing w:before="2"/>
              <w:rPr>
                <w:sz w:val="27"/>
              </w:rPr>
            </w:pPr>
          </w:p>
          <w:p>
            <w:pPr>
              <w:pStyle w:val="TableParagraph"/>
              <w:spacing w:before="0"/>
              <w:ind w:left="660"/>
              <w:rPr>
                <w:sz w:val="24"/>
              </w:rPr>
            </w:pPr>
            <w:r>
              <w:rPr>
                <w:sz w:val="24"/>
              </w:rPr>
              <w:t>1st </w:t>
            </w:r>
            <w:r>
              <w:rPr>
                <w:spacing w:val="-2"/>
                <w:sz w:val="24"/>
              </w:rPr>
              <w:t>question</w:t>
            </w:r>
          </w:p>
        </w:tc>
        <w:tc>
          <w:tcPr>
            <w:tcW w:w="2458" w:type="dxa"/>
            <w:gridSpan w:val="2"/>
            <w:tcBorders>
              <w:left w:val="single" w:sz="4" w:space="0" w:color="000000"/>
            </w:tcBorders>
          </w:tcPr>
          <w:p>
            <w:pPr>
              <w:pStyle w:val="TableParagraph"/>
              <w:spacing w:before="2"/>
              <w:rPr>
                <w:sz w:val="27"/>
              </w:rPr>
            </w:pPr>
          </w:p>
          <w:p>
            <w:pPr>
              <w:pStyle w:val="TableParagraph"/>
              <w:spacing w:before="0"/>
              <w:ind w:left="606"/>
              <w:rPr>
                <w:sz w:val="24"/>
              </w:rPr>
            </w:pPr>
            <w:r>
              <w:rPr>
                <w:sz w:val="24"/>
              </w:rPr>
              <w:t>2nd</w:t>
            </w:r>
            <w:r>
              <w:rPr>
                <w:spacing w:val="-2"/>
                <w:sz w:val="24"/>
              </w:rPr>
              <w:t> question</w:t>
            </w:r>
          </w:p>
        </w:tc>
        <w:tc>
          <w:tcPr>
            <w:tcW w:w="2460" w:type="dxa"/>
            <w:gridSpan w:val="2"/>
          </w:tcPr>
          <w:p>
            <w:pPr>
              <w:pStyle w:val="TableParagraph"/>
              <w:spacing w:before="2"/>
              <w:rPr>
                <w:sz w:val="27"/>
              </w:rPr>
            </w:pPr>
          </w:p>
          <w:p>
            <w:pPr>
              <w:pStyle w:val="TableParagraph"/>
              <w:spacing w:before="0"/>
              <w:ind w:left="629"/>
              <w:rPr>
                <w:sz w:val="24"/>
              </w:rPr>
            </w:pPr>
            <w:r>
              <w:rPr>
                <w:sz w:val="24"/>
              </w:rPr>
              <w:t>3rd </w:t>
            </w:r>
            <w:r>
              <w:rPr>
                <w:spacing w:val="-2"/>
                <w:sz w:val="24"/>
              </w:rPr>
              <w:t>question</w:t>
            </w:r>
          </w:p>
        </w:tc>
        <w:tc>
          <w:tcPr>
            <w:tcW w:w="1969" w:type="dxa"/>
            <w:tcBorders>
              <w:right w:val="nil"/>
            </w:tcBorders>
          </w:tcPr>
          <w:p>
            <w:pPr>
              <w:pStyle w:val="TableParagraph"/>
              <w:spacing w:before="35"/>
              <w:ind w:left="92" w:right="72" w:hanging="1"/>
              <w:jc w:val="center"/>
              <w:rPr>
                <w:sz w:val="24"/>
              </w:rPr>
            </w:pPr>
            <w:r>
              <w:rPr>
                <w:spacing w:val="-2"/>
                <w:sz w:val="24"/>
              </w:rPr>
              <w:t>Resulting willingness-to-pay </w:t>
            </w:r>
            <w:r>
              <w:rPr>
                <w:spacing w:val="-4"/>
                <w:sz w:val="24"/>
              </w:rPr>
              <w:t>range</w:t>
            </w:r>
          </w:p>
        </w:tc>
      </w:tr>
      <w:tr>
        <w:trPr>
          <w:trHeight w:val="354" w:hRule="atLeast"/>
        </w:trPr>
        <w:tc>
          <w:tcPr>
            <w:tcW w:w="1243" w:type="dxa"/>
            <w:vMerge w:val="restart"/>
            <w:tcBorders>
              <w:left w:val="nil"/>
              <w:right w:val="nil"/>
            </w:tcBorders>
          </w:tcPr>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6"/>
              <w:rPr>
                <w:sz w:val="38"/>
              </w:rPr>
            </w:pPr>
          </w:p>
          <w:p>
            <w:pPr>
              <w:pStyle w:val="TableParagraph"/>
              <w:spacing w:before="0"/>
              <w:ind w:left="454" w:right="439"/>
              <w:jc w:val="center"/>
              <w:rPr>
                <w:sz w:val="24"/>
              </w:rPr>
            </w:pPr>
            <w:r>
              <w:rPr>
                <w:spacing w:val="-5"/>
                <w:sz w:val="24"/>
              </w:rPr>
              <w:t>1%</w:t>
            </w:r>
          </w:p>
        </w:tc>
        <w:tc>
          <w:tcPr>
            <w:tcW w:w="1233" w:type="dxa"/>
            <w:vMerge w:val="restart"/>
            <w:tcBorders>
              <w:left w:val="nil"/>
              <w:bottom w:val="single" w:sz="4" w:space="0" w:color="000000"/>
              <w:right w:val="single" w:sz="4" w:space="0" w:color="000000"/>
            </w:tcBorders>
          </w:tcPr>
          <w:p>
            <w:pPr>
              <w:pStyle w:val="TableParagraph"/>
              <w:spacing w:before="0"/>
              <w:rPr>
                <w:sz w:val="26"/>
              </w:rPr>
            </w:pPr>
          </w:p>
          <w:p>
            <w:pPr>
              <w:pStyle w:val="TableParagraph"/>
              <w:spacing w:before="9"/>
              <w:rPr>
                <w:sz w:val="25"/>
              </w:rPr>
            </w:pPr>
          </w:p>
          <w:p>
            <w:pPr>
              <w:pStyle w:val="TableParagraph"/>
              <w:spacing w:before="1"/>
              <w:ind w:left="318"/>
              <w:rPr>
                <w:sz w:val="24"/>
              </w:rPr>
            </w:pPr>
            <w:r>
              <w:rPr>
                <w:sz w:val="24"/>
              </w:rPr>
              <w:t>if </w:t>
            </w:r>
            <w:r>
              <w:rPr>
                <w:spacing w:val="-5"/>
                <w:sz w:val="24"/>
              </w:rPr>
              <w:t>Yes</w:t>
            </w:r>
          </w:p>
        </w:tc>
        <w:tc>
          <w:tcPr>
            <w:tcW w:w="1228" w:type="dxa"/>
            <w:vMerge w:val="restart"/>
            <w:tcBorders>
              <w:left w:val="single" w:sz="4" w:space="0" w:color="000000"/>
              <w:right w:val="nil"/>
            </w:tcBorders>
          </w:tcPr>
          <w:p>
            <w:pPr>
              <w:pStyle w:val="TableParagraph"/>
              <w:spacing w:before="0"/>
              <w:rPr>
                <w:sz w:val="26"/>
              </w:rPr>
            </w:pPr>
          </w:p>
          <w:p>
            <w:pPr>
              <w:pStyle w:val="TableParagraph"/>
              <w:spacing w:before="9"/>
              <w:rPr>
                <w:sz w:val="25"/>
              </w:rPr>
            </w:pPr>
          </w:p>
          <w:p>
            <w:pPr>
              <w:pStyle w:val="TableParagraph"/>
              <w:spacing w:before="1"/>
              <w:ind w:left="441" w:right="432"/>
              <w:jc w:val="center"/>
              <w:rPr>
                <w:sz w:val="24"/>
              </w:rPr>
            </w:pPr>
            <w:r>
              <w:rPr>
                <w:spacing w:val="-5"/>
                <w:sz w:val="24"/>
              </w:rPr>
              <w:t>3%</w:t>
            </w:r>
          </w:p>
        </w:tc>
        <w:tc>
          <w:tcPr>
            <w:tcW w:w="1230" w:type="dxa"/>
            <w:vMerge w:val="restart"/>
            <w:tcBorders>
              <w:left w:val="nil"/>
            </w:tcBorders>
          </w:tcPr>
          <w:p>
            <w:pPr>
              <w:pStyle w:val="TableParagraph"/>
              <w:spacing w:before="227"/>
              <w:ind w:left="316"/>
              <w:rPr>
                <w:sz w:val="24"/>
              </w:rPr>
            </w:pPr>
            <w:r>
              <w:rPr>
                <w:sz w:val="24"/>
              </w:rPr>
              <w:t>if </w:t>
            </w:r>
            <w:r>
              <w:rPr>
                <w:spacing w:val="-5"/>
                <w:sz w:val="24"/>
              </w:rPr>
              <w:t>Yes</w:t>
            </w:r>
          </w:p>
        </w:tc>
        <w:tc>
          <w:tcPr>
            <w:tcW w:w="1230" w:type="dxa"/>
            <w:vMerge w:val="restart"/>
            <w:tcBorders>
              <w:bottom w:val="single" w:sz="4" w:space="0" w:color="000000"/>
              <w:right w:val="nil"/>
            </w:tcBorders>
          </w:tcPr>
          <w:p>
            <w:pPr>
              <w:pStyle w:val="TableParagraph"/>
              <w:spacing w:before="227"/>
              <w:ind w:left="309" w:right="296"/>
              <w:jc w:val="center"/>
              <w:rPr>
                <w:sz w:val="24"/>
              </w:rPr>
            </w:pPr>
            <w:r>
              <w:rPr>
                <w:spacing w:val="-5"/>
                <w:sz w:val="24"/>
              </w:rPr>
              <w:t>4%</w:t>
            </w:r>
          </w:p>
        </w:tc>
        <w:tc>
          <w:tcPr>
            <w:tcW w:w="1230" w:type="dxa"/>
            <w:tcBorders>
              <w:left w:val="nil"/>
            </w:tcBorders>
          </w:tcPr>
          <w:p>
            <w:pPr>
              <w:pStyle w:val="TableParagraph"/>
              <w:spacing w:before="39"/>
              <w:ind w:left="309" w:right="308"/>
              <w:jc w:val="center"/>
              <w:rPr>
                <w:sz w:val="24"/>
              </w:rPr>
            </w:pPr>
            <w:r>
              <w:rPr>
                <w:sz w:val="24"/>
              </w:rPr>
              <w:t>if </w:t>
            </w:r>
            <w:r>
              <w:rPr>
                <w:spacing w:val="-5"/>
                <w:sz w:val="24"/>
              </w:rPr>
              <w:t>Yes</w:t>
            </w:r>
          </w:p>
        </w:tc>
        <w:tc>
          <w:tcPr>
            <w:tcW w:w="1969" w:type="dxa"/>
            <w:tcBorders>
              <w:right w:val="nil"/>
            </w:tcBorders>
          </w:tcPr>
          <w:p>
            <w:pPr>
              <w:pStyle w:val="TableParagraph"/>
              <w:spacing w:before="39"/>
              <w:ind w:left="458" w:right="441"/>
              <w:jc w:val="center"/>
              <w:rPr>
                <w:sz w:val="24"/>
              </w:rPr>
            </w:pPr>
            <w:r>
              <w:rPr>
                <w:sz w:val="24"/>
              </w:rPr>
              <w:t>≥ </w:t>
            </w:r>
            <w:r>
              <w:rPr>
                <w:spacing w:val="-5"/>
                <w:sz w:val="24"/>
              </w:rPr>
              <w:t>4%</w:t>
            </w:r>
          </w:p>
        </w:tc>
      </w:tr>
      <w:tr>
        <w:trPr>
          <w:trHeight w:val="359" w:hRule="atLeast"/>
        </w:trPr>
        <w:tc>
          <w:tcPr>
            <w:tcW w:w="1243" w:type="dxa"/>
            <w:vMerge/>
            <w:tcBorders>
              <w:top w:val="nil"/>
              <w:left w:val="nil"/>
              <w:right w:val="nil"/>
            </w:tcBorders>
          </w:tcPr>
          <w:p>
            <w:pPr>
              <w:rPr>
                <w:sz w:val="2"/>
                <w:szCs w:val="2"/>
              </w:rPr>
            </w:pPr>
          </w:p>
        </w:tc>
        <w:tc>
          <w:tcPr>
            <w:tcW w:w="1233" w:type="dxa"/>
            <w:vMerge/>
            <w:tcBorders>
              <w:top w:val="nil"/>
              <w:left w:val="nil"/>
              <w:bottom w:val="single" w:sz="4" w:space="0" w:color="000000"/>
              <w:right w:val="single" w:sz="4" w:space="0" w:color="000000"/>
            </w:tcBorders>
          </w:tcPr>
          <w:p>
            <w:pPr>
              <w:rPr>
                <w:sz w:val="2"/>
                <w:szCs w:val="2"/>
              </w:rPr>
            </w:pPr>
          </w:p>
        </w:tc>
        <w:tc>
          <w:tcPr>
            <w:tcW w:w="1228" w:type="dxa"/>
            <w:vMerge/>
            <w:tcBorders>
              <w:top w:val="nil"/>
              <w:left w:val="single" w:sz="4" w:space="0" w:color="000000"/>
              <w:right w:val="nil"/>
            </w:tcBorders>
          </w:tcPr>
          <w:p>
            <w:pPr>
              <w:rPr>
                <w:sz w:val="2"/>
                <w:szCs w:val="2"/>
              </w:rPr>
            </w:pPr>
          </w:p>
        </w:tc>
        <w:tc>
          <w:tcPr>
            <w:tcW w:w="1230" w:type="dxa"/>
            <w:vMerge/>
            <w:tcBorders>
              <w:top w:val="nil"/>
              <w:left w:val="nil"/>
            </w:tcBorders>
          </w:tcPr>
          <w:p>
            <w:pPr>
              <w:rPr>
                <w:sz w:val="2"/>
                <w:szCs w:val="2"/>
              </w:rPr>
            </w:pPr>
          </w:p>
        </w:tc>
        <w:tc>
          <w:tcPr>
            <w:tcW w:w="1230" w:type="dxa"/>
            <w:vMerge/>
            <w:tcBorders>
              <w:top w:val="nil"/>
              <w:bottom w:val="single" w:sz="4" w:space="0" w:color="000000"/>
              <w:right w:val="nil"/>
            </w:tcBorders>
          </w:tcPr>
          <w:p>
            <w:pPr>
              <w:rPr>
                <w:sz w:val="2"/>
                <w:szCs w:val="2"/>
              </w:rPr>
            </w:pPr>
          </w:p>
        </w:tc>
        <w:tc>
          <w:tcPr>
            <w:tcW w:w="1230" w:type="dxa"/>
            <w:tcBorders>
              <w:left w:val="nil"/>
            </w:tcBorders>
          </w:tcPr>
          <w:p>
            <w:pPr>
              <w:pStyle w:val="TableParagraph"/>
              <w:spacing w:before="39"/>
              <w:ind w:left="309" w:right="308"/>
              <w:jc w:val="center"/>
              <w:rPr>
                <w:sz w:val="24"/>
              </w:rPr>
            </w:pPr>
            <w:r>
              <w:rPr>
                <w:sz w:val="24"/>
              </w:rPr>
              <w:t>if </w:t>
            </w:r>
            <w:r>
              <w:rPr>
                <w:spacing w:val="-5"/>
                <w:sz w:val="24"/>
              </w:rPr>
              <w:t>No</w:t>
            </w:r>
          </w:p>
        </w:tc>
        <w:tc>
          <w:tcPr>
            <w:tcW w:w="1969" w:type="dxa"/>
            <w:tcBorders>
              <w:right w:val="nil"/>
            </w:tcBorders>
          </w:tcPr>
          <w:p>
            <w:pPr>
              <w:pStyle w:val="TableParagraph"/>
              <w:spacing w:before="39"/>
              <w:ind w:left="458" w:right="441"/>
              <w:jc w:val="center"/>
              <w:rPr>
                <w:sz w:val="24"/>
              </w:rPr>
            </w:pPr>
            <w:r>
              <w:rPr>
                <w:spacing w:val="-4"/>
                <w:sz w:val="24"/>
              </w:rPr>
              <w:t>3–4%</w:t>
            </w:r>
          </w:p>
        </w:tc>
      </w:tr>
      <w:tr>
        <w:trPr>
          <w:trHeight w:val="354" w:hRule="atLeast"/>
        </w:trPr>
        <w:tc>
          <w:tcPr>
            <w:tcW w:w="1243" w:type="dxa"/>
            <w:vMerge/>
            <w:tcBorders>
              <w:top w:val="nil"/>
              <w:left w:val="nil"/>
              <w:right w:val="nil"/>
            </w:tcBorders>
          </w:tcPr>
          <w:p>
            <w:pPr>
              <w:rPr>
                <w:sz w:val="2"/>
                <w:szCs w:val="2"/>
              </w:rPr>
            </w:pPr>
          </w:p>
        </w:tc>
        <w:tc>
          <w:tcPr>
            <w:tcW w:w="1233" w:type="dxa"/>
            <w:vMerge/>
            <w:tcBorders>
              <w:top w:val="nil"/>
              <w:left w:val="nil"/>
              <w:bottom w:val="single" w:sz="4" w:space="0" w:color="000000"/>
              <w:right w:val="single" w:sz="4" w:space="0" w:color="000000"/>
            </w:tcBorders>
          </w:tcPr>
          <w:p>
            <w:pPr>
              <w:rPr>
                <w:sz w:val="2"/>
                <w:szCs w:val="2"/>
              </w:rPr>
            </w:pPr>
          </w:p>
        </w:tc>
        <w:tc>
          <w:tcPr>
            <w:tcW w:w="1228" w:type="dxa"/>
            <w:vMerge/>
            <w:tcBorders>
              <w:top w:val="nil"/>
              <w:left w:val="single" w:sz="4" w:space="0" w:color="000000"/>
              <w:right w:val="nil"/>
            </w:tcBorders>
          </w:tcPr>
          <w:p>
            <w:pPr>
              <w:rPr>
                <w:sz w:val="2"/>
                <w:szCs w:val="2"/>
              </w:rPr>
            </w:pPr>
          </w:p>
        </w:tc>
        <w:tc>
          <w:tcPr>
            <w:tcW w:w="1230" w:type="dxa"/>
            <w:vMerge w:val="restart"/>
            <w:tcBorders>
              <w:left w:val="nil"/>
            </w:tcBorders>
          </w:tcPr>
          <w:p>
            <w:pPr>
              <w:pStyle w:val="TableParagraph"/>
              <w:spacing w:before="222"/>
              <w:ind w:left="356"/>
              <w:rPr>
                <w:sz w:val="24"/>
              </w:rPr>
            </w:pPr>
            <w:r>
              <w:rPr>
                <w:sz w:val="24"/>
              </w:rPr>
              <w:t>if </w:t>
            </w:r>
            <w:r>
              <w:rPr>
                <w:spacing w:val="-5"/>
                <w:sz w:val="24"/>
              </w:rPr>
              <w:t>No</w:t>
            </w:r>
          </w:p>
        </w:tc>
        <w:tc>
          <w:tcPr>
            <w:tcW w:w="1230" w:type="dxa"/>
            <w:vMerge w:val="restart"/>
            <w:tcBorders>
              <w:top w:val="single" w:sz="4" w:space="0" w:color="000000"/>
              <w:bottom w:val="single" w:sz="4" w:space="0" w:color="000000"/>
              <w:right w:val="nil"/>
            </w:tcBorders>
          </w:tcPr>
          <w:p>
            <w:pPr>
              <w:pStyle w:val="TableParagraph"/>
              <w:spacing w:before="222"/>
              <w:ind w:left="309" w:right="296"/>
              <w:jc w:val="center"/>
              <w:rPr>
                <w:sz w:val="24"/>
              </w:rPr>
            </w:pPr>
            <w:r>
              <w:rPr>
                <w:spacing w:val="-5"/>
                <w:sz w:val="24"/>
              </w:rPr>
              <w:t>2%</w:t>
            </w:r>
          </w:p>
        </w:tc>
        <w:tc>
          <w:tcPr>
            <w:tcW w:w="1230" w:type="dxa"/>
            <w:tcBorders>
              <w:left w:val="nil"/>
            </w:tcBorders>
          </w:tcPr>
          <w:p>
            <w:pPr>
              <w:pStyle w:val="TableParagraph"/>
              <w:spacing w:before="39"/>
              <w:ind w:left="309" w:right="308"/>
              <w:jc w:val="center"/>
              <w:rPr>
                <w:sz w:val="24"/>
              </w:rPr>
            </w:pPr>
            <w:r>
              <w:rPr>
                <w:sz w:val="24"/>
              </w:rPr>
              <w:t>if </w:t>
            </w:r>
            <w:r>
              <w:rPr>
                <w:spacing w:val="-5"/>
                <w:sz w:val="24"/>
              </w:rPr>
              <w:t>Yes</w:t>
            </w:r>
          </w:p>
        </w:tc>
        <w:tc>
          <w:tcPr>
            <w:tcW w:w="1969" w:type="dxa"/>
            <w:tcBorders>
              <w:right w:val="nil"/>
            </w:tcBorders>
          </w:tcPr>
          <w:p>
            <w:pPr>
              <w:pStyle w:val="TableParagraph"/>
              <w:spacing w:before="39"/>
              <w:ind w:left="458" w:right="441"/>
              <w:jc w:val="center"/>
              <w:rPr>
                <w:sz w:val="24"/>
              </w:rPr>
            </w:pPr>
            <w:r>
              <w:rPr>
                <w:spacing w:val="-4"/>
                <w:sz w:val="24"/>
              </w:rPr>
              <w:t>2–3%</w:t>
            </w:r>
          </w:p>
        </w:tc>
      </w:tr>
      <w:tr>
        <w:trPr>
          <w:trHeight w:val="354" w:hRule="atLeast"/>
        </w:trPr>
        <w:tc>
          <w:tcPr>
            <w:tcW w:w="1243" w:type="dxa"/>
            <w:vMerge/>
            <w:tcBorders>
              <w:top w:val="nil"/>
              <w:left w:val="nil"/>
              <w:right w:val="nil"/>
            </w:tcBorders>
          </w:tcPr>
          <w:p>
            <w:pPr>
              <w:rPr>
                <w:sz w:val="2"/>
                <w:szCs w:val="2"/>
              </w:rPr>
            </w:pPr>
          </w:p>
        </w:tc>
        <w:tc>
          <w:tcPr>
            <w:tcW w:w="1233" w:type="dxa"/>
            <w:vMerge/>
            <w:tcBorders>
              <w:top w:val="nil"/>
              <w:left w:val="nil"/>
              <w:bottom w:val="single" w:sz="4" w:space="0" w:color="000000"/>
              <w:right w:val="single" w:sz="4" w:space="0" w:color="000000"/>
            </w:tcBorders>
          </w:tcPr>
          <w:p>
            <w:pPr>
              <w:rPr>
                <w:sz w:val="2"/>
                <w:szCs w:val="2"/>
              </w:rPr>
            </w:pPr>
          </w:p>
        </w:tc>
        <w:tc>
          <w:tcPr>
            <w:tcW w:w="1228" w:type="dxa"/>
            <w:vMerge/>
            <w:tcBorders>
              <w:top w:val="nil"/>
              <w:left w:val="single" w:sz="4" w:space="0" w:color="000000"/>
              <w:right w:val="nil"/>
            </w:tcBorders>
          </w:tcPr>
          <w:p>
            <w:pPr>
              <w:rPr>
                <w:sz w:val="2"/>
                <w:szCs w:val="2"/>
              </w:rPr>
            </w:pPr>
          </w:p>
        </w:tc>
        <w:tc>
          <w:tcPr>
            <w:tcW w:w="1230" w:type="dxa"/>
            <w:vMerge/>
            <w:tcBorders>
              <w:top w:val="nil"/>
              <w:left w:val="nil"/>
            </w:tcBorders>
          </w:tcPr>
          <w:p>
            <w:pPr>
              <w:rPr>
                <w:sz w:val="2"/>
                <w:szCs w:val="2"/>
              </w:rPr>
            </w:pPr>
          </w:p>
        </w:tc>
        <w:tc>
          <w:tcPr>
            <w:tcW w:w="1230" w:type="dxa"/>
            <w:vMerge/>
            <w:tcBorders>
              <w:top w:val="nil"/>
              <w:bottom w:val="single" w:sz="4" w:space="0" w:color="000000"/>
              <w:right w:val="nil"/>
            </w:tcBorders>
          </w:tcPr>
          <w:p>
            <w:pPr>
              <w:rPr>
                <w:sz w:val="2"/>
                <w:szCs w:val="2"/>
              </w:rPr>
            </w:pPr>
          </w:p>
        </w:tc>
        <w:tc>
          <w:tcPr>
            <w:tcW w:w="1230" w:type="dxa"/>
            <w:tcBorders>
              <w:left w:val="nil"/>
            </w:tcBorders>
          </w:tcPr>
          <w:p>
            <w:pPr>
              <w:pStyle w:val="TableParagraph"/>
              <w:spacing w:before="39"/>
              <w:ind w:left="309" w:right="308"/>
              <w:jc w:val="center"/>
              <w:rPr>
                <w:sz w:val="24"/>
              </w:rPr>
            </w:pPr>
            <w:r>
              <w:rPr>
                <w:sz w:val="24"/>
              </w:rPr>
              <w:t>if </w:t>
            </w:r>
            <w:r>
              <w:rPr>
                <w:spacing w:val="-5"/>
                <w:sz w:val="24"/>
              </w:rPr>
              <w:t>No</w:t>
            </w:r>
          </w:p>
        </w:tc>
        <w:tc>
          <w:tcPr>
            <w:tcW w:w="1969" w:type="dxa"/>
            <w:tcBorders>
              <w:right w:val="nil"/>
            </w:tcBorders>
          </w:tcPr>
          <w:p>
            <w:pPr>
              <w:pStyle w:val="TableParagraph"/>
              <w:spacing w:before="39"/>
              <w:ind w:left="458" w:right="441"/>
              <w:jc w:val="center"/>
              <w:rPr>
                <w:sz w:val="24"/>
              </w:rPr>
            </w:pPr>
            <w:r>
              <w:rPr>
                <w:spacing w:val="-4"/>
                <w:sz w:val="24"/>
              </w:rPr>
              <w:t>1–2%</w:t>
            </w:r>
          </w:p>
        </w:tc>
      </w:tr>
      <w:tr>
        <w:trPr>
          <w:trHeight w:val="354" w:hRule="atLeast"/>
        </w:trPr>
        <w:tc>
          <w:tcPr>
            <w:tcW w:w="1243" w:type="dxa"/>
            <w:vMerge/>
            <w:tcBorders>
              <w:top w:val="nil"/>
              <w:left w:val="nil"/>
              <w:right w:val="nil"/>
            </w:tcBorders>
          </w:tcPr>
          <w:p>
            <w:pPr>
              <w:rPr>
                <w:sz w:val="2"/>
                <w:szCs w:val="2"/>
              </w:rPr>
            </w:pPr>
          </w:p>
        </w:tc>
        <w:tc>
          <w:tcPr>
            <w:tcW w:w="1233" w:type="dxa"/>
            <w:vMerge w:val="restart"/>
            <w:tcBorders>
              <w:top w:val="single" w:sz="4" w:space="0" w:color="000000"/>
              <w:left w:val="nil"/>
              <w:right w:val="single" w:sz="4" w:space="0" w:color="000000"/>
            </w:tcBorders>
          </w:tcPr>
          <w:p>
            <w:pPr>
              <w:pStyle w:val="TableParagraph"/>
              <w:spacing w:before="0"/>
              <w:rPr>
                <w:sz w:val="26"/>
              </w:rPr>
            </w:pPr>
          </w:p>
          <w:p>
            <w:pPr>
              <w:pStyle w:val="TableParagraph"/>
              <w:spacing w:before="9"/>
              <w:rPr>
                <w:sz w:val="25"/>
              </w:rPr>
            </w:pPr>
          </w:p>
          <w:p>
            <w:pPr>
              <w:pStyle w:val="TableParagraph"/>
              <w:spacing w:before="1"/>
              <w:ind w:left="358"/>
              <w:rPr>
                <w:sz w:val="24"/>
              </w:rPr>
            </w:pPr>
            <w:r>
              <w:rPr>
                <w:sz w:val="24"/>
              </w:rPr>
              <w:t>if </w:t>
            </w:r>
            <w:r>
              <w:rPr>
                <w:spacing w:val="-5"/>
                <w:sz w:val="24"/>
              </w:rPr>
              <w:t>No</w:t>
            </w:r>
          </w:p>
        </w:tc>
        <w:tc>
          <w:tcPr>
            <w:tcW w:w="1228" w:type="dxa"/>
            <w:vMerge w:val="restart"/>
            <w:tcBorders>
              <w:left w:val="single" w:sz="4" w:space="0" w:color="000000"/>
              <w:right w:val="nil"/>
            </w:tcBorders>
          </w:tcPr>
          <w:p>
            <w:pPr>
              <w:pStyle w:val="TableParagraph"/>
              <w:spacing w:before="0"/>
              <w:rPr>
                <w:sz w:val="26"/>
              </w:rPr>
            </w:pPr>
          </w:p>
          <w:p>
            <w:pPr>
              <w:pStyle w:val="TableParagraph"/>
              <w:spacing w:before="9"/>
              <w:rPr>
                <w:sz w:val="25"/>
              </w:rPr>
            </w:pPr>
          </w:p>
          <w:p>
            <w:pPr>
              <w:pStyle w:val="TableParagraph"/>
              <w:spacing w:before="1"/>
              <w:ind w:left="363"/>
              <w:rPr>
                <w:sz w:val="24"/>
              </w:rPr>
            </w:pPr>
            <w:r>
              <w:rPr>
                <w:spacing w:val="-4"/>
                <w:sz w:val="24"/>
              </w:rPr>
              <w:t>0.5%</w:t>
            </w:r>
          </w:p>
        </w:tc>
        <w:tc>
          <w:tcPr>
            <w:tcW w:w="1230" w:type="dxa"/>
            <w:vMerge w:val="restart"/>
            <w:tcBorders>
              <w:left w:val="nil"/>
            </w:tcBorders>
          </w:tcPr>
          <w:p>
            <w:pPr>
              <w:pStyle w:val="TableParagraph"/>
              <w:spacing w:before="227"/>
              <w:ind w:left="316"/>
              <w:rPr>
                <w:sz w:val="24"/>
              </w:rPr>
            </w:pPr>
            <w:r>
              <w:rPr>
                <w:sz w:val="24"/>
              </w:rPr>
              <w:t>if </w:t>
            </w:r>
            <w:r>
              <w:rPr>
                <w:spacing w:val="-5"/>
                <w:sz w:val="24"/>
              </w:rPr>
              <w:t>Yes</w:t>
            </w:r>
          </w:p>
        </w:tc>
        <w:tc>
          <w:tcPr>
            <w:tcW w:w="1230" w:type="dxa"/>
            <w:vMerge w:val="restart"/>
            <w:tcBorders>
              <w:top w:val="single" w:sz="4" w:space="0" w:color="000000"/>
              <w:bottom w:val="single" w:sz="4" w:space="0" w:color="000000"/>
              <w:right w:val="nil"/>
            </w:tcBorders>
          </w:tcPr>
          <w:p>
            <w:pPr>
              <w:pStyle w:val="TableParagraph"/>
              <w:spacing w:before="227"/>
              <w:ind w:left="304"/>
              <w:rPr>
                <w:sz w:val="24"/>
              </w:rPr>
            </w:pPr>
            <w:r>
              <w:rPr>
                <w:spacing w:val="-2"/>
                <w:sz w:val="24"/>
              </w:rPr>
              <w:t>0.75%</w:t>
            </w:r>
          </w:p>
        </w:tc>
        <w:tc>
          <w:tcPr>
            <w:tcW w:w="1230" w:type="dxa"/>
            <w:tcBorders>
              <w:left w:val="nil"/>
            </w:tcBorders>
          </w:tcPr>
          <w:p>
            <w:pPr>
              <w:pStyle w:val="TableParagraph"/>
              <w:spacing w:before="39"/>
              <w:ind w:left="309" w:right="308"/>
              <w:jc w:val="center"/>
              <w:rPr>
                <w:sz w:val="24"/>
              </w:rPr>
            </w:pPr>
            <w:r>
              <w:rPr>
                <w:sz w:val="24"/>
              </w:rPr>
              <w:t>if </w:t>
            </w:r>
            <w:r>
              <w:rPr>
                <w:spacing w:val="-5"/>
                <w:sz w:val="24"/>
              </w:rPr>
              <w:t>Yes</w:t>
            </w:r>
          </w:p>
        </w:tc>
        <w:tc>
          <w:tcPr>
            <w:tcW w:w="1969" w:type="dxa"/>
            <w:tcBorders>
              <w:right w:val="nil"/>
            </w:tcBorders>
          </w:tcPr>
          <w:p>
            <w:pPr>
              <w:pStyle w:val="TableParagraph"/>
              <w:spacing w:before="39"/>
              <w:ind w:left="458" w:right="441"/>
              <w:jc w:val="center"/>
              <w:rPr>
                <w:sz w:val="24"/>
              </w:rPr>
            </w:pPr>
            <w:r>
              <w:rPr>
                <w:spacing w:val="-2"/>
                <w:sz w:val="24"/>
              </w:rPr>
              <w:t>0.75–1%</w:t>
            </w:r>
          </w:p>
        </w:tc>
      </w:tr>
      <w:tr>
        <w:trPr>
          <w:trHeight w:val="359" w:hRule="atLeast"/>
        </w:trPr>
        <w:tc>
          <w:tcPr>
            <w:tcW w:w="1243" w:type="dxa"/>
            <w:vMerge/>
            <w:tcBorders>
              <w:top w:val="nil"/>
              <w:left w:val="nil"/>
              <w:right w:val="nil"/>
            </w:tcBorders>
          </w:tcPr>
          <w:p>
            <w:pPr>
              <w:rPr>
                <w:sz w:val="2"/>
                <w:szCs w:val="2"/>
              </w:rPr>
            </w:pPr>
          </w:p>
        </w:tc>
        <w:tc>
          <w:tcPr>
            <w:tcW w:w="1233" w:type="dxa"/>
            <w:vMerge/>
            <w:tcBorders>
              <w:top w:val="nil"/>
              <w:left w:val="nil"/>
              <w:right w:val="single" w:sz="4" w:space="0" w:color="000000"/>
            </w:tcBorders>
          </w:tcPr>
          <w:p>
            <w:pPr>
              <w:rPr>
                <w:sz w:val="2"/>
                <w:szCs w:val="2"/>
              </w:rPr>
            </w:pPr>
          </w:p>
        </w:tc>
        <w:tc>
          <w:tcPr>
            <w:tcW w:w="1228" w:type="dxa"/>
            <w:vMerge/>
            <w:tcBorders>
              <w:top w:val="nil"/>
              <w:left w:val="single" w:sz="4" w:space="0" w:color="000000"/>
              <w:right w:val="nil"/>
            </w:tcBorders>
          </w:tcPr>
          <w:p>
            <w:pPr>
              <w:rPr>
                <w:sz w:val="2"/>
                <w:szCs w:val="2"/>
              </w:rPr>
            </w:pPr>
          </w:p>
        </w:tc>
        <w:tc>
          <w:tcPr>
            <w:tcW w:w="1230" w:type="dxa"/>
            <w:vMerge/>
            <w:tcBorders>
              <w:top w:val="nil"/>
              <w:left w:val="nil"/>
            </w:tcBorders>
          </w:tcPr>
          <w:p>
            <w:pPr>
              <w:rPr>
                <w:sz w:val="2"/>
                <w:szCs w:val="2"/>
              </w:rPr>
            </w:pPr>
          </w:p>
        </w:tc>
        <w:tc>
          <w:tcPr>
            <w:tcW w:w="1230" w:type="dxa"/>
            <w:vMerge/>
            <w:tcBorders>
              <w:top w:val="nil"/>
              <w:bottom w:val="single" w:sz="4" w:space="0" w:color="000000"/>
              <w:right w:val="nil"/>
            </w:tcBorders>
          </w:tcPr>
          <w:p>
            <w:pPr>
              <w:rPr>
                <w:sz w:val="2"/>
                <w:szCs w:val="2"/>
              </w:rPr>
            </w:pPr>
          </w:p>
        </w:tc>
        <w:tc>
          <w:tcPr>
            <w:tcW w:w="1230" w:type="dxa"/>
            <w:tcBorders>
              <w:left w:val="nil"/>
            </w:tcBorders>
          </w:tcPr>
          <w:p>
            <w:pPr>
              <w:pStyle w:val="TableParagraph"/>
              <w:spacing w:before="44"/>
              <w:ind w:left="309" w:right="308"/>
              <w:jc w:val="center"/>
              <w:rPr>
                <w:sz w:val="24"/>
              </w:rPr>
            </w:pPr>
            <w:r>
              <w:rPr>
                <w:sz w:val="24"/>
              </w:rPr>
              <w:t>if </w:t>
            </w:r>
            <w:r>
              <w:rPr>
                <w:spacing w:val="-5"/>
                <w:sz w:val="24"/>
              </w:rPr>
              <w:t>No</w:t>
            </w:r>
          </w:p>
        </w:tc>
        <w:tc>
          <w:tcPr>
            <w:tcW w:w="1969" w:type="dxa"/>
            <w:tcBorders>
              <w:right w:val="nil"/>
            </w:tcBorders>
          </w:tcPr>
          <w:p>
            <w:pPr>
              <w:pStyle w:val="TableParagraph"/>
              <w:spacing w:before="44"/>
              <w:ind w:left="458" w:right="441"/>
              <w:jc w:val="center"/>
              <w:rPr>
                <w:sz w:val="24"/>
              </w:rPr>
            </w:pPr>
            <w:r>
              <w:rPr>
                <w:spacing w:val="-2"/>
                <w:sz w:val="24"/>
              </w:rPr>
              <w:t>0.5–0.75%</w:t>
            </w:r>
          </w:p>
        </w:tc>
      </w:tr>
      <w:tr>
        <w:trPr>
          <w:trHeight w:val="354" w:hRule="atLeast"/>
        </w:trPr>
        <w:tc>
          <w:tcPr>
            <w:tcW w:w="1243" w:type="dxa"/>
            <w:vMerge/>
            <w:tcBorders>
              <w:top w:val="nil"/>
              <w:left w:val="nil"/>
              <w:right w:val="nil"/>
            </w:tcBorders>
          </w:tcPr>
          <w:p>
            <w:pPr>
              <w:rPr>
                <w:sz w:val="2"/>
                <w:szCs w:val="2"/>
              </w:rPr>
            </w:pPr>
          </w:p>
        </w:tc>
        <w:tc>
          <w:tcPr>
            <w:tcW w:w="1233" w:type="dxa"/>
            <w:vMerge/>
            <w:tcBorders>
              <w:top w:val="nil"/>
              <w:left w:val="nil"/>
              <w:right w:val="single" w:sz="4" w:space="0" w:color="000000"/>
            </w:tcBorders>
          </w:tcPr>
          <w:p>
            <w:pPr>
              <w:rPr>
                <w:sz w:val="2"/>
                <w:szCs w:val="2"/>
              </w:rPr>
            </w:pPr>
          </w:p>
        </w:tc>
        <w:tc>
          <w:tcPr>
            <w:tcW w:w="1228" w:type="dxa"/>
            <w:vMerge/>
            <w:tcBorders>
              <w:top w:val="nil"/>
              <w:left w:val="single" w:sz="4" w:space="0" w:color="000000"/>
              <w:right w:val="nil"/>
            </w:tcBorders>
          </w:tcPr>
          <w:p>
            <w:pPr>
              <w:rPr>
                <w:sz w:val="2"/>
                <w:szCs w:val="2"/>
              </w:rPr>
            </w:pPr>
          </w:p>
        </w:tc>
        <w:tc>
          <w:tcPr>
            <w:tcW w:w="1230" w:type="dxa"/>
            <w:vMerge w:val="restart"/>
            <w:tcBorders>
              <w:left w:val="nil"/>
            </w:tcBorders>
          </w:tcPr>
          <w:p>
            <w:pPr>
              <w:pStyle w:val="TableParagraph"/>
              <w:spacing w:before="227"/>
              <w:ind w:left="356"/>
              <w:rPr>
                <w:sz w:val="24"/>
              </w:rPr>
            </w:pPr>
            <w:r>
              <w:rPr>
                <w:sz w:val="24"/>
              </w:rPr>
              <w:t>if </w:t>
            </w:r>
            <w:r>
              <w:rPr>
                <w:spacing w:val="-5"/>
                <w:sz w:val="24"/>
              </w:rPr>
              <w:t>No</w:t>
            </w:r>
          </w:p>
        </w:tc>
        <w:tc>
          <w:tcPr>
            <w:tcW w:w="1230" w:type="dxa"/>
            <w:vMerge w:val="restart"/>
            <w:tcBorders>
              <w:top w:val="single" w:sz="4" w:space="0" w:color="000000"/>
              <w:right w:val="nil"/>
            </w:tcBorders>
          </w:tcPr>
          <w:p>
            <w:pPr>
              <w:pStyle w:val="TableParagraph"/>
              <w:spacing w:before="227"/>
              <w:ind w:left="364"/>
              <w:rPr>
                <w:sz w:val="24"/>
              </w:rPr>
            </w:pPr>
            <w:r>
              <w:rPr>
                <w:spacing w:val="-4"/>
                <w:sz w:val="24"/>
              </w:rPr>
              <w:t>0.1%</w:t>
            </w:r>
          </w:p>
        </w:tc>
        <w:tc>
          <w:tcPr>
            <w:tcW w:w="1230" w:type="dxa"/>
            <w:tcBorders>
              <w:left w:val="nil"/>
            </w:tcBorders>
          </w:tcPr>
          <w:p>
            <w:pPr>
              <w:pStyle w:val="TableParagraph"/>
              <w:spacing w:before="39"/>
              <w:ind w:left="309" w:right="308"/>
              <w:jc w:val="center"/>
              <w:rPr>
                <w:sz w:val="24"/>
              </w:rPr>
            </w:pPr>
            <w:r>
              <w:rPr>
                <w:sz w:val="24"/>
              </w:rPr>
              <w:t>if </w:t>
            </w:r>
            <w:r>
              <w:rPr>
                <w:spacing w:val="-5"/>
                <w:sz w:val="24"/>
              </w:rPr>
              <w:t>Yes</w:t>
            </w:r>
          </w:p>
        </w:tc>
        <w:tc>
          <w:tcPr>
            <w:tcW w:w="1969" w:type="dxa"/>
            <w:tcBorders>
              <w:right w:val="nil"/>
            </w:tcBorders>
          </w:tcPr>
          <w:p>
            <w:pPr>
              <w:pStyle w:val="TableParagraph"/>
              <w:spacing w:before="39"/>
              <w:ind w:left="458" w:right="441"/>
              <w:jc w:val="center"/>
              <w:rPr>
                <w:sz w:val="24"/>
              </w:rPr>
            </w:pPr>
            <w:r>
              <w:rPr>
                <w:spacing w:val="-2"/>
                <w:sz w:val="24"/>
              </w:rPr>
              <w:t>0.1–0.5%</w:t>
            </w:r>
          </w:p>
        </w:tc>
      </w:tr>
      <w:tr>
        <w:trPr>
          <w:trHeight w:val="354" w:hRule="atLeast"/>
        </w:trPr>
        <w:tc>
          <w:tcPr>
            <w:tcW w:w="1243" w:type="dxa"/>
            <w:vMerge/>
            <w:tcBorders>
              <w:top w:val="nil"/>
              <w:left w:val="nil"/>
              <w:right w:val="nil"/>
            </w:tcBorders>
          </w:tcPr>
          <w:p>
            <w:pPr>
              <w:rPr>
                <w:sz w:val="2"/>
                <w:szCs w:val="2"/>
              </w:rPr>
            </w:pPr>
          </w:p>
        </w:tc>
        <w:tc>
          <w:tcPr>
            <w:tcW w:w="1233" w:type="dxa"/>
            <w:vMerge/>
            <w:tcBorders>
              <w:top w:val="nil"/>
              <w:left w:val="nil"/>
              <w:right w:val="single" w:sz="4" w:space="0" w:color="000000"/>
            </w:tcBorders>
          </w:tcPr>
          <w:p>
            <w:pPr>
              <w:rPr>
                <w:sz w:val="2"/>
                <w:szCs w:val="2"/>
              </w:rPr>
            </w:pPr>
          </w:p>
        </w:tc>
        <w:tc>
          <w:tcPr>
            <w:tcW w:w="1228" w:type="dxa"/>
            <w:vMerge/>
            <w:tcBorders>
              <w:top w:val="nil"/>
              <w:left w:val="single" w:sz="4" w:space="0" w:color="000000"/>
              <w:right w:val="nil"/>
            </w:tcBorders>
          </w:tcPr>
          <w:p>
            <w:pPr>
              <w:rPr>
                <w:sz w:val="2"/>
                <w:szCs w:val="2"/>
              </w:rPr>
            </w:pPr>
          </w:p>
        </w:tc>
        <w:tc>
          <w:tcPr>
            <w:tcW w:w="1230" w:type="dxa"/>
            <w:vMerge/>
            <w:tcBorders>
              <w:top w:val="nil"/>
              <w:left w:val="nil"/>
            </w:tcBorders>
          </w:tcPr>
          <w:p>
            <w:pPr>
              <w:rPr>
                <w:sz w:val="2"/>
                <w:szCs w:val="2"/>
              </w:rPr>
            </w:pPr>
          </w:p>
        </w:tc>
        <w:tc>
          <w:tcPr>
            <w:tcW w:w="1230" w:type="dxa"/>
            <w:vMerge/>
            <w:tcBorders>
              <w:top w:val="nil"/>
              <w:right w:val="nil"/>
            </w:tcBorders>
          </w:tcPr>
          <w:p>
            <w:pPr>
              <w:rPr>
                <w:sz w:val="2"/>
                <w:szCs w:val="2"/>
              </w:rPr>
            </w:pPr>
          </w:p>
        </w:tc>
        <w:tc>
          <w:tcPr>
            <w:tcW w:w="1230" w:type="dxa"/>
            <w:tcBorders>
              <w:left w:val="nil"/>
            </w:tcBorders>
          </w:tcPr>
          <w:p>
            <w:pPr>
              <w:pStyle w:val="TableParagraph"/>
              <w:spacing w:before="39"/>
              <w:ind w:left="309" w:right="308"/>
              <w:jc w:val="center"/>
              <w:rPr>
                <w:sz w:val="24"/>
              </w:rPr>
            </w:pPr>
            <w:r>
              <w:rPr>
                <w:sz w:val="24"/>
              </w:rPr>
              <w:t>if </w:t>
            </w:r>
            <w:r>
              <w:rPr>
                <w:spacing w:val="-5"/>
                <w:sz w:val="24"/>
              </w:rPr>
              <w:t>No</w:t>
            </w:r>
          </w:p>
        </w:tc>
        <w:tc>
          <w:tcPr>
            <w:tcW w:w="1969" w:type="dxa"/>
            <w:tcBorders>
              <w:right w:val="nil"/>
            </w:tcBorders>
          </w:tcPr>
          <w:p>
            <w:pPr>
              <w:pStyle w:val="TableParagraph"/>
              <w:spacing w:before="39"/>
              <w:ind w:left="458" w:right="441"/>
              <w:jc w:val="center"/>
              <w:rPr>
                <w:sz w:val="24"/>
              </w:rPr>
            </w:pPr>
            <w:r>
              <w:rPr>
                <w:sz w:val="24"/>
              </w:rPr>
              <w:t>&lt; </w:t>
            </w:r>
            <w:r>
              <w:rPr>
                <w:spacing w:val="-4"/>
                <w:sz w:val="24"/>
              </w:rPr>
              <w:t>0.1%</w:t>
            </w:r>
          </w:p>
        </w:tc>
      </w:tr>
    </w:tbl>
    <w:p>
      <w:pPr>
        <w:spacing w:before="52"/>
        <w:ind w:left="132" w:right="0" w:firstLine="0"/>
        <w:jc w:val="both"/>
        <w:rPr>
          <w:sz w:val="19"/>
        </w:rPr>
      </w:pPr>
      <w:r>
        <w:rPr/>
        <w:pict>
          <v:rect style="position:absolute;margin-left:63.880001pt;margin-top:14.349132pt;width:468.48pt;height:1.440002pt;mso-position-horizontal-relative:page;mso-position-vertical-relative:paragraph;z-index:-15725568;mso-wrap-distance-left:0;mso-wrap-distance-right:0" id="docshape32" filled="true" fillcolor="#000000" stroked="false">
            <v:fill type="solid"/>
            <w10:wrap type="topAndBottom"/>
          </v:rect>
        </w:pict>
      </w:r>
      <w:r>
        <w:rPr>
          <w:w w:val="105"/>
          <w:sz w:val="19"/>
        </w:rPr>
        <w:t>Source:</w:t>
      </w:r>
      <w:r>
        <w:rPr>
          <w:spacing w:val="67"/>
          <w:w w:val="105"/>
          <w:sz w:val="19"/>
        </w:rPr>
        <w:t>  </w:t>
      </w:r>
      <w:r>
        <w:rPr>
          <w:spacing w:val="-5"/>
          <w:w w:val="105"/>
          <w:sz w:val="19"/>
        </w:rPr>
        <w:t>RBA</w:t>
      </w:r>
    </w:p>
    <w:p>
      <w:pPr>
        <w:pStyle w:val="BodyText"/>
        <w:rPr>
          <w:sz w:val="20"/>
        </w:rPr>
      </w:pPr>
    </w:p>
    <w:p>
      <w:pPr>
        <w:pStyle w:val="BodyText"/>
        <w:spacing w:before="7"/>
        <w:rPr>
          <w:sz w:val="23"/>
        </w:rPr>
      </w:pPr>
    </w:p>
    <w:p>
      <w:pPr>
        <w:pStyle w:val="BodyText"/>
        <w:spacing w:line="268" w:lineRule="auto" w:before="86"/>
        <w:ind w:left="132" w:right="110"/>
        <w:jc w:val="both"/>
      </w:pPr>
      <w:r>
        <w:rPr/>
        <w:t>The sequence of three questions was repeated for credit card holders with the variation that the respondent had to choose between using their most commonly used credit card and paying the surcharge, or using cash (which did not attract a surcharge)</w:t>
      </w:r>
      <w:r>
        <w:rPr>
          <w:spacing w:val="78"/>
        </w:rPr>
        <w:t> </w:t>
      </w:r>
      <w:r>
        <w:rPr/>
        <w:t>to</w:t>
      </w:r>
      <w:r>
        <w:rPr>
          <w:spacing w:val="78"/>
        </w:rPr>
        <w:t> </w:t>
      </w:r>
      <w:r>
        <w:rPr/>
        <w:t>make</w:t>
      </w:r>
      <w:r>
        <w:rPr>
          <w:spacing w:val="78"/>
        </w:rPr>
        <w:t> </w:t>
      </w:r>
      <w:r>
        <w:rPr/>
        <w:t>the</w:t>
      </w:r>
      <w:r>
        <w:rPr>
          <w:spacing w:val="78"/>
        </w:rPr>
        <w:t> </w:t>
      </w:r>
      <w:r>
        <w:rPr/>
        <w:t>purchase.</w:t>
      </w:r>
      <w:r>
        <w:rPr>
          <w:spacing w:val="57"/>
        </w:rPr>
        <w:t> </w:t>
      </w:r>
      <w:r>
        <w:rPr/>
        <w:t>(All</w:t>
      </w:r>
      <w:r>
        <w:rPr>
          <w:spacing w:val="78"/>
        </w:rPr>
        <w:t> </w:t>
      </w:r>
      <w:r>
        <w:rPr/>
        <w:t>respondents</w:t>
      </w:r>
      <w:r>
        <w:rPr>
          <w:spacing w:val="78"/>
        </w:rPr>
        <w:t> </w:t>
      </w:r>
      <w:r>
        <w:rPr/>
        <w:t>held</w:t>
      </w:r>
      <w:r>
        <w:rPr>
          <w:spacing w:val="78"/>
        </w:rPr>
        <w:t> </w:t>
      </w:r>
      <w:r>
        <w:rPr/>
        <w:t>debit</w:t>
      </w:r>
      <w:r>
        <w:rPr>
          <w:spacing w:val="78"/>
        </w:rPr>
        <w:t> </w:t>
      </w:r>
      <w:r>
        <w:rPr/>
        <w:t>cards</w:t>
      </w:r>
      <w:r>
        <w:rPr>
          <w:spacing w:val="78"/>
        </w:rPr>
        <w:t> </w:t>
      </w:r>
      <w:r>
        <w:rPr/>
        <w:t>and</w:t>
      </w:r>
      <w:r>
        <w:rPr>
          <w:spacing w:val="78"/>
        </w:rPr>
        <w:t> </w:t>
      </w:r>
      <w:r>
        <w:rPr/>
        <w:t>thus</w:t>
      </w:r>
    </w:p>
    <w:p>
      <w:pPr>
        <w:pStyle w:val="BodyText"/>
        <w:rPr>
          <w:sz w:val="20"/>
        </w:rPr>
      </w:pPr>
    </w:p>
    <w:p>
      <w:pPr>
        <w:pStyle w:val="BodyText"/>
        <w:spacing w:before="9"/>
        <w:rPr>
          <w:sz w:val="13"/>
        </w:rPr>
      </w:pPr>
      <w:r>
        <w:rPr/>
        <w:pict>
          <v:rect style="position:absolute;margin-left:64.599998pt;margin-top:9.166215pt;width:144pt;height:.719986pt;mso-position-horizontal-relative:page;mso-position-vertical-relative:paragraph;z-index:-15725056;mso-wrap-distance-left:0;mso-wrap-distance-right:0" id="docshape33"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In more-typical implementations of DCE, price levels faced by respondents are randomised to create additional variation and mitigate the effects of anchoring (where respondents’ answers are influenced by a value shown earlier in the question or by the answer structure of the</w:t>
      </w:r>
      <w:r>
        <w:rPr>
          <w:spacing w:val="40"/>
          <w:sz w:val="24"/>
        </w:rPr>
        <w:t> </w:t>
      </w:r>
      <w:r>
        <w:rPr>
          <w:sz w:val="24"/>
        </w:rPr>
        <w:t>DCE). Randomisation was not possible in the Survey.</w:t>
      </w:r>
    </w:p>
    <w:p>
      <w:pPr>
        <w:spacing w:after="0" w:line="240" w:lineRule="auto"/>
        <w:jc w:val="both"/>
        <w:rPr>
          <w:sz w:val="24"/>
        </w:rPr>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09"/>
        <w:jc w:val="both"/>
      </w:pPr>
      <w:r>
        <w:rPr/>
        <w:t>answered</w:t>
      </w:r>
      <w:r>
        <w:rPr>
          <w:spacing w:val="-2"/>
        </w:rPr>
        <w:t> </w:t>
      </w:r>
      <w:r>
        <w:rPr/>
        <w:t>the</w:t>
      </w:r>
      <w:r>
        <w:rPr>
          <w:spacing w:val="-2"/>
        </w:rPr>
        <w:t> </w:t>
      </w:r>
      <w:r>
        <w:rPr/>
        <w:t>debit</w:t>
      </w:r>
      <w:r>
        <w:rPr>
          <w:spacing w:val="-3"/>
        </w:rPr>
        <w:t> </w:t>
      </w:r>
      <w:r>
        <w:rPr/>
        <w:t>card</w:t>
      </w:r>
      <w:r>
        <w:rPr>
          <w:spacing w:val="-2"/>
        </w:rPr>
        <w:t> </w:t>
      </w:r>
      <w:r>
        <w:rPr/>
        <w:t>questions.)</w:t>
      </w:r>
      <w:r>
        <w:rPr>
          <w:spacing w:val="-3"/>
        </w:rPr>
        <w:t> </w:t>
      </w:r>
      <w:r>
        <w:rPr/>
        <w:t>The</w:t>
      </w:r>
      <w:r>
        <w:rPr>
          <w:spacing w:val="-2"/>
        </w:rPr>
        <w:t> </w:t>
      </w:r>
      <w:r>
        <w:rPr/>
        <w:t>results</w:t>
      </w:r>
      <w:r>
        <w:rPr>
          <w:spacing w:val="-2"/>
        </w:rPr>
        <w:t> </w:t>
      </w:r>
      <w:r>
        <w:rPr/>
        <w:t>of</w:t>
      </w:r>
      <w:r>
        <w:rPr>
          <w:spacing w:val="-2"/>
        </w:rPr>
        <w:t> </w:t>
      </w:r>
      <w:r>
        <w:rPr/>
        <w:t>the</w:t>
      </w:r>
      <w:r>
        <w:rPr>
          <w:spacing w:val="-2"/>
        </w:rPr>
        <w:t> </w:t>
      </w:r>
      <w:r>
        <w:rPr/>
        <w:t>two</w:t>
      </w:r>
      <w:r>
        <w:rPr>
          <w:spacing w:val="-2"/>
        </w:rPr>
        <w:t> </w:t>
      </w:r>
      <w:r>
        <w:rPr/>
        <w:t>sequences</w:t>
      </w:r>
      <w:r>
        <w:rPr>
          <w:spacing w:val="-2"/>
        </w:rPr>
        <w:t> </w:t>
      </w:r>
      <w:r>
        <w:rPr/>
        <w:t>of</w:t>
      </w:r>
      <w:r>
        <w:rPr>
          <w:spacing w:val="-2"/>
        </w:rPr>
        <w:t> </w:t>
      </w:r>
      <w:r>
        <w:rPr/>
        <w:t>questions</w:t>
      </w:r>
      <w:r>
        <w:rPr>
          <w:spacing w:val="-2"/>
        </w:rPr>
        <w:t> </w:t>
      </w:r>
      <w:r>
        <w:rPr/>
        <w:t>is that we observe each respondent’s willingness-to-pay range for the use of credits cards (provided they own a credit card) and separately, their willingness-to-pay range for the use of debit cards, both relative to the cash alternative. The questions were</w:t>
      </w:r>
      <w:r>
        <w:rPr>
          <w:spacing w:val="-2"/>
        </w:rPr>
        <w:t> </w:t>
      </w:r>
      <w:r>
        <w:rPr/>
        <w:t>designed</w:t>
      </w:r>
      <w:r>
        <w:rPr>
          <w:spacing w:val="-2"/>
        </w:rPr>
        <w:t> </w:t>
      </w:r>
      <w:r>
        <w:rPr/>
        <w:t>to</w:t>
      </w:r>
      <w:r>
        <w:rPr>
          <w:spacing w:val="-2"/>
        </w:rPr>
        <w:t> </w:t>
      </w:r>
      <w:r>
        <w:rPr/>
        <w:t>allow</w:t>
      </w:r>
      <w:r>
        <w:rPr>
          <w:spacing w:val="-2"/>
        </w:rPr>
        <w:t> </w:t>
      </w:r>
      <w:r>
        <w:rPr/>
        <w:t>comparison,</w:t>
      </w:r>
      <w:r>
        <w:rPr>
          <w:spacing w:val="-3"/>
        </w:rPr>
        <w:t> </w:t>
      </w:r>
      <w:r>
        <w:rPr/>
        <w:t>assuming</w:t>
      </w:r>
      <w:r>
        <w:rPr>
          <w:spacing w:val="-2"/>
        </w:rPr>
        <w:t> </w:t>
      </w:r>
      <w:r>
        <w:rPr/>
        <w:t>transitivity,</w:t>
      </w:r>
      <w:r>
        <w:rPr>
          <w:spacing w:val="-3"/>
        </w:rPr>
        <w:t> </w:t>
      </w:r>
      <w:r>
        <w:rPr/>
        <w:t>of</w:t>
      </w:r>
      <w:r>
        <w:rPr>
          <w:spacing w:val="-2"/>
        </w:rPr>
        <w:t> </w:t>
      </w:r>
      <w:r>
        <w:rPr/>
        <w:t>the</w:t>
      </w:r>
      <w:r>
        <w:rPr>
          <w:spacing w:val="-2"/>
        </w:rPr>
        <w:t> </w:t>
      </w:r>
      <w:r>
        <w:rPr/>
        <w:t>willingness</w:t>
      </w:r>
      <w:r>
        <w:rPr>
          <w:spacing w:val="-3"/>
        </w:rPr>
        <w:t> </w:t>
      </w:r>
      <w:r>
        <w:rPr/>
        <w:t>to</w:t>
      </w:r>
      <w:r>
        <w:rPr>
          <w:spacing w:val="-2"/>
        </w:rPr>
        <w:t> </w:t>
      </w:r>
      <w:r>
        <w:rPr/>
        <w:t>pay for the use of debit cards and credit cards against a common baseline (the use of </w:t>
      </w:r>
      <w:r>
        <w:rPr>
          <w:spacing w:val="-2"/>
        </w:rPr>
        <w:t>cash).</w:t>
      </w:r>
    </w:p>
    <w:p>
      <w:pPr>
        <w:pStyle w:val="BodyText"/>
        <w:spacing w:before="10"/>
        <w:rPr>
          <w:sz w:val="30"/>
        </w:rPr>
      </w:pPr>
    </w:p>
    <w:p>
      <w:pPr>
        <w:pStyle w:val="BodyText"/>
        <w:spacing w:line="268" w:lineRule="auto"/>
        <w:ind w:left="132" w:right="108"/>
        <w:jc w:val="both"/>
        <w:rPr>
          <w:sz w:val="19"/>
        </w:rPr>
      </w:pPr>
      <w:r>
        <w:rPr/>
        <w:t>The DCE was designed to limit certain biases that can be introduced when asking for stated preference data.</w:t>
      </w:r>
      <w:r>
        <w:rPr>
          <w:position w:val="6"/>
          <w:sz w:val="19"/>
        </w:rPr>
        <w:t>7</w:t>
      </w:r>
      <w:r>
        <w:rPr>
          <w:spacing w:val="40"/>
          <w:position w:val="6"/>
          <w:sz w:val="19"/>
        </w:rPr>
        <w:t> </w:t>
      </w:r>
      <w:r>
        <w:rPr/>
        <w:t>The scenario was designed to be realistic so that respondents could provide an answer that is representative of their actions in the real world. First, surcharging is a known practice in Australia and the range of surcharge values included in the hypothetical scenario was also realistic, which should have helped to reduce hypothetical bias. Further, the $50 price point was specifically chosen to increase the likelihood of measuring the value of the payment</w:t>
      </w:r>
      <w:r>
        <w:rPr>
          <w:spacing w:val="-1"/>
        </w:rPr>
        <w:t> </w:t>
      </w:r>
      <w:r>
        <w:rPr/>
        <w:t>function</w:t>
      </w:r>
      <w:r>
        <w:rPr>
          <w:spacing w:val="-1"/>
        </w:rPr>
        <w:t> </w:t>
      </w:r>
      <w:r>
        <w:rPr/>
        <w:t>of</w:t>
      </w:r>
      <w:r>
        <w:rPr>
          <w:spacing w:val="-1"/>
        </w:rPr>
        <w:t> </w:t>
      </w:r>
      <w:r>
        <w:rPr/>
        <w:t>the</w:t>
      </w:r>
      <w:r>
        <w:rPr>
          <w:spacing w:val="-1"/>
        </w:rPr>
        <w:t> </w:t>
      </w:r>
      <w:r>
        <w:rPr/>
        <w:t>card. Debit</w:t>
      </w:r>
      <w:r>
        <w:rPr>
          <w:spacing w:val="-1"/>
        </w:rPr>
        <w:t> </w:t>
      </w:r>
      <w:r>
        <w:rPr/>
        <w:t>cards</w:t>
      </w:r>
      <w:r>
        <w:rPr>
          <w:spacing w:val="-1"/>
        </w:rPr>
        <w:t> </w:t>
      </w:r>
      <w:r>
        <w:rPr/>
        <w:t>and</w:t>
      </w:r>
      <w:r>
        <w:rPr>
          <w:spacing w:val="-1"/>
        </w:rPr>
        <w:t> </w:t>
      </w:r>
      <w:r>
        <w:rPr/>
        <w:t>credit</w:t>
      </w:r>
      <w:r>
        <w:rPr>
          <w:spacing w:val="-1"/>
        </w:rPr>
        <w:t> </w:t>
      </w:r>
      <w:r>
        <w:rPr/>
        <w:t>cards</w:t>
      </w:r>
      <w:r>
        <w:rPr>
          <w:spacing w:val="-1"/>
        </w:rPr>
        <w:t> </w:t>
      </w:r>
      <w:r>
        <w:rPr/>
        <w:t>are</w:t>
      </w:r>
      <w:r>
        <w:rPr>
          <w:spacing w:val="-1"/>
        </w:rPr>
        <w:t> </w:t>
      </w:r>
      <w:r>
        <w:rPr/>
        <w:t>both</w:t>
      </w:r>
      <w:r>
        <w:rPr>
          <w:spacing w:val="-1"/>
        </w:rPr>
        <w:t> </w:t>
      </w:r>
      <w:r>
        <w:rPr/>
        <w:t>commonly</w:t>
      </w:r>
      <w:r>
        <w:rPr>
          <w:spacing w:val="-1"/>
        </w:rPr>
        <w:t> </w:t>
      </w:r>
      <w:r>
        <w:rPr/>
        <w:t>used for $50 transactions (Ossolinski </w:t>
      </w:r>
      <w:r>
        <w:rPr>
          <w:i/>
        </w:rPr>
        <w:t>et al </w:t>
      </w:r>
      <w:r>
        <w:rPr/>
        <w:t>2014). At values of $100 or higher, credit cards are more frequently used than debit cards, presumably because liquidity constraints factor increasingly in the consumer’s decision of which payment method to use as the value of the payment increases. Finally, data from the Survey indicated that 55 per cent of respondents at the beginning of the Survey carried enough cash to make this payment without needing to go to an ATM.</w:t>
      </w:r>
      <w:r>
        <w:rPr>
          <w:position w:val="6"/>
          <w:sz w:val="19"/>
        </w:rPr>
        <w:t>8</w:t>
      </w:r>
    </w:p>
    <w:p>
      <w:pPr>
        <w:pStyle w:val="BodyText"/>
        <w:spacing w:before="7"/>
        <w:rPr>
          <w:sz w:val="30"/>
        </w:rPr>
      </w:pPr>
    </w:p>
    <w:p>
      <w:pPr>
        <w:pStyle w:val="BodyText"/>
        <w:spacing w:line="268" w:lineRule="auto"/>
        <w:ind w:left="132" w:right="110"/>
        <w:jc w:val="both"/>
      </w:pPr>
      <w:r>
        <w:rPr/>
        <w:t>The realism and simplicity of the scenario may, however, have unintended effects. First, it is possible that some consumers may refuse – both in reality and in our scenario – to pay a surcharge due to strong negative feelings to additional charges applied</w:t>
      </w:r>
      <w:r>
        <w:rPr>
          <w:spacing w:val="-1"/>
        </w:rPr>
        <w:t> </w:t>
      </w:r>
      <w:r>
        <w:rPr/>
        <w:t>at</w:t>
      </w:r>
      <w:r>
        <w:rPr>
          <w:spacing w:val="-2"/>
        </w:rPr>
        <w:t> </w:t>
      </w:r>
      <w:r>
        <w:rPr/>
        <w:t>the</w:t>
      </w:r>
      <w:r>
        <w:rPr>
          <w:spacing w:val="-2"/>
        </w:rPr>
        <w:t> </w:t>
      </w:r>
      <w:r>
        <w:rPr/>
        <w:t>point</w:t>
      </w:r>
      <w:r>
        <w:rPr>
          <w:spacing w:val="-3"/>
        </w:rPr>
        <w:t> </w:t>
      </w:r>
      <w:r>
        <w:rPr/>
        <w:t>of</w:t>
      </w:r>
      <w:r>
        <w:rPr>
          <w:spacing w:val="-2"/>
        </w:rPr>
        <w:t> </w:t>
      </w:r>
      <w:r>
        <w:rPr/>
        <w:t>sale</w:t>
      </w:r>
      <w:r>
        <w:rPr>
          <w:spacing w:val="-1"/>
        </w:rPr>
        <w:t> </w:t>
      </w:r>
      <w:r>
        <w:rPr/>
        <w:t>rather</w:t>
      </w:r>
      <w:r>
        <w:rPr>
          <w:spacing w:val="-2"/>
        </w:rPr>
        <w:t> </w:t>
      </w:r>
      <w:r>
        <w:rPr/>
        <w:t>than</w:t>
      </w:r>
      <w:r>
        <w:rPr>
          <w:spacing w:val="-2"/>
        </w:rPr>
        <w:t> </w:t>
      </w:r>
      <w:r>
        <w:rPr/>
        <w:t>due</w:t>
      </w:r>
      <w:r>
        <w:rPr>
          <w:spacing w:val="-2"/>
        </w:rPr>
        <w:t> </w:t>
      </w:r>
      <w:r>
        <w:rPr/>
        <w:t>to</w:t>
      </w:r>
      <w:r>
        <w:rPr>
          <w:spacing w:val="-1"/>
        </w:rPr>
        <w:t> </w:t>
      </w:r>
      <w:r>
        <w:rPr/>
        <w:t>an</w:t>
      </w:r>
      <w:r>
        <w:rPr>
          <w:spacing w:val="-2"/>
        </w:rPr>
        <w:t> </w:t>
      </w:r>
      <w:r>
        <w:rPr/>
        <w:t>objective</w:t>
      </w:r>
      <w:r>
        <w:rPr>
          <w:spacing w:val="-1"/>
        </w:rPr>
        <w:t> </w:t>
      </w:r>
      <w:r>
        <w:rPr/>
        <w:t>evaluation</w:t>
      </w:r>
      <w:r>
        <w:rPr>
          <w:spacing w:val="-1"/>
        </w:rPr>
        <w:t> </w:t>
      </w:r>
      <w:r>
        <w:rPr/>
        <w:t>of</w:t>
      </w:r>
      <w:r>
        <w:rPr>
          <w:spacing w:val="-2"/>
        </w:rPr>
        <w:t> </w:t>
      </w:r>
      <w:r>
        <w:rPr/>
        <w:t>the</w:t>
      </w:r>
      <w:r>
        <w:rPr>
          <w:spacing w:val="-2"/>
        </w:rPr>
        <w:t> </w:t>
      </w:r>
      <w:r>
        <w:rPr/>
        <w:t>benefits of different instruments; this behaviour is necessarily outside our model. Second, some</w:t>
      </w:r>
      <w:r>
        <w:rPr>
          <w:spacing w:val="80"/>
        </w:rPr>
        <w:t> </w:t>
      </w:r>
      <w:r>
        <w:rPr/>
        <w:t>consumer</w:t>
      </w:r>
      <w:r>
        <w:rPr>
          <w:spacing w:val="80"/>
        </w:rPr>
        <w:t> </w:t>
      </w:r>
      <w:r>
        <w:rPr/>
        <w:t>advocacy</w:t>
      </w:r>
      <w:r>
        <w:rPr>
          <w:spacing w:val="80"/>
        </w:rPr>
        <w:t> </w:t>
      </w:r>
      <w:r>
        <w:rPr/>
        <w:t>groups</w:t>
      </w:r>
      <w:r>
        <w:rPr>
          <w:spacing w:val="80"/>
        </w:rPr>
        <w:t> </w:t>
      </w:r>
      <w:r>
        <w:rPr/>
        <w:t>have</w:t>
      </w:r>
      <w:r>
        <w:rPr>
          <w:spacing w:val="80"/>
        </w:rPr>
        <w:t> </w:t>
      </w:r>
      <w:r>
        <w:rPr/>
        <w:t>advanced</w:t>
      </w:r>
      <w:r>
        <w:rPr>
          <w:spacing w:val="80"/>
        </w:rPr>
        <w:t> </w:t>
      </w:r>
      <w:r>
        <w:rPr/>
        <w:t>1</w:t>
      </w:r>
      <w:r>
        <w:rPr>
          <w:spacing w:val="80"/>
        </w:rPr>
        <w:t> </w:t>
      </w:r>
      <w:r>
        <w:rPr/>
        <w:t>per</w:t>
      </w:r>
      <w:r>
        <w:rPr>
          <w:spacing w:val="80"/>
        </w:rPr>
        <w:t> </w:t>
      </w:r>
      <w:r>
        <w:rPr/>
        <w:t>cent</w:t>
      </w:r>
      <w:r>
        <w:rPr>
          <w:spacing w:val="80"/>
        </w:rPr>
        <w:t> </w:t>
      </w:r>
      <w:r>
        <w:rPr/>
        <w:t>as</w:t>
      </w:r>
      <w:r>
        <w:rPr>
          <w:spacing w:val="80"/>
        </w:rPr>
        <w:t> </w:t>
      </w:r>
      <w:r>
        <w:rPr/>
        <w:t>a</w:t>
      </w:r>
      <w:r>
        <w:rPr>
          <w:spacing w:val="80"/>
        </w:rPr>
        <w:t> </w:t>
      </w:r>
      <w:r>
        <w:rPr/>
        <w:t>reasonable</w:t>
      </w:r>
    </w:p>
    <w:p>
      <w:pPr>
        <w:pStyle w:val="BodyText"/>
        <w:rPr>
          <w:sz w:val="20"/>
        </w:rPr>
      </w:pPr>
    </w:p>
    <w:p>
      <w:pPr>
        <w:pStyle w:val="BodyText"/>
        <w:spacing w:before="6"/>
        <w:rPr>
          <w:sz w:val="19"/>
        </w:rPr>
      </w:pPr>
      <w:r>
        <w:rPr/>
        <w:pict>
          <v:rect style="position:absolute;margin-left:64.599998pt;margin-top:12.431932pt;width:144pt;height:.720001pt;mso-position-horizontal-relative:page;mso-position-vertical-relative:paragraph;z-index:-15724544;mso-wrap-distance-left:0;mso-wrap-distance-right:0" id="docshape34" filled="true" fillcolor="#000000" stroked="false">
            <v:fill type="solid"/>
            <w10:wrap type="topAndBottom"/>
          </v:rect>
        </w:pict>
      </w:r>
    </w:p>
    <w:p>
      <w:pPr>
        <w:pStyle w:val="ListParagraph"/>
        <w:numPr>
          <w:ilvl w:val="0"/>
          <w:numId w:val="3"/>
        </w:numPr>
        <w:tabs>
          <w:tab w:pos="416" w:val="left" w:leader="none"/>
        </w:tabs>
        <w:spacing w:line="275" w:lineRule="exact" w:before="116" w:after="0"/>
        <w:ind w:left="416" w:right="0" w:hanging="285"/>
        <w:jc w:val="both"/>
        <w:rPr>
          <w:sz w:val="24"/>
        </w:rPr>
      </w:pPr>
      <w:r>
        <w:rPr>
          <w:sz w:val="24"/>
        </w:rPr>
        <w:t>For</w:t>
      </w:r>
      <w:r>
        <w:rPr>
          <w:spacing w:val="-3"/>
          <w:sz w:val="24"/>
        </w:rPr>
        <w:t> </w:t>
      </w:r>
      <w:r>
        <w:rPr>
          <w:sz w:val="24"/>
        </w:rPr>
        <w:t>a</w:t>
      </w:r>
      <w:r>
        <w:rPr>
          <w:spacing w:val="-2"/>
          <w:sz w:val="24"/>
        </w:rPr>
        <w:t> </w:t>
      </w:r>
      <w:r>
        <w:rPr>
          <w:sz w:val="24"/>
        </w:rPr>
        <w:t>critique</w:t>
      </w:r>
      <w:r>
        <w:rPr>
          <w:spacing w:val="-2"/>
          <w:sz w:val="24"/>
        </w:rPr>
        <w:t> </w:t>
      </w:r>
      <w:r>
        <w:rPr>
          <w:sz w:val="24"/>
        </w:rPr>
        <w:t>of</w:t>
      </w:r>
      <w:r>
        <w:rPr>
          <w:spacing w:val="-1"/>
          <w:sz w:val="24"/>
        </w:rPr>
        <w:t> </w:t>
      </w:r>
      <w:r>
        <w:rPr>
          <w:sz w:val="24"/>
        </w:rPr>
        <w:t>the</w:t>
      </w:r>
      <w:r>
        <w:rPr>
          <w:spacing w:val="-2"/>
          <w:sz w:val="24"/>
        </w:rPr>
        <w:t> </w:t>
      </w:r>
      <w:r>
        <w:rPr>
          <w:sz w:val="24"/>
        </w:rPr>
        <w:t>use</w:t>
      </w:r>
      <w:r>
        <w:rPr>
          <w:spacing w:val="-2"/>
          <w:sz w:val="24"/>
        </w:rPr>
        <w:t> </w:t>
      </w:r>
      <w:r>
        <w:rPr>
          <w:sz w:val="24"/>
        </w:rPr>
        <w:t>of willingness-to-pay</w:t>
      </w:r>
      <w:r>
        <w:rPr>
          <w:spacing w:val="-1"/>
          <w:sz w:val="24"/>
        </w:rPr>
        <w:t> </w:t>
      </w:r>
      <w:r>
        <w:rPr>
          <w:sz w:val="24"/>
        </w:rPr>
        <w:t>estimation</w:t>
      </w:r>
      <w:r>
        <w:rPr>
          <w:spacing w:val="-1"/>
          <w:sz w:val="24"/>
        </w:rPr>
        <w:t> </w:t>
      </w:r>
      <w:r>
        <w:rPr>
          <w:sz w:val="24"/>
        </w:rPr>
        <w:t>techniques</w:t>
      </w:r>
      <w:r>
        <w:rPr>
          <w:spacing w:val="-1"/>
          <w:sz w:val="24"/>
        </w:rPr>
        <w:t> </w:t>
      </w:r>
      <w:r>
        <w:rPr>
          <w:sz w:val="24"/>
        </w:rPr>
        <w:t>see</w:t>
      </w:r>
      <w:r>
        <w:rPr>
          <w:spacing w:val="-2"/>
          <w:sz w:val="24"/>
        </w:rPr>
        <w:t> </w:t>
      </w:r>
      <w:r>
        <w:rPr>
          <w:sz w:val="24"/>
        </w:rPr>
        <w:t>Kling</w:t>
      </w:r>
      <w:r>
        <w:rPr>
          <w:spacing w:val="-1"/>
          <w:sz w:val="24"/>
        </w:rPr>
        <w:t> </w:t>
      </w:r>
      <w:r>
        <w:rPr>
          <w:i/>
          <w:sz w:val="24"/>
        </w:rPr>
        <w:t>et</w:t>
      </w:r>
      <w:r>
        <w:rPr>
          <w:i/>
          <w:spacing w:val="-1"/>
          <w:sz w:val="24"/>
        </w:rPr>
        <w:t> </w:t>
      </w:r>
      <w:r>
        <w:rPr>
          <w:i/>
          <w:sz w:val="24"/>
        </w:rPr>
        <w:t>al </w:t>
      </w:r>
      <w:r>
        <w:rPr>
          <w:spacing w:val="-2"/>
          <w:sz w:val="24"/>
        </w:rPr>
        <w:t>(2012).</w:t>
      </w:r>
    </w:p>
    <w:p>
      <w:pPr>
        <w:pStyle w:val="ListParagraph"/>
        <w:numPr>
          <w:ilvl w:val="0"/>
          <w:numId w:val="3"/>
        </w:numPr>
        <w:tabs>
          <w:tab w:pos="416" w:val="left" w:leader="none"/>
        </w:tabs>
        <w:spacing w:line="240" w:lineRule="auto" w:before="0" w:after="0"/>
        <w:ind w:left="415" w:right="111" w:hanging="284"/>
        <w:jc w:val="both"/>
        <w:rPr>
          <w:sz w:val="24"/>
        </w:rPr>
      </w:pPr>
      <w:r>
        <w:rPr>
          <w:sz w:val="24"/>
        </w:rPr>
        <w:t>The</w:t>
      </w:r>
      <w:r>
        <w:rPr>
          <w:spacing w:val="-1"/>
          <w:sz w:val="24"/>
        </w:rPr>
        <w:t> </w:t>
      </w:r>
      <w:r>
        <w:rPr>
          <w:sz w:val="24"/>
        </w:rPr>
        <w:t>Survey</w:t>
      </w:r>
      <w:r>
        <w:rPr>
          <w:spacing w:val="-1"/>
          <w:sz w:val="24"/>
        </w:rPr>
        <w:t> </w:t>
      </w:r>
      <w:r>
        <w:rPr>
          <w:sz w:val="24"/>
        </w:rPr>
        <w:t>data</w:t>
      </w:r>
      <w:r>
        <w:rPr>
          <w:spacing w:val="-1"/>
          <w:sz w:val="24"/>
        </w:rPr>
        <w:t> </w:t>
      </w:r>
      <w:r>
        <w:rPr>
          <w:sz w:val="24"/>
        </w:rPr>
        <w:t>only</w:t>
      </w:r>
      <w:r>
        <w:rPr>
          <w:spacing w:val="-1"/>
          <w:sz w:val="24"/>
        </w:rPr>
        <w:t> </w:t>
      </w:r>
      <w:r>
        <w:rPr>
          <w:sz w:val="24"/>
        </w:rPr>
        <w:t>provides</w:t>
      </w:r>
      <w:r>
        <w:rPr>
          <w:spacing w:val="-1"/>
          <w:sz w:val="24"/>
        </w:rPr>
        <w:t> </w:t>
      </w:r>
      <w:r>
        <w:rPr>
          <w:sz w:val="24"/>
        </w:rPr>
        <w:t>information</w:t>
      </w:r>
      <w:r>
        <w:rPr>
          <w:spacing w:val="-1"/>
          <w:sz w:val="24"/>
        </w:rPr>
        <w:t> </w:t>
      </w:r>
      <w:r>
        <w:rPr>
          <w:sz w:val="24"/>
        </w:rPr>
        <w:t>on</w:t>
      </w:r>
      <w:r>
        <w:rPr>
          <w:spacing w:val="-1"/>
          <w:sz w:val="24"/>
        </w:rPr>
        <w:t> </w:t>
      </w:r>
      <w:r>
        <w:rPr>
          <w:sz w:val="24"/>
        </w:rPr>
        <w:t>the</w:t>
      </w:r>
      <w:r>
        <w:rPr>
          <w:spacing w:val="-1"/>
          <w:sz w:val="24"/>
        </w:rPr>
        <w:t> </w:t>
      </w:r>
      <w:r>
        <w:rPr>
          <w:sz w:val="24"/>
        </w:rPr>
        <w:t>amount</w:t>
      </w:r>
      <w:r>
        <w:rPr>
          <w:spacing w:val="-1"/>
          <w:sz w:val="24"/>
        </w:rPr>
        <w:t> </w:t>
      </w:r>
      <w:r>
        <w:rPr>
          <w:sz w:val="24"/>
        </w:rPr>
        <w:t>of</w:t>
      </w:r>
      <w:r>
        <w:rPr>
          <w:spacing w:val="-1"/>
          <w:sz w:val="24"/>
        </w:rPr>
        <w:t> </w:t>
      </w:r>
      <w:r>
        <w:rPr>
          <w:sz w:val="24"/>
        </w:rPr>
        <w:t>cash</w:t>
      </w:r>
      <w:r>
        <w:rPr>
          <w:spacing w:val="-1"/>
          <w:sz w:val="24"/>
        </w:rPr>
        <w:t> </w:t>
      </w:r>
      <w:r>
        <w:rPr>
          <w:sz w:val="24"/>
        </w:rPr>
        <w:t>respondents</w:t>
      </w:r>
      <w:r>
        <w:rPr>
          <w:spacing w:val="-1"/>
          <w:sz w:val="24"/>
        </w:rPr>
        <w:t> </w:t>
      </w:r>
      <w:r>
        <w:rPr>
          <w:sz w:val="24"/>
        </w:rPr>
        <w:t>held</w:t>
      </w:r>
      <w:r>
        <w:rPr>
          <w:spacing w:val="-1"/>
          <w:sz w:val="24"/>
        </w:rPr>
        <w:t> </w:t>
      </w:r>
      <w:r>
        <w:rPr>
          <w:sz w:val="24"/>
        </w:rPr>
        <w:t>at</w:t>
      </w:r>
      <w:r>
        <w:rPr>
          <w:spacing w:val="-1"/>
          <w:sz w:val="24"/>
        </w:rPr>
        <w:t> </w:t>
      </w:r>
      <w:r>
        <w:rPr>
          <w:sz w:val="24"/>
        </w:rPr>
        <w:t>specific points in the Survey rather than their ‘typical’ amount. The DCE uses the ‘typical’ amount of cash</w:t>
      </w:r>
      <w:r>
        <w:rPr>
          <w:spacing w:val="-2"/>
          <w:sz w:val="24"/>
        </w:rPr>
        <w:t> </w:t>
      </w:r>
      <w:r>
        <w:rPr>
          <w:sz w:val="24"/>
        </w:rPr>
        <w:t>as</w:t>
      </w:r>
      <w:r>
        <w:rPr>
          <w:spacing w:val="-2"/>
          <w:sz w:val="24"/>
        </w:rPr>
        <w:t> </w:t>
      </w:r>
      <w:r>
        <w:rPr>
          <w:sz w:val="24"/>
        </w:rPr>
        <w:t>a</w:t>
      </w:r>
      <w:r>
        <w:rPr>
          <w:spacing w:val="-2"/>
          <w:sz w:val="24"/>
        </w:rPr>
        <w:t> </w:t>
      </w:r>
      <w:r>
        <w:rPr>
          <w:sz w:val="24"/>
        </w:rPr>
        <w:t>way</w:t>
      </w:r>
      <w:r>
        <w:rPr>
          <w:spacing w:val="-2"/>
          <w:sz w:val="24"/>
        </w:rPr>
        <w:t> </w:t>
      </w:r>
      <w:r>
        <w:rPr>
          <w:sz w:val="24"/>
        </w:rPr>
        <w:t>of</w:t>
      </w:r>
      <w:r>
        <w:rPr>
          <w:spacing w:val="-2"/>
          <w:sz w:val="24"/>
        </w:rPr>
        <w:t> </w:t>
      </w:r>
      <w:r>
        <w:rPr>
          <w:sz w:val="24"/>
        </w:rPr>
        <w:t>framing</w:t>
      </w:r>
      <w:r>
        <w:rPr>
          <w:spacing w:val="-2"/>
          <w:sz w:val="24"/>
        </w:rPr>
        <w:t> </w:t>
      </w:r>
      <w:r>
        <w:rPr>
          <w:sz w:val="24"/>
        </w:rPr>
        <w:t>the</w:t>
      </w:r>
      <w:r>
        <w:rPr>
          <w:spacing w:val="-2"/>
          <w:sz w:val="24"/>
        </w:rPr>
        <w:t> </w:t>
      </w:r>
      <w:r>
        <w:rPr>
          <w:sz w:val="24"/>
        </w:rPr>
        <w:t>situation</w:t>
      </w:r>
      <w:r>
        <w:rPr>
          <w:spacing w:val="-2"/>
          <w:sz w:val="24"/>
        </w:rPr>
        <w:t> </w:t>
      </w:r>
      <w:r>
        <w:rPr>
          <w:sz w:val="24"/>
        </w:rPr>
        <w:t>under</w:t>
      </w:r>
      <w:r>
        <w:rPr>
          <w:spacing w:val="-2"/>
          <w:sz w:val="24"/>
        </w:rPr>
        <w:t> </w:t>
      </w:r>
      <w:r>
        <w:rPr>
          <w:sz w:val="24"/>
        </w:rPr>
        <w:t>realistic</w:t>
      </w:r>
      <w:r>
        <w:rPr>
          <w:spacing w:val="-2"/>
          <w:sz w:val="24"/>
        </w:rPr>
        <w:t> </w:t>
      </w:r>
      <w:r>
        <w:rPr>
          <w:sz w:val="24"/>
        </w:rPr>
        <w:t>conditions,</w:t>
      </w:r>
      <w:r>
        <w:rPr>
          <w:spacing w:val="-2"/>
          <w:sz w:val="24"/>
        </w:rPr>
        <w:t> </w:t>
      </w:r>
      <w:r>
        <w:rPr>
          <w:sz w:val="24"/>
        </w:rPr>
        <w:t>and</w:t>
      </w:r>
      <w:r>
        <w:rPr>
          <w:spacing w:val="-2"/>
          <w:sz w:val="24"/>
        </w:rPr>
        <w:t> </w:t>
      </w:r>
      <w:r>
        <w:rPr>
          <w:sz w:val="24"/>
        </w:rPr>
        <w:t>the</w:t>
      </w:r>
      <w:r>
        <w:rPr>
          <w:spacing w:val="-2"/>
          <w:sz w:val="24"/>
        </w:rPr>
        <w:t> </w:t>
      </w:r>
      <w:r>
        <w:rPr>
          <w:sz w:val="24"/>
        </w:rPr>
        <w:t>amount</w:t>
      </w:r>
      <w:r>
        <w:rPr>
          <w:spacing w:val="-2"/>
          <w:sz w:val="24"/>
        </w:rPr>
        <w:t> </w:t>
      </w:r>
      <w:r>
        <w:rPr>
          <w:sz w:val="24"/>
        </w:rPr>
        <w:t>of</w:t>
      </w:r>
      <w:r>
        <w:rPr>
          <w:spacing w:val="-2"/>
          <w:sz w:val="24"/>
        </w:rPr>
        <w:t> </w:t>
      </w:r>
      <w:r>
        <w:rPr>
          <w:sz w:val="24"/>
        </w:rPr>
        <w:t>cash</w:t>
      </w:r>
      <w:r>
        <w:rPr>
          <w:spacing w:val="-2"/>
          <w:sz w:val="24"/>
        </w:rPr>
        <w:t> </w:t>
      </w:r>
      <w:r>
        <w:rPr>
          <w:sz w:val="24"/>
        </w:rPr>
        <w:t>is</w:t>
      </w:r>
      <w:r>
        <w:rPr>
          <w:spacing w:val="-2"/>
          <w:sz w:val="24"/>
        </w:rPr>
        <w:t> </w:t>
      </w:r>
      <w:r>
        <w:rPr>
          <w:sz w:val="24"/>
        </w:rPr>
        <w:t>not intended to serve as a constraint for the respondents’ answers. The DCE responses suggest</w:t>
      </w:r>
      <w:r>
        <w:rPr>
          <w:spacing w:val="40"/>
          <w:sz w:val="24"/>
        </w:rPr>
        <w:t> </w:t>
      </w:r>
      <w:r>
        <w:rPr>
          <w:sz w:val="24"/>
        </w:rPr>
        <w:t>this was not interpreted as a constraint, as respondents who held less than $50 at the start of the Survey were distributed relatively evenly across each willingness-to-pay range and were not over-represented in the group of respondents willing to pay the 4 per cent surcharge.</w:t>
      </w:r>
    </w:p>
    <w:p>
      <w:pPr>
        <w:spacing w:after="0" w:line="240" w:lineRule="auto"/>
        <w:jc w:val="both"/>
        <w:rPr>
          <w:sz w:val="24"/>
        </w:rPr>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09"/>
        <w:jc w:val="both"/>
      </w:pPr>
      <w:bookmarkStart w:name="4. Distribution of Willingness to Pay fo" w:id="8"/>
      <w:bookmarkEnd w:id="8"/>
      <w:r>
        <w:rPr/>
      </w:r>
      <w:r>
        <w:rPr/>
        <w:t>surcharge on credit cards, which may have influenced respondents’ own valuation of</w:t>
      </w:r>
      <w:r>
        <w:rPr>
          <w:spacing w:val="35"/>
        </w:rPr>
        <w:t> </w:t>
      </w:r>
      <w:r>
        <w:rPr/>
        <w:t>the</w:t>
      </w:r>
      <w:r>
        <w:rPr>
          <w:spacing w:val="35"/>
        </w:rPr>
        <w:t> </w:t>
      </w:r>
      <w:r>
        <w:rPr/>
        <w:t>benefit</w:t>
      </w:r>
      <w:r>
        <w:rPr>
          <w:spacing w:val="35"/>
        </w:rPr>
        <w:t> </w:t>
      </w:r>
      <w:r>
        <w:rPr/>
        <w:t>of</w:t>
      </w:r>
      <w:r>
        <w:rPr>
          <w:spacing w:val="35"/>
        </w:rPr>
        <w:t> </w:t>
      </w:r>
      <w:r>
        <w:rPr/>
        <w:t>cards.</w:t>
      </w:r>
      <w:r>
        <w:rPr>
          <w:spacing w:val="35"/>
        </w:rPr>
        <w:t> </w:t>
      </w:r>
      <w:r>
        <w:rPr/>
        <w:t>Third,</w:t>
      </w:r>
      <w:r>
        <w:rPr>
          <w:spacing w:val="36"/>
        </w:rPr>
        <w:t> </w:t>
      </w:r>
      <w:r>
        <w:rPr/>
        <w:t>all</w:t>
      </w:r>
      <w:r>
        <w:rPr>
          <w:spacing w:val="35"/>
        </w:rPr>
        <w:t> </w:t>
      </w:r>
      <w:r>
        <w:rPr/>
        <w:t>respondents</w:t>
      </w:r>
      <w:r>
        <w:rPr>
          <w:spacing w:val="35"/>
        </w:rPr>
        <w:t> </w:t>
      </w:r>
      <w:r>
        <w:rPr/>
        <w:t>faced</w:t>
      </w:r>
      <w:r>
        <w:rPr>
          <w:spacing w:val="36"/>
        </w:rPr>
        <w:t> </w:t>
      </w:r>
      <w:r>
        <w:rPr/>
        <w:t>the</w:t>
      </w:r>
      <w:r>
        <w:rPr>
          <w:spacing w:val="35"/>
        </w:rPr>
        <w:t> </w:t>
      </w:r>
      <w:r>
        <w:rPr/>
        <w:t>same</w:t>
      </w:r>
      <w:r>
        <w:rPr>
          <w:spacing w:val="35"/>
        </w:rPr>
        <w:t> </w:t>
      </w:r>
      <w:r>
        <w:rPr/>
        <w:t>surcharge</w:t>
      </w:r>
      <w:r>
        <w:rPr>
          <w:spacing w:val="35"/>
        </w:rPr>
        <w:t> </w:t>
      </w:r>
      <w:r>
        <w:rPr/>
        <w:t>level</w:t>
      </w:r>
      <w:r>
        <w:rPr>
          <w:spacing w:val="35"/>
        </w:rPr>
        <w:t> </w:t>
      </w:r>
      <w:r>
        <w:rPr/>
        <w:t>of 1</w:t>
      </w:r>
      <w:r>
        <w:rPr>
          <w:spacing w:val="-3"/>
        </w:rPr>
        <w:t> </w:t>
      </w:r>
      <w:r>
        <w:rPr/>
        <w:t>per cent in the first question of the DCE (randomisation was not possible), which may have anchored their responses to subsequent questions.</w:t>
      </w:r>
    </w:p>
    <w:p>
      <w:pPr>
        <w:pStyle w:val="BodyText"/>
        <w:rPr>
          <w:sz w:val="31"/>
        </w:rPr>
      </w:pPr>
    </w:p>
    <w:p>
      <w:pPr>
        <w:pStyle w:val="BodyText"/>
        <w:spacing w:line="268" w:lineRule="auto" w:before="1"/>
        <w:ind w:left="132" w:right="110"/>
        <w:jc w:val="both"/>
      </w:pPr>
      <w:r>
        <w:rPr/>
        <w:t>A final issue is that $50 is a whole number also equal to the value of one of the Australian banknotes; this is likely to lower the perceived cost of using cash and increases the probability of using cash relative to payments in the nearby price range.</w:t>
      </w:r>
      <w:r>
        <w:rPr>
          <w:position w:val="6"/>
          <w:sz w:val="19"/>
        </w:rPr>
        <w:t>9</w:t>
      </w:r>
      <w:r>
        <w:rPr>
          <w:spacing w:val="40"/>
          <w:position w:val="6"/>
          <w:sz w:val="19"/>
        </w:rPr>
        <w:t> </w:t>
      </w:r>
      <w:r>
        <w:rPr/>
        <w:t>Our results, therefore, are going to be most applicable to point-of-sale payments of around $50. Payments data from the same sample of consumers suggest that payments of $50 account for around 2 to 3 per cent of the number and value of all point-of-sale payments, whilst</w:t>
      </w:r>
      <w:r>
        <w:rPr>
          <w:spacing w:val="-1"/>
        </w:rPr>
        <w:t> </w:t>
      </w:r>
      <w:r>
        <w:rPr/>
        <w:t>payments of between $40 and $60 make up around 13 per cent of the number and value of all point-of-sale payments. Despite</w:t>
      </w:r>
      <w:r>
        <w:rPr>
          <w:spacing w:val="77"/>
        </w:rPr>
        <w:t> </w:t>
      </w:r>
      <w:r>
        <w:rPr/>
        <w:t>the</w:t>
      </w:r>
      <w:r>
        <w:rPr>
          <w:spacing w:val="77"/>
        </w:rPr>
        <w:t> </w:t>
      </w:r>
      <w:r>
        <w:rPr/>
        <w:t>small</w:t>
      </w:r>
      <w:r>
        <w:rPr>
          <w:spacing w:val="77"/>
        </w:rPr>
        <w:t> </w:t>
      </w:r>
      <w:r>
        <w:rPr/>
        <w:t>shares,</w:t>
      </w:r>
      <w:r>
        <w:rPr>
          <w:spacing w:val="77"/>
        </w:rPr>
        <w:t> </w:t>
      </w:r>
      <w:r>
        <w:rPr/>
        <w:t>these</w:t>
      </w:r>
      <w:r>
        <w:rPr>
          <w:spacing w:val="77"/>
        </w:rPr>
        <w:t> </w:t>
      </w:r>
      <w:r>
        <w:rPr/>
        <w:t>are</w:t>
      </w:r>
      <w:r>
        <w:rPr>
          <w:spacing w:val="77"/>
        </w:rPr>
        <w:t> </w:t>
      </w:r>
      <w:r>
        <w:rPr/>
        <w:t>non-trivial</w:t>
      </w:r>
      <w:r>
        <w:rPr>
          <w:spacing w:val="77"/>
        </w:rPr>
        <w:t> </w:t>
      </w:r>
      <w:r>
        <w:rPr/>
        <w:t>amounts</w:t>
      </w:r>
      <w:r>
        <w:rPr>
          <w:spacing w:val="77"/>
        </w:rPr>
        <w:t> </w:t>
      </w:r>
      <w:r>
        <w:rPr/>
        <w:t>considering</w:t>
      </w:r>
      <w:r>
        <w:rPr>
          <w:spacing w:val="75"/>
        </w:rPr>
        <w:t> </w:t>
      </w:r>
      <w:r>
        <w:rPr/>
        <w:t>that</w:t>
      </w:r>
      <w:r>
        <w:rPr>
          <w:spacing w:val="77"/>
        </w:rPr>
        <w:t> </w:t>
      </w:r>
      <w:r>
        <w:rPr/>
        <w:t>over</w:t>
      </w:r>
    </w:p>
    <w:p>
      <w:pPr>
        <w:pStyle w:val="BodyText"/>
        <w:spacing w:line="316" w:lineRule="exact"/>
        <w:ind w:left="132"/>
        <w:jc w:val="both"/>
      </w:pPr>
      <w:r>
        <w:rPr/>
        <w:t>$300</w:t>
      </w:r>
      <w:r>
        <w:rPr>
          <w:spacing w:val="-5"/>
        </w:rPr>
        <w:t> </w:t>
      </w:r>
      <w:r>
        <w:rPr/>
        <w:t>billion</w:t>
      </w:r>
      <w:r>
        <w:rPr>
          <w:spacing w:val="-4"/>
        </w:rPr>
        <w:t> </w:t>
      </w:r>
      <w:r>
        <w:rPr/>
        <w:t>is</w:t>
      </w:r>
      <w:r>
        <w:rPr>
          <w:spacing w:val="-4"/>
        </w:rPr>
        <w:t> </w:t>
      </w:r>
      <w:r>
        <w:rPr/>
        <w:t>spent</w:t>
      </w:r>
      <w:r>
        <w:rPr>
          <w:spacing w:val="-5"/>
        </w:rPr>
        <w:t> </w:t>
      </w:r>
      <w:r>
        <w:rPr/>
        <w:t>at</w:t>
      </w:r>
      <w:r>
        <w:rPr>
          <w:spacing w:val="-2"/>
        </w:rPr>
        <w:t> </w:t>
      </w:r>
      <w:r>
        <w:rPr/>
        <w:t>the</w:t>
      </w:r>
      <w:r>
        <w:rPr>
          <w:spacing w:val="-4"/>
        </w:rPr>
        <w:t> </w:t>
      </w:r>
      <w:r>
        <w:rPr/>
        <w:t>point</w:t>
      </w:r>
      <w:r>
        <w:rPr>
          <w:spacing w:val="-4"/>
        </w:rPr>
        <w:t> </w:t>
      </w:r>
      <w:r>
        <w:rPr/>
        <w:t>of</w:t>
      </w:r>
      <w:r>
        <w:rPr>
          <w:spacing w:val="-5"/>
        </w:rPr>
        <w:t> </w:t>
      </w:r>
      <w:r>
        <w:rPr/>
        <w:t>sale</w:t>
      </w:r>
      <w:r>
        <w:rPr>
          <w:spacing w:val="-4"/>
        </w:rPr>
        <w:t> </w:t>
      </w:r>
      <w:r>
        <w:rPr/>
        <w:t>each</w:t>
      </w:r>
      <w:r>
        <w:rPr>
          <w:spacing w:val="-4"/>
        </w:rPr>
        <w:t> </w:t>
      </w:r>
      <w:r>
        <w:rPr>
          <w:spacing w:val="-2"/>
        </w:rPr>
        <w:t>year.</w:t>
      </w:r>
    </w:p>
    <w:p>
      <w:pPr>
        <w:pStyle w:val="BodyText"/>
        <w:spacing w:before="6"/>
        <w:rPr>
          <w:sz w:val="34"/>
        </w:rPr>
      </w:pPr>
    </w:p>
    <w:p>
      <w:pPr>
        <w:pStyle w:val="BodyText"/>
        <w:spacing w:line="268" w:lineRule="auto" w:before="1"/>
        <w:ind w:left="132" w:right="110"/>
        <w:jc w:val="both"/>
      </w:pPr>
      <w:r>
        <w:rPr/>
        <w:t>Importantly, however, any biases and caveats are likely to affect the willingness to pay for the use of debit cards and credit cards equally. This provides us with more confidence in comparing the value of the payment function of debit cards relative to credit cards, a key measurement of interest for this paper.</w:t>
      </w:r>
    </w:p>
    <w:p>
      <w:pPr>
        <w:pStyle w:val="BodyText"/>
        <w:spacing w:before="5"/>
        <w:rPr>
          <w:sz w:val="29"/>
        </w:rPr>
      </w:pPr>
    </w:p>
    <w:p>
      <w:pPr>
        <w:pStyle w:val="Heading1"/>
        <w:numPr>
          <w:ilvl w:val="0"/>
          <w:numId w:val="2"/>
        </w:numPr>
        <w:tabs>
          <w:tab w:pos="925" w:val="left" w:leader="none"/>
          <w:tab w:pos="926" w:val="left" w:leader="none"/>
        </w:tabs>
        <w:spacing w:line="240" w:lineRule="auto" w:before="0" w:after="0"/>
        <w:ind w:left="926" w:right="0" w:hanging="794"/>
        <w:jc w:val="left"/>
      </w:pPr>
      <w:bookmarkStart w:name="_TOC_250018" w:id="9"/>
      <w:r>
        <w:rPr/>
        <w:t>Distribution</w:t>
      </w:r>
      <w:r>
        <w:rPr>
          <w:spacing w:val="22"/>
        </w:rPr>
        <w:t> </w:t>
      </w:r>
      <w:r>
        <w:rPr/>
        <w:t>of</w:t>
      </w:r>
      <w:r>
        <w:rPr>
          <w:spacing w:val="22"/>
        </w:rPr>
        <w:t> </w:t>
      </w:r>
      <w:r>
        <w:rPr/>
        <w:t>Willingness</w:t>
      </w:r>
      <w:r>
        <w:rPr>
          <w:spacing w:val="22"/>
        </w:rPr>
        <w:t> </w:t>
      </w:r>
      <w:r>
        <w:rPr/>
        <w:t>to</w:t>
      </w:r>
      <w:r>
        <w:rPr>
          <w:spacing w:val="23"/>
        </w:rPr>
        <w:t> </w:t>
      </w:r>
      <w:r>
        <w:rPr/>
        <w:t>Pay</w:t>
      </w:r>
      <w:r>
        <w:rPr>
          <w:spacing w:val="23"/>
        </w:rPr>
        <w:t> </w:t>
      </w:r>
      <w:r>
        <w:rPr/>
        <w:t>for</w:t>
      </w:r>
      <w:r>
        <w:rPr>
          <w:spacing w:val="22"/>
        </w:rPr>
        <w:t> </w:t>
      </w:r>
      <w:r>
        <w:rPr/>
        <w:t>Card</w:t>
      </w:r>
      <w:r>
        <w:rPr>
          <w:spacing w:val="23"/>
        </w:rPr>
        <w:t> </w:t>
      </w:r>
      <w:bookmarkEnd w:id="9"/>
      <w:r>
        <w:rPr>
          <w:spacing w:val="-2"/>
        </w:rPr>
        <w:t>Payments</w:t>
      </w:r>
    </w:p>
    <w:p>
      <w:pPr>
        <w:pStyle w:val="BodyText"/>
        <w:spacing w:before="1"/>
        <w:rPr>
          <w:b/>
          <w:sz w:val="34"/>
        </w:rPr>
      </w:pPr>
    </w:p>
    <w:p>
      <w:pPr>
        <w:pStyle w:val="BodyText"/>
        <w:spacing w:line="268" w:lineRule="auto"/>
        <w:ind w:left="132" w:right="110"/>
        <w:jc w:val="both"/>
      </w:pPr>
      <w:r>
        <w:rPr/>
        <w:t>The share of respondents in each willingness-to-pay range is shown in Figure 1. There is noticeable heterogeneity in respondents’ willingness to pay for card </w:t>
      </w:r>
      <w:r>
        <w:rPr>
          <w:spacing w:val="-2"/>
        </w:rPr>
        <w:t>payments.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r>
        <w:rPr/>
        <w:pict>
          <v:rect style="position:absolute;margin-left:64.599998pt;margin-top:17.759438pt;width:144pt;height:.719986pt;mso-position-horizontal-relative:page;mso-position-vertical-relative:paragraph;z-index:-15724032;mso-wrap-distance-left:0;mso-wrap-distance-right:0" id="docshape35"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Payments data from the same sample of consumers indicate that the share of payments made using cash rises from around 35 per cent for all point-of-sale payments between $40 and $60 to around 50 per cent for payments of exactly $50. This may reflect that the speed of the transaction is lower when change is involved, or that individuals prefer not to receive change.</w:t>
      </w:r>
    </w:p>
    <w:p>
      <w:pPr>
        <w:spacing w:after="0" w:line="240" w:lineRule="auto"/>
        <w:jc w:val="both"/>
        <w:rPr>
          <w:sz w:val="24"/>
        </w:rPr>
        <w:sectPr>
          <w:pgSz w:w="11900" w:h="16840"/>
          <w:pgMar w:header="1193" w:footer="0" w:top="1640" w:bottom="280" w:left="1160" w:right="1140"/>
        </w:sectPr>
      </w:pPr>
    </w:p>
    <w:p>
      <w:pPr>
        <w:pStyle w:val="BodyText"/>
        <w:rPr>
          <w:sz w:val="15"/>
        </w:rPr>
      </w:pPr>
    </w:p>
    <w:p>
      <w:pPr>
        <w:pStyle w:val="Heading2"/>
        <w:spacing w:before="87"/>
        <w:ind w:right="183"/>
      </w:pPr>
      <w:r>
        <w:rPr/>
        <w:t>Figure</w:t>
      </w:r>
      <w:r>
        <w:rPr>
          <w:spacing w:val="-7"/>
        </w:rPr>
        <w:t> </w:t>
      </w:r>
      <w:r>
        <w:rPr/>
        <w:t>1:</w:t>
      </w:r>
      <w:r>
        <w:rPr>
          <w:spacing w:val="-7"/>
        </w:rPr>
        <w:t> </w:t>
      </w:r>
      <w:r>
        <w:rPr/>
        <w:t>Maximum</w:t>
      </w:r>
      <w:r>
        <w:rPr>
          <w:spacing w:val="-6"/>
        </w:rPr>
        <w:t> </w:t>
      </w:r>
      <w:r>
        <w:rPr/>
        <w:t>Willingness</w:t>
      </w:r>
      <w:r>
        <w:rPr>
          <w:spacing w:val="-7"/>
        </w:rPr>
        <w:t> </w:t>
      </w:r>
      <w:r>
        <w:rPr/>
        <w:t>to</w:t>
      </w:r>
      <w:r>
        <w:rPr>
          <w:spacing w:val="-7"/>
        </w:rPr>
        <w:t> </w:t>
      </w:r>
      <w:r>
        <w:rPr>
          <w:spacing w:val="-5"/>
        </w:rPr>
        <w:t>Pay</w:t>
      </w:r>
    </w:p>
    <w:p>
      <w:pPr>
        <w:pStyle w:val="BodyText"/>
        <w:spacing w:before="38"/>
        <w:ind w:left="200" w:right="182"/>
        <w:jc w:val="center"/>
      </w:pPr>
      <w:r>
        <w:rPr/>
        <w:t>Per</w:t>
      </w:r>
      <w:r>
        <w:rPr>
          <w:spacing w:val="-6"/>
        </w:rPr>
        <w:t> </w:t>
      </w:r>
      <w:r>
        <w:rPr/>
        <w:t>cent</w:t>
      </w:r>
      <w:r>
        <w:rPr>
          <w:spacing w:val="-5"/>
        </w:rPr>
        <w:t> </w:t>
      </w:r>
      <w:r>
        <w:rPr/>
        <w:t>of</w:t>
      </w:r>
      <w:r>
        <w:rPr>
          <w:spacing w:val="-5"/>
        </w:rPr>
        <w:t> </w:t>
      </w:r>
      <w:r>
        <w:rPr/>
        <w:t>card</w:t>
      </w:r>
      <w:r>
        <w:rPr>
          <w:spacing w:val="-5"/>
        </w:rPr>
        <w:t> </w:t>
      </w:r>
      <w:r>
        <w:rPr/>
        <w:t>holders</w:t>
      </w:r>
      <w:r>
        <w:rPr>
          <w:spacing w:val="-4"/>
        </w:rPr>
        <w:t> </w:t>
      </w:r>
      <w:r>
        <w:rPr/>
        <w:t>with</w:t>
      </w:r>
      <w:r>
        <w:rPr>
          <w:spacing w:val="-5"/>
        </w:rPr>
        <w:t> </w:t>
      </w:r>
      <w:r>
        <w:rPr/>
        <w:t>a</w:t>
      </w:r>
      <w:r>
        <w:rPr>
          <w:spacing w:val="-5"/>
        </w:rPr>
        <w:t> </w:t>
      </w:r>
      <w:r>
        <w:rPr/>
        <w:t>maximum</w:t>
      </w:r>
      <w:r>
        <w:rPr>
          <w:spacing w:val="-5"/>
        </w:rPr>
        <w:t> </w:t>
      </w:r>
      <w:r>
        <w:rPr/>
        <w:t>willingness</w:t>
      </w:r>
      <w:r>
        <w:rPr>
          <w:spacing w:val="-5"/>
        </w:rPr>
        <w:t> </w:t>
      </w:r>
      <w:r>
        <w:rPr/>
        <w:t>to</w:t>
      </w:r>
      <w:r>
        <w:rPr>
          <w:spacing w:val="-5"/>
        </w:rPr>
        <w:t> </w:t>
      </w:r>
      <w:r>
        <w:rPr/>
        <w:t>pay</w:t>
      </w:r>
      <w:r>
        <w:rPr>
          <w:spacing w:val="-5"/>
        </w:rPr>
        <w:t> </w:t>
      </w:r>
      <w:r>
        <w:rPr/>
        <w:t>within</w:t>
      </w:r>
      <w:r>
        <w:rPr>
          <w:spacing w:val="-5"/>
        </w:rPr>
        <w:t> </w:t>
      </w:r>
      <w:r>
        <w:rPr/>
        <w:t>that</w:t>
      </w:r>
      <w:r>
        <w:rPr>
          <w:spacing w:val="-5"/>
        </w:rPr>
        <w:t> </w:t>
      </w:r>
      <w:r>
        <w:rPr>
          <w:spacing w:val="-2"/>
        </w:rPr>
        <w:t>range</w:t>
      </w:r>
    </w:p>
    <w:p>
      <w:pPr>
        <w:tabs>
          <w:tab w:pos="6849" w:val="left" w:leader="none"/>
        </w:tabs>
        <w:spacing w:before="12"/>
        <w:ind w:left="35" w:right="0" w:firstLine="0"/>
        <w:jc w:val="center"/>
        <w:rPr>
          <w:sz w:val="21"/>
        </w:rPr>
      </w:pPr>
      <w:r>
        <w:rPr/>
        <w:pict>
          <v:group style="position:absolute;margin-left:136.717102pt;margin-top:2.495906pt;width:323.850pt;height:238.75pt;mso-position-horizontal-relative:page;mso-position-vertical-relative:paragraph;z-index:-18518016" id="docshapegroup36" coordorigin="2734,50" coordsize="6477,4775">
            <v:shape style="position:absolute;left:2734;top:4815;width:6476;height:6" id="docshape37" coordorigin="2735,4815" coordsize="6476,6" path="m2735,4815l3145,4815m3414,4815l3684,4815m4222,4815l4491,4815m5030,4815l5299,4815m5838,4815l6107,4815m6646,4815l6915,4815m7453,4815l7723,4815m8261,4815l8531,4815m9069,4815l9210,4815m2735,4821l9210,4821e" filled="false" stroked="true" strokeweight=".30002pt" strokecolor="#231f20">
              <v:path arrowok="t"/>
              <v:stroke dashstyle="solid"/>
            </v:shape>
            <v:shape style="position:absolute;left:2734;top:50;width:6476;height:4774" id="docshape38" coordorigin="2735,50" coordsize="6476,4774" path="m2735,56l9210,56m2740,4824l2740,50m9205,4824l9205,50e" filled="false" stroked="true" strokeweight=".6pt" strokecolor="#231f20">
              <v:path arrowok="t"/>
              <v:stroke dashstyle="solid"/>
            </v:shape>
            <v:shape style="position:absolute;left:2734;top:4815;width:6476;height:6" id="docshape39" coordorigin="2735,4815" coordsize="6476,6" path="m2735,4815l3145,4815m3414,4815l3684,4815m4222,4815l4491,4815m5030,4815l5299,4815m5838,4815l6107,4815m6646,4815l6915,4815m7453,4815l7723,4815m8261,4815l8531,4815m9069,4815l9210,4815m2735,4821l9210,4821e" filled="false" stroked="true" strokeweight=".30002pt" strokecolor="#bcbec0">
              <v:path arrowok="t"/>
              <v:stroke dashstyle="solid"/>
            </v:shape>
            <v:shape style="position:absolute;left:2734;top:735;width:6476;height:3403" id="docshape40" coordorigin="2735,736" coordsize="6476,3403" path="m2735,4138l2876,4138m3414,4138l3684,4138m4222,4138l6376,4138m6646,4138l9210,4138m2735,3457l2876,3457m3414,3457l9210,3457m2735,2778l2876,2778m3414,2778l9210,2778m2735,2096l2876,2096m3414,2096l9210,2096m2735,1415l2876,1415m3145,1415l9210,1415m2735,736l2876,736m3145,736l9210,736e" filled="false" stroked="true" strokeweight=".6pt" strokecolor="#bcbec0">
              <v:path arrowok="t"/>
              <v:stroke dashstyle="solid"/>
            </v:shape>
            <v:rect style="position:absolute;left:2875;top:722;width:270;height:4096" id="docshape41" filled="true" fillcolor="#343465" stroked="false">
              <v:fill type="solid"/>
            </v:rect>
            <v:rect style="position:absolute;left:3144;top:1565;width:270;height:3253" id="docshape42" filled="true" fillcolor="#f173ac" stroked="false">
              <v:fill type="solid"/>
            </v:rect>
            <v:rect style="position:absolute;left:3683;top:3988;width:270;height:830" id="docshape43" filled="true" fillcolor="#343465" stroked="false">
              <v:fill type="solid"/>
            </v:rect>
            <v:rect style="position:absolute;left:3952;top:3886;width:270;height:932" id="docshape44" filled="true" fillcolor="#f173ac" stroked="false">
              <v:fill type="solid"/>
            </v:rect>
            <v:rect style="position:absolute;left:4491;top:4423;width:270;height:395" id="docshape45" filled="true" fillcolor="#343465" stroked="false">
              <v:fill type="solid"/>
            </v:rect>
            <v:rect style="position:absolute;left:4760;top:4348;width:270;height:470" id="docshape46" filled="true" fillcolor="#f173ac" stroked="false">
              <v:fill type="solid"/>
            </v:rect>
            <v:rect style="position:absolute;left:5299;top:4661;width:270;height:157" id="docshape47" filled="true" fillcolor="#343465" stroked="false">
              <v:fill type="solid"/>
            </v:rect>
            <v:rect style="position:absolute;left:5568;top:4702;width:270;height:116" id="docshape48" filled="true" fillcolor="#f173ac" stroked="false">
              <v:fill type="solid"/>
            </v:rect>
            <v:rect style="position:absolute;left:6107;top:4191;width:270;height:627" id="docshape49" filled="true" fillcolor="#343465" stroked="false">
              <v:fill type="solid"/>
            </v:rect>
            <v:rect style="position:absolute;left:6376;top:4021;width:270;height:797" id="docshape50" filled="true" fillcolor="#f173ac" stroked="false">
              <v:fill type="solid"/>
            </v:rect>
            <v:rect style="position:absolute;left:6914;top:4613;width:270;height:205" id="docshape51" filled="true" fillcolor="#343465" stroked="false">
              <v:fill type="solid"/>
            </v:rect>
            <v:rect style="position:absolute;left:7184;top:4335;width:270;height:483" id="docshape52" filled="true" fillcolor="#f173ac" stroked="false">
              <v:fill type="solid"/>
            </v:rect>
            <v:rect style="position:absolute;left:7722;top:4648;width:270;height:170" id="docshape53" filled="true" fillcolor="#343465" stroked="false">
              <v:fill type="solid"/>
            </v:rect>
            <v:rect style="position:absolute;left:7992;top:4491;width:270;height:327" id="docshape54" filled="true" fillcolor="#f173ac" stroked="false">
              <v:fill type="solid"/>
            </v:rect>
            <v:rect style="position:absolute;left:8530;top:4485;width:270;height:333" id="docshape55" filled="true" fillcolor="#343465" stroked="false">
              <v:fill type="solid"/>
            </v:rect>
            <v:rect style="position:absolute;left:8799;top:4388;width:270;height:430" id="docshape56" filled="true" fillcolor="#f173ac" stroked="false">
              <v:fill type="solid"/>
            </v:rect>
            <v:shape style="position:absolute;left:2734;top:50;width:6476;height:4774" id="docshape57" coordorigin="2735,50" coordsize="6476,4774" path="m2740,4824l2740,4729m3548,4824l3548,4729m4356,4824l4356,4729m5164,4824l5164,4729m5972,4824l5972,4729m6780,4824l6780,4729m7589,4824l7589,4729m8397,4824l8397,4729m9205,4824l9205,4729m2740,4824l2740,50m9205,4824l9205,50m2735,4818l9210,4818e" filled="false" stroked="true" strokeweight=".6pt" strokecolor="#231f20">
              <v:path arrowok="t"/>
              <v:stroke dashstyle="solid"/>
            </v:shape>
            <v:shape style="position:absolute;left:3278;top:965;width:1786;height:216" type="#_x0000_t202" id="docshape58" filled="false" stroked="false">
              <v:textbox inset="0,0,0,0">
                <w:txbxContent>
                  <w:p>
                    <w:pPr>
                      <w:spacing w:line="207" w:lineRule="exact" w:before="0"/>
                      <w:ind w:left="0" w:right="0" w:firstLine="0"/>
                      <w:jc w:val="left"/>
                      <w:rPr>
                        <w:sz w:val="21"/>
                      </w:rPr>
                    </w:pPr>
                    <w:r>
                      <w:rPr>
                        <w:color w:val="343465"/>
                        <w:sz w:val="21"/>
                      </w:rPr>
                      <w:t>Debit</w:t>
                    </w:r>
                    <w:r>
                      <w:rPr>
                        <w:color w:val="343465"/>
                        <w:spacing w:val="5"/>
                        <w:sz w:val="21"/>
                      </w:rPr>
                      <w:t> </w:t>
                    </w:r>
                    <w:r>
                      <w:rPr>
                        <w:color w:val="343465"/>
                        <w:sz w:val="21"/>
                      </w:rPr>
                      <w:t>card</w:t>
                    </w:r>
                    <w:r>
                      <w:rPr>
                        <w:color w:val="343465"/>
                        <w:spacing w:val="6"/>
                        <w:sz w:val="21"/>
                      </w:rPr>
                      <w:t> </w:t>
                    </w:r>
                    <w:r>
                      <w:rPr>
                        <w:color w:val="343465"/>
                        <w:sz w:val="21"/>
                      </w:rPr>
                      <w:t>(</w:t>
                    </w:r>
                    <w:r>
                      <w:rPr>
                        <w:i/>
                        <w:color w:val="343465"/>
                        <w:sz w:val="21"/>
                      </w:rPr>
                      <w:t>n</w:t>
                    </w:r>
                    <w:r>
                      <w:rPr>
                        <w:i/>
                        <w:color w:val="343465"/>
                        <w:spacing w:val="5"/>
                        <w:sz w:val="21"/>
                      </w:rPr>
                      <w:t> </w:t>
                    </w:r>
                    <w:r>
                      <w:rPr>
                        <w:color w:val="343465"/>
                        <w:sz w:val="21"/>
                      </w:rPr>
                      <w:t>=</w:t>
                    </w:r>
                    <w:r>
                      <w:rPr>
                        <w:color w:val="343465"/>
                        <w:spacing w:val="6"/>
                        <w:sz w:val="21"/>
                      </w:rPr>
                      <w:t> </w:t>
                    </w:r>
                    <w:r>
                      <w:rPr>
                        <w:color w:val="343465"/>
                        <w:spacing w:val="-4"/>
                        <w:sz w:val="21"/>
                      </w:rPr>
                      <w:t>938)</w:t>
                    </w:r>
                  </w:p>
                </w:txbxContent>
              </v:textbox>
              <w10:wrap type="none"/>
            </v:shape>
            <v:shape style="position:absolute;left:3514;top:1760;width:1846;height:216" type="#_x0000_t202" id="docshape59" filled="false" stroked="false">
              <v:textbox inset="0,0,0,0">
                <w:txbxContent>
                  <w:p>
                    <w:pPr>
                      <w:spacing w:line="207" w:lineRule="exact" w:before="0"/>
                      <w:ind w:left="0" w:right="0" w:firstLine="0"/>
                      <w:jc w:val="left"/>
                      <w:rPr>
                        <w:sz w:val="21"/>
                      </w:rPr>
                    </w:pPr>
                    <w:r>
                      <w:rPr>
                        <w:color w:val="F173AC"/>
                        <w:sz w:val="21"/>
                      </w:rPr>
                      <w:t>Credit</w:t>
                    </w:r>
                    <w:r>
                      <w:rPr>
                        <w:color w:val="F173AC"/>
                        <w:spacing w:val="5"/>
                        <w:sz w:val="21"/>
                      </w:rPr>
                      <w:t> </w:t>
                    </w:r>
                    <w:r>
                      <w:rPr>
                        <w:color w:val="F173AC"/>
                        <w:sz w:val="21"/>
                      </w:rPr>
                      <w:t>card</w:t>
                    </w:r>
                    <w:r>
                      <w:rPr>
                        <w:color w:val="F173AC"/>
                        <w:spacing w:val="6"/>
                        <w:sz w:val="21"/>
                      </w:rPr>
                      <w:t> </w:t>
                    </w:r>
                    <w:r>
                      <w:rPr>
                        <w:color w:val="F173AC"/>
                        <w:sz w:val="21"/>
                      </w:rPr>
                      <w:t>(</w:t>
                    </w:r>
                    <w:r>
                      <w:rPr>
                        <w:i/>
                        <w:color w:val="F173AC"/>
                        <w:sz w:val="21"/>
                      </w:rPr>
                      <w:t>n</w:t>
                    </w:r>
                    <w:r>
                      <w:rPr>
                        <w:i/>
                        <w:color w:val="F173AC"/>
                        <w:spacing w:val="5"/>
                        <w:sz w:val="21"/>
                      </w:rPr>
                      <w:t> </w:t>
                    </w:r>
                    <w:r>
                      <w:rPr>
                        <w:color w:val="F173AC"/>
                        <w:sz w:val="21"/>
                      </w:rPr>
                      <w:t>=</w:t>
                    </w:r>
                    <w:r>
                      <w:rPr>
                        <w:color w:val="F173AC"/>
                        <w:spacing w:val="6"/>
                        <w:sz w:val="21"/>
                      </w:rPr>
                      <w:t> </w:t>
                    </w:r>
                    <w:r>
                      <w:rPr>
                        <w:color w:val="F173AC"/>
                        <w:spacing w:val="-4"/>
                        <w:sz w:val="21"/>
                      </w:rPr>
                      <w:t>605)</w:t>
                    </w:r>
                  </w:p>
                </w:txbxContent>
              </v:textbox>
              <w10:wrap type="none"/>
            </v:shape>
            <w10:wrap type="none"/>
          </v:group>
        </w:pict>
      </w:r>
      <w:r>
        <w:rPr>
          <w:color w:val="231F20"/>
          <w:spacing w:val="-10"/>
          <w:sz w:val="21"/>
        </w:rPr>
        <w:t>%</w:t>
      </w:r>
      <w:r>
        <w:rPr>
          <w:color w:val="231F20"/>
          <w:sz w:val="21"/>
        </w:rPr>
        <w:tab/>
      </w:r>
      <w:r>
        <w:rPr>
          <w:color w:val="231F20"/>
          <w:spacing w:val="-10"/>
          <w:sz w:val="21"/>
        </w:rPr>
        <w:t>%</w:t>
      </w:r>
    </w:p>
    <w:p>
      <w:pPr>
        <w:pStyle w:val="BodyText"/>
        <w:spacing w:before="4"/>
        <w:rPr>
          <w:sz w:val="24"/>
        </w:rPr>
      </w:pPr>
    </w:p>
    <w:p>
      <w:pPr>
        <w:tabs>
          <w:tab w:pos="8152" w:val="left" w:leader="none"/>
        </w:tabs>
        <w:spacing w:before="66"/>
        <w:ind w:left="1280" w:right="0" w:firstLine="0"/>
        <w:jc w:val="left"/>
        <w:rPr>
          <w:sz w:val="21"/>
        </w:rPr>
      </w:pPr>
      <w:r>
        <w:rPr>
          <w:color w:val="231F20"/>
          <w:spacing w:val="-5"/>
          <w:sz w:val="21"/>
        </w:rPr>
        <w:t>60</w:t>
      </w:r>
      <w:r>
        <w:rPr>
          <w:color w:val="231F20"/>
          <w:sz w:val="21"/>
        </w:rPr>
        <w:tab/>
      </w:r>
      <w:r>
        <w:rPr>
          <w:color w:val="231F20"/>
          <w:spacing w:val="-5"/>
          <w:sz w:val="21"/>
        </w:rPr>
        <w:t>60</w:t>
      </w:r>
    </w:p>
    <w:p>
      <w:pPr>
        <w:pStyle w:val="BodyText"/>
        <w:rPr>
          <w:sz w:val="20"/>
        </w:rPr>
      </w:pPr>
    </w:p>
    <w:p>
      <w:pPr>
        <w:pStyle w:val="BodyText"/>
        <w:spacing w:before="1"/>
        <w:rPr>
          <w:sz w:val="18"/>
        </w:rPr>
      </w:pPr>
    </w:p>
    <w:p>
      <w:pPr>
        <w:tabs>
          <w:tab w:pos="8152" w:val="left" w:leader="none"/>
        </w:tabs>
        <w:spacing w:before="0"/>
        <w:ind w:left="1280" w:right="0" w:firstLine="0"/>
        <w:jc w:val="left"/>
        <w:rPr>
          <w:sz w:val="21"/>
        </w:rPr>
      </w:pPr>
      <w:r>
        <w:rPr>
          <w:color w:val="231F20"/>
          <w:spacing w:val="-5"/>
          <w:sz w:val="21"/>
        </w:rPr>
        <w:t>50</w:t>
      </w:r>
      <w:r>
        <w:rPr>
          <w:color w:val="231F20"/>
          <w:sz w:val="21"/>
        </w:rPr>
        <w:tab/>
      </w:r>
      <w:r>
        <w:rPr>
          <w:color w:val="231F20"/>
          <w:spacing w:val="-5"/>
          <w:sz w:val="21"/>
        </w:rPr>
        <w:t>50</w:t>
      </w:r>
    </w:p>
    <w:p>
      <w:pPr>
        <w:pStyle w:val="BodyText"/>
        <w:rPr>
          <w:sz w:val="20"/>
        </w:rPr>
      </w:pPr>
    </w:p>
    <w:p>
      <w:pPr>
        <w:pStyle w:val="BodyText"/>
        <w:spacing w:before="3"/>
        <w:rPr>
          <w:sz w:val="18"/>
        </w:rPr>
      </w:pPr>
    </w:p>
    <w:p>
      <w:pPr>
        <w:tabs>
          <w:tab w:pos="8152" w:val="left" w:leader="none"/>
        </w:tabs>
        <w:spacing w:before="0"/>
        <w:ind w:left="1280" w:right="0" w:firstLine="0"/>
        <w:jc w:val="left"/>
        <w:rPr>
          <w:sz w:val="21"/>
        </w:rPr>
      </w:pPr>
      <w:r>
        <w:rPr>
          <w:color w:val="231F20"/>
          <w:spacing w:val="-5"/>
          <w:sz w:val="21"/>
        </w:rPr>
        <w:t>40</w:t>
      </w:r>
      <w:r>
        <w:rPr>
          <w:color w:val="231F20"/>
          <w:sz w:val="21"/>
        </w:rPr>
        <w:tab/>
      </w:r>
      <w:r>
        <w:rPr>
          <w:color w:val="231F20"/>
          <w:spacing w:val="-5"/>
          <w:sz w:val="21"/>
        </w:rPr>
        <w:t>40</w:t>
      </w:r>
    </w:p>
    <w:p>
      <w:pPr>
        <w:pStyle w:val="BodyText"/>
        <w:rPr>
          <w:sz w:val="20"/>
        </w:rPr>
      </w:pPr>
    </w:p>
    <w:p>
      <w:pPr>
        <w:pStyle w:val="BodyText"/>
        <w:spacing w:before="1"/>
        <w:rPr>
          <w:sz w:val="18"/>
        </w:rPr>
      </w:pPr>
    </w:p>
    <w:p>
      <w:pPr>
        <w:tabs>
          <w:tab w:pos="8152" w:val="left" w:leader="none"/>
        </w:tabs>
        <w:spacing w:before="0"/>
        <w:ind w:left="1280" w:right="0" w:firstLine="0"/>
        <w:jc w:val="left"/>
        <w:rPr>
          <w:sz w:val="21"/>
        </w:rPr>
      </w:pPr>
      <w:r>
        <w:rPr>
          <w:color w:val="231F20"/>
          <w:spacing w:val="-5"/>
          <w:sz w:val="21"/>
        </w:rPr>
        <w:t>30</w:t>
      </w:r>
      <w:r>
        <w:rPr>
          <w:color w:val="231F20"/>
          <w:sz w:val="21"/>
        </w:rPr>
        <w:tab/>
      </w:r>
      <w:r>
        <w:rPr>
          <w:color w:val="231F20"/>
          <w:spacing w:val="-5"/>
          <w:sz w:val="21"/>
        </w:rPr>
        <w:t>30</w:t>
      </w:r>
    </w:p>
    <w:p>
      <w:pPr>
        <w:pStyle w:val="BodyText"/>
        <w:rPr>
          <w:sz w:val="20"/>
        </w:rPr>
      </w:pPr>
    </w:p>
    <w:p>
      <w:pPr>
        <w:pStyle w:val="BodyText"/>
        <w:spacing w:before="3"/>
        <w:rPr>
          <w:sz w:val="18"/>
        </w:rPr>
      </w:pPr>
    </w:p>
    <w:p>
      <w:pPr>
        <w:tabs>
          <w:tab w:pos="8152" w:val="left" w:leader="none"/>
        </w:tabs>
        <w:spacing w:before="0"/>
        <w:ind w:left="1280" w:right="0" w:firstLine="0"/>
        <w:jc w:val="left"/>
        <w:rPr>
          <w:sz w:val="21"/>
        </w:rPr>
      </w:pPr>
      <w:r>
        <w:rPr>
          <w:color w:val="231F20"/>
          <w:spacing w:val="-5"/>
          <w:sz w:val="21"/>
        </w:rPr>
        <w:t>20</w:t>
      </w:r>
      <w:r>
        <w:rPr>
          <w:color w:val="231F20"/>
          <w:sz w:val="21"/>
        </w:rPr>
        <w:tab/>
      </w:r>
      <w:r>
        <w:rPr>
          <w:color w:val="231F20"/>
          <w:spacing w:val="-5"/>
          <w:sz w:val="21"/>
        </w:rPr>
        <w:t>20</w:t>
      </w:r>
    </w:p>
    <w:p>
      <w:pPr>
        <w:pStyle w:val="BodyText"/>
        <w:rPr>
          <w:sz w:val="20"/>
        </w:rPr>
      </w:pPr>
    </w:p>
    <w:p>
      <w:pPr>
        <w:pStyle w:val="BodyText"/>
        <w:spacing w:before="1"/>
        <w:rPr>
          <w:sz w:val="18"/>
        </w:rPr>
      </w:pPr>
    </w:p>
    <w:p>
      <w:pPr>
        <w:tabs>
          <w:tab w:pos="8152" w:val="left" w:leader="none"/>
        </w:tabs>
        <w:spacing w:before="0"/>
        <w:ind w:left="1280" w:right="0" w:firstLine="0"/>
        <w:jc w:val="left"/>
        <w:rPr>
          <w:sz w:val="21"/>
        </w:rPr>
      </w:pPr>
      <w:r>
        <w:rPr>
          <w:color w:val="231F20"/>
          <w:spacing w:val="-5"/>
          <w:sz w:val="21"/>
        </w:rPr>
        <w:t>10</w:t>
      </w:r>
      <w:r>
        <w:rPr>
          <w:color w:val="231F20"/>
          <w:sz w:val="21"/>
        </w:rPr>
        <w:tab/>
      </w:r>
      <w:r>
        <w:rPr>
          <w:color w:val="231F20"/>
          <w:spacing w:val="-5"/>
          <w:sz w:val="21"/>
        </w:rPr>
        <w:t>10</w:t>
      </w:r>
    </w:p>
    <w:p>
      <w:pPr>
        <w:pStyle w:val="BodyText"/>
        <w:rPr>
          <w:sz w:val="20"/>
        </w:rPr>
      </w:pPr>
    </w:p>
    <w:p>
      <w:pPr>
        <w:spacing w:after="0"/>
        <w:rPr>
          <w:sz w:val="20"/>
        </w:rPr>
        <w:sectPr>
          <w:pgSz w:w="11900" w:h="16840"/>
          <w:pgMar w:header="1193" w:footer="0" w:top="1640" w:bottom="280" w:left="1160" w:right="1140"/>
        </w:sectPr>
      </w:pPr>
    </w:p>
    <w:p>
      <w:pPr>
        <w:pStyle w:val="BodyText"/>
        <w:spacing w:before="3"/>
        <w:rPr>
          <w:sz w:val="18"/>
        </w:rPr>
      </w:pPr>
    </w:p>
    <w:p>
      <w:pPr>
        <w:spacing w:line="229" w:lineRule="exact" w:before="0"/>
        <w:ind w:left="1388" w:right="0" w:firstLine="0"/>
        <w:jc w:val="left"/>
        <w:rPr>
          <w:sz w:val="21"/>
        </w:rPr>
      </w:pPr>
      <w:r>
        <w:rPr>
          <w:color w:val="231F20"/>
          <w:w w:val="102"/>
          <w:sz w:val="21"/>
        </w:rPr>
        <w:t>0</w:t>
      </w:r>
    </w:p>
    <w:p>
      <w:pPr>
        <w:tabs>
          <w:tab w:pos="705" w:val="left" w:leader="none"/>
          <w:tab w:pos="1513" w:val="left" w:leader="none"/>
          <w:tab w:pos="2267" w:val="left" w:leader="none"/>
          <w:tab w:pos="3183" w:val="left" w:leader="none"/>
        </w:tabs>
        <w:spacing w:line="216" w:lineRule="exact" w:before="0"/>
        <w:ind w:left="0" w:right="0" w:firstLine="0"/>
        <w:jc w:val="right"/>
        <w:rPr>
          <w:sz w:val="21"/>
          <w:szCs w:val="21"/>
        </w:rPr>
      </w:pPr>
      <w:r>
        <w:rPr>
          <w:color w:val="231F20"/>
          <w:spacing w:val="-5"/>
          <w:w w:val="90"/>
          <w:sz w:val="21"/>
          <w:szCs w:val="21"/>
        </w:rPr>
        <w:t>&lt;10</w:t>
      </w:r>
      <w:r>
        <w:rPr>
          <w:color w:val="231F20"/>
          <w:sz w:val="21"/>
          <w:szCs w:val="21"/>
        </w:rPr>
        <w:tab/>
      </w:r>
      <w:r>
        <w:rPr>
          <w:color w:val="231F20"/>
          <w:spacing w:val="-2"/>
          <w:w w:val="90"/>
          <w:sz w:val="21"/>
          <w:szCs w:val="21"/>
        </w:rPr>
        <w:t>10–50</w:t>
      </w:r>
      <w:r>
        <w:rPr>
          <w:color w:val="231F20"/>
          <w:sz w:val="21"/>
          <w:szCs w:val="21"/>
        </w:rPr>
        <w:tab/>
      </w:r>
      <w:r>
        <w:rPr>
          <w:color w:val="231F20"/>
          <w:spacing w:val="-2"/>
          <w:w w:val="90"/>
          <w:sz w:val="21"/>
          <w:szCs w:val="21"/>
        </w:rPr>
        <w:t>50–75</w:t>
      </w:r>
      <w:r>
        <w:rPr>
          <w:color w:val="231F20"/>
          <w:sz w:val="21"/>
          <w:szCs w:val="21"/>
        </w:rPr>
        <w:tab/>
      </w:r>
      <w:r>
        <w:rPr>
          <w:color w:val="231F20"/>
          <w:spacing w:val="-2"/>
          <w:w w:val="90"/>
          <w:sz w:val="21"/>
          <w:szCs w:val="21"/>
        </w:rPr>
        <w:t>75–100</w:t>
      </w:r>
      <w:r>
        <w:rPr>
          <w:color w:val="231F20"/>
          <w:sz w:val="21"/>
          <w:szCs w:val="21"/>
        </w:rPr>
        <w:tab/>
      </w:r>
      <w:r>
        <w:rPr>
          <w:color w:val="231F20"/>
          <w:spacing w:val="-2"/>
          <w:w w:val="90"/>
          <w:sz w:val="21"/>
          <w:szCs w:val="21"/>
        </w:rPr>
        <w:t>100–</w:t>
      </w:r>
    </w:p>
    <w:p>
      <w:pPr>
        <w:spacing w:line="229" w:lineRule="exact" w:before="0"/>
        <w:ind w:left="0" w:right="52" w:firstLine="0"/>
        <w:jc w:val="right"/>
        <w:rPr>
          <w:sz w:val="21"/>
        </w:rPr>
      </w:pPr>
      <w:r>
        <w:rPr>
          <w:color w:val="231F20"/>
          <w:spacing w:val="-5"/>
          <w:sz w:val="21"/>
        </w:rPr>
        <w:t>200</w:t>
      </w:r>
    </w:p>
    <w:p>
      <w:pPr>
        <w:spacing w:line="240" w:lineRule="auto" w:before="0"/>
        <w:rPr>
          <w:sz w:val="22"/>
        </w:rPr>
      </w:pPr>
      <w:r>
        <w:rPr/>
        <w:br w:type="column"/>
      </w:r>
      <w:r>
        <w:rPr>
          <w:sz w:val="22"/>
        </w:rPr>
      </w:r>
    </w:p>
    <w:p>
      <w:pPr>
        <w:spacing w:line="229" w:lineRule="exact" w:before="173"/>
        <w:ind w:left="335" w:right="0" w:firstLine="0"/>
        <w:jc w:val="left"/>
        <w:rPr>
          <w:sz w:val="21"/>
          <w:szCs w:val="21"/>
        </w:rPr>
      </w:pPr>
      <w:r>
        <w:rPr>
          <w:color w:val="231F20"/>
          <w:spacing w:val="-2"/>
          <w:w w:val="65"/>
          <w:sz w:val="21"/>
          <w:szCs w:val="21"/>
        </w:rPr>
        <w:t>200–</w:t>
      </w:r>
    </w:p>
    <w:p>
      <w:pPr>
        <w:spacing w:line="229" w:lineRule="exact" w:before="0"/>
        <w:ind w:left="389" w:right="0" w:firstLine="0"/>
        <w:jc w:val="left"/>
        <w:rPr>
          <w:sz w:val="21"/>
        </w:rPr>
      </w:pPr>
      <w:r>
        <w:rPr>
          <w:color w:val="231F20"/>
          <w:spacing w:val="-5"/>
          <w:sz w:val="21"/>
        </w:rPr>
        <w:t>300</w:t>
      </w:r>
    </w:p>
    <w:p>
      <w:pPr>
        <w:spacing w:line="240" w:lineRule="auto" w:before="0"/>
        <w:rPr>
          <w:sz w:val="22"/>
        </w:rPr>
      </w:pPr>
      <w:r>
        <w:rPr/>
        <w:br w:type="column"/>
      </w:r>
      <w:r>
        <w:rPr>
          <w:sz w:val="22"/>
        </w:rPr>
      </w:r>
    </w:p>
    <w:p>
      <w:pPr>
        <w:spacing w:line="229" w:lineRule="exact" w:before="173"/>
        <w:ind w:left="335" w:right="0" w:firstLine="0"/>
        <w:jc w:val="left"/>
        <w:rPr>
          <w:sz w:val="21"/>
          <w:szCs w:val="21"/>
        </w:rPr>
      </w:pPr>
      <w:r>
        <w:rPr>
          <w:color w:val="231F20"/>
          <w:spacing w:val="-2"/>
          <w:w w:val="65"/>
          <w:sz w:val="21"/>
          <w:szCs w:val="21"/>
        </w:rPr>
        <w:t>300–</w:t>
      </w:r>
    </w:p>
    <w:p>
      <w:pPr>
        <w:spacing w:line="229" w:lineRule="exact" w:before="0"/>
        <w:ind w:left="390" w:right="0" w:firstLine="0"/>
        <w:jc w:val="left"/>
        <w:rPr>
          <w:sz w:val="21"/>
        </w:rPr>
      </w:pPr>
      <w:r>
        <w:rPr>
          <w:color w:val="231F20"/>
          <w:spacing w:val="-5"/>
          <w:sz w:val="21"/>
        </w:rPr>
        <w:t>400</w:t>
      </w:r>
    </w:p>
    <w:p>
      <w:pPr>
        <w:spacing w:line="240" w:lineRule="auto" w:before="3"/>
        <w:rPr>
          <w:sz w:val="18"/>
        </w:rPr>
      </w:pPr>
      <w:r>
        <w:rPr/>
        <w:br w:type="column"/>
      </w:r>
      <w:r>
        <w:rPr>
          <w:sz w:val="18"/>
        </w:rPr>
      </w:r>
    </w:p>
    <w:p>
      <w:pPr>
        <w:spacing w:line="229" w:lineRule="exact" w:before="0"/>
        <w:ind w:left="0" w:right="273" w:firstLine="0"/>
        <w:jc w:val="center"/>
        <w:rPr>
          <w:sz w:val="21"/>
        </w:rPr>
      </w:pPr>
      <w:r>
        <w:rPr>
          <w:color w:val="231F20"/>
          <w:w w:val="102"/>
          <w:sz w:val="21"/>
        </w:rPr>
        <w:t>0</w:t>
      </w:r>
    </w:p>
    <w:p>
      <w:pPr>
        <w:spacing w:line="229" w:lineRule="exact" w:before="0"/>
        <w:ind w:left="284" w:right="1679" w:firstLine="0"/>
        <w:jc w:val="center"/>
        <w:rPr>
          <w:sz w:val="21"/>
          <w:szCs w:val="21"/>
        </w:rPr>
      </w:pPr>
      <w:r>
        <w:rPr>
          <w:color w:val="231F20"/>
          <w:spacing w:val="-4"/>
          <w:sz w:val="21"/>
          <w:szCs w:val="21"/>
        </w:rPr>
        <w:t>�400</w:t>
      </w:r>
    </w:p>
    <w:p>
      <w:pPr>
        <w:spacing w:after="0" w:line="229" w:lineRule="exact"/>
        <w:jc w:val="center"/>
        <w:rPr>
          <w:sz w:val="21"/>
          <w:szCs w:val="21"/>
        </w:rPr>
        <w:sectPr>
          <w:type w:val="continuous"/>
          <w:pgSz w:w="11900" w:h="16840"/>
          <w:pgMar w:header="1193" w:footer="0" w:top="840" w:bottom="280" w:left="1160" w:right="1140"/>
          <w:cols w:num="4" w:equalWidth="0">
            <w:col w:w="5433" w:space="40"/>
            <w:col w:w="768" w:space="39"/>
            <w:col w:w="768" w:space="40"/>
            <w:col w:w="2512"/>
          </w:cols>
        </w:sectPr>
      </w:pPr>
    </w:p>
    <w:p>
      <w:pPr>
        <w:spacing w:line="239" w:lineRule="exact" w:before="0"/>
        <w:ind w:left="200" w:right="171" w:firstLine="0"/>
        <w:jc w:val="center"/>
        <w:rPr>
          <w:sz w:val="21"/>
        </w:rPr>
      </w:pPr>
      <w:r>
        <w:rPr>
          <w:color w:val="231F20"/>
          <w:sz w:val="21"/>
        </w:rPr>
        <w:t>Maximum</w:t>
      </w:r>
      <w:r>
        <w:rPr>
          <w:color w:val="231F20"/>
          <w:spacing w:val="8"/>
          <w:sz w:val="21"/>
        </w:rPr>
        <w:t> </w:t>
      </w:r>
      <w:r>
        <w:rPr>
          <w:color w:val="231F20"/>
          <w:sz w:val="21"/>
        </w:rPr>
        <w:t>surcharge</w:t>
      </w:r>
      <w:r>
        <w:rPr>
          <w:color w:val="231F20"/>
          <w:spacing w:val="9"/>
          <w:sz w:val="21"/>
        </w:rPr>
        <w:t> </w:t>
      </w:r>
      <w:r>
        <w:rPr>
          <w:color w:val="231F20"/>
          <w:sz w:val="21"/>
        </w:rPr>
        <w:t>that</w:t>
      </w:r>
      <w:r>
        <w:rPr>
          <w:color w:val="231F20"/>
          <w:spacing w:val="9"/>
          <w:sz w:val="21"/>
        </w:rPr>
        <w:t> </w:t>
      </w:r>
      <w:r>
        <w:rPr>
          <w:color w:val="231F20"/>
          <w:sz w:val="21"/>
        </w:rPr>
        <w:t>the</w:t>
      </w:r>
      <w:r>
        <w:rPr>
          <w:color w:val="231F20"/>
          <w:spacing w:val="8"/>
          <w:sz w:val="21"/>
        </w:rPr>
        <w:t> </w:t>
      </w:r>
      <w:r>
        <w:rPr>
          <w:color w:val="231F20"/>
          <w:sz w:val="21"/>
        </w:rPr>
        <w:t>respondent</w:t>
      </w:r>
      <w:r>
        <w:rPr>
          <w:color w:val="231F20"/>
          <w:spacing w:val="9"/>
          <w:sz w:val="21"/>
        </w:rPr>
        <w:t> </w:t>
      </w:r>
      <w:r>
        <w:rPr>
          <w:color w:val="231F20"/>
          <w:sz w:val="21"/>
        </w:rPr>
        <w:t>is</w:t>
      </w:r>
      <w:r>
        <w:rPr>
          <w:color w:val="231F20"/>
          <w:spacing w:val="9"/>
          <w:sz w:val="21"/>
        </w:rPr>
        <w:t> </w:t>
      </w:r>
      <w:r>
        <w:rPr>
          <w:color w:val="231F20"/>
          <w:sz w:val="21"/>
        </w:rPr>
        <w:t>willing</w:t>
      </w:r>
      <w:r>
        <w:rPr>
          <w:color w:val="231F20"/>
          <w:spacing w:val="9"/>
          <w:sz w:val="21"/>
        </w:rPr>
        <w:t> </w:t>
      </w:r>
      <w:r>
        <w:rPr>
          <w:color w:val="231F20"/>
          <w:sz w:val="21"/>
        </w:rPr>
        <w:t>to</w:t>
      </w:r>
      <w:r>
        <w:rPr>
          <w:color w:val="231F20"/>
          <w:spacing w:val="8"/>
          <w:sz w:val="21"/>
        </w:rPr>
        <w:t> </w:t>
      </w:r>
      <w:r>
        <w:rPr>
          <w:color w:val="231F20"/>
          <w:sz w:val="21"/>
        </w:rPr>
        <w:t>pay</w:t>
      </w:r>
      <w:r>
        <w:rPr>
          <w:color w:val="231F20"/>
          <w:spacing w:val="9"/>
          <w:sz w:val="21"/>
        </w:rPr>
        <w:t> </w:t>
      </w:r>
      <w:r>
        <w:rPr>
          <w:color w:val="231F20"/>
          <w:spacing w:val="-2"/>
          <w:sz w:val="21"/>
        </w:rPr>
        <w:t>(bps)</w:t>
      </w:r>
    </w:p>
    <w:p>
      <w:pPr>
        <w:tabs>
          <w:tab w:pos="982" w:val="left" w:leader="none"/>
        </w:tabs>
        <w:spacing w:line="304" w:lineRule="auto" w:before="176"/>
        <w:ind w:left="983" w:right="113" w:hanging="851"/>
        <w:jc w:val="left"/>
        <w:rPr>
          <w:sz w:val="19"/>
        </w:rPr>
      </w:pPr>
      <w:r>
        <w:rPr>
          <w:spacing w:val="-2"/>
          <w:w w:val="105"/>
          <w:sz w:val="19"/>
        </w:rPr>
        <w:t>Note:</w:t>
      </w:r>
      <w:r>
        <w:rPr>
          <w:sz w:val="19"/>
        </w:rPr>
        <w:tab/>
      </w:r>
      <w:r>
        <w:rPr>
          <w:w w:val="105"/>
          <w:sz w:val="19"/>
        </w:rPr>
        <w:t>Surcharge</w:t>
      </w:r>
      <w:r>
        <w:rPr>
          <w:spacing w:val="26"/>
          <w:w w:val="105"/>
          <w:sz w:val="19"/>
        </w:rPr>
        <w:t> </w:t>
      </w:r>
      <w:r>
        <w:rPr>
          <w:w w:val="105"/>
          <w:sz w:val="19"/>
        </w:rPr>
        <w:t>ranges</w:t>
      </w:r>
      <w:r>
        <w:rPr>
          <w:spacing w:val="26"/>
          <w:w w:val="105"/>
          <w:sz w:val="19"/>
        </w:rPr>
        <w:t> </w:t>
      </w:r>
      <w:r>
        <w:rPr>
          <w:w w:val="105"/>
          <w:sz w:val="19"/>
        </w:rPr>
        <w:t>are</w:t>
      </w:r>
      <w:r>
        <w:rPr>
          <w:spacing w:val="26"/>
          <w:w w:val="105"/>
          <w:sz w:val="19"/>
        </w:rPr>
        <w:t> </w:t>
      </w:r>
      <w:r>
        <w:rPr>
          <w:w w:val="105"/>
          <w:sz w:val="19"/>
        </w:rPr>
        <w:t>up</w:t>
      </w:r>
      <w:r>
        <w:rPr>
          <w:spacing w:val="26"/>
          <w:w w:val="105"/>
          <w:sz w:val="19"/>
        </w:rPr>
        <w:t> </w:t>
      </w:r>
      <w:r>
        <w:rPr>
          <w:w w:val="105"/>
          <w:sz w:val="19"/>
        </w:rPr>
        <w:t>to</w:t>
      </w:r>
      <w:r>
        <w:rPr>
          <w:spacing w:val="26"/>
          <w:w w:val="105"/>
          <w:sz w:val="19"/>
        </w:rPr>
        <w:t> </w:t>
      </w:r>
      <w:r>
        <w:rPr>
          <w:w w:val="105"/>
          <w:sz w:val="19"/>
        </w:rPr>
        <w:t>but</w:t>
      </w:r>
      <w:r>
        <w:rPr>
          <w:spacing w:val="26"/>
          <w:w w:val="105"/>
          <w:sz w:val="19"/>
        </w:rPr>
        <w:t> </w:t>
      </w:r>
      <w:r>
        <w:rPr>
          <w:w w:val="105"/>
          <w:sz w:val="19"/>
        </w:rPr>
        <w:t>not</w:t>
      </w:r>
      <w:r>
        <w:rPr>
          <w:spacing w:val="26"/>
          <w:w w:val="105"/>
          <w:sz w:val="19"/>
        </w:rPr>
        <w:t> </w:t>
      </w:r>
      <w:r>
        <w:rPr>
          <w:w w:val="105"/>
          <w:sz w:val="19"/>
        </w:rPr>
        <w:t>including</w:t>
      </w:r>
      <w:r>
        <w:rPr>
          <w:spacing w:val="26"/>
          <w:w w:val="105"/>
          <w:sz w:val="19"/>
        </w:rPr>
        <w:t> </w:t>
      </w:r>
      <w:r>
        <w:rPr>
          <w:w w:val="105"/>
          <w:sz w:val="19"/>
        </w:rPr>
        <w:t>the</w:t>
      </w:r>
      <w:r>
        <w:rPr>
          <w:spacing w:val="26"/>
          <w:w w:val="105"/>
          <w:sz w:val="19"/>
        </w:rPr>
        <w:t> </w:t>
      </w:r>
      <w:r>
        <w:rPr>
          <w:w w:val="105"/>
          <w:sz w:val="19"/>
        </w:rPr>
        <w:t>upper</w:t>
      </w:r>
      <w:r>
        <w:rPr>
          <w:spacing w:val="26"/>
          <w:w w:val="105"/>
          <w:sz w:val="19"/>
        </w:rPr>
        <w:t> </w:t>
      </w:r>
      <w:r>
        <w:rPr>
          <w:w w:val="105"/>
          <w:sz w:val="19"/>
        </w:rPr>
        <w:t>end</w:t>
      </w:r>
      <w:r>
        <w:rPr>
          <w:spacing w:val="26"/>
          <w:w w:val="105"/>
          <w:sz w:val="19"/>
        </w:rPr>
        <w:t> </w:t>
      </w:r>
      <w:r>
        <w:rPr>
          <w:w w:val="105"/>
          <w:sz w:val="19"/>
        </w:rPr>
        <w:t>of</w:t>
      </w:r>
      <w:r>
        <w:rPr>
          <w:spacing w:val="26"/>
          <w:w w:val="105"/>
          <w:sz w:val="19"/>
        </w:rPr>
        <w:t> </w:t>
      </w:r>
      <w:r>
        <w:rPr>
          <w:w w:val="105"/>
          <w:sz w:val="19"/>
        </w:rPr>
        <w:t>the</w:t>
      </w:r>
      <w:r>
        <w:rPr>
          <w:spacing w:val="26"/>
          <w:w w:val="105"/>
          <w:sz w:val="19"/>
        </w:rPr>
        <w:t> </w:t>
      </w:r>
      <w:r>
        <w:rPr>
          <w:w w:val="105"/>
          <w:sz w:val="19"/>
        </w:rPr>
        <w:t>range,</w:t>
      </w:r>
      <w:r>
        <w:rPr>
          <w:spacing w:val="26"/>
          <w:w w:val="105"/>
          <w:sz w:val="19"/>
        </w:rPr>
        <w:t> </w:t>
      </w:r>
      <w:r>
        <w:rPr>
          <w:w w:val="105"/>
          <w:sz w:val="19"/>
        </w:rPr>
        <w:t>such</w:t>
      </w:r>
      <w:r>
        <w:rPr>
          <w:spacing w:val="26"/>
          <w:w w:val="105"/>
          <w:sz w:val="19"/>
        </w:rPr>
        <w:t> </w:t>
      </w:r>
      <w:r>
        <w:rPr>
          <w:w w:val="105"/>
          <w:sz w:val="19"/>
        </w:rPr>
        <w:t>that</w:t>
      </w:r>
      <w:r>
        <w:rPr>
          <w:spacing w:val="26"/>
          <w:w w:val="105"/>
          <w:sz w:val="19"/>
        </w:rPr>
        <w:t> </w:t>
      </w:r>
      <w:r>
        <w:rPr>
          <w:w w:val="105"/>
          <w:sz w:val="19"/>
        </w:rPr>
        <w:t>there</w:t>
      </w:r>
      <w:r>
        <w:rPr>
          <w:spacing w:val="26"/>
          <w:w w:val="105"/>
          <w:sz w:val="19"/>
        </w:rPr>
        <w:t> </w:t>
      </w:r>
      <w:r>
        <w:rPr>
          <w:w w:val="105"/>
          <w:sz w:val="19"/>
        </w:rPr>
        <w:t>is</w:t>
      </w:r>
      <w:r>
        <w:rPr>
          <w:spacing w:val="26"/>
          <w:w w:val="105"/>
          <w:sz w:val="19"/>
        </w:rPr>
        <w:t> </w:t>
      </w:r>
      <w:r>
        <w:rPr>
          <w:w w:val="105"/>
          <w:sz w:val="19"/>
        </w:rPr>
        <w:t>no</w:t>
      </w:r>
      <w:r>
        <w:rPr>
          <w:spacing w:val="26"/>
          <w:w w:val="105"/>
          <w:sz w:val="19"/>
        </w:rPr>
        <w:t> </w:t>
      </w:r>
      <w:r>
        <w:rPr>
          <w:w w:val="105"/>
          <w:sz w:val="19"/>
        </w:rPr>
        <w:t>double </w:t>
      </w:r>
      <w:r>
        <w:rPr>
          <w:spacing w:val="-2"/>
          <w:w w:val="105"/>
          <w:sz w:val="19"/>
        </w:rPr>
        <w:t>counting</w:t>
      </w:r>
    </w:p>
    <w:p>
      <w:pPr>
        <w:spacing w:before="122"/>
        <w:ind w:left="132" w:right="0" w:firstLine="0"/>
        <w:jc w:val="both"/>
        <w:rPr>
          <w:sz w:val="19"/>
        </w:rPr>
      </w:pPr>
      <w:r>
        <w:rPr>
          <w:w w:val="105"/>
          <w:sz w:val="19"/>
        </w:rPr>
        <w:t>Sources:</w:t>
      </w:r>
      <w:r>
        <w:rPr>
          <w:spacing w:val="78"/>
          <w:w w:val="150"/>
          <w:sz w:val="19"/>
        </w:rPr>
        <w:t> </w:t>
      </w:r>
      <w:r>
        <w:rPr>
          <w:w w:val="105"/>
          <w:sz w:val="19"/>
        </w:rPr>
        <w:t>Authors’</w:t>
      </w:r>
      <w:r>
        <w:rPr>
          <w:spacing w:val="-4"/>
          <w:w w:val="105"/>
          <w:sz w:val="19"/>
        </w:rPr>
        <w:t> </w:t>
      </w:r>
      <w:r>
        <w:rPr>
          <w:w w:val="105"/>
          <w:sz w:val="19"/>
        </w:rPr>
        <w:t>calculations</w:t>
      </w:r>
      <w:r>
        <w:rPr>
          <w:spacing w:val="-3"/>
          <w:w w:val="105"/>
          <w:sz w:val="19"/>
        </w:rPr>
        <w:t> </w:t>
      </w:r>
      <w:r>
        <w:rPr>
          <w:w w:val="105"/>
          <w:sz w:val="19"/>
        </w:rPr>
        <w:t>based</w:t>
      </w:r>
      <w:r>
        <w:rPr>
          <w:spacing w:val="-3"/>
          <w:w w:val="105"/>
          <w:sz w:val="19"/>
        </w:rPr>
        <w:t> </w:t>
      </w:r>
      <w:r>
        <w:rPr>
          <w:w w:val="105"/>
          <w:sz w:val="19"/>
        </w:rPr>
        <w:t>on</w:t>
      </w:r>
      <w:r>
        <w:rPr>
          <w:spacing w:val="-2"/>
          <w:w w:val="105"/>
          <w:sz w:val="19"/>
        </w:rPr>
        <w:t> </w:t>
      </w:r>
      <w:r>
        <w:rPr>
          <w:w w:val="105"/>
          <w:sz w:val="19"/>
        </w:rPr>
        <w:t>survey</w:t>
      </w:r>
      <w:r>
        <w:rPr>
          <w:spacing w:val="-3"/>
          <w:w w:val="105"/>
          <w:sz w:val="19"/>
        </w:rPr>
        <w:t> </w:t>
      </w:r>
      <w:r>
        <w:rPr>
          <w:w w:val="105"/>
          <w:sz w:val="19"/>
        </w:rPr>
        <w:t>data;</w:t>
      </w:r>
      <w:r>
        <w:rPr>
          <w:spacing w:val="-3"/>
          <w:w w:val="105"/>
          <w:sz w:val="19"/>
        </w:rPr>
        <w:t> </w:t>
      </w:r>
      <w:r>
        <w:rPr>
          <w:spacing w:val="-5"/>
          <w:w w:val="105"/>
          <w:sz w:val="19"/>
        </w:rPr>
        <w:t>RBA</w:t>
      </w:r>
    </w:p>
    <w:p>
      <w:pPr>
        <w:pStyle w:val="BodyText"/>
        <w:spacing w:line="268" w:lineRule="auto" w:before="163"/>
        <w:ind w:left="132" w:right="108"/>
        <w:jc w:val="both"/>
      </w:pPr>
      <w:r>
        <w:rPr/>
        <w:t>Around 60 per cent of respondents indicated that their willingness to pay to use debit cards was less than 10 basis points when cash was an alternative. This proportion was</w:t>
      </w:r>
      <w:r>
        <w:rPr>
          <w:spacing w:val="-1"/>
        </w:rPr>
        <w:t> </w:t>
      </w:r>
      <w:r>
        <w:rPr/>
        <w:t>lower</w:t>
      </w:r>
      <w:r>
        <w:rPr>
          <w:spacing w:val="-1"/>
        </w:rPr>
        <w:t> </w:t>
      </w:r>
      <w:r>
        <w:rPr/>
        <w:t>for</w:t>
      </w:r>
      <w:r>
        <w:rPr>
          <w:spacing w:val="-1"/>
        </w:rPr>
        <w:t> </w:t>
      </w:r>
      <w:r>
        <w:rPr/>
        <w:t>credit</w:t>
      </w:r>
      <w:r>
        <w:rPr>
          <w:spacing w:val="-1"/>
        </w:rPr>
        <w:t> </w:t>
      </w:r>
      <w:r>
        <w:rPr/>
        <w:t>cards;</w:t>
      </w:r>
      <w:r>
        <w:rPr>
          <w:spacing w:val="-1"/>
        </w:rPr>
        <w:t> </w:t>
      </w:r>
      <w:r>
        <w:rPr/>
        <w:t>around 47 per</w:t>
      </w:r>
      <w:r>
        <w:rPr>
          <w:spacing w:val="-1"/>
        </w:rPr>
        <w:t> </w:t>
      </w:r>
      <w:r>
        <w:rPr/>
        <w:t>cent</w:t>
      </w:r>
      <w:r>
        <w:rPr>
          <w:spacing w:val="-1"/>
        </w:rPr>
        <w:t> </w:t>
      </w:r>
      <w:r>
        <w:rPr/>
        <w:t>indicated a</w:t>
      </w:r>
      <w:r>
        <w:rPr>
          <w:spacing w:val="-1"/>
        </w:rPr>
        <w:t> </w:t>
      </w:r>
      <w:r>
        <w:rPr/>
        <w:t>willingness</w:t>
      </w:r>
      <w:r>
        <w:rPr>
          <w:spacing w:val="-1"/>
        </w:rPr>
        <w:t> </w:t>
      </w:r>
      <w:r>
        <w:rPr/>
        <w:t>to pay less than 10 basis points. For these consumers, cards appear to offer no additional value over cash at this price point ($50); cash may even be valued more highly as a payment method. At the other end of the distribution, around 5 per cent of respondents were willing to pay at least 400 basis points to use a debit or credit card, suggesting a small proportion of individuals value card payments quite </w:t>
      </w:r>
      <w:r>
        <w:rPr>
          <w:spacing w:val="-2"/>
        </w:rPr>
        <w:t>highly.</w:t>
      </w:r>
    </w:p>
    <w:p>
      <w:pPr>
        <w:pStyle w:val="BodyText"/>
        <w:spacing w:before="10"/>
        <w:rPr>
          <w:sz w:val="30"/>
        </w:rPr>
      </w:pPr>
    </w:p>
    <w:p>
      <w:pPr>
        <w:pStyle w:val="BodyText"/>
        <w:spacing w:line="268" w:lineRule="auto"/>
        <w:ind w:left="132" w:right="110"/>
        <w:jc w:val="both"/>
      </w:pPr>
      <w:r>
        <w:rPr/>
        <w:t>The</w:t>
      </w:r>
      <w:r>
        <w:rPr>
          <w:spacing w:val="-1"/>
        </w:rPr>
        <w:t> </w:t>
      </w:r>
      <w:r>
        <w:rPr/>
        <w:t>DCE</w:t>
      </w:r>
      <w:r>
        <w:rPr>
          <w:spacing w:val="-1"/>
        </w:rPr>
        <w:t> </w:t>
      </w:r>
      <w:r>
        <w:rPr/>
        <w:t>data</w:t>
      </w:r>
      <w:r>
        <w:rPr>
          <w:spacing w:val="-1"/>
        </w:rPr>
        <w:t> </w:t>
      </w:r>
      <w:r>
        <w:rPr/>
        <w:t>accords</w:t>
      </w:r>
      <w:r>
        <w:rPr>
          <w:spacing w:val="-1"/>
        </w:rPr>
        <w:t> </w:t>
      </w:r>
      <w:r>
        <w:rPr/>
        <w:t>well</w:t>
      </w:r>
      <w:r>
        <w:rPr>
          <w:spacing w:val="-1"/>
        </w:rPr>
        <w:t> </w:t>
      </w:r>
      <w:r>
        <w:rPr/>
        <w:t>with</w:t>
      </w:r>
      <w:r>
        <w:rPr>
          <w:spacing w:val="-1"/>
        </w:rPr>
        <w:t> </w:t>
      </w:r>
      <w:r>
        <w:rPr/>
        <w:t>diary data</w:t>
      </w:r>
      <w:r>
        <w:rPr>
          <w:spacing w:val="-1"/>
        </w:rPr>
        <w:t> </w:t>
      </w:r>
      <w:r>
        <w:rPr/>
        <w:t>on the</w:t>
      </w:r>
      <w:r>
        <w:rPr>
          <w:spacing w:val="-1"/>
        </w:rPr>
        <w:t> </w:t>
      </w:r>
      <w:r>
        <w:rPr/>
        <w:t>surcharges</w:t>
      </w:r>
      <w:r>
        <w:rPr>
          <w:spacing w:val="-1"/>
        </w:rPr>
        <w:t> </w:t>
      </w:r>
      <w:r>
        <w:rPr/>
        <w:t>that</w:t>
      </w:r>
      <w:r>
        <w:rPr>
          <w:spacing w:val="-1"/>
        </w:rPr>
        <w:t> </w:t>
      </w:r>
      <w:r>
        <w:rPr/>
        <w:t>were paid during the week of the Survey. While respondents who were willing to pay 400 basis points or more to use credit cards made only 6 per cent of point-of-sale payments, these individuals paid 10 per cent of all point-of-sale surcharges recorded. Likewise,</w:t>
      </w:r>
      <w:r>
        <w:rPr>
          <w:spacing w:val="18"/>
        </w:rPr>
        <w:t> </w:t>
      </w:r>
      <w:r>
        <w:rPr/>
        <w:t>respondents</w:t>
      </w:r>
      <w:r>
        <w:rPr>
          <w:spacing w:val="18"/>
        </w:rPr>
        <w:t> </w:t>
      </w:r>
      <w:r>
        <w:rPr/>
        <w:t>who</w:t>
      </w:r>
      <w:r>
        <w:rPr>
          <w:spacing w:val="19"/>
        </w:rPr>
        <w:t> </w:t>
      </w:r>
      <w:r>
        <w:rPr/>
        <w:t>said</w:t>
      </w:r>
      <w:r>
        <w:rPr>
          <w:spacing w:val="19"/>
        </w:rPr>
        <w:t> </w:t>
      </w:r>
      <w:r>
        <w:rPr/>
        <w:t>they</w:t>
      </w:r>
      <w:r>
        <w:rPr>
          <w:spacing w:val="19"/>
        </w:rPr>
        <w:t> </w:t>
      </w:r>
      <w:r>
        <w:rPr/>
        <w:t>were</w:t>
      </w:r>
      <w:r>
        <w:rPr>
          <w:spacing w:val="19"/>
        </w:rPr>
        <w:t> </w:t>
      </w:r>
      <w:r>
        <w:rPr/>
        <w:t>unwilling</w:t>
      </w:r>
      <w:r>
        <w:rPr>
          <w:spacing w:val="19"/>
        </w:rPr>
        <w:t> </w:t>
      </w:r>
      <w:r>
        <w:rPr/>
        <w:t>to</w:t>
      </w:r>
      <w:r>
        <w:rPr>
          <w:spacing w:val="19"/>
        </w:rPr>
        <w:t> </w:t>
      </w:r>
      <w:r>
        <w:rPr/>
        <w:t>pay</w:t>
      </w:r>
      <w:r>
        <w:rPr>
          <w:spacing w:val="19"/>
        </w:rPr>
        <w:t> </w:t>
      </w:r>
      <w:r>
        <w:rPr/>
        <w:t>even</w:t>
      </w:r>
      <w:r>
        <w:rPr>
          <w:spacing w:val="19"/>
        </w:rPr>
        <w:t> </w:t>
      </w:r>
      <w:r>
        <w:rPr/>
        <w:t>a</w:t>
      </w:r>
      <w:r>
        <w:rPr>
          <w:spacing w:val="16"/>
        </w:rPr>
        <w:t> </w:t>
      </w:r>
      <w:r>
        <w:rPr/>
        <w:t>10</w:t>
      </w:r>
      <w:r>
        <w:rPr>
          <w:spacing w:val="18"/>
        </w:rPr>
        <w:t> </w:t>
      </w:r>
      <w:r>
        <w:rPr/>
        <w:t>basis</w:t>
      </w:r>
      <w:r>
        <w:rPr>
          <w:spacing w:val="18"/>
        </w:rPr>
        <w:t> </w:t>
      </w:r>
      <w:r>
        <w:rPr/>
        <w:t>point</w:t>
      </w:r>
    </w:p>
    <w:p>
      <w:pPr>
        <w:spacing w:after="0" w:line="268" w:lineRule="auto"/>
        <w:jc w:val="both"/>
        <w:sectPr>
          <w:type w:val="continuous"/>
          <w:pgSz w:w="11900" w:h="16840"/>
          <w:pgMar w:header="1193" w:footer="0" w:top="840" w:bottom="280" w:left="1160" w:right="1140"/>
        </w:sectPr>
      </w:pPr>
    </w:p>
    <w:p>
      <w:pPr>
        <w:pStyle w:val="BodyText"/>
        <w:spacing w:before="2"/>
        <w:rPr>
          <w:sz w:val="14"/>
        </w:rPr>
      </w:pPr>
    </w:p>
    <w:p>
      <w:pPr>
        <w:pStyle w:val="BodyText"/>
        <w:spacing w:line="268" w:lineRule="auto" w:before="87"/>
        <w:ind w:left="132" w:right="109"/>
        <w:jc w:val="both"/>
      </w:pPr>
      <w:r>
        <w:rPr/>
        <w:t>surcharge made 46 per cent of payments, but only paid 25 per cent of surcharges.</w:t>
      </w:r>
      <w:r>
        <w:rPr>
          <w:position w:val="6"/>
          <w:sz w:val="19"/>
        </w:rPr>
        <w:t>10 </w:t>
      </w:r>
      <w:r>
        <w:rPr/>
        <w:t>This correlation between the answers to the DCE and behaviour observed in the diary gives us confidence in the use of the DCE to estimate willingness to pay. A more detailed crosscheck of the two types of data is limited by the small sample of surcharges that were paid and recorded during the Survey and the incomplete information regarding surcharges recorded in the diary. In particular, the diary data does not distinguish between a transaction that did not attract a surcharge and a transaction</w:t>
      </w:r>
      <w:r>
        <w:rPr>
          <w:spacing w:val="-2"/>
        </w:rPr>
        <w:t> </w:t>
      </w:r>
      <w:r>
        <w:rPr/>
        <w:t>that</w:t>
      </w:r>
      <w:r>
        <w:rPr>
          <w:spacing w:val="-3"/>
        </w:rPr>
        <w:t> </w:t>
      </w:r>
      <w:r>
        <w:rPr/>
        <w:t>did</w:t>
      </w:r>
      <w:r>
        <w:rPr>
          <w:spacing w:val="-2"/>
        </w:rPr>
        <w:t> </w:t>
      </w:r>
      <w:r>
        <w:rPr/>
        <w:t>attract</w:t>
      </w:r>
      <w:r>
        <w:rPr>
          <w:spacing w:val="-3"/>
        </w:rPr>
        <w:t> </w:t>
      </w:r>
      <w:r>
        <w:rPr/>
        <w:t>a</w:t>
      </w:r>
      <w:r>
        <w:rPr>
          <w:spacing w:val="-2"/>
        </w:rPr>
        <w:t> </w:t>
      </w:r>
      <w:r>
        <w:rPr/>
        <w:t>surcharge,</w:t>
      </w:r>
      <w:r>
        <w:rPr>
          <w:spacing w:val="-3"/>
        </w:rPr>
        <w:t> </w:t>
      </w:r>
      <w:r>
        <w:rPr/>
        <w:t>but</w:t>
      </w:r>
      <w:r>
        <w:rPr>
          <w:spacing w:val="-3"/>
        </w:rPr>
        <w:t> </w:t>
      </w:r>
      <w:r>
        <w:rPr/>
        <w:t>in</w:t>
      </w:r>
      <w:r>
        <w:rPr>
          <w:spacing w:val="-2"/>
        </w:rPr>
        <w:t> </w:t>
      </w:r>
      <w:r>
        <w:rPr/>
        <w:t>which</w:t>
      </w:r>
      <w:r>
        <w:rPr>
          <w:spacing w:val="-2"/>
        </w:rPr>
        <w:t> </w:t>
      </w:r>
      <w:r>
        <w:rPr/>
        <w:t>an</w:t>
      </w:r>
      <w:r>
        <w:rPr>
          <w:spacing w:val="-2"/>
        </w:rPr>
        <w:t> </w:t>
      </w:r>
      <w:r>
        <w:rPr/>
        <w:t>alternative</w:t>
      </w:r>
      <w:r>
        <w:rPr>
          <w:spacing w:val="-2"/>
        </w:rPr>
        <w:t> </w:t>
      </w:r>
      <w:r>
        <w:rPr/>
        <w:t>payment</w:t>
      </w:r>
      <w:r>
        <w:rPr>
          <w:spacing w:val="-3"/>
        </w:rPr>
        <w:t> </w:t>
      </w:r>
      <w:r>
        <w:rPr/>
        <w:t>method was used or the transaction discontinued. An additional crosscheck is whether the respondents were observed to have paid surcharges of the value that is consistent with their stated willingness to pay. As expected, a high level of consistency exists for the small number of payments that are similar to the scenario posed in the</w:t>
      </w:r>
      <w:r>
        <w:rPr>
          <w:spacing w:val="80"/>
        </w:rPr>
        <w:t> </w:t>
      </w:r>
      <w:r>
        <w:rPr>
          <w:spacing w:val="-4"/>
        </w:rPr>
        <w:t>DCE.</w:t>
      </w:r>
    </w:p>
    <w:p>
      <w:pPr>
        <w:pStyle w:val="BodyText"/>
        <w:spacing w:before="6"/>
        <w:rPr>
          <w:sz w:val="30"/>
        </w:rPr>
      </w:pPr>
    </w:p>
    <w:p>
      <w:pPr>
        <w:pStyle w:val="BodyText"/>
        <w:spacing w:line="268" w:lineRule="auto" w:before="1"/>
        <w:ind w:left="132" w:right="105"/>
        <w:jc w:val="both"/>
      </w:pPr>
      <w:r>
        <w:rPr/>
        <w:t>An alternative way to view the data is to plot the percentage of respondents who</w:t>
      </w:r>
      <w:r>
        <w:rPr>
          <w:spacing w:val="40"/>
        </w:rPr>
        <w:t> </w:t>
      </w:r>
      <w:r>
        <w:rPr/>
        <w:t>are willing to pay the surcharge at each level of surcharge (Figure 2). The resulting cumulative distributions are analogous to demand functions.</w:t>
      </w:r>
      <w:r>
        <w:rPr>
          <w:position w:val="6"/>
          <w:sz w:val="19"/>
        </w:rPr>
        <w:t>11</w:t>
      </w:r>
      <w:r>
        <w:rPr>
          <w:spacing w:val="33"/>
          <w:position w:val="6"/>
          <w:sz w:val="19"/>
        </w:rPr>
        <w:t> </w:t>
      </w:r>
      <w:r>
        <w:rPr/>
        <w:t>Across the range of surcharge values used in the DCE, these functions appear well-behaved; they are downward sloping and more elastic at lower price points than higher price points. At each level of surcharge, a higher portion of respondents are willing to pay for the use of a credit card than the use of a debit card, consistent with the additional benefits and features provided by credit cards.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r>
        <w:rPr/>
        <w:pict>
          <v:rect style="position:absolute;margin-left:64.599998pt;margin-top:14.169154pt;width:144pt;height:.719986pt;mso-position-horizontal-relative:page;mso-position-vertical-relative:paragraph;z-index:-15723008;mso-wrap-distance-left:0;mso-wrap-distance-right:0" id="docshape60"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Under a simple probit model that regresses the probability that a surcharge is paid with independent variable dummies of the response to the DCE, point-of-sale payments made by individuals unwilling to pay a 0.1</w:t>
      </w:r>
      <w:r>
        <w:rPr>
          <w:spacing w:val="-3"/>
          <w:sz w:val="24"/>
        </w:rPr>
        <w:t> </w:t>
      </w:r>
      <w:r>
        <w:rPr>
          <w:sz w:val="24"/>
        </w:rPr>
        <w:t>per cent credit card surcharge are statistically significantly the least likely to have paid a surcharge. Individuals in each higher willingness-to-pay range were broadly more likely to have paid a surcharge than the preceding lower willingness-to- pay range, though the small sample means the effect is not necessarily statistically significant if comparing adjacent willingness-to-pay ranges.</w:t>
      </w:r>
    </w:p>
    <w:p>
      <w:pPr>
        <w:pStyle w:val="ListParagraph"/>
        <w:numPr>
          <w:ilvl w:val="0"/>
          <w:numId w:val="3"/>
        </w:numPr>
        <w:tabs>
          <w:tab w:pos="416" w:val="left" w:leader="none"/>
        </w:tabs>
        <w:spacing w:line="240" w:lineRule="auto" w:before="0" w:after="0"/>
        <w:ind w:left="415" w:right="111" w:hanging="284"/>
        <w:jc w:val="both"/>
        <w:rPr>
          <w:sz w:val="24"/>
        </w:rPr>
      </w:pPr>
      <w:r>
        <w:rPr>
          <w:sz w:val="24"/>
        </w:rPr>
        <w:t>Each distribution is built on the assumption that all individuals make one payment where they consider the use of debit cards or cash and another where they consider the use of credit cards or cash. This is a more restrictive assumption than underpins a standard demand curve. We do not</w:t>
      </w:r>
      <w:r>
        <w:rPr>
          <w:spacing w:val="36"/>
          <w:sz w:val="24"/>
        </w:rPr>
        <w:t> </w:t>
      </w:r>
      <w:r>
        <w:rPr>
          <w:sz w:val="24"/>
        </w:rPr>
        <w:t>scale</w:t>
      </w:r>
      <w:r>
        <w:rPr>
          <w:spacing w:val="36"/>
          <w:sz w:val="24"/>
        </w:rPr>
        <w:t> </w:t>
      </w:r>
      <w:r>
        <w:rPr>
          <w:sz w:val="24"/>
        </w:rPr>
        <w:t>the</w:t>
      </w:r>
      <w:r>
        <w:rPr>
          <w:spacing w:val="36"/>
          <w:sz w:val="24"/>
        </w:rPr>
        <w:t> </w:t>
      </w:r>
      <w:r>
        <w:rPr>
          <w:sz w:val="24"/>
        </w:rPr>
        <w:t>data</w:t>
      </w:r>
      <w:r>
        <w:rPr>
          <w:spacing w:val="36"/>
          <w:sz w:val="24"/>
        </w:rPr>
        <w:t> </w:t>
      </w:r>
      <w:r>
        <w:rPr>
          <w:sz w:val="24"/>
        </w:rPr>
        <w:t>by</w:t>
      </w:r>
      <w:r>
        <w:rPr>
          <w:spacing w:val="36"/>
          <w:sz w:val="24"/>
        </w:rPr>
        <w:t> </w:t>
      </w:r>
      <w:r>
        <w:rPr>
          <w:sz w:val="24"/>
        </w:rPr>
        <w:t>the</w:t>
      </w:r>
      <w:r>
        <w:rPr>
          <w:spacing w:val="36"/>
          <w:sz w:val="24"/>
        </w:rPr>
        <w:t> </w:t>
      </w:r>
      <w:r>
        <w:rPr>
          <w:sz w:val="24"/>
        </w:rPr>
        <w:t>number</w:t>
      </w:r>
      <w:r>
        <w:rPr>
          <w:spacing w:val="36"/>
          <w:sz w:val="24"/>
        </w:rPr>
        <w:t> </w:t>
      </w:r>
      <w:r>
        <w:rPr>
          <w:sz w:val="24"/>
        </w:rPr>
        <w:t>of</w:t>
      </w:r>
      <w:r>
        <w:rPr>
          <w:spacing w:val="36"/>
          <w:sz w:val="24"/>
        </w:rPr>
        <w:t> </w:t>
      </w:r>
      <w:r>
        <w:rPr>
          <w:sz w:val="24"/>
        </w:rPr>
        <w:t>payments</w:t>
      </w:r>
      <w:r>
        <w:rPr>
          <w:spacing w:val="36"/>
          <w:sz w:val="24"/>
        </w:rPr>
        <w:t> </w:t>
      </w:r>
      <w:r>
        <w:rPr>
          <w:sz w:val="24"/>
        </w:rPr>
        <w:t>made</w:t>
      </w:r>
      <w:r>
        <w:rPr>
          <w:spacing w:val="36"/>
          <w:sz w:val="24"/>
        </w:rPr>
        <w:t> </w:t>
      </w:r>
      <w:r>
        <w:rPr>
          <w:sz w:val="24"/>
        </w:rPr>
        <w:t>by</w:t>
      </w:r>
      <w:r>
        <w:rPr>
          <w:spacing w:val="36"/>
          <w:sz w:val="24"/>
        </w:rPr>
        <w:t> </w:t>
      </w:r>
      <w:r>
        <w:rPr>
          <w:sz w:val="24"/>
        </w:rPr>
        <w:t>each</w:t>
      </w:r>
      <w:r>
        <w:rPr>
          <w:spacing w:val="36"/>
          <w:sz w:val="24"/>
        </w:rPr>
        <w:t> </w:t>
      </w:r>
      <w:r>
        <w:rPr>
          <w:sz w:val="24"/>
        </w:rPr>
        <w:t>individual</w:t>
      </w:r>
      <w:r>
        <w:rPr>
          <w:spacing w:val="36"/>
          <w:sz w:val="24"/>
        </w:rPr>
        <w:t> </w:t>
      </w:r>
      <w:r>
        <w:rPr>
          <w:sz w:val="24"/>
        </w:rPr>
        <w:t>as</w:t>
      </w:r>
      <w:r>
        <w:rPr>
          <w:spacing w:val="36"/>
          <w:sz w:val="24"/>
        </w:rPr>
        <w:t> </w:t>
      </w:r>
      <w:r>
        <w:rPr>
          <w:sz w:val="24"/>
        </w:rPr>
        <w:t>the</w:t>
      </w:r>
      <w:r>
        <w:rPr>
          <w:spacing w:val="36"/>
          <w:sz w:val="24"/>
        </w:rPr>
        <w:t> </w:t>
      </w:r>
      <w:r>
        <w:rPr>
          <w:sz w:val="24"/>
        </w:rPr>
        <w:t>focus</w:t>
      </w:r>
      <w:r>
        <w:rPr>
          <w:spacing w:val="36"/>
          <w:sz w:val="24"/>
        </w:rPr>
        <w:t> </w:t>
      </w:r>
      <w:r>
        <w:rPr>
          <w:sz w:val="24"/>
        </w:rPr>
        <w:t>on</w:t>
      </w:r>
      <w:r>
        <w:rPr>
          <w:spacing w:val="36"/>
          <w:sz w:val="24"/>
        </w:rPr>
        <w:t> </w:t>
      </w:r>
      <w:r>
        <w:rPr>
          <w:sz w:val="24"/>
        </w:rPr>
        <w:t>a</w:t>
      </w:r>
    </w:p>
    <w:p>
      <w:pPr>
        <w:spacing w:before="0"/>
        <w:ind w:left="415" w:right="0" w:firstLine="0"/>
        <w:jc w:val="both"/>
        <w:rPr>
          <w:sz w:val="24"/>
        </w:rPr>
      </w:pPr>
      <w:r>
        <w:rPr>
          <w:sz w:val="24"/>
        </w:rPr>
        <w:t>$50</w:t>
      </w:r>
      <w:r>
        <w:rPr>
          <w:spacing w:val="-2"/>
          <w:sz w:val="24"/>
        </w:rPr>
        <w:t> </w:t>
      </w:r>
      <w:r>
        <w:rPr>
          <w:sz w:val="24"/>
        </w:rPr>
        <w:t>transaction</w:t>
      </w:r>
      <w:r>
        <w:rPr>
          <w:spacing w:val="-1"/>
          <w:sz w:val="24"/>
        </w:rPr>
        <w:t> </w:t>
      </w:r>
      <w:r>
        <w:rPr>
          <w:sz w:val="24"/>
        </w:rPr>
        <w:t>is</w:t>
      </w:r>
      <w:r>
        <w:rPr>
          <w:spacing w:val="-2"/>
          <w:sz w:val="24"/>
        </w:rPr>
        <w:t> </w:t>
      </w:r>
      <w:r>
        <w:rPr>
          <w:sz w:val="24"/>
        </w:rPr>
        <w:t>already</w:t>
      </w:r>
      <w:r>
        <w:rPr>
          <w:spacing w:val="-1"/>
          <w:sz w:val="24"/>
        </w:rPr>
        <w:t> </w:t>
      </w:r>
      <w:r>
        <w:rPr>
          <w:spacing w:val="-2"/>
          <w:sz w:val="24"/>
        </w:rPr>
        <w:t>stylised.</w:t>
      </w:r>
    </w:p>
    <w:p>
      <w:pPr>
        <w:spacing w:after="0"/>
        <w:jc w:val="both"/>
        <w:rPr>
          <w:sz w:val="24"/>
        </w:rPr>
        <w:sectPr>
          <w:pgSz w:w="11900" w:h="16840"/>
          <w:pgMar w:header="1193" w:footer="0" w:top="1640" w:bottom="280" w:left="1160" w:right="1140"/>
        </w:sectPr>
      </w:pPr>
    </w:p>
    <w:p>
      <w:pPr>
        <w:pStyle w:val="BodyText"/>
        <w:rPr>
          <w:sz w:val="15"/>
        </w:rPr>
      </w:pPr>
    </w:p>
    <w:p>
      <w:pPr>
        <w:pStyle w:val="Heading2"/>
        <w:spacing w:before="87"/>
        <w:ind w:right="182"/>
      </w:pPr>
      <w:r>
        <w:rPr/>
        <w:t>Figure</w:t>
      </w:r>
      <w:r>
        <w:rPr>
          <w:spacing w:val="-6"/>
        </w:rPr>
        <w:t> </w:t>
      </w:r>
      <w:r>
        <w:rPr/>
        <w:t>2:</w:t>
      </w:r>
      <w:r>
        <w:rPr>
          <w:spacing w:val="-5"/>
        </w:rPr>
        <w:t> </w:t>
      </w:r>
      <w:r>
        <w:rPr/>
        <w:t>Willingness</w:t>
      </w:r>
      <w:r>
        <w:rPr>
          <w:spacing w:val="-6"/>
        </w:rPr>
        <w:t> </w:t>
      </w:r>
      <w:r>
        <w:rPr/>
        <w:t>to</w:t>
      </w:r>
      <w:r>
        <w:rPr>
          <w:spacing w:val="-5"/>
        </w:rPr>
        <w:t> </w:t>
      </w:r>
      <w:r>
        <w:rPr/>
        <w:t>Pay</w:t>
      </w:r>
      <w:r>
        <w:rPr>
          <w:spacing w:val="-5"/>
        </w:rPr>
        <w:t> </w:t>
      </w:r>
      <w:r>
        <w:rPr/>
        <w:t>for</w:t>
      </w:r>
      <w:r>
        <w:rPr>
          <w:spacing w:val="-5"/>
        </w:rPr>
        <w:t> </w:t>
      </w:r>
      <w:r>
        <w:rPr/>
        <w:t>Debit</w:t>
      </w:r>
      <w:r>
        <w:rPr>
          <w:spacing w:val="-6"/>
        </w:rPr>
        <w:t> </w:t>
      </w:r>
      <w:r>
        <w:rPr/>
        <w:t>Card</w:t>
      </w:r>
      <w:r>
        <w:rPr>
          <w:spacing w:val="-5"/>
        </w:rPr>
        <w:t> </w:t>
      </w:r>
      <w:r>
        <w:rPr/>
        <w:t>and</w:t>
      </w:r>
      <w:r>
        <w:rPr>
          <w:spacing w:val="-5"/>
        </w:rPr>
        <w:t> </w:t>
      </w:r>
      <w:r>
        <w:rPr/>
        <w:t>Credit</w:t>
      </w:r>
      <w:r>
        <w:rPr>
          <w:spacing w:val="-6"/>
        </w:rPr>
        <w:t> </w:t>
      </w:r>
      <w:r>
        <w:rPr/>
        <w:t>Card</w:t>
      </w:r>
      <w:r>
        <w:rPr>
          <w:spacing w:val="-5"/>
        </w:rPr>
        <w:t> </w:t>
      </w:r>
      <w:r>
        <w:rPr>
          <w:spacing w:val="-2"/>
        </w:rPr>
        <w:t>Payments</w:t>
      </w:r>
    </w:p>
    <w:p>
      <w:pPr>
        <w:pStyle w:val="BodyText"/>
        <w:spacing w:before="38"/>
        <w:ind w:left="2903" w:right="2884"/>
        <w:jc w:val="center"/>
      </w:pPr>
      <w:r>
        <w:rPr/>
        <w:t>Cumulative</w:t>
      </w:r>
      <w:r>
        <w:rPr>
          <w:spacing w:val="-12"/>
        </w:rPr>
        <w:t> </w:t>
      </w:r>
      <w:r>
        <w:rPr>
          <w:spacing w:val="-2"/>
        </w:rPr>
        <w:t>distribution</w:t>
      </w:r>
    </w:p>
    <w:p>
      <w:pPr>
        <w:spacing w:line="223" w:lineRule="exact" w:before="0"/>
        <w:ind w:left="1478" w:right="0" w:firstLine="0"/>
        <w:jc w:val="left"/>
        <w:rPr>
          <w:sz w:val="21"/>
        </w:rPr>
      </w:pPr>
      <w:r>
        <w:rPr/>
        <w:pict>
          <v:group style="position:absolute;margin-left:151.693008pt;margin-top:5.554456pt;width:323.850pt;height:238.75pt;mso-position-horizontal-relative:page;mso-position-vertical-relative:paragraph;z-index:15734784" id="docshapegroup61" coordorigin="3034,111" coordsize="6477,4775">
            <v:shape style="position:absolute;left:3034;top:111;width:6476;height:4774" id="docshape62" coordorigin="3034,111" coordsize="6476,4774" path="m3034,4879l9510,4879m3034,117l9510,117m3040,4885l3040,111m9504,4885l9504,111e" filled="false" stroked="true" strokeweight=".6pt" strokecolor="#231f20">
              <v:path arrowok="t"/>
              <v:stroke dashstyle="solid"/>
            </v:shape>
            <v:shape style="position:absolute;left:3034;top:117;width:6476;height:4763" id="docshape63" coordorigin="3034,117" coordsize="6476,4763" path="m3034,4879l9510,4879m3034,3927l9510,3927m3034,2974l9510,2974m3034,2022l9510,2022m3034,1069l9510,1069m3034,117l9510,117e" filled="false" stroked="true" strokeweight=".6pt" strokecolor="#bcbec0">
              <v:path arrowok="t"/>
              <v:stroke dashstyle="solid"/>
            </v:shape>
            <v:shape style="position:absolute;left:3034;top:111;width:6476;height:4774" id="docshape64" coordorigin="3034,111" coordsize="6476,4774" path="m3040,4885l3040,4790m4117,4885l4117,4790m5194,4885l5194,4790m6271,4885l6271,4790m7350,4885l7350,4790m8427,4885l8427,4790m9504,4885l9504,4790m3040,4885l3040,111m3034,4879l9510,4879m3034,117l9510,117e" filled="false" stroked="true" strokeweight=".6pt" strokecolor="#231f20">
              <v:path arrowok="t"/>
              <v:stroke dashstyle="solid"/>
            </v:shape>
            <v:shape style="position:absolute;left:3610;top:1068;width:3562;height:3716" id="docshape65" coordorigin="3610,1069" coordsize="3562,3716" path="m7171,4784l5996,4404,5391,4165,5124,3927,4108,2974,3894,2022,3610,1069e" filled="false" stroked="true" strokeweight="1.2pt" strokecolor="#343465">
              <v:path arrowok="t"/>
              <v:stroke dashstyle="solid"/>
            </v:shape>
            <v:shape style="position:absolute;left:3716;top:1068;width:4950;height:3716" id="docshape66" coordorigin="3717,1069" coordsize="4950,3716" path="m8666,4784l7189,4404,6441,4165,6263,3927,4998,2974,4232,2022,3717,1069e" filled="false" stroked="true" strokeweight="1.2pt" strokecolor="#f173ac">
              <v:path arrowok="t"/>
              <v:stroke dashstyle="solid"/>
            </v:shape>
            <v:shape style="position:absolute;left:3552;top:1002;width:241;height:145" type="#_x0000_t202" id="docshape67" filled="false" stroked="false">
              <v:textbox inset="0,0,0,0">
                <w:txbxContent>
                  <w:p>
                    <w:pPr>
                      <w:spacing w:line="144" w:lineRule="exact" w:before="0"/>
                      <w:ind w:left="0" w:right="0" w:firstLine="0"/>
                      <w:jc w:val="left"/>
                      <w:rPr>
                        <w:rFonts w:ascii="Arial" w:hAnsi="Arial"/>
                        <w:sz w:val="14"/>
                      </w:rPr>
                    </w:pPr>
                    <w:r>
                      <w:rPr>
                        <w:rFonts w:ascii="Arial" w:hAnsi="Arial"/>
                        <w:color w:val="343465"/>
                        <w:spacing w:val="-5"/>
                        <w:w w:val="230"/>
                        <w:sz w:val="14"/>
                      </w:rPr>
                      <w:t>•</w:t>
                    </w:r>
                    <w:r>
                      <w:rPr>
                        <w:rFonts w:ascii="Arial" w:hAnsi="Arial"/>
                        <w:color w:val="F173AC"/>
                        <w:spacing w:val="-5"/>
                        <w:w w:val="230"/>
                        <w:sz w:val="14"/>
                      </w:rPr>
                      <w:t>•</w:t>
                    </w:r>
                  </w:p>
                </w:txbxContent>
              </v:textbox>
              <w10:wrap type="none"/>
            </v:shape>
            <v:shape style="position:absolute;left:3837;top:1394;width:1345;height:705" type="#_x0000_t202" id="docshape68" filled="false" stroked="false">
              <v:textbox inset="0,0,0,0">
                <w:txbxContent>
                  <w:p>
                    <w:pPr>
                      <w:spacing w:line="207" w:lineRule="exact" w:before="0"/>
                      <w:ind w:left="359" w:right="0" w:firstLine="0"/>
                      <w:jc w:val="left"/>
                      <w:rPr>
                        <w:sz w:val="21"/>
                      </w:rPr>
                    </w:pPr>
                    <w:r>
                      <w:rPr>
                        <w:color w:val="F173AC"/>
                        <w:sz w:val="21"/>
                      </w:rPr>
                      <w:t>Credit</w:t>
                    </w:r>
                    <w:r>
                      <w:rPr>
                        <w:color w:val="F173AC"/>
                        <w:spacing w:val="8"/>
                        <w:sz w:val="21"/>
                      </w:rPr>
                      <w:t> </w:t>
                    </w:r>
                    <w:r>
                      <w:rPr>
                        <w:color w:val="F173AC"/>
                        <w:spacing w:val="-4"/>
                        <w:sz w:val="21"/>
                      </w:rPr>
                      <w:t>card</w:t>
                    </w:r>
                  </w:p>
                  <w:p>
                    <w:pPr>
                      <w:spacing w:line="240" w:lineRule="auto" w:before="6"/>
                      <w:rPr>
                        <w:sz w:val="29"/>
                      </w:rPr>
                    </w:pPr>
                  </w:p>
                  <w:p>
                    <w:pPr>
                      <w:tabs>
                        <w:tab w:pos="338" w:val="left" w:leader="none"/>
                      </w:tabs>
                      <w:spacing w:line="157" w:lineRule="exact" w:before="0"/>
                      <w:ind w:left="0" w:right="0" w:firstLine="0"/>
                      <w:jc w:val="left"/>
                      <w:rPr>
                        <w:rFonts w:ascii="Arial" w:hAnsi="Arial"/>
                        <w:sz w:val="14"/>
                      </w:rPr>
                    </w:pPr>
                    <w:r>
                      <w:rPr>
                        <w:rFonts w:ascii="Arial" w:hAnsi="Arial"/>
                        <w:color w:val="343465"/>
                        <w:spacing w:val="-10"/>
                        <w:w w:val="230"/>
                        <w:sz w:val="14"/>
                      </w:rPr>
                      <w:t>•</w:t>
                    </w:r>
                    <w:r>
                      <w:rPr>
                        <w:rFonts w:ascii="Arial" w:hAnsi="Arial"/>
                        <w:color w:val="343465"/>
                        <w:sz w:val="14"/>
                      </w:rPr>
                      <w:tab/>
                    </w:r>
                    <w:r>
                      <w:rPr>
                        <w:rFonts w:ascii="Arial" w:hAnsi="Arial"/>
                        <w:color w:val="F173AC"/>
                        <w:spacing w:val="-10"/>
                        <w:w w:val="230"/>
                        <w:sz w:val="14"/>
                      </w:rPr>
                      <w:t>•</w:t>
                    </w:r>
                  </w:p>
                </w:txbxContent>
              </v:textbox>
              <w10:wrap type="none"/>
            </v:shape>
            <v:shape style="position:absolute;left:4051;top:2907;width:134;height:144" type="#_x0000_t202" id="docshape69"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v:shape style="position:absolute;left:4941;top:2907;width:134;height:144" type="#_x0000_t202" id="docshape70" filled="false" stroked="false">
              <v:textbox inset="0,0,0,0">
                <w:txbxContent>
                  <w:p>
                    <w:pPr>
                      <w:spacing w:line="144" w:lineRule="exact" w:before="0"/>
                      <w:ind w:left="0" w:right="0" w:firstLine="0"/>
                      <w:jc w:val="left"/>
                      <w:rPr>
                        <w:rFonts w:ascii="Arial" w:hAnsi="Arial"/>
                        <w:sz w:val="14"/>
                      </w:rPr>
                    </w:pPr>
                    <w:r>
                      <w:rPr>
                        <w:rFonts w:ascii="Arial" w:hAnsi="Arial"/>
                        <w:color w:val="F173AC"/>
                        <w:w w:val="232"/>
                        <w:sz w:val="14"/>
                      </w:rPr>
                      <w:t>•</w:t>
                    </w:r>
                  </w:p>
                </w:txbxContent>
              </v:textbox>
              <w10:wrap type="none"/>
            </v:shape>
            <v:shape style="position:absolute;left:4210;top:3859;width:2308;height:633" type="#_x0000_t202" id="docshape71" filled="false" stroked="false">
              <v:textbox inset="0,0,0,0">
                <w:txbxContent>
                  <w:p>
                    <w:pPr>
                      <w:tabs>
                        <w:tab w:pos="1995" w:val="left" w:leader="none"/>
                      </w:tabs>
                      <w:spacing w:line="148" w:lineRule="exact" w:before="0"/>
                      <w:ind w:left="855" w:right="0" w:firstLine="0"/>
                      <w:jc w:val="left"/>
                      <w:rPr>
                        <w:rFonts w:ascii="Arial" w:hAnsi="Arial"/>
                        <w:sz w:val="14"/>
                      </w:rPr>
                    </w:pPr>
                    <w:r>
                      <w:rPr>
                        <w:rFonts w:ascii="Arial" w:hAnsi="Arial"/>
                        <w:color w:val="343465"/>
                        <w:spacing w:val="-10"/>
                        <w:w w:val="230"/>
                        <w:sz w:val="14"/>
                      </w:rPr>
                      <w:t>•</w:t>
                    </w:r>
                    <w:r>
                      <w:rPr>
                        <w:rFonts w:ascii="Arial" w:hAnsi="Arial"/>
                        <w:color w:val="343465"/>
                        <w:sz w:val="14"/>
                      </w:rPr>
                      <w:tab/>
                    </w:r>
                    <w:r>
                      <w:rPr>
                        <w:rFonts w:ascii="Arial" w:hAnsi="Arial"/>
                        <w:color w:val="F173AC"/>
                        <w:spacing w:val="-10"/>
                        <w:w w:val="230"/>
                        <w:sz w:val="14"/>
                      </w:rPr>
                      <w:t>•</w:t>
                    </w:r>
                  </w:p>
                  <w:p>
                    <w:pPr>
                      <w:tabs>
                        <w:tab w:pos="2173" w:val="left" w:leader="none"/>
                      </w:tabs>
                      <w:spacing w:line="157" w:lineRule="exact" w:before="77"/>
                      <w:ind w:left="1123" w:right="0" w:firstLine="0"/>
                      <w:jc w:val="left"/>
                      <w:rPr>
                        <w:rFonts w:ascii="Arial" w:hAnsi="Arial"/>
                        <w:sz w:val="14"/>
                      </w:rPr>
                    </w:pPr>
                    <w:r>
                      <w:rPr>
                        <w:rFonts w:ascii="Arial" w:hAnsi="Arial"/>
                        <w:color w:val="343465"/>
                        <w:spacing w:val="-10"/>
                        <w:w w:val="230"/>
                        <w:sz w:val="14"/>
                      </w:rPr>
                      <w:t>•</w:t>
                    </w:r>
                    <w:r>
                      <w:rPr>
                        <w:rFonts w:ascii="Arial" w:hAnsi="Arial"/>
                        <w:color w:val="343465"/>
                        <w:sz w:val="14"/>
                      </w:rPr>
                      <w:tab/>
                    </w:r>
                    <w:r>
                      <w:rPr>
                        <w:rFonts w:ascii="Arial" w:hAnsi="Arial"/>
                        <w:color w:val="F173AC"/>
                        <w:spacing w:val="-10"/>
                        <w:w w:val="230"/>
                        <w:sz w:val="14"/>
                      </w:rPr>
                      <w:t>•</w:t>
                    </w:r>
                  </w:p>
                  <w:p>
                    <w:pPr>
                      <w:tabs>
                        <w:tab w:pos="1728" w:val="left" w:leader="none"/>
                      </w:tabs>
                      <w:spacing w:line="242" w:lineRule="exact" w:before="0"/>
                      <w:ind w:left="0" w:right="0" w:firstLine="0"/>
                      <w:jc w:val="left"/>
                      <w:rPr>
                        <w:rFonts w:ascii="Arial" w:hAnsi="Arial"/>
                        <w:sz w:val="14"/>
                      </w:rPr>
                    </w:pPr>
                    <w:r>
                      <w:rPr>
                        <w:color w:val="343465"/>
                        <w:position w:val="2"/>
                        <w:sz w:val="21"/>
                      </w:rPr>
                      <w:t>Debit</w:t>
                    </w:r>
                    <w:r>
                      <w:rPr>
                        <w:color w:val="343465"/>
                        <w:w w:val="115"/>
                        <w:position w:val="2"/>
                        <w:sz w:val="21"/>
                      </w:rPr>
                      <w:t> </w:t>
                    </w:r>
                    <w:r>
                      <w:rPr>
                        <w:color w:val="343465"/>
                        <w:spacing w:val="-4"/>
                        <w:w w:val="115"/>
                        <w:position w:val="2"/>
                        <w:sz w:val="21"/>
                      </w:rPr>
                      <w:t>card</w:t>
                    </w:r>
                    <w:r>
                      <w:rPr>
                        <w:color w:val="343465"/>
                        <w:position w:val="2"/>
                        <w:sz w:val="21"/>
                      </w:rPr>
                      <w:tab/>
                    </w:r>
                    <w:r>
                      <w:rPr>
                        <w:rFonts w:ascii="Arial" w:hAnsi="Arial"/>
                        <w:color w:val="343465"/>
                        <w:spacing w:val="-10"/>
                        <w:w w:val="205"/>
                        <w:sz w:val="14"/>
                      </w:rPr>
                      <w:t>•</w:t>
                    </w:r>
                  </w:p>
                </w:txbxContent>
              </v:textbox>
              <w10:wrap type="none"/>
            </v:shape>
            <v:shape style="position:absolute;left:7114;top:4335;width:152;height:525" type="#_x0000_t202" id="docshape72" filled="false" stroked="false">
              <v:textbox inset="0,0,0,0">
                <w:txbxContent>
                  <w:p>
                    <w:pPr>
                      <w:spacing w:line="148" w:lineRule="exact" w:before="0"/>
                      <w:ind w:left="17" w:right="0" w:firstLine="0"/>
                      <w:jc w:val="left"/>
                      <w:rPr>
                        <w:rFonts w:ascii="Arial" w:hAnsi="Arial"/>
                        <w:sz w:val="14"/>
                      </w:rPr>
                    </w:pPr>
                    <w:r>
                      <w:rPr>
                        <w:rFonts w:ascii="Arial" w:hAnsi="Arial"/>
                        <w:color w:val="F173AC"/>
                        <w:w w:val="232"/>
                        <w:sz w:val="14"/>
                      </w:rPr>
                      <w:t>•</w:t>
                    </w:r>
                  </w:p>
                  <w:p>
                    <w:pPr>
                      <w:spacing w:line="240" w:lineRule="auto" w:before="1"/>
                      <w:rPr>
                        <w:rFonts w:ascii="Arial"/>
                        <w:sz w:val="19"/>
                      </w:rPr>
                    </w:pPr>
                  </w:p>
                  <w:p>
                    <w:pPr>
                      <w:spacing w:line="157" w:lineRule="exact" w:before="0"/>
                      <w:ind w:left="0" w:right="0" w:firstLine="0"/>
                      <w:jc w:val="left"/>
                      <w:rPr>
                        <w:rFonts w:ascii="Arial" w:hAnsi="Arial"/>
                        <w:sz w:val="14"/>
                      </w:rPr>
                    </w:pPr>
                    <w:r>
                      <w:rPr>
                        <w:rFonts w:ascii="Arial" w:hAnsi="Arial"/>
                        <w:color w:val="343465"/>
                        <w:w w:val="232"/>
                        <w:sz w:val="14"/>
                      </w:rPr>
                      <w:t>•</w:t>
                    </w:r>
                  </w:p>
                </w:txbxContent>
              </v:textbox>
              <w10:wrap type="none"/>
            </v:shape>
            <v:shape style="position:absolute;left:8609;top:4716;width:134;height:144" type="#_x0000_t202" id="docshape73" filled="false" stroked="false">
              <v:textbox inset="0,0,0,0">
                <w:txbxContent>
                  <w:p>
                    <w:pPr>
                      <w:spacing w:line="144" w:lineRule="exact" w:before="0"/>
                      <w:ind w:left="0" w:right="0" w:firstLine="0"/>
                      <w:jc w:val="left"/>
                      <w:rPr>
                        <w:rFonts w:ascii="Arial" w:hAnsi="Arial"/>
                        <w:sz w:val="14"/>
                      </w:rPr>
                    </w:pPr>
                    <w:r>
                      <w:rPr>
                        <w:rFonts w:ascii="Arial" w:hAnsi="Arial"/>
                        <w:color w:val="F173AC"/>
                        <w:w w:val="232"/>
                        <w:sz w:val="14"/>
                      </w:rPr>
                      <w:t>•</w:t>
                    </w:r>
                  </w:p>
                </w:txbxContent>
              </v:textbox>
              <w10:wrap type="none"/>
            </v:shape>
            <w10:wrap type="none"/>
          </v:group>
        </w:pict>
      </w:r>
      <w:r>
        <w:rPr>
          <w:color w:val="231F20"/>
          <w:spacing w:val="-5"/>
          <w:sz w:val="21"/>
        </w:rPr>
        <w:t>500</w:t>
      </w:r>
    </w:p>
    <w:p>
      <w:pPr>
        <w:pStyle w:val="BodyText"/>
        <w:rPr>
          <w:sz w:val="20"/>
        </w:rPr>
      </w:pPr>
    </w:p>
    <w:p>
      <w:pPr>
        <w:pStyle w:val="BodyText"/>
        <w:rPr>
          <w:sz w:val="20"/>
        </w:rPr>
      </w:pPr>
    </w:p>
    <w:p>
      <w:pPr>
        <w:pStyle w:val="BodyText"/>
        <w:rPr>
          <w:sz w:val="16"/>
        </w:rPr>
      </w:pPr>
    </w:p>
    <w:p>
      <w:pPr>
        <w:spacing w:before="66"/>
        <w:ind w:left="1478" w:right="0" w:firstLine="0"/>
        <w:jc w:val="left"/>
        <w:rPr>
          <w:sz w:val="21"/>
        </w:rPr>
      </w:pPr>
      <w:r>
        <w:rPr>
          <w:color w:val="231F20"/>
          <w:spacing w:val="-5"/>
          <w:sz w:val="21"/>
        </w:rPr>
        <w:t>400</w:t>
      </w:r>
    </w:p>
    <w:p>
      <w:pPr>
        <w:pStyle w:val="BodyText"/>
        <w:rPr>
          <w:sz w:val="20"/>
        </w:rPr>
      </w:pPr>
    </w:p>
    <w:p>
      <w:pPr>
        <w:pStyle w:val="BodyText"/>
        <w:rPr>
          <w:sz w:val="20"/>
        </w:rPr>
      </w:pPr>
    </w:p>
    <w:p>
      <w:pPr>
        <w:pStyle w:val="BodyText"/>
        <w:spacing w:before="2"/>
        <w:rPr>
          <w:sz w:val="16"/>
        </w:rPr>
      </w:pPr>
    </w:p>
    <w:p>
      <w:pPr>
        <w:spacing w:before="66"/>
        <w:ind w:left="1478" w:right="0" w:firstLine="0"/>
        <w:jc w:val="left"/>
        <w:rPr>
          <w:sz w:val="21"/>
        </w:rPr>
      </w:pPr>
      <w:r>
        <w:rPr/>
        <w:pict>
          <v:shape style="position:absolute;margin-left:115.605003pt;margin-top:-1.534833pt;width:12.8pt;height:70.650pt;mso-position-horizontal-relative:page;mso-position-vertical-relative:paragraph;z-index:15735296" type="#_x0000_t202" id="docshape74" filled="false" stroked="false">
            <v:textbox inset="0,0,0,0" style="layout-flow:vertical;mso-layout-flow-alt:bottom-to-top">
              <w:txbxContent>
                <w:p>
                  <w:pPr>
                    <w:spacing w:line="227" w:lineRule="exact" w:before="0"/>
                    <w:ind w:left="20" w:right="0" w:firstLine="0"/>
                    <w:jc w:val="left"/>
                    <w:rPr>
                      <w:sz w:val="21"/>
                    </w:rPr>
                  </w:pPr>
                  <w:r>
                    <w:rPr>
                      <w:color w:val="231F20"/>
                      <w:sz w:val="21"/>
                    </w:rPr>
                    <w:t>Surcharge</w:t>
                  </w:r>
                  <w:r>
                    <w:rPr>
                      <w:color w:val="231F20"/>
                      <w:spacing w:val="10"/>
                      <w:sz w:val="21"/>
                    </w:rPr>
                    <w:t> </w:t>
                  </w:r>
                  <w:r>
                    <w:rPr>
                      <w:color w:val="231F20"/>
                      <w:spacing w:val="-2"/>
                      <w:sz w:val="21"/>
                    </w:rPr>
                    <w:t>(bps)</w:t>
                  </w:r>
                </w:p>
              </w:txbxContent>
            </v:textbox>
            <w10:wrap type="none"/>
          </v:shape>
        </w:pict>
      </w:r>
      <w:r>
        <w:rPr>
          <w:color w:val="231F20"/>
          <w:spacing w:val="-5"/>
          <w:sz w:val="21"/>
        </w:rPr>
        <w:t>300</w:t>
      </w:r>
    </w:p>
    <w:p>
      <w:pPr>
        <w:pStyle w:val="BodyText"/>
        <w:rPr>
          <w:sz w:val="20"/>
        </w:rPr>
      </w:pPr>
    </w:p>
    <w:p>
      <w:pPr>
        <w:pStyle w:val="BodyText"/>
        <w:rPr>
          <w:sz w:val="20"/>
        </w:rPr>
      </w:pPr>
    </w:p>
    <w:p>
      <w:pPr>
        <w:pStyle w:val="BodyText"/>
        <w:rPr>
          <w:sz w:val="16"/>
        </w:rPr>
      </w:pPr>
    </w:p>
    <w:p>
      <w:pPr>
        <w:spacing w:before="66"/>
        <w:ind w:left="1478" w:right="0" w:firstLine="0"/>
        <w:jc w:val="left"/>
        <w:rPr>
          <w:sz w:val="21"/>
        </w:rPr>
      </w:pPr>
      <w:r>
        <w:rPr>
          <w:color w:val="231F20"/>
          <w:spacing w:val="-5"/>
          <w:sz w:val="21"/>
        </w:rPr>
        <w:t>200</w:t>
      </w:r>
    </w:p>
    <w:p>
      <w:pPr>
        <w:pStyle w:val="BodyText"/>
        <w:rPr>
          <w:sz w:val="20"/>
        </w:rPr>
      </w:pPr>
    </w:p>
    <w:p>
      <w:pPr>
        <w:pStyle w:val="BodyText"/>
        <w:rPr>
          <w:sz w:val="20"/>
        </w:rPr>
      </w:pPr>
    </w:p>
    <w:p>
      <w:pPr>
        <w:pStyle w:val="BodyText"/>
        <w:spacing w:before="1"/>
        <w:rPr>
          <w:sz w:val="16"/>
        </w:rPr>
      </w:pPr>
    </w:p>
    <w:p>
      <w:pPr>
        <w:spacing w:before="66"/>
        <w:ind w:left="1478" w:right="0" w:firstLine="0"/>
        <w:jc w:val="left"/>
        <w:rPr>
          <w:sz w:val="21"/>
        </w:rPr>
      </w:pPr>
      <w:r>
        <w:rPr>
          <w:color w:val="231F20"/>
          <w:spacing w:val="-5"/>
          <w:sz w:val="21"/>
        </w:rPr>
        <w:t>100</w:t>
      </w:r>
    </w:p>
    <w:p>
      <w:pPr>
        <w:pStyle w:val="BodyText"/>
        <w:rPr>
          <w:sz w:val="20"/>
        </w:rPr>
      </w:pPr>
    </w:p>
    <w:p>
      <w:pPr>
        <w:pStyle w:val="BodyText"/>
        <w:rPr>
          <w:sz w:val="20"/>
        </w:rPr>
      </w:pPr>
    </w:p>
    <w:p>
      <w:pPr>
        <w:pStyle w:val="BodyText"/>
        <w:spacing w:before="2"/>
        <w:rPr>
          <w:sz w:val="16"/>
        </w:rPr>
      </w:pPr>
    </w:p>
    <w:p>
      <w:pPr>
        <w:spacing w:before="66"/>
        <w:ind w:left="1694" w:right="0" w:firstLine="0"/>
        <w:jc w:val="left"/>
        <w:rPr>
          <w:sz w:val="21"/>
        </w:rPr>
      </w:pPr>
      <w:r>
        <w:rPr>
          <w:color w:val="231F20"/>
          <w:w w:val="102"/>
          <w:sz w:val="21"/>
        </w:rPr>
        <w:t>0</w:t>
      </w:r>
    </w:p>
    <w:p>
      <w:pPr>
        <w:tabs>
          <w:tab w:pos="2848" w:val="left" w:leader="none"/>
          <w:tab w:pos="3926" w:val="left" w:leader="none"/>
          <w:tab w:pos="5003" w:val="left" w:leader="none"/>
          <w:tab w:pos="6081" w:val="left" w:leader="none"/>
          <w:tab w:pos="7158" w:val="left" w:leader="none"/>
          <w:tab w:pos="8235" w:val="left" w:leader="none"/>
        </w:tabs>
        <w:spacing w:line="241" w:lineRule="exact" w:before="22"/>
        <w:ind w:left="1826" w:right="0" w:firstLine="0"/>
        <w:jc w:val="left"/>
        <w:rPr>
          <w:sz w:val="21"/>
        </w:rPr>
      </w:pPr>
      <w:r>
        <w:rPr>
          <w:color w:val="231F20"/>
          <w:spacing w:val="-10"/>
          <w:sz w:val="21"/>
        </w:rPr>
        <w:t>0</w:t>
      </w:r>
      <w:r>
        <w:rPr>
          <w:color w:val="231F20"/>
          <w:sz w:val="21"/>
        </w:rPr>
        <w:tab/>
      </w:r>
      <w:r>
        <w:rPr>
          <w:color w:val="231F20"/>
          <w:spacing w:val="-5"/>
          <w:sz w:val="21"/>
        </w:rPr>
        <w:t>10</w:t>
      </w:r>
      <w:r>
        <w:rPr>
          <w:color w:val="231F20"/>
          <w:sz w:val="21"/>
        </w:rPr>
        <w:tab/>
      </w:r>
      <w:r>
        <w:rPr>
          <w:color w:val="231F20"/>
          <w:spacing w:val="-5"/>
          <w:sz w:val="21"/>
        </w:rPr>
        <w:t>20</w:t>
      </w:r>
      <w:r>
        <w:rPr>
          <w:color w:val="231F20"/>
          <w:sz w:val="21"/>
        </w:rPr>
        <w:tab/>
      </w:r>
      <w:r>
        <w:rPr>
          <w:color w:val="231F20"/>
          <w:spacing w:val="-5"/>
          <w:sz w:val="21"/>
        </w:rPr>
        <w:t>30</w:t>
      </w:r>
      <w:r>
        <w:rPr>
          <w:color w:val="231F20"/>
          <w:sz w:val="21"/>
        </w:rPr>
        <w:tab/>
      </w:r>
      <w:r>
        <w:rPr>
          <w:color w:val="231F20"/>
          <w:spacing w:val="-5"/>
          <w:sz w:val="21"/>
        </w:rPr>
        <w:t>40</w:t>
      </w:r>
      <w:r>
        <w:rPr>
          <w:color w:val="231F20"/>
          <w:sz w:val="21"/>
        </w:rPr>
        <w:tab/>
      </w:r>
      <w:r>
        <w:rPr>
          <w:color w:val="231F20"/>
          <w:spacing w:val="-5"/>
          <w:sz w:val="21"/>
        </w:rPr>
        <w:t>50</w:t>
      </w:r>
      <w:r>
        <w:rPr>
          <w:color w:val="231F20"/>
          <w:sz w:val="21"/>
        </w:rPr>
        <w:tab/>
      </w:r>
      <w:r>
        <w:rPr>
          <w:color w:val="231F20"/>
          <w:spacing w:val="-5"/>
          <w:sz w:val="21"/>
        </w:rPr>
        <w:t>60</w:t>
      </w:r>
    </w:p>
    <w:p>
      <w:pPr>
        <w:spacing w:line="241" w:lineRule="exact" w:before="0"/>
        <w:ind w:left="2540" w:right="0" w:firstLine="0"/>
        <w:jc w:val="left"/>
        <w:rPr>
          <w:sz w:val="21"/>
        </w:rPr>
      </w:pPr>
      <w:r>
        <w:rPr>
          <w:color w:val="231F20"/>
          <w:sz w:val="21"/>
        </w:rPr>
        <w:t>Per</w:t>
      </w:r>
      <w:r>
        <w:rPr>
          <w:color w:val="231F20"/>
          <w:spacing w:val="7"/>
          <w:sz w:val="21"/>
        </w:rPr>
        <w:t> </w:t>
      </w:r>
      <w:r>
        <w:rPr>
          <w:color w:val="231F20"/>
          <w:sz w:val="21"/>
        </w:rPr>
        <w:t>cent</w:t>
      </w:r>
      <w:r>
        <w:rPr>
          <w:color w:val="231F20"/>
          <w:spacing w:val="8"/>
          <w:sz w:val="21"/>
        </w:rPr>
        <w:t> </w:t>
      </w:r>
      <w:r>
        <w:rPr>
          <w:color w:val="231F20"/>
          <w:sz w:val="21"/>
        </w:rPr>
        <w:t>of</w:t>
      </w:r>
      <w:r>
        <w:rPr>
          <w:color w:val="231F20"/>
          <w:spacing w:val="8"/>
          <w:sz w:val="21"/>
        </w:rPr>
        <w:t> </w:t>
      </w:r>
      <w:r>
        <w:rPr>
          <w:color w:val="231F20"/>
          <w:sz w:val="21"/>
        </w:rPr>
        <w:t>cardholders</w:t>
      </w:r>
      <w:r>
        <w:rPr>
          <w:color w:val="231F20"/>
          <w:spacing w:val="7"/>
          <w:sz w:val="21"/>
        </w:rPr>
        <w:t> </w:t>
      </w:r>
      <w:r>
        <w:rPr>
          <w:color w:val="231F20"/>
          <w:sz w:val="21"/>
        </w:rPr>
        <w:t>willing</w:t>
      </w:r>
      <w:r>
        <w:rPr>
          <w:color w:val="231F20"/>
          <w:spacing w:val="8"/>
          <w:sz w:val="21"/>
        </w:rPr>
        <w:t> </w:t>
      </w:r>
      <w:r>
        <w:rPr>
          <w:color w:val="231F20"/>
          <w:sz w:val="21"/>
        </w:rPr>
        <w:t>to</w:t>
      </w:r>
      <w:r>
        <w:rPr>
          <w:color w:val="231F20"/>
          <w:spacing w:val="8"/>
          <w:sz w:val="21"/>
        </w:rPr>
        <w:t> </w:t>
      </w:r>
      <w:r>
        <w:rPr>
          <w:color w:val="231F20"/>
          <w:sz w:val="21"/>
        </w:rPr>
        <w:t>pay</w:t>
      </w:r>
      <w:r>
        <w:rPr>
          <w:color w:val="231F20"/>
          <w:spacing w:val="7"/>
          <w:sz w:val="21"/>
        </w:rPr>
        <w:t> </w:t>
      </w:r>
      <w:r>
        <w:rPr>
          <w:color w:val="231F20"/>
          <w:sz w:val="21"/>
        </w:rPr>
        <w:t>that</w:t>
      </w:r>
      <w:r>
        <w:rPr>
          <w:color w:val="231F20"/>
          <w:spacing w:val="8"/>
          <w:sz w:val="21"/>
        </w:rPr>
        <w:t> </w:t>
      </w:r>
      <w:r>
        <w:rPr>
          <w:color w:val="231F20"/>
          <w:sz w:val="21"/>
        </w:rPr>
        <w:t>level</w:t>
      </w:r>
      <w:r>
        <w:rPr>
          <w:color w:val="231F20"/>
          <w:spacing w:val="8"/>
          <w:sz w:val="21"/>
        </w:rPr>
        <w:t> </w:t>
      </w:r>
      <w:r>
        <w:rPr>
          <w:color w:val="231F20"/>
          <w:sz w:val="21"/>
        </w:rPr>
        <w:t>of</w:t>
      </w:r>
      <w:r>
        <w:rPr>
          <w:color w:val="231F20"/>
          <w:spacing w:val="7"/>
          <w:sz w:val="21"/>
        </w:rPr>
        <w:t> </w:t>
      </w:r>
      <w:r>
        <w:rPr>
          <w:color w:val="231F20"/>
          <w:spacing w:val="-2"/>
          <w:sz w:val="21"/>
        </w:rPr>
        <w:t>surcharge</w:t>
      </w:r>
    </w:p>
    <w:p>
      <w:pPr>
        <w:spacing w:before="162"/>
        <w:ind w:left="132" w:right="0" w:firstLine="0"/>
        <w:jc w:val="both"/>
        <w:rPr>
          <w:sz w:val="19"/>
        </w:rPr>
      </w:pPr>
      <w:r>
        <w:rPr>
          <w:w w:val="105"/>
          <w:sz w:val="19"/>
        </w:rPr>
        <w:t>Sources:</w:t>
      </w:r>
      <w:r>
        <w:rPr>
          <w:spacing w:val="78"/>
          <w:w w:val="150"/>
          <w:sz w:val="19"/>
        </w:rPr>
        <w:t> </w:t>
      </w:r>
      <w:r>
        <w:rPr>
          <w:w w:val="105"/>
          <w:sz w:val="19"/>
        </w:rPr>
        <w:t>Authors’</w:t>
      </w:r>
      <w:r>
        <w:rPr>
          <w:spacing w:val="-4"/>
          <w:w w:val="105"/>
          <w:sz w:val="19"/>
        </w:rPr>
        <w:t> </w:t>
      </w:r>
      <w:r>
        <w:rPr>
          <w:w w:val="105"/>
          <w:sz w:val="19"/>
        </w:rPr>
        <w:t>calculations</w:t>
      </w:r>
      <w:r>
        <w:rPr>
          <w:spacing w:val="-3"/>
          <w:w w:val="105"/>
          <w:sz w:val="19"/>
        </w:rPr>
        <w:t> </w:t>
      </w:r>
      <w:r>
        <w:rPr>
          <w:w w:val="105"/>
          <w:sz w:val="19"/>
        </w:rPr>
        <w:t>based</w:t>
      </w:r>
      <w:r>
        <w:rPr>
          <w:spacing w:val="-3"/>
          <w:w w:val="105"/>
          <w:sz w:val="19"/>
        </w:rPr>
        <w:t> </w:t>
      </w:r>
      <w:r>
        <w:rPr>
          <w:w w:val="105"/>
          <w:sz w:val="19"/>
        </w:rPr>
        <w:t>on</w:t>
      </w:r>
      <w:r>
        <w:rPr>
          <w:spacing w:val="-2"/>
          <w:w w:val="105"/>
          <w:sz w:val="19"/>
        </w:rPr>
        <w:t> </w:t>
      </w:r>
      <w:r>
        <w:rPr>
          <w:w w:val="105"/>
          <w:sz w:val="19"/>
        </w:rPr>
        <w:t>survey</w:t>
      </w:r>
      <w:r>
        <w:rPr>
          <w:spacing w:val="-3"/>
          <w:w w:val="105"/>
          <w:sz w:val="19"/>
        </w:rPr>
        <w:t> </w:t>
      </w:r>
      <w:r>
        <w:rPr>
          <w:w w:val="105"/>
          <w:sz w:val="19"/>
        </w:rPr>
        <w:t>data;</w:t>
      </w:r>
      <w:r>
        <w:rPr>
          <w:spacing w:val="-3"/>
          <w:w w:val="105"/>
          <w:sz w:val="19"/>
        </w:rPr>
        <w:t> </w:t>
      </w:r>
      <w:r>
        <w:rPr>
          <w:spacing w:val="-5"/>
          <w:w w:val="105"/>
          <w:sz w:val="19"/>
        </w:rPr>
        <w:t>RBA</w:t>
      </w:r>
    </w:p>
    <w:p>
      <w:pPr>
        <w:pStyle w:val="BodyText"/>
        <w:spacing w:line="268" w:lineRule="auto" w:before="163"/>
        <w:ind w:left="132" w:right="105"/>
        <w:jc w:val="both"/>
      </w:pPr>
      <w:r>
        <w:rPr/>
        <w:t>This distribution accords with intuition. In Australia, debit cards do not generally offer any features other than enabling electronic funds transfer at the point of sale. Therefore, the willingness to pay for a debit card is likely to be indicative of the benefits associated with making a payment electronically instead of using cash. These benefits could include: a reduction in cash held or a reduction in the frequency of cash withdrawals due to the ability to access funds electronically at the point of sale; no need to manage change; consideration of tender times (for example, contactless transactions can be faster); or the automatic record of transactions. It should be noted, however, that individuals will also attach value to the benefits of using cash, which could include: privacy, the ability to manage finances; near universal acceptance at merchants; a fast tender time; or to avoid the potential theft of card details. The fact that 60 per cent of respondents reported that they would not be willing to pay even</w:t>
      </w:r>
      <w:r>
        <w:rPr>
          <w:spacing w:val="-3"/>
        </w:rPr>
        <w:t> </w:t>
      </w:r>
      <w:r>
        <w:rPr/>
        <w:t>a 10 basis point surcharge to use a debit card instead</w:t>
      </w:r>
      <w:r>
        <w:rPr>
          <w:spacing w:val="-2"/>
        </w:rPr>
        <w:t> </w:t>
      </w:r>
      <w:r>
        <w:rPr/>
        <w:t>of</w:t>
      </w:r>
      <w:r>
        <w:rPr>
          <w:spacing w:val="-2"/>
        </w:rPr>
        <w:t> </w:t>
      </w:r>
      <w:r>
        <w:rPr/>
        <w:t>cash</w:t>
      </w:r>
      <w:r>
        <w:rPr>
          <w:spacing w:val="-2"/>
        </w:rPr>
        <w:t> </w:t>
      </w:r>
      <w:r>
        <w:rPr/>
        <w:t>indicates</w:t>
      </w:r>
      <w:r>
        <w:rPr>
          <w:spacing w:val="-2"/>
        </w:rPr>
        <w:t> </w:t>
      </w:r>
      <w:r>
        <w:rPr/>
        <w:t>that</w:t>
      </w:r>
      <w:r>
        <w:rPr>
          <w:spacing w:val="-2"/>
        </w:rPr>
        <w:t> </w:t>
      </w:r>
      <w:r>
        <w:rPr/>
        <w:t>many</w:t>
      </w:r>
      <w:r>
        <w:rPr>
          <w:spacing w:val="-2"/>
        </w:rPr>
        <w:t> </w:t>
      </w:r>
      <w:r>
        <w:rPr/>
        <w:t>consumers</w:t>
      </w:r>
      <w:r>
        <w:rPr>
          <w:spacing w:val="-2"/>
        </w:rPr>
        <w:t> </w:t>
      </w:r>
      <w:r>
        <w:rPr/>
        <w:t>value</w:t>
      </w:r>
      <w:r>
        <w:rPr>
          <w:spacing w:val="-2"/>
        </w:rPr>
        <w:t> </w:t>
      </w:r>
      <w:r>
        <w:rPr/>
        <w:t>the</w:t>
      </w:r>
      <w:r>
        <w:rPr>
          <w:spacing w:val="-2"/>
        </w:rPr>
        <w:t> </w:t>
      </w:r>
      <w:r>
        <w:rPr/>
        <w:t>use</w:t>
      </w:r>
      <w:r>
        <w:rPr>
          <w:spacing w:val="-2"/>
        </w:rPr>
        <w:t> </w:t>
      </w:r>
      <w:r>
        <w:rPr/>
        <w:t>of</w:t>
      </w:r>
      <w:r>
        <w:rPr>
          <w:spacing w:val="-2"/>
        </w:rPr>
        <w:t> </w:t>
      </w:r>
      <w:r>
        <w:rPr/>
        <w:t>debit</w:t>
      </w:r>
      <w:r>
        <w:rPr>
          <w:spacing w:val="-2"/>
        </w:rPr>
        <w:t> </w:t>
      </w:r>
      <w:r>
        <w:rPr/>
        <w:t>cards</w:t>
      </w:r>
      <w:r>
        <w:rPr>
          <w:spacing w:val="-2"/>
        </w:rPr>
        <w:t> </w:t>
      </w:r>
      <w:r>
        <w:rPr/>
        <w:t>and</w:t>
      </w:r>
      <w:r>
        <w:rPr>
          <w:spacing w:val="-2"/>
        </w:rPr>
        <w:t> </w:t>
      </w:r>
      <w:r>
        <w:rPr/>
        <w:t>cash similarly, or may even prefer to use cash for the $50 transaction considered in the </w:t>
      </w:r>
      <w:r>
        <w:rPr>
          <w:spacing w:val="-2"/>
        </w:rPr>
        <w:t>scenario.</w:t>
      </w:r>
    </w:p>
    <w:p>
      <w:pPr>
        <w:spacing w:after="0" w:line="268" w:lineRule="auto"/>
        <w:jc w:val="both"/>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07"/>
        <w:jc w:val="both"/>
      </w:pPr>
      <w:r>
        <w:rPr/>
        <w:t>The benefits of electronic payments are shared by credit cards, so that the difference in the willingness to pay for credit cards and debit cards provides an estimate of the value of the additional features of credit cards as a payment instrument for the sample of credit card holders. Given the scenario, the features that should influence our measure of willingness to pay are the benefits that would be realised through the use of each respondent’s card for a $50 purchase in a store. These may include access to credit, interest-free periods and reward points based on the value of the purchase. Other features, such as concierge services and travel insurance, may also motivate the use of the card for related purchases of car hire, holiday travel or entertainment services, but these are unlikely to be relevant given the scenario presented in the modified DCE. Any features of the card that are attached purely to ownership (for example, the payment of an annual fee) should not affect the decision of rational consumers to use the card in the scenario.</w:t>
      </w:r>
    </w:p>
    <w:p>
      <w:pPr>
        <w:pStyle w:val="BodyText"/>
        <w:spacing w:before="6"/>
        <w:rPr>
          <w:sz w:val="30"/>
        </w:rPr>
      </w:pPr>
    </w:p>
    <w:p>
      <w:pPr>
        <w:pStyle w:val="BodyText"/>
        <w:spacing w:line="268" w:lineRule="auto" w:before="1"/>
        <w:ind w:left="132" w:right="109"/>
        <w:jc w:val="both"/>
      </w:pPr>
      <w:r>
        <w:rPr/>
        <w:t>The role that credit card features play in influencing the willingness to pay for credit cards is depicted in Figure 3. The fact that individuals holding cards with more substantial features are generally willing to pay a higher surcharge suggests that individuals attach some benefit to the features of credit cards. In particular, at all levels of surcharge, holders of cards with more generous rewards are more likely to be willing to pay to use their cards.</w:t>
      </w:r>
    </w:p>
    <w:p>
      <w:pPr>
        <w:spacing w:after="0" w:line="268" w:lineRule="auto"/>
        <w:jc w:val="both"/>
        <w:sectPr>
          <w:pgSz w:w="11900" w:h="16840"/>
          <w:pgMar w:header="1193" w:footer="0" w:top="1640" w:bottom="280" w:left="1160" w:right="1140"/>
        </w:sectPr>
      </w:pPr>
    </w:p>
    <w:p>
      <w:pPr>
        <w:pStyle w:val="BodyText"/>
        <w:rPr>
          <w:sz w:val="15"/>
        </w:rPr>
      </w:pPr>
    </w:p>
    <w:p>
      <w:pPr>
        <w:pStyle w:val="Heading2"/>
        <w:spacing w:before="87"/>
        <w:ind w:right="182"/>
      </w:pPr>
      <w:r>
        <w:rPr/>
        <w:t>Figure</w:t>
      </w:r>
      <w:r>
        <w:rPr>
          <w:spacing w:val="-6"/>
        </w:rPr>
        <w:t> </w:t>
      </w:r>
      <w:r>
        <w:rPr/>
        <w:t>3:</w:t>
      </w:r>
      <w:r>
        <w:rPr>
          <w:spacing w:val="-5"/>
        </w:rPr>
        <w:t> </w:t>
      </w:r>
      <w:r>
        <w:rPr/>
        <w:t>Willingness</w:t>
      </w:r>
      <w:r>
        <w:rPr>
          <w:spacing w:val="-5"/>
        </w:rPr>
        <w:t> </w:t>
      </w:r>
      <w:r>
        <w:rPr/>
        <w:t>to</w:t>
      </w:r>
      <w:r>
        <w:rPr>
          <w:spacing w:val="-5"/>
        </w:rPr>
        <w:t> </w:t>
      </w:r>
      <w:r>
        <w:rPr/>
        <w:t>Pay</w:t>
      </w:r>
      <w:r>
        <w:rPr>
          <w:spacing w:val="-5"/>
        </w:rPr>
        <w:t> </w:t>
      </w:r>
      <w:r>
        <w:rPr/>
        <w:t>for</w:t>
      </w:r>
      <w:r>
        <w:rPr>
          <w:spacing w:val="-5"/>
        </w:rPr>
        <w:t> </w:t>
      </w:r>
      <w:r>
        <w:rPr/>
        <w:t>the</w:t>
      </w:r>
      <w:r>
        <w:rPr>
          <w:spacing w:val="-5"/>
        </w:rPr>
        <w:t> </w:t>
      </w:r>
      <w:r>
        <w:rPr/>
        <w:t>Use</w:t>
      </w:r>
      <w:r>
        <w:rPr>
          <w:spacing w:val="-5"/>
        </w:rPr>
        <w:t> </w:t>
      </w:r>
      <w:r>
        <w:rPr/>
        <w:t>of</w:t>
      </w:r>
      <w:r>
        <w:rPr>
          <w:spacing w:val="-5"/>
        </w:rPr>
        <w:t> </w:t>
      </w:r>
      <w:r>
        <w:rPr/>
        <w:t>Cards</w:t>
      </w:r>
      <w:r>
        <w:rPr>
          <w:spacing w:val="-6"/>
        </w:rPr>
        <w:t> </w:t>
      </w:r>
      <w:r>
        <w:rPr/>
        <w:t>with</w:t>
      </w:r>
      <w:r>
        <w:rPr>
          <w:spacing w:val="-5"/>
        </w:rPr>
        <w:t> </w:t>
      </w:r>
      <w:r>
        <w:rPr/>
        <w:t>Different</w:t>
      </w:r>
      <w:r>
        <w:rPr>
          <w:spacing w:val="-5"/>
        </w:rPr>
        <w:t> </w:t>
      </w:r>
      <w:r>
        <w:rPr>
          <w:spacing w:val="-2"/>
        </w:rPr>
        <w:t>Features</w:t>
      </w:r>
    </w:p>
    <w:p>
      <w:pPr>
        <w:pStyle w:val="BodyText"/>
        <w:spacing w:before="38"/>
        <w:ind w:left="2903" w:right="2884"/>
        <w:jc w:val="center"/>
      </w:pPr>
      <w:r>
        <w:rPr/>
        <w:t>Cumulative</w:t>
      </w:r>
      <w:r>
        <w:rPr>
          <w:spacing w:val="-12"/>
        </w:rPr>
        <w:t> </w:t>
      </w:r>
      <w:r>
        <w:rPr>
          <w:spacing w:val="-2"/>
        </w:rPr>
        <w:t>distribution</w:t>
      </w:r>
    </w:p>
    <w:p>
      <w:pPr>
        <w:spacing w:line="223" w:lineRule="exact" w:before="0"/>
        <w:ind w:left="1478" w:right="0" w:firstLine="0"/>
        <w:jc w:val="left"/>
        <w:rPr>
          <w:sz w:val="21"/>
        </w:rPr>
      </w:pPr>
      <w:r>
        <w:rPr/>
        <w:pict>
          <v:group style="position:absolute;margin-left:151.693008pt;margin-top:5.554456pt;width:323.850pt;height:238.75pt;mso-position-horizontal-relative:page;mso-position-vertical-relative:paragraph;z-index:15735808" id="docshapegroup75" coordorigin="3034,111" coordsize="6477,4775">
            <v:shape style="position:absolute;left:3034;top:111;width:6476;height:4774" id="docshape76" coordorigin="3034,111" coordsize="6476,4774" path="m3034,4879l9510,4879m3034,117l9510,117m3040,4885l3040,111m9504,4885l9504,111e" filled="false" stroked="true" strokeweight=".6pt" strokecolor="#231f20">
              <v:path arrowok="t"/>
              <v:stroke dashstyle="solid"/>
            </v:shape>
            <v:shape style="position:absolute;left:3034;top:117;width:6476;height:4763" id="docshape77" coordorigin="3034,117" coordsize="6476,4763" path="m3034,4879l9510,4879m3034,3927l9510,3927m3034,2974l9510,2974m3034,2022l9510,2022m3034,1069l9510,1069m3034,117l9510,117e" filled="false" stroked="true" strokeweight=".6pt" strokecolor="#bcbec0">
              <v:path arrowok="t"/>
              <v:stroke dashstyle="solid"/>
            </v:shape>
            <v:shape style="position:absolute;left:3034;top:111;width:6476;height:4774" id="docshape78" coordorigin="3034,111" coordsize="6476,4774" path="m3040,4885l3040,4790m3963,4885l3963,4790m4887,4885l4887,4790m5810,4885l5810,4790m6733,4885l6733,4790m7657,4885l7657,4790m8580,4885l8580,4790m9504,4885l9504,4790m3040,4885l3040,111m3034,4879l9510,4879m3034,117l9510,117e" filled="false" stroked="true" strokeweight=".6pt" strokecolor="#231f20">
              <v:path arrowok="t"/>
              <v:stroke dashstyle="solid"/>
            </v:shape>
            <v:shape style="position:absolute;left:3528;top:1068;width:3053;height:3716" id="docshape79" coordorigin="3528,1069" coordsize="3053,3716" path="m6581,4784l5574,4404,5054,4165,4825,3927,3956,2974,3773,2022,3528,1069e" filled="false" stroked="true" strokeweight="1.2pt" strokecolor="#343465">
              <v:path arrowok="t"/>
              <v:stroke dashstyle="solid"/>
            </v:shape>
            <v:shape style="position:absolute;left:3513;top:1068;width:3670;height:3716" id="docshape80" coordorigin="3514,1069" coordsize="3670,3716" path="m7183,4784l5763,4404,5250,4165,5210,3927,4224,2974,3750,2022,3514,1069e" filled="false" stroked="true" strokeweight="1.2pt" strokecolor="#e274a4">
              <v:path arrowok="t"/>
              <v:stroke dashstyle="solid"/>
            </v:shape>
            <v:shape style="position:absolute;left:3617;top:1068;width:4217;height:3716" id="docshape81" coordorigin="3617,1069" coordsize="4217,3716" path="m7834,4784l6591,4404,5881,4165,5659,3927,4506,2974,4105,2022,3617,1069e" filled="false" stroked="true" strokeweight="1.2pt" strokecolor="#962e34">
              <v:path arrowok="t"/>
              <v:stroke dashstyle="solid"/>
            </v:shape>
            <v:shape style="position:absolute;left:3777;top:1068;width:5098;height:3716" id="docshape82" coordorigin="3777,1069" coordsize="5098,3716" path="m8875,4784l7798,4404,7062,4165,6836,3927,5702,2974,4457,2022,3777,1069e" filled="false" stroked="true" strokeweight="1.2pt" strokecolor="#ed967b">
              <v:path arrowok="t"/>
              <v:stroke dashstyle="solid"/>
            </v:shape>
            <v:shape style="position:absolute;left:5459;top:3594;width:62;height:48" id="docshape83" coordorigin="5459,3595" coordsize="62,48" path="m5515,3595l5459,3626,5521,3642,5515,3595xe" filled="true" fillcolor="#962e34" stroked="false">
              <v:path arrowok="t"/>
              <v:fill type="solid"/>
            </v:shape>
            <v:shape style="position:absolute;left:5459;top:3446;width:1404;height:196" id="docshape84" coordorigin="5459,3446" coordsize="1404,196" path="m5521,3642l5515,3595,5459,3626,5521,3642xm5518,3618l6863,3446e" filled="false" stroked="true" strokeweight=".6pt" strokecolor="#962e34">
              <v:path arrowok="t"/>
              <v:stroke dashstyle="solid"/>
            </v:shape>
            <v:shape style="position:absolute;left:4786;top:3688;width:62;height:57" id="docshape85" coordorigin="4787,3688" coordsize="62,57" path="m4849,3688l4787,3707,4817,3744,4849,3688xe" filled="true" fillcolor="#e274a4" stroked="false">
              <v:path arrowok="t"/>
              <v:fill type="solid"/>
            </v:shape>
            <v:shape style="position:absolute;left:3972;top:3688;width:876;height:708" id="docshape86" coordorigin="3973,3688" coordsize="876,708" path="m4787,3707l4817,3744,4849,3688,4787,3707xm4802,3726l3973,4395e" filled="false" stroked="true" strokeweight=".6pt" strokecolor="#e274a4">
              <v:path arrowok="t"/>
              <v:stroke dashstyle="solid"/>
            </v:shape>
            <v:shape style="position:absolute;left:3456;top:1002;width:3184;height:1097" type="#_x0000_t202" id="docshape87" filled="false" stroked="false">
              <v:textbox inset="0,0,0,0">
                <w:txbxContent>
                  <w:p>
                    <w:pPr>
                      <w:spacing w:line="148" w:lineRule="exact" w:before="0"/>
                      <w:ind w:left="0" w:right="0" w:firstLine="0"/>
                      <w:jc w:val="left"/>
                      <w:rPr>
                        <w:rFonts w:ascii="Arial" w:hAnsi="Arial"/>
                        <w:sz w:val="14"/>
                      </w:rPr>
                    </w:pPr>
                    <w:r>
                      <w:rPr>
                        <w:rFonts w:ascii="Arial" w:hAnsi="Arial"/>
                        <w:shadow/>
                        <w:color w:val="E274A4"/>
                        <w:spacing w:val="-6"/>
                        <w:w w:val="230"/>
                        <w:sz w:val="14"/>
                      </w:rPr>
                      <w:t>•</w:t>
                    </w:r>
                    <w:r>
                      <w:rPr>
                        <w:rFonts w:ascii="Arial" w:hAnsi="Arial"/>
                        <w:shadow w:val="0"/>
                        <w:color w:val="962E34"/>
                        <w:spacing w:val="-6"/>
                        <w:w w:val="230"/>
                        <w:sz w:val="14"/>
                      </w:rPr>
                      <w:t>•</w:t>
                    </w:r>
                    <w:r>
                      <w:rPr>
                        <w:rFonts w:ascii="Arial" w:hAnsi="Arial"/>
                        <w:shadow w:val="0"/>
                        <w:color w:val="962E34"/>
                        <w:spacing w:val="-42"/>
                        <w:w w:val="230"/>
                        <w:sz w:val="14"/>
                      </w:rPr>
                      <w:t> </w:t>
                    </w:r>
                    <w:r>
                      <w:rPr>
                        <w:rFonts w:ascii="Arial" w:hAnsi="Arial"/>
                        <w:shadow w:val="0"/>
                        <w:color w:val="ED967B"/>
                        <w:spacing w:val="-10"/>
                        <w:w w:val="230"/>
                        <w:sz w:val="14"/>
                      </w:rPr>
                      <w:t>•</w:t>
                    </w:r>
                  </w:p>
                  <w:p>
                    <w:pPr>
                      <w:spacing w:line="240" w:lineRule="auto" w:before="5"/>
                      <w:rPr>
                        <w:rFonts w:ascii="Arial"/>
                        <w:sz w:val="15"/>
                      </w:rPr>
                    </w:pPr>
                  </w:p>
                  <w:p>
                    <w:pPr>
                      <w:spacing w:line="226" w:lineRule="exact" w:before="0"/>
                      <w:ind w:left="874" w:right="34" w:firstLine="0"/>
                      <w:jc w:val="center"/>
                      <w:rPr>
                        <w:sz w:val="21"/>
                        <w:szCs w:val="21"/>
                      </w:rPr>
                    </w:pPr>
                    <w:r>
                      <w:rPr>
                        <w:color w:val="ED967B"/>
                        <w:w w:val="95"/>
                        <w:sz w:val="21"/>
                        <w:szCs w:val="21"/>
                      </w:rPr>
                      <w:t>Credit</w:t>
                    </w:r>
                    <w:r>
                      <w:rPr>
                        <w:color w:val="ED967B"/>
                        <w:spacing w:val="-8"/>
                        <w:w w:val="95"/>
                        <w:sz w:val="21"/>
                        <w:szCs w:val="21"/>
                      </w:rPr>
                      <w:t> </w:t>
                    </w:r>
                    <w:r>
                      <w:rPr>
                        <w:color w:val="ED967B"/>
                        <w:w w:val="95"/>
                        <w:sz w:val="21"/>
                        <w:szCs w:val="21"/>
                      </w:rPr>
                      <w:t>card</w:t>
                    </w:r>
                    <w:r>
                      <w:rPr>
                        <w:color w:val="ED967B"/>
                        <w:spacing w:val="-7"/>
                        <w:w w:val="95"/>
                        <w:sz w:val="21"/>
                        <w:szCs w:val="21"/>
                      </w:rPr>
                      <w:t> </w:t>
                    </w:r>
                    <w:r>
                      <w:rPr>
                        <w:color w:val="ED967B"/>
                        <w:w w:val="80"/>
                        <w:sz w:val="21"/>
                        <w:szCs w:val="21"/>
                      </w:rPr>
                      <w:t>–</w:t>
                    </w:r>
                    <w:r>
                      <w:rPr>
                        <w:color w:val="ED967B"/>
                        <w:spacing w:val="-7"/>
                        <w:w w:val="95"/>
                        <w:sz w:val="21"/>
                        <w:szCs w:val="21"/>
                      </w:rPr>
                      <w:t> </w:t>
                    </w:r>
                    <w:r>
                      <w:rPr>
                        <w:color w:val="ED967B"/>
                        <w:w w:val="95"/>
                        <w:sz w:val="21"/>
                        <w:szCs w:val="21"/>
                      </w:rPr>
                      <w:t>high</w:t>
                    </w:r>
                    <w:r>
                      <w:rPr>
                        <w:color w:val="ED967B"/>
                        <w:spacing w:val="-8"/>
                        <w:w w:val="95"/>
                        <w:sz w:val="21"/>
                        <w:szCs w:val="21"/>
                      </w:rPr>
                      <w:t> </w:t>
                    </w:r>
                    <w:r>
                      <w:rPr>
                        <w:color w:val="ED967B"/>
                        <w:spacing w:val="-2"/>
                        <w:w w:val="95"/>
                        <w:sz w:val="21"/>
                        <w:szCs w:val="21"/>
                      </w:rPr>
                      <w:t>rewards</w:t>
                    </w:r>
                  </w:p>
                  <w:p>
                    <w:pPr>
                      <w:spacing w:line="203" w:lineRule="exact" w:before="0"/>
                      <w:ind w:left="874" w:right="34" w:firstLine="0"/>
                      <w:jc w:val="center"/>
                      <w:rPr>
                        <w:sz w:val="19"/>
                      </w:rPr>
                    </w:pPr>
                    <w:r>
                      <w:rPr>
                        <w:color w:val="ED967B"/>
                        <w:sz w:val="19"/>
                      </w:rPr>
                      <w:t>(;;</w:t>
                    </w:r>
                    <w:r>
                      <w:rPr>
                        <w:color w:val="ED967B"/>
                        <w:spacing w:val="1"/>
                        <w:sz w:val="19"/>
                      </w:rPr>
                      <w:t> </w:t>
                    </w:r>
                    <w:r>
                      <w:rPr>
                        <w:color w:val="ED967B"/>
                        <w:sz w:val="19"/>
                      </w:rPr>
                      <w:t>60</w:t>
                    </w:r>
                    <w:r>
                      <w:rPr>
                        <w:color w:val="ED967B"/>
                        <w:spacing w:val="1"/>
                        <w:sz w:val="19"/>
                      </w:rPr>
                      <w:t> </w:t>
                    </w:r>
                    <w:r>
                      <w:rPr>
                        <w:color w:val="ED967B"/>
                        <w:sz w:val="19"/>
                      </w:rPr>
                      <w:t>bps</w:t>
                    </w:r>
                    <w:r>
                      <w:rPr>
                        <w:color w:val="ED967B"/>
                        <w:spacing w:val="2"/>
                        <w:sz w:val="19"/>
                      </w:rPr>
                      <w:t> </w:t>
                    </w:r>
                    <w:r>
                      <w:rPr>
                        <w:color w:val="ED967B"/>
                        <w:sz w:val="19"/>
                      </w:rPr>
                      <w:t>of</w:t>
                    </w:r>
                    <w:r>
                      <w:rPr>
                        <w:color w:val="ED967B"/>
                        <w:spacing w:val="1"/>
                        <w:sz w:val="19"/>
                      </w:rPr>
                      <w:t> </w:t>
                    </w:r>
                    <w:r>
                      <w:rPr>
                        <w:color w:val="ED967B"/>
                        <w:spacing w:val="-2"/>
                        <w:sz w:val="19"/>
                      </w:rPr>
                      <w:t>rebate)</w:t>
                    </w:r>
                  </w:p>
                  <w:p>
                    <w:pPr>
                      <w:spacing w:line="240" w:lineRule="auto" w:before="0"/>
                      <w:rPr>
                        <w:sz w:val="16"/>
                      </w:rPr>
                    </w:pPr>
                  </w:p>
                  <w:p>
                    <w:pPr>
                      <w:tabs>
                        <w:tab w:pos="591" w:val="left" w:leader="none"/>
                        <w:tab w:pos="942" w:val="left" w:leader="none"/>
                      </w:tabs>
                      <w:spacing w:line="157" w:lineRule="exact" w:before="1"/>
                      <w:ind w:left="236" w:right="0" w:firstLine="0"/>
                      <w:jc w:val="left"/>
                      <w:rPr>
                        <w:rFonts w:ascii="Arial" w:hAnsi="Arial"/>
                        <w:sz w:val="14"/>
                      </w:rPr>
                    </w:pPr>
                    <w:r>
                      <w:rPr>
                        <w:rFonts w:ascii="Arial" w:hAnsi="Arial"/>
                        <w:shadow/>
                        <w:color w:val="E274A4"/>
                        <w:spacing w:val="-10"/>
                        <w:w w:val="230"/>
                        <w:sz w:val="14"/>
                      </w:rPr>
                      <w:t>•</w:t>
                    </w:r>
                    <w:r>
                      <w:rPr>
                        <w:rFonts w:ascii="Arial" w:hAnsi="Arial"/>
                        <w:shadow w:val="0"/>
                        <w:color w:val="E274A4"/>
                        <w:sz w:val="14"/>
                      </w:rPr>
                      <w:tab/>
                    </w:r>
                    <w:r>
                      <w:rPr>
                        <w:rFonts w:ascii="Arial" w:hAnsi="Arial"/>
                        <w:shadow w:val="0"/>
                        <w:color w:val="962E34"/>
                        <w:spacing w:val="-10"/>
                        <w:w w:val="230"/>
                        <w:sz w:val="14"/>
                      </w:rPr>
                      <w:t>•</w:t>
                    </w:r>
                    <w:r>
                      <w:rPr>
                        <w:rFonts w:ascii="Arial" w:hAnsi="Arial"/>
                        <w:shadow w:val="0"/>
                        <w:color w:val="962E34"/>
                        <w:sz w:val="14"/>
                      </w:rPr>
                      <w:tab/>
                    </w:r>
                    <w:r>
                      <w:rPr>
                        <w:rFonts w:ascii="Arial" w:hAnsi="Arial"/>
                        <w:shadow w:val="0"/>
                        <w:color w:val="ED967B"/>
                        <w:spacing w:val="-10"/>
                        <w:w w:val="230"/>
                        <w:sz w:val="14"/>
                      </w:rPr>
                      <w:t>•</w:t>
                    </w:r>
                  </w:p>
                </w:txbxContent>
              </v:textbox>
              <w10:wrap type="none"/>
            </v:shape>
            <v:shape style="position:absolute;left:3898;top:2907;width:684;height:145" type="#_x0000_t202" id="docshape88" filled="false" stroked="false">
              <v:textbox inset="0,0,0,0">
                <w:txbxContent>
                  <w:p>
                    <w:pPr>
                      <w:spacing w:line="144" w:lineRule="exact" w:before="0"/>
                      <w:ind w:left="0" w:right="0" w:firstLine="0"/>
                      <w:jc w:val="left"/>
                      <w:rPr>
                        <w:rFonts w:ascii="Arial" w:hAnsi="Arial"/>
                        <w:sz w:val="14"/>
                      </w:rPr>
                    </w:pPr>
                    <w:r>
                      <w:rPr>
                        <w:rFonts w:ascii="Arial" w:hAnsi="Arial"/>
                        <w:color w:val="343465"/>
                        <w:w w:val="230"/>
                        <w:sz w:val="14"/>
                      </w:rPr>
                      <w:t>•</w:t>
                    </w:r>
                    <w:r>
                      <w:rPr>
                        <w:rFonts w:ascii="Arial" w:hAnsi="Arial"/>
                        <w:color w:val="343465"/>
                        <w:spacing w:val="64"/>
                        <w:w w:val="230"/>
                        <w:sz w:val="14"/>
                      </w:rPr>
                      <w:t> </w:t>
                    </w:r>
                    <w:r>
                      <w:rPr>
                        <w:rFonts w:ascii="Arial" w:hAnsi="Arial"/>
                        <w:color w:val="E274A4"/>
                        <w:w w:val="230"/>
                        <w:sz w:val="14"/>
                      </w:rPr>
                      <w:t>•</w:t>
                    </w:r>
                    <w:r>
                      <w:rPr>
                        <w:rFonts w:ascii="Arial" w:hAnsi="Arial"/>
                        <w:color w:val="E274A4"/>
                        <w:spacing w:val="78"/>
                        <w:w w:val="230"/>
                        <w:sz w:val="14"/>
                      </w:rPr>
                      <w:t> </w:t>
                    </w:r>
                    <w:r>
                      <w:rPr>
                        <w:rFonts w:ascii="Arial" w:hAnsi="Arial"/>
                        <w:color w:val="962E34"/>
                        <w:spacing w:val="-10"/>
                        <w:w w:val="230"/>
                        <w:sz w:val="14"/>
                      </w:rPr>
                      <w:t>•</w:t>
                    </w:r>
                  </w:p>
                </w:txbxContent>
              </v:textbox>
              <w10:wrap type="none"/>
            </v:shape>
            <v:shape style="position:absolute;left:5644;top:2907;width:134;height:144" type="#_x0000_t202" id="docshape89" filled="false" stroked="false">
              <v:textbox inset="0,0,0,0">
                <w:txbxContent>
                  <w:p>
                    <w:pPr>
                      <w:spacing w:line="144" w:lineRule="exact" w:before="0"/>
                      <w:ind w:left="0" w:right="0" w:firstLine="0"/>
                      <w:jc w:val="left"/>
                      <w:rPr>
                        <w:rFonts w:ascii="Arial" w:hAnsi="Arial"/>
                        <w:sz w:val="14"/>
                      </w:rPr>
                    </w:pPr>
                    <w:r>
                      <w:rPr>
                        <w:rFonts w:ascii="Arial" w:hAnsi="Arial"/>
                        <w:color w:val="ED967B"/>
                        <w:w w:val="232"/>
                        <w:sz w:val="14"/>
                      </w:rPr>
                      <w:t>•</w:t>
                    </w:r>
                  </w:p>
                </w:txbxContent>
              </v:textbox>
              <w10:wrap type="none"/>
            </v:shape>
            <v:shape style="position:absolute;left:3238;top:3424;width:926;height:216" type="#_x0000_t202" id="docshape90" filled="false" stroked="false">
              <v:textbox inset="0,0,0,0">
                <w:txbxContent>
                  <w:p>
                    <w:pPr>
                      <w:spacing w:line="207" w:lineRule="exact" w:before="0"/>
                      <w:ind w:left="0" w:right="0" w:firstLine="0"/>
                      <w:jc w:val="left"/>
                      <w:rPr>
                        <w:sz w:val="21"/>
                      </w:rPr>
                    </w:pPr>
                    <w:r>
                      <w:rPr>
                        <w:color w:val="343465"/>
                        <w:sz w:val="21"/>
                      </w:rPr>
                      <w:t>Debit</w:t>
                    </w:r>
                    <w:r>
                      <w:rPr>
                        <w:color w:val="343465"/>
                        <w:spacing w:val="8"/>
                        <w:sz w:val="21"/>
                      </w:rPr>
                      <w:t> </w:t>
                    </w:r>
                    <w:r>
                      <w:rPr>
                        <w:color w:val="343465"/>
                        <w:spacing w:val="-4"/>
                        <w:sz w:val="21"/>
                      </w:rPr>
                      <w:t>card</w:t>
                    </w:r>
                  </w:p>
                </w:txbxContent>
              </v:textbox>
              <w10:wrap type="none"/>
            </v:shape>
            <v:shape style="position:absolute;left:6493;top:3208;width:2743;height:402" type="#_x0000_t202" id="docshape91" filled="false" stroked="false">
              <v:textbox inset="0,0,0,0">
                <w:txbxContent>
                  <w:p>
                    <w:pPr>
                      <w:spacing w:line="192" w:lineRule="exact" w:before="0"/>
                      <w:ind w:left="16" w:right="35" w:firstLine="0"/>
                      <w:jc w:val="center"/>
                      <w:rPr>
                        <w:sz w:val="21"/>
                        <w:szCs w:val="21"/>
                      </w:rPr>
                    </w:pPr>
                    <w:r>
                      <w:rPr>
                        <w:color w:val="962E34"/>
                        <w:w w:val="95"/>
                        <w:sz w:val="21"/>
                        <w:szCs w:val="21"/>
                      </w:rPr>
                      <w:t>Credit</w:t>
                    </w:r>
                    <w:r>
                      <w:rPr>
                        <w:color w:val="962E34"/>
                        <w:spacing w:val="-1"/>
                        <w:w w:val="95"/>
                        <w:sz w:val="21"/>
                        <w:szCs w:val="21"/>
                      </w:rPr>
                      <w:t> </w:t>
                    </w:r>
                    <w:r>
                      <w:rPr>
                        <w:color w:val="962E34"/>
                        <w:w w:val="95"/>
                        <w:sz w:val="21"/>
                        <w:szCs w:val="21"/>
                      </w:rPr>
                      <w:t>card</w:t>
                    </w:r>
                    <w:r>
                      <w:rPr>
                        <w:color w:val="962E34"/>
                        <w:spacing w:val="-3"/>
                        <w:sz w:val="21"/>
                        <w:szCs w:val="21"/>
                      </w:rPr>
                      <w:t> </w:t>
                    </w:r>
                    <w:r>
                      <w:rPr>
                        <w:color w:val="962E34"/>
                        <w:w w:val="80"/>
                        <w:sz w:val="21"/>
                        <w:szCs w:val="21"/>
                      </w:rPr>
                      <w:t>–</w:t>
                    </w:r>
                    <w:r>
                      <w:rPr>
                        <w:color w:val="962E34"/>
                        <w:spacing w:val="-3"/>
                        <w:sz w:val="21"/>
                        <w:szCs w:val="21"/>
                      </w:rPr>
                      <w:t> </w:t>
                    </w:r>
                    <w:r>
                      <w:rPr>
                        <w:color w:val="962E34"/>
                        <w:w w:val="95"/>
                        <w:sz w:val="21"/>
                        <w:szCs w:val="21"/>
                      </w:rPr>
                      <w:t>moderate</w:t>
                    </w:r>
                    <w:r>
                      <w:rPr>
                        <w:color w:val="962E34"/>
                        <w:spacing w:val="-1"/>
                        <w:w w:val="95"/>
                        <w:sz w:val="21"/>
                        <w:szCs w:val="21"/>
                      </w:rPr>
                      <w:t> </w:t>
                    </w:r>
                    <w:r>
                      <w:rPr>
                        <w:color w:val="962E34"/>
                        <w:spacing w:val="-2"/>
                        <w:w w:val="95"/>
                        <w:sz w:val="21"/>
                        <w:szCs w:val="21"/>
                      </w:rPr>
                      <w:t>rewards</w:t>
                    </w:r>
                  </w:p>
                  <w:p>
                    <w:pPr>
                      <w:spacing w:line="203" w:lineRule="exact" w:before="0"/>
                      <w:ind w:left="16" w:right="34" w:firstLine="0"/>
                      <w:jc w:val="center"/>
                      <w:rPr>
                        <w:sz w:val="19"/>
                      </w:rPr>
                    </w:pPr>
                    <w:r>
                      <w:rPr>
                        <w:color w:val="962E34"/>
                        <w:sz w:val="19"/>
                      </w:rPr>
                      <w:t>(&lt;</w:t>
                    </w:r>
                    <w:r>
                      <w:rPr>
                        <w:color w:val="962E34"/>
                        <w:spacing w:val="1"/>
                        <w:sz w:val="19"/>
                      </w:rPr>
                      <w:t> </w:t>
                    </w:r>
                    <w:r>
                      <w:rPr>
                        <w:color w:val="962E34"/>
                        <w:sz w:val="19"/>
                      </w:rPr>
                      <w:t>60</w:t>
                    </w:r>
                    <w:r>
                      <w:rPr>
                        <w:color w:val="962E34"/>
                        <w:spacing w:val="2"/>
                        <w:sz w:val="19"/>
                      </w:rPr>
                      <w:t> </w:t>
                    </w:r>
                    <w:r>
                      <w:rPr>
                        <w:color w:val="962E34"/>
                        <w:sz w:val="19"/>
                      </w:rPr>
                      <w:t>bps</w:t>
                    </w:r>
                    <w:r>
                      <w:rPr>
                        <w:color w:val="962E34"/>
                        <w:spacing w:val="2"/>
                        <w:sz w:val="19"/>
                      </w:rPr>
                      <w:t> </w:t>
                    </w:r>
                    <w:r>
                      <w:rPr>
                        <w:color w:val="962E34"/>
                        <w:sz w:val="19"/>
                      </w:rPr>
                      <w:t>of</w:t>
                    </w:r>
                    <w:r>
                      <w:rPr>
                        <w:color w:val="962E34"/>
                        <w:spacing w:val="2"/>
                        <w:sz w:val="19"/>
                      </w:rPr>
                      <w:t> </w:t>
                    </w:r>
                    <w:r>
                      <w:rPr>
                        <w:color w:val="962E34"/>
                        <w:spacing w:val="-2"/>
                        <w:sz w:val="19"/>
                      </w:rPr>
                      <w:t>rebate)</w:t>
                    </w:r>
                  </w:p>
                </w:txbxContent>
              </v:textbox>
              <w10:wrap type="none"/>
            </v:shape>
            <v:shape style="position:absolute;left:3245;top:3859;width:2595;height:847" type="#_x0000_t202" id="docshape92" filled="false" stroked="false">
              <v:textbox inset="0,0,0,0">
                <w:txbxContent>
                  <w:p>
                    <w:pPr>
                      <w:tabs>
                        <w:tab w:pos="1907" w:val="left" w:leader="none"/>
                        <w:tab w:pos="2356" w:val="left" w:leader="none"/>
                      </w:tabs>
                      <w:spacing w:line="148" w:lineRule="exact" w:before="0"/>
                      <w:ind w:left="1523" w:right="0" w:firstLine="0"/>
                      <w:jc w:val="left"/>
                      <w:rPr>
                        <w:rFonts w:ascii="Arial" w:hAnsi="Arial"/>
                        <w:sz w:val="14"/>
                      </w:rPr>
                    </w:pPr>
                    <w:r>
                      <w:rPr>
                        <w:rFonts w:ascii="Arial" w:hAnsi="Arial"/>
                        <w:color w:val="343465"/>
                        <w:spacing w:val="-10"/>
                        <w:w w:val="230"/>
                        <w:sz w:val="14"/>
                      </w:rPr>
                      <w:t>•</w:t>
                    </w:r>
                    <w:r>
                      <w:rPr>
                        <w:rFonts w:ascii="Arial" w:hAnsi="Arial"/>
                        <w:color w:val="343465"/>
                        <w:sz w:val="14"/>
                      </w:rPr>
                      <w:tab/>
                    </w:r>
                    <w:r>
                      <w:rPr>
                        <w:rFonts w:ascii="Arial" w:hAnsi="Arial"/>
                        <w:color w:val="E274A4"/>
                        <w:spacing w:val="-10"/>
                        <w:w w:val="230"/>
                        <w:sz w:val="14"/>
                      </w:rPr>
                      <w:t>•</w:t>
                    </w:r>
                    <w:r>
                      <w:rPr>
                        <w:rFonts w:ascii="Arial" w:hAnsi="Arial"/>
                        <w:color w:val="E274A4"/>
                        <w:sz w:val="14"/>
                      </w:rPr>
                      <w:tab/>
                    </w:r>
                    <w:r>
                      <w:rPr>
                        <w:rFonts w:ascii="Arial" w:hAnsi="Arial"/>
                        <w:color w:val="962E34"/>
                        <w:spacing w:val="-10"/>
                        <w:w w:val="230"/>
                        <w:sz w:val="14"/>
                      </w:rPr>
                      <w:t>•</w:t>
                    </w:r>
                  </w:p>
                  <w:p>
                    <w:pPr>
                      <w:spacing w:before="77"/>
                      <w:ind w:left="1752" w:right="0" w:firstLine="0"/>
                      <w:jc w:val="left"/>
                      <w:rPr>
                        <w:rFonts w:ascii="Arial" w:hAnsi="Arial"/>
                        <w:sz w:val="14"/>
                      </w:rPr>
                    </w:pPr>
                    <w:r>
                      <w:rPr>
                        <w:rFonts w:ascii="Arial" w:hAnsi="Arial"/>
                        <w:color w:val="343465"/>
                        <w:w w:val="230"/>
                        <w:sz w:val="14"/>
                      </w:rPr>
                      <w:t>•</w:t>
                    </w:r>
                    <w:r>
                      <w:rPr>
                        <w:rFonts w:ascii="Arial" w:hAnsi="Arial"/>
                        <w:color w:val="343465"/>
                        <w:spacing w:val="-9"/>
                        <w:w w:val="230"/>
                        <w:sz w:val="14"/>
                      </w:rPr>
                      <w:t> </w:t>
                    </w:r>
                    <w:r>
                      <w:rPr>
                        <w:rFonts w:ascii="Arial" w:hAnsi="Arial"/>
                        <w:color w:val="E274A4"/>
                        <w:spacing w:val="-12"/>
                        <w:w w:val="230"/>
                        <w:sz w:val="14"/>
                      </w:rPr>
                      <w:t>•</w:t>
                    </w:r>
                  </w:p>
                  <w:p>
                    <w:pPr>
                      <w:spacing w:line="147" w:lineRule="exact" w:before="77"/>
                      <w:ind w:left="2271" w:right="0" w:firstLine="0"/>
                      <w:jc w:val="left"/>
                      <w:rPr>
                        <w:rFonts w:ascii="Arial" w:hAnsi="Arial"/>
                        <w:sz w:val="14"/>
                      </w:rPr>
                    </w:pPr>
                    <w:r>
                      <w:rPr>
                        <w:rFonts w:ascii="Arial" w:hAnsi="Arial"/>
                        <w:color w:val="343465"/>
                        <w:w w:val="230"/>
                        <w:sz w:val="14"/>
                      </w:rPr>
                      <w:t>•</w:t>
                    </w:r>
                    <w:r>
                      <w:rPr>
                        <w:rFonts w:ascii="Arial" w:hAnsi="Arial"/>
                        <w:color w:val="343465"/>
                        <w:spacing w:val="-15"/>
                        <w:w w:val="230"/>
                        <w:sz w:val="14"/>
                      </w:rPr>
                      <w:t> </w:t>
                    </w:r>
                    <w:r>
                      <w:rPr>
                        <w:rFonts w:ascii="Arial" w:hAnsi="Arial"/>
                        <w:color w:val="E274A4"/>
                        <w:spacing w:val="-10"/>
                        <w:w w:val="230"/>
                        <w:sz w:val="14"/>
                      </w:rPr>
                      <w:t>•</w:t>
                    </w:r>
                  </w:p>
                  <w:p>
                    <w:pPr>
                      <w:spacing w:line="228" w:lineRule="exact" w:before="0"/>
                      <w:ind w:left="0" w:right="0" w:firstLine="0"/>
                      <w:jc w:val="left"/>
                      <w:rPr>
                        <w:sz w:val="21"/>
                        <w:szCs w:val="21"/>
                      </w:rPr>
                    </w:pPr>
                    <w:r>
                      <w:rPr>
                        <w:color w:val="E274A4"/>
                        <w:w w:val="95"/>
                        <w:sz w:val="21"/>
                        <w:szCs w:val="21"/>
                      </w:rPr>
                      <w:t>Credit</w:t>
                    </w:r>
                    <w:r>
                      <w:rPr>
                        <w:color w:val="E274A4"/>
                        <w:spacing w:val="-10"/>
                        <w:w w:val="95"/>
                        <w:sz w:val="21"/>
                        <w:szCs w:val="21"/>
                      </w:rPr>
                      <w:t> </w:t>
                    </w:r>
                    <w:r>
                      <w:rPr>
                        <w:color w:val="E274A4"/>
                        <w:w w:val="95"/>
                        <w:sz w:val="21"/>
                        <w:szCs w:val="21"/>
                      </w:rPr>
                      <w:t>card</w:t>
                    </w:r>
                    <w:r>
                      <w:rPr>
                        <w:color w:val="E274A4"/>
                        <w:spacing w:val="-10"/>
                        <w:w w:val="95"/>
                        <w:sz w:val="21"/>
                        <w:szCs w:val="21"/>
                      </w:rPr>
                      <w:t> </w:t>
                    </w:r>
                    <w:r>
                      <w:rPr>
                        <w:color w:val="E274A4"/>
                        <w:w w:val="80"/>
                        <w:sz w:val="21"/>
                        <w:szCs w:val="21"/>
                      </w:rPr>
                      <w:t>–</w:t>
                    </w:r>
                    <w:r>
                      <w:rPr>
                        <w:color w:val="E274A4"/>
                        <w:spacing w:val="-2"/>
                        <w:w w:val="80"/>
                        <w:sz w:val="21"/>
                        <w:szCs w:val="21"/>
                      </w:rPr>
                      <w:t> </w:t>
                    </w:r>
                    <w:r>
                      <w:rPr>
                        <w:color w:val="E274A4"/>
                        <w:w w:val="95"/>
                        <w:sz w:val="21"/>
                        <w:szCs w:val="21"/>
                      </w:rPr>
                      <w:t>no</w:t>
                    </w:r>
                    <w:r>
                      <w:rPr>
                        <w:color w:val="E274A4"/>
                        <w:spacing w:val="-10"/>
                        <w:w w:val="95"/>
                        <w:sz w:val="21"/>
                        <w:szCs w:val="21"/>
                      </w:rPr>
                      <w:t> </w:t>
                    </w:r>
                    <w:r>
                      <w:rPr>
                        <w:color w:val="E274A4"/>
                        <w:spacing w:val="-2"/>
                        <w:w w:val="95"/>
                        <w:sz w:val="21"/>
                        <w:szCs w:val="21"/>
                      </w:rPr>
                      <w:t>rewards</w:t>
                    </w:r>
                  </w:p>
                </w:txbxContent>
              </v:textbox>
              <w10:wrap type="none"/>
            </v:shape>
            <v:shape style="position:absolute;left:6777;top:3859;width:134;height:144" type="#_x0000_t202" id="docshape93" filled="false" stroked="false">
              <v:textbox inset="0,0,0,0">
                <w:txbxContent>
                  <w:p>
                    <w:pPr>
                      <w:spacing w:line="144" w:lineRule="exact" w:before="0"/>
                      <w:ind w:left="0" w:right="0" w:firstLine="0"/>
                      <w:jc w:val="left"/>
                      <w:rPr>
                        <w:rFonts w:ascii="Arial" w:hAnsi="Arial"/>
                        <w:sz w:val="14"/>
                      </w:rPr>
                    </w:pPr>
                    <w:r>
                      <w:rPr>
                        <w:rFonts w:ascii="Arial" w:hAnsi="Arial"/>
                        <w:color w:val="ED967B"/>
                        <w:w w:val="232"/>
                        <w:sz w:val="14"/>
                      </w:rPr>
                      <w:t>•</w:t>
                    </w:r>
                  </w:p>
                </w:txbxContent>
              </v:textbox>
              <w10:wrap type="none"/>
            </v:shape>
            <v:shape style="position:absolute;left:5823;top:4097;width:134;height:144" type="#_x0000_t202" id="docshape94" filled="false" stroked="false">
              <v:textbox inset="0,0,0,0">
                <w:txbxContent>
                  <w:p>
                    <w:pPr>
                      <w:spacing w:line="144" w:lineRule="exact" w:before="0"/>
                      <w:ind w:left="0" w:right="0" w:firstLine="0"/>
                      <w:jc w:val="left"/>
                      <w:rPr>
                        <w:rFonts w:ascii="Arial" w:hAnsi="Arial"/>
                        <w:sz w:val="14"/>
                      </w:rPr>
                    </w:pPr>
                    <w:r>
                      <w:rPr>
                        <w:rFonts w:ascii="Arial" w:hAnsi="Arial"/>
                        <w:color w:val="962E34"/>
                        <w:w w:val="232"/>
                        <w:sz w:val="14"/>
                      </w:rPr>
                      <w:t>•</w:t>
                    </w:r>
                  </w:p>
                </w:txbxContent>
              </v:textbox>
              <w10:wrap type="none"/>
            </v:shape>
            <v:shape style="position:absolute;left:7004;top:4097;width:134;height:144" type="#_x0000_t202" id="docshape95" filled="false" stroked="false">
              <v:textbox inset="0,0,0,0">
                <w:txbxContent>
                  <w:p>
                    <w:pPr>
                      <w:spacing w:line="144" w:lineRule="exact" w:before="0"/>
                      <w:ind w:left="0" w:right="0" w:firstLine="0"/>
                      <w:jc w:val="left"/>
                      <w:rPr>
                        <w:rFonts w:ascii="Arial" w:hAnsi="Arial"/>
                        <w:sz w:val="14"/>
                      </w:rPr>
                    </w:pPr>
                    <w:r>
                      <w:rPr>
                        <w:rFonts w:ascii="Arial" w:hAnsi="Arial"/>
                        <w:color w:val="ED967B"/>
                        <w:w w:val="232"/>
                        <w:sz w:val="14"/>
                      </w:rPr>
                      <w:t>•</w:t>
                    </w:r>
                  </w:p>
                </w:txbxContent>
              </v:textbox>
              <w10:wrap type="none"/>
            </v:shape>
            <v:shape style="position:absolute;left:6533;top:4335;width:134;height:144" type="#_x0000_t202" id="docshape96" filled="false" stroked="false">
              <v:textbox inset="0,0,0,0">
                <w:txbxContent>
                  <w:p>
                    <w:pPr>
                      <w:spacing w:line="144" w:lineRule="exact" w:before="0"/>
                      <w:ind w:left="0" w:right="0" w:firstLine="0"/>
                      <w:jc w:val="left"/>
                      <w:rPr>
                        <w:rFonts w:ascii="Arial" w:hAnsi="Arial"/>
                        <w:sz w:val="14"/>
                      </w:rPr>
                    </w:pPr>
                    <w:r>
                      <w:rPr>
                        <w:rFonts w:ascii="Arial" w:hAnsi="Arial"/>
                        <w:color w:val="962E34"/>
                        <w:w w:val="232"/>
                        <w:sz w:val="14"/>
                      </w:rPr>
                      <w:t>•</w:t>
                    </w:r>
                  </w:p>
                </w:txbxContent>
              </v:textbox>
              <w10:wrap type="none"/>
            </v:shape>
            <v:shape style="position:absolute;left:7740;top:4335;width:134;height:144" type="#_x0000_t202" id="docshape97" filled="false" stroked="false">
              <v:textbox inset="0,0,0,0">
                <w:txbxContent>
                  <w:p>
                    <w:pPr>
                      <w:spacing w:line="144" w:lineRule="exact" w:before="0"/>
                      <w:ind w:left="0" w:right="0" w:firstLine="0"/>
                      <w:jc w:val="left"/>
                      <w:rPr>
                        <w:rFonts w:ascii="Arial" w:hAnsi="Arial"/>
                        <w:sz w:val="14"/>
                      </w:rPr>
                    </w:pPr>
                    <w:r>
                      <w:rPr>
                        <w:rFonts w:ascii="Arial" w:hAnsi="Arial"/>
                        <w:color w:val="ED967B"/>
                        <w:w w:val="232"/>
                        <w:sz w:val="14"/>
                      </w:rPr>
                      <w:t>•</w:t>
                    </w:r>
                  </w:p>
                </w:txbxContent>
              </v:textbox>
              <w10:wrap type="none"/>
            </v:shape>
            <v:shape style="position:absolute;left:6523;top:4716;width:2428;height:145" type="#_x0000_t202" id="docshape98" filled="false" stroked="false">
              <v:textbox inset="0,0,0,0">
                <w:txbxContent>
                  <w:p>
                    <w:pPr>
                      <w:tabs>
                        <w:tab w:pos="601" w:val="left" w:leader="none"/>
                        <w:tab w:pos="1252" w:val="left" w:leader="none"/>
                        <w:tab w:pos="2293" w:val="left" w:leader="none"/>
                      </w:tabs>
                      <w:spacing w:line="144" w:lineRule="exact" w:before="0"/>
                      <w:ind w:left="0" w:right="0" w:firstLine="0"/>
                      <w:jc w:val="left"/>
                      <w:rPr>
                        <w:rFonts w:ascii="Arial" w:hAnsi="Arial"/>
                        <w:sz w:val="14"/>
                      </w:rPr>
                    </w:pPr>
                    <w:r>
                      <w:rPr>
                        <w:rFonts w:ascii="Arial" w:hAnsi="Arial"/>
                        <w:color w:val="343465"/>
                        <w:spacing w:val="-10"/>
                        <w:w w:val="230"/>
                        <w:sz w:val="14"/>
                      </w:rPr>
                      <w:t>•</w:t>
                    </w:r>
                    <w:r>
                      <w:rPr>
                        <w:rFonts w:ascii="Arial" w:hAnsi="Arial"/>
                        <w:color w:val="343465"/>
                        <w:sz w:val="14"/>
                      </w:rPr>
                      <w:tab/>
                    </w:r>
                    <w:r>
                      <w:rPr>
                        <w:rFonts w:ascii="Arial" w:hAnsi="Arial"/>
                        <w:color w:val="E274A4"/>
                        <w:spacing w:val="-10"/>
                        <w:w w:val="230"/>
                        <w:sz w:val="14"/>
                      </w:rPr>
                      <w:t>•</w:t>
                    </w:r>
                    <w:r>
                      <w:rPr>
                        <w:rFonts w:ascii="Arial" w:hAnsi="Arial"/>
                        <w:color w:val="E274A4"/>
                        <w:sz w:val="14"/>
                      </w:rPr>
                      <w:tab/>
                    </w:r>
                    <w:r>
                      <w:rPr>
                        <w:rFonts w:ascii="Arial" w:hAnsi="Arial"/>
                        <w:color w:val="962E34"/>
                        <w:spacing w:val="-10"/>
                        <w:w w:val="230"/>
                        <w:sz w:val="14"/>
                      </w:rPr>
                      <w:t>•</w:t>
                    </w:r>
                    <w:r>
                      <w:rPr>
                        <w:rFonts w:ascii="Arial" w:hAnsi="Arial"/>
                        <w:color w:val="962E34"/>
                        <w:sz w:val="14"/>
                      </w:rPr>
                      <w:tab/>
                    </w:r>
                    <w:r>
                      <w:rPr>
                        <w:rFonts w:ascii="Arial" w:hAnsi="Arial"/>
                        <w:color w:val="ED967B"/>
                        <w:spacing w:val="-10"/>
                        <w:w w:val="230"/>
                        <w:sz w:val="14"/>
                      </w:rPr>
                      <w:t>•</w:t>
                    </w:r>
                  </w:p>
                </w:txbxContent>
              </v:textbox>
              <w10:wrap type="none"/>
            </v:shape>
            <w10:wrap type="none"/>
          </v:group>
        </w:pict>
      </w:r>
      <w:r>
        <w:rPr>
          <w:color w:val="231F20"/>
          <w:spacing w:val="-5"/>
          <w:sz w:val="21"/>
        </w:rPr>
        <w:t>500</w:t>
      </w:r>
    </w:p>
    <w:p>
      <w:pPr>
        <w:pStyle w:val="BodyText"/>
        <w:rPr>
          <w:sz w:val="20"/>
        </w:rPr>
      </w:pPr>
    </w:p>
    <w:p>
      <w:pPr>
        <w:pStyle w:val="BodyText"/>
        <w:rPr>
          <w:sz w:val="20"/>
        </w:rPr>
      </w:pPr>
    </w:p>
    <w:p>
      <w:pPr>
        <w:pStyle w:val="BodyText"/>
        <w:rPr>
          <w:sz w:val="16"/>
        </w:rPr>
      </w:pPr>
    </w:p>
    <w:p>
      <w:pPr>
        <w:spacing w:before="66"/>
        <w:ind w:left="1478" w:right="0" w:firstLine="0"/>
        <w:jc w:val="left"/>
        <w:rPr>
          <w:sz w:val="21"/>
        </w:rPr>
      </w:pPr>
      <w:r>
        <w:rPr>
          <w:color w:val="231F20"/>
          <w:spacing w:val="-5"/>
          <w:sz w:val="21"/>
        </w:rPr>
        <w:t>400</w:t>
      </w:r>
    </w:p>
    <w:p>
      <w:pPr>
        <w:pStyle w:val="BodyText"/>
        <w:rPr>
          <w:sz w:val="20"/>
        </w:rPr>
      </w:pPr>
    </w:p>
    <w:p>
      <w:pPr>
        <w:pStyle w:val="BodyText"/>
        <w:rPr>
          <w:sz w:val="20"/>
        </w:rPr>
      </w:pPr>
    </w:p>
    <w:p>
      <w:pPr>
        <w:pStyle w:val="BodyText"/>
        <w:spacing w:before="2"/>
        <w:rPr>
          <w:sz w:val="16"/>
        </w:rPr>
      </w:pPr>
    </w:p>
    <w:p>
      <w:pPr>
        <w:spacing w:before="66"/>
        <w:ind w:left="1478" w:right="0" w:firstLine="0"/>
        <w:jc w:val="left"/>
        <w:rPr>
          <w:sz w:val="21"/>
        </w:rPr>
      </w:pPr>
      <w:r>
        <w:rPr/>
        <w:pict>
          <v:shape style="position:absolute;margin-left:115.605003pt;margin-top:-1.534833pt;width:12.8pt;height:70.650pt;mso-position-horizontal-relative:page;mso-position-vertical-relative:paragraph;z-index:15736320" type="#_x0000_t202" id="docshape99" filled="false" stroked="false">
            <v:textbox inset="0,0,0,0" style="layout-flow:vertical;mso-layout-flow-alt:bottom-to-top">
              <w:txbxContent>
                <w:p>
                  <w:pPr>
                    <w:spacing w:line="227" w:lineRule="exact" w:before="0"/>
                    <w:ind w:left="20" w:right="0" w:firstLine="0"/>
                    <w:jc w:val="left"/>
                    <w:rPr>
                      <w:sz w:val="21"/>
                    </w:rPr>
                  </w:pPr>
                  <w:r>
                    <w:rPr>
                      <w:color w:val="231F20"/>
                      <w:sz w:val="21"/>
                    </w:rPr>
                    <w:t>Surcharge</w:t>
                  </w:r>
                  <w:r>
                    <w:rPr>
                      <w:color w:val="231F20"/>
                      <w:spacing w:val="10"/>
                      <w:sz w:val="21"/>
                    </w:rPr>
                    <w:t> </w:t>
                  </w:r>
                  <w:r>
                    <w:rPr>
                      <w:color w:val="231F20"/>
                      <w:spacing w:val="-2"/>
                      <w:sz w:val="21"/>
                    </w:rPr>
                    <w:t>(bps)</w:t>
                  </w:r>
                </w:p>
              </w:txbxContent>
            </v:textbox>
            <w10:wrap type="none"/>
          </v:shape>
        </w:pict>
      </w:r>
      <w:r>
        <w:rPr>
          <w:color w:val="231F20"/>
          <w:spacing w:val="-5"/>
          <w:sz w:val="21"/>
        </w:rPr>
        <w:t>300</w:t>
      </w:r>
    </w:p>
    <w:p>
      <w:pPr>
        <w:pStyle w:val="BodyText"/>
        <w:rPr>
          <w:sz w:val="20"/>
        </w:rPr>
      </w:pPr>
    </w:p>
    <w:p>
      <w:pPr>
        <w:pStyle w:val="BodyText"/>
        <w:rPr>
          <w:sz w:val="20"/>
        </w:rPr>
      </w:pPr>
    </w:p>
    <w:p>
      <w:pPr>
        <w:pStyle w:val="BodyText"/>
        <w:rPr>
          <w:sz w:val="16"/>
        </w:rPr>
      </w:pPr>
    </w:p>
    <w:p>
      <w:pPr>
        <w:spacing w:before="66"/>
        <w:ind w:left="1478" w:right="0" w:firstLine="0"/>
        <w:jc w:val="left"/>
        <w:rPr>
          <w:sz w:val="21"/>
        </w:rPr>
      </w:pPr>
      <w:r>
        <w:rPr>
          <w:color w:val="231F20"/>
          <w:spacing w:val="-5"/>
          <w:sz w:val="21"/>
        </w:rPr>
        <w:t>200</w:t>
      </w:r>
    </w:p>
    <w:p>
      <w:pPr>
        <w:pStyle w:val="BodyText"/>
        <w:rPr>
          <w:sz w:val="20"/>
        </w:rPr>
      </w:pPr>
    </w:p>
    <w:p>
      <w:pPr>
        <w:pStyle w:val="BodyText"/>
        <w:rPr>
          <w:sz w:val="20"/>
        </w:rPr>
      </w:pPr>
    </w:p>
    <w:p>
      <w:pPr>
        <w:pStyle w:val="BodyText"/>
        <w:spacing w:before="1"/>
        <w:rPr>
          <w:sz w:val="16"/>
        </w:rPr>
      </w:pPr>
    </w:p>
    <w:p>
      <w:pPr>
        <w:spacing w:before="66"/>
        <w:ind w:left="1478" w:right="0" w:firstLine="0"/>
        <w:jc w:val="left"/>
        <w:rPr>
          <w:sz w:val="21"/>
        </w:rPr>
      </w:pPr>
      <w:r>
        <w:rPr>
          <w:color w:val="231F20"/>
          <w:spacing w:val="-5"/>
          <w:sz w:val="21"/>
        </w:rPr>
        <w:t>100</w:t>
      </w:r>
    </w:p>
    <w:p>
      <w:pPr>
        <w:pStyle w:val="BodyText"/>
        <w:rPr>
          <w:sz w:val="20"/>
        </w:rPr>
      </w:pPr>
    </w:p>
    <w:p>
      <w:pPr>
        <w:pStyle w:val="BodyText"/>
        <w:rPr>
          <w:sz w:val="20"/>
        </w:rPr>
      </w:pPr>
    </w:p>
    <w:p>
      <w:pPr>
        <w:pStyle w:val="BodyText"/>
        <w:spacing w:before="2"/>
        <w:rPr>
          <w:sz w:val="16"/>
        </w:rPr>
      </w:pPr>
    </w:p>
    <w:p>
      <w:pPr>
        <w:spacing w:before="66"/>
        <w:ind w:left="1694" w:right="0" w:firstLine="0"/>
        <w:jc w:val="left"/>
        <w:rPr>
          <w:sz w:val="21"/>
        </w:rPr>
      </w:pPr>
      <w:r>
        <w:rPr>
          <w:color w:val="231F20"/>
          <w:w w:val="102"/>
          <w:sz w:val="21"/>
        </w:rPr>
        <w:t>0</w:t>
      </w:r>
    </w:p>
    <w:p>
      <w:pPr>
        <w:tabs>
          <w:tab w:pos="2694" w:val="left" w:leader="none"/>
          <w:tab w:pos="3619" w:val="left" w:leader="none"/>
          <w:tab w:pos="4542" w:val="left" w:leader="none"/>
          <w:tab w:pos="5465" w:val="left" w:leader="none"/>
          <w:tab w:pos="6388" w:val="left" w:leader="none"/>
          <w:tab w:pos="7311" w:val="left" w:leader="none"/>
          <w:tab w:pos="8235" w:val="left" w:leader="none"/>
        </w:tabs>
        <w:spacing w:line="241" w:lineRule="exact" w:before="22"/>
        <w:ind w:left="1826" w:right="0" w:firstLine="0"/>
        <w:jc w:val="left"/>
        <w:rPr>
          <w:sz w:val="21"/>
        </w:rPr>
      </w:pPr>
      <w:r>
        <w:rPr>
          <w:color w:val="231F20"/>
          <w:spacing w:val="-10"/>
          <w:sz w:val="21"/>
        </w:rPr>
        <w:t>0</w:t>
      </w:r>
      <w:r>
        <w:rPr>
          <w:color w:val="231F20"/>
          <w:sz w:val="21"/>
        </w:rPr>
        <w:tab/>
      </w:r>
      <w:r>
        <w:rPr>
          <w:color w:val="231F20"/>
          <w:spacing w:val="-5"/>
          <w:sz w:val="21"/>
        </w:rPr>
        <w:t>10</w:t>
      </w:r>
      <w:r>
        <w:rPr>
          <w:color w:val="231F20"/>
          <w:sz w:val="21"/>
        </w:rPr>
        <w:tab/>
      </w:r>
      <w:r>
        <w:rPr>
          <w:color w:val="231F20"/>
          <w:spacing w:val="-5"/>
          <w:sz w:val="21"/>
        </w:rPr>
        <w:t>20</w:t>
      </w:r>
      <w:r>
        <w:rPr>
          <w:color w:val="231F20"/>
          <w:sz w:val="21"/>
        </w:rPr>
        <w:tab/>
      </w:r>
      <w:r>
        <w:rPr>
          <w:color w:val="231F20"/>
          <w:spacing w:val="-5"/>
          <w:sz w:val="21"/>
        </w:rPr>
        <w:t>30</w:t>
      </w:r>
      <w:r>
        <w:rPr>
          <w:color w:val="231F20"/>
          <w:sz w:val="21"/>
        </w:rPr>
        <w:tab/>
      </w:r>
      <w:r>
        <w:rPr>
          <w:color w:val="231F20"/>
          <w:spacing w:val="-5"/>
          <w:sz w:val="21"/>
        </w:rPr>
        <w:t>40</w:t>
      </w:r>
      <w:r>
        <w:rPr>
          <w:color w:val="231F20"/>
          <w:sz w:val="21"/>
        </w:rPr>
        <w:tab/>
      </w:r>
      <w:r>
        <w:rPr>
          <w:color w:val="231F20"/>
          <w:spacing w:val="-5"/>
          <w:sz w:val="21"/>
        </w:rPr>
        <w:t>50</w:t>
      </w:r>
      <w:r>
        <w:rPr>
          <w:color w:val="231F20"/>
          <w:sz w:val="21"/>
        </w:rPr>
        <w:tab/>
      </w:r>
      <w:r>
        <w:rPr>
          <w:color w:val="231F20"/>
          <w:spacing w:val="-5"/>
          <w:sz w:val="21"/>
        </w:rPr>
        <w:t>60</w:t>
      </w:r>
      <w:r>
        <w:rPr>
          <w:color w:val="231F20"/>
          <w:sz w:val="21"/>
        </w:rPr>
        <w:tab/>
      </w:r>
      <w:r>
        <w:rPr>
          <w:color w:val="231F20"/>
          <w:spacing w:val="-5"/>
          <w:sz w:val="21"/>
        </w:rPr>
        <w:t>70</w:t>
      </w:r>
    </w:p>
    <w:p>
      <w:pPr>
        <w:spacing w:line="241" w:lineRule="exact" w:before="0"/>
        <w:ind w:left="2529" w:right="0" w:firstLine="0"/>
        <w:jc w:val="left"/>
        <w:rPr>
          <w:sz w:val="21"/>
        </w:rPr>
      </w:pPr>
      <w:r>
        <w:rPr>
          <w:color w:val="231F20"/>
          <w:sz w:val="21"/>
        </w:rPr>
        <w:t>Per</w:t>
      </w:r>
      <w:r>
        <w:rPr>
          <w:color w:val="231F20"/>
          <w:spacing w:val="7"/>
          <w:sz w:val="21"/>
        </w:rPr>
        <w:t> </w:t>
      </w:r>
      <w:r>
        <w:rPr>
          <w:color w:val="231F20"/>
          <w:sz w:val="21"/>
        </w:rPr>
        <w:t>cent</w:t>
      </w:r>
      <w:r>
        <w:rPr>
          <w:color w:val="231F20"/>
          <w:spacing w:val="8"/>
          <w:sz w:val="21"/>
        </w:rPr>
        <w:t> </w:t>
      </w:r>
      <w:r>
        <w:rPr>
          <w:color w:val="231F20"/>
          <w:sz w:val="21"/>
        </w:rPr>
        <w:t>of</w:t>
      </w:r>
      <w:r>
        <w:rPr>
          <w:color w:val="231F20"/>
          <w:spacing w:val="8"/>
          <w:sz w:val="21"/>
        </w:rPr>
        <w:t> </w:t>
      </w:r>
      <w:r>
        <w:rPr>
          <w:color w:val="231F20"/>
          <w:sz w:val="21"/>
        </w:rPr>
        <w:t>cardholders</w:t>
      </w:r>
      <w:r>
        <w:rPr>
          <w:color w:val="231F20"/>
          <w:spacing w:val="7"/>
          <w:sz w:val="21"/>
        </w:rPr>
        <w:t> </w:t>
      </w:r>
      <w:r>
        <w:rPr>
          <w:color w:val="231F20"/>
          <w:sz w:val="21"/>
        </w:rPr>
        <w:t>willing</w:t>
      </w:r>
      <w:r>
        <w:rPr>
          <w:color w:val="231F20"/>
          <w:spacing w:val="8"/>
          <w:sz w:val="21"/>
        </w:rPr>
        <w:t> </w:t>
      </w:r>
      <w:r>
        <w:rPr>
          <w:color w:val="231F20"/>
          <w:sz w:val="21"/>
        </w:rPr>
        <w:t>to</w:t>
      </w:r>
      <w:r>
        <w:rPr>
          <w:color w:val="231F20"/>
          <w:spacing w:val="8"/>
          <w:sz w:val="21"/>
        </w:rPr>
        <w:t> </w:t>
      </w:r>
      <w:r>
        <w:rPr>
          <w:color w:val="231F20"/>
          <w:sz w:val="21"/>
        </w:rPr>
        <w:t>pay</w:t>
      </w:r>
      <w:r>
        <w:rPr>
          <w:color w:val="231F20"/>
          <w:spacing w:val="7"/>
          <w:sz w:val="21"/>
        </w:rPr>
        <w:t> </w:t>
      </w:r>
      <w:r>
        <w:rPr>
          <w:color w:val="231F20"/>
          <w:sz w:val="21"/>
        </w:rPr>
        <w:t>that</w:t>
      </w:r>
      <w:r>
        <w:rPr>
          <w:color w:val="231F20"/>
          <w:spacing w:val="8"/>
          <w:sz w:val="21"/>
        </w:rPr>
        <w:t> </w:t>
      </w:r>
      <w:r>
        <w:rPr>
          <w:color w:val="231F20"/>
          <w:sz w:val="21"/>
        </w:rPr>
        <w:t>level</w:t>
      </w:r>
      <w:r>
        <w:rPr>
          <w:color w:val="231F20"/>
          <w:spacing w:val="8"/>
          <w:sz w:val="21"/>
        </w:rPr>
        <w:t> </w:t>
      </w:r>
      <w:r>
        <w:rPr>
          <w:color w:val="231F20"/>
          <w:sz w:val="21"/>
        </w:rPr>
        <w:t>of</w:t>
      </w:r>
      <w:r>
        <w:rPr>
          <w:color w:val="231F20"/>
          <w:spacing w:val="7"/>
          <w:sz w:val="21"/>
        </w:rPr>
        <w:t> </w:t>
      </w:r>
      <w:r>
        <w:rPr>
          <w:color w:val="231F20"/>
          <w:spacing w:val="-2"/>
          <w:sz w:val="21"/>
        </w:rPr>
        <w:t>surcharge</w:t>
      </w:r>
    </w:p>
    <w:p>
      <w:pPr>
        <w:spacing w:before="162"/>
        <w:ind w:left="132" w:right="0" w:firstLine="0"/>
        <w:jc w:val="both"/>
        <w:rPr>
          <w:sz w:val="19"/>
        </w:rPr>
      </w:pPr>
      <w:r>
        <w:rPr>
          <w:w w:val="105"/>
          <w:sz w:val="19"/>
        </w:rPr>
        <w:t>Sources:</w:t>
      </w:r>
      <w:r>
        <w:rPr>
          <w:spacing w:val="77"/>
          <w:w w:val="150"/>
          <w:sz w:val="19"/>
        </w:rPr>
        <w:t> </w:t>
      </w:r>
      <w:r>
        <w:rPr>
          <w:w w:val="105"/>
          <w:sz w:val="19"/>
        </w:rPr>
        <w:t>Authors’</w:t>
      </w:r>
      <w:r>
        <w:rPr>
          <w:spacing w:val="-3"/>
          <w:w w:val="105"/>
          <w:sz w:val="19"/>
        </w:rPr>
        <w:t> </w:t>
      </w:r>
      <w:r>
        <w:rPr>
          <w:w w:val="105"/>
          <w:sz w:val="19"/>
        </w:rPr>
        <w:t>calculations</w:t>
      </w:r>
      <w:r>
        <w:rPr>
          <w:spacing w:val="-4"/>
          <w:w w:val="105"/>
          <w:sz w:val="19"/>
        </w:rPr>
        <w:t> </w:t>
      </w:r>
      <w:r>
        <w:rPr>
          <w:w w:val="105"/>
          <w:sz w:val="19"/>
        </w:rPr>
        <w:t>based</w:t>
      </w:r>
      <w:r>
        <w:rPr>
          <w:spacing w:val="-2"/>
          <w:w w:val="105"/>
          <w:sz w:val="19"/>
        </w:rPr>
        <w:t> </w:t>
      </w:r>
      <w:r>
        <w:rPr>
          <w:w w:val="105"/>
          <w:sz w:val="19"/>
        </w:rPr>
        <w:t>on</w:t>
      </w:r>
      <w:r>
        <w:rPr>
          <w:spacing w:val="-3"/>
          <w:w w:val="105"/>
          <w:sz w:val="19"/>
        </w:rPr>
        <w:t> </w:t>
      </w:r>
      <w:r>
        <w:rPr>
          <w:w w:val="105"/>
          <w:sz w:val="19"/>
        </w:rPr>
        <w:t>survey</w:t>
      </w:r>
      <w:r>
        <w:rPr>
          <w:spacing w:val="-3"/>
          <w:w w:val="105"/>
          <w:sz w:val="19"/>
        </w:rPr>
        <w:t> </w:t>
      </w:r>
      <w:r>
        <w:rPr>
          <w:w w:val="105"/>
          <w:sz w:val="19"/>
        </w:rPr>
        <w:t>data;</w:t>
      </w:r>
      <w:r>
        <w:rPr>
          <w:spacing w:val="-3"/>
          <w:w w:val="105"/>
          <w:sz w:val="19"/>
        </w:rPr>
        <w:t> </w:t>
      </w:r>
      <w:r>
        <w:rPr>
          <w:spacing w:val="-5"/>
          <w:w w:val="105"/>
          <w:sz w:val="19"/>
        </w:rPr>
        <w:t>RBA</w:t>
      </w:r>
    </w:p>
    <w:p>
      <w:pPr>
        <w:pStyle w:val="Heading2"/>
        <w:numPr>
          <w:ilvl w:val="1"/>
          <w:numId w:val="2"/>
        </w:numPr>
        <w:tabs>
          <w:tab w:pos="925" w:val="left" w:leader="none"/>
          <w:tab w:pos="926" w:val="left" w:leader="none"/>
        </w:tabs>
        <w:spacing w:line="240" w:lineRule="auto" w:before="173" w:after="0"/>
        <w:ind w:left="926" w:right="0" w:hanging="794"/>
        <w:jc w:val="left"/>
      </w:pPr>
      <w:bookmarkStart w:name="_TOC_250017" w:id="10"/>
      <w:r>
        <w:rPr/>
        <w:t>Average</w:t>
      </w:r>
      <w:r>
        <w:rPr>
          <w:spacing w:val="-9"/>
        </w:rPr>
        <w:t> </w:t>
      </w:r>
      <w:r>
        <w:rPr/>
        <w:t>Willingness</w:t>
      </w:r>
      <w:r>
        <w:rPr>
          <w:spacing w:val="-8"/>
        </w:rPr>
        <w:t> </w:t>
      </w:r>
      <w:r>
        <w:rPr/>
        <w:t>to</w:t>
      </w:r>
      <w:r>
        <w:rPr>
          <w:spacing w:val="-8"/>
        </w:rPr>
        <w:t> </w:t>
      </w:r>
      <w:bookmarkEnd w:id="10"/>
      <w:r>
        <w:rPr>
          <w:spacing w:val="-5"/>
        </w:rPr>
        <w:t>Pay</w:t>
      </w:r>
    </w:p>
    <w:p>
      <w:pPr>
        <w:pStyle w:val="BodyText"/>
        <w:spacing w:before="9"/>
        <w:rPr>
          <w:b/>
          <w:sz w:val="33"/>
        </w:rPr>
      </w:pPr>
    </w:p>
    <w:p>
      <w:pPr>
        <w:pStyle w:val="BodyText"/>
        <w:spacing w:line="268" w:lineRule="auto"/>
        <w:ind w:left="132" w:right="111"/>
        <w:jc w:val="both"/>
      </w:pPr>
      <w:r>
        <w:rPr/>
        <w:t>Since our data only indicate a range of willingness to pay for each respondent, the calculation of the average level of willingness to pay requires mapping the data to</w:t>
      </w:r>
      <w:r>
        <w:rPr>
          <w:spacing w:val="40"/>
        </w:rPr>
        <w:t> </w:t>
      </w:r>
      <w:r>
        <w:rPr/>
        <w:t>a continuous distribution. This is also the first step in undertaking the regression analysis completed in Section 5.</w:t>
      </w:r>
    </w:p>
    <w:p>
      <w:pPr>
        <w:pStyle w:val="BodyText"/>
        <w:spacing w:before="1"/>
        <w:rPr>
          <w:sz w:val="31"/>
        </w:rPr>
      </w:pPr>
    </w:p>
    <w:p>
      <w:pPr>
        <w:pStyle w:val="BodyText"/>
        <w:spacing w:line="268" w:lineRule="auto"/>
        <w:ind w:left="132" w:right="110"/>
        <w:jc w:val="both"/>
      </w:pPr>
      <w:r>
        <w:rPr/>
        <w:t>We use a standard regression framework for double-bounded willingness-to-pay data developed by Hanemann, Loomis and Kanninen (1991). In this framework, willingness to pay is specified as a latent variable in a discrete choice model. From this model, a likelihood function for the data can be written. Maximum likelihood estimation is then used to estimate the specified parameters (see Appendix B for the details, although a brief outline is given here). We assume willingness to pay is normally distributed; our choice of distribution is discussed further below.</w:t>
      </w:r>
    </w:p>
    <w:p>
      <w:pPr>
        <w:pStyle w:val="BodyText"/>
        <w:spacing w:before="11"/>
        <w:rPr>
          <w:sz w:val="30"/>
        </w:rPr>
      </w:pPr>
    </w:p>
    <w:p>
      <w:pPr>
        <w:pStyle w:val="BodyText"/>
        <w:spacing w:line="268" w:lineRule="auto"/>
        <w:ind w:left="132" w:right="110"/>
        <w:jc w:val="both"/>
      </w:pPr>
      <w:r>
        <w:rPr/>
        <w:t>In this model, consumer </w:t>
      </w:r>
      <w:r>
        <w:rPr>
          <w:i/>
        </w:rPr>
        <w:t>i</w:t>
      </w:r>
      <w:r>
        <w:rPr/>
        <w:t>’s willingness to pay (our variable of interest) to use a card instead of cash is specified as a continuous latent (i.e. unobserved) random variable represented by:</w:t>
      </w:r>
    </w:p>
    <w:p>
      <w:pPr>
        <w:spacing w:after="0" w:line="268" w:lineRule="auto"/>
        <w:jc w:val="both"/>
        <w:sectPr>
          <w:pgSz w:w="11900" w:h="16840"/>
          <w:pgMar w:header="1193" w:footer="0" w:top="1640" w:bottom="280" w:left="1160" w:right="1140"/>
        </w:sectPr>
      </w:pPr>
    </w:p>
    <w:p>
      <w:pPr>
        <w:pStyle w:val="BodyText"/>
        <w:spacing w:before="2"/>
        <w:rPr>
          <w:sz w:val="14"/>
        </w:rPr>
      </w:pPr>
    </w:p>
    <w:p>
      <w:pPr>
        <w:spacing w:after="0"/>
        <w:rPr>
          <w:sz w:val="14"/>
        </w:rPr>
        <w:sectPr>
          <w:pgSz w:w="11900" w:h="16840"/>
          <w:pgMar w:header="1193" w:footer="0" w:top="1640" w:bottom="280" w:left="1160" w:right="1140"/>
        </w:sectPr>
      </w:pPr>
    </w:p>
    <w:p>
      <w:pPr>
        <w:spacing w:before="85"/>
        <w:ind w:left="0" w:right="0" w:firstLine="0"/>
        <w:jc w:val="right"/>
        <w:rPr>
          <w:sz w:val="29"/>
        </w:rPr>
      </w:pPr>
      <w:r>
        <w:rPr/>
        <w:pict>
          <v:shape style="position:absolute;margin-left:243.611542pt;margin-top:15.595951pt;width:78.95pt;height:9.3pt;mso-position-horizontal-relative:page;mso-position-vertical-relative:paragraph;z-index:-18513920" type="#_x0000_t202" id="docshape100" filled="false" stroked="false">
            <v:textbox inset="0,0,0,0">
              <w:txbxContent>
                <w:p>
                  <w:pPr>
                    <w:tabs>
                      <w:tab w:pos="932" w:val="left" w:leader="none"/>
                      <w:tab w:pos="1531" w:val="left" w:leader="none"/>
                    </w:tabs>
                    <w:spacing w:before="0"/>
                    <w:ind w:left="0" w:right="0" w:firstLine="0"/>
                    <w:jc w:val="left"/>
                    <w:rPr>
                      <w:i/>
                      <w:sz w:val="16"/>
                    </w:rPr>
                  </w:pPr>
                  <w:r>
                    <w:rPr>
                      <w:i/>
                      <w:spacing w:val="-10"/>
                      <w:w w:val="105"/>
                      <w:sz w:val="16"/>
                    </w:rPr>
                    <w:t>i</w:t>
                  </w:r>
                  <w:r>
                    <w:rPr>
                      <w:i/>
                      <w:sz w:val="16"/>
                    </w:rPr>
                    <w:tab/>
                  </w:r>
                  <w:r>
                    <w:rPr>
                      <w:i/>
                      <w:spacing w:val="-12"/>
                      <w:w w:val="105"/>
                      <w:sz w:val="16"/>
                    </w:rPr>
                    <w:t>i</w:t>
                  </w:r>
                  <w:r>
                    <w:rPr>
                      <w:sz w:val="16"/>
                    </w:rPr>
                    <w:tab/>
                  </w:r>
                  <w:r>
                    <w:rPr>
                      <w:i/>
                      <w:spacing w:val="-10"/>
                      <w:w w:val="105"/>
                      <w:sz w:val="16"/>
                    </w:rPr>
                    <w:t>i</w:t>
                  </w:r>
                </w:p>
              </w:txbxContent>
            </v:textbox>
            <w10:wrap type="none"/>
          </v:shape>
        </w:pict>
      </w:r>
      <w:r>
        <w:rPr>
          <w:i/>
          <w:sz w:val="29"/>
        </w:rPr>
        <w:t>WTP</w:t>
      </w:r>
      <w:r>
        <w:rPr>
          <w:i/>
          <w:spacing w:val="-7"/>
          <w:sz w:val="29"/>
        </w:rPr>
        <w:t> </w:t>
      </w:r>
      <w:r>
        <w:rPr>
          <w:rFonts w:ascii="Symbol" w:hAnsi="Symbol"/>
          <w:sz w:val="29"/>
        </w:rPr>
        <w:t></w:t>
      </w:r>
      <w:r>
        <w:rPr>
          <w:spacing w:val="-40"/>
          <w:sz w:val="29"/>
        </w:rPr>
        <w:t> </w:t>
      </w:r>
      <w:r>
        <w:rPr>
          <w:rFonts w:ascii="Symbol" w:hAnsi="Symbol"/>
          <w:i/>
          <w:sz w:val="30"/>
        </w:rPr>
        <w:t></w:t>
      </w:r>
      <w:r>
        <w:rPr>
          <w:spacing w:val="-6"/>
          <w:sz w:val="30"/>
        </w:rPr>
        <w:t> </w:t>
      </w:r>
      <w:r>
        <w:rPr>
          <w:rFonts w:ascii="Symbol" w:hAnsi="Symbol"/>
          <w:sz w:val="29"/>
        </w:rPr>
        <w:t></w:t>
      </w:r>
      <w:r>
        <w:rPr>
          <w:spacing w:val="-34"/>
          <w:sz w:val="29"/>
        </w:rPr>
        <w:t> </w:t>
      </w:r>
      <w:r>
        <w:rPr>
          <w:rFonts w:ascii="Symbol" w:hAnsi="Symbol"/>
          <w:i/>
          <w:sz w:val="30"/>
        </w:rPr>
        <w:t></w:t>
      </w:r>
      <w:r>
        <w:rPr>
          <w:sz w:val="30"/>
        </w:rPr>
        <w:t> </w:t>
      </w:r>
      <w:r>
        <w:rPr>
          <w:spacing w:val="-10"/>
          <w:sz w:val="29"/>
        </w:rPr>
        <w:t>;</w:t>
      </w:r>
    </w:p>
    <w:p>
      <w:pPr>
        <w:spacing w:line="528" w:lineRule="exact" w:before="0"/>
        <w:ind w:left="266" w:right="0" w:firstLine="0"/>
        <w:jc w:val="left"/>
        <w:rPr>
          <w:rFonts w:ascii="Symbol" w:hAnsi="Symbol"/>
          <w:sz w:val="46"/>
        </w:rPr>
      </w:pPr>
      <w:r>
        <w:rPr/>
        <w:br w:type="column"/>
      </w:r>
      <w:r>
        <w:rPr>
          <w:rFonts w:ascii="Symbol" w:hAnsi="Symbol"/>
          <w:i/>
          <w:sz w:val="30"/>
        </w:rPr>
        <w:t></w:t>
      </w:r>
      <w:r>
        <w:rPr>
          <w:spacing w:val="35"/>
          <w:sz w:val="30"/>
        </w:rPr>
        <w:t> </w:t>
      </w:r>
      <w:r>
        <w:rPr>
          <w:sz w:val="29"/>
        </w:rPr>
        <w:t>~</w:t>
      </w:r>
      <w:r>
        <w:rPr>
          <w:spacing w:val="-10"/>
          <w:sz w:val="29"/>
        </w:rPr>
        <w:t> </w:t>
      </w:r>
      <w:r>
        <w:rPr>
          <w:i/>
          <w:sz w:val="29"/>
        </w:rPr>
        <w:t>N</w:t>
      </w:r>
      <w:r>
        <w:rPr>
          <w:i/>
          <w:spacing w:val="-29"/>
          <w:sz w:val="29"/>
        </w:rPr>
        <w:t> </w:t>
      </w:r>
      <w:r>
        <w:rPr>
          <w:rFonts w:ascii="Symbol" w:hAnsi="Symbol"/>
          <w:position w:val="-3"/>
          <w:sz w:val="46"/>
        </w:rPr>
        <w:t></w:t>
      </w:r>
      <w:r>
        <w:rPr>
          <w:sz w:val="29"/>
        </w:rPr>
        <w:t>0,</w:t>
      </w:r>
      <w:r>
        <w:rPr>
          <w:rFonts w:ascii="Symbol" w:hAnsi="Symbol"/>
          <w:i/>
          <w:sz w:val="30"/>
        </w:rPr>
        <w:t></w:t>
      </w:r>
      <w:r>
        <w:rPr>
          <w:spacing w:val="-30"/>
          <w:sz w:val="30"/>
        </w:rPr>
        <w:t> </w:t>
      </w:r>
      <w:r>
        <w:rPr>
          <w:position w:val="13"/>
          <w:sz w:val="16"/>
        </w:rPr>
        <w:t>2</w:t>
      </w:r>
      <w:r>
        <w:rPr>
          <w:spacing w:val="-7"/>
          <w:position w:val="13"/>
          <w:sz w:val="16"/>
        </w:rPr>
        <w:t> </w:t>
      </w:r>
      <w:r>
        <w:rPr>
          <w:rFonts w:ascii="Symbol" w:hAnsi="Symbol"/>
          <w:spacing w:val="-10"/>
          <w:position w:val="-3"/>
          <w:sz w:val="46"/>
        </w:rPr>
        <w:t></w:t>
      </w:r>
    </w:p>
    <w:p>
      <w:pPr>
        <w:spacing w:after="0" w:line="528" w:lineRule="exact"/>
        <w:jc w:val="left"/>
        <w:rPr>
          <w:rFonts w:ascii="Symbol" w:hAnsi="Symbol"/>
          <w:sz w:val="46"/>
        </w:rPr>
        <w:sectPr>
          <w:type w:val="continuous"/>
          <w:pgSz w:w="11900" w:h="16840"/>
          <w:pgMar w:header="1193" w:footer="0" w:top="840" w:bottom="280" w:left="1160" w:right="1140"/>
          <w:cols w:num="2" w:equalWidth="0">
            <w:col w:w="4796" w:space="40"/>
            <w:col w:w="4764"/>
          </w:cols>
        </w:sectPr>
      </w:pPr>
    </w:p>
    <w:p>
      <w:pPr>
        <w:pStyle w:val="BodyText"/>
        <w:rPr>
          <w:rFonts w:ascii="Symbol" w:hAnsi="Symbol"/>
          <w:sz w:val="27"/>
        </w:rPr>
      </w:pPr>
    </w:p>
    <w:p>
      <w:pPr>
        <w:pStyle w:val="BodyText"/>
        <w:spacing w:line="268" w:lineRule="auto" w:before="86"/>
        <w:ind w:left="132" w:right="110"/>
        <w:jc w:val="both"/>
      </w:pPr>
      <w:r>
        <w:rPr/>
        <w:t>Here, </w:t>
      </w:r>
      <w:r>
        <w:rPr>
          <w:i/>
        </w:rPr>
        <w:t>α </w:t>
      </w:r>
      <w:r>
        <w:rPr/>
        <w:t>is the unconditional mean willingness to pay and </w:t>
      </w:r>
      <w:r>
        <w:rPr>
          <w:i/>
        </w:rPr>
        <w:t>ε</w:t>
      </w:r>
      <w:r>
        <w:rPr>
          <w:i/>
          <w:vertAlign w:val="subscript"/>
        </w:rPr>
        <w:t>i</w:t>
      </w:r>
      <w:r>
        <w:rPr>
          <w:i/>
          <w:vertAlign w:val="baseline"/>
        </w:rPr>
        <w:t> </w:t>
      </w:r>
      <w:r>
        <w:rPr>
          <w:vertAlign w:val="baseline"/>
        </w:rPr>
        <w:t>is the normally distributed random error term with </w:t>
      </w:r>
      <w:r>
        <w:rPr>
          <w:i/>
          <w:vertAlign w:val="baseline"/>
        </w:rPr>
        <w:t>σ</w:t>
      </w:r>
      <w:r>
        <w:rPr>
          <w:vertAlign w:val="superscript"/>
        </w:rPr>
        <w:t>2</w:t>
      </w:r>
      <w:r>
        <w:rPr>
          <w:vertAlign w:val="baseline"/>
        </w:rPr>
        <w:t> variance. In this section, our focus is on estimating the unconditional sample average and no covariates are included in the model. Sections 5 and 6 expand on this specification by including covariates.</w:t>
      </w:r>
    </w:p>
    <w:p>
      <w:pPr>
        <w:pStyle w:val="BodyText"/>
        <w:spacing w:before="1"/>
        <w:rPr>
          <w:sz w:val="31"/>
        </w:rPr>
      </w:pPr>
    </w:p>
    <w:p>
      <w:pPr>
        <w:pStyle w:val="BodyText"/>
        <w:spacing w:line="268" w:lineRule="auto" w:before="1"/>
        <w:ind w:left="132" w:right="110"/>
        <w:jc w:val="both"/>
      </w:pPr>
      <w:r>
        <w:rPr/>
        <w:t>Our observable data are the set of variables that tell us which of the eight ranges of willingness to pay presented in Table 2 the respondent falls into:</w:t>
      </w:r>
    </w:p>
    <w:p>
      <w:pPr>
        <w:pStyle w:val="BodyText"/>
        <w:spacing w:before="8"/>
        <w:rPr>
          <w:sz w:val="23"/>
        </w:rPr>
      </w:pPr>
    </w:p>
    <w:p>
      <w:pPr>
        <w:spacing w:after="0"/>
        <w:rPr>
          <w:sz w:val="23"/>
        </w:rPr>
        <w:sectPr>
          <w:type w:val="continuous"/>
          <w:pgSz w:w="11900" w:h="16840"/>
          <w:pgMar w:header="1193" w:footer="0" w:top="840" w:bottom="280" w:left="1160" w:right="1140"/>
        </w:sectPr>
      </w:pPr>
    </w:p>
    <w:p>
      <w:pPr>
        <w:pStyle w:val="BodyText"/>
        <w:spacing w:line="268" w:lineRule="exact" w:before="92"/>
        <w:jc w:val="right"/>
      </w:pPr>
      <w:r>
        <w:rPr>
          <w:rFonts w:ascii="Symbol" w:hAnsi="Symbol"/>
          <w:spacing w:val="-15"/>
          <w:w w:val="65"/>
          <w:position w:val="-1"/>
        </w:rPr>
        <w:t></w:t>
      </w:r>
      <w:r>
        <w:rPr>
          <w:spacing w:val="-15"/>
          <w:w w:val="65"/>
        </w:rPr>
        <w:t>1</w:t>
      </w:r>
      <w:r>
        <w:rPr>
          <w:spacing w:val="-25"/>
          <w:w w:val="95"/>
        </w:rPr>
        <w:t> </w:t>
      </w:r>
      <w:r>
        <w:rPr>
          <w:spacing w:val="-7"/>
          <w:w w:val="95"/>
        </w:rPr>
        <w:t>if</w:t>
      </w:r>
    </w:p>
    <w:p>
      <w:pPr>
        <w:tabs>
          <w:tab w:pos="631" w:val="left" w:leader="none"/>
        </w:tabs>
        <w:spacing w:line="56" w:lineRule="exact" w:before="0"/>
        <w:ind w:left="0" w:right="527" w:firstLine="0"/>
        <w:jc w:val="right"/>
        <w:rPr>
          <w:rFonts w:ascii="Symbol" w:hAnsi="Symbol"/>
          <w:sz w:val="28"/>
        </w:rPr>
      </w:pPr>
      <w:r>
        <w:rPr/>
        <w:pict>
          <v:shape style="position:absolute;margin-left:266.539856pt;margin-top:14.821069pt;width:7.15pt;height:14.25pt;mso-position-horizontal-relative:page;mso-position-vertical-relative:paragraph;z-index:-18514944" type="#_x0000_t202" id="docshape101" filled="false" stroked="false">
            <v:textbox inset="0,0,0,0">
              <w:txbxContent>
                <w:p>
                  <w:pPr>
                    <w:spacing w:line="261" w:lineRule="exact" w:before="0"/>
                    <w:ind w:left="0" w:right="0" w:firstLine="0"/>
                    <w:jc w:val="left"/>
                    <w:rPr>
                      <w:rFonts w:ascii="Symbol" w:hAnsi="Symbol"/>
                      <w:sz w:val="28"/>
                    </w:rPr>
                  </w:pPr>
                  <w:r>
                    <w:rPr>
                      <w:rFonts w:ascii="Symbol" w:hAnsi="Symbol"/>
                      <w:spacing w:val="-5"/>
                      <w:w w:val="50"/>
                      <w:sz w:val="28"/>
                    </w:rPr>
                    <w:t></w:t>
                  </w:r>
                </w:p>
              </w:txbxContent>
            </v:textbox>
            <w10:wrap type="none"/>
          </v:shape>
        </w:pict>
      </w:r>
      <w:r>
        <w:rPr>
          <w:i/>
          <w:spacing w:val="-10"/>
          <w:sz w:val="28"/>
        </w:rPr>
        <w:t>y</w:t>
      </w:r>
      <w:r>
        <w:rPr>
          <w:i/>
          <w:sz w:val="28"/>
        </w:rPr>
        <w:tab/>
      </w:r>
      <w:r>
        <w:rPr>
          <w:rFonts w:ascii="Symbol" w:hAnsi="Symbol"/>
          <w:spacing w:val="-10"/>
          <w:sz w:val="28"/>
        </w:rPr>
        <w:t></w:t>
      </w:r>
    </w:p>
    <w:p>
      <w:pPr>
        <w:spacing w:line="344" w:lineRule="exact" w:before="72"/>
        <w:ind w:left="63" w:right="0" w:firstLine="0"/>
        <w:jc w:val="left"/>
        <w:rPr>
          <w:i/>
          <w:sz w:val="16"/>
        </w:rPr>
      </w:pPr>
      <w:r>
        <w:rPr/>
        <w:br w:type="column"/>
      </w:r>
      <w:r>
        <w:rPr>
          <w:i/>
          <w:sz w:val="28"/>
        </w:rPr>
        <w:t>p</w:t>
      </w:r>
      <w:r>
        <w:rPr>
          <w:i/>
          <w:position w:val="-6"/>
          <w:sz w:val="16"/>
        </w:rPr>
        <w:t>l</w:t>
      </w:r>
      <w:r>
        <w:rPr>
          <w:i/>
          <w:spacing w:val="50"/>
          <w:position w:val="-6"/>
          <w:sz w:val="16"/>
        </w:rPr>
        <w:t> </w:t>
      </w:r>
      <w:r>
        <w:rPr>
          <w:rFonts w:ascii="Symbol" w:hAnsi="Symbol"/>
          <w:sz w:val="28"/>
        </w:rPr>
        <w:t></w:t>
      </w:r>
      <w:r>
        <w:rPr>
          <w:spacing w:val="-39"/>
          <w:sz w:val="28"/>
        </w:rPr>
        <w:t> </w:t>
      </w:r>
      <w:r>
        <w:rPr>
          <w:i/>
          <w:sz w:val="28"/>
        </w:rPr>
        <w:t>WTP</w:t>
      </w:r>
      <w:r>
        <w:rPr>
          <w:i/>
          <w:spacing w:val="-13"/>
          <w:sz w:val="28"/>
        </w:rPr>
        <w:t> </w:t>
      </w:r>
      <w:r>
        <w:rPr>
          <w:rFonts w:ascii="Symbol" w:hAnsi="Symbol"/>
          <w:sz w:val="28"/>
        </w:rPr>
        <w:t></w:t>
      </w:r>
      <w:r>
        <w:rPr>
          <w:spacing w:val="22"/>
          <w:sz w:val="28"/>
        </w:rPr>
        <w:t> </w:t>
      </w:r>
      <w:r>
        <w:rPr>
          <w:i/>
          <w:spacing w:val="-5"/>
          <w:sz w:val="28"/>
        </w:rPr>
        <w:t>p</w:t>
      </w:r>
      <w:r>
        <w:rPr>
          <w:i/>
          <w:spacing w:val="-5"/>
          <w:position w:val="-6"/>
          <w:sz w:val="16"/>
        </w:rPr>
        <w:t>u</w:t>
      </w:r>
    </w:p>
    <w:p>
      <w:pPr>
        <w:spacing w:after="0" w:line="344" w:lineRule="exact"/>
        <w:jc w:val="left"/>
        <w:rPr>
          <w:sz w:val="16"/>
        </w:rPr>
        <w:sectPr>
          <w:type w:val="continuous"/>
          <w:pgSz w:w="11900" w:h="16840"/>
          <w:pgMar w:header="1193" w:footer="0" w:top="840" w:bottom="280" w:left="1160" w:right="1140"/>
          <w:cols w:num="2" w:equalWidth="0">
            <w:col w:w="4643" w:space="40"/>
            <w:col w:w="4917"/>
          </w:cols>
        </w:sectPr>
      </w:pPr>
    </w:p>
    <w:p>
      <w:pPr>
        <w:spacing w:before="74"/>
        <w:ind w:left="0" w:right="0" w:firstLine="0"/>
        <w:jc w:val="right"/>
        <w:rPr>
          <w:i/>
          <w:sz w:val="12"/>
        </w:rPr>
      </w:pPr>
      <w:r>
        <w:rPr>
          <w:i/>
          <w:sz w:val="16"/>
        </w:rPr>
        <w:t>i</w:t>
      </w:r>
      <w:r>
        <w:rPr>
          <w:sz w:val="16"/>
        </w:rPr>
        <w:t>,</w:t>
      </w:r>
      <w:r>
        <w:rPr>
          <w:spacing w:val="-13"/>
          <w:sz w:val="16"/>
        </w:rPr>
        <w:t> </w:t>
      </w:r>
      <w:r>
        <w:rPr>
          <w:i/>
          <w:sz w:val="16"/>
        </w:rPr>
        <w:t>p</w:t>
      </w:r>
      <w:r>
        <w:rPr>
          <w:i/>
          <w:position w:val="-3"/>
          <w:sz w:val="12"/>
        </w:rPr>
        <w:t>l</w:t>
      </w:r>
      <w:r>
        <w:rPr>
          <w:i/>
          <w:spacing w:val="7"/>
          <w:position w:val="-3"/>
          <w:sz w:val="12"/>
        </w:rPr>
        <w:t> </w:t>
      </w:r>
      <w:r>
        <w:rPr>
          <w:i/>
          <w:spacing w:val="-5"/>
          <w:sz w:val="16"/>
        </w:rPr>
        <w:t>p</w:t>
      </w:r>
      <w:r>
        <w:rPr>
          <w:i/>
          <w:spacing w:val="-5"/>
          <w:position w:val="-3"/>
          <w:sz w:val="12"/>
        </w:rPr>
        <w:t>u</w:t>
      </w:r>
    </w:p>
    <w:p>
      <w:pPr>
        <w:pStyle w:val="BodyText"/>
        <w:tabs>
          <w:tab w:pos="852" w:val="left" w:leader="none"/>
        </w:tabs>
        <w:spacing w:line="434" w:lineRule="exact"/>
        <w:ind w:left="282"/>
      </w:pPr>
      <w:r>
        <w:rPr/>
        <w:br w:type="column"/>
      </w:r>
      <w:r>
        <w:rPr>
          <w:rFonts w:ascii="Symbol" w:hAnsi="Symbol"/>
          <w:spacing w:val="-5"/>
          <w:position w:val="17"/>
        </w:rPr>
        <w:t></w:t>
      </w:r>
      <w:r>
        <w:rPr>
          <w:spacing w:val="-5"/>
        </w:rPr>
        <w:t>0</w:t>
      </w:r>
      <w:r>
        <w:rPr/>
        <w:tab/>
      </w:r>
      <w:r>
        <w:rPr>
          <w:spacing w:val="-2"/>
        </w:rPr>
        <w:t>otherwise</w:t>
      </w:r>
    </w:p>
    <w:p>
      <w:pPr>
        <w:spacing w:after="0" w:line="434" w:lineRule="exact"/>
        <w:sectPr>
          <w:type w:val="continuous"/>
          <w:pgSz w:w="11900" w:h="16840"/>
          <w:pgMar w:header="1193" w:footer="0" w:top="840" w:bottom="280" w:left="1160" w:right="1140"/>
          <w:cols w:num="2" w:equalWidth="0">
            <w:col w:w="3849" w:space="40"/>
            <w:col w:w="5711"/>
          </w:cols>
        </w:sectPr>
      </w:pPr>
    </w:p>
    <w:p>
      <w:pPr>
        <w:pStyle w:val="BodyText"/>
        <w:rPr>
          <w:sz w:val="20"/>
        </w:rPr>
      </w:pPr>
    </w:p>
    <w:p>
      <w:pPr>
        <w:spacing w:after="0"/>
        <w:rPr>
          <w:sz w:val="20"/>
        </w:rPr>
        <w:sectPr>
          <w:type w:val="continuous"/>
          <w:pgSz w:w="11900" w:h="16840"/>
          <w:pgMar w:header="1193" w:footer="0" w:top="840" w:bottom="280" w:left="1160" w:right="1140"/>
        </w:sectPr>
      </w:pPr>
    </w:p>
    <w:p>
      <w:pPr>
        <w:pStyle w:val="BodyText"/>
        <w:spacing w:before="220"/>
        <w:ind w:left="132"/>
      </w:pPr>
      <w:r>
        <w:rPr>
          <w:spacing w:val="-4"/>
        </w:rPr>
        <w:t>where</w:t>
      </w:r>
    </w:p>
    <w:p>
      <w:pPr>
        <w:spacing w:line="361" w:lineRule="exact" w:before="232"/>
        <w:ind w:left="103" w:right="0" w:firstLine="0"/>
        <w:jc w:val="left"/>
        <w:rPr>
          <w:i/>
          <w:sz w:val="16"/>
        </w:rPr>
      </w:pPr>
      <w:r>
        <w:rPr/>
        <w:br w:type="column"/>
      </w:r>
      <w:r>
        <w:rPr>
          <w:i/>
          <w:spacing w:val="10"/>
          <w:w w:val="105"/>
          <w:position w:val="7"/>
          <w:sz w:val="28"/>
        </w:rPr>
        <w:t>y</w:t>
      </w:r>
      <w:r>
        <w:rPr>
          <w:i/>
          <w:spacing w:val="10"/>
          <w:w w:val="105"/>
          <w:sz w:val="16"/>
        </w:rPr>
        <w:t>ip</w:t>
      </w:r>
      <w:r>
        <w:rPr>
          <w:i/>
          <w:spacing w:val="17"/>
          <w:w w:val="105"/>
          <w:sz w:val="16"/>
        </w:rPr>
        <w:t> </w:t>
      </w:r>
      <w:r>
        <w:rPr>
          <w:w w:val="105"/>
          <w:sz w:val="16"/>
        </w:rPr>
        <w:t>,</w:t>
      </w:r>
      <w:r>
        <w:rPr>
          <w:spacing w:val="-18"/>
          <w:w w:val="105"/>
          <w:sz w:val="16"/>
        </w:rPr>
        <w:t> </w:t>
      </w:r>
      <w:r>
        <w:rPr>
          <w:i/>
          <w:spacing w:val="-10"/>
          <w:w w:val="105"/>
          <w:sz w:val="16"/>
        </w:rPr>
        <w:t>p</w:t>
      </w:r>
    </w:p>
    <w:p>
      <w:pPr>
        <w:pStyle w:val="BodyText"/>
        <w:spacing w:before="220"/>
        <w:ind w:left="132"/>
      </w:pPr>
      <w:r>
        <w:rPr/>
        <w:br w:type="column"/>
      </w:r>
      <w:r>
        <w:rPr/>
        <w:t>is</w:t>
      </w:r>
      <w:r>
        <w:rPr>
          <w:spacing w:val="5"/>
        </w:rPr>
        <w:t> </w:t>
      </w:r>
      <w:r>
        <w:rPr/>
        <w:t>an</w:t>
      </w:r>
      <w:r>
        <w:rPr>
          <w:spacing w:val="5"/>
        </w:rPr>
        <w:t> </w:t>
      </w:r>
      <w:r>
        <w:rPr/>
        <w:t>indicator</w:t>
      </w:r>
      <w:r>
        <w:rPr>
          <w:spacing w:val="5"/>
        </w:rPr>
        <w:t> </w:t>
      </w:r>
      <w:r>
        <w:rPr/>
        <w:t>variable</w:t>
      </w:r>
      <w:r>
        <w:rPr>
          <w:spacing w:val="6"/>
        </w:rPr>
        <w:t> </w:t>
      </w:r>
      <w:r>
        <w:rPr/>
        <w:t>taking</w:t>
      </w:r>
      <w:r>
        <w:rPr>
          <w:spacing w:val="5"/>
        </w:rPr>
        <w:t> </w:t>
      </w:r>
      <w:r>
        <w:rPr/>
        <w:t>the</w:t>
      </w:r>
      <w:r>
        <w:rPr>
          <w:spacing w:val="6"/>
        </w:rPr>
        <w:t> </w:t>
      </w:r>
      <w:r>
        <w:rPr/>
        <w:t>value</w:t>
      </w:r>
      <w:r>
        <w:rPr>
          <w:spacing w:val="5"/>
        </w:rPr>
        <w:t> </w:t>
      </w:r>
      <w:r>
        <w:rPr/>
        <w:t>1</w:t>
      </w:r>
      <w:r>
        <w:rPr>
          <w:spacing w:val="5"/>
        </w:rPr>
        <w:t> </w:t>
      </w:r>
      <w:r>
        <w:rPr/>
        <w:t>if</w:t>
      </w:r>
      <w:r>
        <w:rPr>
          <w:spacing w:val="4"/>
        </w:rPr>
        <w:t> </w:t>
      </w:r>
      <w:r>
        <w:rPr/>
        <w:t>consumer</w:t>
      </w:r>
      <w:r>
        <w:rPr>
          <w:spacing w:val="4"/>
        </w:rPr>
        <w:t> </w:t>
      </w:r>
      <w:r>
        <w:rPr>
          <w:i/>
        </w:rPr>
        <w:t>i</w:t>
      </w:r>
      <w:r>
        <w:rPr/>
        <w:t>’s</w:t>
      </w:r>
      <w:r>
        <w:rPr>
          <w:spacing w:val="6"/>
        </w:rPr>
        <w:t> </w:t>
      </w:r>
      <w:r>
        <w:rPr>
          <w:spacing w:val="-2"/>
        </w:rPr>
        <w:t>willingness</w:t>
      </w:r>
    </w:p>
    <w:p>
      <w:pPr>
        <w:spacing w:after="0"/>
        <w:sectPr>
          <w:type w:val="continuous"/>
          <w:pgSz w:w="11900" w:h="16840"/>
          <w:pgMar w:header="1193" w:footer="0" w:top="840" w:bottom="280" w:left="1160" w:right="1140"/>
          <w:cols w:num="3" w:equalWidth="0">
            <w:col w:w="816" w:space="40"/>
            <w:col w:w="608" w:space="64"/>
            <w:col w:w="8072"/>
          </w:cols>
        </w:sectPr>
      </w:pPr>
    </w:p>
    <w:p>
      <w:pPr>
        <w:pStyle w:val="BodyText"/>
        <w:spacing w:line="264" w:lineRule="auto"/>
        <w:ind w:left="132" w:right="111"/>
        <w:jc w:val="both"/>
      </w:pPr>
      <w:r>
        <w:rPr/>
        <w:pict>
          <v:shape style="position:absolute;margin-left:120.310501pt;margin-top:-4.020241pt;width:13.6pt;height:6.6pt;mso-position-horizontal-relative:page;mso-position-vertical-relative:paragraph;z-index:-18514432" type="#_x0000_t202" id="docshape102" filled="false" stroked="false">
            <v:textbox inset="0,0,0,0">
              <w:txbxContent>
                <w:p>
                  <w:pPr>
                    <w:spacing w:line="132" w:lineRule="exact" w:before="0"/>
                    <w:ind w:left="0" w:right="0" w:firstLine="0"/>
                    <w:jc w:val="left"/>
                    <w:rPr>
                      <w:i/>
                      <w:sz w:val="12"/>
                    </w:rPr>
                  </w:pPr>
                  <w:r>
                    <w:rPr>
                      <w:i/>
                      <w:sz w:val="12"/>
                    </w:rPr>
                    <w:t>l</w:t>
                  </w:r>
                  <w:r>
                    <w:rPr>
                      <w:i/>
                      <w:spacing w:val="132"/>
                      <w:w w:val="150"/>
                      <w:sz w:val="12"/>
                    </w:rPr>
                    <w:t> </w:t>
                  </w:r>
                  <w:r>
                    <w:rPr>
                      <w:i/>
                      <w:spacing w:val="-12"/>
                      <w:sz w:val="12"/>
                    </w:rPr>
                    <w:t>u</w:t>
                  </w:r>
                </w:p>
              </w:txbxContent>
            </v:textbox>
            <w10:wrap type="none"/>
          </v:shape>
        </w:pict>
      </w:r>
      <w:r>
        <w:rPr/>
        <w:t>to</w:t>
      </w:r>
      <w:r>
        <w:rPr>
          <w:spacing w:val="80"/>
        </w:rPr>
        <w:t> </w:t>
      </w:r>
      <w:r>
        <w:rPr/>
        <w:t>pay</w:t>
      </w:r>
      <w:r>
        <w:rPr>
          <w:spacing w:val="80"/>
        </w:rPr>
        <w:t> </w:t>
      </w:r>
      <w:r>
        <w:rPr/>
        <w:t>lies</w:t>
      </w:r>
      <w:r>
        <w:rPr>
          <w:spacing w:val="80"/>
        </w:rPr>
        <w:t> </w:t>
      </w:r>
      <w:r>
        <w:rPr/>
        <w:t>within</w:t>
      </w:r>
      <w:r>
        <w:rPr>
          <w:spacing w:val="80"/>
        </w:rPr>
        <w:t> </w:t>
      </w:r>
      <w:r>
        <w:rPr/>
        <w:t>the</w:t>
      </w:r>
      <w:r>
        <w:rPr>
          <w:spacing w:val="80"/>
        </w:rPr>
        <w:t> </w:t>
      </w:r>
      <w:r>
        <w:rPr/>
        <w:t>range</w:t>
      </w:r>
      <w:r>
        <w:rPr>
          <w:spacing w:val="80"/>
        </w:rPr>
        <w:t> </w:t>
      </w:r>
      <w:r>
        <w:rPr/>
        <w:t>and</w:t>
      </w:r>
      <w:r>
        <w:rPr>
          <w:spacing w:val="80"/>
        </w:rPr>
        <w:t> </w:t>
      </w:r>
      <w:r>
        <w:rPr/>
        <w:t>0</w:t>
      </w:r>
      <w:r>
        <w:rPr>
          <w:spacing w:val="80"/>
        </w:rPr>
        <w:t> </w:t>
      </w:r>
      <w:r>
        <w:rPr/>
        <w:t>otherwise.</w:t>
      </w:r>
      <w:r>
        <w:rPr>
          <w:spacing w:val="80"/>
        </w:rPr>
        <w:t> </w:t>
      </w:r>
      <w:r>
        <w:rPr>
          <w:i/>
        </w:rPr>
        <w:t>p</w:t>
      </w:r>
      <w:r>
        <w:rPr>
          <w:i/>
          <w:vertAlign w:val="subscript"/>
        </w:rPr>
        <w:t>l</w:t>
      </w:r>
      <w:r>
        <w:rPr>
          <w:i/>
          <w:spacing w:val="80"/>
          <w:vertAlign w:val="baseline"/>
        </w:rPr>
        <w:t> </w:t>
      </w:r>
      <w:r>
        <w:rPr>
          <w:vertAlign w:val="baseline"/>
        </w:rPr>
        <w:t>is</w:t>
      </w:r>
      <w:r>
        <w:rPr>
          <w:spacing w:val="80"/>
          <w:vertAlign w:val="baseline"/>
        </w:rPr>
        <w:t> </w:t>
      </w:r>
      <w:r>
        <w:rPr>
          <w:vertAlign w:val="baseline"/>
        </w:rPr>
        <w:t>the</w:t>
      </w:r>
      <w:r>
        <w:rPr>
          <w:spacing w:val="80"/>
          <w:vertAlign w:val="baseline"/>
        </w:rPr>
        <w:t> </w:t>
      </w:r>
      <w:r>
        <w:rPr>
          <w:vertAlign w:val="baseline"/>
        </w:rPr>
        <w:t>lower</w:t>
      </w:r>
      <w:r>
        <w:rPr>
          <w:spacing w:val="80"/>
          <w:vertAlign w:val="baseline"/>
        </w:rPr>
        <w:t> </w:t>
      </w:r>
      <w:r>
        <w:rPr>
          <w:vertAlign w:val="baseline"/>
        </w:rPr>
        <w:t>bound</w:t>
      </w:r>
      <w:r>
        <w:rPr>
          <w:spacing w:val="80"/>
          <w:vertAlign w:val="baseline"/>
        </w:rPr>
        <w:t> </w:t>
      </w:r>
      <w:r>
        <w:rPr>
          <w:vertAlign w:val="baseline"/>
        </w:rPr>
        <w:t>price of</w:t>
      </w:r>
      <w:r>
        <w:rPr>
          <w:spacing w:val="80"/>
          <w:vertAlign w:val="baseline"/>
        </w:rPr>
        <w:t> </w:t>
      </w:r>
      <w:r>
        <w:rPr>
          <w:vertAlign w:val="baseline"/>
        </w:rPr>
        <w:t>the</w:t>
      </w:r>
      <w:r>
        <w:rPr>
          <w:spacing w:val="80"/>
          <w:vertAlign w:val="baseline"/>
        </w:rPr>
        <w:t> </w:t>
      </w:r>
      <w:r>
        <w:rPr>
          <w:vertAlign w:val="baseline"/>
        </w:rPr>
        <w:t>range</w:t>
      </w:r>
      <w:r>
        <w:rPr>
          <w:spacing w:val="80"/>
          <w:vertAlign w:val="baseline"/>
        </w:rPr>
        <w:t> </w:t>
      </w:r>
      <w:r>
        <w:rPr>
          <w:vertAlign w:val="baseline"/>
        </w:rPr>
        <w:t>and</w:t>
      </w:r>
      <w:r>
        <w:rPr>
          <w:spacing w:val="80"/>
          <w:vertAlign w:val="baseline"/>
        </w:rPr>
        <w:t> </w:t>
      </w:r>
      <w:r>
        <w:rPr>
          <w:i/>
          <w:vertAlign w:val="baseline"/>
        </w:rPr>
        <w:t>p</w:t>
      </w:r>
      <w:r>
        <w:rPr>
          <w:i/>
          <w:vertAlign w:val="subscript"/>
        </w:rPr>
        <w:t>u</w:t>
      </w:r>
      <w:r>
        <w:rPr>
          <w:i/>
          <w:spacing w:val="80"/>
          <w:vertAlign w:val="baseline"/>
        </w:rPr>
        <w:t> </w:t>
      </w:r>
      <w:r>
        <w:rPr>
          <w:vertAlign w:val="baseline"/>
        </w:rPr>
        <w:t>is</w:t>
      </w:r>
      <w:r>
        <w:rPr>
          <w:spacing w:val="80"/>
          <w:vertAlign w:val="baseline"/>
        </w:rPr>
        <w:t> </w:t>
      </w:r>
      <w:r>
        <w:rPr>
          <w:vertAlign w:val="baseline"/>
        </w:rPr>
        <w:t>the</w:t>
      </w:r>
      <w:r>
        <w:rPr>
          <w:spacing w:val="80"/>
          <w:vertAlign w:val="baseline"/>
        </w:rPr>
        <w:t> </w:t>
      </w:r>
      <w:r>
        <w:rPr>
          <w:vertAlign w:val="baseline"/>
        </w:rPr>
        <w:t>upper</w:t>
      </w:r>
      <w:r>
        <w:rPr>
          <w:spacing w:val="80"/>
          <w:vertAlign w:val="baseline"/>
        </w:rPr>
        <w:t> </w:t>
      </w:r>
      <w:r>
        <w:rPr>
          <w:vertAlign w:val="baseline"/>
        </w:rPr>
        <w:t>bound</w:t>
      </w:r>
      <w:r>
        <w:rPr>
          <w:spacing w:val="80"/>
          <w:vertAlign w:val="baseline"/>
        </w:rPr>
        <w:t> </w:t>
      </w:r>
      <w:r>
        <w:rPr>
          <w:vertAlign w:val="baseline"/>
        </w:rPr>
        <w:t>price</w:t>
      </w:r>
      <w:r>
        <w:rPr>
          <w:spacing w:val="80"/>
          <w:vertAlign w:val="baseline"/>
        </w:rPr>
        <w:t> </w:t>
      </w:r>
      <w:r>
        <w:rPr>
          <w:vertAlign w:val="baseline"/>
        </w:rPr>
        <w:t>of</w:t>
      </w:r>
      <w:r>
        <w:rPr>
          <w:spacing w:val="80"/>
          <w:vertAlign w:val="baseline"/>
        </w:rPr>
        <w:t> </w:t>
      </w:r>
      <w:r>
        <w:rPr>
          <w:vertAlign w:val="baseline"/>
        </w:rPr>
        <w:t>the</w:t>
      </w:r>
      <w:r>
        <w:rPr>
          <w:spacing w:val="80"/>
          <w:vertAlign w:val="baseline"/>
        </w:rPr>
        <w:t> </w:t>
      </w:r>
      <w:r>
        <w:rPr>
          <w:vertAlign w:val="baseline"/>
        </w:rPr>
        <w:t>range.</w:t>
      </w:r>
      <w:r>
        <w:rPr>
          <w:spacing w:val="80"/>
          <w:vertAlign w:val="baseline"/>
        </w:rPr>
        <w:t> </w:t>
      </w:r>
      <w:r>
        <w:rPr>
          <w:vertAlign w:val="baseline"/>
        </w:rPr>
        <w:t>The</w:t>
      </w:r>
      <w:r>
        <w:rPr>
          <w:spacing w:val="80"/>
          <w:vertAlign w:val="baseline"/>
        </w:rPr>
        <w:t> </w:t>
      </w:r>
      <w:r>
        <w:rPr>
          <w:vertAlign w:val="baseline"/>
        </w:rPr>
        <w:t>eight ranges</w:t>
      </w:r>
      <w:r>
        <w:rPr>
          <w:spacing w:val="80"/>
          <w:vertAlign w:val="baseline"/>
        </w:rPr>
        <w:t>   </w:t>
      </w:r>
      <w:r>
        <w:rPr>
          <w:vertAlign w:val="baseline"/>
        </w:rPr>
        <w:t>of</w:t>
      </w:r>
      <w:r>
        <w:rPr>
          <w:spacing w:val="80"/>
          <w:vertAlign w:val="baseline"/>
        </w:rPr>
        <w:t>   </w:t>
      </w:r>
      <w:r>
        <w:rPr>
          <w:vertAlign w:val="baseline"/>
        </w:rPr>
        <w:t>willingness</w:t>
      </w:r>
      <w:r>
        <w:rPr>
          <w:spacing w:val="80"/>
          <w:vertAlign w:val="baseline"/>
        </w:rPr>
        <w:t>   </w:t>
      </w:r>
      <w:r>
        <w:rPr>
          <w:vertAlign w:val="baseline"/>
        </w:rPr>
        <w:t>to</w:t>
      </w:r>
      <w:r>
        <w:rPr>
          <w:spacing w:val="80"/>
          <w:vertAlign w:val="baseline"/>
        </w:rPr>
        <w:t>   </w:t>
      </w:r>
      <w:r>
        <w:rPr>
          <w:vertAlign w:val="baseline"/>
        </w:rPr>
        <w:t>pay</w:t>
      </w:r>
      <w:r>
        <w:rPr>
          <w:spacing w:val="80"/>
          <w:vertAlign w:val="baseline"/>
        </w:rPr>
        <w:t>   </w:t>
      </w:r>
      <w:r>
        <w:rPr>
          <w:vertAlign w:val="baseline"/>
        </w:rPr>
        <w:t>in</w:t>
      </w:r>
      <w:r>
        <w:rPr>
          <w:spacing w:val="80"/>
          <w:vertAlign w:val="baseline"/>
        </w:rPr>
        <w:t>   </w:t>
      </w:r>
      <w:r>
        <w:rPr>
          <w:vertAlign w:val="baseline"/>
        </w:rPr>
        <w:t>basis</w:t>
      </w:r>
      <w:r>
        <w:rPr>
          <w:spacing w:val="80"/>
          <w:vertAlign w:val="baseline"/>
        </w:rPr>
        <w:t>   </w:t>
      </w:r>
      <w:r>
        <w:rPr>
          <w:vertAlign w:val="baseline"/>
        </w:rPr>
        <w:t>points</w:t>
      </w:r>
      <w:r>
        <w:rPr>
          <w:spacing w:val="80"/>
          <w:vertAlign w:val="baseline"/>
        </w:rPr>
        <w:t>   </w:t>
      </w:r>
      <w:r>
        <w:rPr>
          <w:vertAlign w:val="baseline"/>
        </w:rPr>
        <w:t>are:</w:t>
      </w:r>
      <w:r>
        <w:rPr>
          <w:spacing w:val="40"/>
          <w:vertAlign w:val="baseline"/>
        </w:rPr>
        <w:t> </w:t>
      </w:r>
      <w:r>
        <w:rPr>
          <w:vertAlign w:val="baseline"/>
        </w:rPr>
        <w:t>(–</w:t>
      </w:r>
      <w:r>
        <w:rPr>
          <w:rFonts w:ascii="Symbol" w:hAnsi="Symbol"/>
          <w:vertAlign w:val="baseline"/>
        </w:rPr>
        <w:t></w:t>
      </w:r>
      <w:r>
        <w:rPr>
          <w:vertAlign w:val="baseline"/>
        </w:rPr>
        <w:t>,10), [10,50), [50,75), [75,100), [100,200), [200,300), [300,400), [400,+</w:t>
      </w:r>
      <w:r>
        <w:rPr>
          <w:rFonts w:ascii="Symbol" w:hAnsi="Symbol"/>
          <w:vertAlign w:val="baseline"/>
        </w:rPr>
        <w:t></w:t>
      </w:r>
      <w:r>
        <w:rPr>
          <w:vertAlign w:val="baseline"/>
        </w:rPr>
        <w:t>).</w:t>
      </w:r>
    </w:p>
    <w:p>
      <w:pPr>
        <w:pStyle w:val="BodyText"/>
        <w:spacing w:before="2"/>
        <w:rPr>
          <w:sz w:val="30"/>
        </w:rPr>
      </w:pPr>
    </w:p>
    <w:p>
      <w:pPr>
        <w:pStyle w:val="BodyText"/>
        <w:spacing w:line="268" w:lineRule="auto"/>
        <w:ind w:left="132" w:right="111"/>
        <w:jc w:val="both"/>
      </w:pPr>
      <w:r>
        <w:rPr/>
        <w:t>The probability that respondent </w:t>
      </w:r>
      <w:r>
        <w:rPr>
          <w:i/>
        </w:rPr>
        <w:t>i </w:t>
      </w:r>
      <w:r>
        <w:rPr/>
        <w:t>has a willingness to pay between </w:t>
      </w:r>
      <w:r>
        <w:rPr>
          <w:i/>
        </w:rPr>
        <w:t>p</w:t>
      </w:r>
      <w:r>
        <w:rPr>
          <w:i/>
          <w:vertAlign w:val="subscript"/>
        </w:rPr>
        <w:t>l</w:t>
      </w:r>
      <w:r>
        <w:rPr>
          <w:i/>
          <w:vertAlign w:val="baseline"/>
        </w:rPr>
        <w:t> </w:t>
      </w:r>
      <w:r>
        <w:rPr>
          <w:vertAlign w:val="baseline"/>
        </w:rPr>
        <w:t>and </w:t>
      </w:r>
      <w:r>
        <w:rPr>
          <w:i/>
          <w:vertAlign w:val="baseline"/>
        </w:rPr>
        <w:t>p</w:t>
      </w:r>
      <w:r>
        <w:rPr>
          <w:i/>
          <w:vertAlign w:val="subscript"/>
        </w:rPr>
        <w:t>u</w:t>
      </w:r>
      <w:r>
        <w:rPr>
          <w:i/>
          <w:vertAlign w:val="baseline"/>
        </w:rPr>
        <w:t> </w:t>
      </w:r>
      <w:r>
        <w:rPr>
          <w:vertAlign w:val="baseline"/>
        </w:rPr>
        <w:t>is given by:</w:t>
      </w:r>
    </w:p>
    <w:p>
      <w:pPr>
        <w:pStyle w:val="BodyText"/>
        <w:rPr>
          <w:sz w:val="24"/>
        </w:rPr>
      </w:pPr>
    </w:p>
    <w:p>
      <w:pPr>
        <w:spacing w:after="0"/>
        <w:rPr>
          <w:sz w:val="24"/>
        </w:rPr>
        <w:sectPr>
          <w:type w:val="continuous"/>
          <w:pgSz w:w="11900" w:h="16840"/>
          <w:pgMar w:header="1193" w:footer="0" w:top="840" w:bottom="280" w:left="1160" w:right="1140"/>
        </w:sectPr>
      </w:pPr>
    </w:p>
    <w:p>
      <w:pPr>
        <w:spacing w:line="527" w:lineRule="exact" w:before="0"/>
        <w:ind w:left="0" w:right="0" w:firstLine="0"/>
        <w:jc w:val="right"/>
        <w:rPr>
          <w:i/>
          <w:sz w:val="12"/>
        </w:rPr>
      </w:pPr>
      <w:r>
        <w:rPr>
          <w:w w:val="90"/>
          <w:position w:val="7"/>
          <w:sz w:val="28"/>
        </w:rPr>
        <w:t>Pr</w:t>
      </w:r>
      <w:r>
        <w:rPr>
          <w:spacing w:val="-29"/>
          <w:w w:val="90"/>
          <w:position w:val="7"/>
          <w:sz w:val="28"/>
        </w:rPr>
        <w:t> </w:t>
      </w:r>
      <w:r>
        <w:rPr>
          <w:rFonts w:ascii="Symbol" w:hAnsi="Symbol"/>
          <w:w w:val="90"/>
          <w:position w:val="3"/>
          <w:sz w:val="46"/>
        </w:rPr>
        <w:t></w:t>
      </w:r>
      <w:r>
        <w:rPr>
          <w:spacing w:val="-52"/>
          <w:w w:val="90"/>
          <w:position w:val="3"/>
          <w:sz w:val="46"/>
        </w:rPr>
        <w:t> </w:t>
      </w:r>
      <w:r>
        <w:rPr>
          <w:i/>
          <w:w w:val="90"/>
          <w:position w:val="7"/>
          <w:sz w:val="28"/>
        </w:rPr>
        <w:t>y</w:t>
      </w:r>
      <w:r>
        <w:rPr>
          <w:i/>
          <w:w w:val="90"/>
          <w:sz w:val="16"/>
        </w:rPr>
        <w:t>i</w:t>
      </w:r>
      <w:r>
        <w:rPr>
          <w:w w:val="90"/>
          <w:sz w:val="16"/>
        </w:rPr>
        <w:t>,</w:t>
      </w:r>
      <w:r>
        <w:rPr>
          <w:spacing w:val="-8"/>
          <w:w w:val="90"/>
          <w:sz w:val="16"/>
        </w:rPr>
        <w:t> </w:t>
      </w:r>
      <w:r>
        <w:rPr>
          <w:i/>
          <w:w w:val="90"/>
          <w:sz w:val="16"/>
        </w:rPr>
        <w:t>p</w:t>
      </w:r>
      <w:r>
        <w:rPr>
          <w:i/>
          <w:w w:val="90"/>
          <w:position w:val="-3"/>
          <w:sz w:val="12"/>
        </w:rPr>
        <w:t>l</w:t>
      </w:r>
      <w:r>
        <w:rPr>
          <w:i/>
          <w:spacing w:val="5"/>
          <w:position w:val="-3"/>
          <w:sz w:val="12"/>
        </w:rPr>
        <w:t> </w:t>
      </w:r>
      <w:r>
        <w:rPr>
          <w:w w:val="90"/>
          <w:sz w:val="16"/>
        </w:rPr>
        <w:t>,</w:t>
      </w:r>
      <w:r>
        <w:rPr>
          <w:spacing w:val="-8"/>
          <w:w w:val="90"/>
          <w:sz w:val="16"/>
        </w:rPr>
        <w:t> </w:t>
      </w:r>
      <w:r>
        <w:rPr>
          <w:i/>
          <w:spacing w:val="-5"/>
          <w:w w:val="90"/>
          <w:sz w:val="16"/>
        </w:rPr>
        <w:t>p</w:t>
      </w:r>
      <w:r>
        <w:rPr>
          <w:i/>
          <w:spacing w:val="-5"/>
          <w:w w:val="90"/>
          <w:position w:val="-3"/>
          <w:sz w:val="12"/>
        </w:rPr>
        <w:t>u</w:t>
      </w:r>
    </w:p>
    <w:p>
      <w:pPr>
        <w:spacing w:line="524" w:lineRule="exact" w:before="0"/>
        <w:ind w:left="68" w:right="0" w:firstLine="0"/>
        <w:jc w:val="left"/>
        <w:rPr>
          <w:rFonts w:ascii="Symbol" w:hAnsi="Symbol"/>
          <w:sz w:val="37"/>
        </w:rPr>
      </w:pPr>
      <w:r>
        <w:rPr/>
        <w:br w:type="column"/>
      </w:r>
      <w:r>
        <w:rPr>
          <w:rFonts w:ascii="Symbol" w:hAnsi="Symbol"/>
          <w:spacing w:val="-4"/>
          <w:position w:val="2"/>
          <w:sz w:val="28"/>
        </w:rPr>
        <w:t></w:t>
      </w:r>
      <w:r>
        <w:rPr>
          <w:spacing w:val="-41"/>
          <w:position w:val="2"/>
          <w:sz w:val="28"/>
        </w:rPr>
        <w:t> </w:t>
      </w:r>
      <w:r>
        <w:rPr>
          <w:spacing w:val="-4"/>
          <w:position w:val="2"/>
          <w:sz w:val="28"/>
        </w:rPr>
        <w:t>1</w:t>
      </w:r>
      <w:r>
        <w:rPr>
          <w:rFonts w:ascii="Symbol" w:hAnsi="Symbol"/>
          <w:spacing w:val="-4"/>
          <w:position w:val="-1"/>
          <w:sz w:val="46"/>
        </w:rPr>
        <w:t></w:t>
      </w:r>
      <w:r>
        <w:rPr>
          <w:spacing w:val="-63"/>
          <w:position w:val="-1"/>
          <w:sz w:val="46"/>
        </w:rPr>
        <w:t> </w:t>
      </w:r>
      <w:r>
        <w:rPr>
          <w:rFonts w:ascii="Symbol" w:hAnsi="Symbol"/>
          <w:spacing w:val="-4"/>
          <w:position w:val="2"/>
          <w:sz w:val="28"/>
        </w:rPr>
        <w:t></w:t>
      </w:r>
      <w:r>
        <w:rPr>
          <w:spacing w:val="-14"/>
          <w:position w:val="2"/>
          <w:sz w:val="28"/>
        </w:rPr>
        <w:t> </w:t>
      </w:r>
      <w:r>
        <w:rPr>
          <w:spacing w:val="-4"/>
          <w:position w:val="2"/>
          <w:sz w:val="28"/>
        </w:rPr>
        <w:t>Pr</w:t>
      </w:r>
      <w:r>
        <w:rPr>
          <w:rFonts w:ascii="Symbol" w:hAnsi="Symbol"/>
          <w:spacing w:val="-4"/>
          <w:sz w:val="37"/>
        </w:rPr>
        <w:t></w:t>
      </w:r>
      <w:r>
        <w:rPr>
          <w:spacing w:val="-40"/>
          <w:sz w:val="37"/>
        </w:rPr>
        <w:t> </w:t>
      </w:r>
      <w:r>
        <w:rPr>
          <w:i/>
          <w:spacing w:val="-4"/>
          <w:position w:val="2"/>
          <w:sz w:val="28"/>
        </w:rPr>
        <w:t>p</w:t>
      </w:r>
      <w:r>
        <w:rPr>
          <w:i/>
          <w:spacing w:val="-4"/>
          <w:position w:val="2"/>
          <w:sz w:val="28"/>
          <w:vertAlign w:val="subscript"/>
        </w:rPr>
        <w:t>l</w:t>
      </w:r>
      <w:r>
        <w:rPr>
          <w:i/>
          <w:spacing w:val="-11"/>
          <w:position w:val="2"/>
          <w:sz w:val="28"/>
          <w:vertAlign w:val="baseline"/>
        </w:rPr>
        <w:t> </w:t>
      </w:r>
      <w:r>
        <w:rPr>
          <w:rFonts w:ascii="Symbol" w:hAnsi="Symbol"/>
          <w:spacing w:val="-4"/>
          <w:position w:val="2"/>
          <w:sz w:val="28"/>
          <w:vertAlign w:val="baseline"/>
        </w:rPr>
        <w:t></w:t>
      </w:r>
      <w:r>
        <w:rPr>
          <w:spacing w:val="-36"/>
          <w:position w:val="2"/>
          <w:sz w:val="28"/>
          <w:vertAlign w:val="baseline"/>
        </w:rPr>
        <w:t> </w:t>
      </w:r>
      <w:r>
        <w:rPr>
          <w:i/>
          <w:spacing w:val="-4"/>
          <w:position w:val="2"/>
          <w:sz w:val="28"/>
          <w:vertAlign w:val="baseline"/>
        </w:rPr>
        <w:t>WTP</w:t>
      </w:r>
      <w:r>
        <w:rPr>
          <w:i/>
          <w:spacing w:val="-4"/>
          <w:position w:val="2"/>
          <w:sz w:val="28"/>
          <w:vertAlign w:val="subscript"/>
        </w:rPr>
        <w:t>i</w:t>
      </w:r>
      <w:r>
        <w:rPr>
          <w:i/>
          <w:spacing w:val="-9"/>
          <w:position w:val="2"/>
          <w:sz w:val="28"/>
          <w:vertAlign w:val="baseline"/>
        </w:rPr>
        <w:t> </w:t>
      </w:r>
      <w:r>
        <w:rPr>
          <w:rFonts w:ascii="Symbol" w:hAnsi="Symbol"/>
          <w:spacing w:val="-4"/>
          <w:position w:val="2"/>
          <w:sz w:val="28"/>
          <w:vertAlign w:val="baseline"/>
        </w:rPr>
        <w:t></w:t>
      </w:r>
      <w:r>
        <w:rPr>
          <w:spacing w:val="13"/>
          <w:position w:val="2"/>
          <w:sz w:val="28"/>
          <w:vertAlign w:val="baseline"/>
        </w:rPr>
        <w:t> </w:t>
      </w:r>
      <w:r>
        <w:rPr>
          <w:i/>
          <w:spacing w:val="-4"/>
          <w:position w:val="2"/>
          <w:sz w:val="28"/>
          <w:vertAlign w:val="baseline"/>
        </w:rPr>
        <w:t>p</w:t>
      </w:r>
      <w:r>
        <w:rPr>
          <w:i/>
          <w:spacing w:val="-4"/>
          <w:position w:val="2"/>
          <w:sz w:val="28"/>
          <w:vertAlign w:val="subscript"/>
        </w:rPr>
        <w:t>u</w:t>
      </w:r>
      <w:r>
        <w:rPr>
          <w:i/>
          <w:spacing w:val="-20"/>
          <w:position w:val="2"/>
          <w:sz w:val="28"/>
          <w:vertAlign w:val="baseline"/>
        </w:rPr>
        <w:t> </w:t>
      </w:r>
      <w:r>
        <w:rPr>
          <w:rFonts w:ascii="Symbol" w:hAnsi="Symbol"/>
          <w:spacing w:val="-10"/>
          <w:sz w:val="37"/>
          <w:vertAlign w:val="baseline"/>
        </w:rPr>
        <w:t></w:t>
      </w:r>
    </w:p>
    <w:p>
      <w:pPr>
        <w:spacing w:before="29"/>
        <w:ind w:left="536" w:right="0" w:firstLine="0"/>
        <w:jc w:val="left"/>
        <w:rPr>
          <w:rFonts w:ascii="Symbol" w:hAnsi="Symbol"/>
          <w:sz w:val="37"/>
        </w:rPr>
      </w:pPr>
      <w:r>
        <w:rPr>
          <w:rFonts w:ascii="Symbol" w:hAnsi="Symbol"/>
          <w:position w:val="2"/>
          <w:sz w:val="28"/>
        </w:rPr>
        <w:t></w:t>
      </w:r>
      <w:r>
        <w:rPr>
          <w:spacing w:val="-18"/>
          <w:position w:val="2"/>
          <w:sz w:val="28"/>
        </w:rPr>
        <w:t> </w:t>
      </w:r>
      <w:r>
        <w:rPr>
          <w:spacing w:val="10"/>
          <w:position w:val="2"/>
          <w:sz w:val="28"/>
        </w:rPr>
        <w:t>Pr</w:t>
      </w:r>
      <w:r>
        <w:rPr>
          <w:rFonts w:ascii="Symbol" w:hAnsi="Symbol"/>
          <w:spacing w:val="10"/>
          <w:sz w:val="37"/>
        </w:rPr>
        <w:t></w:t>
      </w:r>
      <w:r>
        <w:rPr>
          <w:spacing w:val="-40"/>
          <w:sz w:val="37"/>
        </w:rPr>
        <w:t> </w:t>
      </w:r>
      <w:r>
        <w:rPr>
          <w:i/>
          <w:position w:val="2"/>
          <w:sz w:val="28"/>
        </w:rPr>
        <w:t>p</w:t>
      </w:r>
      <w:r>
        <w:rPr>
          <w:i/>
          <w:position w:val="2"/>
          <w:sz w:val="28"/>
          <w:vertAlign w:val="subscript"/>
        </w:rPr>
        <w:t>l</w:t>
      </w:r>
      <w:r>
        <w:rPr>
          <w:i/>
          <w:position w:val="2"/>
          <w:sz w:val="28"/>
          <w:vertAlign w:val="baseline"/>
        </w:rPr>
        <w:t> </w:t>
      </w:r>
      <w:r>
        <w:rPr>
          <w:rFonts w:ascii="Symbol" w:hAnsi="Symbol"/>
          <w:position w:val="2"/>
          <w:sz w:val="28"/>
          <w:vertAlign w:val="baseline"/>
        </w:rPr>
        <w:t></w:t>
      </w:r>
      <w:r>
        <w:rPr>
          <w:spacing w:val="-31"/>
          <w:position w:val="2"/>
          <w:sz w:val="28"/>
          <w:vertAlign w:val="baseline"/>
        </w:rPr>
        <w:t> </w:t>
      </w:r>
      <w:r>
        <w:rPr>
          <w:rFonts w:ascii="Symbol" w:hAnsi="Symbol"/>
          <w:i/>
          <w:position w:val="2"/>
          <w:sz w:val="29"/>
          <w:vertAlign w:val="baseline"/>
        </w:rPr>
        <w:t></w:t>
      </w:r>
      <w:r>
        <w:rPr>
          <w:spacing w:val="2"/>
          <w:position w:val="2"/>
          <w:sz w:val="29"/>
          <w:vertAlign w:val="baseline"/>
        </w:rPr>
        <w:t> </w:t>
      </w:r>
      <w:r>
        <w:rPr>
          <w:rFonts w:ascii="Symbol" w:hAnsi="Symbol"/>
          <w:position w:val="2"/>
          <w:sz w:val="28"/>
          <w:vertAlign w:val="baseline"/>
        </w:rPr>
        <w:t></w:t>
      </w:r>
      <w:r>
        <w:rPr>
          <w:spacing w:val="-25"/>
          <w:position w:val="2"/>
          <w:sz w:val="28"/>
          <w:vertAlign w:val="baseline"/>
        </w:rPr>
        <w:t> </w:t>
      </w:r>
      <w:r>
        <w:rPr>
          <w:rFonts w:ascii="Symbol" w:hAnsi="Symbol"/>
          <w:i/>
          <w:position w:val="2"/>
          <w:sz w:val="29"/>
          <w:vertAlign w:val="baseline"/>
        </w:rPr>
        <w:t></w:t>
      </w:r>
      <w:r>
        <w:rPr>
          <w:i/>
          <w:position w:val="2"/>
          <w:sz w:val="29"/>
          <w:vertAlign w:val="subscript"/>
        </w:rPr>
        <w:t>i</w:t>
      </w:r>
      <w:r>
        <w:rPr>
          <w:i/>
          <w:spacing w:val="5"/>
          <w:position w:val="2"/>
          <w:sz w:val="29"/>
          <w:vertAlign w:val="baseline"/>
        </w:rPr>
        <w:t> </w:t>
      </w:r>
      <w:r>
        <w:rPr>
          <w:rFonts w:ascii="Symbol" w:hAnsi="Symbol"/>
          <w:position w:val="2"/>
          <w:sz w:val="28"/>
          <w:vertAlign w:val="baseline"/>
        </w:rPr>
        <w:t></w:t>
      </w:r>
      <w:r>
        <w:rPr>
          <w:spacing w:val="18"/>
          <w:position w:val="2"/>
          <w:sz w:val="28"/>
          <w:vertAlign w:val="baseline"/>
        </w:rPr>
        <w:t> </w:t>
      </w:r>
      <w:r>
        <w:rPr>
          <w:i/>
          <w:position w:val="2"/>
          <w:sz w:val="28"/>
          <w:vertAlign w:val="baseline"/>
        </w:rPr>
        <w:t>p</w:t>
      </w:r>
      <w:r>
        <w:rPr>
          <w:i/>
          <w:position w:val="2"/>
          <w:sz w:val="28"/>
          <w:vertAlign w:val="subscript"/>
        </w:rPr>
        <w:t>u</w:t>
      </w:r>
      <w:r>
        <w:rPr>
          <w:i/>
          <w:spacing w:val="-20"/>
          <w:position w:val="2"/>
          <w:sz w:val="28"/>
          <w:vertAlign w:val="baseline"/>
        </w:rPr>
        <w:t> </w:t>
      </w:r>
      <w:r>
        <w:rPr>
          <w:rFonts w:ascii="Symbol" w:hAnsi="Symbol"/>
          <w:spacing w:val="-10"/>
          <w:sz w:val="37"/>
          <w:vertAlign w:val="baseline"/>
        </w:rPr>
        <w:t></w:t>
      </w:r>
    </w:p>
    <w:p>
      <w:pPr>
        <w:spacing w:before="27"/>
        <w:ind w:left="536" w:right="0" w:firstLine="0"/>
        <w:jc w:val="left"/>
        <w:rPr>
          <w:rFonts w:ascii="Symbol" w:hAnsi="Symbol"/>
          <w:sz w:val="37"/>
        </w:rPr>
      </w:pPr>
      <w:r>
        <w:rPr>
          <w:rFonts w:ascii="Symbol" w:hAnsi="Symbol"/>
          <w:position w:val="2"/>
          <w:sz w:val="28"/>
        </w:rPr>
        <w:t></w:t>
      </w:r>
      <w:r>
        <w:rPr>
          <w:spacing w:val="-18"/>
          <w:position w:val="2"/>
          <w:sz w:val="28"/>
        </w:rPr>
        <w:t> </w:t>
      </w:r>
      <w:r>
        <w:rPr>
          <w:spacing w:val="10"/>
          <w:position w:val="2"/>
          <w:sz w:val="28"/>
        </w:rPr>
        <w:t>Pr</w:t>
      </w:r>
      <w:r>
        <w:rPr>
          <w:rFonts w:ascii="Symbol" w:hAnsi="Symbol"/>
          <w:spacing w:val="10"/>
          <w:sz w:val="37"/>
        </w:rPr>
        <w:t></w:t>
      </w:r>
      <w:r>
        <w:rPr>
          <w:spacing w:val="-40"/>
          <w:sz w:val="37"/>
        </w:rPr>
        <w:t> </w:t>
      </w:r>
      <w:r>
        <w:rPr>
          <w:i/>
          <w:position w:val="2"/>
          <w:sz w:val="28"/>
        </w:rPr>
        <w:t>p</w:t>
      </w:r>
      <w:r>
        <w:rPr>
          <w:i/>
          <w:position w:val="2"/>
          <w:sz w:val="28"/>
          <w:vertAlign w:val="subscript"/>
        </w:rPr>
        <w:t>l</w:t>
      </w:r>
      <w:r>
        <w:rPr>
          <w:i/>
          <w:spacing w:val="-3"/>
          <w:position w:val="2"/>
          <w:sz w:val="28"/>
          <w:vertAlign w:val="baseline"/>
        </w:rPr>
        <w:t> </w:t>
      </w:r>
      <w:r>
        <w:rPr>
          <w:rFonts w:ascii="Symbol" w:hAnsi="Symbol"/>
          <w:position w:val="2"/>
          <w:sz w:val="28"/>
          <w:vertAlign w:val="baseline"/>
        </w:rPr>
        <w:t></w:t>
      </w:r>
      <w:r>
        <w:rPr>
          <w:spacing w:val="-39"/>
          <w:position w:val="2"/>
          <w:sz w:val="28"/>
          <w:vertAlign w:val="baseline"/>
        </w:rPr>
        <w:t> </w:t>
      </w:r>
      <w:r>
        <w:rPr>
          <w:rFonts w:ascii="Symbol" w:hAnsi="Symbol"/>
          <w:i/>
          <w:position w:val="2"/>
          <w:sz w:val="29"/>
          <w:vertAlign w:val="baseline"/>
        </w:rPr>
        <w:t></w:t>
      </w:r>
      <w:r>
        <w:rPr>
          <w:spacing w:val="6"/>
          <w:position w:val="2"/>
          <w:sz w:val="29"/>
          <w:vertAlign w:val="baseline"/>
        </w:rPr>
        <w:t> </w:t>
      </w:r>
      <w:r>
        <w:rPr>
          <w:rFonts w:ascii="Symbol" w:hAnsi="Symbol"/>
          <w:position w:val="2"/>
          <w:sz w:val="28"/>
          <w:vertAlign w:val="baseline"/>
        </w:rPr>
        <w:t></w:t>
      </w:r>
      <w:r>
        <w:rPr>
          <w:spacing w:val="-23"/>
          <w:position w:val="2"/>
          <w:sz w:val="28"/>
          <w:vertAlign w:val="baseline"/>
        </w:rPr>
        <w:t> </w:t>
      </w:r>
      <w:r>
        <w:rPr>
          <w:rFonts w:ascii="Symbol" w:hAnsi="Symbol"/>
          <w:i/>
          <w:position w:val="2"/>
          <w:sz w:val="29"/>
          <w:vertAlign w:val="baseline"/>
        </w:rPr>
        <w:t></w:t>
      </w:r>
      <w:r>
        <w:rPr>
          <w:i/>
          <w:position w:val="2"/>
          <w:sz w:val="29"/>
          <w:vertAlign w:val="subscript"/>
        </w:rPr>
        <w:t>i</w:t>
      </w:r>
      <w:r>
        <w:rPr>
          <w:i/>
          <w:spacing w:val="6"/>
          <w:position w:val="2"/>
          <w:sz w:val="29"/>
          <w:vertAlign w:val="baseline"/>
        </w:rPr>
        <w:t> </w:t>
      </w:r>
      <w:r>
        <w:rPr>
          <w:rFonts w:ascii="Symbol" w:hAnsi="Symbol"/>
          <w:position w:val="2"/>
          <w:sz w:val="28"/>
          <w:vertAlign w:val="baseline"/>
        </w:rPr>
        <w:t></w:t>
      </w:r>
      <w:r>
        <w:rPr>
          <w:spacing w:val="18"/>
          <w:position w:val="2"/>
          <w:sz w:val="28"/>
          <w:vertAlign w:val="baseline"/>
        </w:rPr>
        <w:t> </w:t>
      </w:r>
      <w:r>
        <w:rPr>
          <w:i/>
          <w:position w:val="2"/>
          <w:sz w:val="28"/>
          <w:vertAlign w:val="baseline"/>
        </w:rPr>
        <w:t>p</w:t>
      </w:r>
      <w:r>
        <w:rPr>
          <w:i/>
          <w:position w:val="2"/>
          <w:sz w:val="28"/>
          <w:vertAlign w:val="subscript"/>
        </w:rPr>
        <w:t>u</w:t>
      </w:r>
      <w:r>
        <w:rPr>
          <w:i/>
          <w:spacing w:val="8"/>
          <w:position w:val="2"/>
          <w:sz w:val="28"/>
          <w:vertAlign w:val="baseline"/>
        </w:rPr>
        <w:t> </w:t>
      </w:r>
      <w:r>
        <w:rPr>
          <w:rFonts w:ascii="Symbol" w:hAnsi="Symbol"/>
          <w:position w:val="2"/>
          <w:sz w:val="28"/>
          <w:vertAlign w:val="baseline"/>
        </w:rPr>
        <w:t></w:t>
      </w:r>
      <w:r>
        <w:rPr>
          <w:spacing w:val="-39"/>
          <w:position w:val="2"/>
          <w:sz w:val="28"/>
          <w:vertAlign w:val="baseline"/>
        </w:rPr>
        <w:t> </w:t>
      </w:r>
      <w:r>
        <w:rPr>
          <w:rFonts w:ascii="Symbol" w:hAnsi="Symbol"/>
          <w:i/>
          <w:position w:val="2"/>
          <w:sz w:val="29"/>
          <w:vertAlign w:val="baseline"/>
        </w:rPr>
        <w:t></w:t>
      </w:r>
      <w:r>
        <w:rPr>
          <w:spacing w:val="-25"/>
          <w:position w:val="2"/>
          <w:sz w:val="29"/>
          <w:vertAlign w:val="baseline"/>
        </w:rPr>
        <w:t> </w:t>
      </w:r>
      <w:r>
        <w:rPr>
          <w:rFonts w:ascii="Symbol" w:hAnsi="Symbol"/>
          <w:spacing w:val="-10"/>
          <w:sz w:val="37"/>
          <w:vertAlign w:val="baseline"/>
        </w:rPr>
        <w:t></w:t>
      </w:r>
    </w:p>
    <w:p>
      <w:pPr>
        <w:spacing w:before="27"/>
        <w:ind w:left="536" w:right="0" w:firstLine="0"/>
        <w:jc w:val="left"/>
        <w:rPr>
          <w:rFonts w:ascii="Symbol" w:hAnsi="Symbol"/>
          <w:sz w:val="37"/>
        </w:rPr>
      </w:pPr>
      <w:r>
        <w:rPr>
          <w:rFonts w:ascii="Symbol" w:hAnsi="Symbol"/>
          <w:position w:val="2"/>
          <w:sz w:val="28"/>
        </w:rPr>
        <w:t></w:t>
      </w:r>
      <w:r>
        <w:rPr>
          <w:spacing w:val="-18"/>
          <w:position w:val="2"/>
          <w:sz w:val="28"/>
        </w:rPr>
        <w:t> </w:t>
      </w:r>
      <w:r>
        <w:rPr>
          <w:spacing w:val="10"/>
          <w:position w:val="2"/>
          <w:sz w:val="28"/>
        </w:rPr>
        <w:t>Pr</w:t>
      </w:r>
      <w:r>
        <w:rPr>
          <w:rFonts w:ascii="Symbol" w:hAnsi="Symbol"/>
          <w:spacing w:val="10"/>
          <w:sz w:val="37"/>
        </w:rPr>
        <w:t></w:t>
      </w:r>
      <w:r>
        <w:rPr>
          <w:spacing w:val="-40"/>
          <w:sz w:val="37"/>
        </w:rPr>
        <w:t> </w:t>
      </w:r>
      <w:r>
        <w:rPr>
          <w:i/>
          <w:position w:val="2"/>
          <w:sz w:val="28"/>
        </w:rPr>
        <w:t>p</w:t>
      </w:r>
      <w:r>
        <w:rPr>
          <w:i/>
          <w:position w:val="2"/>
          <w:sz w:val="28"/>
          <w:vertAlign w:val="subscript"/>
        </w:rPr>
        <w:t>u</w:t>
      </w:r>
      <w:r>
        <w:rPr>
          <w:i/>
          <w:spacing w:val="-15"/>
          <w:position w:val="2"/>
          <w:sz w:val="28"/>
          <w:vertAlign w:val="baseline"/>
        </w:rPr>
        <w:t> </w:t>
      </w:r>
      <w:r>
        <w:rPr>
          <w:rFonts w:ascii="Symbol" w:hAnsi="Symbol"/>
          <w:position w:val="2"/>
          <w:sz w:val="28"/>
          <w:vertAlign w:val="baseline"/>
        </w:rPr>
        <w:t></w:t>
      </w:r>
      <w:r>
        <w:rPr>
          <w:spacing w:val="-39"/>
          <w:position w:val="2"/>
          <w:sz w:val="28"/>
          <w:vertAlign w:val="baseline"/>
        </w:rPr>
        <w:t> </w:t>
      </w:r>
      <w:r>
        <w:rPr>
          <w:rFonts w:ascii="Symbol" w:hAnsi="Symbol"/>
          <w:i/>
          <w:position w:val="2"/>
          <w:sz w:val="29"/>
          <w:vertAlign w:val="baseline"/>
        </w:rPr>
        <w:t></w:t>
      </w:r>
      <w:r>
        <w:rPr>
          <w:spacing w:val="-15"/>
          <w:position w:val="2"/>
          <w:sz w:val="29"/>
          <w:vertAlign w:val="baseline"/>
        </w:rPr>
        <w:t> </w:t>
      </w:r>
      <w:r>
        <w:rPr>
          <w:rFonts w:ascii="Symbol" w:hAnsi="Symbol"/>
          <w:position w:val="2"/>
          <w:sz w:val="28"/>
          <w:vertAlign w:val="baseline"/>
        </w:rPr>
        <w:t></w:t>
      </w:r>
      <w:r>
        <w:rPr>
          <w:spacing w:val="-23"/>
          <w:position w:val="2"/>
          <w:sz w:val="28"/>
          <w:vertAlign w:val="baseline"/>
        </w:rPr>
        <w:t> </w:t>
      </w:r>
      <w:r>
        <w:rPr>
          <w:rFonts w:ascii="Symbol" w:hAnsi="Symbol"/>
          <w:i/>
          <w:position w:val="2"/>
          <w:sz w:val="29"/>
          <w:vertAlign w:val="baseline"/>
        </w:rPr>
        <w:t></w:t>
      </w:r>
      <w:r>
        <w:rPr>
          <w:i/>
          <w:position w:val="2"/>
          <w:sz w:val="29"/>
          <w:vertAlign w:val="subscript"/>
        </w:rPr>
        <w:t>i</w:t>
      </w:r>
      <w:r>
        <w:rPr>
          <w:i/>
          <w:spacing w:val="-26"/>
          <w:position w:val="2"/>
          <w:sz w:val="29"/>
          <w:vertAlign w:val="baseline"/>
        </w:rPr>
        <w:t> </w:t>
      </w:r>
      <w:r>
        <w:rPr>
          <w:rFonts w:ascii="Symbol" w:hAnsi="Symbol"/>
          <w:sz w:val="37"/>
          <w:vertAlign w:val="baseline"/>
        </w:rPr>
        <w:t></w:t>
      </w:r>
      <w:r>
        <w:rPr>
          <w:spacing w:val="-49"/>
          <w:sz w:val="37"/>
          <w:vertAlign w:val="baseline"/>
        </w:rPr>
        <w:t> </w:t>
      </w:r>
      <w:r>
        <w:rPr>
          <w:rFonts w:ascii="Symbol" w:hAnsi="Symbol"/>
          <w:position w:val="2"/>
          <w:sz w:val="28"/>
          <w:vertAlign w:val="baseline"/>
        </w:rPr>
        <w:t></w:t>
      </w:r>
      <w:r>
        <w:rPr>
          <w:spacing w:val="-17"/>
          <w:position w:val="2"/>
          <w:sz w:val="28"/>
          <w:vertAlign w:val="baseline"/>
        </w:rPr>
        <w:t> </w:t>
      </w:r>
      <w:r>
        <w:rPr>
          <w:spacing w:val="10"/>
          <w:position w:val="2"/>
          <w:sz w:val="28"/>
          <w:vertAlign w:val="baseline"/>
        </w:rPr>
        <w:t>Pr</w:t>
      </w:r>
      <w:r>
        <w:rPr>
          <w:rFonts w:ascii="Symbol" w:hAnsi="Symbol"/>
          <w:spacing w:val="10"/>
          <w:sz w:val="37"/>
          <w:vertAlign w:val="baseline"/>
        </w:rPr>
        <w:t></w:t>
      </w:r>
      <w:r>
        <w:rPr>
          <w:spacing w:val="-40"/>
          <w:sz w:val="37"/>
          <w:vertAlign w:val="baseline"/>
        </w:rPr>
        <w:t> </w:t>
      </w:r>
      <w:r>
        <w:rPr>
          <w:i/>
          <w:position w:val="2"/>
          <w:sz w:val="28"/>
          <w:vertAlign w:val="baseline"/>
        </w:rPr>
        <w:t>p</w:t>
      </w:r>
      <w:r>
        <w:rPr>
          <w:i/>
          <w:position w:val="2"/>
          <w:sz w:val="28"/>
          <w:vertAlign w:val="subscript"/>
        </w:rPr>
        <w:t>l</w:t>
      </w:r>
      <w:r>
        <w:rPr>
          <w:i/>
          <w:spacing w:val="-5"/>
          <w:position w:val="2"/>
          <w:sz w:val="28"/>
          <w:vertAlign w:val="baseline"/>
        </w:rPr>
        <w:t> </w:t>
      </w:r>
      <w:r>
        <w:rPr>
          <w:rFonts w:ascii="Symbol" w:hAnsi="Symbol"/>
          <w:position w:val="2"/>
          <w:sz w:val="28"/>
          <w:vertAlign w:val="baseline"/>
        </w:rPr>
        <w:t></w:t>
      </w:r>
      <w:r>
        <w:rPr>
          <w:spacing w:val="-39"/>
          <w:position w:val="2"/>
          <w:sz w:val="28"/>
          <w:vertAlign w:val="baseline"/>
        </w:rPr>
        <w:t> </w:t>
      </w:r>
      <w:r>
        <w:rPr>
          <w:rFonts w:ascii="Symbol" w:hAnsi="Symbol"/>
          <w:i/>
          <w:position w:val="2"/>
          <w:sz w:val="29"/>
          <w:vertAlign w:val="baseline"/>
        </w:rPr>
        <w:t></w:t>
      </w:r>
      <w:r>
        <w:rPr>
          <w:spacing w:val="2"/>
          <w:position w:val="2"/>
          <w:sz w:val="29"/>
          <w:vertAlign w:val="baseline"/>
        </w:rPr>
        <w:t> </w:t>
      </w:r>
      <w:r>
        <w:rPr>
          <w:rFonts w:ascii="Symbol" w:hAnsi="Symbol"/>
          <w:position w:val="2"/>
          <w:sz w:val="28"/>
          <w:vertAlign w:val="baseline"/>
        </w:rPr>
        <w:t></w:t>
      </w:r>
      <w:r>
        <w:rPr>
          <w:spacing w:val="-22"/>
          <w:position w:val="2"/>
          <w:sz w:val="28"/>
          <w:vertAlign w:val="baseline"/>
        </w:rPr>
        <w:t> </w:t>
      </w:r>
      <w:r>
        <w:rPr>
          <w:rFonts w:ascii="Symbol" w:hAnsi="Symbol"/>
          <w:i/>
          <w:position w:val="2"/>
          <w:sz w:val="29"/>
          <w:vertAlign w:val="baseline"/>
        </w:rPr>
        <w:t></w:t>
      </w:r>
      <w:r>
        <w:rPr>
          <w:i/>
          <w:position w:val="2"/>
          <w:sz w:val="29"/>
          <w:vertAlign w:val="subscript"/>
        </w:rPr>
        <w:t>i</w:t>
      </w:r>
      <w:r>
        <w:rPr>
          <w:i/>
          <w:spacing w:val="-25"/>
          <w:position w:val="2"/>
          <w:sz w:val="29"/>
          <w:vertAlign w:val="baseline"/>
        </w:rPr>
        <w:t> </w:t>
      </w:r>
      <w:r>
        <w:rPr>
          <w:rFonts w:ascii="Symbol" w:hAnsi="Symbol"/>
          <w:spacing w:val="-10"/>
          <w:sz w:val="37"/>
          <w:vertAlign w:val="baseline"/>
        </w:rPr>
        <w:t></w:t>
      </w:r>
    </w:p>
    <w:p>
      <w:pPr>
        <w:spacing w:before="27"/>
        <w:ind w:left="536" w:right="0" w:firstLine="0"/>
        <w:jc w:val="left"/>
        <w:rPr>
          <w:rFonts w:ascii="Symbol" w:hAnsi="Symbol"/>
          <w:sz w:val="37"/>
        </w:rPr>
      </w:pPr>
      <w:r>
        <w:rPr>
          <w:rFonts w:ascii="Symbol" w:hAnsi="Symbol"/>
          <w:spacing w:val="-4"/>
          <w:position w:val="2"/>
          <w:sz w:val="28"/>
        </w:rPr>
        <w:t></w:t>
      </w:r>
      <w:r>
        <w:rPr>
          <w:spacing w:val="-14"/>
          <w:position w:val="2"/>
          <w:sz w:val="28"/>
        </w:rPr>
        <w:t> </w:t>
      </w:r>
      <w:r>
        <w:rPr>
          <w:i/>
          <w:spacing w:val="-4"/>
          <w:position w:val="2"/>
          <w:sz w:val="28"/>
        </w:rPr>
        <w:t>F</w:t>
      </w:r>
      <w:r>
        <w:rPr>
          <w:i/>
          <w:spacing w:val="-22"/>
          <w:position w:val="2"/>
          <w:sz w:val="28"/>
        </w:rPr>
        <w:t> </w:t>
      </w:r>
      <w:r>
        <w:rPr>
          <w:rFonts w:ascii="Symbol" w:hAnsi="Symbol"/>
          <w:spacing w:val="-4"/>
          <w:sz w:val="37"/>
        </w:rPr>
        <w:t></w:t>
      </w:r>
      <w:r>
        <w:rPr>
          <w:spacing w:val="-40"/>
          <w:sz w:val="37"/>
        </w:rPr>
        <w:t> </w:t>
      </w:r>
      <w:r>
        <w:rPr>
          <w:i/>
          <w:spacing w:val="-4"/>
          <w:position w:val="2"/>
          <w:sz w:val="28"/>
        </w:rPr>
        <w:t>p</w:t>
      </w:r>
      <w:r>
        <w:rPr>
          <w:i/>
          <w:spacing w:val="-4"/>
          <w:position w:val="2"/>
          <w:sz w:val="28"/>
          <w:vertAlign w:val="subscript"/>
        </w:rPr>
        <w:t>u</w:t>
      </w:r>
      <w:r>
        <w:rPr>
          <w:i/>
          <w:spacing w:val="-13"/>
          <w:position w:val="2"/>
          <w:sz w:val="28"/>
          <w:vertAlign w:val="baseline"/>
        </w:rPr>
        <w:t> </w:t>
      </w:r>
      <w:r>
        <w:rPr>
          <w:rFonts w:ascii="Symbol" w:hAnsi="Symbol"/>
          <w:spacing w:val="-4"/>
          <w:position w:val="2"/>
          <w:sz w:val="28"/>
          <w:vertAlign w:val="baseline"/>
        </w:rPr>
        <w:t></w:t>
      </w:r>
      <w:r>
        <w:rPr>
          <w:spacing w:val="-39"/>
          <w:position w:val="2"/>
          <w:sz w:val="28"/>
          <w:vertAlign w:val="baseline"/>
        </w:rPr>
        <w:t> </w:t>
      </w:r>
      <w:r>
        <w:rPr>
          <w:rFonts w:ascii="Symbol" w:hAnsi="Symbol"/>
          <w:i/>
          <w:spacing w:val="-4"/>
          <w:position w:val="2"/>
          <w:sz w:val="29"/>
          <w:vertAlign w:val="baseline"/>
        </w:rPr>
        <w:t></w:t>
      </w:r>
      <w:r>
        <w:rPr>
          <w:spacing w:val="-25"/>
          <w:position w:val="2"/>
          <w:sz w:val="29"/>
          <w:vertAlign w:val="baseline"/>
        </w:rPr>
        <w:t> </w:t>
      </w:r>
      <w:r>
        <w:rPr>
          <w:rFonts w:ascii="Symbol" w:hAnsi="Symbol"/>
          <w:spacing w:val="-4"/>
          <w:sz w:val="37"/>
          <w:vertAlign w:val="baseline"/>
        </w:rPr>
        <w:t></w:t>
      </w:r>
      <w:r>
        <w:rPr>
          <w:spacing w:val="-48"/>
          <w:sz w:val="37"/>
          <w:vertAlign w:val="baseline"/>
        </w:rPr>
        <w:t> </w:t>
      </w:r>
      <w:r>
        <w:rPr>
          <w:rFonts w:ascii="Symbol" w:hAnsi="Symbol"/>
          <w:spacing w:val="-4"/>
          <w:position w:val="2"/>
          <w:sz w:val="28"/>
          <w:vertAlign w:val="baseline"/>
        </w:rPr>
        <w:t></w:t>
      </w:r>
      <w:r>
        <w:rPr>
          <w:spacing w:val="-14"/>
          <w:position w:val="2"/>
          <w:sz w:val="28"/>
          <w:vertAlign w:val="baseline"/>
        </w:rPr>
        <w:t> </w:t>
      </w:r>
      <w:r>
        <w:rPr>
          <w:i/>
          <w:spacing w:val="-4"/>
          <w:position w:val="2"/>
          <w:sz w:val="28"/>
          <w:vertAlign w:val="baseline"/>
        </w:rPr>
        <w:t>F</w:t>
      </w:r>
      <w:r>
        <w:rPr>
          <w:i/>
          <w:spacing w:val="-22"/>
          <w:position w:val="2"/>
          <w:sz w:val="28"/>
          <w:vertAlign w:val="baseline"/>
        </w:rPr>
        <w:t> </w:t>
      </w:r>
      <w:r>
        <w:rPr>
          <w:rFonts w:ascii="Symbol" w:hAnsi="Symbol"/>
          <w:spacing w:val="-4"/>
          <w:sz w:val="37"/>
          <w:vertAlign w:val="baseline"/>
        </w:rPr>
        <w:t></w:t>
      </w:r>
      <w:r>
        <w:rPr>
          <w:spacing w:val="-40"/>
          <w:sz w:val="37"/>
          <w:vertAlign w:val="baseline"/>
        </w:rPr>
        <w:t> </w:t>
      </w:r>
      <w:r>
        <w:rPr>
          <w:i/>
          <w:spacing w:val="-4"/>
          <w:position w:val="2"/>
          <w:sz w:val="28"/>
          <w:vertAlign w:val="baseline"/>
        </w:rPr>
        <w:t>p</w:t>
      </w:r>
      <w:r>
        <w:rPr>
          <w:i/>
          <w:spacing w:val="-4"/>
          <w:position w:val="2"/>
          <w:sz w:val="28"/>
          <w:vertAlign w:val="subscript"/>
        </w:rPr>
        <w:t>l</w:t>
      </w:r>
      <w:r>
        <w:rPr>
          <w:i/>
          <w:spacing w:val="6"/>
          <w:position w:val="2"/>
          <w:sz w:val="28"/>
          <w:vertAlign w:val="baseline"/>
        </w:rPr>
        <w:t> </w:t>
      </w:r>
      <w:r>
        <w:rPr>
          <w:rFonts w:ascii="Symbol" w:hAnsi="Symbol"/>
          <w:spacing w:val="-4"/>
          <w:position w:val="2"/>
          <w:sz w:val="28"/>
          <w:vertAlign w:val="baseline"/>
        </w:rPr>
        <w:t></w:t>
      </w:r>
      <w:r>
        <w:rPr>
          <w:spacing w:val="-39"/>
          <w:position w:val="2"/>
          <w:sz w:val="28"/>
          <w:vertAlign w:val="baseline"/>
        </w:rPr>
        <w:t> </w:t>
      </w:r>
      <w:r>
        <w:rPr>
          <w:rFonts w:ascii="Symbol" w:hAnsi="Symbol"/>
          <w:i/>
          <w:spacing w:val="-4"/>
          <w:position w:val="2"/>
          <w:sz w:val="29"/>
          <w:vertAlign w:val="baseline"/>
        </w:rPr>
        <w:t></w:t>
      </w:r>
      <w:r>
        <w:rPr>
          <w:spacing w:val="-25"/>
          <w:position w:val="2"/>
          <w:sz w:val="29"/>
          <w:vertAlign w:val="baseline"/>
        </w:rPr>
        <w:t> </w:t>
      </w:r>
      <w:r>
        <w:rPr>
          <w:rFonts w:ascii="Symbol" w:hAnsi="Symbol"/>
          <w:spacing w:val="-10"/>
          <w:sz w:val="37"/>
          <w:vertAlign w:val="baseline"/>
        </w:rPr>
        <w:t></w:t>
      </w:r>
    </w:p>
    <w:p>
      <w:pPr>
        <w:spacing w:after="0"/>
        <w:jc w:val="left"/>
        <w:rPr>
          <w:rFonts w:ascii="Symbol" w:hAnsi="Symbol"/>
          <w:sz w:val="37"/>
        </w:rPr>
        <w:sectPr>
          <w:type w:val="continuous"/>
          <w:pgSz w:w="11900" w:h="16840"/>
          <w:pgMar w:header="1193" w:footer="0" w:top="840" w:bottom="280" w:left="1160" w:right="1140"/>
          <w:cols w:num="2" w:equalWidth="0">
            <w:col w:w="3089" w:space="40"/>
            <w:col w:w="6471"/>
          </w:cols>
        </w:sectPr>
      </w:pPr>
    </w:p>
    <w:p>
      <w:pPr>
        <w:pStyle w:val="BodyText"/>
        <w:spacing w:before="2"/>
        <w:rPr>
          <w:rFonts w:ascii="Symbol" w:hAnsi="Symbol"/>
          <w:sz w:val="27"/>
        </w:rPr>
      </w:pPr>
    </w:p>
    <w:p>
      <w:pPr>
        <w:pStyle w:val="BodyText"/>
        <w:spacing w:line="268" w:lineRule="auto" w:before="87"/>
        <w:ind w:left="132" w:right="112"/>
        <w:jc w:val="both"/>
      </w:pPr>
      <w:r>
        <w:rPr/>
        <w:t>Here </w:t>
      </w:r>
      <w:r>
        <w:rPr>
          <w:i/>
        </w:rPr>
        <w:t>F</w:t>
      </w:r>
      <w:r>
        <w:rPr/>
        <w:t>() is the normal cumulative distribution function of </w:t>
      </w:r>
      <w:r>
        <w:rPr>
          <w:i/>
        </w:rPr>
        <w:t>ε</w:t>
      </w:r>
      <w:r>
        <w:rPr>
          <w:i/>
          <w:vertAlign w:val="subscript"/>
        </w:rPr>
        <w:t>i</w:t>
      </w:r>
      <w:r>
        <w:rPr>
          <w:vertAlign w:val="baseline"/>
        </w:rPr>
        <w:t>. The likelihood function is detailed in Appendix B.</w:t>
      </w:r>
    </w:p>
    <w:p>
      <w:pPr>
        <w:pStyle w:val="BodyText"/>
        <w:spacing w:before="2"/>
        <w:rPr>
          <w:sz w:val="31"/>
        </w:rPr>
      </w:pPr>
    </w:p>
    <w:p>
      <w:pPr>
        <w:pStyle w:val="BodyText"/>
        <w:spacing w:line="268" w:lineRule="auto"/>
        <w:ind w:left="132" w:right="110"/>
        <w:jc w:val="both"/>
      </w:pPr>
      <w:r>
        <w:rPr/>
        <w:t>As a first step, two constant-only regressions (i.e. not containing any independent variables) are estimated separately for debit cards and credit cards. The purpose is to</w:t>
      </w:r>
      <w:r>
        <w:rPr>
          <w:spacing w:val="58"/>
        </w:rPr>
        <w:t> </w:t>
      </w:r>
      <w:r>
        <w:rPr/>
        <w:t>provide</w:t>
      </w:r>
      <w:r>
        <w:rPr>
          <w:spacing w:val="57"/>
        </w:rPr>
        <w:t> </w:t>
      </w:r>
      <w:r>
        <w:rPr/>
        <w:t>the</w:t>
      </w:r>
      <w:r>
        <w:rPr>
          <w:spacing w:val="59"/>
        </w:rPr>
        <w:t> </w:t>
      </w:r>
      <w:r>
        <w:rPr/>
        <w:t>summary</w:t>
      </w:r>
      <w:r>
        <w:rPr>
          <w:spacing w:val="58"/>
        </w:rPr>
        <w:t> </w:t>
      </w:r>
      <w:r>
        <w:rPr/>
        <w:t>statistics</w:t>
      </w:r>
      <w:r>
        <w:rPr>
          <w:spacing w:val="59"/>
        </w:rPr>
        <w:t> </w:t>
      </w:r>
      <w:r>
        <w:rPr/>
        <w:t>of</w:t>
      </w:r>
      <w:r>
        <w:rPr>
          <w:spacing w:val="58"/>
        </w:rPr>
        <w:t> </w:t>
      </w:r>
      <w:r>
        <w:rPr/>
        <w:t>our</w:t>
      </w:r>
      <w:r>
        <w:rPr>
          <w:spacing w:val="59"/>
        </w:rPr>
        <w:t> </w:t>
      </w:r>
      <w:r>
        <w:rPr/>
        <w:t>data</w:t>
      </w:r>
      <w:r>
        <w:rPr>
          <w:spacing w:val="57"/>
        </w:rPr>
        <w:t> </w:t>
      </w:r>
      <w:r>
        <w:rPr/>
        <w:t>–</w:t>
      </w:r>
      <w:r>
        <w:rPr>
          <w:spacing w:val="58"/>
        </w:rPr>
        <w:t> </w:t>
      </w:r>
      <w:r>
        <w:rPr/>
        <w:t>the</w:t>
      </w:r>
      <w:r>
        <w:rPr>
          <w:spacing w:val="59"/>
        </w:rPr>
        <w:t> </w:t>
      </w:r>
      <w:r>
        <w:rPr/>
        <w:t>estimate</w:t>
      </w:r>
      <w:r>
        <w:rPr>
          <w:spacing w:val="58"/>
        </w:rPr>
        <w:t> </w:t>
      </w:r>
      <w:r>
        <w:rPr/>
        <w:t>of</w:t>
      </w:r>
      <w:r>
        <w:rPr>
          <w:spacing w:val="59"/>
        </w:rPr>
        <w:t> </w:t>
      </w:r>
      <w:r>
        <w:rPr/>
        <w:t>the</w:t>
      </w:r>
      <w:r>
        <w:rPr>
          <w:spacing w:val="58"/>
        </w:rPr>
        <w:t> </w:t>
      </w:r>
      <w:r>
        <w:rPr/>
        <w:t>mean</w:t>
      </w:r>
      <w:r>
        <w:rPr>
          <w:spacing w:val="59"/>
        </w:rPr>
        <w:t> </w:t>
      </w:r>
      <w:r>
        <w:rPr>
          <w:spacing w:val="-5"/>
        </w:rPr>
        <w:t>and</w:t>
      </w:r>
    </w:p>
    <w:p>
      <w:pPr>
        <w:spacing w:after="0" w:line="268" w:lineRule="auto"/>
        <w:jc w:val="both"/>
        <w:sectPr>
          <w:type w:val="continuous"/>
          <w:pgSz w:w="11900" w:h="16840"/>
          <w:pgMar w:header="1193" w:footer="0" w:top="840" w:bottom="280" w:left="1160" w:right="1140"/>
        </w:sectPr>
      </w:pPr>
    </w:p>
    <w:p>
      <w:pPr>
        <w:pStyle w:val="BodyText"/>
        <w:spacing w:before="2"/>
        <w:rPr>
          <w:sz w:val="14"/>
        </w:rPr>
      </w:pPr>
    </w:p>
    <w:p>
      <w:pPr>
        <w:pStyle w:val="BodyText"/>
        <w:spacing w:line="268" w:lineRule="auto" w:before="87"/>
        <w:ind w:left="132" w:right="109"/>
        <w:jc w:val="both"/>
      </w:pPr>
      <w:r>
        <w:rPr/>
        <w:t>variance of the willingness to pay for debit cards and credit cards for our sample. Plotting the estimated cumulative distribution function from the fitted normal distribution against our observed data suggests that our assumption of normality provides an appropriate fit for the data for the positive range of willingness to pay shown in Figure 4.</w:t>
      </w:r>
    </w:p>
    <w:p>
      <w:pPr>
        <w:pStyle w:val="BodyText"/>
        <w:spacing w:before="9"/>
        <w:rPr>
          <w:sz w:val="31"/>
        </w:rPr>
      </w:pPr>
    </w:p>
    <w:p>
      <w:pPr>
        <w:pStyle w:val="Heading2"/>
        <w:spacing w:line="268" w:lineRule="auto" w:before="1"/>
        <w:ind w:left="530" w:right="511"/>
      </w:pPr>
      <w:r>
        <w:rPr/>
        <w:t>Figure</w:t>
      </w:r>
      <w:r>
        <w:rPr>
          <w:spacing w:val="-4"/>
        </w:rPr>
        <w:t> </w:t>
      </w:r>
      <w:r>
        <w:rPr/>
        <w:t>4:</w:t>
      </w:r>
      <w:r>
        <w:rPr>
          <w:spacing w:val="-4"/>
        </w:rPr>
        <w:t> </w:t>
      </w:r>
      <w:r>
        <w:rPr/>
        <w:t>Estimated</w:t>
      </w:r>
      <w:r>
        <w:rPr>
          <w:spacing w:val="-4"/>
        </w:rPr>
        <w:t> </w:t>
      </w:r>
      <w:r>
        <w:rPr/>
        <w:t>Willingness</w:t>
      </w:r>
      <w:r>
        <w:rPr>
          <w:spacing w:val="-4"/>
        </w:rPr>
        <w:t> </w:t>
      </w:r>
      <w:r>
        <w:rPr/>
        <w:t>to</w:t>
      </w:r>
      <w:r>
        <w:rPr>
          <w:spacing w:val="-4"/>
        </w:rPr>
        <w:t> </w:t>
      </w:r>
      <w:r>
        <w:rPr/>
        <w:t>Pay</w:t>
      </w:r>
      <w:r>
        <w:rPr>
          <w:spacing w:val="-4"/>
        </w:rPr>
        <w:t> </w:t>
      </w:r>
      <w:r>
        <w:rPr/>
        <w:t>for</w:t>
      </w:r>
      <w:r>
        <w:rPr>
          <w:spacing w:val="-4"/>
        </w:rPr>
        <w:t> </w:t>
      </w:r>
      <w:r>
        <w:rPr/>
        <w:t>Debit</w:t>
      </w:r>
      <w:r>
        <w:rPr>
          <w:spacing w:val="-4"/>
        </w:rPr>
        <w:t> </w:t>
      </w:r>
      <w:r>
        <w:rPr/>
        <w:t>Card</w:t>
      </w:r>
      <w:r>
        <w:rPr>
          <w:spacing w:val="-4"/>
        </w:rPr>
        <w:t> </w:t>
      </w:r>
      <w:r>
        <w:rPr/>
        <w:t>and</w:t>
      </w:r>
      <w:r>
        <w:rPr>
          <w:spacing w:val="-4"/>
        </w:rPr>
        <w:t> </w:t>
      </w:r>
      <w:r>
        <w:rPr/>
        <w:t>Credit</w:t>
      </w:r>
      <w:r>
        <w:rPr>
          <w:spacing w:val="-4"/>
        </w:rPr>
        <w:t> </w:t>
      </w:r>
      <w:r>
        <w:rPr/>
        <w:t>Card </w:t>
      </w:r>
      <w:r>
        <w:rPr>
          <w:spacing w:val="-2"/>
        </w:rPr>
        <w:t>Payments</w:t>
      </w:r>
    </w:p>
    <w:p>
      <w:pPr>
        <w:pStyle w:val="BodyText"/>
        <w:spacing w:line="321" w:lineRule="exact"/>
        <w:ind w:left="2903" w:right="2884"/>
        <w:jc w:val="center"/>
      </w:pPr>
      <w:r>
        <w:rPr/>
        <w:t>Cumulative</w:t>
      </w:r>
      <w:r>
        <w:rPr>
          <w:spacing w:val="-12"/>
        </w:rPr>
        <w:t> </w:t>
      </w:r>
      <w:r>
        <w:rPr>
          <w:spacing w:val="-2"/>
        </w:rPr>
        <w:t>distribution</w:t>
      </w:r>
    </w:p>
    <w:p>
      <w:pPr>
        <w:spacing w:line="223" w:lineRule="exact" w:before="0"/>
        <w:ind w:left="1478" w:right="0" w:firstLine="0"/>
        <w:jc w:val="left"/>
        <w:rPr>
          <w:sz w:val="21"/>
        </w:rPr>
      </w:pPr>
      <w:r>
        <w:rPr/>
        <w:pict>
          <v:group style="position:absolute;margin-left:151.693008pt;margin-top:5.25221pt;width:323.850pt;height:239.35pt;mso-position-horizontal-relative:page;mso-position-vertical-relative:paragraph;z-index:15738880" id="docshapegroup103" coordorigin="3034,105" coordsize="6477,4787">
            <v:shape style="position:absolute;left:3034;top:111;width:6476;height:4774" id="docshape104" coordorigin="3034,111" coordsize="6476,4774" path="m3034,4879l9510,4879m3034,117l9510,117m3040,4885l3040,111m9504,4885l9504,111e" filled="false" stroked="true" strokeweight=".6pt" strokecolor="#231f20">
              <v:path arrowok="t"/>
              <v:stroke dashstyle="solid"/>
            </v:shape>
            <v:shape style="position:absolute;left:3034;top:117;width:6476;height:4763" id="docshape105" coordorigin="3034,117" coordsize="6476,4763" path="m3034,4879l9510,4879m3034,3927l9510,3927m3034,2974l9510,2974m3034,2022l9510,2022m3034,1069l9510,1069m3034,117l9510,117e" filled="false" stroked="true" strokeweight=".6pt" strokecolor="#bcbec0">
              <v:path arrowok="t"/>
              <v:stroke dashstyle="solid"/>
            </v:shape>
            <v:shape style="position:absolute;left:3034;top:111;width:6476;height:4774" id="docshape106" coordorigin="3034,111" coordsize="6476,4774" path="m3040,4885l3040,4790m4117,4885l4117,4790m5194,4885l5194,4790m6271,4885l6271,4790m7350,4885l7350,4790m8427,4885l8427,4790m9504,4885l9504,4790m3040,4885l3040,111m3034,4879l9510,4879m3034,117l9510,117e" filled="false" stroked="true" strokeweight=".6pt" strokecolor="#231f20">
              <v:path arrowok="t"/>
              <v:stroke dashstyle="solid"/>
            </v:shape>
            <v:shape style="position:absolute;left:3610;top:1068;width:3562;height:3716" id="docshape107" coordorigin="3610,1069" coordsize="3562,3716" path="m7171,4784l5996,4404,5391,4165,5124,3927,4108,2974,3894,2022,3610,1069e" filled="false" stroked="true" strokeweight="1.2pt" strokecolor="#343465">
              <v:path arrowok="t"/>
              <v:stroke dashstyle="solid"/>
            </v:shape>
            <v:shape style="position:absolute;left:3716;top:1068;width:4950;height:3716" id="docshape108" coordorigin="3717,1069" coordsize="4950,3716" path="m8666,4784l7189,4404,6441,4165,6263,3927,4998,2974,4232,2022,3717,1069e" filled="false" stroked="true" strokeweight="1.2pt" strokecolor="#f173ac">
              <v:path arrowok="t"/>
              <v:stroke dashstyle="solid"/>
            </v:shape>
            <v:shape style="position:absolute;left:3160;top:117;width:3986;height:4763" id="docshape109" coordorigin="3161,117" coordsize="3986,4763" path="m7147,4879l6826,4689,6513,4499,6212,4307,5926,4117,5651,3927,5391,3737,5147,3546,4921,3356,4707,3166,4513,2974,4334,2784,4170,2594,4023,2402,3889,2212,3771,2022,3666,1832,3573,1641,3491,1450,3420,1260,3358,1069,3305,879,3259,689,3220,499,3188,307,3161,117e" filled="false" stroked="true" strokeweight="1.2pt" strokecolor="#343465">
              <v:path arrowok="t"/>
              <v:stroke dashstyle="longdash"/>
            </v:shape>
            <v:shape style="position:absolute;left:3212;top:117;width:5402;height:4763" id="docshape110" coordorigin="3213,117" coordsize="5402,4763" path="m8614,4879l7862,4499,7492,4307,7129,4117,6775,3927,6434,3737,6106,3546,5793,3356,5499,3166,5224,2974,4968,2784,4730,2594,4514,2402,4317,2212,4140,2022,3980,1832,3839,1641,3715,1450,3607,1260,3512,1069,3432,879,3362,689,3303,499,3253,307,3213,117e" filled="false" stroked="true" strokeweight="1.2pt" strokecolor="#f173ac">
              <v:path arrowok="t"/>
              <v:stroke dashstyle="longdash"/>
            </v:shape>
            <v:shape style="position:absolute;left:3552;top:1002;width:241;height:145" type="#_x0000_t202" id="docshape111" filled="false" stroked="false">
              <v:textbox inset="0,0,0,0">
                <w:txbxContent>
                  <w:p>
                    <w:pPr>
                      <w:spacing w:line="144" w:lineRule="exact" w:before="0"/>
                      <w:ind w:left="0" w:right="0" w:firstLine="0"/>
                      <w:jc w:val="left"/>
                      <w:rPr>
                        <w:rFonts w:ascii="Arial" w:hAnsi="Arial"/>
                        <w:sz w:val="14"/>
                      </w:rPr>
                    </w:pPr>
                    <w:r>
                      <w:rPr>
                        <w:rFonts w:ascii="Arial" w:hAnsi="Arial"/>
                        <w:color w:val="343465"/>
                        <w:spacing w:val="-5"/>
                        <w:w w:val="230"/>
                        <w:sz w:val="14"/>
                      </w:rPr>
                      <w:t>•</w:t>
                    </w:r>
                    <w:r>
                      <w:rPr>
                        <w:rFonts w:ascii="Arial" w:hAnsi="Arial"/>
                        <w:color w:val="F173AC"/>
                        <w:spacing w:val="-5"/>
                        <w:w w:val="230"/>
                        <w:sz w:val="14"/>
                      </w:rPr>
                      <w:t>•</w:t>
                    </w:r>
                  </w:p>
                </w:txbxContent>
              </v:textbox>
              <w10:wrap type="none"/>
            </v:shape>
            <v:shape style="position:absolute;left:3837;top:1394;width:1345;height:705" type="#_x0000_t202" id="docshape112" filled="false" stroked="false">
              <v:textbox inset="0,0,0,0">
                <w:txbxContent>
                  <w:p>
                    <w:pPr>
                      <w:spacing w:line="207" w:lineRule="exact" w:before="0"/>
                      <w:ind w:left="359" w:right="0" w:firstLine="0"/>
                      <w:jc w:val="left"/>
                      <w:rPr>
                        <w:sz w:val="21"/>
                      </w:rPr>
                    </w:pPr>
                    <w:r>
                      <w:rPr>
                        <w:color w:val="F173AC"/>
                        <w:sz w:val="21"/>
                      </w:rPr>
                      <w:t>Credit</w:t>
                    </w:r>
                    <w:r>
                      <w:rPr>
                        <w:color w:val="F173AC"/>
                        <w:spacing w:val="8"/>
                        <w:sz w:val="21"/>
                      </w:rPr>
                      <w:t> </w:t>
                    </w:r>
                    <w:r>
                      <w:rPr>
                        <w:color w:val="F173AC"/>
                        <w:spacing w:val="-4"/>
                        <w:sz w:val="21"/>
                      </w:rPr>
                      <w:t>card</w:t>
                    </w:r>
                  </w:p>
                  <w:p>
                    <w:pPr>
                      <w:spacing w:line="240" w:lineRule="auto" w:before="6"/>
                      <w:rPr>
                        <w:sz w:val="29"/>
                      </w:rPr>
                    </w:pPr>
                  </w:p>
                  <w:p>
                    <w:pPr>
                      <w:tabs>
                        <w:tab w:pos="338" w:val="left" w:leader="none"/>
                      </w:tabs>
                      <w:spacing w:line="157" w:lineRule="exact" w:before="0"/>
                      <w:ind w:left="0" w:right="0" w:firstLine="0"/>
                      <w:jc w:val="left"/>
                      <w:rPr>
                        <w:rFonts w:ascii="Arial" w:hAnsi="Arial"/>
                        <w:sz w:val="14"/>
                      </w:rPr>
                    </w:pPr>
                    <w:r>
                      <w:rPr>
                        <w:rFonts w:ascii="Arial" w:hAnsi="Arial"/>
                        <w:color w:val="343465"/>
                        <w:spacing w:val="-10"/>
                        <w:w w:val="230"/>
                        <w:sz w:val="14"/>
                      </w:rPr>
                      <w:t>•</w:t>
                    </w:r>
                    <w:r>
                      <w:rPr>
                        <w:rFonts w:ascii="Arial" w:hAnsi="Arial"/>
                        <w:color w:val="343465"/>
                        <w:sz w:val="14"/>
                      </w:rPr>
                      <w:tab/>
                    </w:r>
                    <w:r>
                      <w:rPr>
                        <w:rFonts w:ascii="Arial" w:hAnsi="Arial"/>
                        <w:color w:val="F173AC"/>
                        <w:spacing w:val="-10"/>
                        <w:w w:val="230"/>
                        <w:sz w:val="14"/>
                      </w:rPr>
                      <w:t>•</w:t>
                    </w:r>
                  </w:p>
                </w:txbxContent>
              </v:textbox>
              <w10:wrap type="none"/>
            </v:shape>
            <v:shape style="position:absolute;left:4051;top:2907;width:134;height:144" type="#_x0000_t202" id="docshape113"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v:shape style="position:absolute;left:4941;top:2907;width:134;height:144" type="#_x0000_t202" id="docshape114" filled="false" stroked="false">
              <v:textbox inset="0,0,0,0">
                <w:txbxContent>
                  <w:p>
                    <w:pPr>
                      <w:spacing w:line="144" w:lineRule="exact" w:before="0"/>
                      <w:ind w:left="0" w:right="0" w:firstLine="0"/>
                      <w:jc w:val="left"/>
                      <w:rPr>
                        <w:rFonts w:ascii="Arial" w:hAnsi="Arial"/>
                        <w:sz w:val="14"/>
                      </w:rPr>
                    </w:pPr>
                    <w:r>
                      <w:rPr>
                        <w:rFonts w:ascii="Arial" w:hAnsi="Arial"/>
                        <w:color w:val="F173AC"/>
                        <w:w w:val="232"/>
                        <w:sz w:val="14"/>
                      </w:rPr>
                      <w:t>•</w:t>
                    </w:r>
                  </w:p>
                </w:txbxContent>
              </v:textbox>
              <w10:wrap type="none"/>
            </v:shape>
            <v:shape style="position:absolute;left:4210;top:3859;width:2308;height:633" type="#_x0000_t202" id="docshape115" filled="false" stroked="false">
              <v:textbox inset="0,0,0,0">
                <w:txbxContent>
                  <w:p>
                    <w:pPr>
                      <w:tabs>
                        <w:tab w:pos="1995" w:val="left" w:leader="none"/>
                      </w:tabs>
                      <w:spacing w:line="148" w:lineRule="exact" w:before="0"/>
                      <w:ind w:left="855" w:right="0" w:firstLine="0"/>
                      <w:jc w:val="left"/>
                      <w:rPr>
                        <w:rFonts w:ascii="Arial" w:hAnsi="Arial"/>
                        <w:sz w:val="14"/>
                      </w:rPr>
                    </w:pPr>
                    <w:r>
                      <w:rPr>
                        <w:rFonts w:ascii="Arial" w:hAnsi="Arial"/>
                        <w:color w:val="343465"/>
                        <w:spacing w:val="-10"/>
                        <w:w w:val="230"/>
                        <w:sz w:val="14"/>
                      </w:rPr>
                      <w:t>•</w:t>
                    </w:r>
                    <w:r>
                      <w:rPr>
                        <w:rFonts w:ascii="Arial" w:hAnsi="Arial"/>
                        <w:color w:val="343465"/>
                        <w:sz w:val="14"/>
                      </w:rPr>
                      <w:tab/>
                    </w:r>
                    <w:r>
                      <w:rPr>
                        <w:rFonts w:ascii="Arial" w:hAnsi="Arial"/>
                        <w:color w:val="F173AC"/>
                        <w:spacing w:val="-10"/>
                        <w:w w:val="230"/>
                        <w:sz w:val="14"/>
                      </w:rPr>
                      <w:t>•</w:t>
                    </w:r>
                  </w:p>
                  <w:p>
                    <w:pPr>
                      <w:tabs>
                        <w:tab w:pos="2173" w:val="left" w:leader="none"/>
                      </w:tabs>
                      <w:spacing w:line="157" w:lineRule="exact" w:before="77"/>
                      <w:ind w:left="1123" w:right="0" w:firstLine="0"/>
                      <w:jc w:val="left"/>
                      <w:rPr>
                        <w:rFonts w:ascii="Arial" w:hAnsi="Arial"/>
                        <w:sz w:val="14"/>
                      </w:rPr>
                    </w:pPr>
                    <w:r>
                      <w:rPr>
                        <w:rFonts w:ascii="Arial" w:hAnsi="Arial"/>
                        <w:color w:val="343465"/>
                        <w:spacing w:val="-10"/>
                        <w:w w:val="230"/>
                        <w:sz w:val="14"/>
                      </w:rPr>
                      <w:t>•</w:t>
                    </w:r>
                    <w:r>
                      <w:rPr>
                        <w:rFonts w:ascii="Arial" w:hAnsi="Arial"/>
                        <w:color w:val="343465"/>
                        <w:sz w:val="14"/>
                      </w:rPr>
                      <w:tab/>
                    </w:r>
                    <w:r>
                      <w:rPr>
                        <w:rFonts w:ascii="Arial" w:hAnsi="Arial"/>
                        <w:color w:val="F173AC"/>
                        <w:spacing w:val="-10"/>
                        <w:w w:val="230"/>
                        <w:sz w:val="14"/>
                      </w:rPr>
                      <w:t>•</w:t>
                    </w:r>
                  </w:p>
                  <w:p>
                    <w:pPr>
                      <w:tabs>
                        <w:tab w:pos="1728" w:val="left" w:leader="none"/>
                      </w:tabs>
                      <w:spacing w:line="242" w:lineRule="exact" w:before="0"/>
                      <w:ind w:left="0" w:right="0" w:firstLine="0"/>
                      <w:jc w:val="left"/>
                      <w:rPr>
                        <w:rFonts w:ascii="Arial" w:hAnsi="Arial"/>
                        <w:sz w:val="14"/>
                      </w:rPr>
                    </w:pPr>
                    <w:r>
                      <w:rPr>
                        <w:color w:val="343465"/>
                        <w:position w:val="2"/>
                        <w:sz w:val="21"/>
                      </w:rPr>
                      <w:t>Debit</w:t>
                    </w:r>
                    <w:r>
                      <w:rPr>
                        <w:color w:val="343465"/>
                        <w:w w:val="115"/>
                        <w:position w:val="2"/>
                        <w:sz w:val="21"/>
                      </w:rPr>
                      <w:t> </w:t>
                    </w:r>
                    <w:r>
                      <w:rPr>
                        <w:color w:val="343465"/>
                        <w:spacing w:val="-4"/>
                        <w:w w:val="115"/>
                        <w:position w:val="2"/>
                        <w:sz w:val="21"/>
                      </w:rPr>
                      <w:t>card</w:t>
                    </w:r>
                    <w:r>
                      <w:rPr>
                        <w:color w:val="343465"/>
                        <w:position w:val="2"/>
                        <w:sz w:val="21"/>
                      </w:rPr>
                      <w:tab/>
                    </w:r>
                    <w:r>
                      <w:rPr>
                        <w:rFonts w:ascii="Arial" w:hAnsi="Arial"/>
                        <w:color w:val="343465"/>
                        <w:spacing w:val="-10"/>
                        <w:w w:val="205"/>
                        <w:sz w:val="14"/>
                      </w:rPr>
                      <w:t>•</w:t>
                    </w:r>
                  </w:p>
                </w:txbxContent>
              </v:textbox>
              <w10:wrap type="none"/>
            </v:shape>
            <v:shape style="position:absolute;left:7114;top:4335;width:152;height:525" type="#_x0000_t202" id="docshape116" filled="false" stroked="false">
              <v:textbox inset="0,0,0,0">
                <w:txbxContent>
                  <w:p>
                    <w:pPr>
                      <w:spacing w:line="148" w:lineRule="exact" w:before="0"/>
                      <w:ind w:left="17" w:right="0" w:firstLine="0"/>
                      <w:jc w:val="left"/>
                      <w:rPr>
                        <w:rFonts w:ascii="Arial" w:hAnsi="Arial"/>
                        <w:sz w:val="14"/>
                      </w:rPr>
                    </w:pPr>
                    <w:r>
                      <w:rPr>
                        <w:rFonts w:ascii="Arial" w:hAnsi="Arial"/>
                        <w:color w:val="F173AC"/>
                        <w:w w:val="232"/>
                        <w:sz w:val="14"/>
                      </w:rPr>
                      <w:t>•</w:t>
                    </w:r>
                  </w:p>
                  <w:p>
                    <w:pPr>
                      <w:spacing w:line="240" w:lineRule="auto" w:before="1"/>
                      <w:rPr>
                        <w:rFonts w:ascii="Arial"/>
                        <w:sz w:val="19"/>
                      </w:rPr>
                    </w:pPr>
                  </w:p>
                  <w:p>
                    <w:pPr>
                      <w:spacing w:line="157" w:lineRule="exact" w:before="0"/>
                      <w:ind w:left="0" w:right="0" w:firstLine="0"/>
                      <w:jc w:val="left"/>
                      <w:rPr>
                        <w:rFonts w:ascii="Arial" w:hAnsi="Arial"/>
                        <w:sz w:val="14"/>
                      </w:rPr>
                    </w:pPr>
                    <w:r>
                      <w:rPr>
                        <w:rFonts w:ascii="Arial" w:hAnsi="Arial"/>
                        <w:color w:val="343465"/>
                        <w:w w:val="232"/>
                        <w:sz w:val="14"/>
                      </w:rPr>
                      <w:t>•</w:t>
                    </w:r>
                  </w:p>
                </w:txbxContent>
              </v:textbox>
              <w10:wrap type="none"/>
            </v:shape>
            <v:shape style="position:absolute;left:8609;top:4716;width:134;height:144" type="#_x0000_t202" id="docshape117" filled="false" stroked="false">
              <v:textbox inset="0,0,0,0">
                <w:txbxContent>
                  <w:p>
                    <w:pPr>
                      <w:spacing w:line="144" w:lineRule="exact" w:before="0"/>
                      <w:ind w:left="0" w:right="0" w:firstLine="0"/>
                      <w:jc w:val="left"/>
                      <w:rPr>
                        <w:rFonts w:ascii="Arial" w:hAnsi="Arial"/>
                        <w:sz w:val="14"/>
                      </w:rPr>
                    </w:pPr>
                    <w:r>
                      <w:rPr>
                        <w:rFonts w:ascii="Arial" w:hAnsi="Arial"/>
                        <w:color w:val="F173AC"/>
                        <w:w w:val="232"/>
                        <w:sz w:val="14"/>
                      </w:rPr>
                      <w:t>•</w:t>
                    </w:r>
                  </w:p>
                </w:txbxContent>
              </v:textbox>
              <w10:wrap type="none"/>
            </v:shape>
            <w10:wrap type="none"/>
          </v:group>
        </w:pict>
      </w:r>
      <w:r>
        <w:rPr>
          <w:color w:val="231F20"/>
          <w:spacing w:val="-5"/>
          <w:sz w:val="21"/>
        </w:rPr>
        <w:t>500</w:t>
      </w:r>
    </w:p>
    <w:p>
      <w:pPr>
        <w:pStyle w:val="BodyText"/>
        <w:rPr>
          <w:sz w:val="20"/>
        </w:rPr>
      </w:pPr>
    </w:p>
    <w:p>
      <w:pPr>
        <w:pStyle w:val="BodyText"/>
        <w:rPr>
          <w:sz w:val="20"/>
        </w:rPr>
      </w:pPr>
    </w:p>
    <w:p>
      <w:pPr>
        <w:pStyle w:val="BodyText"/>
        <w:rPr>
          <w:sz w:val="16"/>
        </w:rPr>
      </w:pPr>
    </w:p>
    <w:p>
      <w:pPr>
        <w:spacing w:before="66"/>
        <w:ind w:left="1478" w:right="0" w:firstLine="0"/>
        <w:jc w:val="left"/>
        <w:rPr>
          <w:sz w:val="21"/>
        </w:rPr>
      </w:pPr>
      <w:r>
        <w:rPr>
          <w:color w:val="231F20"/>
          <w:spacing w:val="-5"/>
          <w:sz w:val="21"/>
        </w:rPr>
        <w:t>400</w:t>
      </w:r>
    </w:p>
    <w:p>
      <w:pPr>
        <w:pStyle w:val="BodyText"/>
        <w:rPr>
          <w:sz w:val="20"/>
        </w:rPr>
      </w:pPr>
    </w:p>
    <w:p>
      <w:pPr>
        <w:pStyle w:val="BodyText"/>
        <w:rPr>
          <w:sz w:val="20"/>
        </w:rPr>
      </w:pPr>
    </w:p>
    <w:p>
      <w:pPr>
        <w:pStyle w:val="BodyText"/>
        <w:spacing w:before="2"/>
        <w:rPr>
          <w:sz w:val="16"/>
        </w:rPr>
      </w:pPr>
    </w:p>
    <w:p>
      <w:pPr>
        <w:spacing w:before="66"/>
        <w:ind w:left="1478" w:right="0" w:firstLine="0"/>
        <w:jc w:val="left"/>
        <w:rPr>
          <w:sz w:val="21"/>
        </w:rPr>
      </w:pPr>
      <w:r>
        <w:rPr/>
        <w:pict>
          <v:shape style="position:absolute;margin-left:115.605003pt;margin-top:-1.534833pt;width:12.8pt;height:70.650pt;mso-position-horizontal-relative:page;mso-position-vertical-relative:paragraph;z-index:15739392" type="#_x0000_t202" id="docshape118" filled="false" stroked="false">
            <v:textbox inset="0,0,0,0" style="layout-flow:vertical;mso-layout-flow-alt:bottom-to-top">
              <w:txbxContent>
                <w:p>
                  <w:pPr>
                    <w:spacing w:line="227" w:lineRule="exact" w:before="0"/>
                    <w:ind w:left="20" w:right="0" w:firstLine="0"/>
                    <w:jc w:val="left"/>
                    <w:rPr>
                      <w:sz w:val="21"/>
                    </w:rPr>
                  </w:pPr>
                  <w:r>
                    <w:rPr>
                      <w:color w:val="231F20"/>
                      <w:sz w:val="21"/>
                    </w:rPr>
                    <w:t>Surcharge</w:t>
                  </w:r>
                  <w:r>
                    <w:rPr>
                      <w:color w:val="231F20"/>
                      <w:spacing w:val="10"/>
                      <w:sz w:val="21"/>
                    </w:rPr>
                    <w:t> </w:t>
                  </w:r>
                  <w:r>
                    <w:rPr>
                      <w:color w:val="231F20"/>
                      <w:spacing w:val="-2"/>
                      <w:sz w:val="21"/>
                    </w:rPr>
                    <w:t>(bps)</w:t>
                  </w:r>
                </w:p>
              </w:txbxContent>
            </v:textbox>
            <w10:wrap type="none"/>
          </v:shape>
        </w:pict>
      </w:r>
      <w:r>
        <w:rPr>
          <w:color w:val="231F20"/>
          <w:spacing w:val="-5"/>
          <w:sz w:val="21"/>
        </w:rPr>
        <w:t>300</w:t>
      </w:r>
    </w:p>
    <w:p>
      <w:pPr>
        <w:pStyle w:val="BodyText"/>
        <w:rPr>
          <w:sz w:val="20"/>
        </w:rPr>
      </w:pPr>
    </w:p>
    <w:p>
      <w:pPr>
        <w:pStyle w:val="BodyText"/>
        <w:rPr>
          <w:sz w:val="20"/>
        </w:rPr>
      </w:pPr>
    </w:p>
    <w:p>
      <w:pPr>
        <w:pStyle w:val="BodyText"/>
        <w:rPr>
          <w:sz w:val="16"/>
        </w:rPr>
      </w:pPr>
    </w:p>
    <w:p>
      <w:pPr>
        <w:spacing w:before="66"/>
        <w:ind w:left="1478" w:right="0" w:firstLine="0"/>
        <w:jc w:val="left"/>
        <w:rPr>
          <w:sz w:val="21"/>
        </w:rPr>
      </w:pPr>
      <w:r>
        <w:rPr>
          <w:color w:val="231F20"/>
          <w:spacing w:val="-5"/>
          <w:sz w:val="21"/>
        </w:rPr>
        <w:t>200</w:t>
      </w:r>
    </w:p>
    <w:p>
      <w:pPr>
        <w:pStyle w:val="BodyText"/>
        <w:rPr>
          <w:sz w:val="20"/>
        </w:rPr>
      </w:pPr>
    </w:p>
    <w:p>
      <w:pPr>
        <w:pStyle w:val="BodyText"/>
        <w:rPr>
          <w:sz w:val="20"/>
        </w:rPr>
      </w:pPr>
    </w:p>
    <w:p>
      <w:pPr>
        <w:pStyle w:val="BodyText"/>
        <w:spacing w:before="1"/>
        <w:rPr>
          <w:sz w:val="16"/>
        </w:rPr>
      </w:pPr>
    </w:p>
    <w:p>
      <w:pPr>
        <w:spacing w:before="66"/>
        <w:ind w:left="1478" w:right="0" w:firstLine="0"/>
        <w:jc w:val="left"/>
        <w:rPr>
          <w:sz w:val="21"/>
        </w:rPr>
      </w:pPr>
      <w:r>
        <w:rPr>
          <w:color w:val="231F20"/>
          <w:spacing w:val="-5"/>
          <w:sz w:val="21"/>
        </w:rPr>
        <w:t>100</w:t>
      </w:r>
    </w:p>
    <w:p>
      <w:pPr>
        <w:pStyle w:val="BodyText"/>
        <w:rPr>
          <w:sz w:val="20"/>
        </w:rPr>
      </w:pPr>
    </w:p>
    <w:p>
      <w:pPr>
        <w:pStyle w:val="BodyText"/>
        <w:rPr>
          <w:sz w:val="20"/>
        </w:rPr>
      </w:pPr>
    </w:p>
    <w:p>
      <w:pPr>
        <w:pStyle w:val="BodyText"/>
        <w:spacing w:before="2"/>
        <w:rPr>
          <w:sz w:val="16"/>
        </w:rPr>
      </w:pPr>
    </w:p>
    <w:p>
      <w:pPr>
        <w:spacing w:before="66"/>
        <w:ind w:left="1694" w:right="0" w:firstLine="0"/>
        <w:jc w:val="left"/>
        <w:rPr>
          <w:sz w:val="21"/>
        </w:rPr>
      </w:pPr>
      <w:r>
        <w:rPr>
          <w:color w:val="231F20"/>
          <w:w w:val="102"/>
          <w:sz w:val="21"/>
        </w:rPr>
        <w:t>0</w:t>
      </w:r>
    </w:p>
    <w:p>
      <w:pPr>
        <w:tabs>
          <w:tab w:pos="2848" w:val="left" w:leader="none"/>
          <w:tab w:pos="3926" w:val="left" w:leader="none"/>
          <w:tab w:pos="5003" w:val="left" w:leader="none"/>
          <w:tab w:pos="6081" w:val="left" w:leader="none"/>
          <w:tab w:pos="7158" w:val="left" w:leader="none"/>
          <w:tab w:pos="8235" w:val="left" w:leader="none"/>
        </w:tabs>
        <w:spacing w:line="241" w:lineRule="exact" w:before="22"/>
        <w:ind w:left="1826" w:right="0" w:firstLine="0"/>
        <w:jc w:val="left"/>
        <w:rPr>
          <w:sz w:val="21"/>
        </w:rPr>
      </w:pPr>
      <w:r>
        <w:rPr>
          <w:color w:val="231F20"/>
          <w:spacing w:val="-10"/>
          <w:sz w:val="21"/>
        </w:rPr>
        <w:t>0</w:t>
      </w:r>
      <w:r>
        <w:rPr>
          <w:color w:val="231F20"/>
          <w:sz w:val="21"/>
        </w:rPr>
        <w:tab/>
      </w:r>
      <w:r>
        <w:rPr>
          <w:color w:val="231F20"/>
          <w:spacing w:val="-5"/>
          <w:sz w:val="21"/>
        </w:rPr>
        <w:t>10</w:t>
      </w:r>
      <w:r>
        <w:rPr>
          <w:color w:val="231F20"/>
          <w:sz w:val="21"/>
        </w:rPr>
        <w:tab/>
      </w:r>
      <w:r>
        <w:rPr>
          <w:color w:val="231F20"/>
          <w:spacing w:val="-5"/>
          <w:sz w:val="21"/>
        </w:rPr>
        <w:t>20</w:t>
      </w:r>
      <w:r>
        <w:rPr>
          <w:color w:val="231F20"/>
          <w:sz w:val="21"/>
        </w:rPr>
        <w:tab/>
      </w:r>
      <w:r>
        <w:rPr>
          <w:color w:val="231F20"/>
          <w:spacing w:val="-5"/>
          <w:sz w:val="21"/>
        </w:rPr>
        <w:t>30</w:t>
      </w:r>
      <w:r>
        <w:rPr>
          <w:color w:val="231F20"/>
          <w:sz w:val="21"/>
        </w:rPr>
        <w:tab/>
      </w:r>
      <w:r>
        <w:rPr>
          <w:color w:val="231F20"/>
          <w:spacing w:val="-5"/>
          <w:sz w:val="21"/>
        </w:rPr>
        <w:t>40</w:t>
      </w:r>
      <w:r>
        <w:rPr>
          <w:color w:val="231F20"/>
          <w:sz w:val="21"/>
        </w:rPr>
        <w:tab/>
      </w:r>
      <w:r>
        <w:rPr>
          <w:color w:val="231F20"/>
          <w:spacing w:val="-5"/>
          <w:sz w:val="21"/>
        </w:rPr>
        <w:t>50</w:t>
      </w:r>
      <w:r>
        <w:rPr>
          <w:color w:val="231F20"/>
          <w:sz w:val="21"/>
        </w:rPr>
        <w:tab/>
      </w:r>
      <w:r>
        <w:rPr>
          <w:color w:val="231F20"/>
          <w:spacing w:val="-5"/>
          <w:sz w:val="21"/>
        </w:rPr>
        <w:t>60</w:t>
      </w:r>
    </w:p>
    <w:p>
      <w:pPr>
        <w:spacing w:line="241" w:lineRule="exact" w:before="0"/>
        <w:ind w:left="2529" w:right="0" w:firstLine="0"/>
        <w:jc w:val="left"/>
        <w:rPr>
          <w:sz w:val="21"/>
        </w:rPr>
      </w:pPr>
      <w:r>
        <w:rPr>
          <w:color w:val="231F20"/>
          <w:sz w:val="21"/>
        </w:rPr>
        <w:t>Per</w:t>
      </w:r>
      <w:r>
        <w:rPr>
          <w:color w:val="231F20"/>
          <w:spacing w:val="7"/>
          <w:sz w:val="21"/>
        </w:rPr>
        <w:t> </w:t>
      </w:r>
      <w:r>
        <w:rPr>
          <w:color w:val="231F20"/>
          <w:sz w:val="21"/>
        </w:rPr>
        <w:t>cent</w:t>
      </w:r>
      <w:r>
        <w:rPr>
          <w:color w:val="231F20"/>
          <w:spacing w:val="8"/>
          <w:sz w:val="21"/>
        </w:rPr>
        <w:t> </w:t>
      </w:r>
      <w:r>
        <w:rPr>
          <w:color w:val="231F20"/>
          <w:sz w:val="21"/>
        </w:rPr>
        <w:t>of</w:t>
      </w:r>
      <w:r>
        <w:rPr>
          <w:color w:val="231F20"/>
          <w:spacing w:val="8"/>
          <w:sz w:val="21"/>
        </w:rPr>
        <w:t> </w:t>
      </w:r>
      <w:r>
        <w:rPr>
          <w:color w:val="231F20"/>
          <w:sz w:val="21"/>
        </w:rPr>
        <w:t>cardholders</w:t>
      </w:r>
      <w:r>
        <w:rPr>
          <w:color w:val="231F20"/>
          <w:spacing w:val="7"/>
          <w:sz w:val="21"/>
        </w:rPr>
        <w:t> </w:t>
      </w:r>
      <w:r>
        <w:rPr>
          <w:color w:val="231F20"/>
          <w:sz w:val="21"/>
        </w:rPr>
        <w:t>willing</w:t>
      </w:r>
      <w:r>
        <w:rPr>
          <w:color w:val="231F20"/>
          <w:spacing w:val="8"/>
          <w:sz w:val="21"/>
        </w:rPr>
        <w:t> </w:t>
      </w:r>
      <w:r>
        <w:rPr>
          <w:color w:val="231F20"/>
          <w:sz w:val="21"/>
        </w:rPr>
        <w:t>to</w:t>
      </w:r>
      <w:r>
        <w:rPr>
          <w:color w:val="231F20"/>
          <w:spacing w:val="8"/>
          <w:sz w:val="21"/>
        </w:rPr>
        <w:t> </w:t>
      </w:r>
      <w:r>
        <w:rPr>
          <w:color w:val="231F20"/>
          <w:sz w:val="21"/>
        </w:rPr>
        <w:t>pay</w:t>
      </w:r>
      <w:r>
        <w:rPr>
          <w:color w:val="231F20"/>
          <w:spacing w:val="7"/>
          <w:sz w:val="21"/>
        </w:rPr>
        <w:t> </w:t>
      </w:r>
      <w:r>
        <w:rPr>
          <w:color w:val="231F20"/>
          <w:sz w:val="21"/>
        </w:rPr>
        <w:t>that</w:t>
      </w:r>
      <w:r>
        <w:rPr>
          <w:color w:val="231F20"/>
          <w:spacing w:val="8"/>
          <w:sz w:val="21"/>
        </w:rPr>
        <w:t> </w:t>
      </w:r>
      <w:r>
        <w:rPr>
          <w:color w:val="231F20"/>
          <w:sz w:val="21"/>
        </w:rPr>
        <w:t>level</w:t>
      </w:r>
      <w:r>
        <w:rPr>
          <w:color w:val="231F20"/>
          <w:spacing w:val="8"/>
          <w:sz w:val="21"/>
        </w:rPr>
        <w:t> </w:t>
      </w:r>
      <w:r>
        <w:rPr>
          <w:color w:val="231F20"/>
          <w:sz w:val="21"/>
        </w:rPr>
        <w:t>of</w:t>
      </w:r>
      <w:r>
        <w:rPr>
          <w:color w:val="231F20"/>
          <w:spacing w:val="7"/>
          <w:sz w:val="21"/>
        </w:rPr>
        <w:t> </w:t>
      </w:r>
      <w:r>
        <w:rPr>
          <w:color w:val="231F20"/>
          <w:spacing w:val="-2"/>
          <w:sz w:val="21"/>
        </w:rPr>
        <w:t>surcharge</w:t>
      </w:r>
    </w:p>
    <w:p>
      <w:pPr>
        <w:tabs>
          <w:tab w:pos="982" w:val="left" w:leader="none"/>
        </w:tabs>
        <w:spacing w:before="162"/>
        <w:ind w:left="132" w:right="0" w:firstLine="0"/>
        <w:jc w:val="left"/>
        <w:rPr>
          <w:sz w:val="19"/>
        </w:rPr>
      </w:pPr>
      <w:r>
        <w:rPr>
          <w:spacing w:val="-2"/>
          <w:w w:val="105"/>
          <w:sz w:val="19"/>
        </w:rPr>
        <w:t>Note:</w:t>
      </w:r>
      <w:r>
        <w:rPr>
          <w:sz w:val="19"/>
        </w:rPr>
        <w:tab/>
      </w:r>
      <w:r>
        <w:rPr>
          <w:w w:val="105"/>
          <w:sz w:val="19"/>
        </w:rPr>
        <w:t>Dashed</w:t>
      </w:r>
      <w:r>
        <w:rPr>
          <w:spacing w:val="-3"/>
          <w:w w:val="105"/>
          <w:sz w:val="19"/>
        </w:rPr>
        <w:t> </w:t>
      </w:r>
      <w:r>
        <w:rPr>
          <w:w w:val="105"/>
          <w:sz w:val="19"/>
        </w:rPr>
        <w:t>lines</w:t>
      </w:r>
      <w:r>
        <w:rPr>
          <w:spacing w:val="-3"/>
          <w:w w:val="105"/>
          <w:sz w:val="19"/>
        </w:rPr>
        <w:t> </w:t>
      </w:r>
      <w:r>
        <w:rPr>
          <w:w w:val="105"/>
          <w:sz w:val="19"/>
        </w:rPr>
        <w:t>are</w:t>
      </w:r>
      <w:r>
        <w:rPr>
          <w:spacing w:val="-4"/>
          <w:w w:val="105"/>
          <w:sz w:val="19"/>
        </w:rPr>
        <w:t> </w:t>
      </w:r>
      <w:r>
        <w:rPr>
          <w:w w:val="105"/>
          <w:sz w:val="19"/>
        </w:rPr>
        <w:t>the</w:t>
      </w:r>
      <w:r>
        <w:rPr>
          <w:spacing w:val="-3"/>
          <w:w w:val="105"/>
          <w:sz w:val="19"/>
        </w:rPr>
        <w:t> </w:t>
      </w:r>
      <w:r>
        <w:rPr>
          <w:w w:val="105"/>
          <w:sz w:val="19"/>
        </w:rPr>
        <w:t>fitted</w:t>
      </w:r>
      <w:r>
        <w:rPr>
          <w:spacing w:val="-2"/>
          <w:w w:val="105"/>
          <w:sz w:val="19"/>
        </w:rPr>
        <w:t> series</w:t>
      </w:r>
    </w:p>
    <w:p>
      <w:pPr>
        <w:spacing w:before="185"/>
        <w:ind w:left="132" w:right="0" w:firstLine="0"/>
        <w:jc w:val="left"/>
        <w:rPr>
          <w:sz w:val="19"/>
        </w:rPr>
      </w:pPr>
      <w:r>
        <w:rPr>
          <w:w w:val="105"/>
          <w:sz w:val="19"/>
        </w:rPr>
        <w:t>Sources:</w:t>
      </w:r>
      <w:r>
        <w:rPr>
          <w:spacing w:val="77"/>
          <w:w w:val="150"/>
          <w:sz w:val="19"/>
        </w:rPr>
        <w:t> </w:t>
      </w:r>
      <w:r>
        <w:rPr>
          <w:w w:val="105"/>
          <w:sz w:val="19"/>
        </w:rPr>
        <w:t>Authors’</w:t>
      </w:r>
      <w:r>
        <w:rPr>
          <w:spacing w:val="-3"/>
          <w:w w:val="105"/>
          <w:sz w:val="19"/>
        </w:rPr>
        <w:t> </w:t>
      </w:r>
      <w:r>
        <w:rPr>
          <w:w w:val="105"/>
          <w:sz w:val="19"/>
        </w:rPr>
        <w:t>calculations</w:t>
      </w:r>
      <w:r>
        <w:rPr>
          <w:spacing w:val="-4"/>
          <w:w w:val="105"/>
          <w:sz w:val="19"/>
        </w:rPr>
        <w:t> </w:t>
      </w:r>
      <w:r>
        <w:rPr>
          <w:w w:val="105"/>
          <w:sz w:val="19"/>
        </w:rPr>
        <w:t>based</w:t>
      </w:r>
      <w:r>
        <w:rPr>
          <w:spacing w:val="-2"/>
          <w:w w:val="105"/>
          <w:sz w:val="19"/>
        </w:rPr>
        <w:t> </w:t>
      </w:r>
      <w:r>
        <w:rPr>
          <w:w w:val="105"/>
          <w:sz w:val="19"/>
        </w:rPr>
        <w:t>on</w:t>
      </w:r>
      <w:r>
        <w:rPr>
          <w:spacing w:val="-3"/>
          <w:w w:val="105"/>
          <w:sz w:val="19"/>
        </w:rPr>
        <w:t> </w:t>
      </w:r>
      <w:r>
        <w:rPr>
          <w:w w:val="105"/>
          <w:sz w:val="19"/>
        </w:rPr>
        <w:t>survey</w:t>
      </w:r>
      <w:r>
        <w:rPr>
          <w:spacing w:val="-3"/>
          <w:w w:val="105"/>
          <w:sz w:val="19"/>
        </w:rPr>
        <w:t> </w:t>
      </w:r>
      <w:r>
        <w:rPr>
          <w:w w:val="105"/>
          <w:sz w:val="19"/>
        </w:rPr>
        <w:t>data;</w:t>
      </w:r>
      <w:r>
        <w:rPr>
          <w:spacing w:val="-3"/>
          <w:w w:val="105"/>
          <w:sz w:val="19"/>
        </w:rPr>
        <w:t> </w:t>
      </w:r>
      <w:r>
        <w:rPr>
          <w:spacing w:val="-5"/>
          <w:w w:val="105"/>
          <w:sz w:val="19"/>
        </w:rPr>
        <w:t>RBA</w:t>
      </w:r>
    </w:p>
    <w:p>
      <w:pPr>
        <w:pStyle w:val="BodyText"/>
        <w:spacing w:line="268" w:lineRule="auto" w:before="158"/>
        <w:ind w:left="132" w:right="109"/>
        <w:jc w:val="both"/>
      </w:pPr>
      <w:r>
        <w:rPr/>
        <w:t>The fact that the willingness to pay of a large proportion of consumers falls in the lowest unbounded range proves to be a problem for estimation. Under the specification of a normally-distributed error, around half of respondents are estimated to have a negative willingness to pay for</w:t>
      </w:r>
      <w:r>
        <w:rPr>
          <w:spacing w:val="-2"/>
        </w:rPr>
        <w:t> </w:t>
      </w:r>
      <w:r>
        <w:rPr/>
        <w:t>the use of debit cards and credit cards</w:t>
      </w:r>
      <w:r>
        <w:rPr>
          <w:spacing w:val="-2"/>
        </w:rPr>
        <w:t> </w:t>
      </w:r>
      <w:r>
        <w:rPr/>
        <w:t>(i.e.</w:t>
      </w:r>
      <w:r>
        <w:rPr>
          <w:spacing w:val="-3"/>
        </w:rPr>
        <w:t> </w:t>
      </w:r>
      <w:r>
        <w:rPr/>
        <w:t>the</w:t>
      </w:r>
      <w:r>
        <w:rPr>
          <w:spacing w:val="-2"/>
        </w:rPr>
        <w:t> </w:t>
      </w:r>
      <w:r>
        <w:rPr/>
        <w:t>merchant</w:t>
      </w:r>
      <w:r>
        <w:rPr>
          <w:spacing w:val="-3"/>
        </w:rPr>
        <w:t> </w:t>
      </w:r>
      <w:r>
        <w:rPr/>
        <w:t>would</w:t>
      </w:r>
      <w:r>
        <w:rPr>
          <w:spacing w:val="-2"/>
        </w:rPr>
        <w:t> </w:t>
      </w:r>
      <w:r>
        <w:rPr/>
        <w:t>need</w:t>
      </w:r>
      <w:r>
        <w:rPr>
          <w:spacing w:val="-2"/>
        </w:rPr>
        <w:t> </w:t>
      </w:r>
      <w:r>
        <w:rPr/>
        <w:t>to</w:t>
      </w:r>
      <w:r>
        <w:rPr>
          <w:spacing w:val="-2"/>
        </w:rPr>
        <w:t> </w:t>
      </w:r>
      <w:r>
        <w:rPr/>
        <w:t>offer</w:t>
      </w:r>
      <w:r>
        <w:rPr>
          <w:spacing w:val="-3"/>
        </w:rPr>
        <w:t> </w:t>
      </w:r>
      <w:r>
        <w:rPr/>
        <w:t>a</w:t>
      </w:r>
      <w:r>
        <w:rPr>
          <w:spacing w:val="-2"/>
        </w:rPr>
        <w:t> </w:t>
      </w:r>
      <w:r>
        <w:rPr/>
        <w:t>discount</w:t>
      </w:r>
      <w:r>
        <w:rPr>
          <w:spacing w:val="-3"/>
        </w:rPr>
        <w:t> </w:t>
      </w:r>
      <w:r>
        <w:rPr/>
        <w:t>for</w:t>
      </w:r>
      <w:r>
        <w:rPr>
          <w:spacing w:val="-3"/>
        </w:rPr>
        <w:t> </w:t>
      </w:r>
      <w:r>
        <w:rPr/>
        <w:t>the</w:t>
      </w:r>
      <w:r>
        <w:rPr>
          <w:spacing w:val="-2"/>
        </w:rPr>
        <w:t> </w:t>
      </w:r>
      <w:r>
        <w:rPr/>
        <w:t>use</w:t>
      </w:r>
      <w:r>
        <w:rPr>
          <w:spacing w:val="-2"/>
        </w:rPr>
        <w:t> </w:t>
      </w:r>
      <w:r>
        <w:rPr/>
        <w:t>of</w:t>
      </w:r>
      <w:r>
        <w:rPr>
          <w:spacing w:val="-2"/>
        </w:rPr>
        <w:t> </w:t>
      </w:r>
      <w:r>
        <w:rPr/>
        <w:t>cards</w:t>
      </w:r>
      <w:r>
        <w:rPr>
          <w:spacing w:val="-2"/>
        </w:rPr>
        <w:t> </w:t>
      </w:r>
      <w:r>
        <w:rPr/>
        <w:t>to</w:t>
      </w:r>
      <w:r>
        <w:rPr>
          <w:spacing w:val="-2"/>
        </w:rPr>
        <w:t> </w:t>
      </w:r>
      <w:r>
        <w:rPr/>
        <w:t>entice these respondents to pay with a card rather than cash).</w:t>
      </w:r>
      <w:r>
        <w:rPr>
          <w:position w:val="6"/>
          <w:sz w:val="19"/>
        </w:rPr>
        <w:t>12</w:t>
      </w:r>
      <w:r>
        <w:rPr>
          <w:spacing w:val="27"/>
          <w:position w:val="6"/>
          <w:sz w:val="19"/>
        </w:rPr>
        <w:t> </w:t>
      </w:r>
      <w:r>
        <w:rPr/>
        <w:t>For these people, we must</w:t>
      </w:r>
    </w:p>
    <w:p>
      <w:pPr>
        <w:pStyle w:val="BodyText"/>
        <w:rPr>
          <w:sz w:val="20"/>
        </w:rPr>
      </w:pPr>
    </w:p>
    <w:p>
      <w:pPr>
        <w:pStyle w:val="BodyText"/>
        <w:rPr>
          <w:sz w:val="20"/>
        </w:rPr>
      </w:pPr>
    </w:p>
    <w:p>
      <w:pPr>
        <w:pStyle w:val="BodyText"/>
        <w:rPr>
          <w:sz w:val="25"/>
        </w:rPr>
      </w:pPr>
      <w:r>
        <w:rPr/>
        <w:pict>
          <v:rect style="position:absolute;margin-left:64.599998pt;margin-top:15.595946pt;width:144pt;height:.720001pt;mso-position-horizontal-relative:page;mso-position-vertical-relative:paragraph;z-index:-15718912;mso-wrap-distance-left:0;mso-wrap-distance-right:0" id="docshape119" filled="true" fillcolor="#000000" stroked="false">
            <v:fill type="solid"/>
            <w10:wrap type="topAndBottom"/>
          </v:rect>
        </w:pict>
      </w:r>
    </w:p>
    <w:p>
      <w:pPr>
        <w:pStyle w:val="ListParagraph"/>
        <w:numPr>
          <w:ilvl w:val="0"/>
          <w:numId w:val="3"/>
        </w:numPr>
        <w:tabs>
          <w:tab w:pos="416" w:val="left" w:leader="none"/>
        </w:tabs>
        <w:spacing w:line="237" w:lineRule="auto" w:before="119" w:after="0"/>
        <w:ind w:left="415" w:right="111" w:hanging="284"/>
        <w:jc w:val="left"/>
        <w:rPr>
          <w:sz w:val="24"/>
        </w:rPr>
      </w:pPr>
      <w:r>
        <w:rPr>
          <w:sz w:val="24"/>
        </w:rPr>
        <w:t>Specifically,</w:t>
      </w:r>
      <w:r>
        <w:rPr>
          <w:spacing w:val="40"/>
          <w:sz w:val="24"/>
        </w:rPr>
        <w:t> </w:t>
      </w:r>
      <w:r>
        <w:rPr>
          <w:sz w:val="24"/>
        </w:rPr>
        <w:t>our</w:t>
      </w:r>
      <w:r>
        <w:rPr>
          <w:spacing w:val="40"/>
          <w:sz w:val="24"/>
        </w:rPr>
        <w:t> </w:t>
      </w:r>
      <w:r>
        <w:rPr>
          <w:sz w:val="24"/>
        </w:rPr>
        <w:t>model</w:t>
      </w:r>
      <w:r>
        <w:rPr>
          <w:spacing w:val="40"/>
          <w:sz w:val="24"/>
        </w:rPr>
        <w:t> </w:t>
      </w:r>
      <w:r>
        <w:rPr>
          <w:sz w:val="24"/>
        </w:rPr>
        <w:t>predicts</w:t>
      </w:r>
      <w:r>
        <w:rPr>
          <w:spacing w:val="40"/>
          <w:sz w:val="24"/>
        </w:rPr>
        <w:t> </w:t>
      </w:r>
      <w:r>
        <w:rPr>
          <w:sz w:val="24"/>
        </w:rPr>
        <w:t>that</w:t>
      </w:r>
      <w:r>
        <w:rPr>
          <w:spacing w:val="40"/>
          <w:sz w:val="24"/>
        </w:rPr>
        <w:t> </w:t>
      </w:r>
      <w:r>
        <w:rPr>
          <w:sz w:val="24"/>
        </w:rPr>
        <w:t>the</w:t>
      </w:r>
      <w:r>
        <w:rPr>
          <w:spacing w:val="40"/>
          <w:sz w:val="24"/>
        </w:rPr>
        <w:t> </w:t>
      </w:r>
      <w:r>
        <w:rPr>
          <w:sz w:val="24"/>
        </w:rPr>
        <w:t>willingness</w:t>
      </w:r>
      <w:r>
        <w:rPr>
          <w:spacing w:val="40"/>
          <w:sz w:val="24"/>
        </w:rPr>
        <w:t> </w:t>
      </w:r>
      <w:r>
        <w:rPr>
          <w:sz w:val="24"/>
        </w:rPr>
        <w:t>to</w:t>
      </w:r>
      <w:r>
        <w:rPr>
          <w:spacing w:val="40"/>
          <w:sz w:val="24"/>
        </w:rPr>
        <w:t> </w:t>
      </w:r>
      <w:r>
        <w:rPr>
          <w:sz w:val="24"/>
        </w:rPr>
        <w:t>pay</w:t>
      </w:r>
      <w:r>
        <w:rPr>
          <w:spacing w:val="40"/>
          <w:sz w:val="24"/>
        </w:rPr>
        <w:t> </w:t>
      </w:r>
      <w:r>
        <w:rPr>
          <w:sz w:val="24"/>
        </w:rPr>
        <w:t>for</w:t>
      </w:r>
      <w:r>
        <w:rPr>
          <w:spacing w:val="40"/>
          <w:sz w:val="24"/>
        </w:rPr>
        <w:t> </w:t>
      </w:r>
      <w:r>
        <w:rPr>
          <w:sz w:val="24"/>
        </w:rPr>
        <w:t>debit</w:t>
      </w:r>
      <w:r>
        <w:rPr>
          <w:spacing w:val="40"/>
          <w:sz w:val="24"/>
        </w:rPr>
        <w:t> </w:t>
      </w:r>
      <w:r>
        <w:rPr>
          <w:sz w:val="24"/>
        </w:rPr>
        <w:t>cards</w:t>
      </w:r>
      <w:r>
        <w:rPr>
          <w:spacing w:val="40"/>
          <w:sz w:val="24"/>
        </w:rPr>
        <w:t> </w:t>
      </w:r>
      <w:r>
        <w:rPr>
          <w:sz w:val="24"/>
        </w:rPr>
        <w:t>is</w:t>
      </w:r>
      <w:r>
        <w:rPr>
          <w:spacing w:val="40"/>
          <w:sz w:val="24"/>
        </w:rPr>
        <w:t> </w:t>
      </w:r>
      <w:r>
        <w:rPr>
          <w:sz w:val="24"/>
        </w:rPr>
        <w:t>distributed N(–76.3,252.2</w:t>
      </w:r>
      <w:r>
        <w:rPr>
          <w:sz w:val="24"/>
          <w:vertAlign w:val="superscript"/>
        </w:rPr>
        <w:t>2</w:t>
      </w:r>
      <w:r>
        <w:rPr>
          <w:sz w:val="24"/>
          <w:vertAlign w:val="baseline"/>
        </w:rPr>
        <w:t>) and that willingness to pay for credit cards is distributed N(10.0,228.4</w:t>
      </w:r>
      <w:r>
        <w:rPr>
          <w:sz w:val="24"/>
          <w:vertAlign w:val="superscript"/>
        </w:rPr>
        <w:t>2</w:t>
      </w:r>
      <w:r>
        <w:rPr>
          <w:sz w:val="24"/>
          <w:vertAlign w:val="baseline"/>
        </w:rPr>
        <w:t>).</w:t>
      </w:r>
    </w:p>
    <w:p>
      <w:pPr>
        <w:spacing w:after="0" w:line="237" w:lineRule="auto"/>
        <w:jc w:val="left"/>
        <w:rPr>
          <w:sz w:val="24"/>
        </w:rPr>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11"/>
        <w:jc w:val="both"/>
      </w:pPr>
      <w:r>
        <w:rPr/>
        <w:t>make a judgement about how accurate this model prediction is and whether this affects the results of greatest interest.</w:t>
      </w:r>
    </w:p>
    <w:p>
      <w:pPr>
        <w:pStyle w:val="BodyText"/>
        <w:spacing w:before="2"/>
        <w:rPr>
          <w:sz w:val="31"/>
        </w:rPr>
      </w:pPr>
    </w:p>
    <w:p>
      <w:pPr>
        <w:pStyle w:val="BodyText"/>
        <w:spacing w:line="268" w:lineRule="auto"/>
        <w:ind w:left="132" w:right="110"/>
        <w:jc w:val="both"/>
      </w:pPr>
      <w:r>
        <w:rPr>
          <w:i/>
        </w:rPr>
        <w:t>A priori</w:t>
      </w:r>
      <w:r>
        <w:rPr/>
        <w:t>, based on our assessment of the relative benefits of cards and cash, we would expect that willingness to pay for the use of cards is positive, zero or only slightly negative. Data on payment use collected in the Survey shows that 88 per cent of respondents used a card at the point of sale at least once over the week of the Survey. Given that cash is universally accepted at the point</w:t>
      </w:r>
      <w:r>
        <w:rPr>
          <w:spacing w:val="-1"/>
        </w:rPr>
        <w:t> </w:t>
      </w:r>
      <w:r>
        <w:rPr/>
        <w:t>of sale, this statistic suggests it is unlikely that our respondents strongly prefer cash (i.e. have large negative willingness to pay). Our preferred option is, therefore, to truncate the distribution at zero; i.e. the mean is calculated averaging willingness to pay if it is predicted to be positive and zero otherwise (see Appendix B). Alternative assumptions consistent with a small negative willingness to pay for card payments are considered for sensitivity analysis.</w:t>
      </w:r>
    </w:p>
    <w:p>
      <w:pPr>
        <w:pStyle w:val="BodyText"/>
        <w:spacing w:before="8"/>
        <w:rPr>
          <w:sz w:val="30"/>
        </w:rPr>
      </w:pPr>
    </w:p>
    <w:p>
      <w:pPr>
        <w:pStyle w:val="BodyText"/>
        <w:spacing w:line="268" w:lineRule="auto"/>
        <w:ind w:left="132" w:right="108"/>
        <w:jc w:val="both"/>
      </w:pPr>
      <w:r>
        <w:rPr/>
        <w:t>If we were to assume that willingness to pay was strictly positive, then an alternative assumption could be the log-normal distribution. However, we find that the ‘fat tail’ of the log-normal distribution results in an unrealistically high proportion of individuals being predicted to be willing to pay more than 400 basis points, which skews the average willingness to pay upwards significantly. Accordingly, we judge the truncated normal distribution to be a more representative distribution of the underlying data than a log-normal specification. The comparatively better fit for the portion of respondents with a positive willingness to pay gives us more confidence in this approach. We nevertheless test our results in Section 5 against a log-normal distribution and find similar results. Alternate non-negative distributions are left for future work as they are less commonly used in the willingness-to-pay literature and present greater difficulty for convergence in maximum likelihood estimation.</w:t>
      </w:r>
    </w:p>
    <w:p>
      <w:pPr>
        <w:pStyle w:val="BodyText"/>
        <w:spacing w:before="7"/>
        <w:rPr>
          <w:sz w:val="30"/>
        </w:rPr>
      </w:pPr>
    </w:p>
    <w:p>
      <w:pPr>
        <w:pStyle w:val="BodyText"/>
        <w:spacing w:line="268" w:lineRule="auto"/>
        <w:ind w:left="132" w:right="110"/>
        <w:jc w:val="both"/>
      </w:pPr>
      <w:r>
        <w:rPr/>
        <w:t>Table 3 provides the mean willingness to pay (post-truncation) for the use of debit cards and credit cards under a range of assumptions. Assuming that the minimum willingness to pay for a card payment is zero basis points, the median willingness to pay for using debit cards is zero while the mean is 67 basis points. For credit cards, willingness to pay is estimated to be higher on average; the median willingness to pay is 10 basis points and the mean is 96 basis points. We note that the</w:t>
      </w:r>
      <w:r>
        <w:rPr>
          <w:spacing w:val="40"/>
        </w:rPr>
        <w:t> </w:t>
      </w:r>
      <w:r>
        <w:rPr/>
        <w:t>mean</w:t>
      </w:r>
      <w:r>
        <w:rPr>
          <w:spacing w:val="40"/>
        </w:rPr>
        <w:t> </w:t>
      </w:r>
      <w:r>
        <w:rPr/>
        <w:t>willingness</w:t>
      </w:r>
      <w:r>
        <w:rPr>
          <w:spacing w:val="40"/>
        </w:rPr>
        <w:t> </w:t>
      </w:r>
      <w:r>
        <w:rPr/>
        <w:t>to</w:t>
      </w:r>
      <w:r>
        <w:rPr>
          <w:spacing w:val="40"/>
        </w:rPr>
        <w:t> </w:t>
      </w:r>
      <w:r>
        <w:rPr/>
        <w:t>pay</w:t>
      </w:r>
      <w:r>
        <w:rPr>
          <w:spacing w:val="40"/>
        </w:rPr>
        <w:t> </w:t>
      </w:r>
      <w:r>
        <w:rPr/>
        <w:t>for</w:t>
      </w:r>
      <w:r>
        <w:rPr>
          <w:spacing w:val="40"/>
        </w:rPr>
        <w:t> </w:t>
      </w:r>
      <w:r>
        <w:rPr/>
        <w:t>debit</w:t>
      </w:r>
      <w:r>
        <w:rPr>
          <w:spacing w:val="40"/>
        </w:rPr>
        <w:t> </w:t>
      </w:r>
      <w:r>
        <w:rPr/>
        <w:t>cards</w:t>
      </w:r>
      <w:r>
        <w:rPr>
          <w:spacing w:val="40"/>
        </w:rPr>
        <w:t> </w:t>
      </w:r>
      <w:r>
        <w:rPr/>
        <w:t>appears</w:t>
      </w:r>
      <w:r>
        <w:rPr>
          <w:spacing w:val="40"/>
        </w:rPr>
        <w:t> </w:t>
      </w:r>
      <w:r>
        <w:rPr/>
        <w:t>to</w:t>
      </w:r>
      <w:r>
        <w:rPr>
          <w:spacing w:val="40"/>
        </w:rPr>
        <w:t> </w:t>
      </w:r>
      <w:r>
        <w:rPr/>
        <w:t>be</w:t>
      </w:r>
      <w:r>
        <w:rPr>
          <w:spacing w:val="40"/>
        </w:rPr>
        <w:t> </w:t>
      </w:r>
      <w:r>
        <w:rPr/>
        <w:t>similar</w:t>
      </w:r>
      <w:r>
        <w:rPr>
          <w:spacing w:val="40"/>
        </w:rPr>
        <w:t> </w:t>
      </w:r>
      <w:r>
        <w:rPr/>
        <w:t>for</w:t>
      </w:r>
      <w:r>
        <w:rPr>
          <w:spacing w:val="40"/>
        </w:rPr>
        <w:t> </w:t>
      </w:r>
      <w:r>
        <w:rPr/>
        <w:t>both</w:t>
      </w:r>
      <w:r>
        <w:rPr>
          <w:spacing w:val="40"/>
        </w:rPr>
        <w:t> </w:t>
      </w:r>
      <w:r>
        <w:rPr/>
        <w:t>the</w:t>
      </w:r>
    </w:p>
    <w:p>
      <w:pPr>
        <w:spacing w:after="0" w:line="268" w:lineRule="auto"/>
        <w:jc w:val="both"/>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14"/>
        <w:jc w:val="both"/>
      </w:pPr>
      <w:bookmarkStart w:name="5. Willingness to Pay for the Use of Cre" w:id="11"/>
      <w:bookmarkEnd w:id="11"/>
      <w:r>
        <w:rPr/>
      </w:r>
      <w:r>
        <w:rPr/>
        <w:t>sample of credit card holders and non-holders despite some differences in the demographic characteristics of these two groups. The average willingness to pay, however, is sensitive to the assumption of the minimum willingness to pay.</w:t>
      </w:r>
    </w:p>
    <w:p>
      <w:pPr>
        <w:pStyle w:val="BodyText"/>
        <w:spacing w:before="1"/>
        <w:rPr>
          <w:sz w:val="31"/>
        </w:rPr>
      </w:pPr>
    </w:p>
    <w:p>
      <w:pPr>
        <w:pStyle w:val="BodyText"/>
        <w:spacing w:line="268" w:lineRule="auto"/>
        <w:ind w:left="132" w:right="110"/>
        <w:jc w:val="both"/>
      </w:pPr>
      <w:r>
        <w:rPr/>
        <w:t>The difference in the willingness to pay for debit card payments and credit card payments is less sensitive to the assumption regarding the minimum willingness to pay. The difference suggests that the additional benefit of the payment-related features of credit cards for this group is around 30 basis points. These features include the monetary incentives given to consumers for the use of credit cards, namely the reward points that accrue and the interest-free period.</w:t>
      </w:r>
    </w:p>
    <w:p>
      <w:pPr>
        <w:pStyle w:val="BodyText"/>
        <w:spacing w:before="7"/>
        <w:rPr>
          <w:sz w:val="26"/>
        </w:rPr>
      </w:pPr>
      <w:r>
        <w:rPr/>
        <w:pict>
          <v:rect style="position:absolute;margin-left:64.599998pt;margin-top:16.512976pt;width:467.76pt;height:1.440002pt;mso-position-horizontal-relative:page;mso-position-vertical-relative:paragraph;z-index:-15717376;mso-wrap-distance-left:0;mso-wrap-distance-right:0" id="docshape120" filled="true" fillcolor="#000000" stroked="false">
            <v:fill type="solid"/>
            <w10:wrap type="topAndBottom"/>
          </v:rect>
        </w:pict>
      </w:r>
    </w:p>
    <w:p>
      <w:pPr>
        <w:pStyle w:val="Heading2"/>
        <w:spacing w:before="36"/>
        <w:ind w:left="199" w:right="183"/>
      </w:pPr>
      <w:r>
        <w:rPr/>
        <w:t>Table</w:t>
      </w:r>
      <w:r>
        <w:rPr>
          <w:spacing w:val="-5"/>
        </w:rPr>
        <w:t> </w:t>
      </w:r>
      <w:r>
        <w:rPr/>
        <w:t>3:</w:t>
      </w:r>
      <w:r>
        <w:rPr>
          <w:spacing w:val="-5"/>
        </w:rPr>
        <w:t> </w:t>
      </w:r>
      <w:r>
        <w:rPr/>
        <w:t>Willingness</w:t>
      </w:r>
      <w:r>
        <w:rPr>
          <w:spacing w:val="-5"/>
        </w:rPr>
        <w:t> </w:t>
      </w:r>
      <w:r>
        <w:rPr/>
        <w:t>to</w:t>
      </w:r>
      <w:r>
        <w:rPr>
          <w:spacing w:val="-5"/>
        </w:rPr>
        <w:t> </w:t>
      </w:r>
      <w:r>
        <w:rPr/>
        <w:t>Pay</w:t>
      </w:r>
      <w:r>
        <w:rPr>
          <w:spacing w:val="-5"/>
        </w:rPr>
        <w:t> </w:t>
      </w:r>
      <w:r>
        <w:rPr/>
        <w:t>for</w:t>
      </w:r>
      <w:r>
        <w:rPr>
          <w:spacing w:val="-5"/>
        </w:rPr>
        <w:t> </w:t>
      </w:r>
      <w:r>
        <w:rPr/>
        <w:t>Card</w:t>
      </w:r>
      <w:r>
        <w:rPr>
          <w:spacing w:val="-5"/>
        </w:rPr>
        <w:t> </w:t>
      </w:r>
      <w:r>
        <w:rPr>
          <w:spacing w:val="-2"/>
        </w:rPr>
        <w:t>Payments</w:t>
      </w:r>
    </w:p>
    <w:p>
      <w:pPr>
        <w:pStyle w:val="BodyText"/>
        <w:spacing w:before="43" w:after="9"/>
        <w:ind w:left="199" w:right="183"/>
        <w:jc w:val="center"/>
      </w:pPr>
      <w:r>
        <w:rPr/>
        <w:t>Sample</w:t>
      </w:r>
      <w:r>
        <w:rPr>
          <w:spacing w:val="-7"/>
        </w:rPr>
        <w:t> </w:t>
      </w:r>
      <w:r>
        <w:rPr/>
        <w:t>of</w:t>
      </w:r>
      <w:r>
        <w:rPr>
          <w:spacing w:val="-7"/>
        </w:rPr>
        <w:t> </w:t>
      </w:r>
      <w:r>
        <w:rPr/>
        <w:t>credit</w:t>
      </w:r>
      <w:r>
        <w:rPr>
          <w:spacing w:val="-7"/>
        </w:rPr>
        <w:t> </w:t>
      </w:r>
      <w:r>
        <w:rPr/>
        <w:t>card</w:t>
      </w:r>
      <w:r>
        <w:rPr>
          <w:spacing w:val="-7"/>
        </w:rPr>
        <w:t> </w:t>
      </w:r>
      <w:r>
        <w:rPr/>
        <w:t>holders;</w:t>
      </w:r>
      <w:r>
        <w:rPr>
          <w:spacing w:val="-7"/>
        </w:rPr>
        <w:t> </w:t>
      </w:r>
      <w:r>
        <w:rPr/>
        <w:t>truncated</w:t>
      </w:r>
      <w:r>
        <w:rPr>
          <w:spacing w:val="-7"/>
        </w:rPr>
        <w:t> </w:t>
      </w:r>
      <w:r>
        <w:rPr/>
        <w:t>mean</w:t>
      </w:r>
      <w:r>
        <w:rPr>
          <w:spacing w:val="-7"/>
        </w:rPr>
        <w:t> </w:t>
      </w:r>
      <w:r>
        <w:rPr/>
        <w:t>(median);</w:t>
      </w:r>
      <w:r>
        <w:rPr>
          <w:spacing w:val="-7"/>
        </w:rPr>
        <w:t> </w:t>
      </w:r>
      <w:r>
        <w:rPr/>
        <w:t>basis</w:t>
      </w:r>
      <w:r>
        <w:rPr>
          <w:spacing w:val="-6"/>
        </w:rPr>
        <w:t> </w:t>
      </w:r>
      <w:r>
        <w:rPr>
          <w:spacing w:val="-2"/>
        </w:rPr>
        <w:t>points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6"/>
        <w:gridCol w:w="1645"/>
        <w:gridCol w:w="1660"/>
        <w:gridCol w:w="1570"/>
      </w:tblGrid>
      <w:tr>
        <w:trPr>
          <w:trHeight w:val="628" w:hRule="atLeast"/>
        </w:trPr>
        <w:tc>
          <w:tcPr>
            <w:tcW w:w="4496" w:type="dxa"/>
            <w:tcBorders>
              <w:top w:val="single" w:sz="6" w:space="0" w:color="000000"/>
              <w:bottom w:val="single" w:sz="6" w:space="0" w:color="000000"/>
            </w:tcBorders>
          </w:tcPr>
          <w:p>
            <w:pPr>
              <w:pStyle w:val="TableParagraph"/>
              <w:spacing w:before="0"/>
              <w:rPr>
                <w:sz w:val="26"/>
              </w:rPr>
            </w:pPr>
          </w:p>
        </w:tc>
        <w:tc>
          <w:tcPr>
            <w:tcW w:w="1645" w:type="dxa"/>
            <w:tcBorders>
              <w:top w:val="single" w:sz="6" w:space="0" w:color="000000"/>
              <w:bottom w:val="single" w:sz="6" w:space="0" w:color="000000"/>
            </w:tcBorders>
          </w:tcPr>
          <w:p>
            <w:pPr>
              <w:pStyle w:val="TableParagraph"/>
              <w:spacing w:before="39"/>
              <w:ind w:right="409"/>
              <w:jc w:val="right"/>
              <w:rPr>
                <w:sz w:val="24"/>
              </w:rPr>
            </w:pPr>
            <w:r>
              <w:rPr>
                <w:sz w:val="24"/>
              </w:rPr>
              <w:t>Debit</w:t>
            </w:r>
            <w:r>
              <w:rPr>
                <w:spacing w:val="-2"/>
                <w:sz w:val="24"/>
              </w:rPr>
              <w:t> </w:t>
            </w:r>
            <w:r>
              <w:rPr>
                <w:spacing w:val="-4"/>
                <w:sz w:val="24"/>
              </w:rPr>
              <w:t>card</w:t>
            </w:r>
          </w:p>
        </w:tc>
        <w:tc>
          <w:tcPr>
            <w:tcW w:w="1660" w:type="dxa"/>
            <w:tcBorders>
              <w:top w:val="single" w:sz="6" w:space="0" w:color="000000"/>
              <w:bottom w:val="single" w:sz="6" w:space="0" w:color="000000"/>
            </w:tcBorders>
          </w:tcPr>
          <w:p>
            <w:pPr>
              <w:pStyle w:val="TableParagraph"/>
              <w:spacing w:before="39"/>
              <w:ind w:left="363"/>
              <w:rPr>
                <w:sz w:val="24"/>
              </w:rPr>
            </w:pPr>
            <w:r>
              <w:rPr>
                <w:sz w:val="24"/>
              </w:rPr>
              <w:t>Credit</w:t>
            </w:r>
            <w:r>
              <w:rPr>
                <w:spacing w:val="-2"/>
                <w:sz w:val="24"/>
              </w:rPr>
              <w:t> </w:t>
            </w:r>
            <w:r>
              <w:rPr>
                <w:spacing w:val="-4"/>
                <w:sz w:val="24"/>
              </w:rPr>
              <w:t>card</w:t>
            </w:r>
          </w:p>
        </w:tc>
        <w:tc>
          <w:tcPr>
            <w:tcW w:w="1570" w:type="dxa"/>
            <w:tcBorders>
              <w:top w:val="single" w:sz="6" w:space="0" w:color="000000"/>
              <w:bottom w:val="single" w:sz="6" w:space="0" w:color="000000"/>
            </w:tcBorders>
          </w:tcPr>
          <w:p>
            <w:pPr>
              <w:pStyle w:val="TableParagraph"/>
              <w:spacing w:line="242" w:lineRule="auto" w:before="35"/>
              <w:ind w:left="550" w:right="72" w:hanging="330"/>
              <w:rPr>
                <w:sz w:val="24"/>
              </w:rPr>
            </w:pPr>
            <w:r>
              <w:rPr>
                <w:sz w:val="24"/>
              </w:rPr>
              <w:t>Difference</w:t>
            </w:r>
            <w:r>
              <w:rPr>
                <w:spacing w:val="-15"/>
                <w:sz w:val="24"/>
              </w:rPr>
              <w:t> </w:t>
            </w:r>
            <w:r>
              <w:rPr>
                <w:sz w:val="24"/>
              </w:rPr>
              <w:t>in </w:t>
            </w:r>
            <w:r>
              <w:rPr>
                <w:spacing w:val="-2"/>
                <w:sz w:val="24"/>
              </w:rPr>
              <w:t>means</w:t>
            </w:r>
          </w:p>
        </w:tc>
      </w:tr>
      <w:tr>
        <w:trPr>
          <w:trHeight w:val="365" w:hRule="atLeast"/>
        </w:trPr>
        <w:tc>
          <w:tcPr>
            <w:tcW w:w="4496" w:type="dxa"/>
            <w:tcBorders>
              <w:top w:val="single" w:sz="6" w:space="0" w:color="000000"/>
            </w:tcBorders>
          </w:tcPr>
          <w:p>
            <w:pPr>
              <w:pStyle w:val="TableParagraph"/>
              <w:spacing w:before="44"/>
              <w:ind w:left="14"/>
              <w:rPr>
                <w:sz w:val="24"/>
              </w:rPr>
            </w:pPr>
            <w:r>
              <w:rPr>
                <w:sz w:val="24"/>
              </w:rPr>
              <w:t>Minimum</w:t>
            </w:r>
            <w:r>
              <w:rPr>
                <w:spacing w:val="-2"/>
                <w:sz w:val="24"/>
              </w:rPr>
              <w:t> </w:t>
            </w:r>
            <w:r>
              <w:rPr>
                <w:sz w:val="24"/>
              </w:rPr>
              <w:t>willingness</w:t>
            </w:r>
            <w:r>
              <w:rPr>
                <w:spacing w:val="-1"/>
                <w:sz w:val="24"/>
              </w:rPr>
              <w:t> </w:t>
            </w:r>
            <w:r>
              <w:rPr>
                <w:sz w:val="24"/>
              </w:rPr>
              <w:t>to</w:t>
            </w:r>
            <w:r>
              <w:rPr>
                <w:spacing w:val="-1"/>
                <w:sz w:val="24"/>
              </w:rPr>
              <w:t> </w:t>
            </w:r>
            <w:r>
              <w:rPr>
                <w:sz w:val="24"/>
              </w:rPr>
              <w:t>pay</w:t>
            </w:r>
            <w:r>
              <w:rPr>
                <w:spacing w:val="-1"/>
                <w:sz w:val="24"/>
              </w:rPr>
              <w:t> </w:t>
            </w:r>
            <w:r>
              <w:rPr>
                <w:sz w:val="24"/>
              </w:rPr>
              <w:t>assumed</w:t>
            </w:r>
            <w:r>
              <w:rPr>
                <w:spacing w:val="-1"/>
                <w:sz w:val="24"/>
              </w:rPr>
              <w:t> </w:t>
            </w:r>
            <w:r>
              <w:rPr>
                <w:sz w:val="24"/>
              </w:rPr>
              <w:t>to</w:t>
            </w:r>
            <w:r>
              <w:rPr>
                <w:spacing w:val="-1"/>
                <w:sz w:val="24"/>
              </w:rPr>
              <w:t> </w:t>
            </w:r>
            <w:r>
              <w:rPr>
                <w:spacing w:val="-5"/>
                <w:sz w:val="24"/>
              </w:rPr>
              <w:t>be:</w:t>
            </w:r>
          </w:p>
        </w:tc>
        <w:tc>
          <w:tcPr>
            <w:tcW w:w="1645" w:type="dxa"/>
            <w:tcBorders>
              <w:top w:val="single" w:sz="6" w:space="0" w:color="000000"/>
            </w:tcBorders>
          </w:tcPr>
          <w:p>
            <w:pPr>
              <w:pStyle w:val="TableParagraph"/>
              <w:spacing w:before="0"/>
              <w:rPr>
                <w:sz w:val="26"/>
              </w:rPr>
            </w:pPr>
          </w:p>
        </w:tc>
        <w:tc>
          <w:tcPr>
            <w:tcW w:w="1660" w:type="dxa"/>
            <w:tcBorders>
              <w:top w:val="single" w:sz="6" w:space="0" w:color="000000"/>
            </w:tcBorders>
          </w:tcPr>
          <w:p>
            <w:pPr>
              <w:pStyle w:val="TableParagraph"/>
              <w:spacing w:before="0"/>
              <w:rPr>
                <w:sz w:val="26"/>
              </w:rPr>
            </w:pPr>
          </w:p>
        </w:tc>
        <w:tc>
          <w:tcPr>
            <w:tcW w:w="1570" w:type="dxa"/>
            <w:tcBorders>
              <w:top w:val="single" w:sz="6" w:space="0" w:color="000000"/>
            </w:tcBorders>
          </w:tcPr>
          <w:p>
            <w:pPr>
              <w:pStyle w:val="TableParagraph"/>
              <w:spacing w:before="0"/>
              <w:rPr>
                <w:sz w:val="26"/>
              </w:rPr>
            </w:pPr>
          </w:p>
        </w:tc>
      </w:tr>
      <w:tr>
        <w:trPr>
          <w:trHeight w:val="355" w:hRule="atLeast"/>
        </w:trPr>
        <w:tc>
          <w:tcPr>
            <w:tcW w:w="4496" w:type="dxa"/>
          </w:tcPr>
          <w:p>
            <w:pPr>
              <w:pStyle w:val="TableParagraph"/>
              <w:ind w:left="14"/>
              <w:rPr>
                <w:sz w:val="24"/>
              </w:rPr>
            </w:pPr>
            <w:r>
              <w:rPr>
                <w:sz w:val="24"/>
              </w:rPr>
              <w:t>0 </w:t>
            </w:r>
            <w:r>
              <w:rPr>
                <w:spacing w:val="-5"/>
                <w:sz w:val="24"/>
              </w:rPr>
              <w:t>bps</w:t>
            </w:r>
          </w:p>
        </w:tc>
        <w:tc>
          <w:tcPr>
            <w:tcW w:w="1645" w:type="dxa"/>
          </w:tcPr>
          <w:p>
            <w:pPr>
              <w:pStyle w:val="TableParagraph"/>
              <w:ind w:left="463"/>
              <w:rPr>
                <w:sz w:val="24"/>
              </w:rPr>
            </w:pPr>
            <w:r>
              <w:rPr>
                <w:sz w:val="24"/>
              </w:rPr>
              <w:t>67</w:t>
            </w:r>
            <w:r>
              <w:rPr>
                <w:spacing w:val="-4"/>
                <w:sz w:val="24"/>
              </w:rPr>
              <w:t> </w:t>
            </w:r>
            <w:r>
              <w:rPr>
                <w:spacing w:val="-5"/>
                <w:sz w:val="24"/>
              </w:rPr>
              <w:t>(0)</w:t>
            </w:r>
          </w:p>
        </w:tc>
        <w:tc>
          <w:tcPr>
            <w:tcW w:w="1660" w:type="dxa"/>
          </w:tcPr>
          <w:p>
            <w:pPr>
              <w:pStyle w:val="TableParagraph"/>
              <w:ind w:left="632"/>
              <w:rPr>
                <w:sz w:val="24"/>
              </w:rPr>
            </w:pPr>
            <w:r>
              <w:rPr>
                <w:sz w:val="24"/>
              </w:rPr>
              <w:t>96</w:t>
            </w:r>
            <w:r>
              <w:rPr>
                <w:spacing w:val="-4"/>
                <w:sz w:val="24"/>
              </w:rPr>
              <w:t> (10)</w:t>
            </w:r>
          </w:p>
        </w:tc>
        <w:tc>
          <w:tcPr>
            <w:tcW w:w="1570" w:type="dxa"/>
          </w:tcPr>
          <w:p>
            <w:pPr>
              <w:pStyle w:val="TableParagraph"/>
              <w:ind w:right="591"/>
              <w:jc w:val="right"/>
              <w:rPr>
                <w:sz w:val="24"/>
              </w:rPr>
            </w:pPr>
            <w:r>
              <w:rPr>
                <w:spacing w:val="-5"/>
                <w:sz w:val="24"/>
              </w:rPr>
              <w:t>29</w:t>
            </w:r>
          </w:p>
        </w:tc>
      </w:tr>
      <w:tr>
        <w:trPr>
          <w:trHeight w:val="355" w:hRule="atLeast"/>
        </w:trPr>
        <w:tc>
          <w:tcPr>
            <w:tcW w:w="4496" w:type="dxa"/>
          </w:tcPr>
          <w:p>
            <w:pPr>
              <w:pStyle w:val="TableParagraph"/>
              <w:ind w:left="14"/>
              <w:rPr>
                <w:sz w:val="24"/>
              </w:rPr>
            </w:pPr>
            <w:r>
              <w:rPr>
                <w:sz w:val="24"/>
              </w:rPr>
              <w:t>–10 </w:t>
            </w:r>
            <w:r>
              <w:rPr>
                <w:spacing w:val="-5"/>
                <w:sz w:val="24"/>
              </w:rPr>
              <w:t>bps</w:t>
            </w:r>
          </w:p>
        </w:tc>
        <w:tc>
          <w:tcPr>
            <w:tcW w:w="1645" w:type="dxa"/>
          </w:tcPr>
          <w:p>
            <w:pPr>
              <w:pStyle w:val="TableParagraph"/>
              <w:ind w:right="363"/>
              <w:jc w:val="right"/>
              <w:rPr>
                <w:sz w:val="24"/>
              </w:rPr>
            </w:pPr>
            <w:r>
              <w:rPr>
                <w:sz w:val="24"/>
              </w:rPr>
              <w:t>61</w:t>
            </w:r>
            <w:r>
              <w:rPr>
                <w:spacing w:val="-4"/>
                <w:sz w:val="24"/>
              </w:rPr>
              <w:t> </w:t>
            </w:r>
            <w:r>
              <w:rPr>
                <w:spacing w:val="-2"/>
                <w:sz w:val="24"/>
              </w:rPr>
              <w:t>(–10)</w:t>
            </w:r>
          </w:p>
        </w:tc>
        <w:tc>
          <w:tcPr>
            <w:tcW w:w="1660" w:type="dxa"/>
          </w:tcPr>
          <w:p>
            <w:pPr>
              <w:pStyle w:val="TableParagraph"/>
              <w:ind w:left="632"/>
              <w:rPr>
                <w:sz w:val="24"/>
              </w:rPr>
            </w:pPr>
            <w:r>
              <w:rPr>
                <w:sz w:val="24"/>
              </w:rPr>
              <w:t>91</w:t>
            </w:r>
            <w:r>
              <w:rPr>
                <w:spacing w:val="-4"/>
                <w:sz w:val="24"/>
              </w:rPr>
              <w:t> (10)</w:t>
            </w:r>
          </w:p>
        </w:tc>
        <w:tc>
          <w:tcPr>
            <w:tcW w:w="1570" w:type="dxa"/>
          </w:tcPr>
          <w:p>
            <w:pPr>
              <w:pStyle w:val="TableParagraph"/>
              <w:ind w:right="591"/>
              <w:jc w:val="right"/>
              <w:rPr>
                <w:sz w:val="24"/>
              </w:rPr>
            </w:pPr>
            <w:r>
              <w:rPr>
                <w:spacing w:val="-5"/>
                <w:sz w:val="24"/>
              </w:rPr>
              <w:t>31</w:t>
            </w:r>
          </w:p>
        </w:tc>
      </w:tr>
      <w:tr>
        <w:trPr>
          <w:trHeight w:val="355" w:hRule="atLeast"/>
        </w:trPr>
        <w:tc>
          <w:tcPr>
            <w:tcW w:w="4496" w:type="dxa"/>
          </w:tcPr>
          <w:p>
            <w:pPr>
              <w:pStyle w:val="TableParagraph"/>
              <w:ind w:left="14"/>
              <w:rPr>
                <w:sz w:val="24"/>
              </w:rPr>
            </w:pPr>
            <w:r>
              <w:rPr>
                <w:sz w:val="24"/>
              </w:rPr>
              <w:t>–20 </w:t>
            </w:r>
            <w:r>
              <w:rPr>
                <w:spacing w:val="-5"/>
                <w:sz w:val="24"/>
              </w:rPr>
              <w:t>bps</w:t>
            </w:r>
          </w:p>
        </w:tc>
        <w:tc>
          <w:tcPr>
            <w:tcW w:w="1645" w:type="dxa"/>
          </w:tcPr>
          <w:p>
            <w:pPr>
              <w:pStyle w:val="TableParagraph"/>
              <w:ind w:right="363"/>
              <w:jc w:val="right"/>
              <w:rPr>
                <w:sz w:val="24"/>
              </w:rPr>
            </w:pPr>
            <w:r>
              <w:rPr>
                <w:sz w:val="24"/>
              </w:rPr>
              <w:t>55</w:t>
            </w:r>
            <w:r>
              <w:rPr>
                <w:spacing w:val="-4"/>
                <w:sz w:val="24"/>
              </w:rPr>
              <w:t> </w:t>
            </w:r>
            <w:r>
              <w:rPr>
                <w:spacing w:val="-2"/>
                <w:sz w:val="24"/>
              </w:rPr>
              <w:t>(–20)</w:t>
            </w:r>
          </w:p>
        </w:tc>
        <w:tc>
          <w:tcPr>
            <w:tcW w:w="1660" w:type="dxa"/>
          </w:tcPr>
          <w:p>
            <w:pPr>
              <w:pStyle w:val="TableParagraph"/>
              <w:ind w:left="632"/>
              <w:rPr>
                <w:sz w:val="24"/>
              </w:rPr>
            </w:pPr>
            <w:r>
              <w:rPr>
                <w:sz w:val="24"/>
              </w:rPr>
              <w:t>87</w:t>
            </w:r>
            <w:r>
              <w:rPr>
                <w:spacing w:val="-4"/>
                <w:sz w:val="24"/>
              </w:rPr>
              <w:t> (10)</w:t>
            </w:r>
          </w:p>
        </w:tc>
        <w:tc>
          <w:tcPr>
            <w:tcW w:w="1570" w:type="dxa"/>
          </w:tcPr>
          <w:p>
            <w:pPr>
              <w:pStyle w:val="TableParagraph"/>
              <w:ind w:right="591"/>
              <w:jc w:val="right"/>
              <w:rPr>
                <w:sz w:val="24"/>
              </w:rPr>
            </w:pPr>
            <w:r>
              <w:rPr>
                <w:spacing w:val="-5"/>
                <w:sz w:val="24"/>
              </w:rPr>
              <w:t>32</w:t>
            </w:r>
          </w:p>
        </w:tc>
      </w:tr>
      <w:tr>
        <w:trPr>
          <w:trHeight w:val="355" w:hRule="atLeast"/>
        </w:trPr>
        <w:tc>
          <w:tcPr>
            <w:tcW w:w="4496" w:type="dxa"/>
          </w:tcPr>
          <w:p>
            <w:pPr>
              <w:pStyle w:val="TableParagraph"/>
              <w:ind w:left="14"/>
              <w:rPr>
                <w:sz w:val="24"/>
              </w:rPr>
            </w:pPr>
            <w:r>
              <w:rPr>
                <w:sz w:val="24"/>
              </w:rPr>
              <w:t>–50 </w:t>
            </w:r>
            <w:r>
              <w:rPr>
                <w:spacing w:val="-5"/>
                <w:sz w:val="24"/>
              </w:rPr>
              <w:t>bps</w:t>
            </w:r>
          </w:p>
        </w:tc>
        <w:tc>
          <w:tcPr>
            <w:tcW w:w="1645" w:type="dxa"/>
          </w:tcPr>
          <w:p>
            <w:pPr>
              <w:pStyle w:val="TableParagraph"/>
              <w:ind w:right="363"/>
              <w:jc w:val="right"/>
              <w:rPr>
                <w:sz w:val="24"/>
              </w:rPr>
            </w:pPr>
            <w:r>
              <w:rPr>
                <w:sz w:val="24"/>
              </w:rPr>
              <w:t>38</w:t>
            </w:r>
            <w:r>
              <w:rPr>
                <w:spacing w:val="-4"/>
                <w:sz w:val="24"/>
              </w:rPr>
              <w:t> </w:t>
            </w:r>
            <w:r>
              <w:rPr>
                <w:spacing w:val="-2"/>
                <w:sz w:val="24"/>
              </w:rPr>
              <w:t>(–50)</w:t>
            </w:r>
          </w:p>
        </w:tc>
        <w:tc>
          <w:tcPr>
            <w:tcW w:w="1660" w:type="dxa"/>
          </w:tcPr>
          <w:p>
            <w:pPr>
              <w:pStyle w:val="TableParagraph"/>
              <w:ind w:left="632"/>
              <w:rPr>
                <w:sz w:val="24"/>
              </w:rPr>
            </w:pPr>
            <w:r>
              <w:rPr>
                <w:sz w:val="24"/>
              </w:rPr>
              <w:t>74</w:t>
            </w:r>
            <w:r>
              <w:rPr>
                <w:spacing w:val="-4"/>
                <w:sz w:val="24"/>
              </w:rPr>
              <w:t> (10)</w:t>
            </w:r>
          </w:p>
        </w:tc>
        <w:tc>
          <w:tcPr>
            <w:tcW w:w="1570" w:type="dxa"/>
          </w:tcPr>
          <w:p>
            <w:pPr>
              <w:pStyle w:val="TableParagraph"/>
              <w:ind w:right="591"/>
              <w:jc w:val="right"/>
              <w:rPr>
                <w:sz w:val="24"/>
              </w:rPr>
            </w:pPr>
            <w:r>
              <w:rPr>
                <w:spacing w:val="-5"/>
                <w:sz w:val="24"/>
              </w:rPr>
              <w:t>36</w:t>
            </w:r>
          </w:p>
        </w:tc>
      </w:tr>
      <w:tr>
        <w:trPr>
          <w:trHeight w:val="357" w:hRule="atLeast"/>
        </w:trPr>
        <w:tc>
          <w:tcPr>
            <w:tcW w:w="4496" w:type="dxa"/>
          </w:tcPr>
          <w:p>
            <w:pPr>
              <w:pStyle w:val="TableParagraph"/>
              <w:ind w:left="14"/>
              <w:rPr>
                <w:i/>
                <w:sz w:val="24"/>
              </w:rPr>
            </w:pPr>
            <w:r>
              <w:rPr>
                <w:i/>
                <w:sz w:val="24"/>
              </w:rPr>
              <w:t>Memo</w:t>
            </w:r>
            <w:r>
              <w:rPr>
                <w:i/>
                <w:spacing w:val="-1"/>
                <w:sz w:val="24"/>
              </w:rPr>
              <w:t> </w:t>
            </w:r>
            <w:r>
              <w:rPr>
                <w:i/>
                <w:sz w:val="24"/>
              </w:rPr>
              <w:t>items</w:t>
            </w:r>
            <w:r>
              <w:rPr>
                <w:i/>
                <w:spacing w:val="-1"/>
                <w:sz w:val="24"/>
              </w:rPr>
              <w:t> </w:t>
            </w:r>
            <w:r>
              <w:rPr>
                <w:i/>
                <w:sz w:val="24"/>
              </w:rPr>
              <w:t>(0 basis</w:t>
            </w:r>
            <w:r>
              <w:rPr>
                <w:i/>
                <w:spacing w:val="-1"/>
                <w:sz w:val="24"/>
              </w:rPr>
              <w:t> </w:t>
            </w:r>
            <w:r>
              <w:rPr>
                <w:i/>
                <w:sz w:val="24"/>
              </w:rPr>
              <w:t>points </w:t>
            </w:r>
            <w:r>
              <w:rPr>
                <w:i/>
                <w:spacing w:val="-2"/>
                <w:sz w:val="24"/>
              </w:rPr>
              <w:t>minimum):</w:t>
            </w:r>
          </w:p>
        </w:tc>
        <w:tc>
          <w:tcPr>
            <w:tcW w:w="1645" w:type="dxa"/>
          </w:tcPr>
          <w:p>
            <w:pPr>
              <w:pStyle w:val="TableParagraph"/>
              <w:spacing w:before="0"/>
              <w:rPr>
                <w:sz w:val="26"/>
              </w:rPr>
            </w:pPr>
          </w:p>
        </w:tc>
        <w:tc>
          <w:tcPr>
            <w:tcW w:w="1660" w:type="dxa"/>
          </w:tcPr>
          <w:p>
            <w:pPr>
              <w:pStyle w:val="TableParagraph"/>
              <w:spacing w:before="0"/>
              <w:rPr>
                <w:sz w:val="26"/>
              </w:rPr>
            </w:pPr>
          </w:p>
        </w:tc>
        <w:tc>
          <w:tcPr>
            <w:tcW w:w="1570" w:type="dxa"/>
          </w:tcPr>
          <w:p>
            <w:pPr>
              <w:pStyle w:val="TableParagraph"/>
              <w:spacing w:before="0"/>
              <w:rPr>
                <w:sz w:val="26"/>
              </w:rPr>
            </w:pPr>
          </w:p>
        </w:tc>
      </w:tr>
      <w:tr>
        <w:trPr>
          <w:trHeight w:val="357" w:hRule="atLeast"/>
        </w:trPr>
        <w:tc>
          <w:tcPr>
            <w:tcW w:w="4496" w:type="dxa"/>
          </w:tcPr>
          <w:p>
            <w:pPr>
              <w:pStyle w:val="TableParagraph"/>
              <w:spacing w:before="37"/>
              <w:ind w:left="14"/>
              <w:rPr>
                <w:i/>
                <w:sz w:val="24"/>
              </w:rPr>
            </w:pPr>
            <w:r>
              <w:rPr>
                <w:i/>
                <w:sz w:val="24"/>
              </w:rPr>
              <w:t>Full</w:t>
            </w:r>
            <w:r>
              <w:rPr>
                <w:i/>
                <w:spacing w:val="-1"/>
                <w:sz w:val="24"/>
              </w:rPr>
              <w:t> </w:t>
            </w:r>
            <w:r>
              <w:rPr>
                <w:i/>
                <w:spacing w:val="-2"/>
                <w:sz w:val="24"/>
              </w:rPr>
              <w:t>sample</w:t>
            </w:r>
          </w:p>
        </w:tc>
        <w:tc>
          <w:tcPr>
            <w:tcW w:w="1645" w:type="dxa"/>
          </w:tcPr>
          <w:p>
            <w:pPr>
              <w:pStyle w:val="TableParagraph"/>
              <w:spacing w:before="37"/>
              <w:ind w:left="463"/>
              <w:rPr>
                <w:i/>
                <w:sz w:val="24"/>
              </w:rPr>
            </w:pPr>
            <w:r>
              <w:rPr>
                <w:i/>
                <w:sz w:val="24"/>
              </w:rPr>
              <w:t>67</w:t>
            </w:r>
            <w:r>
              <w:rPr>
                <w:i/>
                <w:spacing w:val="-4"/>
                <w:sz w:val="24"/>
              </w:rPr>
              <w:t> </w:t>
            </w:r>
            <w:r>
              <w:rPr>
                <w:i/>
                <w:spacing w:val="-5"/>
                <w:sz w:val="24"/>
              </w:rPr>
              <w:t>(0)</w:t>
            </w:r>
          </w:p>
        </w:tc>
        <w:tc>
          <w:tcPr>
            <w:tcW w:w="1660" w:type="dxa"/>
          </w:tcPr>
          <w:p>
            <w:pPr>
              <w:pStyle w:val="TableParagraph"/>
              <w:spacing w:before="0"/>
              <w:rPr>
                <w:sz w:val="26"/>
              </w:rPr>
            </w:pPr>
          </w:p>
        </w:tc>
        <w:tc>
          <w:tcPr>
            <w:tcW w:w="1570" w:type="dxa"/>
          </w:tcPr>
          <w:p>
            <w:pPr>
              <w:pStyle w:val="TableParagraph"/>
              <w:spacing w:before="0"/>
              <w:rPr>
                <w:sz w:val="26"/>
              </w:rPr>
            </w:pPr>
          </w:p>
        </w:tc>
      </w:tr>
      <w:tr>
        <w:trPr>
          <w:trHeight w:val="349" w:hRule="atLeast"/>
        </w:trPr>
        <w:tc>
          <w:tcPr>
            <w:tcW w:w="4496" w:type="dxa"/>
            <w:tcBorders>
              <w:bottom w:val="single" w:sz="6" w:space="0" w:color="000000"/>
            </w:tcBorders>
          </w:tcPr>
          <w:p>
            <w:pPr>
              <w:pStyle w:val="TableParagraph"/>
              <w:ind w:left="14"/>
              <w:rPr>
                <w:i/>
                <w:sz w:val="24"/>
              </w:rPr>
            </w:pPr>
            <w:r>
              <w:rPr>
                <w:i/>
                <w:sz w:val="24"/>
              </w:rPr>
              <w:t>Sample</w:t>
            </w:r>
            <w:r>
              <w:rPr>
                <w:i/>
                <w:spacing w:val="-2"/>
                <w:sz w:val="24"/>
              </w:rPr>
              <w:t> </w:t>
            </w:r>
            <w:r>
              <w:rPr>
                <w:i/>
                <w:sz w:val="24"/>
              </w:rPr>
              <w:t>of</w:t>
            </w:r>
            <w:r>
              <w:rPr>
                <w:i/>
                <w:spacing w:val="-2"/>
                <w:sz w:val="24"/>
              </w:rPr>
              <w:t> </w:t>
            </w:r>
            <w:r>
              <w:rPr>
                <w:i/>
                <w:sz w:val="24"/>
              </w:rPr>
              <w:t>people</w:t>
            </w:r>
            <w:r>
              <w:rPr>
                <w:i/>
                <w:spacing w:val="-2"/>
                <w:sz w:val="24"/>
              </w:rPr>
              <w:t> </w:t>
            </w:r>
            <w:r>
              <w:rPr>
                <w:i/>
                <w:sz w:val="24"/>
              </w:rPr>
              <w:t>who</w:t>
            </w:r>
            <w:r>
              <w:rPr>
                <w:i/>
                <w:spacing w:val="-1"/>
                <w:sz w:val="24"/>
              </w:rPr>
              <w:t> </w:t>
            </w:r>
            <w:r>
              <w:rPr>
                <w:i/>
                <w:sz w:val="24"/>
              </w:rPr>
              <w:t>only</w:t>
            </w:r>
            <w:r>
              <w:rPr>
                <w:i/>
                <w:spacing w:val="-2"/>
                <w:sz w:val="24"/>
              </w:rPr>
              <w:t> </w:t>
            </w:r>
            <w:r>
              <w:rPr>
                <w:i/>
                <w:sz w:val="24"/>
              </w:rPr>
              <w:t>hold</w:t>
            </w:r>
            <w:r>
              <w:rPr>
                <w:i/>
                <w:spacing w:val="-1"/>
                <w:sz w:val="24"/>
              </w:rPr>
              <w:t> </w:t>
            </w:r>
            <w:r>
              <w:rPr>
                <w:i/>
                <w:sz w:val="24"/>
              </w:rPr>
              <w:t>debit</w:t>
            </w:r>
            <w:r>
              <w:rPr>
                <w:i/>
                <w:spacing w:val="-1"/>
                <w:sz w:val="24"/>
              </w:rPr>
              <w:t> </w:t>
            </w:r>
            <w:r>
              <w:rPr>
                <w:i/>
                <w:spacing w:val="-2"/>
                <w:sz w:val="24"/>
              </w:rPr>
              <w:t>cards</w:t>
            </w:r>
          </w:p>
        </w:tc>
        <w:tc>
          <w:tcPr>
            <w:tcW w:w="1645" w:type="dxa"/>
            <w:tcBorders>
              <w:bottom w:val="single" w:sz="6" w:space="0" w:color="000000"/>
            </w:tcBorders>
          </w:tcPr>
          <w:p>
            <w:pPr>
              <w:pStyle w:val="TableParagraph"/>
              <w:ind w:left="463"/>
              <w:rPr>
                <w:i/>
                <w:sz w:val="24"/>
              </w:rPr>
            </w:pPr>
            <w:r>
              <w:rPr>
                <w:i/>
                <w:sz w:val="24"/>
              </w:rPr>
              <w:t>66</w:t>
            </w:r>
            <w:r>
              <w:rPr>
                <w:i/>
                <w:spacing w:val="-4"/>
                <w:sz w:val="24"/>
              </w:rPr>
              <w:t> </w:t>
            </w:r>
            <w:r>
              <w:rPr>
                <w:i/>
                <w:spacing w:val="-5"/>
                <w:sz w:val="24"/>
              </w:rPr>
              <w:t>(0)</w:t>
            </w:r>
          </w:p>
        </w:tc>
        <w:tc>
          <w:tcPr>
            <w:tcW w:w="1660" w:type="dxa"/>
            <w:tcBorders>
              <w:bottom w:val="single" w:sz="6" w:space="0" w:color="000000"/>
            </w:tcBorders>
          </w:tcPr>
          <w:p>
            <w:pPr>
              <w:pStyle w:val="TableParagraph"/>
              <w:spacing w:before="0"/>
              <w:rPr>
                <w:sz w:val="26"/>
              </w:rPr>
            </w:pPr>
          </w:p>
        </w:tc>
        <w:tc>
          <w:tcPr>
            <w:tcW w:w="1570" w:type="dxa"/>
            <w:tcBorders>
              <w:bottom w:val="single" w:sz="6" w:space="0" w:color="000000"/>
            </w:tcBorders>
          </w:tcPr>
          <w:p>
            <w:pPr>
              <w:pStyle w:val="TableParagraph"/>
              <w:spacing w:before="0"/>
              <w:rPr>
                <w:sz w:val="26"/>
              </w:rPr>
            </w:pPr>
          </w:p>
        </w:tc>
      </w:tr>
    </w:tbl>
    <w:p>
      <w:pPr>
        <w:spacing w:before="43"/>
        <w:ind w:left="132" w:right="0" w:firstLine="0"/>
        <w:jc w:val="both"/>
        <w:rPr>
          <w:sz w:val="19"/>
        </w:rPr>
      </w:pPr>
      <w:r>
        <w:rPr/>
        <w:pict>
          <v:rect style="position:absolute;margin-left:63.880001pt;margin-top:13.899139pt;width:468.48pt;height:1.440002pt;mso-position-horizontal-relative:page;mso-position-vertical-relative:paragraph;z-index:-15716864;mso-wrap-distance-left:0;mso-wrap-distance-right:0" id="docshape121" filled="true" fillcolor="#000000" stroked="false">
            <v:fill type="solid"/>
            <w10:wrap type="topAndBottom"/>
          </v:rect>
        </w:pict>
      </w:r>
      <w:r>
        <w:rPr>
          <w:w w:val="105"/>
          <w:sz w:val="19"/>
        </w:rPr>
        <w:t>Note:</w:t>
      </w:r>
      <w:r>
        <w:rPr>
          <w:spacing w:val="77"/>
          <w:w w:val="105"/>
          <w:sz w:val="19"/>
        </w:rPr>
        <w:t>   </w:t>
      </w:r>
      <w:r>
        <w:rPr>
          <w:w w:val="105"/>
          <w:sz w:val="19"/>
        </w:rPr>
        <w:t>938</w:t>
      </w:r>
      <w:r>
        <w:rPr>
          <w:spacing w:val="1"/>
          <w:w w:val="105"/>
          <w:sz w:val="19"/>
        </w:rPr>
        <w:t> </w:t>
      </w:r>
      <w:r>
        <w:rPr>
          <w:w w:val="105"/>
          <w:sz w:val="19"/>
        </w:rPr>
        <w:t>respondents</w:t>
      </w:r>
      <w:r>
        <w:rPr>
          <w:spacing w:val="-3"/>
          <w:w w:val="105"/>
          <w:sz w:val="19"/>
        </w:rPr>
        <w:t> </w:t>
      </w:r>
      <w:r>
        <w:rPr>
          <w:w w:val="105"/>
          <w:sz w:val="19"/>
        </w:rPr>
        <w:t>held</w:t>
      </w:r>
      <w:r>
        <w:rPr>
          <w:spacing w:val="-1"/>
          <w:w w:val="105"/>
          <w:sz w:val="19"/>
        </w:rPr>
        <w:t> </w:t>
      </w:r>
      <w:r>
        <w:rPr>
          <w:w w:val="105"/>
          <w:sz w:val="19"/>
        </w:rPr>
        <w:t>a</w:t>
      </w:r>
      <w:r>
        <w:rPr>
          <w:spacing w:val="-3"/>
          <w:w w:val="105"/>
          <w:sz w:val="19"/>
        </w:rPr>
        <w:t> </w:t>
      </w:r>
      <w:r>
        <w:rPr>
          <w:w w:val="105"/>
          <w:sz w:val="19"/>
        </w:rPr>
        <w:t>debit</w:t>
      </w:r>
      <w:r>
        <w:rPr>
          <w:spacing w:val="-2"/>
          <w:w w:val="105"/>
          <w:sz w:val="19"/>
        </w:rPr>
        <w:t> </w:t>
      </w:r>
      <w:r>
        <w:rPr>
          <w:w w:val="105"/>
          <w:sz w:val="19"/>
        </w:rPr>
        <w:t>card,</w:t>
      </w:r>
      <w:r>
        <w:rPr>
          <w:spacing w:val="-2"/>
          <w:w w:val="105"/>
          <w:sz w:val="19"/>
        </w:rPr>
        <w:t> </w:t>
      </w:r>
      <w:r>
        <w:rPr>
          <w:w w:val="105"/>
          <w:sz w:val="19"/>
        </w:rPr>
        <w:t>of</w:t>
      </w:r>
      <w:r>
        <w:rPr>
          <w:spacing w:val="-3"/>
          <w:w w:val="105"/>
          <w:sz w:val="19"/>
        </w:rPr>
        <w:t> </w:t>
      </w:r>
      <w:r>
        <w:rPr>
          <w:w w:val="105"/>
          <w:sz w:val="19"/>
        </w:rPr>
        <w:t>which</w:t>
      </w:r>
      <w:r>
        <w:rPr>
          <w:spacing w:val="-1"/>
          <w:w w:val="105"/>
          <w:sz w:val="19"/>
        </w:rPr>
        <w:t> </w:t>
      </w:r>
      <w:r>
        <w:rPr>
          <w:w w:val="105"/>
          <w:sz w:val="19"/>
        </w:rPr>
        <w:t>605</w:t>
      </w:r>
      <w:r>
        <w:rPr>
          <w:spacing w:val="-2"/>
          <w:w w:val="105"/>
          <w:sz w:val="19"/>
        </w:rPr>
        <w:t> </w:t>
      </w:r>
      <w:r>
        <w:rPr>
          <w:w w:val="105"/>
          <w:sz w:val="19"/>
        </w:rPr>
        <w:t>respondents</w:t>
      </w:r>
      <w:r>
        <w:rPr>
          <w:spacing w:val="-2"/>
          <w:w w:val="105"/>
          <w:sz w:val="19"/>
        </w:rPr>
        <w:t> </w:t>
      </w:r>
      <w:r>
        <w:rPr>
          <w:w w:val="105"/>
          <w:sz w:val="19"/>
        </w:rPr>
        <w:t>also</w:t>
      </w:r>
      <w:r>
        <w:rPr>
          <w:spacing w:val="-1"/>
          <w:w w:val="105"/>
          <w:sz w:val="19"/>
        </w:rPr>
        <w:t> </w:t>
      </w:r>
      <w:r>
        <w:rPr>
          <w:w w:val="105"/>
          <w:sz w:val="19"/>
        </w:rPr>
        <w:t>held</w:t>
      </w:r>
      <w:r>
        <w:rPr>
          <w:spacing w:val="-2"/>
          <w:w w:val="105"/>
          <w:sz w:val="19"/>
        </w:rPr>
        <w:t> </w:t>
      </w:r>
      <w:r>
        <w:rPr>
          <w:w w:val="105"/>
          <w:sz w:val="19"/>
        </w:rPr>
        <w:t>a credit</w:t>
      </w:r>
      <w:r>
        <w:rPr>
          <w:spacing w:val="-3"/>
          <w:w w:val="105"/>
          <w:sz w:val="19"/>
        </w:rPr>
        <w:t> </w:t>
      </w:r>
      <w:r>
        <w:rPr>
          <w:spacing w:val="-4"/>
          <w:w w:val="105"/>
          <w:sz w:val="19"/>
        </w:rPr>
        <w:t>card</w:t>
      </w:r>
    </w:p>
    <w:p>
      <w:pPr>
        <w:pStyle w:val="BodyText"/>
        <w:rPr>
          <w:sz w:val="20"/>
        </w:rPr>
      </w:pPr>
    </w:p>
    <w:p>
      <w:pPr>
        <w:pStyle w:val="BodyText"/>
        <w:rPr>
          <w:sz w:val="20"/>
        </w:rPr>
      </w:pPr>
    </w:p>
    <w:p>
      <w:pPr>
        <w:pStyle w:val="Heading1"/>
        <w:numPr>
          <w:ilvl w:val="0"/>
          <w:numId w:val="2"/>
        </w:numPr>
        <w:tabs>
          <w:tab w:pos="925" w:val="left" w:leader="none"/>
          <w:tab w:pos="926" w:val="left" w:leader="none"/>
        </w:tabs>
        <w:spacing w:line="240" w:lineRule="auto" w:before="230" w:after="0"/>
        <w:ind w:left="926" w:right="0" w:hanging="794"/>
        <w:jc w:val="left"/>
      </w:pPr>
      <w:bookmarkStart w:name="_TOC_250016" w:id="12"/>
      <w:r>
        <w:rPr/>
        <w:t>Willingness</w:t>
      </w:r>
      <w:r>
        <w:rPr>
          <w:spacing w:val="18"/>
        </w:rPr>
        <w:t> </w:t>
      </w:r>
      <w:r>
        <w:rPr/>
        <w:t>to</w:t>
      </w:r>
      <w:r>
        <w:rPr>
          <w:spacing w:val="18"/>
        </w:rPr>
        <w:t> </w:t>
      </w:r>
      <w:r>
        <w:rPr/>
        <w:t>Pay</w:t>
      </w:r>
      <w:r>
        <w:rPr>
          <w:spacing w:val="19"/>
        </w:rPr>
        <w:t> </w:t>
      </w:r>
      <w:r>
        <w:rPr/>
        <w:t>for</w:t>
      </w:r>
      <w:r>
        <w:rPr>
          <w:spacing w:val="18"/>
        </w:rPr>
        <w:t> </w:t>
      </w:r>
      <w:r>
        <w:rPr/>
        <w:t>the</w:t>
      </w:r>
      <w:r>
        <w:rPr>
          <w:spacing w:val="18"/>
        </w:rPr>
        <w:t> </w:t>
      </w:r>
      <w:r>
        <w:rPr/>
        <w:t>Use</w:t>
      </w:r>
      <w:r>
        <w:rPr>
          <w:spacing w:val="18"/>
        </w:rPr>
        <w:t> </w:t>
      </w:r>
      <w:r>
        <w:rPr/>
        <w:t>of</w:t>
      </w:r>
      <w:r>
        <w:rPr>
          <w:spacing w:val="18"/>
        </w:rPr>
        <w:t> </w:t>
      </w:r>
      <w:r>
        <w:rPr/>
        <w:t>Credit</w:t>
      </w:r>
      <w:r>
        <w:rPr>
          <w:spacing w:val="18"/>
        </w:rPr>
        <w:t> </w:t>
      </w:r>
      <w:r>
        <w:rPr/>
        <w:t>Card</w:t>
      </w:r>
      <w:r>
        <w:rPr>
          <w:spacing w:val="19"/>
        </w:rPr>
        <w:t> </w:t>
      </w:r>
      <w:bookmarkEnd w:id="12"/>
      <w:r>
        <w:rPr>
          <w:spacing w:val="-2"/>
        </w:rPr>
        <w:t>Features</w:t>
      </w:r>
    </w:p>
    <w:p>
      <w:pPr>
        <w:pStyle w:val="BodyText"/>
        <w:spacing w:before="5"/>
        <w:rPr>
          <w:b/>
          <w:sz w:val="34"/>
        </w:rPr>
      </w:pPr>
    </w:p>
    <w:p>
      <w:pPr>
        <w:pStyle w:val="Heading2"/>
        <w:numPr>
          <w:ilvl w:val="1"/>
          <w:numId w:val="2"/>
        </w:numPr>
        <w:tabs>
          <w:tab w:pos="925" w:val="left" w:leader="none"/>
          <w:tab w:pos="926" w:val="left" w:leader="none"/>
        </w:tabs>
        <w:spacing w:line="240" w:lineRule="auto" w:before="0" w:after="0"/>
        <w:ind w:left="926" w:right="0" w:hanging="794"/>
        <w:jc w:val="left"/>
      </w:pPr>
      <w:bookmarkStart w:name="_TOC_250015" w:id="13"/>
      <w:bookmarkEnd w:id="13"/>
      <w:r>
        <w:rPr>
          <w:spacing w:val="-2"/>
        </w:rPr>
        <w:t>Model</w:t>
      </w:r>
    </w:p>
    <w:p>
      <w:pPr>
        <w:pStyle w:val="BodyText"/>
        <w:spacing w:before="9"/>
        <w:rPr>
          <w:b/>
          <w:sz w:val="33"/>
        </w:rPr>
      </w:pPr>
    </w:p>
    <w:p>
      <w:pPr>
        <w:pStyle w:val="BodyText"/>
        <w:spacing w:line="268" w:lineRule="auto"/>
        <w:ind w:left="132" w:right="109"/>
        <w:jc w:val="both"/>
      </w:pPr>
      <w:r>
        <w:rPr/>
        <w:t>The value that consumers place on debit card and credit card payments appears to be related to the type of card held. To explore this further, we expand the model underlying the econometric analysis in Section 4.1 to include both the characteristics of the respondent and the key features of the credit card that they hold as determinants of a consumer’s willingness to pay.</w:t>
      </w:r>
    </w:p>
    <w:p>
      <w:pPr>
        <w:spacing w:after="0" w:line="268" w:lineRule="auto"/>
        <w:jc w:val="both"/>
        <w:sectPr>
          <w:pgSz w:w="11900" w:h="16840"/>
          <w:pgMar w:header="1193" w:footer="0" w:top="1640" w:bottom="280" w:left="1160" w:right="1140"/>
        </w:sectPr>
      </w:pPr>
    </w:p>
    <w:p>
      <w:pPr>
        <w:pStyle w:val="BodyText"/>
        <w:spacing w:before="2"/>
        <w:rPr>
          <w:sz w:val="14"/>
        </w:rPr>
      </w:pPr>
    </w:p>
    <w:p>
      <w:pPr>
        <w:pStyle w:val="BodyText"/>
        <w:spacing w:before="87"/>
        <w:ind w:left="132"/>
      </w:pPr>
      <w:r>
        <w:rPr/>
        <w:t>Specifically,</w:t>
      </w:r>
      <w:r>
        <w:rPr>
          <w:spacing w:val="-7"/>
        </w:rPr>
        <w:t> </w:t>
      </w:r>
      <w:r>
        <w:rPr/>
        <w:t>the</w:t>
      </w:r>
      <w:r>
        <w:rPr>
          <w:spacing w:val="-6"/>
        </w:rPr>
        <w:t> </w:t>
      </w:r>
      <w:r>
        <w:rPr/>
        <w:t>model</w:t>
      </w:r>
      <w:r>
        <w:rPr>
          <w:spacing w:val="-6"/>
        </w:rPr>
        <w:t> </w:t>
      </w:r>
      <w:r>
        <w:rPr/>
        <w:t>used</w:t>
      </w:r>
      <w:r>
        <w:rPr>
          <w:spacing w:val="-6"/>
        </w:rPr>
        <w:t> </w:t>
      </w:r>
      <w:r>
        <w:rPr/>
        <w:t>to</w:t>
      </w:r>
      <w:r>
        <w:rPr>
          <w:spacing w:val="-6"/>
        </w:rPr>
        <w:t> </w:t>
      </w:r>
      <w:r>
        <w:rPr/>
        <w:t>explain</w:t>
      </w:r>
      <w:r>
        <w:rPr>
          <w:spacing w:val="-7"/>
        </w:rPr>
        <w:t> </w:t>
      </w:r>
      <w:r>
        <w:rPr/>
        <w:t>a</w:t>
      </w:r>
      <w:r>
        <w:rPr>
          <w:spacing w:val="-6"/>
        </w:rPr>
        <w:t> </w:t>
      </w:r>
      <w:r>
        <w:rPr/>
        <w:t>consumer’s</w:t>
      </w:r>
      <w:r>
        <w:rPr>
          <w:spacing w:val="-6"/>
        </w:rPr>
        <w:t> </w:t>
      </w:r>
      <w:r>
        <w:rPr/>
        <w:t>willingness</w:t>
      </w:r>
      <w:r>
        <w:rPr>
          <w:spacing w:val="-6"/>
        </w:rPr>
        <w:t> </w:t>
      </w:r>
      <w:r>
        <w:rPr/>
        <w:t>to</w:t>
      </w:r>
      <w:r>
        <w:rPr>
          <w:spacing w:val="-6"/>
        </w:rPr>
        <w:t> </w:t>
      </w:r>
      <w:r>
        <w:rPr/>
        <w:t>pay</w:t>
      </w:r>
      <w:r>
        <w:rPr>
          <w:spacing w:val="-5"/>
        </w:rPr>
        <w:t> </w:t>
      </w:r>
      <w:r>
        <w:rPr/>
        <w:t>(</w:t>
      </w:r>
      <w:r>
        <w:rPr>
          <w:i/>
        </w:rPr>
        <w:t>WTP</w:t>
      </w:r>
      <w:r>
        <w:rPr>
          <w:i/>
          <w:vertAlign w:val="subscript"/>
        </w:rPr>
        <w:t>i</w:t>
      </w:r>
      <w:r>
        <w:rPr>
          <w:vertAlign w:val="baseline"/>
        </w:rPr>
        <w:t>)</w:t>
      </w:r>
      <w:r>
        <w:rPr>
          <w:spacing w:val="-7"/>
          <w:vertAlign w:val="baseline"/>
        </w:rPr>
        <w:t> </w:t>
      </w:r>
      <w:r>
        <w:rPr>
          <w:spacing w:val="-5"/>
          <w:vertAlign w:val="baseline"/>
        </w:rPr>
        <w:t>is:</w:t>
      </w:r>
    </w:p>
    <w:p>
      <w:pPr>
        <w:pStyle w:val="BodyText"/>
        <w:spacing w:before="5"/>
        <w:rPr>
          <w:sz w:val="24"/>
        </w:rPr>
      </w:pPr>
    </w:p>
    <w:p>
      <w:pPr>
        <w:spacing w:before="47"/>
        <w:ind w:left="2880" w:right="2885" w:firstLine="0"/>
        <w:jc w:val="center"/>
        <w:rPr>
          <w:i/>
          <w:sz w:val="16"/>
        </w:rPr>
      </w:pPr>
      <w:r>
        <w:rPr>
          <w:i/>
          <w:spacing w:val="-6"/>
          <w:sz w:val="28"/>
        </w:rPr>
        <w:t>WTP</w:t>
      </w:r>
      <w:r>
        <w:rPr>
          <w:i/>
          <w:spacing w:val="-6"/>
          <w:position w:val="-6"/>
          <w:sz w:val="16"/>
        </w:rPr>
        <w:t>i</w:t>
      </w:r>
      <w:r>
        <w:rPr>
          <w:i/>
          <w:spacing w:val="19"/>
          <w:position w:val="-6"/>
          <w:sz w:val="16"/>
        </w:rPr>
        <w:t> </w:t>
      </w:r>
      <w:r>
        <w:rPr>
          <w:rFonts w:ascii="Symbol" w:hAnsi="Symbol"/>
          <w:spacing w:val="-6"/>
          <w:sz w:val="28"/>
        </w:rPr>
        <w:t></w:t>
      </w:r>
      <w:r>
        <w:rPr>
          <w:spacing w:val="-32"/>
          <w:sz w:val="28"/>
        </w:rPr>
        <w:t> </w:t>
      </w:r>
      <w:r>
        <w:rPr>
          <w:rFonts w:ascii="Symbol" w:hAnsi="Symbol"/>
          <w:i/>
          <w:spacing w:val="-6"/>
          <w:sz w:val="29"/>
        </w:rPr>
        <w:t></w:t>
      </w:r>
      <w:r>
        <w:rPr>
          <w:spacing w:val="-12"/>
          <w:sz w:val="29"/>
        </w:rPr>
        <w:t> </w:t>
      </w:r>
      <w:r>
        <w:rPr>
          <w:rFonts w:ascii="Symbol" w:hAnsi="Symbol"/>
          <w:spacing w:val="-6"/>
          <w:sz w:val="28"/>
        </w:rPr>
        <w:t></w:t>
      </w:r>
      <w:r>
        <w:rPr>
          <w:spacing w:val="-12"/>
          <w:sz w:val="28"/>
        </w:rPr>
        <w:t> </w:t>
      </w:r>
      <w:r>
        <w:rPr>
          <w:b/>
          <w:i/>
          <w:spacing w:val="-6"/>
          <w:sz w:val="28"/>
        </w:rPr>
        <w:t>x</w:t>
      </w:r>
      <w:r>
        <w:rPr>
          <w:i/>
          <w:spacing w:val="-6"/>
          <w:position w:val="-6"/>
          <w:sz w:val="16"/>
        </w:rPr>
        <w:t>i</w:t>
      </w:r>
      <w:r>
        <w:rPr>
          <w:rFonts w:ascii="Symbol" w:hAnsi="Symbol"/>
          <w:spacing w:val="-6"/>
          <w:position w:val="2"/>
          <w:sz w:val="28"/>
        </w:rPr>
        <w:t></w:t>
      </w:r>
      <w:r>
        <w:rPr>
          <w:b/>
          <w:spacing w:val="-6"/>
          <w:sz w:val="28"/>
        </w:rPr>
        <w:t>β</w:t>
      </w:r>
      <w:r>
        <w:rPr>
          <w:b/>
          <w:spacing w:val="-15"/>
          <w:sz w:val="28"/>
        </w:rPr>
        <w:t> </w:t>
      </w:r>
      <w:r>
        <w:rPr>
          <w:rFonts w:ascii="Symbol" w:hAnsi="Symbol"/>
          <w:spacing w:val="-6"/>
          <w:sz w:val="28"/>
        </w:rPr>
        <w:t></w:t>
      </w:r>
      <w:r>
        <w:rPr>
          <w:spacing w:val="-13"/>
          <w:sz w:val="28"/>
        </w:rPr>
        <w:t> </w:t>
      </w:r>
      <w:r>
        <w:rPr>
          <w:b/>
          <w:spacing w:val="-6"/>
          <w:sz w:val="28"/>
        </w:rPr>
        <w:t>z</w:t>
      </w:r>
      <w:r>
        <w:rPr>
          <w:rFonts w:ascii="Symbol" w:hAnsi="Symbol"/>
          <w:spacing w:val="-6"/>
          <w:position w:val="2"/>
          <w:sz w:val="28"/>
        </w:rPr>
        <w:t></w:t>
      </w:r>
      <w:r>
        <w:rPr>
          <w:i/>
          <w:spacing w:val="-6"/>
          <w:position w:val="-6"/>
          <w:sz w:val="16"/>
        </w:rPr>
        <w:t>i</w:t>
      </w:r>
      <w:r>
        <w:rPr>
          <w:i/>
          <w:spacing w:val="-21"/>
          <w:position w:val="-6"/>
          <w:sz w:val="16"/>
        </w:rPr>
        <w:t> </w:t>
      </w:r>
      <w:r>
        <w:rPr>
          <w:b/>
          <w:spacing w:val="-6"/>
          <w:sz w:val="28"/>
        </w:rPr>
        <w:t>γ</w:t>
      </w:r>
      <w:r>
        <w:rPr>
          <w:b/>
          <w:spacing w:val="-11"/>
          <w:sz w:val="28"/>
        </w:rPr>
        <w:t> </w:t>
      </w:r>
      <w:r>
        <w:rPr>
          <w:rFonts w:ascii="Symbol" w:hAnsi="Symbol"/>
          <w:spacing w:val="-6"/>
          <w:sz w:val="28"/>
        </w:rPr>
        <w:t></w:t>
      </w:r>
      <w:r>
        <w:rPr>
          <w:spacing w:val="-26"/>
          <w:sz w:val="28"/>
        </w:rPr>
        <w:t> </w:t>
      </w:r>
      <w:r>
        <w:rPr>
          <w:rFonts w:ascii="Symbol" w:hAnsi="Symbol"/>
          <w:i/>
          <w:spacing w:val="-6"/>
          <w:sz w:val="29"/>
        </w:rPr>
        <w:t></w:t>
      </w:r>
      <w:r>
        <w:rPr>
          <w:i/>
          <w:spacing w:val="-6"/>
          <w:position w:val="-6"/>
          <w:sz w:val="16"/>
        </w:rPr>
        <w:t>i</w:t>
      </w:r>
    </w:p>
    <w:p>
      <w:pPr>
        <w:pStyle w:val="BodyText"/>
        <w:spacing w:before="7"/>
        <w:rPr>
          <w:i/>
          <w:sz w:val="26"/>
        </w:rPr>
      </w:pPr>
    </w:p>
    <w:p>
      <w:pPr>
        <w:pStyle w:val="BodyText"/>
        <w:spacing w:line="268" w:lineRule="auto" w:before="87"/>
        <w:ind w:left="132" w:right="110"/>
        <w:jc w:val="both"/>
      </w:pPr>
      <w:r>
        <w:rPr/>
        <w:t>where </w:t>
      </w:r>
      <w:r>
        <w:rPr>
          <w:b/>
          <w:i/>
        </w:rPr>
        <w:t>x</w:t>
      </w:r>
      <w:r>
        <w:rPr>
          <w:i/>
          <w:vertAlign w:val="subscript"/>
        </w:rPr>
        <w:t>i</w:t>
      </w:r>
      <w:r>
        <w:rPr>
          <w:i/>
          <w:vertAlign w:val="baseline"/>
        </w:rPr>
        <w:t> </w:t>
      </w:r>
      <w:r>
        <w:rPr>
          <w:vertAlign w:val="baseline"/>
        </w:rPr>
        <w:t>are an individual’s list of personal characteristics and preferences and </w:t>
      </w:r>
      <w:r>
        <w:rPr>
          <w:b/>
          <w:vertAlign w:val="baseline"/>
        </w:rPr>
        <w:t>z</w:t>
      </w:r>
      <w:r>
        <w:rPr>
          <w:i/>
          <w:vertAlign w:val="subscript"/>
        </w:rPr>
        <w:t>i</w:t>
      </w:r>
      <w:r>
        <w:rPr>
          <w:i/>
          <w:vertAlign w:val="baseline"/>
        </w:rPr>
        <w:t> </w:t>
      </w:r>
      <w:r>
        <w:rPr>
          <w:vertAlign w:val="baseline"/>
        </w:rPr>
        <w:t>refers</w:t>
      </w:r>
      <w:r>
        <w:rPr>
          <w:spacing w:val="-3"/>
          <w:vertAlign w:val="baseline"/>
        </w:rPr>
        <w:t> </w:t>
      </w:r>
      <w:r>
        <w:rPr>
          <w:vertAlign w:val="baseline"/>
        </w:rPr>
        <w:t>to</w:t>
      </w:r>
      <w:r>
        <w:rPr>
          <w:spacing w:val="-3"/>
          <w:vertAlign w:val="baseline"/>
        </w:rPr>
        <w:t> </w:t>
      </w:r>
      <w:r>
        <w:rPr>
          <w:vertAlign w:val="baseline"/>
        </w:rPr>
        <w:t>the</w:t>
      </w:r>
      <w:r>
        <w:rPr>
          <w:spacing w:val="-3"/>
          <w:vertAlign w:val="baseline"/>
        </w:rPr>
        <w:t> </w:t>
      </w:r>
      <w:r>
        <w:rPr>
          <w:vertAlign w:val="baseline"/>
        </w:rPr>
        <w:t>features</w:t>
      </w:r>
      <w:r>
        <w:rPr>
          <w:spacing w:val="-3"/>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card:</w:t>
      </w:r>
      <w:r>
        <w:rPr>
          <w:spacing w:val="-3"/>
          <w:vertAlign w:val="baseline"/>
        </w:rPr>
        <w:t> </w:t>
      </w:r>
      <w:r>
        <w:rPr>
          <w:vertAlign w:val="baseline"/>
        </w:rPr>
        <w:t>the</w:t>
      </w:r>
      <w:r>
        <w:rPr>
          <w:spacing w:val="-3"/>
          <w:vertAlign w:val="baseline"/>
        </w:rPr>
        <w:t> </w:t>
      </w:r>
      <w:r>
        <w:rPr>
          <w:vertAlign w:val="baseline"/>
        </w:rPr>
        <w:t>rewards</w:t>
      </w:r>
      <w:r>
        <w:rPr>
          <w:spacing w:val="-3"/>
          <w:vertAlign w:val="baseline"/>
        </w:rPr>
        <w:t> </w:t>
      </w:r>
      <w:r>
        <w:rPr>
          <w:vertAlign w:val="baseline"/>
        </w:rPr>
        <w:t>rebate</w:t>
      </w:r>
      <w:r>
        <w:rPr>
          <w:spacing w:val="-3"/>
          <w:vertAlign w:val="baseline"/>
        </w:rPr>
        <w:t> </w:t>
      </w:r>
      <w:r>
        <w:rPr>
          <w:vertAlign w:val="baseline"/>
        </w:rPr>
        <w:t>per</w:t>
      </w:r>
      <w:r>
        <w:rPr>
          <w:spacing w:val="-3"/>
          <w:vertAlign w:val="baseline"/>
        </w:rPr>
        <w:t> </w:t>
      </w:r>
      <w:r>
        <w:rPr>
          <w:vertAlign w:val="baseline"/>
        </w:rPr>
        <w:t>dollar</w:t>
      </w:r>
      <w:r>
        <w:rPr>
          <w:spacing w:val="-3"/>
          <w:vertAlign w:val="baseline"/>
        </w:rPr>
        <w:t> </w:t>
      </w:r>
      <w:r>
        <w:rPr>
          <w:vertAlign w:val="baseline"/>
        </w:rPr>
        <w:t>spent</w:t>
      </w:r>
      <w:r>
        <w:rPr>
          <w:spacing w:val="-6"/>
          <w:vertAlign w:val="baseline"/>
        </w:rPr>
        <w:t> </w:t>
      </w:r>
      <w:r>
        <w:rPr>
          <w:vertAlign w:val="baseline"/>
        </w:rPr>
        <w:t>and</w:t>
      </w:r>
      <w:r>
        <w:rPr>
          <w:spacing w:val="-3"/>
          <w:vertAlign w:val="baseline"/>
        </w:rPr>
        <w:t> </w:t>
      </w:r>
      <w:r>
        <w:rPr>
          <w:vertAlign w:val="baseline"/>
        </w:rPr>
        <w:t>the</w:t>
      </w:r>
      <w:r>
        <w:rPr>
          <w:spacing w:val="-3"/>
          <w:vertAlign w:val="baseline"/>
        </w:rPr>
        <w:t> </w:t>
      </w:r>
      <w:r>
        <w:rPr>
          <w:vertAlign w:val="baseline"/>
        </w:rPr>
        <w:t>interest rate. Given the structure of the data, the willingness to pay is necessarily measured in relation to the use of a different payment method, in this case cash. Therefore, the constant term, </w:t>
      </w:r>
      <w:r>
        <w:rPr>
          <w:i/>
          <w:vertAlign w:val="baseline"/>
        </w:rPr>
        <w:t>α</w:t>
      </w:r>
      <w:r>
        <w:rPr>
          <w:vertAlign w:val="baseline"/>
        </w:rPr>
        <w:t>, captures the net benefit associated with paying with a card instead of using cash for the baseline individual. This reflects the net effect of the various costs and benefits of cash and cards discussed previously.</w:t>
      </w:r>
    </w:p>
    <w:p>
      <w:pPr>
        <w:pStyle w:val="BodyText"/>
        <w:spacing w:before="11"/>
        <w:rPr>
          <w:sz w:val="30"/>
        </w:rPr>
      </w:pPr>
    </w:p>
    <w:p>
      <w:pPr>
        <w:pStyle w:val="BodyText"/>
        <w:spacing w:line="268" w:lineRule="auto"/>
        <w:ind w:left="132" w:right="108"/>
        <w:jc w:val="both"/>
      </w:pPr>
      <w:r>
        <w:rPr/>
        <w:t>Given that an individual’s</w:t>
      </w:r>
      <w:r>
        <w:rPr>
          <w:spacing w:val="-1"/>
        </w:rPr>
        <w:t> </w:t>
      </w:r>
      <w:r>
        <w:rPr/>
        <w:t>characteristics and attitudes to payment methods may be correlated with their willingness to pay, we favour including a wide range of personal characteristics and preferences as controls in the regression (</w:t>
      </w:r>
      <w:r>
        <w:rPr>
          <w:b/>
          <w:i/>
        </w:rPr>
        <w:t>x</w:t>
      </w:r>
      <w:r>
        <w:rPr>
          <w:i/>
          <w:vertAlign w:val="subscript"/>
        </w:rPr>
        <w:t>i</w:t>
      </w:r>
      <w:r>
        <w:rPr>
          <w:vertAlign w:val="baseline"/>
        </w:rPr>
        <w:t>). These include household income, a person’s employment status, education and characteristics</w:t>
      </w:r>
      <w:r>
        <w:rPr>
          <w:spacing w:val="-2"/>
          <w:vertAlign w:val="baseline"/>
        </w:rPr>
        <w:t> </w:t>
      </w:r>
      <w:r>
        <w:rPr>
          <w:vertAlign w:val="baseline"/>
        </w:rPr>
        <w:t>of</w:t>
      </w:r>
      <w:r>
        <w:rPr>
          <w:spacing w:val="-2"/>
          <w:vertAlign w:val="baseline"/>
        </w:rPr>
        <w:t> </w:t>
      </w:r>
      <w:r>
        <w:rPr>
          <w:vertAlign w:val="baseline"/>
        </w:rPr>
        <w:t>their</w:t>
      </w:r>
      <w:r>
        <w:rPr>
          <w:spacing w:val="-2"/>
          <w:vertAlign w:val="baseline"/>
        </w:rPr>
        <w:t> </w:t>
      </w:r>
      <w:r>
        <w:rPr>
          <w:vertAlign w:val="baseline"/>
        </w:rPr>
        <w:t>household.</w:t>
      </w:r>
      <w:r>
        <w:rPr>
          <w:spacing w:val="-2"/>
          <w:vertAlign w:val="baseline"/>
        </w:rPr>
        <w:t> </w:t>
      </w:r>
      <w:r>
        <w:rPr>
          <w:vertAlign w:val="baseline"/>
        </w:rPr>
        <w:t>Information</w:t>
      </w:r>
      <w:r>
        <w:rPr>
          <w:spacing w:val="-2"/>
          <w:vertAlign w:val="baseline"/>
        </w:rPr>
        <w:t> </w:t>
      </w:r>
      <w:r>
        <w:rPr>
          <w:vertAlign w:val="baseline"/>
        </w:rPr>
        <w:t>about</w:t>
      </w:r>
      <w:r>
        <w:rPr>
          <w:spacing w:val="-3"/>
          <w:vertAlign w:val="baseline"/>
        </w:rPr>
        <w:t> </w:t>
      </w:r>
      <w:r>
        <w:rPr>
          <w:vertAlign w:val="baseline"/>
        </w:rPr>
        <w:t>what</w:t>
      </w:r>
      <w:r>
        <w:rPr>
          <w:spacing w:val="-2"/>
          <w:vertAlign w:val="baseline"/>
        </w:rPr>
        <w:t> </w:t>
      </w:r>
      <w:r>
        <w:rPr>
          <w:vertAlign w:val="baseline"/>
        </w:rPr>
        <w:t>factors</w:t>
      </w:r>
      <w:r>
        <w:rPr>
          <w:spacing w:val="-2"/>
          <w:vertAlign w:val="baseline"/>
        </w:rPr>
        <w:t> </w:t>
      </w:r>
      <w:r>
        <w:rPr>
          <w:vertAlign w:val="baseline"/>
        </w:rPr>
        <w:t>–</w:t>
      </w:r>
      <w:r>
        <w:rPr>
          <w:spacing w:val="-2"/>
          <w:vertAlign w:val="baseline"/>
        </w:rPr>
        <w:t> </w:t>
      </w:r>
      <w:r>
        <w:rPr>
          <w:vertAlign w:val="baseline"/>
        </w:rPr>
        <w:t>security,</w:t>
      </w:r>
      <w:r>
        <w:rPr>
          <w:spacing w:val="-2"/>
          <w:vertAlign w:val="baseline"/>
        </w:rPr>
        <w:t> </w:t>
      </w:r>
      <w:r>
        <w:rPr>
          <w:vertAlign w:val="baseline"/>
        </w:rPr>
        <w:t>speed, privacy, the ability to use their own funds or the desire to avoid charges – the person considers when choosing a payment method at the point of sale was also included to help control for unobserved heterogeneity, following Ching and Hayashi (2010). Two additional card characteristics (whether the card is a</w:t>
      </w:r>
      <w:r>
        <w:rPr>
          <w:spacing w:val="40"/>
          <w:vertAlign w:val="baseline"/>
        </w:rPr>
        <w:t> </w:t>
      </w:r>
      <w:r>
        <w:rPr>
          <w:vertAlign w:val="baseline"/>
        </w:rPr>
        <w:t>premium card or charge card such as American Express or Diners Club) are also included as controls.</w:t>
      </w:r>
    </w:p>
    <w:p>
      <w:pPr>
        <w:pStyle w:val="BodyText"/>
        <w:spacing w:before="8"/>
        <w:rPr>
          <w:sz w:val="30"/>
        </w:rPr>
      </w:pPr>
    </w:p>
    <w:p>
      <w:pPr>
        <w:pStyle w:val="BodyText"/>
        <w:spacing w:line="268" w:lineRule="auto"/>
        <w:ind w:left="132" w:right="113"/>
        <w:jc w:val="both"/>
      </w:pPr>
      <w:r>
        <w:rPr/>
        <w:t>Again, the question as to a plausible minimum willingness to pay is relevant to understanding the results. In this analysis, the marginal effects are calculated assuming that the minimum willingness to pay is zero.</w:t>
      </w:r>
    </w:p>
    <w:p>
      <w:pPr>
        <w:pStyle w:val="BodyText"/>
        <w:rPr>
          <w:sz w:val="32"/>
        </w:rPr>
      </w:pPr>
    </w:p>
    <w:p>
      <w:pPr>
        <w:pStyle w:val="Heading2"/>
        <w:numPr>
          <w:ilvl w:val="1"/>
          <w:numId w:val="2"/>
        </w:numPr>
        <w:tabs>
          <w:tab w:pos="925" w:val="left" w:leader="none"/>
          <w:tab w:pos="926" w:val="left" w:leader="none"/>
        </w:tabs>
        <w:spacing w:line="240" w:lineRule="auto" w:before="0" w:after="0"/>
        <w:ind w:left="926" w:right="0" w:hanging="794"/>
        <w:jc w:val="left"/>
      </w:pPr>
      <w:bookmarkStart w:name="_TOC_250014" w:id="14"/>
      <w:r>
        <w:rPr/>
        <w:t>Sample</w:t>
      </w:r>
      <w:r>
        <w:rPr>
          <w:spacing w:val="-8"/>
        </w:rPr>
        <w:t> </w:t>
      </w:r>
      <w:r>
        <w:rPr/>
        <w:t>Selection</w:t>
      </w:r>
      <w:r>
        <w:rPr>
          <w:spacing w:val="-8"/>
        </w:rPr>
        <w:t> </w:t>
      </w:r>
      <w:r>
        <w:rPr/>
        <w:t>and</w:t>
      </w:r>
      <w:r>
        <w:rPr>
          <w:spacing w:val="-8"/>
        </w:rPr>
        <w:t> </w:t>
      </w:r>
      <w:bookmarkEnd w:id="14"/>
      <w:r>
        <w:rPr>
          <w:spacing w:val="-2"/>
        </w:rPr>
        <w:t>Endogeneity</w:t>
      </w:r>
    </w:p>
    <w:p>
      <w:pPr>
        <w:pStyle w:val="BodyText"/>
        <w:spacing w:before="9"/>
        <w:rPr>
          <w:b/>
          <w:sz w:val="33"/>
        </w:rPr>
      </w:pPr>
    </w:p>
    <w:p>
      <w:pPr>
        <w:pStyle w:val="BodyText"/>
        <w:spacing w:line="268" w:lineRule="auto"/>
        <w:ind w:left="132" w:right="111"/>
        <w:jc w:val="both"/>
      </w:pPr>
      <w:r>
        <w:rPr/>
        <w:t>The model in this section is estimated for the sample of people who hold a credit card and thus the results in this section are limited to this group. We do not speak</w:t>
      </w:r>
      <w:r>
        <w:rPr>
          <w:spacing w:val="40"/>
        </w:rPr>
        <w:t> </w:t>
      </w:r>
      <w:r>
        <w:rPr/>
        <w:t>to how the value of a credit card payment may differ between credit card holders and non-credit card holders.</w:t>
      </w:r>
    </w:p>
    <w:p>
      <w:pPr>
        <w:spacing w:after="0" w:line="268" w:lineRule="auto"/>
        <w:jc w:val="both"/>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07"/>
        <w:jc w:val="both"/>
      </w:pPr>
      <w:r>
        <w:rPr/>
        <w:t>Another issue is whether there is a relationship between a person’s choice of card and potentially unobserved characteristics that also influence a person’s</w:t>
      </w:r>
      <w:r>
        <w:rPr>
          <w:spacing w:val="40"/>
        </w:rPr>
        <w:t> </w:t>
      </w:r>
      <w:r>
        <w:rPr/>
        <w:t>willingness to pay for the features of that card. Ching and Hayashi (2010) suggest such endogeneity may arise because: consumers may choose rewards programs because they use credit cards more often and so expect a higher net benefit from rewards after search costs or an annual fee are taken into account; or consumers with rewards programs may have better knowledge of credit card features, causing them to view credit cards more favourably.</w:t>
      </w:r>
      <w:r>
        <w:rPr>
          <w:position w:val="6"/>
          <w:sz w:val="19"/>
        </w:rPr>
        <w:t>13</w:t>
      </w:r>
      <w:r>
        <w:rPr>
          <w:spacing w:val="37"/>
          <w:position w:val="6"/>
          <w:sz w:val="19"/>
        </w:rPr>
        <w:t> </w:t>
      </w:r>
      <w:r>
        <w:rPr/>
        <w:t>However, these issues are not likely to cause meaningful endogeneity in our regression for similar reasons as those discussed in Simon </w:t>
      </w:r>
      <w:r>
        <w:rPr>
          <w:i/>
        </w:rPr>
        <w:t>et al </w:t>
      </w:r>
      <w:r>
        <w:rPr/>
        <w:t>(2010). First, the payment function of credit cards is very similar to that of debit cards (which are ubiquitous in Australia), and so it is highly unlikely that consumers will learn anything about the non-price features of credit cards from greater use of them. Second, once an individual chooses to hold a credit card, the primary reason to select a card with a rewards program is the monetary benefit of the reward points; which is exactly the feature we wish to value.</w:t>
      </w:r>
    </w:p>
    <w:p>
      <w:pPr>
        <w:pStyle w:val="BodyText"/>
        <w:spacing w:before="5"/>
        <w:rPr>
          <w:sz w:val="30"/>
        </w:rPr>
      </w:pPr>
    </w:p>
    <w:p>
      <w:pPr>
        <w:pStyle w:val="BodyText"/>
        <w:spacing w:line="268" w:lineRule="auto"/>
        <w:ind w:left="132" w:right="110"/>
        <w:jc w:val="both"/>
      </w:pPr>
      <w:r>
        <w:rPr/>
        <w:t>Although we conclude that any sample selection or endogeneity issues are</w:t>
      </w:r>
      <w:r>
        <w:rPr>
          <w:spacing w:val="40"/>
        </w:rPr>
        <w:t> </w:t>
      </w:r>
      <w:r>
        <w:rPr/>
        <w:t>minimal, for the interested reader we provide some information about the demographics of credit card and rewards program holders. We model the choice of holding a credit card or not using a probit model, where the latent variable is the utility of holding the card and is determined by demographic and preference characteristics.</w:t>
      </w:r>
      <w:r>
        <w:rPr>
          <w:spacing w:val="-1"/>
        </w:rPr>
        <w:t> </w:t>
      </w:r>
      <w:r>
        <w:rPr/>
        <w:t>For</w:t>
      </w:r>
      <w:r>
        <w:rPr>
          <w:spacing w:val="-1"/>
        </w:rPr>
        <w:t> </w:t>
      </w:r>
      <w:r>
        <w:rPr/>
        <w:t>the group of credit</w:t>
      </w:r>
      <w:r>
        <w:rPr>
          <w:spacing w:val="-1"/>
        </w:rPr>
        <w:t> </w:t>
      </w:r>
      <w:r>
        <w:rPr/>
        <w:t>card holders,</w:t>
      </w:r>
      <w:r>
        <w:rPr>
          <w:spacing w:val="-1"/>
        </w:rPr>
        <w:t> </w:t>
      </w:r>
      <w:r>
        <w:rPr/>
        <w:t>we model</w:t>
      </w:r>
      <w:r>
        <w:rPr>
          <w:spacing w:val="-1"/>
        </w:rPr>
        <w:t> </w:t>
      </w:r>
      <w:r>
        <w:rPr/>
        <w:t>the choice of reward program membership in a similar fashion. The regression results are presented in Table C1 and some notable results are discussed here.</w:t>
      </w:r>
    </w:p>
    <w:p>
      <w:pPr>
        <w:pStyle w:val="BodyText"/>
        <w:spacing w:before="8"/>
        <w:rPr>
          <w:sz w:val="31"/>
        </w:rPr>
      </w:pPr>
    </w:p>
    <w:p>
      <w:pPr>
        <w:pStyle w:val="ListParagraph"/>
        <w:numPr>
          <w:ilvl w:val="2"/>
          <w:numId w:val="2"/>
        </w:numPr>
        <w:tabs>
          <w:tab w:pos="925" w:val="left" w:leader="none"/>
          <w:tab w:pos="926" w:val="left" w:leader="none"/>
        </w:tabs>
        <w:spacing w:line="240" w:lineRule="auto" w:before="1" w:after="0"/>
        <w:ind w:left="926" w:right="0" w:hanging="794"/>
        <w:jc w:val="left"/>
        <w:rPr>
          <w:i/>
          <w:sz w:val="28"/>
        </w:rPr>
      </w:pPr>
      <w:r>
        <w:rPr>
          <w:i/>
          <w:sz w:val="28"/>
        </w:rPr>
        <w:t>Credit</w:t>
      </w:r>
      <w:r>
        <w:rPr>
          <w:i/>
          <w:spacing w:val="-6"/>
          <w:sz w:val="28"/>
        </w:rPr>
        <w:t> </w:t>
      </w:r>
      <w:r>
        <w:rPr>
          <w:i/>
          <w:sz w:val="28"/>
        </w:rPr>
        <w:t>card</w:t>
      </w:r>
      <w:r>
        <w:rPr>
          <w:i/>
          <w:spacing w:val="-6"/>
          <w:sz w:val="28"/>
        </w:rPr>
        <w:t> </w:t>
      </w:r>
      <w:r>
        <w:rPr>
          <w:i/>
          <w:spacing w:val="-2"/>
          <w:sz w:val="28"/>
        </w:rPr>
        <w:t>holding</w:t>
      </w:r>
    </w:p>
    <w:p>
      <w:pPr>
        <w:pStyle w:val="BodyText"/>
        <w:spacing w:before="8"/>
        <w:rPr>
          <w:i/>
          <w:sz w:val="33"/>
        </w:rPr>
      </w:pPr>
    </w:p>
    <w:p>
      <w:pPr>
        <w:pStyle w:val="BodyText"/>
        <w:spacing w:line="268" w:lineRule="auto" w:before="1"/>
        <w:ind w:left="132" w:right="109"/>
        <w:jc w:val="both"/>
      </w:pPr>
      <w:r>
        <w:rPr/>
        <w:t>Our results on the likelihood of holding a credit card and the likelihood of being a member of a rewards program (see Table C1) are consistent with other papers that link demographic characteristics with credit card holding and use, for example, Klee (2006) and Simon </w:t>
      </w:r>
      <w:r>
        <w:rPr>
          <w:i/>
        </w:rPr>
        <w:t>et al </w:t>
      </w:r>
      <w:r>
        <w:rPr/>
        <w:t>(2010). Respondents with high incomes and high levels of education are more likely to hold a credit card, whereas respondents aged</w:t>
      </w:r>
    </w:p>
    <w:p>
      <w:pPr>
        <w:pStyle w:val="BodyText"/>
        <w:rPr>
          <w:sz w:val="20"/>
        </w:rPr>
      </w:pPr>
    </w:p>
    <w:p>
      <w:pPr>
        <w:pStyle w:val="BodyText"/>
        <w:spacing w:before="7"/>
        <w:rPr>
          <w:sz w:val="21"/>
        </w:rPr>
      </w:pPr>
      <w:r>
        <w:rPr/>
        <w:pict>
          <v:rect style="position:absolute;margin-left:64.599998pt;margin-top:13.654506pt;width:144pt;height:.719986pt;mso-position-horizontal-relative:page;mso-position-vertical-relative:paragraph;z-index:-15716352;mso-wrap-distance-left:0;mso-wrap-distance-right:0" id="docshape122"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Ching and Hayashi (2010) also consider a third source of endogeneity; that consumers who use credit cards more frequently may receive pre-approved offers to join rewards programs. This is not relevant in the context of the scenario, which is based on the known qualities of</w:t>
      </w:r>
      <w:r>
        <w:rPr>
          <w:spacing w:val="80"/>
          <w:sz w:val="24"/>
        </w:rPr>
        <w:t> </w:t>
      </w:r>
      <w:r>
        <w:rPr>
          <w:sz w:val="24"/>
        </w:rPr>
        <w:t>the existing primary card.</w:t>
      </w:r>
    </w:p>
    <w:p>
      <w:pPr>
        <w:spacing w:after="0" w:line="240" w:lineRule="auto"/>
        <w:jc w:val="both"/>
        <w:rPr>
          <w:sz w:val="24"/>
        </w:rPr>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08"/>
        <w:jc w:val="both"/>
      </w:pPr>
      <w:r>
        <w:rPr/>
        <w:t>under 30 years, as well as respondents who are unemployed or not in the labour force, are less likely to hold a credit card. One reason for this result is that credit card application criteria typically include income and employment status, and may include age. The positive income effect may also reflect the possibility that those who have greater expenditure have greater incentive to own a credit card, as they are more likely to regain the annual fee paid on the card through reward points. Those who are retired are just as likely as those who are employed to hold a credit </w:t>
      </w:r>
      <w:r>
        <w:rPr>
          <w:spacing w:val="-2"/>
        </w:rPr>
        <w:t>card.</w:t>
      </w:r>
    </w:p>
    <w:p>
      <w:pPr>
        <w:pStyle w:val="BodyText"/>
        <w:spacing w:before="9"/>
        <w:rPr>
          <w:sz w:val="30"/>
        </w:rPr>
      </w:pPr>
    </w:p>
    <w:p>
      <w:pPr>
        <w:pStyle w:val="BodyText"/>
        <w:spacing w:line="268" w:lineRule="auto" w:before="1"/>
        <w:ind w:left="132" w:right="106"/>
        <w:jc w:val="both"/>
      </w:pPr>
      <w:r>
        <w:rPr/>
        <w:t>The results for preferences in Table C1 are intuitive and significant, indicating that these often unobserved personal characteristics are important for determining payment use.</w:t>
      </w:r>
      <w:r>
        <w:rPr>
          <w:position w:val="6"/>
          <w:sz w:val="19"/>
        </w:rPr>
        <w:t>14</w:t>
      </w:r>
      <w:r>
        <w:rPr>
          <w:spacing w:val="40"/>
          <w:position w:val="6"/>
          <w:sz w:val="19"/>
        </w:rPr>
        <w:t> </w:t>
      </w:r>
      <w:r>
        <w:rPr/>
        <w:t>Respondents who stated that they value rewards are significantly more likely to own a credit card. In contrast, those that prefer to draw from their own</w:t>
      </w:r>
      <w:r>
        <w:rPr>
          <w:spacing w:val="-1"/>
        </w:rPr>
        <w:t> </w:t>
      </w:r>
      <w:r>
        <w:rPr/>
        <w:t>liquidity</w:t>
      </w:r>
      <w:r>
        <w:rPr>
          <w:spacing w:val="-1"/>
        </w:rPr>
        <w:t> </w:t>
      </w:r>
      <w:r>
        <w:rPr/>
        <w:t>when</w:t>
      </w:r>
      <w:r>
        <w:rPr>
          <w:spacing w:val="-1"/>
        </w:rPr>
        <w:t> </w:t>
      </w:r>
      <w:r>
        <w:rPr/>
        <w:t>making</w:t>
      </w:r>
      <w:r>
        <w:rPr>
          <w:spacing w:val="-1"/>
        </w:rPr>
        <w:t> </w:t>
      </w:r>
      <w:r>
        <w:rPr/>
        <w:t>payments</w:t>
      </w:r>
      <w:r>
        <w:rPr>
          <w:spacing w:val="-2"/>
        </w:rPr>
        <w:t> </w:t>
      </w:r>
      <w:r>
        <w:rPr/>
        <w:t>and</w:t>
      </w:r>
      <w:r>
        <w:rPr>
          <w:spacing w:val="-1"/>
        </w:rPr>
        <w:t> </w:t>
      </w:r>
      <w:r>
        <w:rPr/>
        <w:t>those</w:t>
      </w:r>
      <w:r>
        <w:rPr>
          <w:spacing w:val="-2"/>
        </w:rPr>
        <w:t> </w:t>
      </w:r>
      <w:r>
        <w:rPr/>
        <w:t>that</w:t>
      </w:r>
      <w:r>
        <w:rPr>
          <w:spacing w:val="-2"/>
        </w:rPr>
        <w:t> </w:t>
      </w:r>
      <w:r>
        <w:rPr/>
        <w:t>value</w:t>
      </w:r>
      <w:r>
        <w:rPr>
          <w:spacing w:val="-2"/>
        </w:rPr>
        <w:t> </w:t>
      </w:r>
      <w:r>
        <w:rPr/>
        <w:t>a</w:t>
      </w:r>
      <w:r>
        <w:rPr>
          <w:spacing w:val="-2"/>
        </w:rPr>
        <w:t> </w:t>
      </w:r>
      <w:r>
        <w:rPr/>
        <w:t>higher</w:t>
      </w:r>
      <w:r>
        <w:rPr>
          <w:spacing w:val="-2"/>
        </w:rPr>
        <w:t> </w:t>
      </w:r>
      <w:r>
        <w:rPr/>
        <w:t>level</w:t>
      </w:r>
      <w:r>
        <w:rPr>
          <w:spacing w:val="-2"/>
        </w:rPr>
        <w:t> </w:t>
      </w:r>
      <w:r>
        <w:rPr/>
        <w:t>of</w:t>
      </w:r>
      <w:r>
        <w:rPr>
          <w:spacing w:val="-2"/>
        </w:rPr>
        <w:t> </w:t>
      </w:r>
      <w:r>
        <w:rPr/>
        <w:t>privacy are significantly less likely to own credit cards.</w:t>
      </w:r>
    </w:p>
    <w:p>
      <w:pPr>
        <w:pStyle w:val="BodyText"/>
        <w:spacing w:before="9"/>
        <w:rPr>
          <w:sz w:val="31"/>
        </w:rPr>
      </w:pPr>
    </w:p>
    <w:p>
      <w:pPr>
        <w:pStyle w:val="ListParagraph"/>
        <w:numPr>
          <w:ilvl w:val="2"/>
          <w:numId w:val="2"/>
        </w:numPr>
        <w:tabs>
          <w:tab w:pos="925" w:val="left" w:leader="none"/>
          <w:tab w:pos="926" w:val="left" w:leader="none"/>
        </w:tabs>
        <w:spacing w:line="240" w:lineRule="auto" w:before="0" w:after="0"/>
        <w:ind w:left="926" w:right="0" w:hanging="794"/>
        <w:jc w:val="left"/>
        <w:rPr>
          <w:i/>
          <w:sz w:val="28"/>
        </w:rPr>
      </w:pPr>
      <w:r>
        <w:rPr>
          <w:i/>
          <w:sz w:val="28"/>
        </w:rPr>
        <w:t>Membership</w:t>
      </w:r>
      <w:r>
        <w:rPr>
          <w:i/>
          <w:spacing w:val="-8"/>
          <w:sz w:val="28"/>
        </w:rPr>
        <w:t> </w:t>
      </w:r>
      <w:r>
        <w:rPr>
          <w:i/>
          <w:sz w:val="28"/>
        </w:rPr>
        <w:t>of</w:t>
      </w:r>
      <w:r>
        <w:rPr>
          <w:i/>
          <w:spacing w:val="-8"/>
          <w:sz w:val="28"/>
        </w:rPr>
        <w:t> </w:t>
      </w:r>
      <w:r>
        <w:rPr>
          <w:i/>
          <w:sz w:val="28"/>
        </w:rPr>
        <w:t>rewards</w:t>
      </w:r>
      <w:r>
        <w:rPr>
          <w:i/>
          <w:spacing w:val="-8"/>
          <w:sz w:val="28"/>
        </w:rPr>
        <w:t> </w:t>
      </w:r>
      <w:r>
        <w:rPr>
          <w:i/>
          <w:spacing w:val="-2"/>
          <w:sz w:val="28"/>
        </w:rPr>
        <w:t>programs</w:t>
      </w:r>
    </w:p>
    <w:p>
      <w:pPr>
        <w:pStyle w:val="BodyText"/>
        <w:spacing w:before="9"/>
        <w:rPr>
          <w:i/>
          <w:sz w:val="33"/>
        </w:rPr>
      </w:pPr>
    </w:p>
    <w:p>
      <w:pPr>
        <w:pStyle w:val="BodyText"/>
        <w:spacing w:line="268" w:lineRule="auto"/>
        <w:ind w:left="132" w:right="105"/>
        <w:jc w:val="both"/>
      </w:pPr>
      <w:r>
        <w:rPr/>
        <w:t>Conditional on holding a credit card, respondents from low-income households are less likely to participate in a rewards program (Table C1). As discussed by Simon </w:t>
      </w:r>
      <w:r>
        <w:rPr>
          <w:i/>
        </w:rPr>
        <w:t>et al </w:t>
      </w:r>
      <w:r>
        <w:rPr/>
        <w:t>(2010), this is likely to reflect two factors. First, households with lower incomes may be uncertain of paying off their credit card each month, and so may choose to hold low-rate cards, which are much less likely to have rewards programs. Second, households with lower income may have lower expected expenditure and, therefore, might not expect to gain enough reward points through use of credit cards to offset the cost of holding such cards that are likely to have higher annual fees. It may also be more difficult for lower-income households to</w:t>
      </w:r>
      <w:r>
        <w:rPr>
          <w:spacing w:val="80"/>
        </w:rPr>
        <w:t> </w:t>
      </w:r>
      <w:r>
        <w:rPr/>
        <w:t>be approved for cards with more generous reward programs. Those who value spending from their own funds are also less likely to participate in a rewards program, even controlling for income effects and conditional on holding a credit card. This supports the need to control for these factors in our regressions of willingness to pay.</w:t>
      </w:r>
    </w:p>
    <w:p>
      <w:pPr>
        <w:pStyle w:val="BodyText"/>
        <w:rPr>
          <w:sz w:val="20"/>
        </w:rPr>
      </w:pPr>
    </w:p>
    <w:p>
      <w:pPr>
        <w:pStyle w:val="BodyText"/>
        <w:spacing w:before="2"/>
        <w:rPr>
          <w:sz w:val="21"/>
        </w:rPr>
      </w:pPr>
      <w:r>
        <w:rPr/>
        <w:pict>
          <v:rect style="position:absolute;margin-left:64.599998pt;margin-top:13.404506pt;width:144pt;height:.719986pt;mso-position-horizontal-relative:page;mso-position-vertical-relative:paragraph;z-index:-15715840;mso-wrap-distance-left:0;mso-wrap-distance-right:0" id="docshape123"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Preferences to avoid charges did not appear to influence credit card ownership. This gives greater</w:t>
      </w:r>
      <w:r>
        <w:rPr>
          <w:spacing w:val="-2"/>
          <w:sz w:val="24"/>
        </w:rPr>
        <w:t> </w:t>
      </w:r>
      <w:r>
        <w:rPr>
          <w:sz w:val="24"/>
        </w:rPr>
        <w:t>validity</w:t>
      </w:r>
      <w:r>
        <w:rPr>
          <w:spacing w:val="-2"/>
          <w:sz w:val="24"/>
        </w:rPr>
        <w:t> </w:t>
      </w:r>
      <w:r>
        <w:rPr>
          <w:sz w:val="24"/>
        </w:rPr>
        <w:t>to</w:t>
      </w:r>
      <w:r>
        <w:rPr>
          <w:spacing w:val="-2"/>
          <w:sz w:val="24"/>
        </w:rPr>
        <w:t> </w:t>
      </w:r>
      <w:r>
        <w:rPr>
          <w:sz w:val="24"/>
        </w:rPr>
        <w:t>the</w:t>
      </w:r>
      <w:r>
        <w:rPr>
          <w:spacing w:val="-2"/>
          <w:sz w:val="24"/>
        </w:rPr>
        <w:t> </w:t>
      </w:r>
      <w:r>
        <w:rPr>
          <w:sz w:val="24"/>
        </w:rPr>
        <w:t>use</w:t>
      </w:r>
      <w:r>
        <w:rPr>
          <w:spacing w:val="-2"/>
          <w:sz w:val="24"/>
        </w:rPr>
        <w:t> </w:t>
      </w:r>
      <w:r>
        <w:rPr>
          <w:sz w:val="24"/>
        </w:rPr>
        <w:t>of</w:t>
      </w:r>
      <w:r>
        <w:rPr>
          <w:spacing w:val="-2"/>
          <w:sz w:val="24"/>
        </w:rPr>
        <w:t> </w:t>
      </w:r>
      <w:r>
        <w:rPr>
          <w:sz w:val="24"/>
        </w:rPr>
        <w:t>a</w:t>
      </w:r>
      <w:r>
        <w:rPr>
          <w:spacing w:val="-2"/>
          <w:sz w:val="24"/>
        </w:rPr>
        <w:t> </w:t>
      </w:r>
      <w:r>
        <w:rPr>
          <w:sz w:val="24"/>
        </w:rPr>
        <w:t>surcharging</w:t>
      </w:r>
      <w:r>
        <w:rPr>
          <w:spacing w:val="-2"/>
          <w:sz w:val="24"/>
        </w:rPr>
        <w:t> </w:t>
      </w:r>
      <w:r>
        <w:rPr>
          <w:sz w:val="24"/>
        </w:rPr>
        <w:t>scenario</w:t>
      </w:r>
      <w:r>
        <w:rPr>
          <w:spacing w:val="-2"/>
          <w:sz w:val="24"/>
        </w:rPr>
        <w:t> </w:t>
      </w:r>
      <w:r>
        <w:rPr>
          <w:sz w:val="24"/>
        </w:rPr>
        <w:t>to</w:t>
      </w:r>
      <w:r>
        <w:rPr>
          <w:spacing w:val="-2"/>
          <w:sz w:val="24"/>
        </w:rPr>
        <w:t> </w:t>
      </w:r>
      <w:r>
        <w:rPr>
          <w:sz w:val="24"/>
        </w:rPr>
        <w:t>gather</w:t>
      </w:r>
      <w:r>
        <w:rPr>
          <w:spacing w:val="-2"/>
          <w:sz w:val="24"/>
        </w:rPr>
        <w:t> </w:t>
      </w:r>
      <w:r>
        <w:rPr>
          <w:sz w:val="24"/>
        </w:rPr>
        <w:t>the</w:t>
      </w:r>
      <w:r>
        <w:rPr>
          <w:spacing w:val="-2"/>
          <w:sz w:val="24"/>
        </w:rPr>
        <w:t> </w:t>
      </w:r>
      <w:r>
        <w:rPr>
          <w:sz w:val="24"/>
        </w:rPr>
        <w:t>willingness</w:t>
      </w:r>
      <w:r>
        <w:rPr>
          <w:spacing w:val="-1"/>
          <w:sz w:val="24"/>
        </w:rPr>
        <w:t> </w:t>
      </w:r>
      <w:r>
        <w:rPr>
          <w:sz w:val="24"/>
        </w:rPr>
        <w:t>to</w:t>
      </w:r>
      <w:r>
        <w:rPr>
          <w:spacing w:val="-2"/>
          <w:sz w:val="24"/>
        </w:rPr>
        <w:t> </w:t>
      </w:r>
      <w:r>
        <w:rPr>
          <w:sz w:val="24"/>
        </w:rPr>
        <w:t>pay</w:t>
      </w:r>
      <w:r>
        <w:rPr>
          <w:spacing w:val="-2"/>
          <w:sz w:val="24"/>
        </w:rPr>
        <w:t> </w:t>
      </w:r>
      <w:r>
        <w:rPr>
          <w:sz w:val="24"/>
        </w:rPr>
        <w:t>for</w:t>
      </w:r>
      <w:r>
        <w:rPr>
          <w:spacing w:val="-2"/>
          <w:sz w:val="24"/>
        </w:rPr>
        <w:t> </w:t>
      </w:r>
      <w:r>
        <w:rPr>
          <w:sz w:val="24"/>
        </w:rPr>
        <w:t>the</w:t>
      </w:r>
      <w:r>
        <w:rPr>
          <w:spacing w:val="-2"/>
          <w:sz w:val="24"/>
        </w:rPr>
        <w:t> </w:t>
      </w:r>
      <w:r>
        <w:rPr>
          <w:sz w:val="24"/>
        </w:rPr>
        <w:t>use of debit cards and credit cards, as respondents that hold credit cards do not appear to have a fundamentally different view of surcharges to those that only hold debit cards.</w:t>
      </w:r>
    </w:p>
    <w:p>
      <w:pPr>
        <w:spacing w:after="0" w:line="240" w:lineRule="auto"/>
        <w:jc w:val="both"/>
        <w:rPr>
          <w:sz w:val="24"/>
        </w:rPr>
        <w:sectPr>
          <w:pgSz w:w="11900" w:h="16840"/>
          <w:pgMar w:header="1193" w:footer="0" w:top="1640" w:bottom="280" w:left="1160" w:right="1140"/>
        </w:sectPr>
      </w:pPr>
    </w:p>
    <w:p>
      <w:pPr>
        <w:pStyle w:val="BodyText"/>
        <w:rPr>
          <w:sz w:val="15"/>
        </w:rPr>
      </w:pPr>
    </w:p>
    <w:p>
      <w:pPr>
        <w:pStyle w:val="Heading2"/>
        <w:numPr>
          <w:ilvl w:val="1"/>
          <w:numId w:val="2"/>
        </w:numPr>
        <w:tabs>
          <w:tab w:pos="925" w:val="left" w:leader="none"/>
          <w:tab w:pos="926" w:val="left" w:leader="none"/>
        </w:tabs>
        <w:spacing w:line="240" w:lineRule="auto" w:before="87" w:after="0"/>
        <w:ind w:left="926" w:right="0" w:hanging="794"/>
        <w:jc w:val="left"/>
      </w:pPr>
      <w:bookmarkStart w:name="_TOC_250013" w:id="15"/>
      <w:r>
        <w:rPr/>
        <w:t>Results:</w:t>
      </w:r>
      <w:r>
        <w:rPr>
          <w:spacing w:val="-7"/>
        </w:rPr>
        <w:t> </w:t>
      </w:r>
      <w:r>
        <w:rPr/>
        <w:t>Willingness</w:t>
      </w:r>
      <w:r>
        <w:rPr>
          <w:spacing w:val="-6"/>
        </w:rPr>
        <w:t> </w:t>
      </w:r>
      <w:r>
        <w:rPr/>
        <w:t>to</w:t>
      </w:r>
      <w:r>
        <w:rPr>
          <w:spacing w:val="-6"/>
        </w:rPr>
        <w:t> </w:t>
      </w:r>
      <w:r>
        <w:rPr/>
        <w:t>Pay</w:t>
      </w:r>
      <w:r>
        <w:rPr>
          <w:spacing w:val="-6"/>
        </w:rPr>
        <w:t> </w:t>
      </w:r>
      <w:r>
        <w:rPr/>
        <w:t>for</w:t>
      </w:r>
      <w:r>
        <w:rPr>
          <w:spacing w:val="-6"/>
        </w:rPr>
        <w:t> </w:t>
      </w:r>
      <w:r>
        <w:rPr/>
        <w:t>Credit</w:t>
      </w:r>
      <w:r>
        <w:rPr>
          <w:spacing w:val="-6"/>
        </w:rPr>
        <w:t> </w:t>
      </w:r>
      <w:r>
        <w:rPr/>
        <w:t>Card</w:t>
      </w:r>
      <w:r>
        <w:rPr>
          <w:spacing w:val="-5"/>
        </w:rPr>
        <w:t> </w:t>
      </w:r>
      <w:bookmarkEnd w:id="15"/>
      <w:r>
        <w:rPr>
          <w:spacing w:val="-2"/>
        </w:rPr>
        <w:t>Features</w:t>
      </w:r>
    </w:p>
    <w:p>
      <w:pPr>
        <w:pStyle w:val="BodyText"/>
        <w:spacing w:before="8"/>
        <w:rPr>
          <w:b/>
          <w:sz w:val="33"/>
        </w:rPr>
      </w:pPr>
    </w:p>
    <w:p>
      <w:pPr>
        <w:pStyle w:val="BodyText"/>
        <w:spacing w:line="268" w:lineRule="auto" w:before="1"/>
        <w:ind w:left="132" w:right="109"/>
        <w:jc w:val="both"/>
      </w:pPr>
      <w:r>
        <w:rPr/>
        <w:t>Table 4 provides the estimation results of the model specification set out in</w:t>
      </w:r>
      <w:r>
        <w:rPr>
          <w:spacing w:val="80"/>
        </w:rPr>
        <w:t> </w:t>
      </w:r>
      <w:r>
        <w:rPr/>
        <w:t>Section</w:t>
      </w:r>
      <w:r>
        <w:rPr>
          <w:spacing w:val="-3"/>
        </w:rPr>
        <w:t> </w:t>
      </w:r>
      <w:r>
        <w:rPr/>
        <w:t>5.1 and methodology detailed in Appendix B. The marginal effects can be interpreted as the average additional willingness to pay across respondents for a given change in the variable of interest, holding the respondents’ other characteristics at their observed values. The change will either be a one unit increase for continuous variables or a change from the base case to the alternative for indicator variables. As a crosscheck of the results, we also present the equivalent regression on the willingness to pay for debit cards (where the card feature variables are the respondent’s credit card features). We include the card features of the primary credit card of that individual with the expectation that the effect of a respondent’s credit card features on the willingness to pay for the use of debit cards will be insignificantly different from zero. This expectation is</w:t>
      </w:r>
      <w:r>
        <w:rPr>
          <w:spacing w:val="40"/>
        </w:rPr>
        <w:t> </w:t>
      </w:r>
      <w:r>
        <w:rPr/>
        <w:t>supported and, further, we find that similar demographic factors affect the willingness to pay for credit cards and debit cards. This correspondence with expectations supports the validity of our interpretation of the results for credit card </w:t>
      </w:r>
      <w:r>
        <w:rPr>
          <w:spacing w:val="-2"/>
        </w:rPr>
        <w:t>features.</w:t>
      </w:r>
    </w:p>
    <w:p>
      <w:pPr>
        <w:pStyle w:val="BodyText"/>
        <w:spacing w:before="5"/>
        <w:rPr>
          <w:sz w:val="30"/>
        </w:rPr>
      </w:pPr>
    </w:p>
    <w:p>
      <w:pPr>
        <w:pStyle w:val="BodyText"/>
        <w:spacing w:line="268" w:lineRule="auto"/>
        <w:ind w:left="132" w:right="108"/>
        <w:jc w:val="both"/>
      </w:pPr>
      <w:r>
        <w:rPr/>
        <w:t>In line with expectations, the level of rewards rebate for a respondent’s credit card has a positive effect on an individual’s willingness to pay for credit cards. The marginal effect is estimated to be around 0.6; that is, an increase in the rewards rebate rate of 1 basis point increases the price that individuals in our sample will pay to use their card by 0.6 basis points.</w:t>
      </w:r>
    </w:p>
    <w:p>
      <w:pPr>
        <w:pStyle w:val="BodyText"/>
        <w:rPr>
          <w:sz w:val="31"/>
        </w:rPr>
      </w:pPr>
    </w:p>
    <w:p>
      <w:pPr>
        <w:pStyle w:val="BodyText"/>
        <w:spacing w:line="268" w:lineRule="auto"/>
        <w:ind w:left="132" w:right="110"/>
        <w:jc w:val="both"/>
      </w:pPr>
      <w:r>
        <w:rPr/>
        <w:t>As expected, the rewards rebate does not influence an individual’s willingness to pay for debit cards; the estimated marginal effect is zero. This crosscheck provides us with a degree of confidence that the rewards rebate variable is capturing effects specific to the gaining of reward points from the use of credit cards. Contrary to expectations, we find that the posted interest rate on the credit card is not a statistically significant predictor of the willingness to pay for the use of credit cards, although the estimated marginal effect is negative as expected. The effect is not significant even when interacting with the revolver status.</w:t>
      </w:r>
    </w:p>
    <w:p>
      <w:pPr>
        <w:spacing w:after="0" w:line="268" w:lineRule="auto"/>
        <w:jc w:val="both"/>
        <w:sectPr>
          <w:pgSz w:w="11900" w:h="16840"/>
          <w:pgMar w:header="1193" w:footer="0" w:top="1640" w:bottom="280" w:left="1160" w:right="1140"/>
        </w:sectPr>
      </w:pPr>
    </w:p>
    <w:p>
      <w:pPr>
        <w:pStyle w:val="BodyText"/>
        <w:spacing w:before="4"/>
        <w:rPr>
          <w:sz w:val="19"/>
        </w:rPr>
      </w:pPr>
    </w:p>
    <w:p>
      <w:pPr>
        <w:pStyle w:val="BodyText"/>
        <w:spacing w:line="28" w:lineRule="exact"/>
        <w:ind w:left="132"/>
        <w:rPr>
          <w:sz w:val="2"/>
        </w:rPr>
      </w:pPr>
      <w:r>
        <w:rPr>
          <w:position w:val="0"/>
          <w:sz w:val="2"/>
        </w:rPr>
        <w:pict>
          <v:group style="width:467.8pt;height:1.45pt;mso-position-horizontal-relative:char;mso-position-vertical-relative:line" id="docshapegroup124" coordorigin="0,0" coordsize="9356,29">
            <v:rect style="position:absolute;left:0;top:0;width:9356;height:29" id="docshape125" filled="true" fillcolor="#000000" stroked="false">
              <v:fill type="solid"/>
            </v:rect>
          </v:group>
        </w:pict>
      </w:r>
      <w:r>
        <w:rPr>
          <w:position w:val="0"/>
          <w:sz w:val="2"/>
        </w:rPr>
      </w:r>
    </w:p>
    <w:p>
      <w:pPr>
        <w:pStyle w:val="Heading2"/>
        <w:ind w:right="181"/>
      </w:pPr>
      <w:r>
        <w:rPr/>
        <w:t>Table</w:t>
      </w:r>
      <w:r>
        <w:rPr>
          <w:spacing w:val="-7"/>
        </w:rPr>
        <w:t> </w:t>
      </w:r>
      <w:r>
        <w:rPr/>
        <w:t>4:</w:t>
      </w:r>
      <w:r>
        <w:rPr>
          <w:spacing w:val="-6"/>
        </w:rPr>
        <w:t> </w:t>
      </w:r>
      <w:r>
        <w:rPr/>
        <w:t>Marginal</w:t>
      </w:r>
      <w:r>
        <w:rPr>
          <w:spacing w:val="-6"/>
        </w:rPr>
        <w:t> </w:t>
      </w:r>
      <w:r>
        <w:rPr/>
        <w:t>Effect</w:t>
      </w:r>
      <w:r>
        <w:rPr>
          <w:spacing w:val="-6"/>
        </w:rPr>
        <w:t> </w:t>
      </w:r>
      <w:r>
        <w:rPr/>
        <w:t>on</w:t>
      </w:r>
      <w:r>
        <w:rPr>
          <w:spacing w:val="-6"/>
        </w:rPr>
        <w:t> </w:t>
      </w:r>
      <w:r>
        <w:rPr/>
        <w:t>Willingness</w:t>
      </w:r>
      <w:r>
        <w:rPr>
          <w:spacing w:val="-6"/>
        </w:rPr>
        <w:t> </w:t>
      </w:r>
      <w:r>
        <w:rPr/>
        <w:t>to</w:t>
      </w:r>
      <w:r>
        <w:rPr>
          <w:spacing w:val="-6"/>
        </w:rPr>
        <w:t> </w:t>
      </w:r>
      <w:r>
        <w:rPr>
          <w:spacing w:val="-5"/>
        </w:rPr>
        <w:t>Pay</w:t>
      </w:r>
    </w:p>
    <w:p>
      <w:pPr>
        <w:spacing w:before="43"/>
        <w:ind w:left="200" w:right="182" w:firstLine="0"/>
        <w:jc w:val="center"/>
        <w:rPr>
          <w:sz w:val="28"/>
        </w:rPr>
      </w:pPr>
      <w:r>
        <w:rPr>
          <w:sz w:val="28"/>
        </w:rPr>
        <w:t>Sample</w:t>
      </w:r>
      <w:r>
        <w:rPr>
          <w:spacing w:val="-7"/>
          <w:sz w:val="28"/>
        </w:rPr>
        <w:t> </w:t>
      </w:r>
      <w:r>
        <w:rPr>
          <w:sz w:val="28"/>
        </w:rPr>
        <w:t>of</w:t>
      </w:r>
      <w:r>
        <w:rPr>
          <w:spacing w:val="-7"/>
          <w:sz w:val="28"/>
        </w:rPr>
        <w:t> </w:t>
      </w:r>
      <w:r>
        <w:rPr>
          <w:sz w:val="28"/>
        </w:rPr>
        <w:t>credit</w:t>
      </w:r>
      <w:r>
        <w:rPr>
          <w:spacing w:val="-6"/>
          <w:sz w:val="28"/>
        </w:rPr>
        <w:t> </w:t>
      </w:r>
      <w:r>
        <w:rPr>
          <w:sz w:val="28"/>
        </w:rPr>
        <w:t>card</w:t>
      </w:r>
      <w:r>
        <w:rPr>
          <w:spacing w:val="-7"/>
          <w:sz w:val="28"/>
        </w:rPr>
        <w:t> </w:t>
      </w:r>
      <w:r>
        <w:rPr>
          <w:sz w:val="28"/>
        </w:rPr>
        <w:t>holders</w:t>
      </w:r>
      <w:r>
        <w:rPr>
          <w:spacing w:val="-6"/>
          <w:sz w:val="28"/>
        </w:rPr>
        <w:t> </w:t>
      </w:r>
      <w:r>
        <w:rPr>
          <w:sz w:val="28"/>
        </w:rPr>
        <w:t>(</w:t>
      </w:r>
      <w:r>
        <w:rPr>
          <w:i/>
          <w:sz w:val="28"/>
        </w:rPr>
        <w:t>continued</w:t>
      </w:r>
      <w:r>
        <w:rPr>
          <w:i/>
          <w:spacing w:val="-7"/>
          <w:sz w:val="28"/>
        </w:rPr>
        <w:t> </w:t>
      </w:r>
      <w:r>
        <w:rPr>
          <w:i/>
          <w:sz w:val="28"/>
        </w:rPr>
        <w:t>next</w:t>
      </w:r>
      <w:r>
        <w:rPr>
          <w:i/>
          <w:spacing w:val="-6"/>
          <w:sz w:val="28"/>
        </w:rPr>
        <w:t> </w:t>
      </w:r>
      <w:r>
        <w:rPr>
          <w:i/>
          <w:spacing w:val="-2"/>
          <w:sz w:val="28"/>
        </w:rPr>
        <w:t>page</w:t>
      </w:r>
      <w:r>
        <w:rPr>
          <w:spacing w:val="-2"/>
          <w:sz w:val="28"/>
        </w:rPr>
        <w:t>)</w:t>
      </w:r>
    </w:p>
    <w:p>
      <w:pPr>
        <w:pStyle w:val="BodyText"/>
        <w:spacing w:line="20" w:lineRule="exact"/>
        <w:ind w:left="132"/>
        <w:rPr>
          <w:sz w:val="2"/>
        </w:rPr>
      </w:pPr>
      <w:r>
        <w:rPr>
          <w:sz w:val="2"/>
        </w:rPr>
        <w:pict>
          <v:group style="width:467.8pt;height:.75pt;mso-position-horizontal-relative:char;mso-position-vertical-relative:line" id="docshapegroup126" coordorigin="0,0" coordsize="9356,15">
            <v:shape style="position:absolute;left:-1;top:0;width:9356;height:15" id="docshape127" coordorigin="0,0" coordsize="9356,15" path="m3091,0l3077,0,0,0,0,14,3077,14,3091,14,3091,0xm6490,0l6211,0,6197,0,3091,0,3091,14,6197,14,6211,14,6490,14,6490,0xm9355,0l6504,0,6490,0,6490,14,6504,14,9355,14,9355,0xe" filled="true" fillcolor="#000000" stroked="false">
              <v:path arrowok="t"/>
              <v:fill type="solid"/>
            </v:shape>
          </v:group>
        </w:pict>
      </w:r>
      <w:r>
        <w:rPr>
          <w:sz w:val="2"/>
        </w:rPr>
      </w:r>
    </w:p>
    <w:p>
      <w:pPr>
        <w:tabs>
          <w:tab w:pos="6508" w:val="left" w:leader="none"/>
        </w:tabs>
        <w:spacing w:before="34" w:after="47"/>
        <w:ind w:left="3169" w:right="0" w:firstLine="0"/>
        <w:jc w:val="center"/>
        <w:rPr>
          <w:b/>
          <w:sz w:val="24"/>
        </w:rPr>
      </w:pPr>
      <w:r>
        <w:rPr>
          <w:b/>
          <w:sz w:val="24"/>
        </w:rPr>
        <w:t>Credit</w:t>
      </w:r>
      <w:r>
        <w:rPr>
          <w:b/>
          <w:spacing w:val="-4"/>
          <w:sz w:val="24"/>
        </w:rPr>
        <w:t> card</w:t>
      </w:r>
      <w:r>
        <w:rPr>
          <w:b/>
          <w:sz w:val="24"/>
        </w:rPr>
        <w:tab/>
        <w:t>Debit</w:t>
      </w:r>
      <w:r>
        <w:rPr>
          <w:b/>
          <w:spacing w:val="-1"/>
          <w:sz w:val="24"/>
        </w:rPr>
        <w:t> </w:t>
      </w:r>
      <w:r>
        <w:rPr>
          <w:b/>
          <w:spacing w:val="-4"/>
          <w:sz w:val="24"/>
        </w:rPr>
        <w:t>card</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4"/>
        <w:gridCol w:w="1622"/>
        <w:gridCol w:w="1498"/>
        <w:gridCol w:w="293"/>
        <w:gridCol w:w="1431"/>
        <w:gridCol w:w="1434"/>
      </w:tblGrid>
      <w:tr>
        <w:trPr>
          <w:trHeight w:val="988" w:hRule="atLeast"/>
        </w:trPr>
        <w:tc>
          <w:tcPr>
            <w:tcW w:w="3084" w:type="dxa"/>
            <w:tcBorders>
              <w:bottom w:val="single" w:sz="6" w:space="0" w:color="000000"/>
            </w:tcBorders>
          </w:tcPr>
          <w:p>
            <w:pPr>
              <w:pStyle w:val="TableParagraph"/>
              <w:spacing w:before="0"/>
              <w:rPr>
                <w:sz w:val="24"/>
              </w:rPr>
            </w:pPr>
          </w:p>
        </w:tc>
        <w:tc>
          <w:tcPr>
            <w:tcW w:w="1622" w:type="dxa"/>
            <w:tcBorders>
              <w:top w:val="single" w:sz="6" w:space="0" w:color="000000"/>
              <w:bottom w:val="single" w:sz="6" w:space="0" w:color="000000"/>
            </w:tcBorders>
          </w:tcPr>
          <w:p>
            <w:pPr>
              <w:pStyle w:val="TableParagraph"/>
              <w:spacing w:before="39"/>
              <w:ind w:right="216"/>
              <w:jc w:val="right"/>
              <w:rPr>
                <w:sz w:val="24"/>
              </w:rPr>
            </w:pPr>
            <w:r>
              <w:rPr>
                <w:spacing w:val="-2"/>
                <w:sz w:val="24"/>
              </w:rPr>
              <w:t>Coefficient</w:t>
            </w:r>
          </w:p>
        </w:tc>
        <w:tc>
          <w:tcPr>
            <w:tcW w:w="1498" w:type="dxa"/>
            <w:tcBorders>
              <w:top w:val="single" w:sz="6" w:space="0" w:color="000000"/>
              <w:bottom w:val="single" w:sz="6" w:space="0" w:color="000000"/>
            </w:tcBorders>
          </w:tcPr>
          <w:p>
            <w:pPr>
              <w:pStyle w:val="TableParagraph"/>
              <w:spacing w:line="242" w:lineRule="auto" w:before="35"/>
              <w:ind w:left="204" w:right="96"/>
              <w:jc w:val="center"/>
              <w:rPr>
                <w:sz w:val="24"/>
              </w:rPr>
            </w:pPr>
            <w:r>
              <w:rPr>
                <w:spacing w:val="-2"/>
                <w:sz w:val="24"/>
              </w:rPr>
              <w:t>Marginal effect</w:t>
            </w:r>
            <w:r>
              <w:rPr>
                <w:spacing w:val="-2"/>
                <w:sz w:val="24"/>
                <w:vertAlign w:val="superscript"/>
              </w:rPr>
              <w:t>(a)</w:t>
            </w:r>
          </w:p>
          <w:p>
            <w:pPr>
              <w:pStyle w:val="TableParagraph"/>
              <w:spacing w:before="80"/>
              <w:ind w:left="204" w:right="99"/>
              <w:jc w:val="center"/>
              <w:rPr>
                <w:sz w:val="24"/>
              </w:rPr>
            </w:pPr>
            <w:r>
              <w:rPr>
                <w:sz w:val="24"/>
              </w:rPr>
              <w:t>Basis</w:t>
            </w:r>
            <w:r>
              <w:rPr>
                <w:spacing w:val="-1"/>
                <w:sz w:val="24"/>
              </w:rPr>
              <w:t> </w:t>
            </w:r>
            <w:r>
              <w:rPr>
                <w:spacing w:val="-2"/>
                <w:sz w:val="24"/>
              </w:rPr>
              <w:t>points</w:t>
            </w:r>
          </w:p>
        </w:tc>
        <w:tc>
          <w:tcPr>
            <w:tcW w:w="293" w:type="dxa"/>
            <w:tcBorders>
              <w:bottom w:val="single" w:sz="6" w:space="0" w:color="000000"/>
            </w:tcBorders>
          </w:tcPr>
          <w:p>
            <w:pPr>
              <w:pStyle w:val="TableParagraph"/>
              <w:spacing w:before="0"/>
              <w:rPr>
                <w:sz w:val="24"/>
              </w:rPr>
            </w:pPr>
          </w:p>
        </w:tc>
        <w:tc>
          <w:tcPr>
            <w:tcW w:w="1431" w:type="dxa"/>
            <w:tcBorders>
              <w:top w:val="single" w:sz="6" w:space="0" w:color="000000"/>
              <w:bottom w:val="single" w:sz="6" w:space="0" w:color="000000"/>
            </w:tcBorders>
          </w:tcPr>
          <w:p>
            <w:pPr>
              <w:pStyle w:val="TableParagraph"/>
              <w:spacing w:before="39"/>
              <w:ind w:left="196"/>
              <w:rPr>
                <w:sz w:val="24"/>
              </w:rPr>
            </w:pPr>
            <w:r>
              <w:rPr>
                <w:spacing w:val="-2"/>
                <w:sz w:val="24"/>
              </w:rPr>
              <w:t>Coefficient</w:t>
            </w:r>
          </w:p>
        </w:tc>
        <w:tc>
          <w:tcPr>
            <w:tcW w:w="1434" w:type="dxa"/>
            <w:tcBorders>
              <w:top w:val="single" w:sz="6" w:space="0" w:color="000000"/>
              <w:bottom w:val="single" w:sz="6" w:space="0" w:color="000000"/>
            </w:tcBorders>
          </w:tcPr>
          <w:p>
            <w:pPr>
              <w:pStyle w:val="TableParagraph"/>
              <w:spacing w:line="242" w:lineRule="auto" w:before="35"/>
              <w:ind w:left="141" w:right="96"/>
              <w:jc w:val="center"/>
              <w:rPr>
                <w:sz w:val="24"/>
              </w:rPr>
            </w:pPr>
            <w:r>
              <w:rPr>
                <w:spacing w:val="-2"/>
                <w:sz w:val="24"/>
              </w:rPr>
              <w:t>Marginal effect</w:t>
            </w:r>
            <w:r>
              <w:rPr>
                <w:spacing w:val="-2"/>
                <w:sz w:val="24"/>
                <w:vertAlign w:val="superscript"/>
              </w:rPr>
              <w:t>(a)</w:t>
            </w:r>
          </w:p>
          <w:p>
            <w:pPr>
              <w:pStyle w:val="TableParagraph"/>
              <w:spacing w:before="80"/>
              <w:ind w:left="141" w:right="99"/>
              <w:jc w:val="center"/>
              <w:rPr>
                <w:sz w:val="24"/>
              </w:rPr>
            </w:pPr>
            <w:r>
              <w:rPr>
                <w:sz w:val="24"/>
              </w:rPr>
              <w:t>Basis</w:t>
            </w:r>
            <w:r>
              <w:rPr>
                <w:spacing w:val="-1"/>
                <w:sz w:val="24"/>
              </w:rPr>
              <w:t> </w:t>
            </w:r>
            <w:r>
              <w:rPr>
                <w:spacing w:val="-2"/>
                <w:sz w:val="24"/>
              </w:rPr>
              <w:t>points</w:t>
            </w:r>
          </w:p>
        </w:tc>
      </w:tr>
      <w:tr>
        <w:trPr>
          <w:trHeight w:val="360" w:hRule="atLeast"/>
        </w:trPr>
        <w:tc>
          <w:tcPr>
            <w:tcW w:w="3084" w:type="dxa"/>
            <w:tcBorders>
              <w:top w:val="single" w:sz="6" w:space="0" w:color="000000"/>
            </w:tcBorders>
          </w:tcPr>
          <w:p>
            <w:pPr>
              <w:pStyle w:val="TableParagraph"/>
              <w:spacing w:before="39"/>
              <w:ind w:left="7"/>
              <w:rPr>
                <w:b/>
                <w:sz w:val="24"/>
              </w:rPr>
            </w:pPr>
            <w:r>
              <w:rPr>
                <w:b/>
                <w:sz w:val="24"/>
              </w:rPr>
              <w:t>Card</w:t>
            </w:r>
            <w:r>
              <w:rPr>
                <w:b/>
                <w:spacing w:val="-1"/>
                <w:sz w:val="24"/>
              </w:rPr>
              <w:t> </w:t>
            </w:r>
            <w:r>
              <w:rPr>
                <w:b/>
                <w:spacing w:val="-2"/>
                <w:sz w:val="24"/>
              </w:rPr>
              <w:t>features</w:t>
            </w:r>
          </w:p>
        </w:tc>
        <w:tc>
          <w:tcPr>
            <w:tcW w:w="1622" w:type="dxa"/>
            <w:tcBorders>
              <w:top w:val="single" w:sz="6" w:space="0" w:color="000000"/>
            </w:tcBorders>
          </w:tcPr>
          <w:p>
            <w:pPr>
              <w:pStyle w:val="TableParagraph"/>
              <w:spacing w:before="0"/>
              <w:rPr>
                <w:sz w:val="24"/>
              </w:rPr>
            </w:pPr>
          </w:p>
        </w:tc>
        <w:tc>
          <w:tcPr>
            <w:tcW w:w="1498" w:type="dxa"/>
            <w:tcBorders>
              <w:top w:val="single" w:sz="6" w:space="0" w:color="000000"/>
            </w:tcBorders>
          </w:tcPr>
          <w:p>
            <w:pPr>
              <w:pStyle w:val="TableParagraph"/>
              <w:spacing w:before="0"/>
              <w:rPr>
                <w:sz w:val="24"/>
              </w:rPr>
            </w:pPr>
          </w:p>
        </w:tc>
        <w:tc>
          <w:tcPr>
            <w:tcW w:w="293" w:type="dxa"/>
            <w:tcBorders>
              <w:top w:val="single" w:sz="6" w:space="0" w:color="000000"/>
            </w:tcBorders>
          </w:tcPr>
          <w:p>
            <w:pPr>
              <w:pStyle w:val="TableParagraph"/>
              <w:spacing w:before="0"/>
              <w:rPr>
                <w:sz w:val="24"/>
              </w:rPr>
            </w:pPr>
          </w:p>
        </w:tc>
        <w:tc>
          <w:tcPr>
            <w:tcW w:w="1431" w:type="dxa"/>
            <w:tcBorders>
              <w:top w:val="single" w:sz="6" w:space="0" w:color="000000"/>
            </w:tcBorders>
          </w:tcPr>
          <w:p>
            <w:pPr>
              <w:pStyle w:val="TableParagraph"/>
              <w:spacing w:before="0"/>
              <w:rPr>
                <w:sz w:val="24"/>
              </w:rPr>
            </w:pPr>
          </w:p>
        </w:tc>
        <w:tc>
          <w:tcPr>
            <w:tcW w:w="1434" w:type="dxa"/>
            <w:tcBorders>
              <w:top w:val="single" w:sz="6" w:space="0" w:color="000000"/>
            </w:tcBorders>
          </w:tcPr>
          <w:p>
            <w:pPr>
              <w:pStyle w:val="TableParagraph"/>
              <w:spacing w:before="0"/>
              <w:rPr>
                <w:sz w:val="24"/>
              </w:rPr>
            </w:pPr>
          </w:p>
        </w:tc>
      </w:tr>
      <w:tr>
        <w:trPr>
          <w:trHeight w:val="355" w:hRule="atLeast"/>
        </w:trPr>
        <w:tc>
          <w:tcPr>
            <w:tcW w:w="3084" w:type="dxa"/>
          </w:tcPr>
          <w:p>
            <w:pPr>
              <w:pStyle w:val="TableParagraph"/>
              <w:ind w:left="7"/>
              <w:rPr>
                <w:sz w:val="24"/>
              </w:rPr>
            </w:pPr>
            <w:r>
              <w:rPr>
                <w:sz w:val="24"/>
              </w:rPr>
              <w:t>Rewards</w:t>
            </w:r>
            <w:r>
              <w:rPr>
                <w:spacing w:val="-2"/>
                <w:sz w:val="24"/>
              </w:rPr>
              <w:t> </w:t>
            </w:r>
            <w:r>
              <w:rPr>
                <w:sz w:val="24"/>
              </w:rPr>
              <w:t>rebate</w:t>
            </w:r>
            <w:r>
              <w:rPr>
                <w:spacing w:val="-3"/>
                <w:sz w:val="24"/>
              </w:rPr>
              <w:t> </w:t>
            </w:r>
            <w:r>
              <w:rPr>
                <w:sz w:val="24"/>
              </w:rPr>
              <w:t>(basis</w:t>
            </w:r>
            <w:r>
              <w:rPr>
                <w:spacing w:val="-1"/>
                <w:sz w:val="24"/>
              </w:rPr>
              <w:t> </w:t>
            </w:r>
            <w:r>
              <w:rPr>
                <w:spacing w:val="-2"/>
                <w:sz w:val="24"/>
              </w:rPr>
              <w:t>points)</w:t>
            </w:r>
          </w:p>
        </w:tc>
        <w:tc>
          <w:tcPr>
            <w:tcW w:w="1622" w:type="dxa"/>
          </w:tcPr>
          <w:p>
            <w:pPr>
              <w:pStyle w:val="TableParagraph"/>
              <w:ind w:right="285"/>
              <w:jc w:val="right"/>
              <w:rPr>
                <w:sz w:val="24"/>
              </w:rPr>
            </w:pPr>
            <w:r>
              <w:rPr>
                <w:spacing w:val="-2"/>
                <w:sz w:val="24"/>
              </w:rPr>
              <w:t>1.1***</w:t>
            </w:r>
          </w:p>
        </w:tc>
        <w:tc>
          <w:tcPr>
            <w:tcW w:w="1498" w:type="dxa"/>
          </w:tcPr>
          <w:p>
            <w:pPr>
              <w:pStyle w:val="TableParagraph"/>
              <w:ind w:right="429"/>
              <w:jc w:val="right"/>
              <w:rPr>
                <w:sz w:val="24"/>
              </w:rPr>
            </w:pPr>
            <w:r>
              <w:rPr>
                <w:spacing w:val="-5"/>
                <w:sz w:val="24"/>
              </w:rPr>
              <w:t>0.6</w:t>
            </w:r>
          </w:p>
        </w:tc>
        <w:tc>
          <w:tcPr>
            <w:tcW w:w="293" w:type="dxa"/>
          </w:tcPr>
          <w:p>
            <w:pPr>
              <w:pStyle w:val="TableParagraph"/>
              <w:spacing w:before="0"/>
              <w:rPr>
                <w:sz w:val="24"/>
              </w:rPr>
            </w:pPr>
          </w:p>
        </w:tc>
        <w:tc>
          <w:tcPr>
            <w:tcW w:w="1431" w:type="dxa"/>
          </w:tcPr>
          <w:p>
            <w:pPr>
              <w:pStyle w:val="TableParagraph"/>
              <w:ind w:left="469" w:right="401"/>
              <w:jc w:val="center"/>
              <w:rPr>
                <w:sz w:val="24"/>
              </w:rPr>
            </w:pPr>
            <w:r>
              <w:rPr>
                <w:spacing w:val="-5"/>
                <w:sz w:val="24"/>
              </w:rPr>
              <w:t>0.2</w:t>
            </w:r>
          </w:p>
        </w:tc>
        <w:tc>
          <w:tcPr>
            <w:tcW w:w="1434" w:type="dxa"/>
          </w:tcPr>
          <w:p>
            <w:pPr>
              <w:pStyle w:val="TableParagraph"/>
              <w:ind w:right="489"/>
              <w:jc w:val="right"/>
              <w:rPr>
                <w:sz w:val="24"/>
              </w:rPr>
            </w:pPr>
            <w:r>
              <w:rPr>
                <w:spacing w:val="-5"/>
                <w:sz w:val="24"/>
              </w:rPr>
              <w:t>0.0</w:t>
            </w:r>
          </w:p>
        </w:tc>
      </w:tr>
      <w:tr>
        <w:trPr>
          <w:trHeight w:val="357" w:hRule="atLeast"/>
        </w:trPr>
        <w:tc>
          <w:tcPr>
            <w:tcW w:w="3084" w:type="dxa"/>
          </w:tcPr>
          <w:p>
            <w:pPr>
              <w:pStyle w:val="TableParagraph"/>
              <w:ind w:left="7"/>
              <w:rPr>
                <w:sz w:val="24"/>
              </w:rPr>
            </w:pPr>
            <w:r>
              <w:rPr>
                <w:sz w:val="24"/>
              </w:rPr>
              <w:t>Interest</w:t>
            </w:r>
            <w:r>
              <w:rPr>
                <w:spacing w:val="-4"/>
                <w:sz w:val="24"/>
              </w:rPr>
              <w:t> </w:t>
            </w:r>
            <w:r>
              <w:rPr>
                <w:sz w:val="24"/>
              </w:rPr>
              <w:t>rate</w:t>
            </w:r>
            <w:r>
              <w:rPr>
                <w:spacing w:val="-3"/>
                <w:sz w:val="24"/>
              </w:rPr>
              <w:t> </w:t>
            </w:r>
            <w:r>
              <w:rPr>
                <w:sz w:val="24"/>
              </w:rPr>
              <w:t>(per</w:t>
            </w:r>
            <w:r>
              <w:rPr>
                <w:spacing w:val="-1"/>
                <w:sz w:val="24"/>
              </w:rPr>
              <w:t> </w:t>
            </w:r>
            <w:r>
              <w:rPr>
                <w:spacing w:val="-4"/>
                <w:sz w:val="24"/>
              </w:rPr>
              <w:t>cent)</w:t>
            </w:r>
          </w:p>
        </w:tc>
        <w:tc>
          <w:tcPr>
            <w:tcW w:w="1622" w:type="dxa"/>
          </w:tcPr>
          <w:p>
            <w:pPr>
              <w:pStyle w:val="TableParagraph"/>
              <w:ind w:left="542" w:right="631"/>
              <w:jc w:val="center"/>
              <w:rPr>
                <w:sz w:val="24"/>
              </w:rPr>
            </w:pPr>
            <w:r>
              <w:rPr>
                <w:spacing w:val="-4"/>
                <w:sz w:val="24"/>
              </w:rPr>
              <w:t>–5.2</w:t>
            </w:r>
          </w:p>
        </w:tc>
        <w:tc>
          <w:tcPr>
            <w:tcW w:w="1498" w:type="dxa"/>
          </w:tcPr>
          <w:p>
            <w:pPr>
              <w:pStyle w:val="TableParagraph"/>
              <w:ind w:right="429"/>
              <w:jc w:val="right"/>
              <w:rPr>
                <w:sz w:val="24"/>
              </w:rPr>
            </w:pPr>
            <w:r>
              <w:rPr>
                <w:spacing w:val="-4"/>
                <w:sz w:val="24"/>
              </w:rPr>
              <w:t>–2.7</w:t>
            </w:r>
          </w:p>
        </w:tc>
        <w:tc>
          <w:tcPr>
            <w:tcW w:w="293" w:type="dxa"/>
          </w:tcPr>
          <w:p>
            <w:pPr>
              <w:pStyle w:val="TableParagraph"/>
              <w:spacing w:before="0"/>
              <w:rPr>
                <w:sz w:val="24"/>
              </w:rPr>
            </w:pPr>
          </w:p>
        </w:tc>
        <w:tc>
          <w:tcPr>
            <w:tcW w:w="1431" w:type="dxa"/>
          </w:tcPr>
          <w:p>
            <w:pPr>
              <w:pStyle w:val="TableParagraph"/>
              <w:ind w:left="469" w:right="401"/>
              <w:jc w:val="center"/>
              <w:rPr>
                <w:sz w:val="24"/>
              </w:rPr>
            </w:pPr>
            <w:r>
              <w:rPr>
                <w:spacing w:val="-5"/>
                <w:sz w:val="24"/>
              </w:rPr>
              <w:t>0.9</w:t>
            </w:r>
          </w:p>
        </w:tc>
        <w:tc>
          <w:tcPr>
            <w:tcW w:w="1434" w:type="dxa"/>
          </w:tcPr>
          <w:p>
            <w:pPr>
              <w:pStyle w:val="TableParagraph"/>
              <w:ind w:right="489"/>
              <w:jc w:val="right"/>
              <w:rPr>
                <w:sz w:val="24"/>
              </w:rPr>
            </w:pPr>
            <w:r>
              <w:rPr>
                <w:spacing w:val="-5"/>
                <w:sz w:val="24"/>
              </w:rPr>
              <w:t>0.1</w:t>
            </w:r>
          </w:p>
        </w:tc>
      </w:tr>
      <w:tr>
        <w:trPr>
          <w:trHeight w:val="357" w:hRule="atLeast"/>
        </w:trPr>
        <w:tc>
          <w:tcPr>
            <w:tcW w:w="3084" w:type="dxa"/>
          </w:tcPr>
          <w:p>
            <w:pPr>
              <w:pStyle w:val="TableParagraph"/>
              <w:spacing w:before="37"/>
              <w:ind w:left="7"/>
              <w:rPr>
                <w:b/>
                <w:sz w:val="24"/>
              </w:rPr>
            </w:pPr>
            <w:r>
              <w:rPr>
                <w:b/>
                <w:sz w:val="24"/>
              </w:rPr>
              <w:t>Financial</w:t>
            </w:r>
            <w:r>
              <w:rPr>
                <w:b/>
                <w:spacing w:val="-2"/>
                <w:sz w:val="24"/>
              </w:rPr>
              <w:t> status</w:t>
            </w:r>
          </w:p>
        </w:tc>
        <w:tc>
          <w:tcPr>
            <w:tcW w:w="1622" w:type="dxa"/>
          </w:tcPr>
          <w:p>
            <w:pPr>
              <w:pStyle w:val="TableParagraph"/>
              <w:spacing w:before="0"/>
              <w:rPr>
                <w:sz w:val="24"/>
              </w:rPr>
            </w:pPr>
          </w:p>
        </w:tc>
        <w:tc>
          <w:tcPr>
            <w:tcW w:w="1498" w:type="dxa"/>
          </w:tcPr>
          <w:p>
            <w:pPr>
              <w:pStyle w:val="TableParagraph"/>
              <w:spacing w:before="0"/>
              <w:rPr>
                <w:sz w:val="24"/>
              </w:rPr>
            </w:pPr>
          </w:p>
        </w:tc>
        <w:tc>
          <w:tcPr>
            <w:tcW w:w="293" w:type="dxa"/>
          </w:tcPr>
          <w:p>
            <w:pPr>
              <w:pStyle w:val="TableParagraph"/>
              <w:spacing w:before="0"/>
              <w:rPr>
                <w:sz w:val="24"/>
              </w:rPr>
            </w:pPr>
          </w:p>
        </w:tc>
        <w:tc>
          <w:tcPr>
            <w:tcW w:w="1431" w:type="dxa"/>
          </w:tcPr>
          <w:p>
            <w:pPr>
              <w:pStyle w:val="TableParagraph"/>
              <w:spacing w:before="0"/>
              <w:rPr>
                <w:sz w:val="24"/>
              </w:rPr>
            </w:pPr>
          </w:p>
        </w:tc>
        <w:tc>
          <w:tcPr>
            <w:tcW w:w="1434" w:type="dxa"/>
          </w:tcPr>
          <w:p>
            <w:pPr>
              <w:pStyle w:val="TableParagraph"/>
              <w:spacing w:before="0"/>
              <w:rPr>
                <w:sz w:val="24"/>
              </w:rPr>
            </w:pPr>
          </w:p>
        </w:tc>
      </w:tr>
      <w:tr>
        <w:trPr>
          <w:trHeight w:val="355" w:hRule="atLeast"/>
        </w:trPr>
        <w:tc>
          <w:tcPr>
            <w:tcW w:w="3084" w:type="dxa"/>
          </w:tcPr>
          <w:p>
            <w:pPr>
              <w:pStyle w:val="TableParagraph"/>
              <w:ind w:left="7"/>
              <w:rPr>
                <w:sz w:val="24"/>
              </w:rPr>
            </w:pPr>
            <w:r>
              <w:rPr>
                <w:spacing w:val="-2"/>
                <w:sz w:val="24"/>
              </w:rPr>
              <w:t>Revolver</w:t>
            </w:r>
          </w:p>
        </w:tc>
        <w:tc>
          <w:tcPr>
            <w:tcW w:w="1622" w:type="dxa"/>
          </w:tcPr>
          <w:p>
            <w:pPr>
              <w:pStyle w:val="TableParagraph"/>
              <w:ind w:left="556"/>
              <w:rPr>
                <w:sz w:val="24"/>
              </w:rPr>
            </w:pPr>
            <w:r>
              <w:rPr>
                <w:spacing w:val="-2"/>
                <w:sz w:val="24"/>
              </w:rPr>
              <w:t>40.0*</w:t>
            </w:r>
          </w:p>
        </w:tc>
        <w:tc>
          <w:tcPr>
            <w:tcW w:w="1498" w:type="dxa"/>
          </w:tcPr>
          <w:p>
            <w:pPr>
              <w:pStyle w:val="TableParagraph"/>
              <w:ind w:right="429"/>
              <w:jc w:val="right"/>
              <w:rPr>
                <w:sz w:val="24"/>
              </w:rPr>
            </w:pPr>
            <w:r>
              <w:rPr>
                <w:spacing w:val="-4"/>
                <w:sz w:val="24"/>
              </w:rPr>
              <w:t>24.0</w:t>
            </w:r>
          </w:p>
        </w:tc>
        <w:tc>
          <w:tcPr>
            <w:tcW w:w="293" w:type="dxa"/>
          </w:tcPr>
          <w:p>
            <w:pPr>
              <w:pStyle w:val="TableParagraph"/>
              <w:spacing w:before="0"/>
              <w:rPr>
                <w:sz w:val="24"/>
              </w:rPr>
            </w:pPr>
          </w:p>
        </w:tc>
        <w:tc>
          <w:tcPr>
            <w:tcW w:w="1431" w:type="dxa"/>
          </w:tcPr>
          <w:p>
            <w:pPr>
              <w:pStyle w:val="TableParagraph"/>
              <w:ind w:left="479"/>
              <w:rPr>
                <w:sz w:val="24"/>
              </w:rPr>
            </w:pPr>
            <w:r>
              <w:rPr>
                <w:spacing w:val="-2"/>
                <w:sz w:val="24"/>
              </w:rPr>
              <w:t>66.8**</w:t>
            </w:r>
          </w:p>
        </w:tc>
        <w:tc>
          <w:tcPr>
            <w:tcW w:w="1434" w:type="dxa"/>
          </w:tcPr>
          <w:p>
            <w:pPr>
              <w:pStyle w:val="TableParagraph"/>
              <w:ind w:right="489"/>
              <w:jc w:val="right"/>
              <w:rPr>
                <w:sz w:val="24"/>
              </w:rPr>
            </w:pPr>
            <w:r>
              <w:rPr>
                <w:spacing w:val="-4"/>
                <w:sz w:val="24"/>
              </w:rPr>
              <w:t>12.4</w:t>
            </w:r>
          </w:p>
        </w:tc>
      </w:tr>
      <w:tr>
        <w:trPr>
          <w:trHeight w:val="355" w:hRule="atLeast"/>
        </w:trPr>
        <w:tc>
          <w:tcPr>
            <w:tcW w:w="3084" w:type="dxa"/>
          </w:tcPr>
          <w:p>
            <w:pPr>
              <w:pStyle w:val="TableParagraph"/>
              <w:ind w:left="7"/>
              <w:rPr>
                <w:sz w:val="24"/>
              </w:rPr>
            </w:pPr>
            <w:r>
              <w:rPr>
                <w:sz w:val="24"/>
              </w:rPr>
              <w:t>Premium</w:t>
            </w:r>
            <w:r>
              <w:rPr>
                <w:spacing w:val="-2"/>
                <w:sz w:val="24"/>
              </w:rPr>
              <w:t> status</w:t>
            </w:r>
          </w:p>
        </w:tc>
        <w:tc>
          <w:tcPr>
            <w:tcW w:w="1622" w:type="dxa"/>
          </w:tcPr>
          <w:p>
            <w:pPr>
              <w:pStyle w:val="TableParagraph"/>
              <w:ind w:left="556"/>
              <w:rPr>
                <w:sz w:val="24"/>
              </w:rPr>
            </w:pPr>
            <w:r>
              <w:rPr>
                <w:spacing w:val="-2"/>
                <w:sz w:val="24"/>
              </w:rPr>
              <w:t>41.4*</w:t>
            </w:r>
          </w:p>
        </w:tc>
        <w:tc>
          <w:tcPr>
            <w:tcW w:w="1498" w:type="dxa"/>
          </w:tcPr>
          <w:p>
            <w:pPr>
              <w:pStyle w:val="TableParagraph"/>
              <w:ind w:right="429"/>
              <w:jc w:val="right"/>
              <w:rPr>
                <w:sz w:val="24"/>
              </w:rPr>
            </w:pPr>
            <w:r>
              <w:rPr>
                <w:spacing w:val="-4"/>
                <w:sz w:val="24"/>
              </w:rPr>
              <w:t>24.8</w:t>
            </w:r>
          </w:p>
        </w:tc>
        <w:tc>
          <w:tcPr>
            <w:tcW w:w="293" w:type="dxa"/>
          </w:tcPr>
          <w:p>
            <w:pPr>
              <w:pStyle w:val="TableParagraph"/>
              <w:spacing w:before="0"/>
              <w:rPr>
                <w:sz w:val="24"/>
              </w:rPr>
            </w:pPr>
          </w:p>
        </w:tc>
        <w:tc>
          <w:tcPr>
            <w:tcW w:w="1431" w:type="dxa"/>
          </w:tcPr>
          <w:p>
            <w:pPr>
              <w:pStyle w:val="TableParagraph"/>
              <w:ind w:left="479"/>
              <w:rPr>
                <w:sz w:val="24"/>
              </w:rPr>
            </w:pPr>
            <w:r>
              <w:rPr>
                <w:spacing w:val="-2"/>
                <w:sz w:val="24"/>
              </w:rPr>
              <w:t>55.7*</w:t>
            </w:r>
          </w:p>
        </w:tc>
        <w:tc>
          <w:tcPr>
            <w:tcW w:w="1434" w:type="dxa"/>
          </w:tcPr>
          <w:p>
            <w:pPr>
              <w:pStyle w:val="TableParagraph"/>
              <w:ind w:right="489"/>
              <w:jc w:val="right"/>
              <w:rPr>
                <w:sz w:val="24"/>
              </w:rPr>
            </w:pPr>
            <w:r>
              <w:rPr>
                <w:spacing w:val="-5"/>
                <w:sz w:val="24"/>
              </w:rPr>
              <w:t>8.7</w:t>
            </w:r>
          </w:p>
        </w:tc>
      </w:tr>
      <w:tr>
        <w:trPr>
          <w:trHeight w:val="355" w:hRule="atLeast"/>
        </w:trPr>
        <w:tc>
          <w:tcPr>
            <w:tcW w:w="3084" w:type="dxa"/>
          </w:tcPr>
          <w:p>
            <w:pPr>
              <w:pStyle w:val="TableParagraph"/>
              <w:ind w:left="7"/>
              <w:rPr>
                <w:sz w:val="24"/>
              </w:rPr>
            </w:pPr>
            <w:r>
              <w:rPr>
                <w:sz w:val="24"/>
              </w:rPr>
              <w:t>Charge</w:t>
            </w:r>
            <w:r>
              <w:rPr>
                <w:spacing w:val="-2"/>
                <w:sz w:val="24"/>
              </w:rPr>
              <w:t> </w:t>
            </w:r>
            <w:r>
              <w:rPr>
                <w:spacing w:val="-4"/>
                <w:sz w:val="24"/>
              </w:rPr>
              <w:t>card</w:t>
            </w:r>
          </w:p>
        </w:tc>
        <w:tc>
          <w:tcPr>
            <w:tcW w:w="1622" w:type="dxa"/>
          </w:tcPr>
          <w:p>
            <w:pPr>
              <w:pStyle w:val="TableParagraph"/>
              <w:ind w:left="433"/>
              <w:rPr>
                <w:sz w:val="24"/>
              </w:rPr>
            </w:pPr>
            <w:r>
              <w:rPr>
                <w:spacing w:val="-2"/>
                <w:sz w:val="24"/>
              </w:rPr>
              <w:t>–94.3</w:t>
            </w:r>
          </w:p>
        </w:tc>
        <w:tc>
          <w:tcPr>
            <w:tcW w:w="1498" w:type="dxa"/>
          </w:tcPr>
          <w:p>
            <w:pPr>
              <w:pStyle w:val="TableParagraph"/>
              <w:ind w:right="429"/>
              <w:jc w:val="right"/>
              <w:rPr>
                <w:sz w:val="24"/>
              </w:rPr>
            </w:pPr>
            <w:r>
              <w:rPr>
                <w:spacing w:val="-2"/>
                <w:sz w:val="24"/>
              </w:rPr>
              <w:t>–31.6</w:t>
            </w:r>
          </w:p>
        </w:tc>
        <w:tc>
          <w:tcPr>
            <w:tcW w:w="293" w:type="dxa"/>
          </w:tcPr>
          <w:p>
            <w:pPr>
              <w:pStyle w:val="TableParagraph"/>
              <w:spacing w:before="0"/>
              <w:rPr>
                <w:sz w:val="24"/>
              </w:rPr>
            </w:pPr>
          </w:p>
        </w:tc>
        <w:tc>
          <w:tcPr>
            <w:tcW w:w="1431" w:type="dxa"/>
          </w:tcPr>
          <w:p>
            <w:pPr>
              <w:pStyle w:val="TableParagraph"/>
              <w:ind w:left="469" w:right="518"/>
              <w:jc w:val="center"/>
              <w:rPr>
                <w:sz w:val="24"/>
              </w:rPr>
            </w:pPr>
            <w:r>
              <w:rPr>
                <w:spacing w:val="-4"/>
                <w:sz w:val="24"/>
              </w:rPr>
              <w:t>–1.3</w:t>
            </w:r>
          </w:p>
        </w:tc>
        <w:tc>
          <w:tcPr>
            <w:tcW w:w="1434" w:type="dxa"/>
          </w:tcPr>
          <w:p>
            <w:pPr>
              <w:pStyle w:val="TableParagraph"/>
              <w:ind w:right="489"/>
              <w:jc w:val="right"/>
              <w:rPr>
                <w:sz w:val="24"/>
              </w:rPr>
            </w:pPr>
            <w:r>
              <w:rPr>
                <w:spacing w:val="-4"/>
                <w:sz w:val="24"/>
              </w:rPr>
              <w:t>–0.2</w:t>
            </w:r>
          </w:p>
        </w:tc>
      </w:tr>
      <w:tr>
        <w:trPr>
          <w:trHeight w:val="355" w:hRule="atLeast"/>
        </w:trPr>
        <w:tc>
          <w:tcPr>
            <w:tcW w:w="3084" w:type="dxa"/>
          </w:tcPr>
          <w:p>
            <w:pPr>
              <w:pStyle w:val="TableParagraph"/>
              <w:ind w:left="7"/>
              <w:rPr>
                <w:b/>
                <w:sz w:val="24"/>
              </w:rPr>
            </w:pPr>
            <w:r>
              <w:rPr>
                <w:b/>
                <w:sz w:val="24"/>
              </w:rPr>
              <w:t>Age</w:t>
            </w:r>
            <w:r>
              <w:rPr>
                <w:b/>
                <w:spacing w:val="-2"/>
                <w:sz w:val="24"/>
              </w:rPr>
              <w:t> </w:t>
            </w:r>
            <w:r>
              <w:rPr>
                <w:b/>
                <w:sz w:val="24"/>
              </w:rPr>
              <w:t>(base</w:t>
            </w:r>
            <w:r>
              <w:rPr>
                <w:b/>
                <w:spacing w:val="-1"/>
                <w:sz w:val="24"/>
              </w:rPr>
              <w:t> </w:t>
            </w:r>
            <w:r>
              <w:rPr>
                <w:b/>
                <w:sz w:val="24"/>
              </w:rPr>
              <w:t>= 30–39 </w:t>
            </w:r>
            <w:r>
              <w:rPr>
                <w:b/>
                <w:spacing w:val="-2"/>
                <w:sz w:val="24"/>
              </w:rPr>
              <w:t>years)</w:t>
            </w:r>
          </w:p>
        </w:tc>
        <w:tc>
          <w:tcPr>
            <w:tcW w:w="1622" w:type="dxa"/>
          </w:tcPr>
          <w:p>
            <w:pPr>
              <w:pStyle w:val="TableParagraph"/>
              <w:spacing w:before="0"/>
              <w:rPr>
                <w:sz w:val="24"/>
              </w:rPr>
            </w:pPr>
          </w:p>
        </w:tc>
        <w:tc>
          <w:tcPr>
            <w:tcW w:w="1498" w:type="dxa"/>
          </w:tcPr>
          <w:p>
            <w:pPr>
              <w:pStyle w:val="TableParagraph"/>
              <w:spacing w:before="0"/>
              <w:rPr>
                <w:sz w:val="24"/>
              </w:rPr>
            </w:pPr>
          </w:p>
        </w:tc>
        <w:tc>
          <w:tcPr>
            <w:tcW w:w="293" w:type="dxa"/>
          </w:tcPr>
          <w:p>
            <w:pPr>
              <w:pStyle w:val="TableParagraph"/>
              <w:spacing w:before="0"/>
              <w:rPr>
                <w:sz w:val="24"/>
              </w:rPr>
            </w:pPr>
          </w:p>
        </w:tc>
        <w:tc>
          <w:tcPr>
            <w:tcW w:w="1431" w:type="dxa"/>
          </w:tcPr>
          <w:p>
            <w:pPr>
              <w:pStyle w:val="TableParagraph"/>
              <w:spacing w:before="0"/>
              <w:rPr>
                <w:sz w:val="24"/>
              </w:rPr>
            </w:pPr>
          </w:p>
        </w:tc>
        <w:tc>
          <w:tcPr>
            <w:tcW w:w="1434" w:type="dxa"/>
          </w:tcPr>
          <w:p>
            <w:pPr>
              <w:pStyle w:val="TableParagraph"/>
              <w:spacing w:before="0"/>
              <w:rPr>
                <w:sz w:val="24"/>
              </w:rPr>
            </w:pPr>
          </w:p>
        </w:tc>
      </w:tr>
      <w:tr>
        <w:trPr>
          <w:trHeight w:val="355" w:hRule="atLeast"/>
        </w:trPr>
        <w:tc>
          <w:tcPr>
            <w:tcW w:w="3084" w:type="dxa"/>
          </w:tcPr>
          <w:p>
            <w:pPr>
              <w:pStyle w:val="TableParagraph"/>
              <w:ind w:left="7"/>
              <w:rPr>
                <w:sz w:val="24"/>
              </w:rPr>
            </w:pPr>
            <w:r>
              <w:rPr>
                <w:sz w:val="24"/>
              </w:rPr>
              <w:t>18–29 </w:t>
            </w:r>
            <w:r>
              <w:rPr>
                <w:spacing w:val="-2"/>
                <w:sz w:val="24"/>
              </w:rPr>
              <w:t>years</w:t>
            </w:r>
          </w:p>
        </w:tc>
        <w:tc>
          <w:tcPr>
            <w:tcW w:w="1622" w:type="dxa"/>
          </w:tcPr>
          <w:p>
            <w:pPr>
              <w:pStyle w:val="TableParagraph"/>
              <w:ind w:left="540" w:right="633"/>
              <w:jc w:val="center"/>
              <w:rPr>
                <w:sz w:val="24"/>
              </w:rPr>
            </w:pPr>
            <w:r>
              <w:rPr>
                <w:spacing w:val="-4"/>
                <w:sz w:val="24"/>
              </w:rPr>
              <w:t>55.0</w:t>
            </w:r>
          </w:p>
        </w:tc>
        <w:tc>
          <w:tcPr>
            <w:tcW w:w="1498" w:type="dxa"/>
          </w:tcPr>
          <w:p>
            <w:pPr>
              <w:pStyle w:val="TableParagraph"/>
              <w:ind w:right="429"/>
              <w:jc w:val="right"/>
              <w:rPr>
                <w:sz w:val="24"/>
              </w:rPr>
            </w:pPr>
            <w:r>
              <w:rPr>
                <w:spacing w:val="-4"/>
                <w:sz w:val="24"/>
              </w:rPr>
              <w:t>36.7</w:t>
            </w:r>
          </w:p>
        </w:tc>
        <w:tc>
          <w:tcPr>
            <w:tcW w:w="293" w:type="dxa"/>
          </w:tcPr>
          <w:p>
            <w:pPr>
              <w:pStyle w:val="TableParagraph"/>
              <w:spacing w:before="0"/>
              <w:rPr>
                <w:sz w:val="24"/>
              </w:rPr>
            </w:pPr>
          </w:p>
        </w:tc>
        <w:tc>
          <w:tcPr>
            <w:tcW w:w="1431" w:type="dxa"/>
          </w:tcPr>
          <w:p>
            <w:pPr>
              <w:pStyle w:val="TableParagraph"/>
              <w:ind w:left="479"/>
              <w:rPr>
                <w:sz w:val="24"/>
              </w:rPr>
            </w:pPr>
            <w:r>
              <w:rPr>
                <w:spacing w:val="-2"/>
                <w:sz w:val="24"/>
              </w:rPr>
              <w:t>81.3*</w:t>
            </w:r>
          </w:p>
        </w:tc>
        <w:tc>
          <w:tcPr>
            <w:tcW w:w="1434" w:type="dxa"/>
          </w:tcPr>
          <w:p>
            <w:pPr>
              <w:pStyle w:val="TableParagraph"/>
              <w:ind w:right="489"/>
              <w:jc w:val="right"/>
              <w:rPr>
                <w:sz w:val="24"/>
              </w:rPr>
            </w:pPr>
            <w:r>
              <w:rPr>
                <w:spacing w:val="-4"/>
                <w:sz w:val="24"/>
              </w:rPr>
              <w:t>21.3</w:t>
            </w:r>
          </w:p>
        </w:tc>
      </w:tr>
      <w:tr>
        <w:trPr>
          <w:trHeight w:val="357" w:hRule="atLeast"/>
        </w:trPr>
        <w:tc>
          <w:tcPr>
            <w:tcW w:w="3084" w:type="dxa"/>
          </w:tcPr>
          <w:p>
            <w:pPr>
              <w:pStyle w:val="TableParagraph"/>
              <w:ind w:left="7"/>
              <w:rPr>
                <w:sz w:val="24"/>
              </w:rPr>
            </w:pPr>
            <w:r>
              <w:rPr>
                <w:sz w:val="24"/>
              </w:rPr>
              <w:t>40–49 </w:t>
            </w:r>
            <w:r>
              <w:rPr>
                <w:spacing w:val="-2"/>
                <w:sz w:val="24"/>
              </w:rPr>
              <w:t>years</w:t>
            </w:r>
          </w:p>
        </w:tc>
        <w:tc>
          <w:tcPr>
            <w:tcW w:w="1622" w:type="dxa"/>
          </w:tcPr>
          <w:p>
            <w:pPr>
              <w:pStyle w:val="TableParagraph"/>
              <w:ind w:left="540" w:right="633"/>
              <w:jc w:val="center"/>
              <w:rPr>
                <w:sz w:val="24"/>
              </w:rPr>
            </w:pPr>
            <w:r>
              <w:rPr>
                <w:spacing w:val="-4"/>
                <w:sz w:val="24"/>
              </w:rPr>
              <w:t>11.1</w:t>
            </w:r>
          </w:p>
        </w:tc>
        <w:tc>
          <w:tcPr>
            <w:tcW w:w="1498" w:type="dxa"/>
          </w:tcPr>
          <w:p>
            <w:pPr>
              <w:pStyle w:val="TableParagraph"/>
              <w:ind w:right="429"/>
              <w:jc w:val="right"/>
              <w:rPr>
                <w:sz w:val="24"/>
              </w:rPr>
            </w:pPr>
            <w:r>
              <w:rPr>
                <w:spacing w:val="-5"/>
                <w:sz w:val="24"/>
              </w:rPr>
              <w:t>6.2</w:t>
            </w:r>
          </w:p>
        </w:tc>
        <w:tc>
          <w:tcPr>
            <w:tcW w:w="293" w:type="dxa"/>
          </w:tcPr>
          <w:p>
            <w:pPr>
              <w:pStyle w:val="TableParagraph"/>
              <w:spacing w:before="0"/>
              <w:rPr>
                <w:sz w:val="24"/>
              </w:rPr>
            </w:pPr>
          </w:p>
        </w:tc>
        <w:tc>
          <w:tcPr>
            <w:tcW w:w="1431" w:type="dxa"/>
          </w:tcPr>
          <w:p>
            <w:pPr>
              <w:pStyle w:val="TableParagraph"/>
              <w:ind w:left="469" w:right="518"/>
              <w:jc w:val="center"/>
              <w:rPr>
                <w:sz w:val="24"/>
              </w:rPr>
            </w:pPr>
            <w:r>
              <w:rPr>
                <w:spacing w:val="-4"/>
                <w:sz w:val="24"/>
              </w:rPr>
              <w:t>16.0</w:t>
            </w:r>
          </w:p>
        </w:tc>
        <w:tc>
          <w:tcPr>
            <w:tcW w:w="1434" w:type="dxa"/>
          </w:tcPr>
          <w:p>
            <w:pPr>
              <w:pStyle w:val="TableParagraph"/>
              <w:ind w:right="489"/>
              <w:jc w:val="right"/>
              <w:rPr>
                <w:sz w:val="24"/>
              </w:rPr>
            </w:pPr>
            <w:r>
              <w:rPr>
                <w:spacing w:val="-5"/>
                <w:sz w:val="24"/>
              </w:rPr>
              <w:t>1.9</w:t>
            </w:r>
          </w:p>
        </w:tc>
      </w:tr>
      <w:tr>
        <w:trPr>
          <w:trHeight w:val="357" w:hRule="atLeast"/>
        </w:trPr>
        <w:tc>
          <w:tcPr>
            <w:tcW w:w="3084" w:type="dxa"/>
          </w:tcPr>
          <w:p>
            <w:pPr>
              <w:pStyle w:val="TableParagraph"/>
              <w:spacing w:before="37"/>
              <w:ind w:left="7"/>
              <w:rPr>
                <w:sz w:val="24"/>
              </w:rPr>
            </w:pPr>
            <w:r>
              <w:rPr>
                <w:sz w:val="24"/>
              </w:rPr>
              <w:t>50–64 </w:t>
            </w:r>
            <w:r>
              <w:rPr>
                <w:spacing w:val="-2"/>
                <w:sz w:val="24"/>
              </w:rPr>
              <w:t>years</w:t>
            </w:r>
          </w:p>
        </w:tc>
        <w:tc>
          <w:tcPr>
            <w:tcW w:w="1622" w:type="dxa"/>
          </w:tcPr>
          <w:p>
            <w:pPr>
              <w:pStyle w:val="TableParagraph"/>
              <w:spacing w:before="37"/>
              <w:ind w:left="433"/>
              <w:rPr>
                <w:sz w:val="24"/>
              </w:rPr>
            </w:pPr>
            <w:r>
              <w:rPr>
                <w:spacing w:val="-2"/>
                <w:sz w:val="24"/>
              </w:rPr>
              <w:t>–10.7</w:t>
            </w:r>
          </w:p>
        </w:tc>
        <w:tc>
          <w:tcPr>
            <w:tcW w:w="1498" w:type="dxa"/>
          </w:tcPr>
          <w:p>
            <w:pPr>
              <w:pStyle w:val="TableParagraph"/>
              <w:spacing w:before="37"/>
              <w:ind w:right="429"/>
              <w:jc w:val="right"/>
              <w:rPr>
                <w:sz w:val="24"/>
              </w:rPr>
            </w:pPr>
            <w:r>
              <w:rPr>
                <w:spacing w:val="-4"/>
                <w:sz w:val="24"/>
              </w:rPr>
              <w:t>–5.2</w:t>
            </w:r>
          </w:p>
        </w:tc>
        <w:tc>
          <w:tcPr>
            <w:tcW w:w="293" w:type="dxa"/>
          </w:tcPr>
          <w:p>
            <w:pPr>
              <w:pStyle w:val="TableParagraph"/>
              <w:spacing w:before="0"/>
              <w:rPr>
                <w:sz w:val="24"/>
              </w:rPr>
            </w:pPr>
          </w:p>
        </w:tc>
        <w:tc>
          <w:tcPr>
            <w:tcW w:w="1431" w:type="dxa"/>
          </w:tcPr>
          <w:p>
            <w:pPr>
              <w:pStyle w:val="TableParagraph"/>
              <w:spacing w:before="37"/>
              <w:ind w:left="359"/>
              <w:rPr>
                <w:sz w:val="24"/>
              </w:rPr>
            </w:pPr>
            <w:r>
              <w:rPr>
                <w:spacing w:val="-2"/>
                <w:sz w:val="24"/>
              </w:rPr>
              <w:t>–10.4</w:t>
            </w:r>
          </w:p>
        </w:tc>
        <w:tc>
          <w:tcPr>
            <w:tcW w:w="1434" w:type="dxa"/>
          </w:tcPr>
          <w:p>
            <w:pPr>
              <w:pStyle w:val="TableParagraph"/>
              <w:spacing w:before="37"/>
              <w:ind w:right="489"/>
              <w:jc w:val="right"/>
              <w:rPr>
                <w:sz w:val="24"/>
              </w:rPr>
            </w:pPr>
            <w:r>
              <w:rPr>
                <w:spacing w:val="-4"/>
                <w:sz w:val="24"/>
              </w:rPr>
              <w:t>–0.9</w:t>
            </w:r>
          </w:p>
        </w:tc>
      </w:tr>
      <w:tr>
        <w:trPr>
          <w:trHeight w:val="352" w:hRule="atLeast"/>
        </w:trPr>
        <w:tc>
          <w:tcPr>
            <w:tcW w:w="3084" w:type="dxa"/>
          </w:tcPr>
          <w:p>
            <w:pPr>
              <w:pStyle w:val="TableParagraph"/>
              <w:ind w:left="7"/>
              <w:rPr>
                <w:sz w:val="24"/>
              </w:rPr>
            </w:pPr>
            <w:r>
              <w:rPr>
                <w:sz w:val="24"/>
              </w:rPr>
              <w:t>65+ </w:t>
            </w:r>
            <w:r>
              <w:rPr>
                <w:spacing w:val="-2"/>
                <w:sz w:val="24"/>
              </w:rPr>
              <w:t>years</w:t>
            </w:r>
          </w:p>
        </w:tc>
        <w:tc>
          <w:tcPr>
            <w:tcW w:w="1622" w:type="dxa"/>
          </w:tcPr>
          <w:p>
            <w:pPr>
              <w:pStyle w:val="TableParagraph"/>
              <w:ind w:left="433"/>
              <w:rPr>
                <w:sz w:val="24"/>
              </w:rPr>
            </w:pPr>
            <w:r>
              <w:rPr>
                <w:spacing w:val="-2"/>
                <w:sz w:val="24"/>
              </w:rPr>
              <w:t>–10.0</w:t>
            </w:r>
          </w:p>
        </w:tc>
        <w:tc>
          <w:tcPr>
            <w:tcW w:w="1498" w:type="dxa"/>
          </w:tcPr>
          <w:p>
            <w:pPr>
              <w:pStyle w:val="TableParagraph"/>
              <w:ind w:right="429"/>
              <w:jc w:val="right"/>
              <w:rPr>
                <w:sz w:val="24"/>
              </w:rPr>
            </w:pPr>
            <w:r>
              <w:rPr>
                <w:spacing w:val="-4"/>
                <w:sz w:val="24"/>
              </w:rPr>
              <w:t>–4.9</w:t>
            </w:r>
          </w:p>
        </w:tc>
        <w:tc>
          <w:tcPr>
            <w:tcW w:w="293" w:type="dxa"/>
          </w:tcPr>
          <w:p>
            <w:pPr>
              <w:pStyle w:val="TableParagraph"/>
              <w:spacing w:before="0"/>
              <w:rPr>
                <w:sz w:val="24"/>
              </w:rPr>
            </w:pPr>
          </w:p>
        </w:tc>
        <w:tc>
          <w:tcPr>
            <w:tcW w:w="1431" w:type="dxa"/>
          </w:tcPr>
          <w:p>
            <w:pPr>
              <w:pStyle w:val="TableParagraph"/>
              <w:ind w:left="469" w:right="518"/>
              <w:jc w:val="center"/>
              <w:rPr>
                <w:sz w:val="24"/>
              </w:rPr>
            </w:pPr>
            <w:r>
              <w:rPr>
                <w:spacing w:val="-4"/>
                <w:sz w:val="24"/>
              </w:rPr>
              <w:t>–9.8</w:t>
            </w:r>
          </w:p>
        </w:tc>
        <w:tc>
          <w:tcPr>
            <w:tcW w:w="1434" w:type="dxa"/>
          </w:tcPr>
          <w:p>
            <w:pPr>
              <w:pStyle w:val="TableParagraph"/>
              <w:ind w:right="489"/>
              <w:jc w:val="right"/>
              <w:rPr>
                <w:sz w:val="24"/>
              </w:rPr>
            </w:pPr>
            <w:r>
              <w:rPr>
                <w:spacing w:val="-4"/>
                <w:sz w:val="24"/>
              </w:rPr>
              <w:t>–0.9</w:t>
            </w:r>
          </w:p>
        </w:tc>
      </w:tr>
      <w:tr>
        <w:trPr>
          <w:trHeight w:val="633" w:hRule="atLeast"/>
        </w:trPr>
        <w:tc>
          <w:tcPr>
            <w:tcW w:w="3084" w:type="dxa"/>
          </w:tcPr>
          <w:p>
            <w:pPr>
              <w:pStyle w:val="TableParagraph"/>
              <w:spacing w:line="242" w:lineRule="auto" w:before="32"/>
              <w:ind w:left="7" w:right="676"/>
              <w:rPr>
                <w:b/>
                <w:sz w:val="24"/>
              </w:rPr>
            </w:pPr>
            <w:r>
              <w:rPr>
                <w:b/>
                <w:sz w:val="24"/>
              </w:rPr>
              <w:t>Household income (base</w:t>
            </w:r>
            <w:r>
              <w:rPr>
                <w:b/>
                <w:spacing w:val="-14"/>
                <w:sz w:val="24"/>
              </w:rPr>
              <w:t> </w:t>
            </w:r>
            <w:r>
              <w:rPr>
                <w:b/>
                <w:sz w:val="24"/>
              </w:rPr>
              <w:t>=</w:t>
            </w:r>
            <w:r>
              <w:rPr>
                <w:b/>
                <w:spacing w:val="-13"/>
                <w:sz w:val="24"/>
              </w:rPr>
              <w:t> </w:t>
            </w:r>
            <w:r>
              <w:rPr>
                <w:b/>
                <w:sz w:val="24"/>
              </w:rPr>
              <w:t>3rd</w:t>
            </w:r>
            <w:r>
              <w:rPr>
                <w:b/>
                <w:spacing w:val="-13"/>
                <w:sz w:val="24"/>
              </w:rPr>
              <w:t> </w:t>
            </w:r>
            <w:r>
              <w:rPr>
                <w:b/>
                <w:sz w:val="24"/>
              </w:rPr>
              <w:t>quartile)</w:t>
            </w:r>
          </w:p>
        </w:tc>
        <w:tc>
          <w:tcPr>
            <w:tcW w:w="1622" w:type="dxa"/>
          </w:tcPr>
          <w:p>
            <w:pPr>
              <w:pStyle w:val="TableParagraph"/>
              <w:spacing w:before="0"/>
              <w:rPr>
                <w:sz w:val="24"/>
              </w:rPr>
            </w:pPr>
          </w:p>
        </w:tc>
        <w:tc>
          <w:tcPr>
            <w:tcW w:w="1498" w:type="dxa"/>
          </w:tcPr>
          <w:p>
            <w:pPr>
              <w:pStyle w:val="TableParagraph"/>
              <w:spacing w:before="0"/>
              <w:rPr>
                <w:sz w:val="24"/>
              </w:rPr>
            </w:pPr>
          </w:p>
        </w:tc>
        <w:tc>
          <w:tcPr>
            <w:tcW w:w="293" w:type="dxa"/>
          </w:tcPr>
          <w:p>
            <w:pPr>
              <w:pStyle w:val="TableParagraph"/>
              <w:spacing w:before="0"/>
              <w:rPr>
                <w:sz w:val="24"/>
              </w:rPr>
            </w:pPr>
          </w:p>
        </w:tc>
        <w:tc>
          <w:tcPr>
            <w:tcW w:w="1431" w:type="dxa"/>
          </w:tcPr>
          <w:p>
            <w:pPr>
              <w:pStyle w:val="TableParagraph"/>
              <w:spacing w:before="0"/>
              <w:rPr>
                <w:sz w:val="24"/>
              </w:rPr>
            </w:pPr>
          </w:p>
        </w:tc>
        <w:tc>
          <w:tcPr>
            <w:tcW w:w="1434" w:type="dxa"/>
          </w:tcPr>
          <w:p>
            <w:pPr>
              <w:pStyle w:val="TableParagraph"/>
              <w:spacing w:before="0"/>
              <w:rPr>
                <w:sz w:val="24"/>
              </w:rPr>
            </w:pPr>
          </w:p>
        </w:tc>
      </w:tr>
      <w:tr>
        <w:trPr>
          <w:trHeight w:val="357" w:hRule="atLeast"/>
        </w:trPr>
        <w:tc>
          <w:tcPr>
            <w:tcW w:w="3084" w:type="dxa"/>
          </w:tcPr>
          <w:p>
            <w:pPr>
              <w:pStyle w:val="TableParagraph"/>
              <w:spacing w:before="37"/>
              <w:ind w:left="7"/>
              <w:rPr>
                <w:sz w:val="24"/>
              </w:rPr>
            </w:pPr>
            <w:r>
              <w:rPr>
                <w:sz w:val="24"/>
              </w:rPr>
              <w:t>1st </w:t>
            </w:r>
            <w:r>
              <w:rPr>
                <w:spacing w:val="-2"/>
                <w:sz w:val="24"/>
              </w:rPr>
              <w:t>quartile</w:t>
            </w:r>
          </w:p>
        </w:tc>
        <w:tc>
          <w:tcPr>
            <w:tcW w:w="1622" w:type="dxa"/>
          </w:tcPr>
          <w:p>
            <w:pPr>
              <w:pStyle w:val="TableParagraph"/>
              <w:spacing w:before="37"/>
              <w:ind w:left="433"/>
              <w:rPr>
                <w:sz w:val="24"/>
              </w:rPr>
            </w:pPr>
            <w:r>
              <w:rPr>
                <w:spacing w:val="-2"/>
                <w:sz w:val="24"/>
              </w:rPr>
              <w:t>–12.4</w:t>
            </w:r>
          </w:p>
        </w:tc>
        <w:tc>
          <w:tcPr>
            <w:tcW w:w="1498" w:type="dxa"/>
          </w:tcPr>
          <w:p>
            <w:pPr>
              <w:pStyle w:val="TableParagraph"/>
              <w:spacing w:before="37"/>
              <w:ind w:right="429"/>
              <w:jc w:val="right"/>
              <w:rPr>
                <w:sz w:val="24"/>
              </w:rPr>
            </w:pPr>
            <w:r>
              <w:rPr>
                <w:spacing w:val="-4"/>
                <w:sz w:val="24"/>
              </w:rPr>
              <w:t>–4.7</w:t>
            </w:r>
          </w:p>
        </w:tc>
        <w:tc>
          <w:tcPr>
            <w:tcW w:w="293" w:type="dxa"/>
          </w:tcPr>
          <w:p>
            <w:pPr>
              <w:pStyle w:val="TableParagraph"/>
              <w:spacing w:before="0"/>
              <w:rPr>
                <w:sz w:val="24"/>
              </w:rPr>
            </w:pPr>
          </w:p>
        </w:tc>
        <w:tc>
          <w:tcPr>
            <w:tcW w:w="1431" w:type="dxa"/>
          </w:tcPr>
          <w:p>
            <w:pPr>
              <w:pStyle w:val="TableParagraph"/>
              <w:spacing w:before="37"/>
              <w:ind w:left="469" w:right="401"/>
              <w:jc w:val="center"/>
              <w:rPr>
                <w:sz w:val="24"/>
              </w:rPr>
            </w:pPr>
            <w:r>
              <w:rPr>
                <w:spacing w:val="-5"/>
                <w:sz w:val="24"/>
              </w:rPr>
              <w:t>1.4</w:t>
            </w:r>
          </w:p>
        </w:tc>
        <w:tc>
          <w:tcPr>
            <w:tcW w:w="1434" w:type="dxa"/>
          </w:tcPr>
          <w:p>
            <w:pPr>
              <w:pStyle w:val="TableParagraph"/>
              <w:spacing w:before="37"/>
              <w:ind w:right="489"/>
              <w:jc w:val="right"/>
              <w:rPr>
                <w:sz w:val="24"/>
              </w:rPr>
            </w:pPr>
            <w:r>
              <w:rPr>
                <w:spacing w:val="-5"/>
                <w:sz w:val="24"/>
              </w:rPr>
              <w:t>0.1</w:t>
            </w:r>
          </w:p>
        </w:tc>
      </w:tr>
      <w:tr>
        <w:trPr>
          <w:trHeight w:val="355" w:hRule="atLeast"/>
        </w:trPr>
        <w:tc>
          <w:tcPr>
            <w:tcW w:w="3084" w:type="dxa"/>
          </w:tcPr>
          <w:p>
            <w:pPr>
              <w:pStyle w:val="TableParagraph"/>
              <w:ind w:left="7"/>
              <w:rPr>
                <w:sz w:val="24"/>
              </w:rPr>
            </w:pPr>
            <w:r>
              <w:rPr>
                <w:sz w:val="24"/>
              </w:rPr>
              <w:t>2nd</w:t>
            </w:r>
            <w:r>
              <w:rPr>
                <w:spacing w:val="-2"/>
                <w:sz w:val="24"/>
              </w:rPr>
              <w:t> quartile</w:t>
            </w:r>
          </w:p>
        </w:tc>
        <w:tc>
          <w:tcPr>
            <w:tcW w:w="1622" w:type="dxa"/>
          </w:tcPr>
          <w:p>
            <w:pPr>
              <w:pStyle w:val="TableParagraph"/>
              <w:ind w:left="540" w:right="633"/>
              <w:jc w:val="center"/>
              <w:rPr>
                <w:sz w:val="24"/>
              </w:rPr>
            </w:pPr>
            <w:r>
              <w:rPr>
                <w:spacing w:val="-4"/>
                <w:sz w:val="24"/>
              </w:rPr>
              <w:t>37.4</w:t>
            </w:r>
          </w:p>
        </w:tc>
        <w:tc>
          <w:tcPr>
            <w:tcW w:w="1498" w:type="dxa"/>
          </w:tcPr>
          <w:p>
            <w:pPr>
              <w:pStyle w:val="TableParagraph"/>
              <w:ind w:right="429"/>
              <w:jc w:val="right"/>
              <w:rPr>
                <w:sz w:val="24"/>
              </w:rPr>
            </w:pPr>
            <w:r>
              <w:rPr>
                <w:spacing w:val="-4"/>
                <w:sz w:val="24"/>
              </w:rPr>
              <w:t>19.8</w:t>
            </w:r>
          </w:p>
        </w:tc>
        <w:tc>
          <w:tcPr>
            <w:tcW w:w="293" w:type="dxa"/>
          </w:tcPr>
          <w:p>
            <w:pPr>
              <w:pStyle w:val="TableParagraph"/>
              <w:spacing w:before="0"/>
              <w:rPr>
                <w:sz w:val="24"/>
              </w:rPr>
            </w:pPr>
          </w:p>
        </w:tc>
        <w:tc>
          <w:tcPr>
            <w:tcW w:w="1431" w:type="dxa"/>
          </w:tcPr>
          <w:p>
            <w:pPr>
              <w:pStyle w:val="TableParagraph"/>
              <w:ind w:left="469" w:right="518"/>
              <w:jc w:val="center"/>
              <w:rPr>
                <w:sz w:val="24"/>
              </w:rPr>
            </w:pPr>
            <w:r>
              <w:rPr>
                <w:spacing w:val="-4"/>
                <w:sz w:val="24"/>
              </w:rPr>
              <w:t>44.3</w:t>
            </w:r>
          </w:p>
        </w:tc>
        <w:tc>
          <w:tcPr>
            <w:tcW w:w="1434" w:type="dxa"/>
          </w:tcPr>
          <w:p>
            <w:pPr>
              <w:pStyle w:val="TableParagraph"/>
              <w:ind w:right="489"/>
              <w:jc w:val="right"/>
              <w:rPr>
                <w:sz w:val="24"/>
              </w:rPr>
            </w:pPr>
            <w:r>
              <w:rPr>
                <w:spacing w:val="-5"/>
                <w:sz w:val="24"/>
              </w:rPr>
              <w:t>6.0</w:t>
            </w:r>
          </w:p>
        </w:tc>
      </w:tr>
      <w:tr>
        <w:trPr>
          <w:trHeight w:val="355" w:hRule="atLeast"/>
        </w:trPr>
        <w:tc>
          <w:tcPr>
            <w:tcW w:w="3084" w:type="dxa"/>
          </w:tcPr>
          <w:p>
            <w:pPr>
              <w:pStyle w:val="TableParagraph"/>
              <w:ind w:left="7"/>
              <w:rPr>
                <w:sz w:val="24"/>
              </w:rPr>
            </w:pPr>
            <w:r>
              <w:rPr>
                <w:sz w:val="24"/>
              </w:rPr>
              <w:t>4th</w:t>
            </w:r>
            <w:r>
              <w:rPr>
                <w:spacing w:val="-1"/>
                <w:sz w:val="24"/>
              </w:rPr>
              <w:t> </w:t>
            </w:r>
            <w:r>
              <w:rPr>
                <w:spacing w:val="-2"/>
                <w:sz w:val="24"/>
              </w:rPr>
              <w:t>quartile</w:t>
            </w:r>
          </w:p>
        </w:tc>
        <w:tc>
          <w:tcPr>
            <w:tcW w:w="1622" w:type="dxa"/>
          </w:tcPr>
          <w:p>
            <w:pPr>
              <w:pStyle w:val="TableParagraph"/>
              <w:ind w:left="553"/>
              <w:rPr>
                <w:sz w:val="24"/>
              </w:rPr>
            </w:pPr>
            <w:r>
              <w:rPr>
                <w:spacing w:val="-2"/>
                <w:sz w:val="24"/>
              </w:rPr>
              <w:t>45.0*</w:t>
            </w:r>
          </w:p>
        </w:tc>
        <w:tc>
          <w:tcPr>
            <w:tcW w:w="1498" w:type="dxa"/>
          </w:tcPr>
          <w:p>
            <w:pPr>
              <w:pStyle w:val="TableParagraph"/>
              <w:ind w:right="429"/>
              <w:jc w:val="right"/>
              <w:rPr>
                <w:sz w:val="24"/>
              </w:rPr>
            </w:pPr>
            <w:r>
              <w:rPr>
                <w:spacing w:val="-4"/>
                <w:sz w:val="24"/>
              </w:rPr>
              <w:t>24.9</w:t>
            </w:r>
          </w:p>
        </w:tc>
        <w:tc>
          <w:tcPr>
            <w:tcW w:w="293" w:type="dxa"/>
          </w:tcPr>
          <w:p>
            <w:pPr>
              <w:pStyle w:val="TableParagraph"/>
              <w:spacing w:before="0"/>
              <w:rPr>
                <w:sz w:val="24"/>
              </w:rPr>
            </w:pPr>
          </w:p>
        </w:tc>
        <w:tc>
          <w:tcPr>
            <w:tcW w:w="1431" w:type="dxa"/>
          </w:tcPr>
          <w:p>
            <w:pPr>
              <w:pStyle w:val="TableParagraph"/>
              <w:ind w:left="469" w:right="518"/>
              <w:jc w:val="center"/>
              <w:rPr>
                <w:sz w:val="24"/>
              </w:rPr>
            </w:pPr>
            <w:r>
              <w:rPr>
                <w:spacing w:val="-4"/>
                <w:sz w:val="24"/>
              </w:rPr>
              <w:t>40.7</w:t>
            </w:r>
          </w:p>
        </w:tc>
        <w:tc>
          <w:tcPr>
            <w:tcW w:w="1434" w:type="dxa"/>
          </w:tcPr>
          <w:p>
            <w:pPr>
              <w:pStyle w:val="TableParagraph"/>
              <w:ind w:right="489"/>
              <w:jc w:val="right"/>
              <w:rPr>
                <w:sz w:val="24"/>
              </w:rPr>
            </w:pPr>
            <w:r>
              <w:rPr>
                <w:spacing w:val="-5"/>
                <w:sz w:val="24"/>
              </w:rPr>
              <w:t>5.2</w:t>
            </w:r>
          </w:p>
        </w:tc>
      </w:tr>
      <w:tr>
        <w:trPr>
          <w:trHeight w:val="355" w:hRule="atLeast"/>
        </w:trPr>
        <w:tc>
          <w:tcPr>
            <w:tcW w:w="3084" w:type="dxa"/>
          </w:tcPr>
          <w:p>
            <w:pPr>
              <w:pStyle w:val="TableParagraph"/>
              <w:ind w:left="7"/>
              <w:rPr>
                <w:b/>
                <w:sz w:val="24"/>
              </w:rPr>
            </w:pPr>
            <w:r>
              <w:rPr>
                <w:b/>
                <w:sz w:val="24"/>
              </w:rPr>
              <w:t>Education</w:t>
            </w:r>
            <w:r>
              <w:rPr>
                <w:b/>
                <w:spacing w:val="-1"/>
                <w:sz w:val="24"/>
              </w:rPr>
              <w:t> </w:t>
            </w:r>
            <w:r>
              <w:rPr>
                <w:b/>
                <w:sz w:val="24"/>
              </w:rPr>
              <w:t>(base</w:t>
            </w:r>
            <w:r>
              <w:rPr>
                <w:b/>
                <w:spacing w:val="-2"/>
                <w:sz w:val="24"/>
              </w:rPr>
              <w:t> </w:t>
            </w:r>
            <w:r>
              <w:rPr>
                <w:b/>
                <w:sz w:val="24"/>
              </w:rPr>
              <w:t>=</w:t>
            </w:r>
            <w:r>
              <w:rPr>
                <w:b/>
                <w:spacing w:val="-1"/>
                <w:sz w:val="24"/>
              </w:rPr>
              <w:t> </w:t>
            </w:r>
            <w:r>
              <w:rPr>
                <w:b/>
                <w:sz w:val="24"/>
              </w:rPr>
              <w:t>year</w:t>
            </w:r>
            <w:r>
              <w:rPr>
                <w:b/>
                <w:spacing w:val="-1"/>
                <w:sz w:val="24"/>
              </w:rPr>
              <w:t> </w:t>
            </w:r>
            <w:r>
              <w:rPr>
                <w:b/>
                <w:spacing w:val="-5"/>
                <w:sz w:val="24"/>
              </w:rPr>
              <w:t>12)</w:t>
            </w:r>
          </w:p>
        </w:tc>
        <w:tc>
          <w:tcPr>
            <w:tcW w:w="1622" w:type="dxa"/>
          </w:tcPr>
          <w:p>
            <w:pPr>
              <w:pStyle w:val="TableParagraph"/>
              <w:spacing w:before="0"/>
              <w:rPr>
                <w:sz w:val="24"/>
              </w:rPr>
            </w:pPr>
          </w:p>
        </w:tc>
        <w:tc>
          <w:tcPr>
            <w:tcW w:w="1498" w:type="dxa"/>
          </w:tcPr>
          <w:p>
            <w:pPr>
              <w:pStyle w:val="TableParagraph"/>
              <w:spacing w:before="0"/>
              <w:rPr>
                <w:sz w:val="24"/>
              </w:rPr>
            </w:pPr>
          </w:p>
        </w:tc>
        <w:tc>
          <w:tcPr>
            <w:tcW w:w="293" w:type="dxa"/>
          </w:tcPr>
          <w:p>
            <w:pPr>
              <w:pStyle w:val="TableParagraph"/>
              <w:spacing w:before="0"/>
              <w:rPr>
                <w:sz w:val="24"/>
              </w:rPr>
            </w:pPr>
          </w:p>
        </w:tc>
        <w:tc>
          <w:tcPr>
            <w:tcW w:w="1431" w:type="dxa"/>
          </w:tcPr>
          <w:p>
            <w:pPr>
              <w:pStyle w:val="TableParagraph"/>
              <w:spacing w:before="0"/>
              <w:rPr>
                <w:sz w:val="24"/>
              </w:rPr>
            </w:pPr>
          </w:p>
        </w:tc>
        <w:tc>
          <w:tcPr>
            <w:tcW w:w="1434" w:type="dxa"/>
          </w:tcPr>
          <w:p>
            <w:pPr>
              <w:pStyle w:val="TableParagraph"/>
              <w:spacing w:before="0"/>
              <w:rPr>
                <w:sz w:val="24"/>
              </w:rPr>
            </w:pPr>
          </w:p>
        </w:tc>
      </w:tr>
      <w:tr>
        <w:trPr>
          <w:trHeight w:val="355" w:hRule="atLeast"/>
        </w:trPr>
        <w:tc>
          <w:tcPr>
            <w:tcW w:w="3084" w:type="dxa"/>
          </w:tcPr>
          <w:p>
            <w:pPr>
              <w:pStyle w:val="TableParagraph"/>
              <w:ind w:left="7"/>
              <w:rPr>
                <w:sz w:val="24"/>
              </w:rPr>
            </w:pPr>
            <w:r>
              <w:rPr>
                <w:sz w:val="24"/>
              </w:rPr>
              <w:t>Year</w:t>
            </w:r>
            <w:r>
              <w:rPr>
                <w:spacing w:val="-1"/>
                <w:sz w:val="24"/>
              </w:rPr>
              <w:t> </w:t>
            </w:r>
            <w:r>
              <w:rPr>
                <w:sz w:val="24"/>
              </w:rPr>
              <w:t>11</w:t>
            </w:r>
            <w:r>
              <w:rPr>
                <w:spacing w:val="-1"/>
                <w:sz w:val="24"/>
              </w:rPr>
              <w:t> </w:t>
            </w:r>
            <w:r>
              <w:rPr>
                <w:sz w:val="24"/>
              </w:rPr>
              <w:t>or </w:t>
            </w:r>
            <w:r>
              <w:rPr>
                <w:spacing w:val="-2"/>
                <w:sz w:val="24"/>
              </w:rPr>
              <w:t>below</w:t>
            </w:r>
          </w:p>
        </w:tc>
        <w:tc>
          <w:tcPr>
            <w:tcW w:w="1622" w:type="dxa"/>
          </w:tcPr>
          <w:p>
            <w:pPr>
              <w:pStyle w:val="TableParagraph"/>
              <w:ind w:left="433"/>
              <w:rPr>
                <w:sz w:val="24"/>
              </w:rPr>
            </w:pPr>
            <w:r>
              <w:rPr>
                <w:spacing w:val="-2"/>
                <w:sz w:val="24"/>
              </w:rPr>
              <w:t>–13.4</w:t>
            </w:r>
          </w:p>
        </w:tc>
        <w:tc>
          <w:tcPr>
            <w:tcW w:w="1498" w:type="dxa"/>
          </w:tcPr>
          <w:p>
            <w:pPr>
              <w:pStyle w:val="TableParagraph"/>
              <w:ind w:right="429"/>
              <w:jc w:val="right"/>
              <w:rPr>
                <w:sz w:val="24"/>
              </w:rPr>
            </w:pPr>
            <w:r>
              <w:rPr>
                <w:spacing w:val="-4"/>
                <w:sz w:val="24"/>
              </w:rPr>
              <w:t>–4.8</w:t>
            </w:r>
          </w:p>
        </w:tc>
        <w:tc>
          <w:tcPr>
            <w:tcW w:w="293" w:type="dxa"/>
          </w:tcPr>
          <w:p>
            <w:pPr>
              <w:pStyle w:val="TableParagraph"/>
              <w:spacing w:before="0"/>
              <w:rPr>
                <w:sz w:val="24"/>
              </w:rPr>
            </w:pPr>
          </w:p>
        </w:tc>
        <w:tc>
          <w:tcPr>
            <w:tcW w:w="1431" w:type="dxa"/>
          </w:tcPr>
          <w:p>
            <w:pPr>
              <w:pStyle w:val="TableParagraph"/>
              <w:ind w:left="359"/>
              <w:rPr>
                <w:sz w:val="24"/>
              </w:rPr>
            </w:pPr>
            <w:r>
              <w:rPr>
                <w:spacing w:val="-2"/>
                <w:sz w:val="24"/>
              </w:rPr>
              <w:t>–13.8</w:t>
            </w:r>
          </w:p>
        </w:tc>
        <w:tc>
          <w:tcPr>
            <w:tcW w:w="1434" w:type="dxa"/>
          </w:tcPr>
          <w:p>
            <w:pPr>
              <w:pStyle w:val="TableParagraph"/>
              <w:ind w:right="489"/>
              <w:jc w:val="right"/>
              <w:rPr>
                <w:sz w:val="24"/>
              </w:rPr>
            </w:pPr>
            <w:r>
              <w:rPr>
                <w:spacing w:val="-4"/>
                <w:sz w:val="24"/>
              </w:rPr>
              <w:t>–0.8</w:t>
            </w:r>
          </w:p>
        </w:tc>
      </w:tr>
      <w:tr>
        <w:trPr>
          <w:trHeight w:val="357" w:hRule="atLeast"/>
        </w:trPr>
        <w:tc>
          <w:tcPr>
            <w:tcW w:w="3084" w:type="dxa"/>
          </w:tcPr>
          <w:p>
            <w:pPr>
              <w:pStyle w:val="TableParagraph"/>
              <w:ind w:left="7"/>
              <w:rPr>
                <w:sz w:val="24"/>
              </w:rPr>
            </w:pPr>
            <w:r>
              <w:rPr>
                <w:sz w:val="24"/>
              </w:rPr>
              <w:t>Trade</w:t>
            </w:r>
            <w:r>
              <w:rPr>
                <w:spacing w:val="-4"/>
                <w:sz w:val="24"/>
              </w:rPr>
              <w:t> </w:t>
            </w:r>
            <w:r>
              <w:rPr>
                <w:spacing w:val="-2"/>
                <w:sz w:val="24"/>
              </w:rPr>
              <w:t>certificate</w:t>
            </w:r>
          </w:p>
        </w:tc>
        <w:tc>
          <w:tcPr>
            <w:tcW w:w="1622" w:type="dxa"/>
          </w:tcPr>
          <w:p>
            <w:pPr>
              <w:pStyle w:val="TableParagraph"/>
              <w:ind w:left="540" w:right="633"/>
              <w:jc w:val="center"/>
              <w:rPr>
                <w:sz w:val="24"/>
              </w:rPr>
            </w:pPr>
            <w:r>
              <w:rPr>
                <w:spacing w:val="-4"/>
                <w:sz w:val="24"/>
              </w:rPr>
              <w:t>59.7</w:t>
            </w:r>
          </w:p>
        </w:tc>
        <w:tc>
          <w:tcPr>
            <w:tcW w:w="1498" w:type="dxa"/>
          </w:tcPr>
          <w:p>
            <w:pPr>
              <w:pStyle w:val="TableParagraph"/>
              <w:ind w:right="429"/>
              <w:jc w:val="right"/>
              <w:rPr>
                <w:sz w:val="24"/>
              </w:rPr>
            </w:pPr>
            <w:r>
              <w:rPr>
                <w:spacing w:val="-4"/>
                <w:sz w:val="24"/>
              </w:rPr>
              <w:t>32.5</w:t>
            </w:r>
          </w:p>
        </w:tc>
        <w:tc>
          <w:tcPr>
            <w:tcW w:w="293" w:type="dxa"/>
          </w:tcPr>
          <w:p>
            <w:pPr>
              <w:pStyle w:val="TableParagraph"/>
              <w:spacing w:before="0"/>
              <w:rPr>
                <w:sz w:val="24"/>
              </w:rPr>
            </w:pPr>
          </w:p>
        </w:tc>
        <w:tc>
          <w:tcPr>
            <w:tcW w:w="1431" w:type="dxa"/>
          </w:tcPr>
          <w:p>
            <w:pPr>
              <w:pStyle w:val="TableParagraph"/>
              <w:ind w:left="469" w:right="518"/>
              <w:jc w:val="center"/>
              <w:rPr>
                <w:sz w:val="24"/>
              </w:rPr>
            </w:pPr>
            <w:r>
              <w:rPr>
                <w:spacing w:val="-4"/>
                <w:sz w:val="24"/>
              </w:rPr>
              <w:t>65.2</w:t>
            </w:r>
          </w:p>
        </w:tc>
        <w:tc>
          <w:tcPr>
            <w:tcW w:w="1434" w:type="dxa"/>
          </w:tcPr>
          <w:p>
            <w:pPr>
              <w:pStyle w:val="TableParagraph"/>
              <w:ind w:right="489"/>
              <w:jc w:val="right"/>
              <w:rPr>
                <w:sz w:val="24"/>
              </w:rPr>
            </w:pPr>
            <w:r>
              <w:rPr>
                <w:spacing w:val="-5"/>
                <w:sz w:val="24"/>
              </w:rPr>
              <w:t>9.2</w:t>
            </w:r>
          </w:p>
        </w:tc>
      </w:tr>
      <w:tr>
        <w:trPr>
          <w:trHeight w:val="357" w:hRule="atLeast"/>
        </w:trPr>
        <w:tc>
          <w:tcPr>
            <w:tcW w:w="3084" w:type="dxa"/>
          </w:tcPr>
          <w:p>
            <w:pPr>
              <w:pStyle w:val="TableParagraph"/>
              <w:spacing w:before="37"/>
              <w:ind w:left="7"/>
              <w:rPr>
                <w:sz w:val="24"/>
              </w:rPr>
            </w:pPr>
            <w:r>
              <w:rPr>
                <w:spacing w:val="-2"/>
                <w:sz w:val="24"/>
              </w:rPr>
              <w:t>Diploma</w:t>
            </w:r>
          </w:p>
        </w:tc>
        <w:tc>
          <w:tcPr>
            <w:tcW w:w="1622" w:type="dxa"/>
          </w:tcPr>
          <w:p>
            <w:pPr>
              <w:pStyle w:val="TableParagraph"/>
              <w:spacing w:before="37"/>
              <w:ind w:left="553"/>
              <w:rPr>
                <w:sz w:val="24"/>
              </w:rPr>
            </w:pPr>
            <w:r>
              <w:rPr>
                <w:spacing w:val="-2"/>
                <w:sz w:val="24"/>
              </w:rPr>
              <w:t>63.7*</w:t>
            </w:r>
          </w:p>
        </w:tc>
        <w:tc>
          <w:tcPr>
            <w:tcW w:w="1498" w:type="dxa"/>
          </w:tcPr>
          <w:p>
            <w:pPr>
              <w:pStyle w:val="TableParagraph"/>
              <w:spacing w:before="37"/>
              <w:ind w:right="429"/>
              <w:jc w:val="right"/>
              <w:rPr>
                <w:sz w:val="24"/>
              </w:rPr>
            </w:pPr>
            <w:r>
              <w:rPr>
                <w:spacing w:val="-4"/>
                <w:sz w:val="24"/>
              </w:rPr>
              <w:t>35.4</w:t>
            </w:r>
          </w:p>
        </w:tc>
        <w:tc>
          <w:tcPr>
            <w:tcW w:w="293" w:type="dxa"/>
          </w:tcPr>
          <w:p>
            <w:pPr>
              <w:pStyle w:val="TableParagraph"/>
              <w:spacing w:before="0"/>
              <w:rPr>
                <w:sz w:val="24"/>
              </w:rPr>
            </w:pPr>
          </w:p>
        </w:tc>
        <w:tc>
          <w:tcPr>
            <w:tcW w:w="1431" w:type="dxa"/>
          </w:tcPr>
          <w:p>
            <w:pPr>
              <w:pStyle w:val="TableParagraph"/>
              <w:spacing w:before="37"/>
              <w:ind w:left="469" w:right="518"/>
              <w:jc w:val="center"/>
              <w:rPr>
                <w:sz w:val="24"/>
              </w:rPr>
            </w:pPr>
            <w:r>
              <w:rPr>
                <w:spacing w:val="-4"/>
                <w:sz w:val="24"/>
              </w:rPr>
              <w:t>49.6</w:t>
            </w:r>
          </w:p>
        </w:tc>
        <w:tc>
          <w:tcPr>
            <w:tcW w:w="1434" w:type="dxa"/>
          </w:tcPr>
          <w:p>
            <w:pPr>
              <w:pStyle w:val="TableParagraph"/>
              <w:spacing w:before="37"/>
              <w:ind w:right="489"/>
              <w:jc w:val="right"/>
              <w:rPr>
                <w:sz w:val="24"/>
              </w:rPr>
            </w:pPr>
            <w:r>
              <w:rPr>
                <w:spacing w:val="-5"/>
                <w:sz w:val="24"/>
              </w:rPr>
              <w:t>5.9</w:t>
            </w:r>
          </w:p>
        </w:tc>
      </w:tr>
      <w:tr>
        <w:trPr>
          <w:trHeight w:val="352" w:hRule="atLeast"/>
        </w:trPr>
        <w:tc>
          <w:tcPr>
            <w:tcW w:w="3084" w:type="dxa"/>
          </w:tcPr>
          <w:p>
            <w:pPr>
              <w:pStyle w:val="TableParagraph"/>
              <w:ind w:left="7"/>
              <w:rPr>
                <w:sz w:val="24"/>
              </w:rPr>
            </w:pPr>
            <w:r>
              <w:rPr>
                <w:sz w:val="24"/>
              </w:rPr>
              <w:t>Bachelor</w:t>
            </w:r>
            <w:r>
              <w:rPr>
                <w:spacing w:val="-2"/>
                <w:sz w:val="24"/>
              </w:rPr>
              <w:t> </w:t>
            </w:r>
            <w:r>
              <w:rPr>
                <w:sz w:val="24"/>
              </w:rPr>
              <w:t>degree</w:t>
            </w:r>
            <w:r>
              <w:rPr>
                <w:spacing w:val="-3"/>
                <w:sz w:val="24"/>
              </w:rPr>
              <w:t> </w:t>
            </w:r>
            <w:r>
              <w:rPr>
                <w:sz w:val="24"/>
              </w:rPr>
              <w:t>or</w:t>
            </w:r>
            <w:r>
              <w:rPr>
                <w:spacing w:val="-1"/>
                <w:sz w:val="24"/>
              </w:rPr>
              <w:t> </w:t>
            </w:r>
            <w:r>
              <w:rPr>
                <w:spacing w:val="-2"/>
                <w:sz w:val="24"/>
              </w:rPr>
              <w:t>higher</w:t>
            </w:r>
          </w:p>
        </w:tc>
        <w:tc>
          <w:tcPr>
            <w:tcW w:w="1622" w:type="dxa"/>
          </w:tcPr>
          <w:p>
            <w:pPr>
              <w:pStyle w:val="TableParagraph"/>
              <w:ind w:left="540" w:right="633"/>
              <w:jc w:val="center"/>
              <w:rPr>
                <w:sz w:val="24"/>
              </w:rPr>
            </w:pPr>
            <w:r>
              <w:rPr>
                <w:spacing w:val="-4"/>
                <w:sz w:val="24"/>
              </w:rPr>
              <w:t>19.8</w:t>
            </w:r>
          </w:p>
        </w:tc>
        <w:tc>
          <w:tcPr>
            <w:tcW w:w="1498" w:type="dxa"/>
          </w:tcPr>
          <w:p>
            <w:pPr>
              <w:pStyle w:val="TableParagraph"/>
              <w:ind w:right="429"/>
              <w:jc w:val="right"/>
              <w:rPr>
                <w:sz w:val="24"/>
              </w:rPr>
            </w:pPr>
            <w:r>
              <w:rPr>
                <w:spacing w:val="-5"/>
                <w:sz w:val="24"/>
              </w:rPr>
              <w:t>8.5</w:t>
            </w:r>
          </w:p>
        </w:tc>
        <w:tc>
          <w:tcPr>
            <w:tcW w:w="293" w:type="dxa"/>
          </w:tcPr>
          <w:p>
            <w:pPr>
              <w:pStyle w:val="TableParagraph"/>
              <w:spacing w:before="0"/>
              <w:rPr>
                <w:sz w:val="24"/>
              </w:rPr>
            </w:pPr>
          </w:p>
        </w:tc>
        <w:tc>
          <w:tcPr>
            <w:tcW w:w="1431" w:type="dxa"/>
          </w:tcPr>
          <w:p>
            <w:pPr>
              <w:pStyle w:val="TableParagraph"/>
              <w:ind w:left="469" w:right="518"/>
              <w:jc w:val="center"/>
              <w:rPr>
                <w:sz w:val="24"/>
              </w:rPr>
            </w:pPr>
            <w:r>
              <w:rPr>
                <w:spacing w:val="-4"/>
                <w:sz w:val="24"/>
              </w:rPr>
              <w:t>31.7</w:t>
            </w:r>
          </w:p>
        </w:tc>
        <w:tc>
          <w:tcPr>
            <w:tcW w:w="1434" w:type="dxa"/>
          </w:tcPr>
          <w:p>
            <w:pPr>
              <w:pStyle w:val="TableParagraph"/>
              <w:ind w:right="489"/>
              <w:jc w:val="right"/>
              <w:rPr>
                <w:sz w:val="24"/>
              </w:rPr>
            </w:pPr>
            <w:r>
              <w:rPr>
                <w:spacing w:val="-5"/>
                <w:sz w:val="24"/>
              </w:rPr>
              <w:t>3.0</w:t>
            </w:r>
          </w:p>
        </w:tc>
      </w:tr>
      <w:tr>
        <w:trPr>
          <w:trHeight w:val="633" w:hRule="atLeast"/>
        </w:trPr>
        <w:tc>
          <w:tcPr>
            <w:tcW w:w="3084" w:type="dxa"/>
          </w:tcPr>
          <w:p>
            <w:pPr>
              <w:pStyle w:val="TableParagraph"/>
              <w:spacing w:line="242" w:lineRule="auto" w:before="32"/>
              <w:ind w:left="7" w:right="676"/>
              <w:rPr>
                <w:b/>
                <w:sz w:val="24"/>
              </w:rPr>
            </w:pPr>
            <w:r>
              <w:rPr>
                <w:b/>
                <w:sz w:val="24"/>
              </w:rPr>
              <w:t>Labour</w:t>
            </w:r>
            <w:r>
              <w:rPr>
                <w:b/>
                <w:spacing w:val="-15"/>
                <w:sz w:val="24"/>
              </w:rPr>
              <w:t> </w:t>
            </w:r>
            <w:r>
              <w:rPr>
                <w:b/>
                <w:sz w:val="24"/>
              </w:rPr>
              <w:t>force</w:t>
            </w:r>
            <w:r>
              <w:rPr>
                <w:b/>
                <w:spacing w:val="-15"/>
                <w:sz w:val="24"/>
              </w:rPr>
              <w:t> </w:t>
            </w:r>
            <w:r>
              <w:rPr>
                <w:b/>
                <w:sz w:val="24"/>
              </w:rPr>
              <w:t>status (base = employed)</w:t>
            </w:r>
          </w:p>
        </w:tc>
        <w:tc>
          <w:tcPr>
            <w:tcW w:w="1622" w:type="dxa"/>
          </w:tcPr>
          <w:p>
            <w:pPr>
              <w:pStyle w:val="TableParagraph"/>
              <w:spacing w:before="0"/>
              <w:rPr>
                <w:sz w:val="24"/>
              </w:rPr>
            </w:pPr>
          </w:p>
        </w:tc>
        <w:tc>
          <w:tcPr>
            <w:tcW w:w="1498" w:type="dxa"/>
          </w:tcPr>
          <w:p>
            <w:pPr>
              <w:pStyle w:val="TableParagraph"/>
              <w:spacing w:before="0"/>
              <w:rPr>
                <w:sz w:val="24"/>
              </w:rPr>
            </w:pPr>
          </w:p>
        </w:tc>
        <w:tc>
          <w:tcPr>
            <w:tcW w:w="293" w:type="dxa"/>
          </w:tcPr>
          <w:p>
            <w:pPr>
              <w:pStyle w:val="TableParagraph"/>
              <w:spacing w:before="0"/>
              <w:rPr>
                <w:sz w:val="24"/>
              </w:rPr>
            </w:pPr>
          </w:p>
        </w:tc>
        <w:tc>
          <w:tcPr>
            <w:tcW w:w="1431" w:type="dxa"/>
          </w:tcPr>
          <w:p>
            <w:pPr>
              <w:pStyle w:val="TableParagraph"/>
              <w:spacing w:before="0"/>
              <w:rPr>
                <w:sz w:val="24"/>
              </w:rPr>
            </w:pPr>
          </w:p>
        </w:tc>
        <w:tc>
          <w:tcPr>
            <w:tcW w:w="1434" w:type="dxa"/>
          </w:tcPr>
          <w:p>
            <w:pPr>
              <w:pStyle w:val="TableParagraph"/>
              <w:spacing w:before="0"/>
              <w:rPr>
                <w:sz w:val="24"/>
              </w:rPr>
            </w:pPr>
          </w:p>
        </w:tc>
      </w:tr>
      <w:tr>
        <w:trPr>
          <w:trHeight w:val="357" w:hRule="atLeast"/>
        </w:trPr>
        <w:tc>
          <w:tcPr>
            <w:tcW w:w="3084" w:type="dxa"/>
          </w:tcPr>
          <w:p>
            <w:pPr>
              <w:pStyle w:val="TableParagraph"/>
              <w:spacing w:before="37"/>
              <w:ind w:left="7"/>
              <w:rPr>
                <w:sz w:val="24"/>
              </w:rPr>
            </w:pPr>
            <w:r>
              <w:rPr>
                <w:spacing w:val="-2"/>
                <w:sz w:val="24"/>
              </w:rPr>
              <w:t>Unemployed</w:t>
            </w:r>
          </w:p>
        </w:tc>
        <w:tc>
          <w:tcPr>
            <w:tcW w:w="1622" w:type="dxa"/>
          </w:tcPr>
          <w:p>
            <w:pPr>
              <w:pStyle w:val="TableParagraph"/>
              <w:spacing w:before="37"/>
              <w:ind w:left="433"/>
              <w:rPr>
                <w:sz w:val="24"/>
              </w:rPr>
            </w:pPr>
            <w:r>
              <w:rPr>
                <w:spacing w:val="-2"/>
                <w:sz w:val="24"/>
              </w:rPr>
              <w:t>–23.2</w:t>
            </w:r>
          </w:p>
        </w:tc>
        <w:tc>
          <w:tcPr>
            <w:tcW w:w="1498" w:type="dxa"/>
          </w:tcPr>
          <w:p>
            <w:pPr>
              <w:pStyle w:val="TableParagraph"/>
              <w:spacing w:before="37"/>
              <w:ind w:right="429"/>
              <w:jc w:val="right"/>
              <w:rPr>
                <w:sz w:val="24"/>
              </w:rPr>
            </w:pPr>
            <w:r>
              <w:rPr>
                <w:spacing w:val="-2"/>
                <w:sz w:val="24"/>
              </w:rPr>
              <w:t>–11.2</w:t>
            </w:r>
          </w:p>
        </w:tc>
        <w:tc>
          <w:tcPr>
            <w:tcW w:w="293" w:type="dxa"/>
          </w:tcPr>
          <w:p>
            <w:pPr>
              <w:pStyle w:val="TableParagraph"/>
              <w:spacing w:before="0"/>
              <w:rPr>
                <w:sz w:val="24"/>
              </w:rPr>
            </w:pPr>
          </w:p>
        </w:tc>
        <w:tc>
          <w:tcPr>
            <w:tcW w:w="1431" w:type="dxa"/>
          </w:tcPr>
          <w:p>
            <w:pPr>
              <w:pStyle w:val="TableParagraph"/>
              <w:spacing w:before="37"/>
              <w:ind w:left="469" w:right="401"/>
              <w:jc w:val="center"/>
              <w:rPr>
                <w:sz w:val="24"/>
              </w:rPr>
            </w:pPr>
            <w:r>
              <w:rPr>
                <w:spacing w:val="-5"/>
                <w:sz w:val="24"/>
              </w:rPr>
              <w:t>3.6</w:t>
            </w:r>
          </w:p>
        </w:tc>
        <w:tc>
          <w:tcPr>
            <w:tcW w:w="1434" w:type="dxa"/>
          </w:tcPr>
          <w:p>
            <w:pPr>
              <w:pStyle w:val="TableParagraph"/>
              <w:spacing w:before="37"/>
              <w:ind w:right="489"/>
              <w:jc w:val="right"/>
              <w:rPr>
                <w:sz w:val="24"/>
              </w:rPr>
            </w:pPr>
            <w:r>
              <w:rPr>
                <w:spacing w:val="-5"/>
                <w:sz w:val="24"/>
              </w:rPr>
              <w:t>0.6</w:t>
            </w:r>
          </w:p>
        </w:tc>
      </w:tr>
      <w:tr>
        <w:trPr>
          <w:trHeight w:val="355" w:hRule="atLeast"/>
        </w:trPr>
        <w:tc>
          <w:tcPr>
            <w:tcW w:w="3084" w:type="dxa"/>
          </w:tcPr>
          <w:p>
            <w:pPr>
              <w:pStyle w:val="TableParagraph"/>
              <w:ind w:left="7"/>
              <w:rPr>
                <w:sz w:val="24"/>
              </w:rPr>
            </w:pPr>
            <w:r>
              <w:rPr>
                <w:sz w:val="24"/>
              </w:rPr>
              <w:t>Not</w:t>
            </w:r>
            <w:r>
              <w:rPr>
                <w:spacing w:val="-2"/>
                <w:sz w:val="24"/>
              </w:rPr>
              <w:t> </w:t>
            </w:r>
            <w:r>
              <w:rPr>
                <w:sz w:val="24"/>
              </w:rPr>
              <w:t>in labour </w:t>
            </w:r>
            <w:r>
              <w:rPr>
                <w:spacing w:val="-4"/>
                <w:sz w:val="24"/>
              </w:rPr>
              <w:t>force</w:t>
            </w:r>
          </w:p>
        </w:tc>
        <w:tc>
          <w:tcPr>
            <w:tcW w:w="1622" w:type="dxa"/>
          </w:tcPr>
          <w:p>
            <w:pPr>
              <w:pStyle w:val="TableParagraph"/>
              <w:ind w:left="540" w:right="633"/>
              <w:jc w:val="center"/>
              <w:rPr>
                <w:sz w:val="24"/>
              </w:rPr>
            </w:pPr>
            <w:r>
              <w:rPr>
                <w:spacing w:val="-4"/>
                <w:sz w:val="24"/>
              </w:rPr>
              <w:t>10.5</w:t>
            </w:r>
          </w:p>
        </w:tc>
        <w:tc>
          <w:tcPr>
            <w:tcW w:w="1498" w:type="dxa"/>
          </w:tcPr>
          <w:p>
            <w:pPr>
              <w:pStyle w:val="TableParagraph"/>
              <w:ind w:right="429"/>
              <w:jc w:val="right"/>
              <w:rPr>
                <w:sz w:val="24"/>
              </w:rPr>
            </w:pPr>
            <w:r>
              <w:rPr>
                <w:spacing w:val="-5"/>
                <w:sz w:val="24"/>
              </w:rPr>
              <w:t>5.9</w:t>
            </w:r>
          </w:p>
        </w:tc>
        <w:tc>
          <w:tcPr>
            <w:tcW w:w="293" w:type="dxa"/>
          </w:tcPr>
          <w:p>
            <w:pPr>
              <w:pStyle w:val="TableParagraph"/>
              <w:spacing w:before="0"/>
              <w:rPr>
                <w:sz w:val="24"/>
              </w:rPr>
            </w:pPr>
          </w:p>
        </w:tc>
        <w:tc>
          <w:tcPr>
            <w:tcW w:w="1431" w:type="dxa"/>
          </w:tcPr>
          <w:p>
            <w:pPr>
              <w:pStyle w:val="TableParagraph"/>
              <w:ind w:left="469" w:right="518"/>
              <w:jc w:val="center"/>
              <w:rPr>
                <w:sz w:val="24"/>
              </w:rPr>
            </w:pPr>
            <w:r>
              <w:rPr>
                <w:spacing w:val="-4"/>
                <w:sz w:val="24"/>
              </w:rPr>
              <w:t>–2.0</w:t>
            </w:r>
          </w:p>
        </w:tc>
        <w:tc>
          <w:tcPr>
            <w:tcW w:w="1434" w:type="dxa"/>
          </w:tcPr>
          <w:p>
            <w:pPr>
              <w:pStyle w:val="TableParagraph"/>
              <w:ind w:right="489"/>
              <w:jc w:val="right"/>
              <w:rPr>
                <w:sz w:val="24"/>
              </w:rPr>
            </w:pPr>
            <w:r>
              <w:rPr>
                <w:spacing w:val="-4"/>
                <w:sz w:val="24"/>
              </w:rPr>
              <w:t>–0.3</w:t>
            </w:r>
          </w:p>
        </w:tc>
      </w:tr>
      <w:tr>
        <w:trPr>
          <w:trHeight w:val="355" w:hRule="atLeast"/>
        </w:trPr>
        <w:tc>
          <w:tcPr>
            <w:tcW w:w="3084" w:type="dxa"/>
          </w:tcPr>
          <w:p>
            <w:pPr>
              <w:pStyle w:val="TableParagraph"/>
              <w:ind w:left="7"/>
              <w:rPr>
                <w:sz w:val="24"/>
              </w:rPr>
            </w:pPr>
            <w:r>
              <w:rPr>
                <w:spacing w:val="-2"/>
                <w:sz w:val="24"/>
              </w:rPr>
              <w:t>Retired</w:t>
            </w:r>
          </w:p>
        </w:tc>
        <w:tc>
          <w:tcPr>
            <w:tcW w:w="1622" w:type="dxa"/>
          </w:tcPr>
          <w:p>
            <w:pPr>
              <w:pStyle w:val="TableParagraph"/>
              <w:ind w:left="542" w:right="516"/>
              <w:jc w:val="center"/>
              <w:rPr>
                <w:sz w:val="24"/>
              </w:rPr>
            </w:pPr>
            <w:r>
              <w:rPr>
                <w:spacing w:val="-5"/>
                <w:sz w:val="24"/>
              </w:rPr>
              <w:t>6.1</w:t>
            </w:r>
          </w:p>
        </w:tc>
        <w:tc>
          <w:tcPr>
            <w:tcW w:w="1498" w:type="dxa"/>
          </w:tcPr>
          <w:p>
            <w:pPr>
              <w:pStyle w:val="TableParagraph"/>
              <w:ind w:right="429"/>
              <w:jc w:val="right"/>
              <w:rPr>
                <w:sz w:val="24"/>
              </w:rPr>
            </w:pPr>
            <w:r>
              <w:rPr>
                <w:spacing w:val="-5"/>
                <w:sz w:val="24"/>
              </w:rPr>
              <w:t>3.3</w:t>
            </w:r>
          </w:p>
        </w:tc>
        <w:tc>
          <w:tcPr>
            <w:tcW w:w="293" w:type="dxa"/>
          </w:tcPr>
          <w:p>
            <w:pPr>
              <w:pStyle w:val="TableParagraph"/>
              <w:spacing w:before="0"/>
              <w:rPr>
                <w:sz w:val="24"/>
              </w:rPr>
            </w:pPr>
          </w:p>
        </w:tc>
        <w:tc>
          <w:tcPr>
            <w:tcW w:w="1431" w:type="dxa"/>
          </w:tcPr>
          <w:p>
            <w:pPr>
              <w:pStyle w:val="TableParagraph"/>
              <w:ind w:left="359"/>
              <w:rPr>
                <w:sz w:val="24"/>
              </w:rPr>
            </w:pPr>
            <w:r>
              <w:rPr>
                <w:spacing w:val="-2"/>
                <w:sz w:val="24"/>
              </w:rPr>
              <w:t>–47.9</w:t>
            </w:r>
          </w:p>
        </w:tc>
        <w:tc>
          <w:tcPr>
            <w:tcW w:w="1434" w:type="dxa"/>
          </w:tcPr>
          <w:p>
            <w:pPr>
              <w:pStyle w:val="TableParagraph"/>
              <w:ind w:right="489"/>
              <w:jc w:val="right"/>
              <w:rPr>
                <w:sz w:val="24"/>
              </w:rPr>
            </w:pPr>
            <w:r>
              <w:rPr>
                <w:spacing w:val="-4"/>
                <w:sz w:val="24"/>
              </w:rPr>
              <w:t>–4.6</w:t>
            </w:r>
          </w:p>
        </w:tc>
      </w:tr>
      <w:tr>
        <w:trPr>
          <w:trHeight w:val="355" w:hRule="atLeast"/>
        </w:trPr>
        <w:tc>
          <w:tcPr>
            <w:tcW w:w="3084" w:type="dxa"/>
          </w:tcPr>
          <w:p>
            <w:pPr>
              <w:pStyle w:val="TableParagraph"/>
              <w:ind w:left="7"/>
              <w:rPr>
                <w:b/>
                <w:sz w:val="24"/>
              </w:rPr>
            </w:pPr>
            <w:r>
              <w:rPr>
                <w:b/>
                <w:sz w:val="24"/>
              </w:rPr>
              <w:t>Gender</w:t>
            </w:r>
            <w:r>
              <w:rPr>
                <w:b/>
                <w:spacing w:val="-4"/>
                <w:sz w:val="24"/>
              </w:rPr>
              <w:t> </w:t>
            </w:r>
            <w:r>
              <w:rPr>
                <w:b/>
                <w:sz w:val="24"/>
              </w:rPr>
              <w:t>(base</w:t>
            </w:r>
            <w:r>
              <w:rPr>
                <w:b/>
                <w:spacing w:val="-2"/>
                <w:sz w:val="24"/>
              </w:rPr>
              <w:t> </w:t>
            </w:r>
            <w:r>
              <w:rPr>
                <w:b/>
                <w:sz w:val="24"/>
              </w:rPr>
              <w:t>= </w:t>
            </w:r>
            <w:r>
              <w:rPr>
                <w:b/>
                <w:spacing w:val="-2"/>
                <w:sz w:val="24"/>
              </w:rPr>
              <w:t>female)</w:t>
            </w:r>
          </w:p>
        </w:tc>
        <w:tc>
          <w:tcPr>
            <w:tcW w:w="1622" w:type="dxa"/>
          </w:tcPr>
          <w:p>
            <w:pPr>
              <w:pStyle w:val="TableParagraph"/>
              <w:spacing w:before="0"/>
              <w:rPr>
                <w:sz w:val="24"/>
              </w:rPr>
            </w:pPr>
          </w:p>
        </w:tc>
        <w:tc>
          <w:tcPr>
            <w:tcW w:w="1498" w:type="dxa"/>
          </w:tcPr>
          <w:p>
            <w:pPr>
              <w:pStyle w:val="TableParagraph"/>
              <w:spacing w:before="0"/>
              <w:rPr>
                <w:sz w:val="24"/>
              </w:rPr>
            </w:pPr>
          </w:p>
        </w:tc>
        <w:tc>
          <w:tcPr>
            <w:tcW w:w="293" w:type="dxa"/>
          </w:tcPr>
          <w:p>
            <w:pPr>
              <w:pStyle w:val="TableParagraph"/>
              <w:spacing w:before="0"/>
              <w:rPr>
                <w:sz w:val="24"/>
              </w:rPr>
            </w:pPr>
          </w:p>
        </w:tc>
        <w:tc>
          <w:tcPr>
            <w:tcW w:w="1431" w:type="dxa"/>
          </w:tcPr>
          <w:p>
            <w:pPr>
              <w:pStyle w:val="TableParagraph"/>
              <w:spacing w:before="0"/>
              <w:rPr>
                <w:sz w:val="24"/>
              </w:rPr>
            </w:pPr>
          </w:p>
        </w:tc>
        <w:tc>
          <w:tcPr>
            <w:tcW w:w="1434" w:type="dxa"/>
          </w:tcPr>
          <w:p>
            <w:pPr>
              <w:pStyle w:val="TableParagraph"/>
              <w:spacing w:before="0"/>
              <w:rPr>
                <w:sz w:val="24"/>
              </w:rPr>
            </w:pPr>
          </w:p>
        </w:tc>
      </w:tr>
      <w:tr>
        <w:trPr>
          <w:trHeight w:val="353" w:hRule="atLeast"/>
        </w:trPr>
        <w:tc>
          <w:tcPr>
            <w:tcW w:w="3084" w:type="dxa"/>
            <w:tcBorders>
              <w:bottom w:val="single" w:sz="12" w:space="0" w:color="000000"/>
            </w:tcBorders>
          </w:tcPr>
          <w:p>
            <w:pPr>
              <w:pStyle w:val="TableParagraph"/>
              <w:ind w:left="7"/>
              <w:rPr>
                <w:sz w:val="24"/>
              </w:rPr>
            </w:pPr>
            <w:r>
              <w:rPr>
                <w:spacing w:val="-4"/>
                <w:sz w:val="24"/>
              </w:rPr>
              <w:t>Male</w:t>
            </w:r>
          </w:p>
        </w:tc>
        <w:tc>
          <w:tcPr>
            <w:tcW w:w="1622" w:type="dxa"/>
            <w:tcBorders>
              <w:bottom w:val="single" w:sz="12" w:space="0" w:color="000000"/>
            </w:tcBorders>
          </w:tcPr>
          <w:p>
            <w:pPr>
              <w:pStyle w:val="TableParagraph"/>
              <w:ind w:left="433"/>
              <w:rPr>
                <w:sz w:val="24"/>
              </w:rPr>
            </w:pPr>
            <w:r>
              <w:rPr>
                <w:spacing w:val="-2"/>
                <w:sz w:val="24"/>
              </w:rPr>
              <w:t>–12.9</w:t>
            </w:r>
          </w:p>
        </w:tc>
        <w:tc>
          <w:tcPr>
            <w:tcW w:w="1498" w:type="dxa"/>
            <w:tcBorders>
              <w:bottom w:val="single" w:sz="12" w:space="0" w:color="000000"/>
            </w:tcBorders>
          </w:tcPr>
          <w:p>
            <w:pPr>
              <w:pStyle w:val="TableParagraph"/>
              <w:ind w:right="429"/>
              <w:jc w:val="right"/>
              <w:rPr>
                <w:sz w:val="24"/>
              </w:rPr>
            </w:pPr>
            <w:r>
              <w:rPr>
                <w:spacing w:val="-4"/>
                <w:sz w:val="24"/>
              </w:rPr>
              <w:t>–7.0</w:t>
            </w:r>
          </w:p>
        </w:tc>
        <w:tc>
          <w:tcPr>
            <w:tcW w:w="293" w:type="dxa"/>
            <w:tcBorders>
              <w:bottom w:val="single" w:sz="12" w:space="0" w:color="000000"/>
            </w:tcBorders>
          </w:tcPr>
          <w:p>
            <w:pPr>
              <w:pStyle w:val="TableParagraph"/>
              <w:spacing w:before="0"/>
              <w:rPr>
                <w:sz w:val="24"/>
              </w:rPr>
            </w:pPr>
          </w:p>
        </w:tc>
        <w:tc>
          <w:tcPr>
            <w:tcW w:w="1431" w:type="dxa"/>
            <w:tcBorders>
              <w:bottom w:val="single" w:sz="12" w:space="0" w:color="000000"/>
            </w:tcBorders>
          </w:tcPr>
          <w:p>
            <w:pPr>
              <w:pStyle w:val="TableParagraph"/>
              <w:ind w:left="359"/>
              <w:rPr>
                <w:sz w:val="24"/>
              </w:rPr>
            </w:pPr>
            <w:r>
              <w:rPr>
                <w:spacing w:val="-2"/>
                <w:sz w:val="24"/>
              </w:rPr>
              <w:t>–21.1</w:t>
            </w:r>
          </w:p>
        </w:tc>
        <w:tc>
          <w:tcPr>
            <w:tcW w:w="1434" w:type="dxa"/>
            <w:tcBorders>
              <w:bottom w:val="single" w:sz="12" w:space="0" w:color="000000"/>
            </w:tcBorders>
          </w:tcPr>
          <w:p>
            <w:pPr>
              <w:pStyle w:val="TableParagraph"/>
              <w:ind w:right="489"/>
              <w:jc w:val="right"/>
              <w:rPr>
                <w:sz w:val="24"/>
              </w:rPr>
            </w:pPr>
            <w:r>
              <w:rPr>
                <w:spacing w:val="-4"/>
                <w:sz w:val="24"/>
              </w:rPr>
              <w:t>–2.8</w:t>
            </w:r>
          </w:p>
        </w:tc>
      </w:tr>
    </w:tbl>
    <w:p>
      <w:pPr>
        <w:spacing w:after="0"/>
        <w:jc w:val="right"/>
        <w:rPr>
          <w:sz w:val="24"/>
        </w:rPr>
        <w:sectPr>
          <w:pgSz w:w="11900" w:h="16840"/>
          <w:pgMar w:header="1193" w:footer="0" w:top="1640" w:bottom="280" w:left="1160" w:right="1140"/>
        </w:sectPr>
      </w:pPr>
    </w:p>
    <w:p>
      <w:pPr>
        <w:pStyle w:val="BodyText"/>
        <w:spacing w:before="4"/>
        <w:rPr>
          <w:b/>
          <w:sz w:val="19"/>
        </w:rPr>
      </w:pPr>
    </w:p>
    <w:p>
      <w:pPr>
        <w:pStyle w:val="BodyText"/>
        <w:spacing w:line="28" w:lineRule="exact"/>
        <w:ind w:left="132"/>
        <w:rPr>
          <w:sz w:val="2"/>
        </w:rPr>
      </w:pPr>
      <w:r>
        <w:rPr>
          <w:position w:val="0"/>
          <w:sz w:val="2"/>
        </w:rPr>
        <w:pict>
          <v:group style="width:467.8pt;height:1.45pt;mso-position-horizontal-relative:char;mso-position-vertical-relative:line" id="docshapegroup128" coordorigin="0,0" coordsize="9356,29">
            <v:rect style="position:absolute;left:0;top:0;width:9356;height:29" id="docshape129" filled="true" fillcolor="#000000" stroked="false">
              <v:fill type="solid"/>
            </v:rect>
          </v:group>
        </w:pict>
      </w:r>
      <w:r>
        <w:rPr>
          <w:position w:val="0"/>
          <w:sz w:val="2"/>
        </w:rPr>
      </w:r>
    </w:p>
    <w:p>
      <w:pPr>
        <w:pStyle w:val="Heading2"/>
        <w:ind w:right="181"/>
      </w:pPr>
      <w:r>
        <w:rPr/>
        <w:t>Table</w:t>
      </w:r>
      <w:r>
        <w:rPr>
          <w:spacing w:val="-7"/>
        </w:rPr>
        <w:t> </w:t>
      </w:r>
      <w:r>
        <w:rPr/>
        <w:t>4:</w:t>
      </w:r>
      <w:r>
        <w:rPr>
          <w:spacing w:val="-6"/>
        </w:rPr>
        <w:t> </w:t>
      </w:r>
      <w:r>
        <w:rPr/>
        <w:t>Marginal</w:t>
      </w:r>
      <w:r>
        <w:rPr>
          <w:spacing w:val="-6"/>
        </w:rPr>
        <w:t> </w:t>
      </w:r>
      <w:r>
        <w:rPr/>
        <w:t>Effect</w:t>
      </w:r>
      <w:r>
        <w:rPr>
          <w:spacing w:val="-6"/>
        </w:rPr>
        <w:t> </w:t>
      </w:r>
      <w:r>
        <w:rPr/>
        <w:t>on</w:t>
      </w:r>
      <w:r>
        <w:rPr>
          <w:spacing w:val="-6"/>
        </w:rPr>
        <w:t> </w:t>
      </w:r>
      <w:r>
        <w:rPr/>
        <w:t>Willingness</w:t>
      </w:r>
      <w:r>
        <w:rPr>
          <w:spacing w:val="-6"/>
        </w:rPr>
        <w:t> </w:t>
      </w:r>
      <w:r>
        <w:rPr/>
        <w:t>to</w:t>
      </w:r>
      <w:r>
        <w:rPr>
          <w:spacing w:val="-6"/>
        </w:rPr>
        <w:t> </w:t>
      </w:r>
      <w:r>
        <w:rPr>
          <w:spacing w:val="-5"/>
        </w:rPr>
        <w:t>Pay</w:t>
      </w:r>
    </w:p>
    <w:p>
      <w:pPr>
        <w:spacing w:before="43" w:after="9"/>
        <w:ind w:left="200" w:right="182" w:firstLine="0"/>
        <w:jc w:val="center"/>
        <w:rPr>
          <w:sz w:val="28"/>
        </w:rPr>
      </w:pPr>
      <w:r>
        <w:rPr>
          <w:sz w:val="28"/>
        </w:rPr>
        <w:t>Sample</w:t>
      </w:r>
      <w:r>
        <w:rPr>
          <w:spacing w:val="-6"/>
          <w:sz w:val="28"/>
        </w:rPr>
        <w:t> </w:t>
      </w:r>
      <w:r>
        <w:rPr>
          <w:sz w:val="28"/>
        </w:rPr>
        <w:t>of</w:t>
      </w:r>
      <w:r>
        <w:rPr>
          <w:spacing w:val="-6"/>
          <w:sz w:val="28"/>
        </w:rPr>
        <w:t> </w:t>
      </w:r>
      <w:r>
        <w:rPr>
          <w:sz w:val="28"/>
        </w:rPr>
        <w:t>credit</w:t>
      </w:r>
      <w:r>
        <w:rPr>
          <w:spacing w:val="-6"/>
          <w:sz w:val="28"/>
        </w:rPr>
        <w:t> </w:t>
      </w:r>
      <w:r>
        <w:rPr>
          <w:sz w:val="28"/>
        </w:rPr>
        <w:t>card</w:t>
      </w:r>
      <w:r>
        <w:rPr>
          <w:spacing w:val="-6"/>
          <w:sz w:val="28"/>
        </w:rPr>
        <w:t> </w:t>
      </w:r>
      <w:r>
        <w:rPr>
          <w:sz w:val="28"/>
        </w:rPr>
        <w:t>holders</w:t>
      </w:r>
      <w:r>
        <w:rPr>
          <w:spacing w:val="-6"/>
          <w:sz w:val="28"/>
        </w:rPr>
        <w:t> </w:t>
      </w:r>
      <w:r>
        <w:rPr>
          <w:spacing w:val="-2"/>
          <w:sz w:val="28"/>
        </w:rPr>
        <w:t>(</w:t>
      </w:r>
      <w:r>
        <w:rPr>
          <w:i/>
          <w:spacing w:val="-2"/>
          <w:sz w:val="28"/>
        </w:rPr>
        <w:t>continued</w:t>
      </w:r>
      <w:r>
        <w:rPr>
          <w:spacing w:val="-2"/>
          <w:sz w:val="28"/>
        </w:rPr>
        <w:t>)</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1"/>
        <w:gridCol w:w="3120"/>
        <w:gridCol w:w="293"/>
        <w:gridCol w:w="2866"/>
      </w:tblGrid>
      <w:tr>
        <w:trPr>
          <w:trHeight w:val="354" w:hRule="atLeast"/>
        </w:trPr>
        <w:tc>
          <w:tcPr>
            <w:tcW w:w="3091" w:type="dxa"/>
            <w:vMerge w:val="restart"/>
            <w:tcBorders>
              <w:top w:val="single" w:sz="6" w:space="0" w:color="000000"/>
              <w:bottom w:val="single" w:sz="6" w:space="0" w:color="000000"/>
            </w:tcBorders>
          </w:tcPr>
          <w:p>
            <w:pPr>
              <w:pStyle w:val="TableParagraph"/>
              <w:spacing w:before="0"/>
              <w:rPr>
                <w:sz w:val="24"/>
              </w:rPr>
            </w:pPr>
          </w:p>
        </w:tc>
        <w:tc>
          <w:tcPr>
            <w:tcW w:w="3120" w:type="dxa"/>
            <w:tcBorders>
              <w:top w:val="single" w:sz="6" w:space="0" w:color="000000"/>
              <w:bottom w:val="single" w:sz="6" w:space="0" w:color="000000"/>
            </w:tcBorders>
          </w:tcPr>
          <w:p>
            <w:pPr>
              <w:pStyle w:val="TableParagraph"/>
              <w:spacing w:before="39"/>
              <w:ind w:left="963"/>
              <w:rPr>
                <w:b/>
                <w:sz w:val="24"/>
              </w:rPr>
            </w:pPr>
            <w:r>
              <w:rPr>
                <w:b/>
                <w:sz w:val="24"/>
              </w:rPr>
              <w:t>Credit</w:t>
            </w:r>
            <w:r>
              <w:rPr>
                <w:b/>
                <w:spacing w:val="-4"/>
                <w:sz w:val="24"/>
              </w:rPr>
              <w:t> card</w:t>
            </w:r>
          </w:p>
        </w:tc>
        <w:tc>
          <w:tcPr>
            <w:tcW w:w="293" w:type="dxa"/>
            <w:tcBorders>
              <w:top w:val="single" w:sz="6" w:space="0" w:color="000000"/>
            </w:tcBorders>
          </w:tcPr>
          <w:p>
            <w:pPr>
              <w:pStyle w:val="TableParagraph"/>
              <w:spacing w:before="0"/>
              <w:rPr>
                <w:sz w:val="24"/>
              </w:rPr>
            </w:pPr>
          </w:p>
        </w:tc>
        <w:tc>
          <w:tcPr>
            <w:tcW w:w="2866" w:type="dxa"/>
            <w:tcBorders>
              <w:top w:val="single" w:sz="6" w:space="0" w:color="000000"/>
              <w:bottom w:val="single" w:sz="6" w:space="0" w:color="000000"/>
            </w:tcBorders>
          </w:tcPr>
          <w:p>
            <w:pPr>
              <w:pStyle w:val="TableParagraph"/>
              <w:spacing w:before="39"/>
              <w:ind w:left="889"/>
              <w:rPr>
                <w:b/>
                <w:sz w:val="24"/>
              </w:rPr>
            </w:pPr>
            <w:r>
              <w:rPr>
                <w:b/>
                <w:sz w:val="24"/>
              </w:rPr>
              <w:t>Debit</w:t>
            </w:r>
            <w:r>
              <w:rPr>
                <w:b/>
                <w:spacing w:val="-3"/>
                <w:sz w:val="24"/>
              </w:rPr>
              <w:t> </w:t>
            </w:r>
            <w:r>
              <w:rPr>
                <w:b/>
                <w:spacing w:val="-4"/>
                <w:sz w:val="24"/>
              </w:rPr>
              <w:t>card</w:t>
            </w:r>
          </w:p>
        </w:tc>
      </w:tr>
      <w:tr>
        <w:trPr>
          <w:trHeight w:val="628" w:hRule="atLeast"/>
        </w:trPr>
        <w:tc>
          <w:tcPr>
            <w:tcW w:w="3091" w:type="dxa"/>
            <w:vMerge/>
            <w:tcBorders>
              <w:top w:val="nil"/>
              <w:bottom w:val="single" w:sz="6" w:space="0" w:color="000000"/>
            </w:tcBorders>
          </w:tcPr>
          <w:p>
            <w:pPr>
              <w:rPr>
                <w:sz w:val="2"/>
                <w:szCs w:val="2"/>
              </w:rPr>
            </w:pPr>
          </w:p>
        </w:tc>
        <w:tc>
          <w:tcPr>
            <w:tcW w:w="3120" w:type="dxa"/>
            <w:tcBorders>
              <w:top w:val="single" w:sz="6" w:space="0" w:color="000000"/>
            </w:tcBorders>
          </w:tcPr>
          <w:p>
            <w:pPr>
              <w:pStyle w:val="TableParagraph"/>
              <w:tabs>
                <w:tab w:pos="1984" w:val="left" w:leader="none"/>
              </w:tabs>
              <w:spacing w:line="237" w:lineRule="auto" w:before="42"/>
              <w:ind w:left="2062" w:right="254" w:hanging="1738"/>
              <w:rPr>
                <w:sz w:val="24"/>
              </w:rPr>
            </w:pPr>
            <w:r>
              <w:rPr>
                <w:spacing w:val="-2"/>
                <w:sz w:val="24"/>
              </w:rPr>
              <w:t>Coefficient</w:t>
            </w:r>
            <w:r>
              <w:rPr>
                <w:sz w:val="24"/>
              </w:rPr>
              <w:tab/>
            </w:r>
            <w:r>
              <w:rPr>
                <w:spacing w:val="-2"/>
                <w:sz w:val="24"/>
              </w:rPr>
              <w:t>Marginal effect</w:t>
            </w:r>
            <w:r>
              <w:rPr>
                <w:spacing w:val="-2"/>
                <w:sz w:val="24"/>
                <w:vertAlign w:val="superscript"/>
              </w:rPr>
              <w:t>(a)</w:t>
            </w:r>
          </w:p>
        </w:tc>
        <w:tc>
          <w:tcPr>
            <w:tcW w:w="293" w:type="dxa"/>
          </w:tcPr>
          <w:p>
            <w:pPr>
              <w:pStyle w:val="TableParagraph"/>
              <w:spacing w:before="0"/>
              <w:rPr>
                <w:sz w:val="24"/>
              </w:rPr>
            </w:pPr>
          </w:p>
        </w:tc>
        <w:tc>
          <w:tcPr>
            <w:tcW w:w="2866" w:type="dxa"/>
            <w:tcBorders>
              <w:top w:val="single" w:sz="6" w:space="0" w:color="000000"/>
            </w:tcBorders>
          </w:tcPr>
          <w:p>
            <w:pPr>
              <w:pStyle w:val="TableParagraph"/>
              <w:tabs>
                <w:tab w:pos="1533" w:val="left" w:leader="none"/>
              </w:tabs>
              <w:spacing w:line="275" w:lineRule="exact" w:before="39"/>
              <w:ind w:right="254"/>
              <w:jc w:val="right"/>
              <w:rPr>
                <w:sz w:val="24"/>
              </w:rPr>
            </w:pPr>
            <w:r>
              <w:rPr>
                <w:spacing w:val="-2"/>
                <w:sz w:val="24"/>
              </w:rPr>
              <w:t>Coefficient</w:t>
            </w:r>
            <w:r>
              <w:rPr>
                <w:sz w:val="24"/>
              </w:rPr>
              <w:tab/>
            </w:r>
            <w:r>
              <w:rPr>
                <w:spacing w:val="-2"/>
                <w:sz w:val="24"/>
              </w:rPr>
              <w:t>Marginal</w:t>
            </w:r>
          </w:p>
          <w:p>
            <w:pPr>
              <w:pStyle w:val="TableParagraph"/>
              <w:spacing w:line="275" w:lineRule="exact" w:before="0"/>
              <w:ind w:right="334"/>
              <w:jc w:val="right"/>
              <w:rPr>
                <w:sz w:val="24"/>
              </w:rPr>
            </w:pPr>
            <w:r>
              <w:rPr>
                <w:spacing w:val="-2"/>
                <w:sz w:val="24"/>
              </w:rPr>
              <w:t>effect</w:t>
            </w:r>
            <w:r>
              <w:rPr>
                <w:spacing w:val="-2"/>
                <w:sz w:val="24"/>
                <w:vertAlign w:val="superscript"/>
              </w:rPr>
              <w:t>(a)</w:t>
            </w:r>
          </w:p>
        </w:tc>
      </w:tr>
      <w:tr>
        <w:trPr>
          <w:trHeight w:val="344" w:hRule="atLeast"/>
        </w:trPr>
        <w:tc>
          <w:tcPr>
            <w:tcW w:w="3091" w:type="dxa"/>
            <w:vMerge/>
            <w:tcBorders>
              <w:top w:val="nil"/>
              <w:bottom w:val="single" w:sz="6" w:space="0" w:color="000000"/>
            </w:tcBorders>
          </w:tcPr>
          <w:p>
            <w:pPr>
              <w:rPr>
                <w:sz w:val="2"/>
                <w:szCs w:val="2"/>
              </w:rPr>
            </w:pPr>
          </w:p>
        </w:tc>
        <w:tc>
          <w:tcPr>
            <w:tcW w:w="3120" w:type="dxa"/>
            <w:tcBorders>
              <w:bottom w:val="single" w:sz="6" w:space="0" w:color="000000"/>
            </w:tcBorders>
          </w:tcPr>
          <w:p>
            <w:pPr>
              <w:pStyle w:val="TableParagraph"/>
              <w:spacing w:before="29"/>
              <w:ind w:left="1840"/>
              <w:rPr>
                <w:sz w:val="24"/>
              </w:rPr>
            </w:pPr>
            <w:r>
              <w:rPr>
                <w:sz w:val="24"/>
              </w:rPr>
              <w:t>Basis</w:t>
            </w:r>
            <w:r>
              <w:rPr>
                <w:spacing w:val="-1"/>
                <w:sz w:val="24"/>
              </w:rPr>
              <w:t> </w:t>
            </w:r>
            <w:r>
              <w:rPr>
                <w:spacing w:val="-2"/>
                <w:sz w:val="24"/>
              </w:rPr>
              <w:t>points</w:t>
            </w:r>
          </w:p>
        </w:tc>
        <w:tc>
          <w:tcPr>
            <w:tcW w:w="293" w:type="dxa"/>
            <w:tcBorders>
              <w:bottom w:val="single" w:sz="6" w:space="0" w:color="000000"/>
            </w:tcBorders>
          </w:tcPr>
          <w:p>
            <w:pPr>
              <w:pStyle w:val="TableParagraph"/>
              <w:spacing w:before="0"/>
              <w:rPr>
                <w:sz w:val="24"/>
              </w:rPr>
            </w:pPr>
          </w:p>
        </w:tc>
        <w:tc>
          <w:tcPr>
            <w:tcW w:w="2866" w:type="dxa"/>
            <w:tcBorders>
              <w:bottom w:val="single" w:sz="6" w:space="0" w:color="000000"/>
            </w:tcBorders>
          </w:tcPr>
          <w:p>
            <w:pPr>
              <w:pStyle w:val="TableParagraph"/>
              <w:spacing w:before="29"/>
              <w:ind w:left="1586"/>
              <w:rPr>
                <w:sz w:val="24"/>
              </w:rPr>
            </w:pPr>
            <w:r>
              <w:rPr>
                <w:sz w:val="24"/>
              </w:rPr>
              <w:t>Basis</w:t>
            </w:r>
            <w:r>
              <w:rPr>
                <w:spacing w:val="-1"/>
                <w:sz w:val="24"/>
              </w:rPr>
              <w:t> </w:t>
            </w:r>
            <w:r>
              <w:rPr>
                <w:spacing w:val="-2"/>
                <w:sz w:val="24"/>
              </w:rPr>
              <w:t>points</w:t>
            </w:r>
          </w:p>
        </w:tc>
      </w:tr>
      <w:tr>
        <w:trPr>
          <w:trHeight w:val="317" w:hRule="atLeast"/>
        </w:trPr>
        <w:tc>
          <w:tcPr>
            <w:tcW w:w="3091" w:type="dxa"/>
            <w:tcBorders>
              <w:top w:val="single" w:sz="6" w:space="0" w:color="000000"/>
            </w:tcBorders>
          </w:tcPr>
          <w:p>
            <w:pPr>
              <w:pStyle w:val="TableParagraph"/>
              <w:spacing w:line="262" w:lineRule="exact" w:before="35"/>
              <w:ind w:left="14"/>
              <w:rPr>
                <w:b/>
                <w:sz w:val="24"/>
              </w:rPr>
            </w:pPr>
            <w:r>
              <w:rPr>
                <w:b/>
                <w:sz w:val="24"/>
              </w:rPr>
              <w:t>Life</w:t>
            </w:r>
            <w:r>
              <w:rPr>
                <w:b/>
                <w:spacing w:val="-2"/>
                <w:sz w:val="24"/>
              </w:rPr>
              <w:t> </w:t>
            </w:r>
            <w:r>
              <w:rPr>
                <w:b/>
                <w:sz w:val="24"/>
              </w:rPr>
              <w:t>stage</w:t>
            </w:r>
            <w:r>
              <w:rPr>
                <w:b/>
                <w:spacing w:val="-1"/>
                <w:sz w:val="24"/>
              </w:rPr>
              <w:t> </w:t>
            </w:r>
            <w:r>
              <w:rPr>
                <w:b/>
                <w:sz w:val="24"/>
              </w:rPr>
              <w:t>(base</w:t>
            </w:r>
            <w:r>
              <w:rPr>
                <w:b/>
                <w:spacing w:val="-1"/>
                <w:sz w:val="24"/>
              </w:rPr>
              <w:t> </w:t>
            </w:r>
            <w:r>
              <w:rPr>
                <w:b/>
                <w:sz w:val="24"/>
              </w:rPr>
              <w:t>= </w:t>
            </w:r>
            <w:r>
              <w:rPr>
                <w:b/>
                <w:spacing w:val="-2"/>
                <w:sz w:val="24"/>
              </w:rPr>
              <w:t>couple</w:t>
            </w:r>
          </w:p>
        </w:tc>
        <w:tc>
          <w:tcPr>
            <w:tcW w:w="3120" w:type="dxa"/>
            <w:tcBorders>
              <w:top w:val="single" w:sz="6" w:space="0" w:color="000000"/>
            </w:tcBorders>
          </w:tcPr>
          <w:p>
            <w:pPr>
              <w:pStyle w:val="TableParagraph"/>
              <w:spacing w:before="0"/>
              <w:rPr>
                <w:sz w:val="24"/>
              </w:rPr>
            </w:pPr>
          </w:p>
        </w:tc>
        <w:tc>
          <w:tcPr>
            <w:tcW w:w="293" w:type="dxa"/>
            <w:tcBorders>
              <w:top w:val="single" w:sz="6" w:space="0" w:color="000000"/>
            </w:tcBorders>
          </w:tcPr>
          <w:p>
            <w:pPr>
              <w:pStyle w:val="TableParagraph"/>
              <w:spacing w:before="0"/>
              <w:rPr>
                <w:sz w:val="24"/>
              </w:rPr>
            </w:pPr>
          </w:p>
        </w:tc>
        <w:tc>
          <w:tcPr>
            <w:tcW w:w="2866" w:type="dxa"/>
            <w:tcBorders>
              <w:top w:val="single" w:sz="6" w:space="0" w:color="000000"/>
            </w:tcBorders>
          </w:tcPr>
          <w:p>
            <w:pPr>
              <w:pStyle w:val="TableParagraph"/>
              <w:spacing w:before="0"/>
              <w:rPr>
                <w:sz w:val="24"/>
              </w:rPr>
            </w:pPr>
          </w:p>
        </w:tc>
      </w:tr>
      <w:tr>
        <w:trPr>
          <w:trHeight w:val="319" w:hRule="atLeast"/>
        </w:trPr>
        <w:tc>
          <w:tcPr>
            <w:tcW w:w="3091" w:type="dxa"/>
          </w:tcPr>
          <w:p>
            <w:pPr>
              <w:pStyle w:val="TableParagraph"/>
              <w:spacing w:line="272" w:lineRule="exact" w:before="0"/>
              <w:ind w:left="14"/>
              <w:rPr>
                <w:b/>
                <w:sz w:val="24"/>
              </w:rPr>
            </w:pPr>
            <w:r>
              <w:rPr>
                <w:b/>
                <w:sz w:val="24"/>
              </w:rPr>
              <w:t>with </w:t>
            </w:r>
            <w:r>
              <w:rPr>
                <w:b/>
                <w:spacing w:val="-2"/>
                <w:sz w:val="24"/>
              </w:rPr>
              <w:t>children)</w:t>
            </w:r>
          </w:p>
        </w:tc>
        <w:tc>
          <w:tcPr>
            <w:tcW w:w="3120" w:type="dxa"/>
          </w:tcPr>
          <w:p>
            <w:pPr>
              <w:pStyle w:val="TableParagraph"/>
              <w:spacing w:before="0"/>
              <w:rPr>
                <w:sz w:val="24"/>
              </w:rPr>
            </w:pPr>
          </w:p>
        </w:tc>
        <w:tc>
          <w:tcPr>
            <w:tcW w:w="293" w:type="dxa"/>
          </w:tcPr>
          <w:p>
            <w:pPr>
              <w:pStyle w:val="TableParagraph"/>
              <w:spacing w:before="0"/>
              <w:rPr>
                <w:sz w:val="24"/>
              </w:rPr>
            </w:pPr>
          </w:p>
        </w:tc>
        <w:tc>
          <w:tcPr>
            <w:tcW w:w="2866" w:type="dxa"/>
          </w:tcPr>
          <w:p>
            <w:pPr>
              <w:pStyle w:val="TableParagraph"/>
              <w:spacing w:before="0"/>
              <w:rPr>
                <w:sz w:val="24"/>
              </w:rPr>
            </w:pPr>
          </w:p>
        </w:tc>
      </w:tr>
      <w:tr>
        <w:trPr>
          <w:trHeight w:val="357" w:hRule="atLeast"/>
        </w:trPr>
        <w:tc>
          <w:tcPr>
            <w:tcW w:w="3091" w:type="dxa"/>
          </w:tcPr>
          <w:p>
            <w:pPr>
              <w:pStyle w:val="TableParagraph"/>
              <w:spacing w:before="37"/>
              <w:ind w:left="14"/>
              <w:rPr>
                <w:sz w:val="24"/>
              </w:rPr>
            </w:pPr>
            <w:r>
              <w:rPr>
                <w:sz w:val="24"/>
              </w:rPr>
              <w:t>Couple,</w:t>
            </w:r>
            <w:r>
              <w:rPr>
                <w:spacing w:val="-1"/>
                <w:sz w:val="24"/>
              </w:rPr>
              <w:t> </w:t>
            </w:r>
            <w:r>
              <w:rPr>
                <w:sz w:val="24"/>
              </w:rPr>
              <w:t>no</w:t>
            </w:r>
            <w:r>
              <w:rPr>
                <w:spacing w:val="-1"/>
                <w:sz w:val="24"/>
              </w:rPr>
              <w:t> </w:t>
            </w:r>
            <w:r>
              <w:rPr>
                <w:spacing w:val="-2"/>
                <w:sz w:val="24"/>
              </w:rPr>
              <w:t>children</w:t>
            </w:r>
          </w:p>
        </w:tc>
        <w:tc>
          <w:tcPr>
            <w:tcW w:w="3120" w:type="dxa"/>
          </w:tcPr>
          <w:p>
            <w:pPr>
              <w:pStyle w:val="TableParagraph"/>
              <w:tabs>
                <w:tab w:pos="2390" w:val="left" w:leader="none"/>
              </w:tabs>
              <w:spacing w:before="37"/>
              <w:ind w:left="554"/>
              <w:rPr>
                <w:sz w:val="24"/>
              </w:rPr>
            </w:pPr>
            <w:r>
              <w:rPr>
                <w:spacing w:val="-4"/>
                <w:sz w:val="24"/>
              </w:rPr>
              <w:t>13.4</w:t>
            </w:r>
            <w:r>
              <w:rPr>
                <w:sz w:val="24"/>
              </w:rPr>
              <w:tab/>
            </w:r>
            <w:r>
              <w:rPr>
                <w:spacing w:val="-5"/>
                <w:sz w:val="24"/>
              </w:rPr>
              <w:t>8.5</w:t>
            </w:r>
          </w:p>
        </w:tc>
        <w:tc>
          <w:tcPr>
            <w:tcW w:w="293" w:type="dxa"/>
          </w:tcPr>
          <w:p>
            <w:pPr>
              <w:pStyle w:val="TableParagraph"/>
              <w:spacing w:before="0"/>
              <w:rPr>
                <w:sz w:val="24"/>
              </w:rPr>
            </w:pPr>
          </w:p>
        </w:tc>
        <w:tc>
          <w:tcPr>
            <w:tcW w:w="2866" w:type="dxa"/>
          </w:tcPr>
          <w:p>
            <w:pPr>
              <w:pStyle w:val="TableParagraph"/>
              <w:tabs>
                <w:tab w:pos="1953" w:val="left" w:leader="none"/>
              </w:tabs>
              <w:spacing w:before="37"/>
              <w:ind w:left="480"/>
              <w:rPr>
                <w:sz w:val="24"/>
              </w:rPr>
            </w:pPr>
            <w:r>
              <w:rPr>
                <w:spacing w:val="-4"/>
                <w:sz w:val="24"/>
              </w:rPr>
              <w:t>–4.0</w:t>
            </w:r>
            <w:r>
              <w:rPr>
                <w:sz w:val="24"/>
              </w:rPr>
              <w:tab/>
            </w:r>
            <w:r>
              <w:rPr>
                <w:spacing w:val="-4"/>
                <w:sz w:val="24"/>
              </w:rPr>
              <w:t>–0.7</w:t>
            </w:r>
          </w:p>
        </w:tc>
      </w:tr>
      <w:tr>
        <w:trPr>
          <w:trHeight w:val="355" w:hRule="atLeast"/>
        </w:trPr>
        <w:tc>
          <w:tcPr>
            <w:tcW w:w="3091" w:type="dxa"/>
          </w:tcPr>
          <w:p>
            <w:pPr>
              <w:pStyle w:val="TableParagraph"/>
              <w:ind w:left="14"/>
              <w:rPr>
                <w:sz w:val="24"/>
              </w:rPr>
            </w:pPr>
            <w:r>
              <w:rPr>
                <w:sz w:val="24"/>
              </w:rPr>
              <w:t>Couple,</w:t>
            </w:r>
            <w:r>
              <w:rPr>
                <w:spacing w:val="-4"/>
                <w:sz w:val="24"/>
              </w:rPr>
              <w:t> </w:t>
            </w:r>
            <w:r>
              <w:rPr>
                <w:sz w:val="24"/>
              </w:rPr>
              <w:t>children</w:t>
            </w:r>
            <w:r>
              <w:rPr>
                <w:spacing w:val="-2"/>
                <w:sz w:val="24"/>
              </w:rPr>
              <w:t> </w:t>
            </w:r>
            <w:r>
              <w:rPr>
                <w:sz w:val="24"/>
              </w:rPr>
              <w:t>left</w:t>
            </w:r>
            <w:r>
              <w:rPr>
                <w:spacing w:val="-2"/>
                <w:sz w:val="24"/>
              </w:rPr>
              <w:t> </w:t>
            </w:r>
            <w:r>
              <w:rPr>
                <w:spacing w:val="-4"/>
                <w:sz w:val="24"/>
              </w:rPr>
              <w:t>home</w:t>
            </w:r>
          </w:p>
        </w:tc>
        <w:tc>
          <w:tcPr>
            <w:tcW w:w="3120" w:type="dxa"/>
          </w:tcPr>
          <w:p>
            <w:pPr>
              <w:pStyle w:val="TableParagraph"/>
              <w:tabs>
                <w:tab w:pos="2150" w:val="left" w:leader="none"/>
              </w:tabs>
              <w:ind w:left="434"/>
              <w:rPr>
                <w:sz w:val="24"/>
              </w:rPr>
            </w:pPr>
            <w:r>
              <w:rPr>
                <w:spacing w:val="-2"/>
                <w:sz w:val="24"/>
              </w:rPr>
              <w:t>–28.3</w:t>
            </w:r>
            <w:r>
              <w:rPr>
                <w:sz w:val="24"/>
              </w:rPr>
              <w:tab/>
            </w:r>
            <w:r>
              <w:rPr>
                <w:spacing w:val="-2"/>
                <w:sz w:val="24"/>
              </w:rPr>
              <w:t>–14.5</w:t>
            </w:r>
          </w:p>
        </w:tc>
        <w:tc>
          <w:tcPr>
            <w:tcW w:w="293" w:type="dxa"/>
          </w:tcPr>
          <w:p>
            <w:pPr>
              <w:pStyle w:val="TableParagraph"/>
              <w:spacing w:before="0"/>
              <w:rPr>
                <w:sz w:val="24"/>
              </w:rPr>
            </w:pPr>
          </w:p>
        </w:tc>
        <w:tc>
          <w:tcPr>
            <w:tcW w:w="2866" w:type="dxa"/>
          </w:tcPr>
          <w:p>
            <w:pPr>
              <w:pStyle w:val="TableParagraph"/>
              <w:tabs>
                <w:tab w:pos="2073" w:val="left" w:leader="none"/>
              </w:tabs>
              <w:ind w:left="600"/>
              <w:rPr>
                <w:sz w:val="24"/>
              </w:rPr>
            </w:pPr>
            <w:r>
              <w:rPr>
                <w:spacing w:val="-5"/>
                <w:sz w:val="24"/>
              </w:rPr>
              <w:t>6.7</w:t>
            </w:r>
            <w:r>
              <w:rPr>
                <w:sz w:val="24"/>
              </w:rPr>
              <w:tab/>
            </w:r>
            <w:r>
              <w:rPr>
                <w:spacing w:val="-5"/>
                <w:sz w:val="24"/>
              </w:rPr>
              <w:t>1.2</w:t>
            </w:r>
          </w:p>
        </w:tc>
      </w:tr>
      <w:tr>
        <w:trPr>
          <w:trHeight w:val="355" w:hRule="atLeast"/>
        </w:trPr>
        <w:tc>
          <w:tcPr>
            <w:tcW w:w="3091" w:type="dxa"/>
          </w:tcPr>
          <w:p>
            <w:pPr>
              <w:pStyle w:val="TableParagraph"/>
              <w:ind w:left="14"/>
              <w:rPr>
                <w:sz w:val="24"/>
              </w:rPr>
            </w:pPr>
            <w:r>
              <w:rPr>
                <w:sz w:val="24"/>
              </w:rPr>
              <w:t>Single,</w:t>
            </w:r>
            <w:r>
              <w:rPr>
                <w:spacing w:val="-1"/>
                <w:sz w:val="24"/>
              </w:rPr>
              <w:t> </w:t>
            </w:r>
            <w:r>
              <w:rPr>
                <w:sz w:val="24"/>
              </w:rPr>
              <w:t>no</w:t>
            </w:r>
            <w:r>
              <w:rPr>
                <w:spacing w:val="-1"/>
                <w:sz w:val="24"/>
              </w:rPr>
              <w:t> </w:t>
            </w:r>
            <w:r>
              <w:rPr>
                <w:spacing w:val="-2"/>
                <w:sz w:val="24"/>
              </w:rPr>
              <w:t>children</w:t>
            </w:r>
          </w:p>
        </w:tc>
        <w:tc>
          <w:tcPr>
            <w:tcW w:w="3120" w:type="dxa"/>
          </w:tcPr>
          <w:p>
            <w:pPr>
              <w:pStyle w:val="TableParagraph"/>
              <w:tabs>
                <w:tab w:pos="2150" w:val="left" w:leader="none"/>
              </w:tabs>
              <w:ind w:left="434"/>
              <w:rPr>
                <w:sz w:val="24"/>
              </w:rPr>
            </w:pPr>
            <w:r>
              <w:rPr>
                <w:spacing w:val="-2"/>
                <w:sz w:val="24"/>
              </w:rPr>
              <w:t>–40.4</w:t>
            </w:r>
            <w:r>
              <w:rPr>
                <w:sz w:val="24"/>
              </w:rPr>
              <w:tab/>
            </w:r>
            <w:r>
              <w:rPr>
                <w:spacing w:val="-2"/>
                <w:sz w:val="24"/>
              </w:rPr>
              <w:t>–19.4</w:t>
            </w:r>
          </w:p>
        </w:tc>
        <w:tc>
          <w:tcPr>
            <w:tcW w:w="293" w:type="dxa"/>
          </w:tcPr>
          <w:p>
            <w:pPr>
              <w:pStyle w:val="TableParagraph"/>
              <w:spacing w:before="0"/>
              <w:rPr>
                <w:sz w:val="24"/>
              </w:rPr>
            </w:pPr>
          </w:p>
        </w:tc>
        <w:tc>
          <w:tcPr>
            <w:tcW w:w="2866" w:type="dxa"/>
          </w:tcPr>
          <w:p>
            <w:pPr>
              <w:pStyle w:val="TableParagraph"/>
              <w:tabs>
                <w:tab w:pos="1953" w:val="left" w:leader="none"/>
              </w:tabs>
              <w:ind w:left="360"/>
              <w:rPr>
                <w:sz w:val="24"/>
              </w:rPr>
            </w:pPr>
            <w:r>
              <w:rPr>
                <w:spacing w:val="-2"/>
                <w:sz w:val="24"/>
              </w:rPr>
              <w:t>–69.6*</w:t>
            </w:r>
            <w:r>
              <w:rPr>
                <w:sz w:val="24"/>
              </w:rPr>
              <w:tab/>
            </w:r>
            <w:r>
              <w:rPr>
                <w:spacing w:val="-4"/>
                <w:sz w:val="24"/>
              </w:rPr>
              <w:t>–6.2</w:t>
            </w:r>
          </w:p>
        </w:tc>
      </w:tr>
      <w:tr>
        <w:trPr>
          <w:trHeight w:val="355" w:hRule="atLeast"/>
        </w:trPr>
        <w:tc>
          <w:tcPr>
            <w:tcW w:w="3091" w:type="dxa"/>
          </w:tcPr>
          <w:p>
            <w:pPr>
              <w:pStyle w:val="TableParagraph"/>
              <w:ind w:left="14"/>
              <w:rPr>
                <w:sz w:val="24"/>
              </w:rPr>
            </w:pPr>
            <w:r>
              <w:rPr>
                <w:sz w:val="24"/>
              </w:rPr>
              <w:t>Single,</w:t>
            </w:r>
            <w:r>
              <w:rPr>
                <w:spacing w:val="-2"/>
                <w:sz w:val="24"/>
              </w:rPr>
              <w:t> children</w:t>
            </w:r>
          </w:p>
        </w:tc>
        <w:tc>
          <w:tcPr>
            <w:tcW w:w="3120" w:type="dxa"/>
          </w:tcPr>
          <w:p>
            <w:pPr>
              <w:pStyle w:val="TableParagraph"/>
              <w:tabs>
                <w:tab w:pos="2150" w:val="left" w:leader="none"/>
              </w:tabs>
              <w:ind w:left="434"/>
              <w:rPr>
                <w:sz w:val="24"/>
              </w:rPr>
            </w:pPr>
            <w:r>
              <w:rPr>
                <w:spacing w:val="-2"/>
                <w:sz w:val="24"/>
              </w:rPr>
              <w:t>–41.3</w:t>
            </w:r>
            <w:r>
              <w:rPr>
                <w:sz w:val="24"/>
              </w:rPr>
              <w:tab/>
            </w:r>
            <w:r>
              <w:rPr>
                <w:spacing w:val="-2"/>
                <w:sz w:val="24"/>
              </w:rPr>
              <w:t>–19.7</w:t>
            </w:r>
          </w:p>
        </w:tc>
        <w:tc>
          <w:tcPr>
            <w:tcW w:w="293" w:type="dxa"/>
          </w:tcPr>
          <w:p>
            <w:pPr>
              <w:pStyle w:val="TableParagraph"/>
              <w:spacing w:before="0"/>
              <w:rPr>
                <w:sz w:val="24"/>
              </w:rPr>
            </w:pPr>
          </w:p>
        </w:tc>
        <w:tc>
          <w:tcPr>
            <w:tcW w:w="2866" w:type="dxa"/>
          </w:tcPr>
          <w:p>
            <w:pPr>
              <w:pStyle w:val="TableParagraph"/>
              <w:tabs>
                <w:tab w:pos="1953" w:val="left" w:leader="none"/>
              </w:tabs>
              <w:ind w:left="360"/>
              <w:rPr>
                <w:sz w:val="24"/>
              </w:rPr>
            </w:pPr>
            <w:r>
              <w:rPr>
                <w:spacing w:val="-2"/>
                <w:sz w:val="24"/>
              </w:rPr>
              <w:t>–18.6</w:t>
            </w:r>
            <w:r>
              <w:rPr>
                <w:sz w:val="24"/>
              </w:rPr>
              <w:tab/>
            </w:r>
            <w:r>
              <w:rPr>
                <w:spacing w:val="-4"/>
                <w:sz w:val="24"/>
              </w:rPr>
              <w:t>–2.7</w:t>
            </w:r>
          </w:p>
        </w:tc>
      </w:tr>
      <w:tr>
        <w:trPr>
          <w:trHeight w:val="355" w:hRule="atLeast"/>
        </w:trPr>
        <w:tc>
          <w:tcPr>
            <w:tcW w:w="3091" w:type="dxa"/>
          </w:tcPr>
          <w:p>
            <w:pPr>
              <w:pStyle w:val="TableParagraph"/>
              <w:ind w:left="14"/>
              <w:rPr>
                <w:sz w:val="24"/>
              </w:rPr>
            </w:pPr>
            <w:r>
              <w:rPr>
                <w:sz w:val="24"/>
              </w:rPr>
              <w:t>Single,</w:t>
            </w:r>
            <w:r>
              <w:rPr>
                <w:spacing w:val="-4"/>
                <w:sz w:val="24"/>
              </w:rPr>
              <w:t> </w:t>
            </w:r>
            <w:r>
              <w:rPr>
                <w:sz w:val="24"/>
              </w:rPr>
              <w:t>children</w:t>
            </w:r>
            <w:r>
              <w:rPr>
                <w:spacing w:val="-2"/>
                <w:sz w:val="24"/>
              </w:rPr>
              <w:t> </w:t>
            </w:r>
            <w:r>
              <w:rPr>
                <w:sz w:val="24"/>
              </w:rPr>
              <w:t>left</w:t>
            </w:r>
            <w:r>
              <w:rPr>
                <w:spacing w:val="-2"/>
                <w:sz w:val="24"/>
              </w:rPr>
              <w:t> </w:t>
            </w:r>
            <w:r>
              <w:rPr>
                <w:spacing w:val="-4"/>
                <w:sz w:val="24"/>
              </w:rPr>
              <w:t>home</w:t>
            </w:r>
          </w:p>
        </w:tc>
        <w:tc>
          <w:tcPr>
            <w:tcW w:w="3120" w:type="dxa"/>
          </w:tcPr>
          <w:p>
            <w:pPr>
              <w:pStyle w:val="TableParagraph"/>
              <w:tabs>
                <w:tab w:pos="2270" w:val="left" w:leader="none"/>
              </w:tabs>
              <w:ind w:left="554"/>
              <w:rPr>
                <w:sz w:val="24"/>
              </w:rPr>
            </w:pPr>
            <w:r>
              <w:rPr>
                <w:spacing w:val="-4"/>
                <w:sz w:val="24"/>
              </w:rPr>
              <w:t>78.1</w:t>
            </w:r>
            <w:r>
              <w:rPr>
                <w:sz w:val="24"/>
              </w:rPr>
              <w:tab/>
            </w:r>
            <w:r>
              <w:rPr>
                <w:spacing w:val="-4"/>
                <w:sz w:val="24"/>
              </w:rPr>
              <w:t>61.1</w:t>
            </w:r>
          </w:p>
        </w:tc>
        <w:tc>
          <w:tcPr>
            <w:tcW w:w="293" w:type="dxa"/>
          </w:tcPr>
          <w:p>
            <w:pPr>
              <w:pStyle w:val="TableParagraph"/>
              <w:spacing w:before="0"/>
              <w:rPr>
                <w:sz w:val="24"/>
              </w:rPr>
            </w:pPr>
          </w:p>
        </w:tc>
        <w:tc>
          <w:tcPr>
            <w:tcW w:w="2866" w:type="dxa"/>
          </w:tcPr>
          <w:p>
            <w:pPr>
              <w:pStyle w:val="TableParagraph"/>
              <w:tabs>
                <w:tab w:pos="1953" w:val="left" w:leader="none"/>
              </w:tabs>
              <w:ind w:left="480"/>
              <w:rPr>
                <w:sz w:val="24"/>
              </w:rPr>
            </w:pPr>
            <w:r>
              <w:rPr>
                <w:spacing w:val="-4"/>
                <w:sz w:val="24"/>
              </w:rPr>
              <w:t>76.7</w:t>
            </w:r>
            <w:r>
              <w:rPr>
                <w:sz w:val="24"/>
              </w:rPr>
              <w:tab/>
            </w:r>
            <w:r>
              <w:rPr>
                <w:spacing w:val="-4"/>
                <w:sz w:val="24"/>
              </w:rPr>
              <w:t>25.4</w:t>
            </w:r>
          </w:p>
        </w:tc>
      </w:tr>
      <w:tr>
        <w:trPr>
          <w:trHeight w:val="357" w:hRule="atLeast"/>
        </w:trPr>
        <w:tc>
          <w:tcPr>
            <w:tcW w:w="3091" w:type="dxa"/>
          </w:tcPr>
          <w:p>
            <w:pPr>
              <w:pStyle w:val="TableParagraph"/>
              <w:ind w:left="14"/>
              <w:rPr>
                <w:sz w:val="24"/>
              </w:rPr>
            </w:pPr>
            <w:r>
              <w:rPr>
                <w:spacing w:val="-2"/>
                <w:sz w:val="24"/>
              </w:rPr>
              <w:t>Other</w:t>
            </w:r>
          </w:p>
        </w:tc>
        <w:tc>
          <w:tcPr>
            <w:tcW w:w="3120" w:type="dxa"/>
          </w:tcPr>
          <w:p>
            <w:pPr>
              <w:pStyle w:val="TableParagraph"/>
              <w:tabs>
                <w:tab w:pos="2390" w:val="left" w:leader="none"/>
              </w:tabs>
              <w:ind w:left="674"/>
              <w:rPr>
                <w:sz w:val="24"/>
              </w:rPr>
            </w:pPr>
            <w:r>
              <w:rPr>
                <w:spacing w:val="-5"/>
                <w:sz w:val="24"/>
              </w:rPr>
              <w:t>1.6</w:t>
            </w:r>
            <w:r>
              <w:rPr>
                <w:sz w:val="24"/>
              </w:rPr>
              <w:tab/>
            </w:r>
            <w:r>
              <w:rPr>
                <w:spacing w:val="-5"/>
                <w:sz w:val="24"/>
              </w:rPr>
              <w:t>0.9</w:t>
            </w:r>
          </w:p>
        </w:tc>
        <w:tc>
          <w:tcPr>
            <w:tcW w:w="293" w:type="dxa"/>
          </w:tcPr>
          <w:p>
            <w:pPr>
              <w:pStyle w:val="TableParagraph"/>
              <w:spacing w:before="0"/>
              <w:rPr>
                <w:sz w:val="24"/>
              </w:rPr>
            </w:pPr>
          </w:p>
        </w:tc>
        <w:tc>
          <w:tcPr>
            <w:tcW w:w="2866" w:type="dxa"/>
          </w:tcPr>
          <w:p>
            <w:pPr>
              <w:pStyle w:val="TableParagraph"/>
              <w:tabs>
                <w:tab w:pos="1953" w:val="left" w:leader="none"/>
              </w:tabs>
              <w:ind w:left="480"/>
              <w:rPr>
                <w:sz w:val="24"/>
              </w:rPr>
            </w:pPr>
            <w:r>
              <w:rPr>
                <w:spacing w:val="-4"/>
                <w:sz w:val="24"/>
              </w:rPr>
              <w:t>–9.6</w:t>
            </w:r>
            <w:r>
              <w:rPr>
                <w:sz w:val="24"/>
              </w:rPr>
              <w:tab/>
            </w:r>
            <w:r>
              <w:rPr>
                <w:spacing w:val="-4"/>
                <w:sz w:val="24"/>
              </w:rPr>
              <w:t>–1.5</w:t>
            </w:r>
          </w:p>
        </w:tc>
      </w:tr>
      <w:tr>
        <w:trPr>
          <w:trHeight w:val="357" w:hRule="atLeast"/>
        </w:trPr>
        <w:tc>
          <w:tcPr>
            <w:tcW w:w="3091" w:type="dxa"/>
          </w:tcPr>
          <w:p>
            <w:pPr>
              <w:pStyle w:val="TableParagraph"/>
              <w:spacing w:before="37"/>
              <w:ind w:left="14"/>
              <w:rPr>
                <w:b/>
                <w:sz w:val="24"/>
              </w:rPr>
            </w:pPr>
            <w:r>
              <w:rPr>
                <w:b/>
                <w:sz w:val="24"/>
              </w:rPr>
              <w:t>Location</w:t>
            </w:r>
            <w:r>
              <w:rPr>
                <w:b/>
                <w:spacing w:val="-1"/>
                <w:sz w:val="24"/>
              </w:rPr>
              <w:t> </w:t>
            </w:r>
            <w:r>
              <w:rPr>
                <w:b/>
                <w:sz w:val="24"/>
              </w:rPr>
              <w:t>(base</w:t>
            </w:r>
            <w:r>
              <w:rPr>
                <w:b/>
                <w:spacing w:val="-2"/>
                <w:sz w:val="24"/>
              </w:rPr>
              <w:t> </w:t>
            </w:r>
            <w:r>
              <w:rPr>
                <w:b/>
                <w:sz w:val="24"/>
              </w:rPr>
              <w:t>=</w:t>
            </w:r>
            <w:r>
              <w:rPr>
                <w:b/>
                <w:spacing w:val="-1"/>
                <w:sz w:val="24"/>
              </w:rPr>
              <w:t> </w:t>
            </w:r>
            <w:r>
              <w:rPr>
                <w:b/>
                <w:sz w:val="24"/>
              </w:rPr>
              <w:t>capital</w:t>
            </w:r>
            <w:r>
              <w:rPr>
                <w:b/>
                <w:spacing w:val="-1"/>
                <w:sz w:val="24"/>
              </w:rPr>
              <w:t> </w:t>
            </w:r>
            <w:r>
              <w:rPr>
                <w:b/>
                <w:spacing w:val="-2"/>
                <w:sz w:val="24"/>
              </w:rPr>
              <w:t>city)</w:t>
            </w:r>
          </w:p>
        </w:tc>
        <w:tc>
          <w:tcPr>
            <w:tcW w:w="3120" w:type="dxa"/>
          </w:tcPr>
          <w:p>
            <w:pPr>
              <w:pStyle w:val="TableParagraph"/>
              <w:spacing w:before="0"/>
              <w:rPr>
                <w:sz w:val="24"/>
              </w:rPr>
            </w:pPr>
          </w:p>
        </w:tc>
        <w:tc>
          <w:tcPr>
            <w:tcW w:w="293" w:type="dxa"/>
          </w:tcPr>
          <w:p>
            <w:pPr>
              <w:pStyle w:val="TableParagraph"/>
              <w:spacing w:before="0"/>
              <w:rPr>
                <w:sz w:val="24"/>
              </w:rPr>
            </w:pPr>
          </w:p>
        </w:tc>
        <w:tc>
          <w:tcPr>
            <w:tcW w:w="2866" w:type="dxa"/>
          </w:tcPr>
          <w:p>
            <w:pPr>
              <w:pStyle w:val="TableParagraph"/>
              <w:spacing w:before="0"/>
              <w:rPr>
                <w:sz w:val="24"/>
              </w:rPr>
            </w:pPr>
          </w:p>
        </w:tc>
      </w:tr>
      <w:tr>
        <w:trPr>
          <w:trHeight w:val="355" w:hRule="atLeast"/>
        </w:trPr>
        <w:tc>
          <w:tcPr>
            <w:tcW w:w="3091" w:type="dxa"/>
          </w:tcPr>
          <w:p>
            <w:pPr>
              <w:pStyle w:val="TableParagraph"/>
              <w:ind w:left="14"/>
              <w:rPr>
                <w:sz w:val="24"/>
              </w:rPr>
            </w:pPr>
            <w:r>
              <w:rPr>
                <w:spacing w:val="-2"/>
                <w:sz w:val="24"/>
              </w:rPr>
              <w:t>Regional</w:t>
            </w:r>
          </w:p>
        </w:tc>
        <w:tc>
          <w:tcPr>
            <w:tcW w:w="3120" w:type="dxa"/>
          </w:tcPr>
          <w:p>
            <w:pPr>
              <w:pStyle w:val="TableParagraph"/>
              <w:tabs>
                <w:tab w:pos="2150" w:val="left" w:leader="none"/>
              </w:tabs>
              <w:ind w:left="434"/>
              <w:rPr>
                <w:sz w:val="24"/>
              </w:rPr>
            </w:pPr>
            <w:r>
              <w:rPr>
                <w:spacing w:val="-2"/>
                <w:sz w:val="24"/>
              </w:rPr>
              <w:t>–23.3</w:t>
            </w:r>
            <w:r>
              <w:rPr>
                <w:sz w:val="24"/>
              </w:rPr>
              <w:tab/>
            </w:r>
            <w:r>
              <w:rPr>
                <w:spacing w:val="-2"/>
                <w:sz w:val="24"/>
              </w:rPr>
              <w:t>–11.9</w:t>
            </w:r>
          </w:p>
        </w:tc>
        <w:tc>
          <w:tcPr>
            <w:tcW w:w="293" w:type="dxa"/>
          </w:tcPr>
          <w:p>
            <w:pPr>
              <w:pStyle w:val="TableParagraph"/>
              <w:spacing w:before="0"/>
              <w:rPr>
                <w:sz w:val="24"/>
              </w:rPr>
            </w:pPr>
          </w:p>
        </w:tc>
        <w:tc>
          <w:tcPr>
            <w:tcW w:w="2866" w:type="dxa"/>
          </w:tcPr>
          <w:p>
            <w:pPr>
              <w:pStyle w:val="TableParagraph"/>
              <w:tabs>
                <w:tab w:pos="1953" w:val="left" w:leader="none"/>
              </w:tabs>
              <w:ind w:left="480"/>
              <w:rPr>
                <w:sz w:val="24"/>
              </w:rPr>
            </w:pPr>
            <w:r>
              <w:rPr>
                <w:spacing w:val="-4"/>
                <w:sz w:val="24"/>
              </w:rPr>
              <w:t>–1.2</w:t>
            </w:r>
            <w:r>
              <w:rPr>
                <w:sz w:val="24"/>
              </w:rPr>
              <w:tab/>
            </w:r>
            <w:r>
              <w:rPr>
                <w:spacing w:val="-4"/>
                <w:sz w:val="24"/>
              </w:rPr>
              <w:t>–0.2</w:t>
            </w:r>
          </w:p>
        </w:tc>
      </w:tr>
      <w:tr>
        <w:trPr>
          <w:trHeight w:val="355" w:hRule="atLeast"/>
        </w:trPr>
        <w:tc>
          <w:tcPr>
            <w:tcW w:w="3091" w:type="dxa"/>
          </w:tcPr>
          <w:p>
            <w:pPr>
              <w:pStyle w:val="TableParagraph"/>
              <w:ind w:left="14"/>
              <w:rPr>
                <w:b/>
                <w:sz w:val="24"/>
              </w:rPr>
            </w:pPr>
            <w:r>
              <w:rPr>
                <w:b/>
                <w:spacing w:val="-2"/>
                <w:sz w:val="24"/>
              </w:rPr>
              <w:t>Preferences</w:t>
            </w:r>
          </w:p>
        </w:tc>
        <w:tc>
          <w:tcPr>
            <w:tcW w:w="3120" w:type="dxa"/>
          </w:tcPr>
          <w:p>
            <w:pPr>
              <w:pStyle w:val="TableParagraph"/>
              <w:spacing w:before="0"/>
              <w:rPr>
                <w:sz w:val="24"/>
              </w:rPr>
            </w:pPr>
          </w:p>
        </w:tc>
        <w:tc>
          <w:tcPr>
            <w:tcW w:w="293" w:type="dxa"/>
          </w:tcPr>
          <w:p>
            <w:pPr>
              <w:pStyle w:val="TableParagraph"/>
              <w:spacing w:before="0"/>
              <w:rPr>
                <w:sz w:val="24"/>
              </w:rPr>
            </w:pPr>
          </w:p>
        </w:tc>
        <w:tc>
          <w:tcPr>
            <w:tcW w:w="2866" w:type="dxa"/>
          </w:tcPr>
          <w:p>
            <w:pPr>
              <w:pStyle w:val="TableParagraph"/>
              <w:spacing w:before="0"/>
              <w:rPr>
                <w:sz w:val="24"/>
              </w:rPr>
            </w:pPr>
          </w:p>
        </w:tc>
      </w:tr>
      <w:tr>
        <w:trPr>
          <w:trHeight w:val="355" w:hRule="atLeast"/>
        </w:trPr>
        <w:tc>
          <w:tcPr>
            <w:tcW w:w="3091" w:type="dxa"/>
          </w:tcPr>
          <w:p>
            <w:pPr>
              <w:pStyle w:val="TableParagraph"/>
              <w:ind w:left="14"/>
              <w:rPr>
                <w:sz w:val="24"/>
              </w:rPr>
            </w:pPr>
            <w:r>
              <w:rPr>
                <w:spacing w:val="-2"/>
                <w:sz w:val="24"/>
              </w:rPr>
              <w:t>Speed</w:t>
            </w:r>
          </w:p>
        </w:tc>
        <w:tc>
          <w:tcPr>
            <w:tcW w:w="3120" w:type="dxa"/>
          </w:tcPr>
          <w:p>
            <w:pPr>
              <w:pStyle w:val="TableParagraph"/>
              <w:tabs>
                <w:tab w:pos="2150" w:val="left" w:leader="none"/>
              </w:tabs>
              <w:ind w:left="434"/>
              <w:rPr>
                <w:sz w:val="24"/>
              </w:rPr>
            </w:pPr>
            <w:r>
              <w:rPr>
                <w:spacing w:val="-2"/>
                <w:sz w:val="24"/>
              </w:rPr>
              <w:t>–24.8</w:t>
            </w:r>
            <w:r>
              <w:rPr>
                <w:sz w:val="24"/>
              </w:rPr>
              <w:tab/>
            </w:r>
            <w:r>
              <w:rPr>
                <w:spacing w:val="-2"/>
                <w:sz w:val="24"/>
              </w:rPr>
              <w:t>–13.8</w:t>
            </w:r>
          </w:p>
        </w:tc>
        <w:tc>
          <w:tcPr>
            <w:tcW w:w="293" w:type="dxa"/>
          </w:tcPr>
          <w:p>
            <w:pPr>
              <w:pStyle w:val="TableParagraph"/>
              <w:spacing w:before="0"/>
              <w:rPr>
                <w:sz w:val="24"/>
              </w:rPr>
            </w:pPr>
          </w:p>
        </w:tc>
        <w:tc>
          <w:tcPr>
            <w:tcW w:w="2866" w:type="dxa"/>
          </w:tcPr>
          <w:p>
            <w:pPr>
              <w:pStyle w:val="TableParagraph"/>
              <w:tabs>
                <w:tab w:pos="1953" w:val="left" w:leader="none"/>
              </w:tabs>
              <w:ind w:left="480"/>
              <w:rPr>
                <w:sz w:val="24"/>
              </w:rPr>
            </w:pPr>
            <w:r>
              <w:rPr>
                <w:spacing w:val="-4"/>
                <w:sz w:val="24"/>
              </w:rPr>
              <w:t>–8.5</w:t>
            </w:r>
            <w:r>
              <w:rPr>
                <w:sz w:val="24"/>
              </w:rPr>
              <w:tab/>
            </w:r>
            <w:r>
              <w:rPr>
                <w:spacing w:val="-4"/>
                <w:sz w:val="24"/>
              </w:rPr>
              <w:t>–1.3</w:t>
            </w:r>
          </w:p>
        </w:tc>
      </w:tr>
      <w:tr>
        <w:trPr>
          <w:trHeight w:val="355" w:hRule="atLeast"/>
        </w:trPr>
        <w:tc>
          <w:tcPr>
            <w:tcW w:w="3091" w:type="dxa"/>
          </w:tcPr>
          <w:p>
            <w:pPr>
              <w:pStyle w:val="TableParagraph"/>
              <w:ind w:left="14"/>
              <w:rPr>
                <w:sz w:val="24"/>
              </w:rPr>
            </w:pPr>
            <w:r>
              <w:rPr>
                <w:sz w:val="24"/>
              </w:rPr>
              <w:t>To</w:t>
            </w:r>
            <w:r>
              <w:rPr>
                <w:spacing w:val="-1"/>
                <w:sz w:val="24"/>
              </w:rPr>
              <w:t> </w:t>
            </w:r>
            <w:r>
              <w:rPr>
                <w:sz w:val="24"/>
              </w:rPr>
              <w:t>avoid</w:t>
            </w:r>
            <w:r>
              <w:rPr>
                <w:spacing w:val="-1"/>
                <w:sz w:val="24"/>
              </w:rPr>
              <w:t> </w:t>
            </w:r>
            <w:r>
              <w:rPr>
                <w:spacing w:val="-2"/>
                <w:sz w:val="24"/>
              </w:rPr>
              <w:t>charges</w:t>
            </w:r>
          </w:p>
        </w:tc>
        <w:tc>
          <w:tcPr>
            <w:tcW w:w="3120" w:type="dxa"/>
          </w:tcPr>
          <w:p>
            <w:pPr>
              <w:pStyle w:val="TableParagraph"/>
              <w:tabs>
                <w:tab w:pos="2270" w:val="left" w:leader="none"/>
              </w:tabs>
              <w:ind w:left="554"/>
              <w:rPr>
                <w:sz w:val="24"/>
              </w:rPr>
            </w:pPr>
            <w:r>
              <w:rPr>
                <w:spacing w:val="-4"/>
                <w:sz w:val="24"/>
              </w:rPr>
              <w:t>–5.1</w:t>
            </w:r>
            <w:r>
              <w:rPr>
                <w:sz w:val="24"/>
              </w:rPr>
              <w:tab/>
            </w:r>
            <w:r>
              <w:rPr>
                <w:spacing w:val="-4"/>
                <w:sz w:val="24"/>
              </w:rPr>
              <w:t>–2.8</w:t>
            </w:r>
          </w:p>
        </w:tc>
        <w:tc>
          <w:tcPr>
            <w:tcW w:w="293" w:type="dxa"/>
          </w:tcPr>
          <w:p>
            <w:pPr>
              <w:pStyle w:val="TableParagraph"/>
              <w:spacing w:before="0"/>
              <w:rPr>
                <w:sz w:val="24"/>
              </w:rPr>
            </w:pPr>
          </w:p>
        </w:tc>
        <w:tc>
          <w:tcPr>
            <w:tcW w:w="2866" w:type="dxa"/>
          </w:tcPr>
          <w:p>
            <w:pPr>
              <w:pStyle w:val="TableParagraph"/>
              <w:tabs>
                <w:tab w:pos="1953" w:val="left" w:leader="none"/>
              </w:tabs>
              <w:ind w:left="360"/>
              <w:rPr>
                <w:sz w:val="24"/>
              </w:rPr>
            </w:pPr>
            <w:r>
              <w:rPr>
                <w:spacing w:val="-2"/>
                <w:sz w:val="24"/>
              </w:rPr>
              <w:t>–19.8</w:t>
            </w:r>
            <w:r>
              <w:rPr>
                <w:sz w:val="24"/>
              </w:rPr>
              <w:tab/>
            </w:r>
            <w:r>
              <w:rPr>
                <w:spacing w:val="-4"/>
                <w:sz w:val="24"/>
              </w:rPr>
              <w:t>–2.8</w:t>
            </w:r>
          </w:p>
        </w:tc>
      </w:tr>
      <w:tr>
        <w:trPr>
          <w:trHeight w:val="357" w:hRule="atLeast"/>
        </w:trPr>
        <w:tc>
          <w:tcPr>
            <w:tcW w:w="3091" w:type="dxa"/>
          </w:tcPr>
          <w:p>
            <w:pPr>
              <w:pStyle w:val="TableParagraph"/>
              <w:ind w:left="14"/>
              <w:rPr>
                <w:sz w:val="24"/>
              </w:rPr>
            </w:pPr>
            <w:r>
              <w:rPr>
                <w:sz w:val="24"/>
              </w:rPr>
              <w:t>Greater</w:t>
            </w:r>
            <w:r>
              <w:rPr>
                <w:spacing w:val="-5"/>
                <w:sz w:val="24"/>
              </w:rPr>
              <w:t> </w:t>
            </w:r>
            <w:r>
              <w:rPr>
                <w:spacing w:val="-2"/>
                <w:sz w:val="24"/>
              </w:rPr>
              <w:t>security</w:t>
            </w:r>
          </w:p>
        </w:tc>
        <w:tc>
          <w:tcPr>
            <w:tcW w:w="3120" w:type="dxa"/>
          </w:tcPr>
          <w:p>
            <w:pPr>
              <w:pStyle w:val="TableParagraph"/>
              <w:tabs>
                <w:tab w:pos="2390" w:val="left" w:leader="none"/>
              </w:tabs>
              <w:ind w:left="554"/>
              <w:rPr>
                <w:sz w:val="24"/>
              </w:rPr>
            </w:pPr>
            <w:r>
              <w:rPr>
                <w:spacing w:val="-4"/>
                <w:sz w:val="24"/>
              </w:rPr>
              <w:t>13.0</w:t>
            </w:r>
            <w:r>
              <w:rPr>
                <w:sz w:val="24"/>
              </w:rPr>
              <w:tab/>
            </w:r>
            <w:r>
              <w:rPr>
                <w:spacing w:val="-5"/>
                <w:sz w:val="24"/>
              </w:rPr>
              <w:t>7.0</w:t>
            </w:r>
          </w:p>
        </w:tc>
        <w:tc>
          <w:tcPr>
            <w:tcW w:w="293" w:type="dxa"/>
          </w:tcPr>
          <w:p>
            <w:pPr>
              <w:pStyle w:val="TableParagraph"/>
              <w:spacing w:before="0"/>
              <w:rPr>
                <w:sz w:val="24"/>
              </w:rPr>
            </w:pPr>
          </w:p>
        </w:tc>
        <w:tc>
          <w:tcPr>
            <w:tcW w:w="2866" w:type="dxa"/>
          </w:tcPr>
          <w:p>
            <w:pPr>
              <w:pStyle w:val="TableParagraph"/>
              <w:tabs>
                <w:tab w:pos="1953" w:val="left" w:leader="none"/>
              </w:tabs>
              <w:ind w:left="360"/>
              <w:rPr>
                <w:sz w:val="24"/>
              </w:rPr>
            </w:pPr>
            <w:r>
              <w:rPr>
                <w:spacing w:val="-2"/>
                <w:sz w:val="24"/>
              </w:rPr>
              <w:t>–45.7</w:t>
            </w:r>
            <w:r>
              <w:rPr>
                <w:sz w:val="24"/>
              </w:rPr>
              <w:tab/>
            </w:r>
            <w:r>
              <w:rPr>
                <w:spacing w:val="-4"/>
                <w:sz w:val="24"/>
              </w:rPr>
              <w:t>–5.9</w:t>
            </w:r>
          </w:p>
        </w:tc>
      </w:tr>
      <w:tr>
        <w:trPr>
          <w:trHeight w:val="357" w:hRule="atLeast"/>
        </w:trPr>
        <w:tc>
          <w:tcPr>
            <w:tcW w:w="3091" w:type="dxa"/>
          </w:tcPr>
          <w:p>
            <w:pPr>
              <w:pStyle w:val="TableParagraph"/>
              <w:spacing w:before="37"/>
              <w:ind w:left="14"/>
              <w:rPr>
                <w:sz w:val="24"/>
              </w:rPr>
            </w:pPr>
            <w:r>
              <w:rPr>
                <w:sz w:val="24"/>
              </w:rPr>
              <w:t>Draw</w:t>
            </w:r>
            <w:r>
              <w:rPr>
                <w:spacing w:val="-1"/>
                <w:sz w:val="24"/>
              </w:rPr>
              <w:t> </w:t>
            </w:r>
            <w:r>
              <w:rPr>
                <w:sz w:val="24"/>
              </w:rPr>
              <w:t>from</w:t>
            </w:r>
            <w:r>
              <w:rPr>
                <w:spacing w:val="-1"/>
                <w:sz w:val="24"/>
              </w:rPr>
              <w:t> </w:t>
            </w:r>
            <w:r>
              <w:rPr>
                <w:sz w:val="24"/>
              </w:rPr>
              <w:t>own </w:t>
            </w:r>
            <w:r>
              <w:rPr>
                <w:spacing w:val="-2"/>
                <w:sz w:val="24"/>
              </w:rPr>
              <w:t>funds</w:t>
            </w:r>
          </w:p>
        </w:tc>
        <w:tc>
          <w:tcPr>
            <w:tcW w:w="3120" w:type="dxa"/>
          </w:tcPr>
          <w:p>
            <w:pPr>
              <w:pStyle w:val="TableParagraph"/>
              <w:tabs>
                <w:tab w:pos="2150" w:val="left" w:leader="none"/>
              </w:tabs>
              <w:spacing w:before="37"/>
              <w:ind w:left="434"/>
              <w:rPr>
                <w:sz w:val="24"/>
              </w:rPr>
            </w:pPr>
            <w:r>
              <w:rPr>
                <w:spacing w:val="-2"/>
                <w:sz w:val="24"/>
              </w:rPr>
              <w:t>–27.9</w:t>
            </w:r>
            <w:r>
              <w:rPr>
                <w:sz w:val="24"/>
              </w:rPr>
              <w:tab/>
            </w:r>
            <w:r>
              <w:rPr>
                <w:spacing w:val="-2"/>
                <w:sz w:val="24"/>
              </w:rPr>
              <w:t>–15.0</w:t>
            </w:r>
          </w:p>
        </w:tc>
        <w:tc>
          <w:tcPr>
            <w:tcW w:w="293" w:type="dxa"/>
          </w:tcPr>
          <w:p>
            <w:pPr>
              <w:pStyle w:val="TableParagraph"/>
              <w:spacing w:before="0"/>
              <w:rPr>
                <w:sz w:val="24"/>
              </w:rPr>
            </w:pPr>
          </w:p>
        </w:tc>
        <w:tc>
          <w:tcPr>
            <w:tcW w:w="2866" w:type="dxa"/>
          </w:tcPr>
          <w:p>
            <w:pPr>
              <w:pStyle w:val="TableParagraph"/>
              <w:tabs>
                <w:tab w:pos="1953" w:val="left" w:leader="none"/>
              </w:tabs>
              <w:spacing w:before="37"/>
              <w:ind w:left="360"/>
              <w:rPr>
                <w:sz w:val="24"/>
              </w:rPr>
            </w:pPr>
            <w:r>
              <w:rPr>
                <w:spacing w:val="-2"/>
                <w:sz w:val="24"/>
              </w:rPr>
              <w:t>–11.5</w:t>
            </w:r>
            <w:r>
              <w:rPr>
                <w:sz w:val="24"/>
              </w:rPr>
              <w:tab/>
            </w:r>
            <w:r>
              <w:rPr>
                <w:spacing w:val="-4"/>
                <w:sz w:val="24"/>
              </w:rPr>
              <w:t>–1.7</w:t>
            </w:r>
          </w:p>
        </w:tc>
      </w:tr>
      <w:tr>
        <w:trPr>
          <w:trHeight w:val="460" w:hRule="atLeast"/>
        </w:trPr>
        <w:tc>
          <w:tcPr>
            <w:tcW w:w="3091" w:type="dxa"/>
          </w:tcPr>
          <w:p>
            <w:pPr>
              <w:pStyle w:val="TableParagraph"/>
              <w:ind w:left="14"/>
              <w:rPr>
                <w:sz w:val="24"/>
              </w:rPr>
            </w:pPr>
            <w:r>
              <w:rPr>
                <w:sz w:val="24"/>
              </w:rPr>
              <w:t>Greater</w:t>
            </w:r>
            <w:r>
              <w:rPr>
                <w:spacing w:val="-5"/>
                <w:sz w:val="24"/>
              </w:rPr>
              <w:t> </w:t>
            </w:r>
            <w:r>
              <w:rPr>
                <w:spacing w:val="-2"/>
                <w:sz w:val="24"/>
              </w:rPr>
              <w:t>privacy</w:t>
            </w:r>
          </w:p>
        </w:tc>
        <w:tc>
          <w:tcPr>
            <w:tcW w:w="3120" w:type="dxa"/>
          </w:tcPr>
          <w:p>
            <w:pPr>
              <w:pStyle w:val="TableParagraph"/>
              <w:tabs>
                <w:tab w:pos="2390" w:val="left" w:leader="none"/>
              </w:tabs>
              <w:ind w:left="674"/>
              <w:rPr>
                <w:sz w:val="24"/>
              </w:rPr>
            </w:pPr>
            <w:r>
              <w:rPr>
                <w:spacing w:val="-5"/>
                <w:sz w:val="24"/>
              </w:rPr>
              <w:t>5.5</w:t>
            </w:r>
            <w:r>
              <w:rPr>
                <w:sz w:val="24"/>
              </w:rPr>
              <w:tab/>
            </w:r>
            <w:r>
              <w:rPr>
                <w:spacing w:val="-5"/>
                <w:sz w:val="24"/>
              </w:rPr>
              <w:t>3.0</w:t>
            </w:r>
          </w:p>
        </w:tc>
        <w:tc>
          <w:tcPr>
            <w:tcW w:w="293" w:type="dxa"/>
          </w:tcPr>
          <w:p>
            <w:pPr>
              <w:pStyle w:val="TableParagraph"/>
              <w:spacing w:before="0"/>
              <w:rPr>
                <w:sz w:val="24"/>
              </w:rPr>
            </w:pPr>
          </w:p>
        </w:tc>
        <w:tc>
          <w:tcPr>
            <w:tcW w:w="2866" w:type="dxa"/>
          </w:tcPr>
          <w:p>
            <w:pPr>
              <w:pStyle w:val="TableParagraph"/>
              <w:tabs>
                <w:tab w:pos="2073" w:val="left" w:leader="none"/>
              </w:tabs>
              <w:ind w:left="480"/>
              <w:rPr>
                <w:sz w:val="24"/>
              </w:rPr>
            </w:pPr>
            <w:r>
              <w:rPr>
                <w:spacing w:val="-4"/>
                <w:sz w:val="24"/>
              </w:rPr>
              <w:t>36.8</w:t>
            </w:r>
            <w:r>
              <w:rPr>
                <w:sz w:val="24"/>
              </w:rPr>
              <w:tab/>
            </w:r>
            <w:r>
              <w:rPr>
                <w:spacing w:val="-5"/>
                <w:sz w:val="24"/>
              </w:rPr>
              <w:t>6.5</w:t>
            </w:r>
          </w:p>
        </w:tc>
      </w:tr>
      <w:tr>
        <w:trPr>
          <w:trHeight w:val="455" w:hRule="atLeast"/>
        </w:trPr>
        <w:tc>
          <w:tcPr>
            <w:tcW w:w="3091" w:type="dxa"/>
            <w:tcBorders>
              <w:bottom w:val="single" w:sz="6" w:space="0" w:color="000000"/>
            </w:tcBorders>
          </w:tcPr>
          <w:p>
            <w:pPr>
              <w:pStyle w:val="TableParagraph"/>
              <w:spacing w:before="140"/>
              <w:ind w:left="14"/>
              <w:rPr>
                <w:sz w:val="24"/>
              </w:rPr>
            </w:pPr>
            <w:r>
              <w:rPr>
                <w:spacing w:val="-2"/>
                <w:sz w:val="24"/>
              </w:rPr>
              <w:t>Constant</w:t>
            </w:r>
          </w:p>
        </w:tc>
        <w:tc>
          <w:tcPr>
            <w:tcW w:w="3120" w:type="dxa"/>
            <w:tcBorders>
              <w:bottom w:val="single" w:sz="6" w:space="0" w:color="000000"/>
            </w:tcBorders>
          </w:tcPr>
          <w:p>
            <w:pPr>
              <w:pStyle w:val="TableParagraph"/>
              <w:spacing w:before="140"/>
              <w:ind w:left="554"/>
              <w:rPr>
                <w:sz w:val="24"/>
              </w:rPr>
            </w:pPr>
            <w:r>
              <w:rPr>
                <w:spacing w:val="-4"/>
                <w:sz w:val="24"/>
              </w:rPr>
              <w:t>19.5</w:t>
            </w:r>
          </w:p>
        </w:tc>
        <w:tc>
          <w:tcPr>
            <w:tcW w:w="293" w:type="dxa"/>
            <w:tcBorders>
              <w:bottom w:val="single" w:sz="6" w:space="0" w:color="000000"/>
            </w:tcBorders>
          </w:tcPr>
          <w:p>
            <w:pPr>
              <w:pStyle w:val="TableParagraph"/>
              <w:spacing w:before="0"/>
              <w:rPr>
                <w:sz w:val="24"/>
              </w:rPr>
            </w:pPr>
          </w:p>
        </w:tc>
        <w:tc>
          <w:tcPr>
            <w:tcW w:w="2866" w:type="dxa"/>
            <w:tcBorders>
              <w:bottom w:val="single" w:sz="6" w:space="0" w:color="000000"/>
            </w:tcBorders>
          </w:tcPr>
          <w:p>
            <w:pPr>
              <w:pStyle w:val="TableParagraph"/>
              <w:spacing w:before="140"/>
              <w:ind w:left="240"/>
              <w:rPr>
                <w:sz w:val="24"/>
              </w:rPr>
            </w:pPr>
            <w:r>
              <w:rPr>
                <w:spacing w:val="-2"/>
                <w:sz w:val="24"/>
              </w:rPr>
              <w:t>–138.9</w:t>
            </w:r>
          </w:p>
        </w:tc>
      </w:tr>
      <w:tr>
        <w:trPr>
          <w:trHeight w:val="354" w:hRule="atLeast"/>
        </w:trPr>
        <w:tc>
          <w:tcPr>
            <w:tcW w:w="3091" w:type="dxa"/>
            <w:tcBorders>
              <w:top w:val="single" w:sz="6" w:space="0" w:color="000000"/>
              <w:bottom w:val="single" w:sz="6" w:space="0" w:color="000000"/>
            </w:tcBorders>
          </w:tcPr>
          <w:p>
            <w:pPr>
              <w:pStyle w:val="TableParagraph"/>
              <w:spacing w:before="39"/>
              <w:ind w:left="14"/>
              <w:rPr>
                <w:sz w:val="24"/>
              </w:rPr>
            </w:pPr>
            <w:r>
              <w:rPr>
                <w:sz w:val="24"/>
              </w:rPr>
              <w:t>Sample</w:t>
            </w:r>
            <w:r>
              <w:rPr>
                <w:spacing w:val="-3"/>
                <w:sz w:val="24"/>
              </w:rPr>
              <w:t> </w:t>
            </w:r>
            <w:r>
              <w:rPr>
                <w:spacing w:val="-4"/>
                <w:sz w:val="24"/>
              </w:rPr>
              <w:t>size</w:t>
            </w:r>
          </w:p>
        </w:tc>
        <w:tc>
          <w:tcPr>
            <w:tcW w:w="3120" w:type="dxa"/>
            <w:tcBorders>
              <w:top w:val="single" w:sz="6" w:space="0" w:color="000000"/>
              <w:bottom w:val="single" w:sz="6" w:space="0" w:color="000000"/>
            </w:tcBorders>
          </w:tcPr>
          <w:p>
            <w:pPr>
              <w:pStyle w:val="TableParagraph"/>
              <w:spacing w:before="39"/>
              <w:ind w:left="1367" w:right="1367"/>
              <w:jc w:val="center"/>
              <w:rPr>
                <w:sz w:val="24"/>
              </w:rPr>
            </w:pPr>
            <w:r>
              <w:rPr>
                <w:spacing w:val="-5"/>
                <w:sz w:val="24"/>
              </w:rPr>
              <w:t>605</w:t>
            </w:r>
          </w:p>
        </w:tc>
        <w:tc>
          <w:tcPr>
            <w:tcW w:w="293" w:type="dxa"/>
            <w:tcBorders>
              <w:top w:val="single" w:sz="6" w:space="0" w:color="000000"/>
              <w:bottom w:val="single" w:sz="6" w:space="0" w:color="000000"/>
            </w:tcBorders>
          </w:tcPr>
          <w:p>
            <w:pPr>
              <w:pStyle w:val="TableParagraph"/>
              <w:spacing w:before="0"/>
              <w:rPr>
                <w:sz w:val="24"/>
              </w:rPr>
            </w:pPr>
          </w:p>
        </w:tc>
        <w:tc>
          <w:tcPr>
            <w:tcW w:w="2866" w:type="dxa"/>
            <w:tcBorders>
              <w:top w:val="single" w:sz="6" w:space="0" w:color="000000"/>
              <w:bottom w:val="single" w:sz="6" w:space="0" w:color="000000"/>
            </w:tcBorders>
          </w:tcPr>
          <w:p>
            <w:pPr>
              <w:pStyle w:val="TableParagraph"/>
              <w:spacing w:before="39"/>
              <w:ind w:left="1240" w:right="1240"/>
              <w:jc w:val="center"/>
              <w:rPr>
                <w:sz w:val="24"/>
              </w:rPr>
            </w:pPr>
            <w:r>
              <w:rPr>
                <w:spacing w:val="-5"/>
                <w:sz w:val="24"/>
              </w:rPr>
              <w:t>605</w:t>
            </w:r>
          </w:p>
        </w:tc>
      </w:tr>
    </w:tbl>
    <w:p>
      <w:pPr>
        <w:spacing w:before="48"/>
        <w:ind w:left="132" w:right="0" w:firstLine="0"/>
        <w:jc w:val="both"/>
        <w:rPr>
          <w:sz w:val="19"/>
        </w:rPr>
      </w:pPr>
      <w:r>
        <w:rPr>
          <w:w w:val="105"/>
          <w:sz w:val="19"/>
        </w:rPr>
        <w:t>Notes:</w:t>
      </w:r>
      <w:r>
        <w:rPr>
          <w:spacing w:val="53"/>
          <w:w w:val="105"/>
          <w:sz w:val="19"/>
        </w:rPr>
        <w:t>   </w:t>
      </w:r>
      <w:r>
        <w:rPr>
          <w:w w:val="105"/>
          <w:sz w:val="19"/>
        </w:rPr>
        <w:t>***, **</w:t>
      </w:r>
      <w:r>
        <w:rPr>
          <w:spacing w:val="-1"/>
          <w:w w:val="105"/>
          <w:sz w:val="19"/>
        </w:rPr>
        <w:t> </w:t>
      </w:r>
      <w:r>
        <w:rPr>
          <w:w w:val="105"/>
          <w:sz w:val="19"/>
        </w:rPr>
        <w:t>and</w:t>
      </w:r>
      <w:r>
        <w:rPr>
          <w:spacing w:val="-1"/>
          <w:w w:val="105"/>
          <w:sz w:val="19"/>
        </w:rPr>
        <w:t> </w:t>
      </w:r>
      <w:r>
        <w:rPr>
          <w:w w:val="105"/>
          <w:sz w:val="19"/>
        </w:rPr>
        <w:t>*</w:t>
      </w:r>
      <w:r>
        <w:rPr>
          <w:spacing w:val="-2"/>
          <w:w w:val="105"/>
          <w:sz w:val="19"/>
        </w:rPr>
        <w:t> </w:t>
      </w:r>
      <w:r>
        <w:rPr>
          <w:w w:val="105"/>
          <w:sz w:val="19"/>
        </w:rPr>
        <w:t>denote</w:t>
      </w:r>
      <w:r>
        <w:rPr>
          <w:spacing w:val="-2"/>
          <w:w w:val="105"/>
          <w:sz w:val="19"/>
        </w:rPr>
        <w:t> </w:t>
      </w:r>
      <w:r>
        <w:rPr>
          <w:w w:val="105"/>
          <w:sz w:val="19"/>
        </w:rPr>
        <w:t>significance</w:t>
      </w:r>
      <w:r>
        <w:rPr>
          <w:spacing w:val="-2"/>
          <w:w w:val="105"/>
          <w:sz w:val="19"/>
        </w:rPr>
        <w:t> </w:t>
      </w:r>
      <w:r>
        <w:rPr>
          <w:w w:val="105"/>
          <w:sz w:val="19"/>
        </w:rPr>
        <w:t>at</w:t>
      </w:r>
      <w:r>
        <w:rPr>
          <w:spacing w:val="-2"/>
          <w:w w:val="105"/>
          <w:sz w:val="19"/>
        </w:rPr>
        <w:t> </w:t>
      </w:r>
      <w:r>
        <w:rPr>
          <w:w w:val="105"/>
          <w:sz w:val="19"/>
        </w:rPr>
        <w:t>the</w:t>
      </w:r>
      <w:r>
        <w:rPr>
          <w:spacing w:val="-2"/>
          <w:w w:val="105"/>
          <w:sz w:val="19"/>
        </w:rPr>
        <w:t> </w:t>
      </w:r>
      <w:r>
        <w:rPr>
          <w:w w:val="105"/>
          <w:sz w:val="19"/>
        </w:rPr>
        <w:t>1,</w:t>
      </w:r>
      <w:r>
        <w:rPr>
          <w:spacing w:val="-2"/>
          <w:w w:val="105"/>
          <w:sz w:val="19"/>
        </w:rPr>
        <w:t> </w:t>
      </w:r>
      <w:r>
        <w:rPr>
          <w:w w:val="105"/>
          <w:sz w:val="19"/>
        </w:rPr>
        <w:t>5</w:t>
      </w:r>
      <w:r>
        <w:rPr>
          <w:spacing w:val="-2"/>
          <w:w w:val="105"/>
          <w:sz w:val="19"/>
        </w:rPr>
        <w:t> </w:t>
      </w:r>
      <w:r>
        <w:rPr>
          <w:w w:val="105"/>
          <w:sz w:val="19"/>
        </w:rPr>
        <w:t>and</w:t>
      </w:r>
      <w:r>
        <w:rPr>
          <w:spacing w:val="-1"/>
          <w:w w:val="105"/>
          <w:sz w:val="19"/>
        </w:rPr>
        <w:t> </w:t>
      </w:r>
      <w:r>
        <w:rPr>
          <w:w w:val="105"/>
          <w:sz w:val="19"/>
        </w:rPr>
        <w:t>10</w:t>
      </w:r>
      <w:r>
        <w:rPr>
          <w:spacing w:val="-1"/>
          <w:w w:val="105"/>
          <w:sz w:val="19"/>
        </w:rPr>
        <w:t> </w:t>
      </w:r>
      <w:r>
        <w:rPr>
          <w:w w:val="105"/>
          <w:sz w:val="19"/>
        </w:rPr>
        <w:t>per</w:t>
      </w:r>
      <w:r>
        <w:rPr>
          <w:spacing w:val="-2"/>
          <w:w w:val="105"/>
          <w:sz w:val="19"/>
        </w:rPr>
        <w:t> </w:t>
      </w:r>
      <w:r>
        <w:rPr>
          <w:w w:val="105"/>
          <w:sz w:val="19"/>
        </w:rPr>
        <w:t>cent</w:t>
      </w:r>
      <w:r>
        <w:rPr>
          <w:spacing w:val="-2"/>
          <w:w w:val="105"/>
          <w:sz w:val="19"/>
        </w:rPr>
        <w:t> </w:t>
      </w:r>
      <w:r>
        <w:rPr>
          <w:w w:val="105"/>
          <w:sz w:val="19"/>
        </w:rPr>
        <w:t>level,</w:t>
      </w:r>
      <w:r>
        <w:rPr>
          <w:spacing w:val="-2"/>
          <w:w w:val="105"/>
          <w:sz w:val="19"/>
        </w:rPr>
        <w:t> respectively</w:t>
      </w:r>
    </w:p>
    <w:p>
      <w:pPr>
        <w:pStyle w:val="ListParagraph"/>
        <w:numPr>
          <w:ilvl w:val="0"/>
          <w:numId w:val="4"/>
        </w:numPr>
        <w:tabs>
          <w:tab w:pos="1282" w:val="left" w:leader="none"/>
        </w:tabs>
        <w:spacing w:line="307" w:lineRule="auto" w:before="65" w:after="0"/>
        <w:ind w:left="983" w:right="108" w:firstLine="0"/>
        <w:jc w:val="both"/>
        <w:rPr>
          <w:sz w:val="19"/>
        </w:rPr>
      </w:pPr>
      <w:r>
        <w:rPr/>
        <w:pict>
          <v:rect style="position:absolute;margin-left:63.880001pt;margin-top:56.759163pt;width:468.48pt;height:1.439987pt;mso-position-horizontal-relative:page;mso-position-vertical-relative:paragraph;z-index:-18508288" id="docshape130" filled="true" fillcolor="#000000" stroked="false">
            <v:fill type="solid"/>
            <w10:wrap type="none"/>
          </v:rect>
        </w:pict>
      </w:r>
      <w:r>
        <w:rPr>
          <w:w w:val="105"/>
          <w:sz w:val="19"/>
        </w:rPr>
        <w:t>Calculated</w:t>
      </w:r>
      <w:r>
        <w:rPr>
          <w:w w:val="105"/>
          <w:sz w:val="19"/>
        </w:rPr>
        <w:t> as</w:t>
      </w:r>
      <w:r>
        <w:rPr>
          <w:w w:val="105"/>
          <w:sz w:val="19"/>
        </w:rPr>
        <w:t> the</w:t>
      </w:r>
      <w:r>
        <w:rPr>
          <w:w w:val="105"/>
          <w:sz w:val="19"/>
        </w:rPr>
        <w:t> average</w:t>
      </w:r>
      <w:r>
        <w:rPr>
          <w:w w:val="105"/>
          <w:sz w:val="19"/>
        </w:rPr>
        <w:t> marginal</w:t>
      </w:r>
      <w:r>
        <w:rPr>
          <w:w w:val="105"/>
          <w:sz w:val="19"/>
        </w:rPr>
        <w:t> effect</w:t>
      </w:r>
      <w:r>
        <w:rPr>
          <w:w w:val="105"/>
          <w:sz w:val="19"/>
        </w:rPr>
        <w:t> on</w:t>
      </w:r>
      <w:r>
        <w:rPr>
          <w:w w:val="105"/>
          <w:sz w:val="19"/>
        </w:rPr>
        <w:t> the</w:t>
      </w:r>
      <w:r>
        <w:rPr>
          <w:w w:val="105"/>
          <w:sz w:val="19"/>
        </w:rPr>
        <w:t> sample</w:t>
      </w:r>
      <w:r>
        <w:rPr>
          <w:w w:val="105"/>
          <w:sz w:val="19"/>
        </w:rPr>
        <w:t> from</w:t>
      </w:r>
      <w:r>
        <w:rPr>
          <w:w w:val="105"/>
          <w:sz w:val="19"/>
        </w:rPr>
        <w:t> a</w:t>
      </w:r>
      <w:r>
        <w:rPr>
          <w:w w:val="105"/>
          <w:sz w:val="19"/>
        </w:rPr>
        <w:t> one</w:t>
      </w:r>
      <w:r>
        <w:rPr>
          <w:w w:val="105"/>
          <w:sz w:val="19"/>
        </w:rPr>
        <w:t> unit</w:t>
      </w:r>
      <w:r>
        <w:rPr>
          <w:w w:val="105"/>
          <w:sz w:val="19"/>
        </w:rPr>
        <w:t> change</w:t>
      </w:r>
      <w:r>
        <w:rPr>
          <w:w w:val="105"/>
          <w:sz w:val="19"/>
        </w:rPr>
        <w:t> in</w:t>
      </w:r>
      <w:r>
        <w:rPr>
          <w:w w:val="105"/>
          <w:sz w:val="19"/>
        </w:rPr>
        <w:t> the</w:t>
      </w:r>
      <w:r>
        <w:rPr>
          <w:w w:val="105"/>
          <w:sz w:val="19"/>
        </w:rPr>
        <w:t> continuous independent variables and a change from the base category to specified case for categorical independent variables; the average is calculated after truncation of willingness to pay at zero for any predictions less than zero (Appendix B); significance not shown</w:t>
      </w:r>
    </w:p>
    <w:p>
      <w:pPr>
        <w:pStyle w:val="BodyText"/>
        <w:rPr>
          <w:sz w:val="21"/>
        </w:rPr>
      </w:pPr>
    </w:p>
    <w:p>
      <w:pPr>
        <w:pStyle w:val="BodyText"/>
        <w:spacing w:line="268" w:lineRule="auto" w:before="87"/>
        <w:ind w:left="132" w:right="109"/>
        <w:jc w:val="both"/>
      </w:pPr>
      <w:r>
        <w:rPr/>
        <w:t>Two additional results are of interest. Premium card holders were found to be willing to pay more for the use of both debit cards and credit cards. While</w:t>
      </w:r>
      <w:r>
        <w:rPr>
          <w:spacing w:val="40"/>
        </w:rPr>
        <w:t> </w:t>
      </w:r>
      <w:r>
        <w:rPr/>
        <w:t>premium cards provide additional benefits like concierge services and travel insurance,</w:t>
      </w:r>
      <w:r>
        <w:rPr>
          <w:spacing w:val="22"/>
        </w:rPr>
        <w:t> </w:t>
      </w:r>
      <w:r>
        <w:rPr/>
        <w:t>the</w:t>
      </w:r>
      <w:r>
        <w:rPr>
          <w:spacing w:val="22"/>
        </w:rPr>
        <w:t> </w:t>
      </w:r>
      <w:r>
        <w:rPr/>
        <w:t>majority</w:t>
      </w:r>
      <w:r>
        <w:rPr>
          <w:spacing w:val="22"/>
        </w:rPr>
        <w:t> </w:t>
      </w:r>
      <w:r>
        <w:rPr/>
        <w:t>of</w:t>
      </w:r>
      <w:r>
        <w:rPr>
          <w:spacing w:val="22"/>
        </w:rPr>
        <w:t> </w:t>
      </w:r>
      <w:r>
        <w:rPr/>
        <w:t>such</w:t>
      </w:r>
      <w:r>
        <w:rPr>
          <w:spacing w:val="22"/>
        </w:rPr>
        <w:t> </w:t>
      </w:r>
      <w:r>
        <w:rPr/>
        <w:t>benefits</w:t>
      </w:r>
      <w:r>
        <w:rPr>
          <w:spacing w:val="22"/>
        </w:rPr>
        <w:t> </w:t>
      </w:r>
      <w:r>
        <w:rPr/>
        <w:t>would</w:t>
      </w:r>
      <w:r>
        <w:rPr>
          <w:spacing w:val="22"/>
        </w:rPr>
        <w:t> </w:t>
      </w:r>
      <w:r>
        <w:rPr/>
        <w:t>not</w:t>
      </w:r>
      <w:r>
        <w:rPr>
          <w:spacing w:val="22"/>
        </w:rPr>
        <w:t> </w:t>
      </w:r>
      <w:r>
        <w:rPr/>
        <w:t>be</w:t>
      </w:r>
      <w:r>
        <w:rPr>
          <w:spacing w:val="22"/>
        </w:rPr>
        <w:t> </w:t>
      </w:r>
      <w:r>
        <w:rPr/>
        <w:t>realised</w:t>
      </w:r>
      <w:r>
        <w:rPr>
          <w:spacing w:val="22"/>
        </w:rPr>
        <w:t> </w:t>
      </w:r>
      <w:r>
        <w:rPr/>
        <w:t>in</w:t>
      </w:r>
      <w:r>
        <w:rPr>
          <w:spacing w:val="22"/>
        </w:rPr>
        <w:t> </w:t>
      </w:r>
      <w:r>
        <w:rPr/>
        <w:t>the</w:t>
      </w:r>
      <w:r>
        <w:rPr>
          <w:spacing w:val="22"/>
        </w:rPr>
        <w:t> </w:t>
      </w:r>
      <w:r>
        <w:rPr/>
        <w:t>hypothetical</w:t>
      </w:r>
    </w:p>
    <w:p>
      <w:pPr>
        <w:pStyle w:val="BodyText"/>
        <w:spacing w:line="268" w:lineRule="auto"/>
        <w:ind w:left="132" w:right="111"/>
        <w:jc w:val="both"/>
      </w:pPr>
      <w:r>
        <w:rPr/>
        <w:t>$50</w:t>
      </w:r>
      <w:r>
        <w:rPr>
          <w:spacing w:val="-3"/>
        </w:rPr>
        <w:t> </w:t>
      </w:r>
      <w:r>
        <w:rPr/>
        <w:t>purchase</w:t>
      </w:r>
      <w:r>
        <w:rPr>
          <w:spacing w:val="-3"/>
        </w:rPr>
        <w:t> </w:t>
      </w:r>
      <w:r>
        <w:rPr/>
        <w:t>in</w:t>
      </w:r>
      <w:r>
        <w:rPr>
          <w:spacing w:val="-3"/>
        </w:rPr>
        <w:t> </w:t>
      </w:r>
      <w:r>
        <w:rPr/>
        <w:t>question.</w:t>
      </w:r>
      <w:r>
        <w:rPr>
          <w:spacing w:val="-3"/>
        </w:rPr>
        <w:t> </w:t>
      </w:r>
      <w:r>
        <w:rPr/>
        <w:t>This</w:t>
      </w:r>
      <w:r>
        <w:rPr>
          <w:spacing w:val="-3"/>
        </w:rPr>
        <w:t> </w:t>
      </w:r>
      <w:r>
        <w:rPr/>
        <w:t>result</w:t>
      </w:r>
      <w:r>
        <w:rPr>
          <w:spacing w:val="-3"/>
        </w:rPr>
        <w:t> </w:t>
      </w:r>
      <w:r>
        <w:rPr/>
        <w:t>is</w:t>
      </w:r>
      <w:r>
        <w:rPr>
          <w:spacing w:val="-3"/>
        </w:rPr>
        <w:t> </w:t>
      </w:r>
      <w:r>
        <w:rPr/>
        <w:t>also</w:t>
      </w:r>
      <w:r>
        <w:rPr>
          <w:spacing w:val="-3"/>
        </w:rPr>
        <w:t> </w:t>
      </w:r>
      <w:r>
        <w:rPr/>
        <w:t>independent</w:t>
      </w:r>
      <w:r>
        <w:rPr>
          <w:spacing w:val="-3"/>
        </w:rPr>
        <w:t> </w:t>
      </w:r>
      <w:r>
        <w:rPr/>
        <w:t>of</w:t>
      </w:r>
      <w:r>
        <w:rPr>
          <w:spacing w:val="-3"/>
        </w:rPr>
        <w:t> </w:t>
      </w:r>
      <w:r>
        <w:rPr/>
        <w:t>the</w:t>
      </w:r>
      <w:r>
        <w:rPr>
          <w:spacing w:val="-3"/>
        </w:rPr>
        <w:t> </w:t>
      </w:r>
      <w:r>
        <w:rPr/>
        <w:t>price</w:t>
      </w:r>
      <w:r>
        <w:rPr>
          <w:spacing w:val="-3"/>
        </w:rPr>
        <w:t> </w:t>
      </w:r>
      <w:r>
        <w:rPr/>
        <w:t>features</w:t>
      </w:r>
      <w:r>
        <w:rPr>
          <w:spacing w:val="-3"/>
        </w:rPr>
        <w:t> </w:t>
      </w:r>
      <w:r>
        <w:rPr/>
        <w:t>of</w:t>
      </w:r>
      <w:r>
        <w:rPr>
          <w:spacing w:val="-3"/>
        </w:rPr>
        <w:t> </w:t>
      </w:r>
      <w:r>
        <w:rPr/>
        <w:t>the credit card, which were controlled for by including the interest rate and rewards rebate</w:t>
      </w:r>
      <w:r>
        <w:rPr>
          <w:spacing w:val="35"/>
        </w:rPr>
        <w:t> </w:t>
      </w:r>
      <w:r>
        <w:rPr/>
        <w:t>in</w:t>
      </w:r>
      <w:r>
        <w:rPr>
          <w:spacing w:val="35"/>
        </w:rPr>
        <w:t> </w:t>
      </w:r>
      <w:r>
        <w:rPr/>
        <w:t>the</w:t>
      </w:r>
      <w:r>
        <w:rPr>
          <w:spacing w:val="35"/>
        </w:rPr>
        <w:t> </w:t>
      </w:r>
      <w:r>
        <w:rPr/>
        <w:t>regression.</w:t>
      </w:r>
      <w:r>
        <w:rPr>
          <w:spacing w:val="35"/>
        </w:rPr>
        <w:t> </w:t>
      </w:r>
      <w:r>
        <w:rPr/>
        <w:t>One</w:t>
      </w:r>
      <w:r>
        <w:rPr>
          <w:spacing w:val="34"/>
        </w:rPr>
        <w:t> </w:t>
      </w:r>
      <w:r>
        <w:rPr/>
        <w:t>possible</w:t>
      </w:r>
      <w:r>
        <w:rPr>
          <w:spacing w:val="34"/>
        </w:rPr>
        <w:t> </w:t>
      </w:r>
      <w:r>
        <w:rPr/>
        <w:t>explanation</w:t>
      </w:r>
      <w:r>
        <w:rPr>
          <w:spacing w:val="36"/>
        </w:rPr>
        <w:t> </w:t>
      </w:r>
      <w:r>
        <w:rPr/>
        <w:t>of</w:t>
      </w:r>
      <w:r>
        <w:rPr>
          <w:spacing w:val="34"/>
        </w:rPr>
        <w:t> </w:t>
      </w:r>
      <w:r>
        <w:rPr/>
        <w:t>this</w:t>
      </w:r>
      <w:r>
        <w:rPr>
          <w:spacing w:val="34"/>
        </w:rPr>
        <w:t> </w:t>
      </w:r>
      <w:r>
        <w:rPr/>
        <w:t>result</w:t>
      </w:r>
      <w:r>
        <w:rPr>
          <w:spacing w:val="38"/>
        </w:rPr>
        <w:t> </w:t>
      </w:r>
      <w:r>
        <w:rPr/>
        <w:t>is</w:t>
      </w:r>
      <w:r>
        <w:rPr>
          <w:spacing w:val="35"/>
        </w:rPr>
        <w:t> </w:t>
      </w:r>
      <w:r>
        <w:rPr/>
        <w:t>that</w:t>
      </w:r>
      <w:r>
        <w:rPr>
          <w:spacing w:val="34"/>
        </w:rPr>
        <w:t> </w:t>
      </w:r>
      <w:r>
        <w:rPr>
          <w:spacing w:val="-2"/>
        </w:rPr>
        <w:t>premium</w:t>
      </w:r>
    </w:p>
    <w:p>
      <w:pPr>
        <w:spacing w:after="0" w:line="268" w:lineRule="auto"/>
        <w:jc w:val="both"/>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11"/>
        <w:jc w:val="both"/>
      </w:pPr>
      <w:r>
        <w:rPr/>
        <w:t>card holders value the ‘prestige’ that is a marketing feature of such cards, although this should only influence the result for credit cards.</w:t>
      </w:r>
    </w:p>
    <w:p>
      <w:pPr>
        <w:pStyle w:val="BodyText"/>
        <w:spacing w:before="2"/>
        <w:rPr>
          <w:sz w:val="31"/>
        </w:rPr>
      </w:pPr>
    </w:p>
    <w:p>
      <w:pPr>
        <w:pStyle w:val="BodyText"/>
        <w:spacing w:line="268" w:lineRule="auto"/>
        <w:ind w:left="132" w:right="108"/>
        <w:jc w:val="both"/>
      </w:pPr>
      <w:r>
        <w:rPr/>
        <w:t>Second, revolvers are willing to pay more to use both debit and credit cards.</w:t>
      </w:r>
      <w:r>
        <w:rPr>
          <w:position w:val="6"/>
          <w:sz w:val="19"/>
        </w:rPr>
        <w:t>15 </w:t>
      </w:r>
      <w:r>
        <w:rPr/>
        <w:t>Focusing</w:t>
      </w:r>
      <w:r>
        <w:rPr>
          <w:spacing w:val="-3"/>
        </w:rPr>
        <w:t> </w:t>
      </w:r>
      <w:r>
        <w:rPr/>
        <w:t>first</w:t>
      </w:r>
      <w:r>
        <w:rPr>
          <w:spacing w:val="-3"/>
        </w:rPr>
        <w:t> </w:t>
      </w:r>
      <w:r>
        <w:rPr/>
        <w:t>on</w:t>
      </w:r>
      <w:r>
        <w:rPr>
          <w:spacing w:val="-3"/>
        </w:rPr>
        <w:t> </w:t>
      </w:r>
      <w:r>
        <w:rPr/>
        <w:t>the</w:t>
      </w:r>
      <w:r>
        <w:rPr>
          <w:spacing w:val="-3"/>
        </w:rPr>
        <w:t> </w:t>
      </w:r>
      <w:r>
        <w:rPr/>
        <w:t>credit</w:t>
      </w:r>
      <w:r>
        <w:rPr>
          <w:spacing w:val="-3"/>
        </w:rPr>
        <w:t> </w:t>
      </w:r>
      <w:r>
        <w:rPr/>
        <w:t>card</w:t>
      </w:r>
      <w:r>
        <w:rPr>
          <w:spacing w:val="-3"/>
        </w:rPr>
        <w:t> </w:t>
      </w:r>
      <w:r>
        <w:rPr/>
        <w:t>result,</w:t>
      </w:r>
      <w:r>
        <w:rPr>
          <w:spacing w:val="-3"/>
        </w:rPr>
        <w:t> </w:t>
      </w:r>
      <w:r>
        <w:rPr/>
        <w:t>it</w:t>
      </w:r>
      <w:r>
        <w:rPr>
          <w:spacing w:val="-3"/>
        </w:rPr>
        <w:t> </w:t>
      </w:r>
      <w:r>
        <w:rPr/>
        <w:t>could</w:t>
      </w:r>
      <w:r>
        <w:rPr>
          <w:spacing w:val="-3"/>
        </w:rPr>
        <w:t> </w:t>
      </w:r>
      <w:r>
        <w:rPr/>
        <w:t>be</w:t>
      </w:r>
      <w:r>
        <w:rPr>
          <w:spacing w:val="-3"/>
        </w:rPr>
        <w:t> </w:t>
      </w:r>
      <w:r>
        <w:rPr/>
        <w:t>expected</w:t>
      </w:r>
      <w:r>
        <w:rPr>
          <w:spacing w:val="-3"/>
        </w:rPr>
        <w:t> </w:t>
      </w:r>
      <w:r>
        <w:rPr/>
        <w:t>that</w:t>
      </w:r>
      <w:r>
        <w:rPr>
          <w:spacing w:val="-3"/>
        </w:rPr>
        <w:t> </w:t>
      </w:r>
      <w:r>
        <w:rPr/>
        <w:t>revolvers</w:t>
      </w:r>
      <w:r>
        <w:rPr>
          <w:spacing w:val="-3"/>
        </w:rPr>
        <w:t> </w:t>
      </w:r>
      <w:r>
        <w:rPr/>
        <w:t>would</w:t>
      </w:r>
      <w:r>
        <w:rPr>
          <w:spacing w:val="-3"/>
        </w:rPr>
        <w:t> </w:t>
      </w:r>
      <w:r>
        <w:rPr/>
        <w:t>be willing</w:t>
      </w:r>
      <w:r>
        <w:rPr>
          <w:spacing w:val="-1"/>
        </w:rPr>
        <w:t> </w:t>
      </w:r>
      <w:r>
        <w:rPr/>
        <w:t>to</w:t>
      </w:r>
      <w:r>
        <w:rPr>
          <w:spacing w:val="-1"/>
        </w:rPr>
        <w:t> </w:t>
      </w:r>
      <w:r>
        <w:rPr/>
        <w:t>pay</w:t>
      </w:r>
      <w:r>
        <w:rPr>
          <w:spacing w:val="-1"/>
        </w:rPr>
        <w:t> </w:t>
      </w:r>
      <w:r>
        <w:rPr/>
        <w:t>less</w:t>
      </w:r>
      <w:r>
        <w:rPr>
          <w:spacing w:val="-2"/>
        </w:rPr>
        <w:t> </w:t>
      </w:r>
      <w:r>
        <w:rPr/>
        <w:t>than</w:t>
      </w:r>
      <w:r>
        <w:rPr>
          <w:spacing w:val="-1"/>
        </w:rPr>
        <w:t> </w:t>
      </w:r>
      <w:r>
        <w:rPr/>
        <w:t>others</w:t>
      </w:r>
      <w:r>
        <w:rPr>
          <w:spacing w:val="-2"/>
        </w:rPr>
        <w:t> </w:t>
      </w:r>
      <w:r>
        <w:rPr/>
        <w:t>to</w:t>
      </w:r>
      <w:r>
        <w:rPr>
          <w:spacing w:val="-1"/>
        </w:rPr>
        <w:t> </w:t>
      </w:r>
      <w:r>
        <w:rPr/>
        <w:t>use</w:t>
      </w:r>
      <w:r>
        <w:rPr>
          <w:spacing w:val="-2"/>
        </w:rPr>
        <w:t> </w:t>
      </w:r>
      <w:r>
        <w:rPr/>
        <w:t>a</w:t>
      </w:r>
      <w:r>
        <w:rPr>
          <w:spacing w:val="-2"/>
        </w:rPr>
        <w:t> </w:t>
      </w:r>
      <w:r>
        <w:rPr/>
        <w:t>credit</w:t>
      </w:r>
      <w:r>
        <w:rPr>
          <w:spacing w:val="-2"/>
        </w:rPr>
        <w:t> </w:t>
      </w:r>
      <w:r>
        <w:rPr/>
        <w:t>card,</w:t>
      </w:r>
      <w:r>
        <w:rPr>
          <w:spacing w:val="-2"/>
        </w:rPr>
        <w:t> </w:t>
      </w:r>
      <w:r>
        <w:rPr/>
        <w:t>as</w:t>
      </w:r>
      <w:r>
        <w:rPr>
          <w:spacing w:val="-2"/>
        </w:rPr>
        <w:t> </w:t>
      </w:r>
      <w:r>
        <w:rPr/>
        <w:t>they</w:t>
      </w:r>
      <w:r>
        <w:rPr>
          <w:spacing w:val="-1"/>
        </w:rPr>
        <w:t> </w:t>
      </w:r>
      <w:r>
        <w:rPr/>
        <w:t>are</w:t>
      </w:r>
      <w:r>
        <w:rPr>
          <w:spacing w:val="-2"/>
        </w:rPr>
        <w:t> </w:t>
      </w:r>
      <w:r>
        <w:rPr/>
        <w:t>likely</w:t>
      </w:r>
      <w:r>
        <w:rPr>
          <w:spacing w:val="-1"/>
        </w:rPr>
        <w:t> </w:t>
      </w:r>
      <w:r>
        <w:rPr/>
        <w:t>to</w:t>
      </w:r>
      <w:r>
        <w:rPr>
          <w:spacing w:val="-1"/>
        </w:rPr>
        <w:t> </w:t>
      </w:r>
      <w:r>
        <w:rPr/>
        <w:t>immediately incur interest costs for the purchase. However, if the revolver is liquidity constrained and must use credit, they could be more willing to pay, though we do not believe this would be applicable for the $50 purchase posed in the DCE. A possible explanation could be that the revolver variable is capturing a an unrelated effect not accounted for in our other demographic and preference variables. This is supported by the results on the willingness to pay for the use of debit cards, which should not otherwise be influenced by the credit features of the respondents’ credit cards. Additionally, while revolvers have a higher willingness to pay for both</w:t>
      </w:r>
      <w:r>
        <w:rPr>
          <w:spacing w:val="40"/>
        </w:rPr>
        <w:t> </w:t>
      </w:r>
      <w:r>
        <w:rPr/>
        <w:t>credit and debit cards than do transactors, the additional benefit that revolvers</w:t>
      </w:r>
      <w:r>
        <w:rPr>
          <w:spacing w:val="40"/>
        </w:rPr>
        <w:t> </w:t>
      </w:r>
      <w:r>
        <w:rPr/>
        <w:t>place on using a credit card above using a debit card is larger than the same for </w:t>
      </w:r>
      <w:r>
        <w:rPr>
          <w:spacing w:val="-2"/>
        </w:rPr>
        <w:t>transactors.</w:t>
      </w:r>
    </w:p>
    <w:p>
      <w:pPr>
        <w:pStyle w:val="BodyText"/>
        <w:spacing w:before="6"/>
        <w:rPr>
          <w:sz w:val="30"/>
        </w:rPr>
      </w:pPr>
    </w:p>
    <w:p>
      <w:pPr>
        <w:pStyle w:val="BodyText"/>
        <w:spacing w:line="268" w:lineRule="auto"/>
        <w:ind w:left="132" w:right="107"/>
        <w:jc w:val="both"/>
      </w:pPr>
      <w:r>
        <w:rPr/>
        <w:t>Broadly speaking, demographic and preference characteristics appear to play a limited role – after the inclusion of other variables – in explaining the variation in willingness to pay, with most coefficients being statistically insignificant in determining willingness to pay for either credit or debit cards. Similar factors appear to affect the willingness to pay for debit cards and credit cards. An income effect is suggested as respondents in the highest household income quartile are willing to pay more to use their credit cards relative to the other quartiles. Individuals aged 18–29 years are also willing to pay more than older individuals to use their debit or credit cards. While preferences were important factors for whether respondents held a credit card and joined rewards programs, most did not appear to influence how much respondents were willing to pay to use a credit card. Again, the similarity of the estimated coefficients across the debit card and credit card regressions supports the results of the credit card regression.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r>
        <w:rPr/>
        <w:pict>
          <v:rect style="position:absolute;margin-left:64.599998pt;margin-top:10.628973pt;width:144pt;height:.720001pt;mso-position-horizontal-relative:page;mso-position-vertical-relative:paragraph;z-index:-15713280;mso-wrap-distance-left:0;mso-wrap-distance-right:0" id="docshape131"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Revolvers are individuals who typically allow their credit card balance to roll over from month to month and, therefore, incur interest charges; transactors typically pay the balance before the end of the interest-free period.</w:t>
      </w:r>
    </w:p>
    <w:p>
      <w:pPr>
        <w:spacing w:after="0" w:line="240" w:lineRule="auto"/>
        <w:jc w:val="both"/>
        <w:rPr>
          <w:sz w:val="24"/>
        </w:rPr>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09"/>
        <w:jc w:val="both"/>
      </w:pPr>
      <w:r>
        <w:rPr/>
        <w:t>Table 5 draws out the estimated willingness to pay for card features. Starting from a baseline where each credit card respondent has a rewards rebate of 40 basis</w:t>
      </w:r>
      <w:r>
        <w:rPr>
          <w:spacing w:val="40"/>
        </w:rPr>
        <w:t> </w:t>
      </w:r>
      <w:r>
        <w:rPr/>
        <w:t>points (but otherwise has their observed characteristics unchanged), a 40 basis point increase in the effective rewards rebate to 80 basis points results in an increased benefit of 31 basis points. While our measure of reward rebates is not sufficiently</w:t>
      </w:r>
      <w:r>
        <w:rPr>
          <w:spacing w:val="-3"/>
        </w:rPr>
        <w:t> </w:t>
      </w:r>
      <w:r>
        <w:rPr/>
        <w:t>precise</w:t>
      </w:r>
      <w:r>
        <w:rPr>
          <w:spacing w:val="-3"/>
        </w:rPr>
        <w:t> </w:t>
      </w:r>
      <w:r>
        <w:rPr/>
        <w:t>(since</w:t>
      </w:r>
      <w:r>
        <w:rPr>
          <w:spacing w:val="-3"/>
        </w:rPr>
        <w:t> </w:t>
      </w:r>
      <w:r>
        <w:rPr/>
        <w:t>it</w:t>
      </w:r>
      <w:r>
        <w:rPr>
          <w:spacing w:val="-3"/>
        </w:rPr>
        <w:t> </w:t>
      </w:r>
      <w:r>
        <w:rPr/>
        <w:t>is</w:t>
      </w:r>
      <w:r>
        <w:rPr>
          <w:spacing w:val="-3"/>
        </w:rPr>
        <w:t> </w:t>
      </w:r>
      <w:r>
        <w:rPr/>
        <w:t>based</w:t>
      </w:r>
      <w:r>
        <w:rPr>
          <w:spacing w:val="-3"/>
        </w:rPr>
        <w:t> </w:t>
      </w:r>
      <w:r>
        <w:rPr/>
        <w:t>on</w:t>
      </w:r>
      <w:r>
        <w:rPr>
          <w:spacing w:val="-3"/>
        </w:rPr>
        <w:t> </w:t>
      </w:r>
      <w:r>
        <w:rPr/>
        <w:t>the</w:t>
      </w:r>
      <w:r>
        <w:rPr>
          <w:spacing w:val="-3"/>
        </w:rPr>
        <w:t> </w:t>
      </w:r>
      <w:r>
        <w:rPr/>
        <w:t>assumed</w:t>
      </w:r>
      <w:r>
        <w:rPr>
          <w:spacing w:val="-3"/>
        </w:rPr>
        <w:t> </w:t>
      </w:r>
      <w:r>
        <w:rPr/>
        <w:t>redemption</w:t>
      </w:r>
      <w:r>
        <w:rPr>
          <w:spacing w:val="-3"/>
        </w:rPr>
        <w:t> </w:t>
      </w:r>
      <w:r>
        <w:rPr/>
        <w:t>of</w:t>
      </w:r>
      <w:r>
        <w:rPr>
          <w:spacing w:val="-3"/>
        </w:rPr>
        <w:t> </w:t>
      </w:r>
      <w:r>
        <w:rPr/>
        <w:t>$100</w:t>
      </w:r>
      <w:r>
        <w:rPr>
          <w:spacing w:val="-3"/>
        </w:rPr>
        <w:t> </w:t>
      </w:r>
      <w:r>
        <w:rPr/>
        <w:t>gift</w:t>
      </w:r>
      <w:r>
        <w:rPr>
          <w:spacing w:val="-3"/>
        </w:rPr>
        <w:t> </w:t>
      </w:r>
      <w:r>
        <w:rPr/>
        <w:t>cards) to conclude that this result is evidence of a one-for-one valuation, it is possible that cardholders do not value the rewards rebate at its full redemption value. Rewards rebate points are not as liquid as cash; cardholders typically need to accumulate enough reward points to be able to benefit from the rewards and the timing of pay- off is uncertain. However, this does not preclude some individuals from obtaining one-to-one or greater benefits from rewards.</w:t>
      </w:r>
    </w:p>
    <w:p>
      <w:pPr>
        <w:pStyle w:val="BodyText"/>
        <w:spacing w:before="3" w:after="1"/>
      </w:pPr>
    </w:p>
    <w:p>
      <w:pPr>
        <w:pStyle w:val="BodyText"/>
        <w:spacing w:line="28" w:lineRule="exact"/>
        <w:ind w:left="132"/>
        <w:rPr>
          <w:sz w:val="2"/>
        </w:rPr>
      </w:pPr>
      <w:r>
        <w:rPr>
          <w:position w:val="0"/>
          <w:sz w:val="2"/>
        </w:rPr>
        <w:pict>
          <v:group style="width:467.8pt;height:1.45pt;mso-position-horizontal-relative:char;mso-position-vertical-relative:line" id="docshapegroup132" coordorigin="0,0" coordsize="9356,29">
            <v:rect style="position:absolute;left:0;top:0;width:9356;height:29" id="docshape133" filled="true" fillcolor="#000000" stroked="false">
              <v:fill type="solid"/>
            </v:rect>
          </v:group>
        </w:pict>
      </w:r>
      <w:r>
        <w:rPr>
          <w:position w:val="0"/>
          <w:sz w:val="2"/>
        </w:rPr>
      </w:r>
    </w:p>
    <w:p>
      <w:pPr>
        <w:spacing w:after="0" w:line="28" w:lineRule="exact"/>
        <w:rPr>
          <w:sz w:val="2"/>
        </w:rPr>
        <w:sectPr>
          <w:pgSz w:w="11900" w:h="16840"/>
          <w:pgMar w:header="1193" w:footer="0" w:top="1640" w:bottom="280" w:left="1160" w:right="1140"/>
        </w:sectPr>
      </w:pPr>
    </w:p>
    <w:p>
      <w:pPr>
        <w:pStyle w:val="BodyText"/>
        <w:rPr>
          <w:sz w:val="26"/>
        </w:rPr>
      </w:pPr>
    </w:p>
    <w:p>
      <w:pPr>
        <w:pStyle w:val="BodyText"/>
        <w:rPr>
          <w:sz w:val="26"/>
        </w:rPr>
      </w:pPr>
    </w:p>
    <w:p>
      <w:pPr>
        <w:pStyle w:val="BodyText"/>
        <w:rPr>
          <w:sz w:val="26"/>
        </w:rPr>
      </w:pPr>
    </w:p>
    <w:p>
      <w:pPr>
        <w:pStyle w:val="BodyText"/>
        <w:rPr>
          <w:sz w:val="26"/>
        </w:rPr>
      </w:pPr>
    </w:p>
    <w:p>
      <w:pPr>
        <w:spacing w:before="222"/>
        <w:ind w:left="132" w:right="0" w:firstLine="0"/>
        <w:jc w:val="left"/>
        <w:rPr>
          <w:sz w:val="24"/>
        </w:rPr>
      </w:pPr>
      <w:r>
        <w:rPr>
          <w:sz w:val="24"/>
        </w:rPr>
        <w:t>Credit</w:t>
      </w:r>
      <w:r>
        <w:rPr>
          <w:spacing w:val="-2"/>
          <w:sz w:val="24"/>
        </w:rPr>
        <w:t> </w:t>
      </w:r>
      <w:r>
        <w:rPr>
          <w:spacing w:val="-4"/>
          <w:sz w:val="24"/>
        </w:rPr>
        <w:t>card</w:t>
      </w:r>
    </w:p>
    <w:p>
      <w:pPr>
        <w:pStyle w:val="Heading2"/>
        <w:ind w:left="132"/>
        <w:jc w:val="left"/>
      </w:pPr>
      <w:r>
        <w:rPr>
          <w:b w:val="0"/>
        </w:rPr>
        <w:br w:type="column"/>
      </w:r>
      <w:r>
        <w:rPr/>
        <w:t>Table</w:t>
      </w:r>
      <w:r>
        <w:rPr>
          <w:spacing w:val="-6"/>
        </w:rPr>
        <w:t> </w:t>
      </w:r>
      <w:r>
        <w:rPr/>
        <w:t>5:</w:t>
      </w:r>
      <w:r>
        <w:rPr>
          <w:spacing w:val="-6"/>
        </w:rPr>
        <w:t> </w:t>
      </w:r>
      <w:r>
        <w:rPr/>
        <w:t>Marginal</w:t>
      </w:r>
      <w:r>
        <w:rPr>
          <w:spacing w:val="-6"/>
        </w:rPr>
        <w:t> </w:t>
      </w:r>
      <w:r>
        <w:rPr/>
        <w:t>Willingness</w:t>
      </w:r>
      <w:r>
        <w:rPr>
          <w:spacing w:val="-4"/>
        </w:rPr>
        <w:t> </w:t>
      </w:r>
      <w:r>
        <w:rPr/>
        <w:t>to</w:t>
      </w:r>
      <w:r>
        <w:rPr>
          <w:spacing w:val="-6"/>
        </w:rPr>
        <w:t> </w:t>
      </w:r>
      <w:r>
        <w:rPr/>
        <w:t>Pay</w:t>
      </w:r>
      <w:r>
        <w:rPr>
          <w:spacing w:val="-6"/>
        </w:rPr>
        <w:t> </w:t>
      </w:r>
      <w:r>
        <w:rPr/>
        <w:t>for</w:t>
      </w:r>
      <w:r>
        <w:rPr>
          <w:spacing w:val="-6"/>
        </w:rPr>
        <w:t> </w:t>
      </w:r>
      <w:r>
        <w:rPr/>
        <w:t>Card</w:t>
      </w:r>
      <w:r>
        <w:rPr>
          <w:spacing w:val="-5"/>
        </w:rPr>
        <w:t> </w:t>
      </w:r>
      <w:r>
        <w:rPr>
          <w:spacing w:val="-2"/>
        </w:rPr>
        <w:t>Features</w:t>
      </w:r>
    </w:p>
    <w:p>
      <w:pPr>
        <w:tabs>
          <w:tab w:pos="3858" w:val="left" w:leader="none"/>
          <w:tab w:pos="5820" w:val="left" w:leader="none"/>
        </w:tabs>
        <w:spacing w:line="275" w:lineRule="exact" w:before="56"/>
        <w:ind w:left="2267" w:right="0" w:firstLine="0"/>
        <w:jc w:val="left"/>
        <w:rPr>
          <w:sz w:val="24"/>
        </w:rPr>
      </w:pPr>
      <w:r>
        <w:rPr/>
        <w:pict>
          <v:rect style="position:absolute;margin-left:64.599007pt;margin-top:.083112pt;width:467.761022pt;height:.72pt;mso-position-horizontal-relative:page;mso-position-vertical-relative:paragraph;z-index:15745024" id="docshape134" filled="true" fillcolor="#000000" stroked="false">
            <v:fill type="solid"/>
            <w10:wrap type="none"/>
          </v:rect>
        </w:pict>
      </w:r>
      <w:r>
        <w:rPr>
          <w:spacing w:val="-2"/>
          <w:sz w:val="24"/>
        </w:rPr>
        <w:t>Baseline</w:t>
      </w:r>
      <w:r>
        <w:rPr>
          <w:spacing w:val="-2"/>
          <w:sz w:val="24"/>
          <w:vertAlign w:val="superscript"/>
        </w:rPr>
        <w:t>(a)</w:t>
      </w:r>
      <w:r>
        <w:rPr>
          <w:sz w:val="24"/>
          <w:vertAlign w:val="baseline"/>
        </w:rPr>
        <w:tab/>
      </w:r>
      <w:r>
        <w:rPr>
          <w:spacing w:val="-2"/>
          <w:sz w:val="24"/>
          <w:vertAlign w:val="baseline"/>
        </w:rPr>
        <w:t>Alternative</w:t>
      </w:r>
      <w:r>
        <w:rPr>
          <w:sz w:val="24"/>
          <w:vertAlign w:val="baseline"/>
        </w:rPr>
        <w:tab/>
        <w:t>Marginal</w:t>
      </w:r>
      <w:r>
        <w:rPr>
          <w:spacing w:val="-6"/>
          <w:sz w:val="24"/>
          <w:vertAlign w:val="baseline"/>
        </w:rPr>
        <w:t> </w:t>
      </w:r>
      <w:r>
        <w:rPr>
          <w:sz w:val="24"/>
          <w:vertAlign w:val="baseline"/>
        </w:rPr>
        <w:t>increase</w:t>
      </w:r>
      <w:r>
        <w:rPr>
          <w:spacing w:val="-3"/>
          <w:sz w:val="24"/>
          <w:vertAlign w:val="baseline"/>
        </w:rPr>
        <w:t> </w:t>
      </w:r>
      <w:r>
        <w:rPr>
          <w:spacing w:val="-5"/>
          <w:sz w:val="24"/>
          <w:vertAlign w:val="baseline"/>
        </w:rPr>
        <w:t>in</w:t>
      </w:r>
    </w:p>
    <w:p>
      <w:pPr>
        <w:spacing w:line="312" w:lineRule="auto" w:before="0"/>
        <w:ind w:left="6223" w:right="117" w:hanging="290"/>
        <w:jc w:val="left"/>
        <w:rPr>
          <w:sz w:val="24"/>
        </w:rPr>
      </w:pPr>
      <w:r>
        <w:rPr/>
        <w:pict>
          <v:rect style="position:absolute;margin-left:64.599007pt;margin-top:33.763092pt;width:467.761022pt;height:.72pt;mso-position-horizontal-relative:page;mso-position-vertical-relative:paragraph;z-index:15745536" id="docshape135" filled="true" fillcolor="#000000" stroked="false">
            <v:fill type="solid"/>
            <w10:wrap type="none"/>
          </v:rect>
        </w:pict>
      </w:r>
      <w:r>
        <w:rPr>
          <w:sz w:val="24"/>
        </w:rPr>
        <w:t>willingness</w:t>
      </w:r>
      <w:r>
        <w:rPr>
          <w:spacing w:val="-15"/>
          <w:sz w:val="24"/>
        </w:rPr>
        <w:t> </w:t>
      </w:r>
      <w:r>
        <w:rPr>
          <w:sz w:val="24"/>
        </w:rPr>
        <w:t>to</w:t>
      </w:r>
      <w:r>
        <w:rPr>
          <w:spacing w:val="-15"/>
          <w:sz w:val="24"/>
        </w:rPr>
        <w:t> </w:t>
      </w:r>
      <w:r>
        <w:rPr>
          <w:sz w:val="24"/>
        </w:rPr>
        <w:t>pay Basis points</w:t>
      </w:r>
    </w:p>
    <w:p>
      <w:pPr>
        <w:spacing w:after="0" w:line="312" w:lineRule="auto"/>
        <w:jc w:val="left"/>
        <w:rPr>
          <w:sz w:val="24"/>
        </w:rPr>
        <w:sectPr>
          <w:type w:val="continuous"/>
          <w:pgSz w:w="11900" w:h="16840"/>
          <w:pgMar w:header="1193" w:footer="0" w:top="840" w:bottom="280" w:left="1160" w:right="1140"/>
          <w:cols w:num="2" w:equalWidth="0">
            <w:col w:w="1245" w:space="88"/>
            <w:col w:w="8267"/>
          </w:cols>
        </w:sectPr>
      </w:pPr>
    </w:p>
    <w:p>
      <w:pPr>
        <w:pStyle w:val="BodyText"/>
        <w:spacing w:before="6"/>
        <w:rPr>
          <w:sz w:val="4"/>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4"/>
        <w:gridCol w:w="1295"/>
        <w:gridCol w:w="2019"/>
        <w:gridCol w:w="2552"/>
      </w:tblGrid>
      <w:tr>
        <w:trPr>
          <w:trHeight w:val="350" w:hRule="atLeast"/>
        </w:trPr>
        <w:tc>
          <w:tcPr>
            <w:tcW w:w="3504" w:type="dxa"/>
          </w:tcPr>
          <w:p>
            <w:pPr>
              <w:pStyle w:val="TableParagraph"/>
              <w:spacing w:before="27"/>
              <w:ind w:left="184"/>
              <w:rPr>
                <w:sz w:val="24"/>
              </w:rPr>
            </w:pPr>
            <w:r>
              <w:rPr>
                <w:sz w:val="24"/>
              </w:rPr>
              <w:t>Rewards</w:t>
            </w:r>
            <w:r>
              <w:rPr>
                <w:spacing w:val="-5"/>
                <w:sz w:val="24"/>
              </w:rPr>
              <w:t> </w:t>
            </w:r>
            <w:r>
              <w:rPr>
                <w:sz w:val="24"/>
              </w:rPr>
              <w:t>rebate</w:t>
            </w:r>
            <w:r>
              <w:rPr>
                <w:sz w:val="24"/>
                <w:vertAlign w:val="superscript"/>
              </w:rPr>
              <w:t>(b)</w:t>
            </w:r>
            <w:r>
              <w:rPr>
                <w:sz w:val="24"/>
                <w:vertAlign w:val="baseline"/>
              </w:rPr>
              <w:t>(basis</w:t>
            </w:r>
            <w:r>
              <w:rPr>
                <w:spacing w:val="-4"/>
                <w:sz w:val="24"/>
                <w:vertAlign w:val="baseline"/>
              </w:rPr>
              <w:t> </w:t>
            </w:r>
            <w:r>
              <w:rPr>
                <w:spacing w:val="-2"/>
                <w:sz w:val="24"/>
                <w:vertAlign w:val="baseline"/>
              </w:rPr>
              <w:t>points)</w:t>
            </w:r>
          </w:p>
        </w:tc>
        <w:tc>
          <w:tcPr>
            <w:tcW w:w="1295" w:type="dxa"/>
          </w:tcPr>
          <w:p>
            <w:pPr>
              <w:pStyle w:val="TableParagraph"/>
              <w:spacing w:before="27"/>
              <w:ind w:left="360"/>
              <w:rPr>
                <w:sz w:val="24"/>
              </w:rPr>
            </w:pPr>
            <w:r>
              <w:rPr>
                <w:spacing w:val="-5"/>
                <w:sz w:val="24"/>
              </w:rPr>
              <w:t>40</w:t>
            </w:r>
          </w:p>
        </w:tc>
        <w:tc>
          <w:tcPr>
            <w:tcW w:w="2019" w:type="dxa"/>
          </w:tcPr>
          <w:p>
            <w:pPr>
              <w:pStyle w:val="TableParagraph"/>
              <w:spacing w:before="27"/>
              <w:ind w:left="694"/>
              <w:rPr>
                <w:sz w:val="24"/>
              </w:rPr>
            </w:pPr>
            <w:r>
              <w:rPr>
                <w:spacing w:val="-5"/>
                <w:sz w:val="24"/>
              </w:rPr>
              <w:t>80</w:t>
            </w:r>
          </w:p>
        </w:tc>
        <w:tc>
          <w:tcPr>
            <w:tcW w:w="2552" w:type="dxa"/>
          </w:tcPr>
          <w:p>
            <w:pPr>
              <w:pStyle w:val="TableParagraph"/>
              <w:spacing w:before="27"/>
              <w:ind w:left="1084"/>
              <w:rPr>
                <w:sz w:val="24"/>
              </w:rPr>
            </w:pPr>
            <w:r>
              <w:rPr>
                <w:spacing w:val="-5"/>
                <w:sz w:val="24"/>
              </w:rPr>
              <w:t>31</w:t>
            </w:r>
          </w:p>
        </w:tc>
      </w:tr>
      <w:tr>
        <w:trPr>
          <w:trHeight w:val="351" w:hRule="atLeast"/>
        </w:trPr>
        <w:tc>
          <w:tcPr>
            <w:tcW w:w="3504" w:type="dxa"/>
            <w:tcBorders>
              <w:bottom w:val="single" w:sz="4" w:space="0" w:color="000000"/>
            </w:tcBorders>
          </w:tcPr>
          <w:p>
            <w:pPr>
              <w:pStyle w:val="TableParagraph"/>
              <w:spacing w:before="37"/>
              <w:ind w:left="184"/>
              <w:rPr>
                <w:sz w:val="24"/>
              </w:rPr>
            </w:pPr>
            <w:r>
              <w:rPr>
                <w:sz w:val="24"/>
              </w:rPr>
              <w:t>Interest</w:t>
            </w:r>
            <w:r>
              <w:rPr>
                <w:spacing w:val="-4"/>
                <w:sz w:val="24"/>
              </w:rPr>
              <w:t> </w:t>
            </w:r>
            <w:r>
              <w:rPr>
                <w:sz w:val="24"/>
              </w:rPr>
              <w:t>rates</w:t>
            </w:r>
            <w:r>
              <w:rPr>
                <w:spacing w:val="-2"/>
                <w:sz w:val="24"/>
              </w:rPr>
              <w:t> </w:t>
            </w:r>
            <w:r>
              <w:rPr>
                <w:sz w:val="24"/>
              </w:rPr>
              <w:t>(per</w:t>
            </w:r>
            <w:r>
              <w:rPr>
                <w:spacing w:val="-2"/>
                <w:sz w:val="24"/>
              </w:rPr>
              <w:t> </w:t>
            </w:r>
            <w:r>
              <w:rPr>
                <w:spacing w:val="-4"/>
                <w:sz w:val="24"/>
              </w:rPr>
              <w:t>cent)</w:t>
            </w:r>
          </w:p>
        </w:tc>
        <w:tc>
          <w:tcPr>
            <w:tcW w:w="1295" w:type="dxa"/>
            <w:tcBorders>
              <w:bottom w:val="single" w:sz="4" w:space="0" w:color="000000"/>
            </w:tcBorders>
          </w:tcPr>
          <w:p>
            <w:pPr>
              <w:pStyle w:val="TableParagraph"/>
              <w:spacing w:before="37"/>
              <w:ind w:left="360"/>
              <w:rPr>
                <w:sz w:val="24"/>
              </w:rPr>
            </w:pPr>
            <w:r>
              <w:rPr>
                <w:spacing w:val="-5"/>
                <w:sz w:val="24"/>
              </w:rPr>
              <w:t>17</w:t>
            </w:r>
          </w:p>
        </w:tc>
        <w:tc>
          <w:tcPr>
            <w:tcW w:w="2019" w:type="dxa"/>
            <w:tcBorders>
              <w:bottom w:val="single" w:sz="4" w:space="0" w:color="000000"/>
            </w:tcBorders>
          </w:tcPr>
          <w:p>
            <w:pPr>
              <w:pStyle w:val="TableParagraph"/>
              <w:spacing w:before="37"/>
              <w:ind w:left="694"/>
              <w:rPr>
                <w:sz w:val="24"/>
              </w:rPr>
            </w:pPr>
            <w:r>
              <w:rPr>
                <w:spacing w:val="-5"/>
                <w:sz w:val="24"/>
              </w:rPr>
              <w:t>13</w:t>
            </w:r>
          </w:p>
        </w:tc>
        <w:tc>
          <w:tcPr>
            <w:tcW w:w="2552" w:type="dxa"/>
            <w:tcBorders>
              <w:bottom w:val="single" w:sz="4" w:space="0" w:color="000000"/>
            </w:tcBorders>
          </w:tcPr>
          <w:p>
            <w:pPr>
              <w:pStyle w:val="TableParagraph"/>
              <w:spacing w:before="37"/>
              <w:ind w:left="1084"/>
              <w:rPr>
                <w:sz w:val="24"/>
              </w:rPr>
            </w:pPr>
            <w:r>
              <w:rPr>
                <w:spacing w:val="-5"/>
                <w:sz w:val="24"/>
              </w:rPr>
              <w:t>12</w:t>
            </w:r>
          </w:p>
        </w:tc>
      </w:tr>
    </w:tbl>
    <w:p>
      <w:pPr>
        <w:tabs>
          <w:tab w:pos="982" w:val="left" w:leader="none"/>
        </w:tabs>
        <w:spacing w:before="49"/>
        <w:ind w:left="132" w:right="0" w:firstLine="0"/>
        <w:jc w:val="left"/>
        <w:rPr>
          <w:sz w:val="19"/>
        </w:rPr>
      </w:pPr>
      <w:r>
        <w:rPr>
          <w:spacing w:val="-2"/>
          <w:w w:val="105"/>
          <w:sz w:val="19"/>
        </w:rPr>
        <w:t>Notes:</w:t>
      </w:r>
      <w:r>
        <w:rPr>
          <w:sz w:val="19"/>
        </w:rPr>
        <w:tab/>
      </w:r>
      <w:r>
        <w:rPr>
          <w:w w:val="105"/>
          <w:sz w:val="19"/>
        </w:rPr>
        <w:t>(a)</w:t>
      </w:r>
      <w:r>
        <w:rPr>
          <w:spacing w:val="-5"/>
          <w:w w:val="105"/>
          <w:sz w:val="19"/>
        </w:rPr>
        <w:t> </w:t>
      </w:r>
      <w:r>
        <w:rPr>
          <w:w w:val="105"/>
          <w:sz w:val="19"/>
        </w:rPr>
        <w:t>The</w:t>
      </w:r>
      <w:r>
        <w:rPr>
          <w:spacing w:val="-3"/>
          <w:w w:val="105"/>
          <w:sz w:val="19"/>
        </w:rPr>
        <w:t> </w:t>
      </w:r>
      <w:r>
        <w:rPr>
          <w:w w:val="105"/>
          <w:sz w:val="19"/>
        </w:rPr>
        <w:t>baseline</w:t>
      </w:r>
      <w:r>
        <w:rPr>
          <w:spacing w:val="-4"/>
          <w:w w:val="105"/>
          <w:sz w:val="19"/>
        </w:rPr>
        <w:t> </w:t>
      </w:r>
      <w:r>
        <w:rPr>
          <w:w w:val="105"/>
          <w:sz w:val="19"/>
        </w:rPr>
        <w:t>respondent’s</w:t>
      </w:r>
      <w:r>
        <w:rPr>
          <w:spacing w:val="-5"/>
          <w:w w:val="105"/>
          <w:sz w:val="19"/>
        </w:rPr>
        <w:t> </w:t>
      </w:r>
      <w:r>
        <w:rPr>
          <w:w w:val="105"/>
          <w:sz w:val="19"/>
        </w:rPr>
        <w:t>willingness</w:t>
      </w:r>
      <w:r>
        <w:rPr>
          <w:spacing w:val="-4"/>
          <w:w w:val="105"/>
          <w:sz w:val="19"/>
        </w:rPr>
        <w:t> </w:t>
      </w:r>
      <w:r>
        <w:rPr>
          <w:w w:val="105"/>
          <w:sz w:val="19"/>
        </w:rPr>
        <w:t>to</w:t>
      </w:r>
      <w:r>
        <w:rPr>
          <w:spacing w:val="-4"/>
          <w:w w:val="105"/>
          <w:sz w:val="19"/>
        </w:rPr>
        <w:t> </w:t>
      </w:r>
      <w:r>
        <w:rPr>
          <w:w w:val="105"/>
          <w:sz w:val="19"/>
        </w:rPr>
        <w:t>pay</w:t>
      </w:r>
      <w:r>
        <w:rPr>
          <w:spacing w:val="-3"/>
          <w:w w:val="105"/>
          <w:sz w:val="19"/>
        </w:rPr>
        <w:t> </w:t>
      </w:r>
      <w:r>
        <w:rPr>
          <w:w w:val="105"/>
          <w:sz w:val="19"/>
        </w:rPr>
        <w:t>is</w:t>
      </w:r>
      <w:r>
        <w:rPr>
          <w:spacing w:val="-4"/>
          <w:w w:val="105"/>
          <w:sz w:val="19"/>
        </w:rPr>
        <w:t> </w:t>
      </w:r>
      <w:r>
        <w:rPr>
          <w:w w:val="105"/>
          <w:sz w:val="19"/>
        </w:rPr>
        <w:t>98</w:t>
      </w:r>
      <w:r>
        <w:rPr>
          <w:spacing w:val="-4"/>
          <w:w w:val="105"/>
          <w:sz w:val="19"/>
        </w:rPr>
        <w:t> </w:t>
      </w:r>
      <w:r>
        <w:rPr>
          <w:w w:val="105"/>
          <w:sz w:val="19"/>
        </w:rPr>
        <w:t>basis</w:t>
      </w:r>
      <w:r>
        <w:rPr>
          <w:spacing w:val="-4"/>
          <w:w w:val="105"/>
          <w:sz w:val="19"/>
        </w:rPr>
        <w:t> </w:t>
      </w:r>
      <w:r>
        <w:rPr>
          <w:spacing w:val="-2"/>
          <w:w w:val="105"/>
          <w:sz w:val="19"/>
        </w:rPr>
        <w:t>points</w:t>
      </w:r>
    </w:p>
    <w:p>
      <w:pPr>
        <w:pStyle w:val="ListParagraph"/>
        <w:numPr>
          <w:ilvl w:val="0"/>
          <w:numId w:val="4"/>
        </w:numPr>
        <w:tabs>
          <w:tab w:pos="1300" w:val="left" w:leader="none"/>
        </w:tabs>
        <w:spacing w:line="312" w:lineRule="auto" w:before="60" w:after="0"/>
        <w:ind w:left="983" w:right="109" w:firstLine="0"/>
        <w:jc w:val="left"/>
        <w:rPr>
          <w:sz w:val="19"/>
        </w:rPr>
      </w:pPr>
      <w:r>
        <w:rPr/>
        <w:pict>
          <v:rect style="position:absolute;margin-left:63.880001pt;margin-top:28.669146pt;width:468.48pt;height:1.440002pt;mso-position-horizontal-relative:page;mso-position-vertical-relative:paragraph;z-index:-18505728" id="docshape136" filled="true" fillcolor="#000000" stroked="false">
            <v:fill type="solid"/>
            <w10:wrap type="none"/>
          </v:rect>
        </w:pict>
      </w:r>
      <w:r>
        <w:rPr>
          <w:w w:val="105"/>
          <w:sz w:val="19"/>
        </w:rPr>
        <w:t>The</w:t>
      </w:r>
      <w:r>
        <w:rPr>
          <w:spacing w:val="33"/>
          <w:w w:val="105"/>
          <w:sz w:val="19"/>
        </w:rPr>
        <w:t> </w:t>
      </w:r>
      <w:r>
        <w:rPr>
          <w:w w:val="105"/>
          <w:sz w:val="19"/>
        </w:rPr>
        <w:t>coefficient</w:t>
      </w:r>
      <w:r>
        <w:rPr>
          <w:spacing w:val="32"/>
          <w:w w:val="105"/>
          <w:sz w:val="19"/>
        </w:rPr>
        <w:t> </w:t>
      </w:r>
      <w:r>
        <w:rPr>
          <w:w w:val="105"/>
          <w:sz w:val="19"/>
        </w:rPr>
        <w:t>for</w:t>
      </w:r>
      <w:r>
        <w:rPr>
          <w:spacing w:val="32"/>
          <w:w w:val="105"/>
          <w:sz w:val="19"/>
        </w:rPr>
        <w:t> </w:t>
      </w:r>
      <w:r>
        <w:rPr>
          <w:w w:val="105"/>
          <w:sz w:val="19"/>
        </w:rPr>
        <w:t>the</w:t>
      </w:r>
      <w:r>
        <w:rPr>
          <w:spacing w:val="33"/>
          <w:w w:val="105"/>
          <w:sz w:val="19"/>
        </w:rPr>
        <w:t> </w:t>
      </w:r>
      <w:r>
        <w:rPr>
          <w:w w:val="105"/>
          <w:sz w:val="19"/>
        </w:rPr>
        <w:t>rewards</w:t>
      </w:r>
      <w:r>
        <w:rPr>
          <w:spacing w:val="32"/>
          <w:w w:val="105"/>
          <w:sz w:val="19"/>
        </w:rPr>
        <w:t> </w:t>
      </w:r>
      <w:r>
        <w:rPr>
          <w:w w:val="105"/>
          <w:sz w:val="19"/>
        </w:rPr>
        <w:t>rebate</w:t>
      </w:r>
      <w:r>
        <w:rPr>
          <w:spacing w:val="33"/>
          <w:w w:val="105"/>
          <w:sz w:val="19"/>
        </w:rPr>
        <w:t> </w:t>
      </w:r>
      <w:r>
        <w:rPr>
          <w:w w:val="105"/>
          <w:sz w:val="19"/>
        </w:rPr>
        <w:t>is</w:t>
      </w:r>
      <w:r>
        <w:rPr>
          <w:spacing w:val="32"/>
          <w:w w:val="105"/>
          <w:sz w:val="19"/>
        </w:rPr>
        <w:t> </w:t>
      </w:r>
      <w:r>
        <w:rPr>
          <w:w w:val="105"/>
          <w:sz w:val="19"/>
        </w:rPr>
        <w:t>significant</w:t>
      </w:r>
      <w:r>
        <w:rPr>
          <w:spacing w:val="32"/>
          <w:w w:val="105"/>
          <w:sz w:val="19"/>
        </w:rPr>
        <w:t> </w:t>
      </w:r>
      <w:r>
        <w:rPr>
          <w:w w:val="105"/>
          <w:sz w:val="19"/>
        </w:rPr>
        <w:t>at</w:t>
      </w:r>
      <w:r>
        <w:rPr>
          <w:spacing w:val="32"/>
          <w:w w:val="105"/>
          <w:sz w:val="19"/>
        </w:rPr>
        <w:t> </w:t>
      </w:r>
      <w:r>
        <w:rPr>
          <w:w w:val="105"/>
          <w:sz w:val="19"/>
        </w:rPr>
        <w:t>the</w:t>
      </w:r>
      <w:r>
        <w:rPr>
          <w:spacing w:val="33"/>
          <w:w w:val="105"/>
          <w:sz w:val="19"/>
        </w:rPr>
        <w:t> </w:t>
      </w:r>
      <w:r>
        <w:rPr>
          <w:w w:val="105"/>
          <w:sz w:val="19"/>
        </w:rPr>
        <w:t>1</w:t>
      </w:r>
      <w:r>
        <w:rPr>
          <w:spacing w:val="33"/>
          <w:w w:val="105"/>
          <w:sz w:val="19"/>
        </w:rPr>
        <w:t> </w:t>
      </w:r>
      <w:r>
        <w:rPr>
          <w:w w:val="105"/>
          <w:sz w:val="19"/>
        </w:rPr>
        <w:t>per</w:t>
      </w:r>
      <w:r>
        <w:rPr>
          <w:spacing w:val="32"/>
          <w:w w:val="105"/>
          <w:sz w:val="19"/>
        </w:rPr>
        <w:t> </w:t>
      </w:r>
      <w:r>
        <w:rPr>
          <w:w w:val="105"/>
          <w:sz w:val="19"/>
        </w:rPr>
        <w:t>cent</w:t>
      </w:r>
      <w:r>
        <w:rPr>
          <w:spacing w:val="32"/>
          <w:w w:val="105"/>
          <w:sz w:val="19"/>
        </w:rPr>
        <w:t> </w:t>
      </w:r>
      <w:r>
        <w:rPr>
          <w:w w:val="105"/>
          <w:sz w:val="19"/>
        </w:rPr>
        <w:t>level;</w:t>
      </w:r>
      <w:r>
        <w:rPr>
          <w:spacing w:val="32"/>
          <w:w w:val="105"/>
          <w:sz w:val="19"/>
        </w:rPr>
        <w:t> </w:t>
      </w:r>
      <w:r>
        <w:rPr>
          <w:w w:val="105"/>
          <w:sz w:val="19"/>
        </w:rPr>
        <w:t>the</w:t>
      </w:r>
      <w:r>
        <w:rPr>
          <w:spacing w:val="33"/>
          <w:w w:val="105"/>
          <w:sz w:val="19"/>
        </w:rPr>
        <w:t> </w:t>
      </w:r>
      <w:r>
        <w:rPr>
          <w:w w:val="105"/>
          <w:sz w:val="19"/>
        </w:rPr>
        <w:t>rewards</w:t>
      </w:r>
      <w:r>
        <w:rPr>
          <w:spacing w:val="32"/>
          <w:w w:val="105"/>
          <w:sz w:val="19"/>
        </w:rPr>
        <w:t> </w:t>
      </w:r>
      <w:r>
        <w:rPr>
          <w:w w:val="105"/>
          <w:sz w:val="19"/>
        </w:rPr>
        <w:t>rebate</w:t>
      </w:r>
      <w:r>
        <w:rPr>
          <w:spacing w:val="33"/>
          <w:w w:val="105"/>
          <w:sz w:val="19"/>
        </w:rPr>
        <w:t> </w:t>
      </w:r>
      <w:r>
        <w:rPr>
          <w:w w:val="105"/>
          <w:sz w:val="19"/>
        </w:rPr>
        <w:t>is calculated as $100 divided by the spending required to obtain a $100 major store gift card</w:t>
      </w:r>
    </w:p>
    <w:p>
      <w:pPr>
        <w:pStyle w:val="BodyText"/>
        <w:rPr>
          <w:sz w:val="20"/>
        </w:rPr>
      </w:pPr>
    </w:p>
    <w:p>
      <w:pPr>
        <w:pStyle w:val="BodyText"/>
        <w:spacing w:before="4"/>
        <w:rPr>
          <w:sz w:val="21"/>
        </w:rPr>
      </w:pPr>
    </w:p>
    <w:p>
      <w:pPr>
        <w:pStyle w:val="BodyText"/>
        <w:spacing w:line="268" w:lineRule="auto" w:before="87"/>
        <w:ind w:left="132" w:right="110"/>
        <w:jc w:val="both"/>
      </w:pPr>
      <w:r>
        <w:rPr/>
        <w:t>A 4 per cent decrease in the interest rate from the baseline of 17 per cent to 13 per cent, a level similar to a low-rate card, is associated with a 12 basis point benefit, although</w:t>
      </w:r>
      <w:r>
        <w:rPr>
          <w:spacing w:val="40"/>
        </w:rPr>
        <w:t> </w:t>
      </w:r>
      <w:r>
        <w:rPr/>
        <w:t>this</w:t>
      </w:r>
      <w:r>
        <w:rPr>
          <w:spacing w:val="40"/>
        </w:rPr>
        <w:t> </w:t>
      </w:r>
      <w:r>
        <w:rPr/>
        <w:t>coefficient</w:t>
      </w:r>
      <w:r>
        <w:rPr>
          <w:spacing w:val="40"/>
        </w:rPr>
        <w:t> </w:t>
      </w:r>
      <w:r>
        <w:rPr/>
        <w:t>was</w:t>
      </w:r>
      <w:r>
        <w:rPr>
          <w:spacing w:val="40"/>
        </w:rPr>
        <w:t> </w:t>
      </w:r>
      <w:r>
        <w:rPr/>
        <w:t>not</w:t>
      </w:r>
      <w:r>
        <w:rPr>
          <w:spacing w:val="40"/>
        </w:rPr>
        <w:t> </w:t>
      </w:r>
      <w:r>
        <w:rPr/>
        <w:t>significantly</w:t>
      </w:r>
      <w:r>
        <w:rPr>
          <w:spacing w:val="40"/>
        </w:rPr>
        <w:t> </w:t>
      </w:r>
      <w:r>
        <w:rPr/>
        <w:t>different</w:t>
      </w:r>
      <w:r>
        <w:rPr>
          <w:spacing w:val="40"/>
        </w:rPr>
        <w:t> </w:t>
      </w:r>
      <w:r>
        <w:rPr/>
        <w:t>from</w:t>
      </w:r>
      <w:r>
        <w:rPr>
          <w:spacing w:val="40"/>
        </w:rPr>
        <w:t> </w:t>
      </w:r>
      <w:r>
        <w:rPr/>
        <w:t>zero</w:t>
      </w:r>
      <w:r>
        <w:rPr>
          <w:spacing w:val="40"/>
        </w:rPr>
        <w:t> </w:t>
      </w:r>
      <w:r>
        <w:rPr/>
        <w:t>at</w:t>
      </w:r>
      <w:r>
        <w:rPr>
          <w:spacing w:val="40"/>
        </w:rPr>
        <w:t> </w:t>
      </w:r>
      <w:r>
        <w:rPr/>
        <w:t>even</w:t>
      </w:r>
      <w:r>
        <w:rPr>
          <w:spacing w:val="40"/>
        </w:rPr>
        <w:t> </w:t>
      </w:r>
      <w:r>
        <w:rPr/>
        <w:t>the</w:t>
      </w:r>
      <w:r>
        <w:rPr>
          <w:spacing w:val="40"/>
        </w:rPr>
        <w:t> </w:t>
      </w:r>
      <w:r>
        <w:rPr/>
        <w:t>10</w:t>
      </w:r>
      <w:r>
        <w:rPr>
          <w:spacing w:val="-2"/>
        </w:rPr>
        <w:t> </w:t>
      </w:r>
      <w:r>
        <w:rPr/>
        <w:t>per cent level. This insignificant result is somewhat surprising given the potential interest savings. However, it may be due to the fact that 73 per cent of respondents reported that they typically pay off their balance before any interest is </w:t>
      </w:r>
      <w:r>
        <w:rPr>
          <w:spacing w:val="-4"/>
        </w:rPr>
        <w:t>due.</w:t>
      </w:r>
    </w:p>
    <w:p>
      <w:pPr>
        <w:pStyle w:val="BodyText"/>
        <w:spacing w:before="11"/>
        <w:rPr>
          <w:sz w:val="30"/>
        </w:rPr>
      </w:pPr>
    </w:p>
    <w:p>
      <w:pPr>
        <w:pStyle w:val="BodyText"/>
        <w:spacing w:line="268" w:lineRule="auto"/>
        <w:ind w:left="132" w:right="111"/>
        <w:jc w:val="both"/>
      </w:pPr>
      <w:r>
        <w:rPr/>
        <w:t>Although we argue that rewards program membership is not endogenous as argued by Ching and Hayashi (2010), we may speculate on how the results may be affected if this behaviour were true. If true, rewards program holders are likely to have chosen a credit card with features they find desirable and, therefore, value more highly. Consequently, the estimated value of the rewards rebate in our model</w:t>
      </w:r>
    </w:p>
    <w:p>
      <w:pPr>
        <w:spacing w:after="0" w:line="268" w:lineRule="auto"/>
        <w:jc w:val="both"/>
        <w:sectPr>
          <w:type w:val="continuous"/>
          <w:pgSz w:w="11900" w:h="16840"/>
          <w:pgMar w:header="1193" w:footer="0" w:top="840" w:bottom="280" w:left="1160" w:right="1140"/>
        </w:sectPr>
      </w:pPr>
    </w:p>
    <w:p>
      <w:pPr>
        <w:pStyle w:val="BodyText"/>
        <w:spacing w:before="2"/>
        <w:rPr>
          <w:sz w:val="14"/>
        </w:rPr>
      </w:pPr>
    </w:p>
    <w:p>
      <w:pPr>
        <w:pStyle w:val="BodyText"/>
        <w:spacing w:line="268" w:lineRule="auto" w:before="87"/>
        <w:ind w:left="132" w:right="110"/>
        <w:jc w:val="both"/>
      </w:pPr>
      <w:bookmarkStart w:name="6. Estimating Consumer Surplus under Var" w:id="16"/>
      <w:bookmarkEnd w:id="16"/>
      <w:r>
        <w:rPr/>
      </w:r>
      <w:r>
        <w:rPr/>
        <w:t>could be overestimated. Given the expected direction of the bias, the hypothesised bias does not weaken our finding that the incremental value placed on use of credit cards is relatively small.</w:t>
      </w:r>
    </w:p>
    <w:p>
      <w:pPr>
        <w:pStyle w:val="BodyText"/>
        <w:spacing w:before="1"/>
        <w:rPr>
          <w:sz w:val="31"/>
        </w:rPr>
      </w:pPr>
    </w:p>
    <w:p>
      <w:pPr>
        <w:pStyle w:val="BodyText"/>
        <w:spacing w:line="268" w:lineRule="auto"/>
        <w:ind w:left="132" w:right="111"/>
        <w:jc w:val="both"/>
        <w:rPr>
          <w:sz w:val="19"/>
        </w:rPr>
      </w:pPr>
      <w:r>
        <w:rPr/>
        <w:t>We also repeat this exercise with the assumption of a log-normal distribution for the willingness to pay for the use of credit cards (see Appendix D for full details). The results are qualitatively similar in terms of the statistical significance and direction of the coefficients regardless of which distribution is assumed. Under a log-normal assumption, the marginal effect of a basis point increase in the rewards rebate is a 0.2 basis point increase in willingness to pay.</w:t>
      </w:r>
      <w:r>
        <w:rPr>
          <w:position w:val="6"/>
          <w:sz w:val="19"/>
        </w:rPr>
        <w:t>16</w:t>
      </w:r>
    </w:p>
    <w:p>
      <w:pPr>
        <w:pStyle w:val="BodyText"/>
        <w:spacing w:before="4"/>
        <w:rPr>
          <w:sz w:val="29"/>
        </w:rPr>
      </w:pPr>
    </w:p>
    <w:p>
      <w:pPr>
        <w:pStyle w:val="Heading1"/>
        <w:numPr>
          <w:ilvl w:val="0"/>
          <w:numId w:val="2"/>
        </w:numPr>
        <w:tabs>
          <w:tab w:pos="925" w:val="left" w:leader="none"/>
          <w:tab w:pos="926" w:val="left" w:leader="none"/>
        </w:tabs>
        <w:spacing w:line="249" w:lineRule="auto" w:before="1" w:after="0"/>
        <w:ind w:left="926" w:right="111" w:hanging="794"/>
        <w:jc w:val="left"/>
      </w:pPr>
      <w:bookmarkStart w:name="_TOC_250012" w:id="17"/>
      <w:r>
        <w:rPr/>
        <w:t>Estimating</w:t>
      </w:r>
      <w:r>
        <w:rPr>
          <w:spacing w:val="80"/>
          <w:w w:val="150"/>
        </w:rPr>
        <w:t> </w:t>
      </w:r>
      <w:r>
        <w:rPr/>
        <w:t>Consumer</w:t>
      </w:r>
      <w:r>
        <w:rPr>
          <w:spacing w:val="80"/>
          <w:w w:val="150"/>
        </w:rPr>
        <w:t> </w:t>
      </w:r>
      <w:r>
        <w:rPr/>
        <w:t>Surplus</w:t>
      </w:r>
      <w:r>
        <w:rPr>
          <w:spacing w:val="80"/>
          <w:w w:val="150"/>
        </w:rPr>
        <w:t> </w:t>
      </w:r>
      <w:r>
        <w:rPr/>
        <w:t>under</w:t>
      </w:r>
      <w:r>
        <w:rPr>
          <w:spacing w:val="80"/>
          <w:w w:val="150"/>
        </w:rPr>
        <w:t> </w:t>
      </w:r>
      <w:r>
        <w:rPr/>
        <w:t>Various</w:t>
      </w:r>
      <w:r>
        <w:rPr>
          <w:spacing w:val="80"/>
          <w:w w:val="150"/>
        </w:rPr>
        <w:t> </w:t>
      </w:r>
      <w:r>
        <w:rPr/>
        <w:t>Surcharging </w:t>
      </w:r>
      <w:bookmarkEnd w:id="17"/>
      <w:r>
        <w:rPr>
          <w:spacing w:val="-2"/>
        </w:rPr>
        <w:t>Scenarios</w:t>
      </w:r>
    </w:p>
    <w:p>
      <w:pPr>
        <w:pStyle w:val="BodyText"/>
        <w:spacing w:before="3"/>
        <w:rPr>
          <w:b/>
          <w:sz w:val="32"/>
        </w:rPr>
      </w:pPr>
    </w:p>
    <w:p>
      <w:pPr>
        <w:pStyle w:val="BodyText"/>
        <w:spacing w:line="268" w:lineRule="auto"/>
        <w:ind w:left="132" w:right="107"/>
        <w:jc w:val="both"/>
      </w:pPr>
      <w:r>
        <w:rPr/>
        <w:t>The second part of this paper explores how the willingness-to-pay data can be combined with a decision model of consumers to understand payment method choice. We first predict each respondents’ willingness to pay using a variant of the model outlined above. We then outline a simple economic decision-making model of the consumer that predicts the mix of payments used in a range of surcharging scenarios.</w:t>
      </w:r>
      <w:r>
        <w:rPr>
          <w:spacing w:val="-1"/>
        </w:rPr>
        <w:t> </w:t>
      </w:r>
      <w:r>
        <w:rPr/>
        <w:t>Each</w:t>
      </w:r>
      <w:r>
        <w:rPr>
          <w:spacing w:val="-1"/>
        </w:rPr>
        <w:t> </w:t>
      </w:r>
      <w:r>
        <w:rPr/>
        <w:t>respondent’s</w:t>
      </w:r>
      <w:r>
        <w:rPr>
          <w:spacing w:val="-1"/>
        </w:rPr>
        <w:t> </w:t>
      </w:r>
      <w:r>
        <w:rPr/>
        <w:t>willingness</w:t>
      </w:r>
      <w:r>
        <w:rPr>
          <w:spacing w:val="-1"/>
        </w:rPr>
        <w:t> </w:t>
      </w:r>
      <w:r>
        <w:rPr/>
        <w:t>to</w:t>
      </w:r>
      <w:r>
        <w:rPr>
          <w:spacing w:val="-1"/>
        </w:rPr>
        <w:t> </w:t>
      </w:r>
      <w:r>
        <w:rPr/>
        <w:t>pay</w:t>
      </w:r>
      <w:r>
        <w:rPr>
          <w:spacing w:val="-1"/>
        </w:rPr>
        <w:t> </w:t>
      </w:r>
      <w:r>
        <w:rPr/>
        <w:t>for</w:t>
      </w:r>
      <w:r>
        <w:rPr>
          <w:spacing w:val="-1"/>
        </w:rPr>
        <w:t> </w:t>
      </w:r>
      <w:r>
        <w:rPr/>
        <w:t>debit</w:t>
      </w:r>
      <w:r>
        <w:rPr>
          <w:spacing w:val="-1"/>
        </w:rPr>
        <w:t> </w:t>
      </w:r>
      <w:r>
        <w:rPr/>
        <w:t>cards</w:t>
      </w:r>
      <w:r>
        <w:rPr>
          <w:spacing w:val="-1"/>
        </w:rPr>
        <w:t> </w:t>
      </w:r>
      <w:r>
        <w:rPr/>
        <w:t>and</w:t>
      </w:r>
      <w:r>
        <w:rPr>
          <w:spacing w:val="-1"/>
        </w:rPr>
        <w:t> </w:t>
      </w:r>
      <w:r>
        <w:rPr/>
        <w:t>credit</w:t>
      </w:r>
      <w:r>
        <w:rPr>
          <w:spacing w:val="-1"/>
        </w:rPr>
        <w:t> </w:t>
      </w:r>
      <w:r>
        <w:rPr/>
        <w:t>cards</w:t>
      </w:r>
      <w:r>
        <w:rPr>
          <w:spacing w:val="-4"/>
        </w:rPr>
        <w:t> </w:t>
      </w:r>
      <w:r>
        <w:rPr/>
        <w:t>is</w:t>
      </w:r>
      <w:r>
        <w:rPr>
          <w:spacing w:val="-1"/>
        </w:rPr>
        <w:t> </w:t>
      </w:r>
      <w:r>
        <w:rPr/>
        <w:t>a measure of the benefit they receive from using that instrument relative to cash. An individual behaving rationally will choose to use the payment method that offers the greatest net benefit, i.e. the highest benefit once the cost (the price or the surcharge) is taken into account.</w:t>
      </w:r>
    </w:p>
    <w:p>
      <w:pPr>
        <w:pStyle w:val="BodyText"/>
        <w:spacing w:before="9"/>
        <w:rPr>
          <w:sz w:val="30"/>
        </w:rPr>
      </w:pPr>
    </w:p>
    <w:p>
      <w:pPr>
        <w:pStyle w:val="BodyText"/>
        <w:spacing w:line="268" w:lineRule="auto"/>
        <w:ind w:left="132" w:right="109"/>
        <w:jc w:val="both"/>
      </w:pPr>
      <w:r>
        <w:rPr/>
        <w:t>For</w:t>
      </w:r>
      <w:r>
        <w:rPr>
          <w:spacing w:val="-3"/>
        </w:rPr>
        <w:t> </w:t>
      </w:r>
      <w:r>
        <w:rPr/>
        <w:t>each</w:t>
      </w:r>
      <w:r>
        <w:rPr>
          <w:spacing w:val="-3"/>
        </w:rPr>
        <w:t> </w:t>
      </w:r>
      <w:r>
        <w:rPr/>
        <w:t>scenario,</w:t>
      </w:r>
      <w:r>
        <w:rPr>
          <w:spacing w:val="-3"/>
        </w:rPr>
        <w:t> </w:t>
      </w:r>
      <w:r>
        <w:rPr/>
        <w:t>we</w:t>
      </w:r>
      <w:r>
        <w:rPr>
          <w:spacing w:val="-3"/>
        </w:rPr>
        <w:t> </w:t>
      </w:r>
      <w:r>
        <w:rPr/>
        <w:t>also</w:t>
      </w:r>
      <w:r>
        <w:rPr>
          <w:spacing w:val="-3"/>
        </w:rPr>
        <w:t> </w:t>
      </w:r>
      <w:r>
        <w:rPr/>
        <w:t>estimate</w:t>
      </w:r>
      <w:r>
        <w:rPr>
          <w:spacing w:val="-3"/>
        </w:rPr>
        <w:t> </w:t>
      </w:r>
      <w:r>
        <w:rPr/>
        <w:t>the</w:t>
      </w:r>
      <w:r>
        <w:rPr>
          <w:spacing w:val="-4"/>
        </w:rPr>
        <w:t> </w:t>
      </w:r>
      <w:r>
        <w:rPr/>
        <w:t>‘economic</w:t>
      </w:r>
      <w:r>
        <w:rPr>
          <w:spacing w:val="-3"/>
        </w:rPr>
        <w:t> </w:t>
      </w:r>
      <w:r>
        <w:rPr/>
        <w:t>surplus’</w:t>
      </w:r>
      <w:r>
        <w:rPr>
          <w:spacing w:val="-3"/>
        </w:rPr>
        <w:t> </w:t>
      </w:r>
      <w:r>
        <w:rPr/>
        <w:t>for</w:t>
      </w:r>
      <w:r>
        <w:rPr>
          <w:spacing w:val="-3"/>
        </w:rPr>
        <w:t> </w:t>
      </w:r>
      <w:r>
        <w:rPr/>
        <w:t>consumers,</w:t>
      </w:r>
      <w:r>
        <w:rPr>
          <w:spacing w:val="-4"/>
        </w:rPr>
        <w:t> </w:t>
      </w:r>
      <w:r>
        <w:rPr/>
        <w:t>which</w:t>
      </w:r>
      <w:r>
        <w:rPr>
          <w:spacing w:val="-3"/>
        </w:rPr>
        <w:t> </w:t>
      </w:r>
      <w:r>
        <w:rPr/>
        <w:t>is the benefit received by consumers from the payment method chosen less the price to use that payment method. Estimation of consumer surplus is a considerable benefit</w:t>
      </w:r>
      <w:r>
        <w:rPr>
          <w:spacing w:val="-4"/>
        </w:rPr>
        <w:t> </w:t>
      </w:r>
      <w:r>
        <w:rPr/>
        <w:t>of</w:t>
      </w:r>
      <w:r>
        <w:rPr>
          <w:spacing w:val="-4"/>
        </w:rPr>
        <w:t> </w:t>
      </w:r>
      <w:r>
        <w:rPr/>
        <w:t>using</w:t>
      </w:r>
      <w:r>
        <w:rPr>
          <w:spacing w:val="-4"/>
        </w:rPr>
        <w:t> </w:t>
      </w:r>
      <w:r>
        <w:rPr/>
        <w:t>the</w:t>
      </w:r>
      <w:r>
        <w:rPr>
          <w:spacing w:val="-4"/>
        </w:rPr>
        <w:t> </w:t>
      </w:r>
      <w:r>
        <w:rPr/>
        <w:t>willingness-to-pay</w:t>
      </w:r>
      <w:r>
        <w:rPr>
          <w:spacing w:val="-4"/>
        </w:rPr>
        <w:t> </w:t>
      </w:r>
      <w:r>
        <w:rPr/>
        <w:t>data.</w:t>
      </w:r>
      <w:r>
        <w:rPr>
          <w:spacing w:val="-3"/>
        </w:rPr>
        <w:t> </w:t>
      </w:r>
      <w:r>
        <w:rPr/>
        <w:t>Comparing</w:t>
      </w:r>
      <w:r>
        <w:rPr>
          <w:spacing w:val="-4"/>
        </w:rPr>
        <w:t> </w:t>
      </w:r>
      <w:r>
        <w:rPr/>
        <w:t>the</w:t>
      </w:r>
      <w:r>
        <w:rPr>
          <w:spacing w:val="-4"/>
        </w:rPr>
        <w:t> </w:t>
      </w:r>
      <w:r>
        <w:rPr/>
        <w:t>surplus</w:t>
      </w:r>
      <w:r>
        <w:rPr>
          <w:spacing w:val="-4"/>
        </w:rPr>
        <w:t> </w:t>
      </w:r>
      <w:r>
        <w:rPr/>
        <w:t>across</w:t>
      </w:r>
      <w:r>
        <w:rPr>
          <w:spacing w:val="-4"/>
        </w:rPr>
        <w:t> </w:t>
      </w:r>
      <w:r>
        <w:rPr/>
        <w:t>different surcharging scenarios, we demonstrate the potential gains from aligning prices</w:t>
      </w:r>
      <w:r>
        <w:rPr>
          <w:spacing w:val="40"/>
        </w:rPr>
        <w:t> </w:t>
      </w:r>
      <w:r>
        <w:rPr/>
        <w:t>with costs. The following results should not be interpreted as a definitive outcome of surcharging but rather as an illustrative exercise of how the estimated consumer</w:t>
      </w:r>
    </w:p>
    <w:p>
      <w:pPr>
        <w:pStyle w:val="BodyText"/>
        <w:rPr>
          <w:sz w:val="20"/>
        </w:rPr>
      </w:pPr>
    </w:p>
    <w:p>
      <w:pPr>
        <w:pStyle w:val="BodyText"/>
        <w:rPr>
          <w:sz w:val="20"/>
        </w:rPr>
      </w:pPr>
    </w:p>
    <w:p>
      <w:pPr>
        <w:pStyle w:val="BodyText"/>
        <w:spacing w:before="1"/>
        <w:rPr>
          <w:sz w:val="24"/>
        </w:rPr>
      </w:pPr>
      <w:r>
        <w:rPr/>
        <w:pict>
          <v:rect style="position:absolute;margin-left:64.599998pt;margin-top:15.073553pt;width:144pt;height:.720001pt;mso-position-horizontal-relative:page;mso-position-vertical-relative:paragraph;z-index:-15710720;mso-wrap-distance-left:0;mso-wrap-distance-right:0" id="docshape137"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In comparison to the normal distribution specification with truncation, the effect of the rewards rebate under the log-normal specification may be underestimated because of the skewness in the log-normal distribution.</w:t>
      </w:r>
    </w:p>
    <w:p>
      <w:pPr>
        <w:spacing w:after="0" w:line="240" w:lineRule="auto"/>
        <w:jc w:val="both"/>
        <w:rPr>
          <w:sz w:val="24"/>
        </w:rPr>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13"/>
        <w:jc w:val="both"/>
      </w:pPr>
      <w:r>
        <w:rPr/>
        <w:t>benefit can be used in calibration, leaving future work to explore its use in more sophisticated models of the payments system.</w:t>
      </w:r>
    </w:p>
    <w:p>
      <w:pPr>
        <w:pStyle w:val="BodyText"/>
        <w:spacing w:before="2"/>
        <w:rPr>
          <w:sz w:val="31"/>
        </w:rPr>
      </w:pPr>
    </w:p>
    <w:p>
      <w:pPr>
        <w:pStyle w:val="BodyText"/>
        <w:spacing w:line="268" w:lineRule="auto"/>
        <w:ind w:left="132" w:right="107"/>
        <w:jc w:val="both"/>
      </w:pPr>
      <w:r>
        <w:rPr/>
        <w:t>Similar counterfactual exercises have been conducted in recent papers. Borzekowski and Kiser (2008) utilised counterfactuals to explore how consumers’ choice of payment methods would be influenced by the removal/non-acceptance of certain payment methods by merchants. They found that the removal of debit cards increased use of paper methods, cash and cheques, more than credit cards and vice versa. Likewise, Ching and Hayashi (2010) focus on the effect of removing one of the payment options from the set; say due to merchants’ decisions not to accept</w:t>
      </w:r>
      <w:r>
        <w:rPr>
          <w:spacing w:val="40"/>
        </w:rPr>
        <w:t> </w:t>
      </w:r>
      <w:r>
        <w:rPr/>
        <w:t>that</w:t>
      </w:r>
      <w:r>
        <w:rPr>
          <w:spacing w:val="-1"/>
        </w:rPr>
        <w:t> </w:t>
      </w:r>
      <w:r>
        <w:rPr/>
        <w:t>method.</w:t>
      </w:r>
      <w:r>
        <w:rPr>
          <w:spacing w:val="-1"/>
        </w:rPr>
        <w:t> </w:t>
      </w:r>
      <w:r>
        <w:rPr/>
        <w:t>Bolt</w:t>
      </w:r>
      <w:r>
        <w:rPr>
          <w:spacing w:val="-1"/>
        </w:rPr>
        <w:t> </w:t>
      </w:r>
      <w:r>
        <w:rPr>
          <w:i/>
        </w:rPr>
        <w:t>et</w:t>
      </w:r>
      <w:r>
        <w:rPr>
          <w:i/>
          <w:spacing w:val="-1"/>
        </w:rPr>
        <w:t> </w:t>
      </w:r>
      <w:r>
        <w:rPr>
          <w:i/>
        </w:rPr>
        <w:t>al</w:t>
      </w:r>
      <w:r>
        <w:rPr>
          <w:i/>
          <w:spacing w:val="-1"/>
        </w:rPr>
        <w:t> </w:t>
      </w:r>
      <w:r>
        <w:rPr/>
        <w:t>(2010)</w:t>
      </w:r>
      <w:r>
        <w:rPr>
          <w:spacing w:val="-1"/>
        </w:rPr>
        <w:t> </w:t>
      </w:r>
      <w:r>
        <w:rPr/>
        <w:t>consider</w:t>
      </w:r>
      <w:r>
        <w:rPr>
          <w:spacing w:val="-1"/>
        </w:rPr>
        <w:t> </w:t>
      </w:r>
      <w:r>
        <w:rPr/>
        <w:t>how usage of debit</w:t>
      </w:r>
      <w:r>
        <w:rPr>
          <w:spacing w:val="-1"/>
        </w:rPr>
        <w:t> </w:t>
      </w:r>
      <w:r>
        <w:rPr/>
        <w:t>cards may change under different surcharge levels. Given our dataset, it is feasible to consider the response to specific price (surcharge) levels on cash, debit cards and credit cards as well as the effect of non-acceptance of these methods. Our use of DCE is also unique in providing a measure of the change in consumer surplus.</w:t>
      </w:r>
    </w:p>
    <w:p>
      <w:pPr>
        <w:pStyle w:val="BodyText"/>
        <w:spacing w:before="5"/>
        <w:rPr>
          <w:sz w:val="31"/>
        </w:rPr>
      </w:pPr>
    </w:p>
    <w:p>
      <w:pPr>
        <w:pStyle w:val="Heading2"/>
        <w:numPr>
          <w:ilvl w:val="1"/>
          <w:numId w:val="2"/>
        </w:numPr>
        <w:tabs>
          <w:tab w:pos="925" w:val="left" w:leader="none"/>
          <w:tab w:pos="926" w:val="left" w:leader="none"/>
        </w:tabs>
        <w:spacing w:line="240" w:lineRule="auto" w:before="1" w:after="0"/>
        <w:ind w:left="926" w:right="0" w:hanging="794"/>
        <w:jc w:val="left"/>
      </w:pPr>
      <w:bookmarkStart w:name="_TOC_250011" w:id="18"/>
      <w:r>
        <w:rPr/>
        <w:t>Predicted</w:t>
      </w:r>
      <w:r>
        <w:rPr>
          <w:spacing w:val="-8"/>
        </w:rPr>
        <w:t> </w:t>
      </w:r>
      <w:r>
        <w:rPr/>
        <w:t>Willingness</w:t>
      </w:r>
      <w:r>
        <w:rPr>
          <w:spacing w:val="-9"/>
        </w:rPr>
        <w:t> </w:t>
      </w:r>
      <w:r>
        <w:rPr/>
        <w:t>to</w:t>
      </w:r>
      <w:r>
        <w:rPr>
          <w:spacing w:val="-8"/>
        </w:rPr>
        <w:t> </w:t>
      </w:r>
      <w:bookmarkEnd w:id="18"/>
      <w:r>
        <w:rPr>
          <w:spacing w:val="-5"/>
        </w:rPr>
        <w:t>Pay</w:t>
      </w:r>
    </w:p>
    <w:p>
      <w:pPr>
        <w:pStyle w:val="BodyText"/>
        <w:spacing w:before="8"/>
        <w:rPr>
          <w:b/>
          <w:sz w:val="33"/>
        </w:rPr>
      </w:pPr>
    </w:p>
    <w:p>
      <w:pPr>
        <w:pStyle w:val="BodyText"/>
        <w:spacing w:line="268" w:lineRule="auto" w:before="1"/>
        <w:ind w:left="132" w:right="107"/>
        <w:jc w:val="both"/>
      </w:pPr>
      <w:r>
        <w:rPr/>
        <w:t>For</w:t>
      </w:r>
      <w:r>
        <w:rPr>
          <w:spacing w:val="-2"/>
        </w:rPr>
        <w:t> </w:t>
      </w:r>
      <w:r>
        <w:rPr/>
        <w:t>each</w:t>
      </w:r>
      <w:r>
        <w:rPr>
          <w:spacing w:val="-1"/>
        </w:rPr>
        <w:t> </w:t>
      </w:r>
      <w:r>
        <w:rPr/>
        <w:t>of</w:t>
      </w:r>
      <w:r>
        <w:rPr>
          <w:spacing w:val="-2"/>
        </w:rPr>
        <w:t> </w:t>
      </w:r>
      <w:r>
        <w:rPr/>
        <w:t>the</w:t>
      </w:r>
      <w:r>
        <w:rPr>
          <w:spacing w:val="-2"/>
        </w:rPr>
        <w:t> </w:t>
      </w:r>
      <w:r>
        <w:rPr/>
        <w:t>938</w:t>
      </w:r>
      <w:r>
        <w:rPr>
          <w:spacing w:val="-2"/>
        </w:rPr>
        <w:t> </w:t>
      </w:r>
      <w:r>
        <w:rPr/>
        <w:t>respondents,</w:t>
      </w:r>
      <w:r>
        <w:rPr>
          <w:spacing w:val="-2"/>
        </w:rPr>
        <w:t> </w:t>
      </w:r>
      <w:r>
        <w:rPr/>
        <w:t>we</w:t>
      </w:r>
      <w:r>
        <w:rPr>
          <w:spacing w:val="-1"/>
        </w:rPr>
        <w:t> </w:t>
      </w:r>
      <w:r>
        <w:rPr/>
        <w:t>estimate</w:t>
      </w:r>
      <w:r>
        <w:rPr>
          <w:spacing w:val="-1"/>
        </w:rPr>
        <w:t> </w:t>
      </w:r>
      <w:r>
        <w:rPr/>
        <w:t>the</w:t>
      </w:r>
      <w:r>
        <w:rPr>
          <w:spacing w:val="-1"/>
        </w:rPr>
        <w:t> </w:t>
      </w:r>
      <w:r>
        <w:rPr/>
        <w:t>willingness</w:t>
      </w:r>
      <w:r>
        <w:rPr>
          <w:spacing w:val="-1"/>
        </w:rPr>
        <w:t> </w:t>
      </w:r>
      <w:r>
        <w:rPr/>
        <w:t>to</w:t>
      </w:r>
      <w:r>
        <w:rPr>
          <w:spacing w:val="-1"/>
        </w:rPr>
        <w:t> </w:t>
      </w:r>
      <w:r>
        <w:rPr/>
        <w:t>pay</w:t>
      </w:r>
      <w:r>
        <w:rPr>
          <w:spacing w:val="-1"/>
        </w:rPr>
        <w:t> </w:t>
      </w:r>
      <w:r>
        <w:rPr/>
        <w:t>for</w:t>
      </w:r>
      <w:r>
        <w:rPr>
          <w:spacing w:val="-2"/>
        </w:rPr>
        <w:t> </w:t>
      </w:r>
      <w:r>
        <w:rPr/>
        <w:t>credit</w:t>
      </w:r>
      <w:r>
        <w:rPr>
          <w:spacing w:val="-2"/>
        </w:rPr>
        <w:t> </w:t>
      </w:r>
      <w:r>
        <w:rPr/>
        <w:t>cards (where applicable) and debit cards using a predictive model. The predictive model is an extended form of the model specified in the previous section that</w:t>
      </w:r>
      <w:r>
        <w:rPr>
          <w:spacing w:val="40"/>
        </w:rPr>
        <w:t> </w:t>
      </w:r>
      <w:r>
        <w:rPr/>
        <w:t>incorporates: more granular categories for employment status and education level; a wider range of demographic variables including personal income, the type of employment undertaken and the individual’s main financial institution; and payment diary variables of the percentage of debit card and credit card use, value</w:t>
      </w:r>
      <w:r>
        <w:rPr>
          <w:spacing w:val="40"/>
        </w:rPr>
        <w:t> </w:t>
      </w:r>
      <w:r>
        <w:rPr/>
        <w:t>of</w:t>
      </w:r>
      <w:r>
        <w:rPr>
          <w:spacing w:val="-3"/>
        </w:rPr>
        <w:t> </w:t>
      </w:r>
      <w:r>
        <w:rPr/>
        <w:t>spending</w:t>
      </w:r>
      <w:r>
        <w:rPr>
          <w:spacing w:val="-3"/>
        </w:rPr>
        <w:t> </w:t>
      </w:r>
      <w:r>
        <w:rPr/>
        <w:t>on</w:t>
      </w:r>
      <w:r>
        <w:rPr>
          <w:spacing w:val="-3"/>
        </w:rPr>
        <w:t> </w:t>
      </w:r>
      <w:r>
        <w:rPr/>
        <w:t>debit</w:t>
      </w:r>
      <w:r>
        <w:rPr>
          <w:spacing w:val="-2"/>
        </w:rPr>
        <w:t> </w:t>
      </w:r>
      <w:r>
        <w:rPr/>
        <w:t>cards</w:t>
      </w:r>
      <w:r>
        <w:rPr>
          <w:spacing w:val="-3"/>
        </w:rPr>
        <w:t> </w:t>
      </w:r>
      <w:r>
        <w:rPr/>
        <w:t>and</w:t>
      </w:r>
      <w:r>
        <w:rPr>
          <w:spacing w:val="-3"/>
        </w:rPr>
        <w:t> </w:t>
      </w:r>
      <w:r>
        <w:rPr/>
        <w:t>credit</w:t>
      </w:r>
      <w:r>
        <w:rPr>
          <w:spacing w:val="-3"/>
        </w:rPr>
        <w:t> </w:t>
      </w:r>
      <w:r>
        <w:rPr/>
        <w:t>cards,</w:t>
      </w:r>
      <w:r>
        <w:rPr>
          <w:spacing w:val="-3"/>
        </w:rPr>
        <w:t> </w:t>
      </w:r>
      <w:r>
        <w:rPr/>
        <w:t>and</w:t>
      </w:r>
      <w:r>
        <w:rPr>
          <w:spacing w:val="-3"/>
        </w:rPr>
        <w:t> </w:t>
      </w:r>
      <w:r>
        <w:rPr/>
        <w:t>number</w:t>
      </w:r>
      <w:r>
        <w:rPr>
          <w:spacing w:val="-3"/>
        </w:rPr>
        <w:t> </w:t>
      </w:r>
      <w:r>
        <w:rPr/>
        <w:t>of</w:t>
      </w:r>
      <w:r>
        <w:rPr>
          <w:spacing w:val="-3"/>
        </w:rPr>
        <w:t> </w:t>
      </w:r>
      <w:r>
        <w:rPr/>
        <w:t>surcharges</w:t>
      </w:r>
      <w:r>
        <w:rPr>
          <w:spacing w:val="-3"/>
        </w:rPr>
        <w:t> </w:t>
      </w:r>
      <w:r>
        <w:rPr/>
        <w:t>paid</w:t>
      </w:r>
      <w:r>
        <w:rPr>
          <w:spacing w:val="-3"/>
        </w:rPr>
        <w:t> </w:t>
      </w:r>
      <w:r>
        <w:rPr/>
        <w:t>(full</w:t>
      </w:r>
      <w:r>
        <w:rPr>
          <w:spacing w:val="-3"/>
        </w:rPr>
        <w:t> </w:t>
      </w:r>
      <w:r>
        <w:rPr/>
        <w:t>list in Table E1). Extending the number of covariates in the model allows for greater variation and more precision in the predicted willingness to pay. However, the inclusion</w:t>
      </w:r>
      <w:r>
        <w:rPr>
          <w:spacing w:val="-1"/>
        </w:rPr>
        <w:t> </w:t>
      </w:r>
      <w:r>
        <w:rPr/>
        <w:t>of</w:t>
      </w:r>
      <w:r>
        <w:rPr>
          <w:spacing w:val="-2"/>
        </w:rPr>
        <w:t> </w:t>
      </w:r>
      <w:r>
        <w:rPr/>
        <w:t>potentially endogenous</w:t>
      </w:r>
      <w:r>
        <w:rPr>
          <w:spacing w:val="-1"/>
        </w:rPr>
        <w:t> </w:t>
      </w:r>
      <w:r>
        <w:rPr/>
        <w:t>payment</w:t>
      </w:r>
      <w:r>
        <w:rPr>
          <w:spacing w:val="-2"/>
        </w:rPr>
        <w:t> </w:t>
      </w:r>
      <w:r>
        <w:rPr/>
        <w:t>variables</w:t>
      </w:r>
      <w:r>
        <w:rPr>
          <w:spacing w:val="-1"/>
        </w:rPr>
        <w:t> </w:t>
      </w:r>
      <w:r>
        <w:rPr/>
        <w:t>collected</w:t>
      </w:r>
      <w:r>
        <w:rPr>
          <w:spacing w:val="-1"/>
        </w:rPr>
        <w:t> </w:t>
      </w:r>
      <w:r>
        <w:rPr/>
        <w:t>in</w:t>
      </w:r>
      <w:r>
        <w:rPr>
          <w:spacing w:val="-1"/>
        </w:rPr>
        <w:t> </w:t>
      </w:r>
      <w:r>
        <w:rPr/>
        <w:t>the</w:t>
      </w:r>
      <w:r>
        <w:rPr>
          <w:spacing w:val="-4"/>
        </w:rPr>
        <w:t> </w:t>
      </w:r>
      <w:r>
        <w:rPr/>
        <w:t>diary</w:t>
      </w:r>
      <w:r>
        <w:rPr>
          <w:spacing w:val="-1"/>
        </w:rPr>
        <w:t> </w:t>
      </w:r>
      <w:r>
        <w:rPr/>
        <w:t>means that the coefficients cannot be interpreted as estimates of the causal effects of independent variables on willingness to pay (and the standard errors are also subject to bias). This is not a concern in this section of the paper as we are simply relying on the regression variables as correlates to provide an in-sample prediction of each respondent’s willingness to pay; the current exercise should be distinguished from the investigation of causal relationships in Section 5.</w:t>
      </w:r>
    </w:p>
    <w:p>
      <w:pPr>
        <w:spacing w:after="0" w:line="268" w:lineRule="auto"/>
        <w:jc w:val="both"/>
        <w:sectPr>
          <w:pgSz w:w="11900" w:h="16840"/>
          <w:pgMar w:header="1193" w:footer="0" w:top="1640" w:bottom="280" w:left="1160" w:right="1140"/>
        </w:sectPr>
      </w:pPr>
    </w:p>
    <w:p>
      <w:pPr>
        <w:pStyle w:val="BodyText"/>
        <w:rPr>
          <w:sz w:val="15"/>
        </w:rPr>
      </w:pPr>
    </w:p>
    <w:p>
      <w:pPr>
        <w:pStyle w:val="Heading2"/>
        <w:numPr>
          <w:ilvl w:val="1"/>
          <w:numId w:val="2"/>
        </w:numPr>
        <w:tabs>
          <w:tab w:pos="925" w:val="left" w:leader="none"/>
          <w:tab w:pos="926" w:val="left" w:leader="none"/>
        </w:tabs>
        <w:spacing w:line="240" w:lineRule="auto" w:before="87" w:after="0"/>
        <w:ind w:left="926" w:right="0" w:hanging="794"/>
        <w:jc w:val="left"/>
      </w:pPr>
      <w:bookmarkStart w:name="_TOC_250010" w:id="19"/>
      <w:r>
        <w:rPr/>
        <w:t>Decision</w:t>
      </w:r>
      <w:r>
        <w:rPr>
          <w:spacing w:val="-9"/>
        </w:rPr>
        <w:t> </w:t>
      </w:r>
      <w:bookmarkEnd w:id="19"/>
      <w:r>
        <w:rPr>
          <w:spacing w:val="-2"/>
        </w:rPr>
        <w:t>Framework</w:t>
      </w:r>
    </w:p>
    <w:p>
      <w:pPr>
        <w:pStyle w:val="BodyText"/>
        <w:spacing w:before="8"/>
        <w:rPr>
          <w:b/>
          <w:sz w:val="33"/>
        </w:rPr>
      </w:pPr>
    </w:p>
    <w:p>
      <w:pPr>
        <w:pStyle w:val="BodyText"/>
        <w:spacing w:line="268" w:lineRule="auto" w:before="1"/>
        <w:ind w:left="132" w:right="110"/>
        <w:jc w:val="both"/>
      </w:pPr>
      <w:r>
        <w:rPr/>
        <w:t>In our model, consumers make the decision of which payment method to use. Under the model, consumers will choose the payment method that gives them the greatest net benefit (or economic surplus), which is the difference between their willingness to pay for that method and the surcharge for using that method (i.e. the benefit they expect to receive in using that payment instrument at the cost directly attached to using that instrument). The net benefit to each individual </w:t>
      </w:r>
      <w:r>
        <w:rPr>
          <w:i/>
        </w:rPr>
        <w:t>i </w:t>
      </w:r>
      <w:r>
        <w:rPr/>
        <w:t>of using payment method </w:t>
      </w:r>
      <w:r>
        <w:rPr>
          <w:i/>
        </w:rPr>
        <w:t>j </w:t>
      </w:r>
      <w:r>
        <w:rPr/>
        <w:t>is given by:</w:t>
      </w:r>
    </w:p>
    <w:p>
      <w:pPr>
        <w:pStyle w:val="BodyText"/>
        <w:spacing w:before="9"/>
        <w:rPr>
          <w:sz w:val="20"/>
        </w:rPr>
      </w:pPr>
    </w:p>
    <w:p>
      <w:pPr>
        <w:spacing w:before="71"/>
        <w:ind w:left="2903" w:right="2882" w:firstLine="0"/>
        <w:jc w:val="center"/>
        <w:rPr>
          <w:i/>
          <w:sz w:val="16"/>
        </w:rPr>
      </w:pPr>
      <w:r>
        <w:rPr>
          <w:i/>
          <w:spacing w:val="-4"/>
          <w:w w:val="105"/>
          <w:sz w:val="28"/>
        </w:rPr>
        <w:t>NB</w:t>
      </w:r>
      <w:r>
        <w:rPr>
          <w:i/>
          <w:spacing w:val="-4"/>
          <w:w w:val="105"/>
          <w:position w:val="-6"/>
          <w:sz w:val="16"/>
        </w:rPr>
        <w:t>i</w:t>
      </w:r>
      <w:r>
        <w:rPr>
          <w:i/>
          <w:spacing w:val="-31"/>
          <w:w w:val="105"/>
          <w:position w:val="-6"/>
          <w:sz w:val="16"/>
        </w:rPr>
        <w:t> </w:t>
      </w:r>
      <w:r>
        <w:rPr>
          <w:spacing w:val="-4"/>
          <w:w w:val="105"/>
          <w:position w:val="-6"/>
          <w:sz w:val="16"/>
        </w:rPr>
        <w:t>,</w:t>
      </w:r>
      <w:r>
        <w:rPr>
          <w:spacing w:val="-9"/>
          <w:w w:val="105"/>
          <w:position w:val="-6"/>
          <w:sz w:val="16"/>
        </w:rPr>
        <w:t> </w:t>
      </w:r>
      <w:r>
        <w:rPr>
          <w:i/>
          <w:spacing w:val="-4"/>
          <w:w w:val="105"/>
          <w:position w:val="-6"/>
          <w:sz w:val="16"/>
        </w:rPr>
        <w:t>j</w:t>
      </w:r>
      <w:r>
        <w:rPr>
          <w:i/>
          <w:spacing w:val="18"/>
          <w:w w:val="105"/>
          <w:position w:val="-6"/>
          <w:sz w:val="16"/>
        </w:rPr>
        <w:t> </w:t>
      </w:r>
      <w:r>
        <w:rPr>
          <w:rFonts w:ascii="Symbol" w:hAnsi="Symbol"/>
          <w:spacing w:val="-4"/>
          <w:w w:val="105"/>
          <w:sz w:val="28"/>
        </w:rPr>
        <w:t></w:t>
      </w:r>
      <w:r>
        <w:rPr>
          <w:spacing w:val="-43"/>
          <w:w w:val="105"/>
          <w:sz w:val="28"/>
        </w:rPr>
        <w:t> </w:t>
      </w:r>
      <w:r>
        <w:rPr>
          <w:i/>
          <w:spacing w:val="-4"/>
          <w:w w:val="105"/>
          <w:sz w:val="28"/>
        </w:rPr>
        <w:t>WTP</w:t>
      </w:r>
      <w:r>
        <w:rPr>
          <w:i/>
          <w:spacing w:val="-4"/>
          <w:w w:val="105"/>
          <w:position w:val="-6"/>
          <w:sz w:val="16"/>
        </w:rPr>
        <w:t>i</w:t>
      </w:r>
      <w:r>
        <w:rPr>
          <w:spacing w:val="-4"/>
          <w:w w:val="105"/>
          <w:position w:val="-6"/>
          <w:sz w:val="16"/>
        </w:rPr>
        <w:t>,</w:t>
      </w:r>
      <w:r>
        <w:rPr>
          <w:spacing w:val="-9"/>
          <w:w w:val="105"/>
          <w:position w:val="-6"/>
          <w:sz w:val="16"/>
        </w:rPr>
        <w:t> </w:t>
      </w:r>
      <w:r>
        <w:rPr>
          <w:i/>
          <w:spacing w:val="-4"/>
          <w:w w:val="105"/>
          <w:position w:val="-6"/>
          <w:sz w:val="16"/>
        </w:rPr>
        <w:t>j</w:t>
      </w:r>
      <w:r>
        <w:rPr>
          <w:i/>
          <w:spacing w:val="15"/>
          <w:w w:val="105"/>
          <w:position w:val="-6"/>
          <w:sz w:val="16"/>
        </w:rPr>
        <w:t> </w:t>
      </w:r>
      <w:r>
        <w:rPr>
          <w:rFonts w:ascii="Symbol" w:hAnsi="Symbol"/>
          <w:spacing w:val="-4"/>
          <w:w w:val="105"/>
          <w:sz w:val="28"/>
        </w:rPr>
        <w:t></w:t>
      </w:r>
      <w:r>
        <w:rPr>
          <w:spacing w:val="-18"/>
          <w:w w:val="105"/>
          <w:sz w:val="28"/>
        </w:rPr>
        <w:t> </w:t>
      </w:r>
      <w:r>
        <w:rPr>
          <w:i/>
          <w:spacing w:val="-4"/>
          <w:w w:val="105"/>
          <w:sz w:val="28"/>
        </w:rPr>
        <w:t>S</w:t>
      </w:r>
      <w:r>
        <w:rPr>
          <w:i/>
          <w:spacing w:val="-39"/>
          <w:w w:val="105"/>
          <w:sz w:val="28"/>
        </w:rPr>
        <w:t> </w:t>
      </w:r>
      <w:r>
        <w:rPr>
          <w:i/>
          <w:spacing w:val="-10"/>
          <w:w w:val="105"/>
          <w:position w:val="-6"/>
          <w:sz w:val="16"/>
        </w:rPr>
        <w:t>j</w:t>
      </w:r>
    </w:p>
    <w:p>
      <w:pPr>
        <w:pStyle w:val="BodyText"/>
        <w:rPr>
          <w:i/>
          <w:sz w:val="20"/>
        </w:rPr>
      </w:pPr>
    </w:p>
    <w:p>
      <w:pPr>
        <w:pStyle w:val="BodyText"/>
        <w:spacing w:line="268" w:lineRule="auto" w:before="202"/>
        <w:ind w:left="132" w:right="107"/>
        <w:jc w:val="both"/>
      </w:pPr>
      <w:r>
        <w:rPr/>
        <w:t>where </w:t>
      </w:r>
      <w:r>
        <w:rPr>
          <w:i/>
        </w:rPr>
        <w:t>j </w:t>
      </w:r>
      <w:r>
        <w:rPr/>
        <w:t>is an element of the set </w:t>
      </w:r>
      <w:r>
        <w:rPr>
          <w:i/>
        </w:rPr>
        <w:t>J</w:t>
      </w:r>
      <w:r>
        <w:rPr/>
        <w:t>, which contains the available payment methods (cash, debit card and credit card), </w:t>
      </w:r>
      <w:r>
        <w:rPr>
          <w:i/>
        </w:rPr>
        <w:t>WTP</w:t>
      </w:r>
      <w:r>
        <w:rPr>
          <w:i/>
          <w:vertAlign w:val="subscript"/>
        </w:rPr>
        <w:t>i</w:t>
      </w:r>
      <w:r>
        <w:rPr>
          <w:vertAlign w:val="subscript"/>
        </w:rPr>
        <w:t>,</w:t>
      </w:r>
      <w:r>
        <w:rPr>
          <w:i/>
          <w:vertAlign w:val="subscript"/>
        </w:rPr>
        <w:t>j</w:t>
      </w:r>
      <w:r>
        <w:rPr>
          <w:i/>
          <w:vertAlign w:val="baseline"/>
        </w:rPr>
        <w:t> </w:t>
      </w:r>
      <w:r>
        <w:rPr>
          <w:vertAlign w:val="baseline"/>
        </w:rPr>
        <w:t>is individual </w:t>
      </w:r>
      <w:r>
        <w:rPr>
          <w:i/>
          <w:vertAlign w:val="baseline"/>
        </w:rPr>
        <w:t>i</w:t>
      </w:r>
      <w:r>
        <w:rPr>
          <w:vertAlign w:val="baseline"/>
        </w:rPr>
        <w:t>’s estimated willingness to pay for payment method </w:t>
      </w:r>
      <w:r>
        <w:rPr>
          <w:i/>
          <w:vertAlign w:val="baseline"/>
        </w:rPr>
        <w:t>j </w:t>
      </w:r>
      <w:r>
        <w:rPr>
          <w:vertAlign w:val="baseline"/>
        </w:rPr>
        <w:t>from our model and </w:t>
      </w:r>
      <w:r>
        <w:rPr>
          <w:i/>
          <w:vertAlign w:val="baseline"/>
        </w:rPr>
        <w:t>S</w:t>
      </w:r>
      <w:r>
        <w:rPr>
          <w:i/>
          <w:vertAlign w:val="subscript"/>
        </w:rPr>
        <w:t>j</w:t>
      </w:r>
      <w:r>
        <w:rPr>
          <w:i/>
          <w:vertAlign w:val="baseline"/>
        </w:rPr>
        <w:t> </w:t>
      </w:r>
      <w:r>
        <w:rPr>
          <w:vertAlign w:val="baseline"/>
        </w:rPr>
        <w:t>is the surcharge (price) on payment instrument </w:t>
      </w:r>
      <w:r>
        <w:rPr>
          <w:i/>
          <w:vertAlign w:val="baseline"/>
        </w:rPr>
        <w:t>j</w:t>
      </w:r>
      <w:r>
        <w:rPr>
          <w:vertAlign w:val="baseline"/>
        </w:rPr>
        <w:t>. Since our estimates of the benefit of debit cards and credit cards are relative to the use of cash, the benefit of paying with cash is normalised</w:t>
      </w:r>
      <w:r>
        <w:rPr>
          <w:spacing w:val="40"/>
          <w:vertAlign w:val="baseline"/>
        </w:rPr>
        <w:t> </w:t>
      </w:r>
      <w:r>
        <w:rPr>
          <w:vertAlign w:val="baseline"/>
        </w:rPr>
        <w:t>to zero.</w:t>
      </w:r>
    </w:p>
    <w:p>
      <w:pPr>
        <w:pStyle w:val="BodyText"/>
        <w:rPr>
          <w:sz w:val="31"/>
        </w:rPr>
      </w:pPr>
    </w:p>
    <w:p>
      <w:pPr>
        <w:pStyle w:val="BodyText"/>
        <w:spacing w:line="268" w:lineRule="auto"/>
        <w:ind w:left="132" w:right="109"/>
        <w:jc w:val="both"/>
      </w:pPr>
      <w:r>
        <w:rPr/>
        <w:t>A</w:t>
      </w:r>
      <w:r>
        <w:rPr>
          <w:spacing w:val="40"/>
        </w:rPr>
        <w:t> </w:t>
      </w:r>
      <w:r>
        <w:rPr/>
        <w:t>respondent</w:t>
      </w:r>
      <w:r>
        <w:rPr>
          <w:spacing w:val="40"/>
        </w:rPr>
        <w:t> </w:t>
      </w:r>
      <w:r>
        <w:rPr/>
        <w:t>will</w:t>
      </w:r>
      <w:r>
        <w:rPr>
          <w:spacing w:val="40"/>
        </w:rPr>
        <w:t> </w:t>
      </w:r>
      <w:r>
        <w:rPr/>
        <w:t>choose</w:t>
      </w:r>
      <w:r>
        <w:rPr>
          <w:spacing w:val="40"/>
        </w:rPr>
        <w:t> </w:t>
      </w:r>
      <w:r>
        <w:rPr/>
        <w:t>to</w:t>
      </w:r>
      <w:r>
        <w:rPr>
          <w:spacing w:val="40"/>
        </w:rPr>
        <w:t> </w:t>
      </w:r>
      <w:r>
        <w:rPr/>
        <w:t>use</w:t>
      </w:r>
      <w:r>
        <w:rPr>
          <w:spacing w:val="40"/>
        </w:rPr>
        <w:t> </w:t>
      </w:r>
      <w:r>
        <w:rPr/>
        <w:t>payment</w:t>
      </w:r>
      <w:r>
        <w:rPr>
          <w:spacing w:val="40"/>
        </w:rPr>
        <w:t> </w:t>
      </w:r>
      <w:r>
        <w:rPr/>
        <w:t>method</w:t>
      </w:r>
      <w:r>
        <w:rPr>
          <w:spacing w:val="40"/>
        </w:rPr>
        <w:t> </w:t>
      </w:r>
      <w:r>
        <w:rPr>
          <w:i/>
        </w:rPr>
        <w:t>j</w:t>
      </w:r>
      <w:r>
        <w:rPr>
          <w:i/>
          <w:spacing w:val="40"/>
        </w:rPr>
        <w:t> </w:t>
      </w:r>
      <w:r>
        <w:rPr/>
        <w:t>(the</w:t>
      </w:r>
      <w:r>
        <w:rPr>
          <w:spacing w:val="40"/>
        </w:rPr>
        <w:t> </w:t>
      </w:r>
      <w:r>
        <w:rPr/>
        <w:t>choice</w:t>
      </w:r>
      <w:r>
        <w:rPr>
          <w:spacing w:val="40"/>
        </w:rPr>
        <w:t> </w:t>
      </w:r>
      <w:r>
        <w:rPr/>
        <w:t>is</w:t>
      </w:r>
      <w:r>
        <w:rPr>
          <w:spacing w:val="40"/>
        </w:rPr>
        <w:t> </w:t>
      </w:r>
      <w:r>
        <w:rPr/>
        <w:t>denoted</w:t>
      </w:r>
      <w:r>
        <w:rPr>
          <w:spacing w:val="40"/>
        </w:rPr>
        <w:t> </w:t>
      </w:r>
      <w:r>
        <w:rPr/>
        <w:t>as </w:t>
      </w:r>
      <w:r>
        <w:rPr>
          <w:i/>
        </w:rPr>
        <w:t>M</w:t>
      </w:r>
      <w:r>
        <w:rPr>
          <w:i/>
          <w:vertAlign w:val="subscript"/>
        </w:rPr>
        <w:t>i</w:t>
      </w:r>
      <w:r>
        <w:rPr>
          <w:vertAlign w:val="subscript"/>
        </w:rPr>
        <w:t>,</w:t>
      </w:r>
      <w:r>
        <w:rPr>
          <w:i/>
          <w:vertAlign w:val="subscript"/>
        </w:rPr>
        <w:t>j</w:t>
      </w:r>
      <w:r>
        <w:rPr>
          <w:i/>
          <w:vertAlign w:val="baseline"/>
        </w:rPr>
        <w:t> </w:t>
      </w:r>
      <w:r>
        <w:rPr>
          <w:vertAlign w:val="baseline"/>
        </w:rPr>
        <w:t>= 1) if the net benefit of using payment method </w:t>
      </w:r>
      <w:r>
        <w:rPr>
          <w:i/>
          <w:vertAlign w:val="baseline"/>
        </w:rPr>
        <w:t>j </w:t>
      </w:r>
      <w:r>
        <w:rPr>
          <w:vertAlign w:val="baseline"/>
        </w:rPr>
        <w:t>is greater than the net benefit of using any other payment method:</w:t>
      </w:r>
    </w:p>
    <w:p>
      <w:pPr>
        <w:pStyle w:val="BodyText"/>
        <w:rPr>
          <w:sz w:val="21"/>
        </w:rPr>
      </w:pPr>
    </w:p>
    <w:p>
      <w:pPr>
        <w:spacing w:before="72"/>
        <w:ind w:left="2903" w:right="2863" w:firstLine="0"/>
        <w:jc w:val="center"/>
        <w:rPr>
          <w:i/>
          <w:sz w:val="28"/>
        </w:rPr>
      </w:pPr>
      <w:r>
        <w:rPr>
          <w:i/>
          <w:sz w:val="28"/>
        </w:rPr>
        <w:t>NB</w:t>
      </w:r>
      <w:r>
        <w:rPr>
          <w:i/>
          <w:position w:val="-6"/>
          <w:sz w:val="16"/>
        </w:rPr>
        <w:t>i</w:t>
      </w:r>
      <w:r>
        <w:rPr>
          <w:position w:val="-6"/>
          <w:sz w:val="16"/>
        </w:rPr>
        <w:t>,</w:t>
      </w:r>
      <w:r>
        <w:rPr>
          <w:spacing w:val="-7"/>
          <w:position w:val="-6"/>
          <w:sz w:val="16"/>
        </w:rPr>
        <w:t> </w:t>
      </w:r>
      <w:r>
        <w:rPr>
          <w:i/>
          <w:position w:val="-6"/>
          <w:sz w:val="16"/>
        </w:rPr>
        <w:t>j</w:t>
      </w:r>
      <w:r>
        <w:rPr>
          <w:i/>
          <w:spacing w:val="55"/>
          <w:position w:val="-6"/>
          <w:sz w:val="16"/>
        </w:rPr>
        <w:t> </w:t>
      </w:r>
      <w:r>
        <w:rPr>
          <w:rFonts w:ascii="Symbol" w:hAnsi="Symbol"/>
          <w:sz w:val="28"/>
        </w:rPr>
        <w:t></w:t>
      </w:r>
      <w:r>
        <w:rPr>
          <w:spacing w:val="3"/>
          <w:sz w:val="28"/>
        </w:rPr>
        <w:t> </w:t>
      </w:r>
      <w:r>
        <w:rPr>
          <w:i/>
          <w:sz w:val="28"/>
        </w:rPr>
        <w:t>NB</w:t>
      </w:r>
      <w:r>
        <w:rPr>
          <w:i/>
          <w:position w:val="-6"/>
          <w:sz w:val="16"/>
        </w:rPr>
        <w:t>i</w:t>
      </w:r>
      <w:r>
        <w:rPr>
          <w:position w:val="-6"/>
          <w:sz w:val="16"/>
        </w:rPr>
        <w:t>,</w:t>
      </w:r>
      <w:r>
        <w:rPr>
          <w:i/>
          <w:position w:val="-6"/>
          <w:sz w:val="16"/>
        </w:rPr>
        <w:t>k</w:t>
      </w:r>
      <w:r>
        <w:rPr>
          <w:i/>
          <w:spacing w:val="-26"/>
          <w:position w:val="-6"/>
          <w:sz w:val="16"/>
        </w:rPr>
        <w:t> </w:t>
      </w:r>
      <w:r>
        <w:rPr>
          <w:rFonts w:ascii="Symbol" w:hAnsi="Symbol"/>
          <w:sz w:val="28"/>
        </w:rPr>
        <w:t></w:t>
      </w:r>
      <w:r>
        <w:rPr>
          <w:i/>
          <w:sz w:val="28"/>
        </w:rPr>
        <w:t>k</w:t>
      </w:r>
      <w:r>
        <w:rPr>
          <w:i/>
          <w:spacing w:val="12"/>
          <w:sz w:val="28"/>
        </w:rPr>
        <w:t> </w:t>
      </w:r>
      <w:r>
        <w:rPr>
          <w:rFonts w:ascii="Symbol" w:hAnsi="Symbol"/>
          <w:sz w:val="28"/>
        </w:rPr>
        <w:t></w:t>
      </w:r>
      <w:r>
        <w:rPr>
          <w:spacing w:val="47"/>
          <w:sz w:val="28"/>
        </w:rPr>
        <w:t> </w:t>
      </w:r>
      <w:r>
        <w:rPr>
          <w:i/>
          <w:spacing w:val="-10"/>
          <w:sz w:val="28"/>
        </w:rPr>
        <w:t>j</w:t>
      </w:r>
    </w:p>
    <w:p>
      <w:pPr>
        <w:pStyle w:val="BodyText"/>
        <w:spacing w:before="11"/>
        <w:rPr>
          <w:i/>
          <w:sz w:val="29"/>
        </w:rPr>
      </w:pPr>
    </w:p>
    <w:p>
      <w:pPr>
        <w:pStyle w:val="BodyText"/>
        <w:spacing w:line="268" w:lineRule="auto" w:before="87"/>
        <w:ind w:left="132" w:right="106"/>
        <w:jc w:val="both"/>
      </w:pPr>
      <w:r>
        <w:rPr/>
        <w:t>Respondents</w:t>
      </w:r>
      <w:r>
        <w:rPr>
          <w:spacing w:val="-2"/>
        </w:rPr>
        <w:t> </w:t>
      </w:r>
      <w:r>
        <w:rPr/>
        <w:t>who</w:t>
      </w:r>
      <w:r>
        <w:rPr>
          <w:spacing w:val="-1"/>
        </w:rPr>
        <w:t> </w:t>
      </w:r>
      <w:r>
        <w:rPr/>
        <w:t>do</w:t>
      </w:r>
      <w:r>
        <w:rPr>
          <w:spacing w:val="-1"/>
        </w:rPr>
        <w:t> </w:t>
      </w:r>
      <w:r>
        <w:rPr/>
        <w:t>not</w:t>
      </w:r>
      <w:r>
        <w:rPr>
          <w:spacing w:val="-2"/>
        </w:rPr>
        <w:t> </w:t>
      </w:r>
      <w:r>
        <w:rPr/>
        <w:t>hold</w:t>
      </w:r>
      <w:r>
        <w:rPr>
          <w:spacing w:val="-1"/>
        </w:rPr>
        <w:t> </w:t>
      </w:r>
      <w:r>
        <w:rPr/>
        <w:t>a</w:t>
      </w:r>
      <w:r>
        <w:rPr>
          <w:spacing w:val="-1"/>
        </w:rPr>
        <w:t> </w:t>
      </w:r>
      <w:r>
        <w:rPr/>
        <w:t>credit</w:t>
      </w:r>
      <w:r>
        <w:rPr>
          <w:spacing w:val="-2"/>
        </w:rPr>
        <w:t> </w:t>
      </w:r>
      <w:r>
        <w:rPr/>
        <w:t>card</w:t>
      </w:r>
      <w:r>
        <w:rPr>
          <w:spacing w:val="-1"/>
        </w:rPr>
        <w:t> </w:t>
      </w:r>
      <w:r>
        <w:rPr/>
        <w:t>have</w:t>
      </w:r>
      <w:r>
        <w:rPr>
          <w:spacing w:val="-1"/>
        </w:rPr>
        <w:t> </w:t>
      </w:r>
      <w:r>
        <w:rPr/>
        <w:t>their</w:t>
      </w:r>
      <w:r>
        <w:rPr>
          <w:spacing w:val="-2"/>
        </w:rPr>
        <w:t> </w:t>
      </w:r>
      <w:r>
        <w:rPr/>
        <w:t>choice</w:t>
      </w:r>
      <w:r>
        <w:rPr>
          <w:spacing w:val="-1"/>
        </w:rPr>
        <w:t> </w:t>
      </w:r>
      <w:r>
        <w:rPr/>
        <w:t>set</w:t>
      </w:r>
      <w:r>
        <w:rPr>
          <w:spacing w:val="-2"/>
        </w:rPr>
        <w:t> </w:t>
      </w:r>
      <w:r>
        <w:rPr/>
        <w:t>limited</w:t>
      </w:r>
      <w:r>
        <w:rPr>
          <w:spacing w:val="-1"/>
        </w:rPr>
        <w:t> </w:t>
      </w:r>
      <w:r>
        <w:rPr/>
        <w:t>to</w:t>
      </w:r>
      <w:r>
        <w:rPr>
          <w:spacing w:val="-1"/>
        </w:rPr>
        <w:t> </w:t>
      </w:r>
      <w:r>
        <w:rPr/>
        <w:t>cash</w:t>
      </w:r>
      <w:r>
        <w:rPr>
          <w:spacing w:val="-1"/>
        </w:rPr>
        <w:t> </w:t>
      </w:r>
      <w:r>
        <w:rPr/>
        <w:t>and debit cards.</w:t>
      </w:r>
    </w:p>
    <w:p>
      <w:pPr>
        <w:pStyle w:val="BodyText"/>
        <w:rPr>
          <w:sz w:val="32"/>
        </w:rPr>
      </w:pPr>
    </w:p>
    <w:p>
      <w:pPr>
        <w:pStyle w:val="Heading2"/>
        <w:numPr>
          <w:ilvl w:val="1"/>
          <w:numId w:val="2"/>
        </w:numPr>
        <w:tabs>
          <w:tab w:pos="925" w:val="left" w:leader="none"/>
          <w:tab w:pos="926" w:val="left" w:leader="none"/>
        </w:tabs>
        <w:spacing w:line="240" w:lineRule="auto" w:before="0" w:after="0"/>
        <w:ind w:left="926" w:right="0" w:hanging="794"/>
        <w:jc w:val="left"/>
      </w:pPr>
      <w:bookmarkStart w:name="_TOC_250009" w:id="20"/>
      <w:r>
        <w:rPr/>
        <w:t>Calculation</w:t>
      </w:r>
      <w:r>
        <w:rPr>
          <w:spacing w:val="-9"/>
        </w:rPr>
        <w:t> </w:t>
      </w:r>
      <w:r>
        <w:rPr/>
        <w:t>of</w:t>
      </w:r>
      <w:r>
        <w:rPr>
          <w:spacing w:val="-8"/>
        </w:rPr>
        <w:t> </w:t>
      </w:r>
      <w:r>
        <w:rPr/>
        <w:t>Economic</w:t>
      </w:r>
      <w:r>
        <w:rPr>
          <w:spacing w:val="-8"/>
        </w:rPr>
        <w:t> </w:t>
      </w:r>
      <w:bookmarkEnd w:id="20"/>
      <w:r>
        <w:rPr>
          <w:spacing w:val="-2"/>
        </w:rPr>
        <w:t>Surplus</w:t>
      </w:r>
    </w:p>
    <w:p>
      <w:pPr>
        <w:pStyle w:val="BodyText"/>
        <w:spacing w:before="9"/>
        <w:rPr>
          <w:b/>
          <w:sz w:val="33"/>
        </w:rPr>
      </w:pPr>
    </w:p>
    <w:p>
      <w:pPr>
        <w:pStyle w:val="BodyText"/>
        <w:spacing w:line="268" w:lineRule="auto"/>
        <w:ind w:left="132" w:right="109"/>
        <w:jc w:val="both"/>
      </w:pPr>
      <w:r>
        <w:rPr/>
        <w:t>To evaluate the effect of the change in the mix of payment methods in response to the surcharging scenario, we calculate and compare the sum of the consumers’ economic</w:t>
      </w:r>
      <w:r>
        <w:rPr>
          <w:spacing w:val="-2"/>
        </w:rPr>
        <w:t> </w:t>
      </w:r>
      <w:r>
        <w:rPr/>
        <w:t>surplus</w:t>
      </w:r>
      <w:r>
        <w:rPr>
          <w:spacing w:val="-1"/>
        </w:rPr>
        <w:t> </w:t>
      </w:r>
      <w:r>
        <w:rPr/>
        <w:t>under</w:t>
      </w:r>
      <w:r>
        <w:rPr>
          <w:spacing w:val="-1"/>
        </w:rPr>
        <w:t> </w:t>
      </w:r>
      <w:r>
        <w:rPr/>
        <w:t>each</w:t>
      </w:r>
      <w:r>
        <w:rPr>
          <w:spacing w:val="-1"/>
        </w:rPr>
        <w:t> </w:t>
      </w:r>
      <w:r>
        <w:rPr/>
        <w:t>scenario.</w:t>
      </w:r>
      <w:r>
        <w:rPr>
          <w:position w:val="6"/>
          <w:sz w:val="19"/>
        </w:rPr>
        <w:t>17</w:t>
      </w:r>
      <w:r>
        <w:rPr>
          <w:spacing w:val="20"/>
          <w:position w:val="6"/>
          <w:sz w:val="19"/>
        </w:rPr>
        <w:t> </w:t>
      </w:r>
      <w:r>
        <w:rPr/>
        <w:t>In</w:t>
      </w:r>
      <w:r>
        <w:rPr>
          <w:spacing w:val="-1"/>
        </w:rPr>
        <w:t> </w:t>
      </w:r>
      <w:r>
        <w:rPr/>
        <w:t>our</w:t>
      </w:r>
      <w:r>
        <w:rPr>
          <w:spacing w:val="-1"/>
        </w:rPr>
        <w:t> </w:t>
      </w:r>
      <w:r>
        <w:rPr/>
        <w:t>simple</w:t>
      </w:r>
      <w:r>
        <w:rPr>
          <w:spacing w:val="-1"/>
        </w:rPr>
        <w:t> </w:t>
      </w:r>
      <w:r>
        <w:rPr/>
        <w:t>static</w:t>
      </w:r>
      <w:r>
        <w:rPr>
          <w:spacing w:val="-1"/>
        </w:rPr>
        <w:t> </w:t>
      </w:r>
      <w:r>
        <w:rPr/>
        <w:t>model,</w:t>
      </w:r>
      <w:r>
        <w:rPr>
          <w:spacing w:val="-1"/>
        </w:rPr>
        <w:t> </w:t>
      </w:r>
      <w:r>
        <w:rPr/>
        <w:t>each</w:t>
      </w:r>
      <w:r>
        <w:rPr>
          <w:spacing w:val="-1"/>
        </w:rPr>
        <w:t> </w:t>
      </w:r>
      <w:r>
        <w:rPr/>
        <w:t>consumer makes</w:t>
      </w:r>
      <w:r>
        <w:rPr>
          <w:spacing w:val="38"/>
        </w:rPr>
        <w:t> </w:t>
      </w:r>
      <w:r>
        <w:rPr/>
        <w:t>one</w:t>
      </w:r>
      <w:r>
        <w:rPr>
          <w:spacing w:val="38"/>
        </w:rPr>
        <w:t> </w:t>
      </w:r>
      <w:r>
        <w:rPr/>
        <w:t>purchase</w:t>
      </w:r>
      <w:r>
        <w:rPr>
          <w:spacing w:val="38"/>
        </w:rPr>
        <w:t> </w:t>
      </w:r>
      <w:r>
        <w:rPr/>
        <w:t>of</w:t>
      </w:r>
      <w:r>
        <w:rPr>
          <w:spacing w:val="38"/>
        </w:rPr>
        <w:t> </w:t>
      </w:r>
      <w:r>
        <w:rPr/>
        <w:t>a</w:t>
      </w:r>
      <w:r>
        <w:rPr>
          <w:spacing w:val="38"/>
        </w:rPr>
        <w:t> </w:t>
      </w:r>
      <w:r>
        <w:rPr/>
        <w:t>$50</w:t>
      </w:r>
      <w:r>
        <w:rPr>
          <w:spacing w:val="38"/>
        </w:rPr>
        <w:t> </w:t>
      </w:r>
      <w:r>
        <w:rPr/>
        <w:t>item</w:t>
      </w:r>
      <w:r>
        <w:rPr>
          <w:spacing w:val="39"/>
        </w:rPr>
        <w:t> </w:t>
      </w:r>
      <w:r>
        <w:rPr/>
        <w:t>in</w:t>
      </w:r>
      <w:r>
        <w:rPr>
          <w:spacing w:val="39"/>
        </w:rPr>
        <w:t> </w:t>
      </w:r>
      <w:r>
        <w:rPr/>
        <w:t>a</w:t>
      </w:r>
      <w:r>
        <w:rPr>
          <w:spacing w:val="38"/>
        </w:rPr>
        <w:t> </w:t>
      </w:r>
      <w:r>
        <w:rPr/>
        <w:t>store.</w:t>
      </w:r>
      <w:r>
        <w:rPr>
          <w:spacing w:val="38"/>
        </w:rPr>
        <w:t> </w:t>
      </w:r>
      <w:r>
        <w:rPr/>
        <w:t>We</w:t>
      </w:r>
      <w:r>
        <w:rPr>
          <w:spacing w:val="38"/>
        </w:rPr>
        <w:t> </w:t>
      </w:r>
      <w:r>
        <w:rPr/>
        <w:t>assume</w:t>
      </w:r>
      <w:r>
        <w:rPr>
          <w:spacing w:val="38"/>
        </w:rPr>
        <w:t> </w:t>
      </w:r>
      <w:r>
        <w:rPr/>
        <w:t>that</w:t>
      </w:r>
      <w:r>
        <w:rPr>
          <w:spacing w:val="38"/>
        </w:rPr>
        <w:t> </w:t>
      </w:r>
      <w:r>
        <w:rPr/>
        <w:t>there</w:t>
      </w:r>
      <w:r>
        <w:rPr>
          <w:spacing w:val="38"/>
        </w:rPr>
        <w:t> </w:t>
      </w:r>
      <w:r>
        <w:rPr/>
        <w:t>are</w:t>
      </w:r>
      <w:r>
        <w:rPr>
          <w:spacing w:val="38"/>
        </w:rPr>
        <w:t> </w:t>
      </w:r>
      <w:r>
        <w:rPr/>
        <w:t>a</w:t>
      </w:r>
      <w:r>
        <w:rPr>
          <w:spacing w:val="38"/>
        </w:rPr>
        <w:t> </w:t>
      </w:r>
      <w:r>
        <w:rPr>
          <w:spacing w:val="-2"/>
        </w:rPr>
        <w:t>large</w:t>
      </w:r>
    </w:p>
    <w:p>
      <w:pPr>
        <w:pStyle w:val="BodyText"/>
        <w:rPr>
          <w:sz w:val="20"/>
        </w:rPr>
      </w:pPr>
    </w:p>
    <w:p>
      <w:pPr>
        <w:pStyle w:val="BodyText"/>
        <w:spacing w:before="8"/>
        <w:rPr>
          <w:sz w:val="21"/>
        </w:rPr>
      </w:pPr>
      <w:r>
        <w:rPr/>
        <w:pict>
          <v:rect style="position:absolute;margin-left:64.599998pt;margin-top:13.713495pt;width:144pt;height:.720001pt;mso-position-horizontal-relative:page;mso-position-vertical-relative:paragraph;z-index:-15710208;mso-wrap-distance-left:0;mso-wrap-distance-right:0" id="docshape138"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6" w:right="0" w:hanging="285"/>
        <w:jc w:val="left"/>
        <w:rPr>
          <w:sz w:val="24"/>
        </w:rPr>
      </w:pPr>
      <w:r>
        <w:rPr>
          <w:sz w:val="24"/>
        </w:rPr>
        <w:t>We</w:t>
      </w:r>
      <w:r>
        <w:rPr>
          <w:spacing w:val="-5"/>
          <w:sz w:val="24"/>
        </w:rPr>
        <w:t> </w:t>
      </w:r>
      <w:r>
        <w:rPr>
          <w:sz w:val="24"/>
        </w:rPr>
        <w:t>assume</w:t>
      </w:r>
      <w:r>
        <w:rPr>
          <w:spacing w:val="-3"/>
          <w:sz w:val="24"/>
        </w:rPr>
        <w:t> </w:t>
      </w:r>
      <w:r>
        <w:rPr>
          <w:sz w:val="24"/>
        </w:rPr>
        <w:t>that</w:t>
      </w:r>
      <w:r>
        <w:rPr>
          <w:spacing w:val="-1"/>
          <w:sz w:val="24"/>
        </w:rPr>
        <w:t> </w:t>
      </w:r>
      <w:r>
        <w:rPr>
          <w:sz w:val="24"/>
        </w:rPr>
        <w:t>the</w:t>
      </w:r>
      <w:r>
        <w:rPr>
          <w:spacing w:val="-3"/>
          <w:sz w:val="24"/>
        </w:rPr>
        <w:t> </w:t>
      </w:r>
      <w:r>
        <w:rPr>
          <w:sz w:val="24"/>
        </w:rPr>
        <w:t>merchant,</w:t>
      </w:r>
      <w:r>
        <w:rPr>
          <w:spacing w:val="-2"/>
          <w:sz w:val="24"/>
        </w:rPr>
        <w:t> </w:t>
      </w:r>
      <w:r>
        <w:rPr>
          <w:sz w:val="24"/>
        </w:rPr>
        <w:t>card</w:t>
      </w:r>
      <w:r>
        <w:rPr>
          <w:spacing w:val="-1"/>
          <w:sz w:val="24"/>
        </w:rPr>
        <w:t> </w:t>
      </w:r>
      <w:r>
        <w:rPr>
          <w:sz w:val="24"/>
        </w:rPr>
        <w:t>issuing</w:t>
      </w:r>
      <w:r>
        <w:rPr>
          <w:spacing w:val="-2"/>
          <w:sz w:val="24"/>
        </w:rPr>
        <w:t> </w:t>
      </w:r>
      <w:r>
        <w:rPr>
          <w:sz w:val="24"/>
        </w:rPr>
        <w:t>and</w:t>
      </w:r>
      <w:r>
        <w:rPr>
          <w:spacing w:val="-1"/>
          <w:sz w:val="24"/>
        </w:rPr>
        <w:t> </w:t>
      </w:r>
      <w:r>
        <w:rPr>
          <w:sz w:val="24"/>
        </w:rPr>
        <w:t>card</w:t>
      </w:r>
      <w:r>
        <w:rPr>
          <w:spacing w:val="-2"/>
          <w:sz w:val="24"/>
        </w:rPr>
        <w:t> </w:t>
      </w:r>
      <w:r>
        <w:rPr>
          <w:sz w:val="24"/>
        </w:rPr>
        <w:t>acquiring</w:t>
      </w:r>
      <w:r>
        <w:rPr>
          <w:spacing w:val="-2"/>
          <w:sz w:val="24"/>
        </w:rPr>
        <w:t> </w:t>
      </w:r>
      <w:r>
        <w:rPr>
          <w:sz w:val="24"/>
        </w:rPr>
        <w:t>markets</w:t>
      </w:r>
      <w:r>
        <w:rPr>
          <w:spacing w:val="-1"/>
          <w:sz w:val="24"/>
        </w:rPr>
        <w:t> </w:t>
      </w:r>
      <w:r>
        <w:rPr>
          <w:sz w:val="24"/>
        </w:rPr>
        <w:t>are</w:t>
      </w:r>
      <w:r>
        <w:rPr>
          <w:spacing w:val="-3"/>
          <w:sz w:val="24"/>
        </w:rPr>
        <w:t> </w:t>
      </w:r>
      <w:r>
        <w:rPr>
          <w:sz w:val="24"/>
        </w:rPr>
        <w:t>all</w:t>
      </w:r>
      <w:r>
        <w:rPr>
          <w:spacing w:val="-1"/>
          <w:sz w:val="24"/>
        </w:rPr>
        <w:t> </w:t>
      </w:r>
      <w:r>
        <w:rPr>
          <w:spacing w:val="-2"/>
          <w:sz w:val="24"/>
        </w:rPr>
        <w:t>competitive.</w:t>
      </w:r>
    </w:p>
    <w:p>
      <w:pPr>
        <w:spacing w:after="0" w:line="240" w:lineRule="auto"/>
        <w:jc w:val="left"/>
        <w:rPr>
          <w:sz w:val="24"/>
        </w:rPr>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09"/>
        <w:jc w:val="both"/>
      </w:pPr>
      <w:r>
        <w:rPr/>
        <w:t>number of identical merchants (i.e. no monopolistic pricing), which we call the representative merchant, all selling the same item worth $50. We assume that this representative merchant incurs costs in accepting payments and that each payment method has a different cost (</w:t>
      </w:r>
      <w:r>
        <w:rPr>
          <w:i/>
        </w:rPr>
        <w:t>C</w:t>
      </w:r>
      <w:r>
        <w:rPr>
          <w:i/>
          <w:vertAlign w:val="subscript"/>
        </w:rPr>
        <w:t>j</w:t>
      </w:r>
      <w:r>
        <w:rPr>
          <w:vertAlign w:val="baseline"/>
        </w:rPr>
        <w:t>). Each sale has the same benefit (the benefit of the sale is normalised to zero) for the merchant regardless of what payment method is used.</w:t>
      </w:r>
      <w:r>
        <w:rPr>
          <w:position w:val="6"/>
          <w:sz w:val="19"/>
          <w:vertAlign w:val="baseline"/>
        </w:rPr>
        <w:t>18</w:t>
      </w:r>
      <w:r>
        <w:rPr>
          <w:spacing w:val="38"/>
          <w:position w:val="6"/>
          <w:sz w:val="19"/>
          <w:vertAlign w:val="baseline"/>
        </w:rPr>
        <w:t> </w:t>
      </w:r>
      <w:r>
        <w:rPr>
          <w:vertAlign w:val="baseline"/>
        </w:rPr>
        <w:t>It is assumed that merchants are competitive and must recover their costs; costs can be recouped through surcharges on more costly payment methods or increases in the general prices of the items that are charged to all consumers, or some combination of the two.</w:t>
      </w:r>
    </w:p>
    <w:p>
      <w:pPr>
        <w:pStyle w:val="BodyText"/>
        <w:spacing w:before="9"/>
        <w:rPr>
          <w:sz w:val="30"/>
        </w:rPr>
      </w:pPr>
    </w:p>
    <w:p>
      <w:pPr>
        <w:pStyle w:val="BodyText"/>
        <w:spacing w:line="268" w:lineRule="auto"/>
        <w:ind w:left="132" w:right="111"/>
        <w:jc w:val="both"/>
      </w:pPr>
      <w:r>
        <w:rPr/>
        <w:pict>
          <v:line style="position:absolute;mso-position-horizontal-relative:page;mso-position-vertical-relative:paragraph;z-index:-18503680" from="290.229187pt,119.46817pt" to="290.229187pt,139.833077pt" stroked="true" strokeweight=".694743pt" strokecolor="#000000">
            <v:stroke dashstyle="solid"/>
            <w10:wrap type="none"/>
          </v:line>
        </w:pict>
      </w:r>
      <w:r>
        <w:rPr/>
        <w:pict>
          <v:line style="position:absolute;mso-position-horizontal-relative:page;mso-position-vertical-relative:paragraph;z-index:-18503168" from="432.27829pt,119.46817pt" to="432.27829pt,139.833077pt" stroked="true" strokeweight=".694743pt" strokecolor="#000000">
            <v:stroke dashstyle="solid"/>
            <w10:wrap type="none"/>
          </v:line>
        </w:pict>
      </w:r>
      <w:r>
        <w:rPr/>
        <w:t>Consumers’ economic surplus per transaction is the sum of each individual’s net benefit of using the payment method they choose (the first term below) less the merchant costs that are built into an increase in the base price of the item, to the extent these merchant costs are not recovered through surcharging (the second </w:t>
      </w:r>
      <w:r>
        <w:rPr>
          <w:spacing w:val="-2"/>
        </w:rPr>
        <w:t>term):</w:t>
      </w:r>
    </w:p>
    <w:p>
      <w:pPr>
        <w:pStyle w:val="BodyText"/>
        <w:spacing w:before="2"/>
      </w:pPr>
    </w:p>
    <w:p>
      <w:pPr>
        <w:spacing w:after="0"/>
        <w:sectPr>
          <w:pgSz w:w="11900" w:h="16840"/>
          <w:pgMar w:header="1193" w:footer="0" w:top="1640" w:bottom="280" w:left="1160" w:right="1140"/>
        </w:sectPr>
      </w:pPr>
    </w:p>
    <w:p>
      <w:pPr>
        <w:spacing w:line="257" w:lineRule="exact" w:before="46"/>
        <w:ind w:left="1045" w:right="0" w:firstLine="0"/>
        <w:jc w:val="left"/>
        <w:rPr>
          <w:rFonts w:ascii="Symbol" w:hAnsi="Symbol"/>
          <w:sz w:val="28"/>
        </w:rPr>
      </w:pPr>
      <w:r>
        <w:rPr/>
        <w:pict>
          <v:shape style="position:absolute;margin-left:193.708359pt;margin-top:5.004226pt;width:5.6pt;height:9.2pt;mso-position-horizontal-relative:page;mso-position-vertical-relative:paragraph;z-index:15749632" type="#_x0000_t202" id="docshape139" filled="false" stroked="false">
            <v:textbox inset="0,0,0,0">
              <w:txbxContent>
                <w:p>
                  <w:pPr>
                    <w:spacing w:line="182" w:lineRule="exact" w:before="0"/>
                    <w:ind w:left="0" w:right="0" w:firstLine="0"/>
                    <w:jc w:val="left"/>
                    <w:rPr>
                      <w:i/>
                      <w:sz w:val="16"/>
                    </w:rPr>
                  </w:pPr>
                  <w:r>
                    <w:rPr>
                      <w:i/>
                      <w:w w:val="104"/>
                      <w:sz w:val="16"/>
                    </w:rPr>
                    <w:t>N</w:t>
                  </w:r>
                </w:p>
              </w:txbxContent>
            </v:textbox>
            <w10:wrap type="none"/>
          </v:shape>
        </w:pict>
      </w:r>
      <w:r>
        <w:rPr>
          <w:i/>
          <w:sz w:val="28"/>
        </w:rPr>
        <w:t>Surplus</w:t>
      </w:r>
      <w:r>
        <w:rPr>
          <w:i/>
          <w:spacing w:val="-6"/>
          <w:sz w:val="28"/>
        </w:rPr>
        <w:t> </w:t>
      </w:r>
      <w:r>
        <w:rPr>
          <w:rFonts w:ascii="Symbol" w:hAnsi="Symbol"/>
          <w:sz w:val="28"/>
        </w:rPr>
        <w:t></w:t>
      </w:r>
      <w:r>
        <w:rPr>
          <w:spacing w:val="-8"/>
          <w:sz w:val="28"/>
        </w:rPr>
        <w:t> </w:t>
      </w:r>
      <w:r>
        <w:rPr>
          <w:spacing w:val="-10"/>
          <w:position w:val="18"/>
          <w:sz w:val="28"/>
          <w:u w:val="single"/>
        </w:rPr>
        <w:t> </w:t>
      </w:r>
      <w:r>
        <w:rPr>
          <w:position w:val="18"/>
          <w:sz w:val="28"/>
          <w:u w:val="single"/>
        </w:rPr>
        <w:t>1</w:t>
      </w:r>
      <w:r>
        <w:rPr>
          <w:spacing w:val="19"/>
          <w:position w:val="18"/>
          <w:sz w:val="28"/>
        </w:rPr>
        <w:t> </w:t>
      </w:r>
      <w:r>
        <w:rPr>
          <w:rFonts w:ascii="Symbol" w:hAnsi="Symbol"/>
          <w:spacing w:val="-5"/>
          <w:w w:val="90"/>
          <w:position w:val="21"/>
          <w:sz w:val="28"/>
        </w:rPr>
        <w:t></w:t>
      </w:r>
    </w:p>
    <w:p>
      <w:pPr>
        <w:spacing w:line="218" w:lineRule="exact" w:before="85"/>
        <w:ind w:left="406" w:right="0" w:firstLine="0"/>
        <w:jc w:val="left"/>
        <w:rPr>
          <w:i/>
          <w:sz w:val="28"/>
        </w:rPr>
      </w:pPr>
      <w:r>
        <w:rPr/>
        <w:br w:type="column"/>
      </w:r>
      <w:r>
        <w:rPr>
          <w:rFonts w:ascii="Symbol" w:hAnsi="Symbol"/>
          <w:spacing w:val="-4"/>
          <w:w w:val="90"/>
          <w:position w:val="-4"/>
          <w:sz w:val="50"/>
        </w:rPr>
        <w:t></w:t>
      </w:r>
      <w:r>
        <w:rPr>
          <w:i/>
          <w:spacing w:val="-4"/>
          <w:w w:val="90"/>
          <w:sz w:val="28"/>
        </w:rPr>
        <w:t>WTP</w:t>
      </w:r>
    </w:p>
    <w:p>
      <w:pPr>
        <w:spacing w:line="47" w:lineRule="exact" w:before="256"/>
        <w:ind w:left="167" w:right="0" w:firstLine="0"/>
        <w:jc w:val="left"/>
        <w:rPr>
          <w:i/>
          <w:sz w:val="28"/>
        </w:rPr>
      </w:pPr>
      <w:r>
        <w:rPr/>
        <w:br w:type="column"/>
      </w:r>
      <w:r>
        <w:rPr>
          <w:rFonts w:ascii="Symbol" w:hAnsi="Symbol"/>
          <w:w w:val="105"/>
          <w:sz w:val="28"/>
        </w:rPr>
        <w:t></w:t>
      </w:r>
      <w:r>
        <w:rPr>
          <w:spacing w:val="-21"/>
          <w:w w:val="105"/>
          <w:sz w:val="28"/>
        </w:rPr>
        <w:t> </w:t>
      </w:r>
      <w:r>
        <w:rPr>
          <w:i/>
          <w:w w:val="105"/>
          <w:sz w:val="28"/>
        </w:rPr>
        <w:t>S</w:t>
      </w:r>
      <w:r>
        <w:rPr>
          <w:i/>
          <w:spacing w:val="109"/>
          <w:w w:val="105"/>
          <w:sz w:val="28"/>
        </w:rPr>
        <w:t> </w:t>
      </w:r>
      <w:r>
        <w:rPr>
          <w:i/>
          <w:spacing w:val="-13"/>
          <w:w w:val="105"/>
          <w:sz w:val="28"/>
        </w:rPr>
        <w:t>M</w:t>
      </w:r>
    </w:p>
    <w:p>
      <w:pPr>
        <w:spacing w:line="85" w:lineRule="exact" w:before="98"/>
        <w:ind w:left="0" w:right="0" w:firstLine="0"/>
        <w:jc w:val="right"/>
        <w:rPr>
          <w:i/>
          <w:sz w:val="16"/>
        </w:rPr>
      </w:pPr>
      <w:r>
        <w:rPr/>
        <w:br w:type="column"/>
      </w:r>
      <w:r>
        <w:rPr>
          <w:i/>
          <w:spacing w:val="-10"/>
          <w:w w:val="105"/>
          <w:sz w:val="16"/>
        </w:rPr>
        <w:t>N</w:t>
      </w:r>
    </w:p>
    <w:p>
      <w:pPr>
        <w:pStyle w:val="BodyText"/>
        <w:spacing w:line="119" w:lineRule="exact"/>
        <w:ind w:left="246"/>
        <w:rPr>
          <w:rFonts w:ascii="Symbol" w:hAnsi="Symbol"/>
        </w:rPr>
      </w:pPr>
      <w:r>
        <w:rPr>
          <w:rFonts w:ascii="Symbol" w:hAnsi="Symbol"/>
        </w:rPr>
        <w:t></w:t>
      </w:r>
      <w:r>
        <w:rPr>
          <w:spacing w:val="-40"/>
        </w:rPr>
        <w:t> </w:t>
      </w:r>
      <w:r>
        <w:rPr>
          <w:spacing w:val="4"/>
        </w:rPr>
        <w:t>1</w:t>
      </w:r>
      <w:r>
        <w:rPr>
          <w:rFonts w:ascii="Symbol" w:hAnsi="Symbol"/>
          <w:spacing w:val="4"/>
          <w:position w:val="-4"/>
          <w:sz w:val="50"/>
        </w:rPr>
        <w:t></w:t>
      </w:r>
      <w:r>
        <w:rPr>
          <w:rFonts w:ascii="Symbol" w:hAnsi="Symbol"/>
          <w:spacing w:val="4"/>
        </w:rPr>
        <w:t></w:t>
      </w:r>
    </w:p>
    <w:p>
      <w:pPr>
        <w:tabs>
          <w:tab w:pos="1932" w:val="left" w:leader="none"/>
        </w:tabs>
        <w:spacing w:line="257" w:lineRule="exact" w:before="46"/>
        <w:ind w:left="406" w:right="0" w:firstLine="0"/>
        <w:jc w:val="left"/>
        <w:rPr>
          <w:rFonts w:ascii="Symbol" w:hAnsi="Symbol"/>
          <w:sz w:val="28"/>
        </w:rPr>
      </w:pPr>
      <w:r>
        <w:rPr/>
        <w:br w:type="column"/>
      </w:r>
      <w:r>
        <w:rPr>
          <w:rFonts w:ascii="Symbol" w:hAnsi="Symbol"/>
          <w:position w:val="-4"/>
          <w:sz w:val="50"/>
        </w:rPr>
        <w:t></w:t>
      </w:r>
      <w:r>
        <w:rPr>
          <w:i/>
          <w:sz w:val="28"/>
        </w:rPr>
        <w:t>C</w:t>
      </w:r>
      <w:r>
        <w:rPr>
          <w:i/>
          <w:spacing w:val="60"/>
          <w:sz w:val="28"/>
        </w:rPr>
        <w:t> </w:t>
      </w:r>
      <w:r>
        <w:rPr>
          <w:rFonts w:ascii="Symbol" w:hAnsi="Symbol"/>
          <w:sz w:val="28"/>
        </w:rPr>
        <w:t></w:t>
      </w:r>
      <w:r>
        <w:rPr>
          <w:spacing w:val="-18"/>
          <w:sz w:val="28"/>
        </w:rPr>
        <w:t> </w:t>
      </w:r>
      <w:r>
        <w:rPr>
          <w:i/>
          <w:sz w:val="28"/>
        </w:rPr>
        <w:t>S</w:t>
      </w:r>
      <w:r>
        <w:rPr>
          <w:i/>
          <w:spacing w:val="61"/>
          <w:w w:val="150"/>
          <w:sz w:val="28"/>
        </w:rPr>
        <w:t> </w:t>
      </w:r>
      <w:r>
        <w:rPr>
          <w:i/>
          <w:spacing w:val="-10"/>
          <w:sz w:val="28"/>
        </w:rPr>
        <w:t>M</w:t>
      </w:r>
      <w:r>
        <w:rPr>
          <w:i/>
          <w:sz w:val="28"/>
        </w:rPr>
        <w:tab/>
      </w:r>
      <w:r>
        <w:rPr>
          <w:rFonts w:ascii="Symbol" w:hAnsi="Symbol"/>
          <w:sz w:val="28"/>
        </w:rPr>
        <w:t></w:t>
      </w:r>
      <w:r>
        <w:rPr>
          <w:spacing w:val="-42"/>
          <w:sz w:val="28"/>
        </w:rPr>
        <w:t> </w:t>
      </w:r>
      <w:r>
        <w:rPr>
          <w:sz w:val="28"/>
        </w:rPr>
        <w:t>1</w:t>
      </w:r>
      <w:r>
        <w:rPr>
          <w:spacing w:val="44"/>
          <w:sz w:val="28"/>
        </w:rPr>
        <w:t> </w:t>
      </w:r>
      <w:r>
        <w:rPr>
          <w:rFonts w:ascii="Symbol" w:hAnsi="Symbol"/>
          <w:spacing w:val="-5"/>
          <w:w w:val="80"/>
          <w:position w:val="21"/>
          <w:sz w:val="28"/>
        </w:rPr>
        <w:t></w:t>
      </w:r>
    </w:p>
    <w:p>
      <w:pPr>
        <w:spacing w:after="0" w:line="257" w:lineRule="exact"/>
        <w:jc w:val="left"/>
        <w:rPr>
          <w:rFonts w:ascii="Symbol" w:hAnsi="Symbol"/>
          <w:sz w:val="28"/>
        </w:rPr>
        <w:sectPr>
          <w:type w:val="continuous"/>
          <w:pgSz w:w="11900" w:h="16840"/>
          <w:pgMar w:header="1193" w:footer="0" w:top="840" w:bottom="280" w:left="1160" w:right="1140"/>
          <w:cols w:num="5" w:equalWidth="0">
            <w:col w:w="2826" w:space="40"/>
            <w:col w:w="1062" w:space="39"/>
            <w:col w:w="954" w:space="40"/>
            <w:col w:w="1115" w:space="39"/>
            <w:col w:w="3485"/>
          </w:cols>
        </w:sectPr>
      </w:pPr>
    </w:p>
    <w:p>
      <w:pPr>
        <w:spacing w:line="342" w:lineRule="exact" w:before="0"/>
        <w:ind w:left="0" w:right="0" w:firstLine="0"/>
        <w:jc w:val="right"/>
        <w:rPr>
          <w:rFonts w:ascii="Symbol" w:hAnsi="Symbol"/>
          <w:sz w:val="43"/>
        </w:rPr>
      </w:pPr>
      <w:r>
        <w:rPr>
          <w:i/>
          <w:position w:val="-15"/>
          <w:sz w:val="28"/>
        </w:rPr>
        <w:t>N</w:t>
      </w:r>
      <w:r>
        <w:rPr>
          <w:i/>
          <w:spacing w:val="1"/>
          <w:position w:val="-15"/>
          <w:sz w:val="28"/>
        </w:rPr>
        <w:t> </w:t>
      </w:r>
      <w:r>
        <w:rPr>
          <w:rFonts w:ascii="Symbol" w:hAnsi="Symbol"/>
          <w:spacing w:val="13"/>
          <w:position w:val="1"/>
          <w:sz w:val="28"/>
        </w:rPr>
        <w:t></w:t>
      </w:r>
      <w:r>
        <w:rPr>
          <w:rFonts w:ascii="Symbol" w:hAnsi="Symbol"/>
          <w:spacing w:val="13"/>
          <w:sz w:val="43"/>
        </w:rPr>
        <w:t></w:t>
      </w:r>
    </w:p>
    <w:p>
      <w:pPr>
        <w:tabs>
          <w:tab w:pos="1207" w:val="left" w:leader="none"/>
        </w:tabs>
        <w:spacing w:line="182" w:lineRule="exact" w:before="160"/>
        <w:ind w:left="554" w:right="0" w:firstLine="0"/>
        <w:jc w:val="left"/>
        <w:rPr>
          <w:i/>
          <w:sz w:val="16"/>
        </w:rPr>
      </w:pPr>
      <w:r>
        <w:rPr/>
        <w:br w:type="column"/>
      </w:r>
      <w:r>
        <w:rPr>
          <w:i/>
          <w:w w:val="105"/>
          <w:sz w:val="16"/>
        </w:rPr>
        <w:t>i</w:t>
      </w:r>
      <w:r>
        <w:rPr>
          <w:w w:val="105"/>
          <w:sz w:val="16"/>
        </w:rPr>
        <w:t>, </w:t>
      </w:r>
      <w:r>
        <w:rPr>
          <w:i/>
          <w:spacing w:val="-10"/>
          <w:w w:val="105"/>
          <w:sz w:val="16"/>
        </w:rPr>
        <w:t>j</w:t>
      </w:r>
      <w:r>
        <w:rPr>
          <w:i/>
          <w:sz w:val="16"/>
        </w:rPr>
        <w:tab/>
      </w:r>
      <w:r>
        <w:rPr>
          <w:i/>
          <w:spacing w:val="-10"/>
          <w:w w:val="105"/>
          <w:sz w:val="16"/>
        </w:rPr>
        <w:t>j</w:t>
      </w:r>
    </w:p>
    <w:p>
      <w:pPr>
        <w:spacing w:line="182" w:lineRule="exact" w:before="160"/>
        <w:ind w:left="326" w:right="0" w:firstLine="0"/>
        <w:jc w:val="left"/>
        <w:rPr>
          <w:i/>
          <w:sz w:val="16"/>
        </w:rPr>
      </w:pPr>
      <w:r>
        <w:rPr/>
        <w:br w:type="column"/>
      </w:r>
      <w:r>
        <w:rPr>
          <w:i/>
          <w:w w:val="105"/>
          <w:sz w:val="16"/>
        </w:rPr>
        <w:t>i</w:t>
      </w:r>
      <w:r>
        <w:rPr>
          <w:w w:val="105"/>
          <w:sz w:val="16"/>
        </w:rPr>
        <w:t>,</w:t>
      </w:r>
      <w:r>
        <w:rPr>
          <w:spacing w:val="-1"/>
          <w:w w:val="105"/>
          <w:sz w:val="16"/>
        </w:rPr>
        <w:t> </w:t>
      </w:r>
      <w:r>
        <w:rPr>
          <w:i/>
          <w:spacing w:val="-10"/>
          <w:w w:val="105"/>
          <w:sz w:val="16"/>
        </w:rPr>
        <w:t>j</w:t>
      </w:r>
      <w:r>
        <w:rPr>
          <w:i/>
          <w:w w:val="105"/>
          <w:sz w:val="16"/>
        </w:rPr>
        <w:t> </w:t>
      </w:r>
    </w:p>
    <w:p>
      <w:pPr>
        <w:tabs>
          <w:tab w:pos="1603" w:val="left" w:leader="none"/>
          <w:tab w:pos="2124" w:val="left" w:leader="none"/>
        </w:tabs>
        <w:spacing w:line="342" w:lineRule="exact" w:before="0"/>
        <w:ind w:left="629" w:right="0" w:firstLine="0"/>
        <w:jc w:val="left"/>
        <w:rPr>
          <w:i/>
          <w:sz w:val="16"/>
        </w:rPr>
      </w:pPr>
      <w:r>
        <w:rPr/>
        <w:br w:type="column"/>
      </w:r>
      <w:r>
        <w:rPr>
          <w:rFonts w:ascii="Symbol" w:hAnsi="Symbol"/>
          <w:spacing w:val="-5"/>
          <w:w w:val="105"/>
          <w:position w:val="1"/>
          <w:sz w:val="43"/>
        </w:rPr>
        <w:t></w:t>
      </w:r>
      <w:r>
        <w:rPr>
          <w:position w:val="1"/>
          <w:sz w:val="43"/>
        </w:rPr>
        <w:tab/>
      </w:r>
      <w:r>
        <w:rPr>
          <w:i/>
          <w:spacing w:val="-10"/>
          <w:w w:val="105"/>
          <w:sz w:val="16"/>
        </w:rPr>
        <w:t>j</w:t>
      </w:r>
      <w:r>
        <w:rPr>
          <w:i/>
          <w:sz w:val="16"/>
        </w:rPr>
        <w:tab/>
      </w:r>
      <w:r>
        <w:rPr>
          <w:i/>
          <w:spacing w:val="-10"/>
          <w:w w:val="105"/>
          <w:sz w:val="16"/>
        </w:rPr>
        <w:t>j</w:t>
      </w:r>
    </w:p>
    <w:p>
      <w:pPr>
        <w:tabs>
          <w:tab w:pos="1032" w:val="left" w:leader="none"/>
        </w:tabs>
        <w:spacing w:line="334" w:lineRule="exact" w:before="7"/>
        <w:ind w:left="326" w:right="0" w:firstLine="0"/>
        <w:jc w:val="left"/>
        <w:rPr>
          <w:rFonts w:ascii="Symbol" w:hAnsi="Symbol"/>
          <w:sz w:val="28"/>
        </w:rPr>
      </w:pPr>
      <w:r>
        <w:rPr/>
        <w:br w:type="column"/>
      </w:r>
      <w:r>
        <w:rPr>
          <w:i/>
          <w:sz w:val="16"/>
        </w:rPr>
        <w:t>i</w:t>
      </w:r>
      <w:r>
        <w:rPr>
          <w:sz w:val="16"/>
        </w:rPr>
        <w:t>,</w:t>
      </w:r>
      <w:r>
        <w:rPr>
          <w:spacing w:val="5"/>
          <w:sz w:val="16"/>
        </w:rPr>
        <w:t> </w:t>
      </w:r>
      <w:r>
        <w:rPr>
          <w:i/>
          <w:spacing w:val="-10"/>
          <w:sz w:val="16"/>
        </w:rPr>
        <w:t>j</w:t>
      </w:r>
      <w:r>
        <w:rPr>
          <w:i/>
          <w:sz w:val="16"/>
        </w:rPr>
        <w:tab/>
      </w:r>
      <w:r>
        <w:rPr>
          <w:rFonts w:ascii="Symbol" w:hAnsi="Symbol"/>
          <w:spacing w:val="-5"/>
          <w:w w:val="80"/>
          <w:position w:val="2"/>
          <w:sz w:val="28"/>
        </w:rPr>
        <w:t></w:t>
      </w:r>
    </w:p>
    <w:p>
      <w:pPr>
        <w:spacing w:after="0" w:line="334" w:lineRule="exact"/>
        <w:jc w:val="left"/>
        <w:rPr>
          <w:rFonts w:ascii="Symbol" w:hAnsi="Symbol"/>
          <w:sz w:val="28"/>
        </w:rPr>
        <w:sectPr>
          <w:type w:val="continuous"/>
          <w:pgSz w:w="11900" w:h="16840"/>
          <w:pgMar w:header="1193" w:footer="0" w:top="840" w:bottom="280" w:left="1160" w:right="1140"/>
          <w:cols w:num="5" w:equalWidth="0">
            <w:col w:w="3278" w:space="40"/>
            <w:col w:w="1255" w:space="39"/>
            <w:col w:w="590" w:space="39"/>
            <w:col w:w="2171" w:space="40"/>
            <w:col w:w="2148"/>
          </w:cols>
        </w:sectPr>
      </w:pPr>
    </w:p>
    <w:p>
      <w:pPr>
        <w:spacing w:line="267" w:lineRule="exact" w:before="0"/>
        <w:ind w:left="0" w:right="0" w:firstLine="0"/>
        <w:jc w:val="right"/>
        <w:rPr>
          <w:sz w:val="16"/>
        </w:rPr>
      </w:pPr>
      <w:r>
        <w:rPr>
          <w:rFonts w:ascii="Symbol" w:hAnsi="Symbol"/>
          <w:w w:val="60"/>
          <w:position w:val="-3"/>
          <w:sz w:val="28"/>
        </w:rPr>
        <w:t></w:t>
      </w:r>
      <w:r>
        <w:rPr>
          <w:spacing w:val="-6"/>
          <w:w w:val="95"/>
          <w:position w:val="-3"/>
          <w:sz w:val="28"/>
        </w:rPr>
        <w:t> </w:t>
      </w:r>
      <w:r>
        <w:rPr>
          <w:i/>
          <w:spacing w:val="-5"/>
          <w:w w:val="95"/>
          <w:sz w:val="16"/>
        </w:rPr>
        <w:t>i</w:t>
      </w:r>
      <w:r>
        <w:rPr>
          <w:rFonts w:ascii="Symbol" w:hAnsi="Symbol"/>
          <w:spacing w:val="-5"/>
          <w:w w:val="95"/>
          <w:sz w:val="16"/>
        </w:rPr>
        <w:t></w:t>
      </w:r>
      <w:r>
        <w:rPr>
          <w:spacing w:val="-5"/>
          <w:w w:val="95"/>
          <w:sz w:val="16"/>
        </w:rPr>
        <w:t>1</w:t>
      </w:r>
    </w:p>
    <w:p>
      <w:pPr>
        <w:tabs>
          <w:tab w:pos="2992" w:val="left" w:leader="none"/>
        </w:tabs>
        <w:spacing w:before="4"/>
        <w:ind w:left="65" w:right="0" w:firstLine="0"/>
        <w:jc w:val="left"/>
        <w:rPr>
          <w:sz w:val="16"/>
        </w:rPr>
      </w:pPr>
      <w:r>
        <w:rPr/>
        <w:br w:type="column"/>
      </w:r>
      <w:r>
        <w:rPr>
          <w:i/>
          <w:spacing w:val="-5"/>
          <w:w w:val="105"/>
          <w:sz w:val="16"/>
        </w:rPr>
        <w:t>j</w:t>
      </w:r>
      <w:r>
        <w:rPr>
          <w:rFonts w:ascii="Symbol" w:hAnsi="Symbol"/>
          <w:spacing w:val="-5"/>
          <w:w w:val="105"/>
          <w:sz w:val="16"/>
        </w:rPr>
        <w:t></w:t>
      </w:r>
      <w:r>
        <w:rPr>
          <w:i/>
          <w:spacing w:val="-5"/>
          <w:w w:val="105"/>
          <w:sz w:val="16"/>
        </w:rPr>
        <w:t>J</w:t>
      </w:r>
      <w:r>
        <w:rPr>
          <w:i/>
          <w:sz w:val="16"/>
        </w:rPr>
        <w:tab/>
      </w:r>
      <w:r>
        <w:rPr>
          <w:i/>
          <w:spacing w:val="-6"/>
          <w:w w:val="105"/>
          <w:sz w:val="16"/>
        </w:rPr>
        <w:t>i</w:t>
      </w:r>
      <w:r>
        <w:rPr>
          <w:rFonts w:ascii="Symbol" w:hAnsi="Symbol"/>
          <w:spacing w:val="-6"/>
          <w:w w:val="105"/>
          <w:sz w:val="16"/>
        </w:rPr>
        <w:t></w:t>
      </w:r>
      <w:r>
        <w:rPr>
          <w:spacing w:val="-6"/>
          <w:w w:val="105"/>
          <w:sz w:val="16"/>
        </w:rPr>
        <w:t>1</w:t>
      </w:r>
    </w:p>
    <w:p>
      <w:pPr>
        <w:tabs>
          <w:tab w:pos="2309" w:val="left" w:leader="none"/>
        </w:tabs>
        <w:spacing w:line="267" w:lineRule="exact" w:before="0"/>
        <w:ind w:left="65" w:right="0" w:firstLine="0"/>
        <w:jc w:val="left"/>
        <w:rPr>
          <w:rFonts w:ascii="Symbol" w:hAnsi="Symbol"/>
          <w:sz w:val="28"/>
        </w:rPr>
      </w:pPr>
      <w:r>
        <w:rPr/>
        <w:br w:type="column"/>
      </w:r>
      <w:r>
        <w:rPr>
          <w:i/>
          <w:spacing w:val="-5"/>
          <w:w w:val="95"/>
          <w:sz w:val="16"/>
        </w:rPr>
        <w:t>j</w:t>
      </w:r>
      <w:r>
        <w:rPr>
          <w:rFonts w:ascii="Symbol" w:hAnsi="Symbol"/>
          <w:spacing w:val="-5"/>
          <w:w w:val="95"/>
          <w:sz w:val="16"/>
        </w:rPr>
        <w:t></w:t>
      </w:r>
      <w:r>
        <w:rPr>
          <w:i/>
          <w:spacing w:val="-5"/>
          <w:w w:val="95"/>
          <w:sz w:val="16"/>
        </w:rPr>
        <w:t>J</w:t>
      </w:r>
      <w:r>
        <w:rPr>
          <w:i/>
          <w:sz w:val="16"/>
        </w:rPr>
        <w:tab/>
      </w:r>
      <w:r>
        <w:rPr>
          <w:rFonts w:ascii="Symbol" w:hAnsi="Symbol"/>
          <w:spacing w:val="-5"/>
          <w:w w:val="80"/>
          <w:position w:val="-3"/>
          <w:sz w:val="28"/>
        </w:rPr>
        <w:t></w:t>
      </w:r>
    </w:p>
    <w:p>
      <w:pPr>
        <w:spacing w:after="0" w:line="267" w:lineRule="exact"/>
        <w:jc w:val="left"/>
        <w:rPr>
          <w:rFonts w:ascii="Symbol" w:hAnsi="Symbol"/>
          <w:sz w:val="28"/>
        </w:rPr>
        <w:sectPr>
          <w:type w:val="continuous"/>
          <w:pgSz w:w="11900" w:h="16840"/>
          <w:pgMar w:header="1193" w:footer="0" w:top="840" w:bottom="280" w:left="1160" w:right="1140"/>
          <w:cols w:num="3" w:equalWidth="0">
            <w:col w:w="2888" w:space="40"/>
            <w:col w:w="3210" w:space="39"/>
            <w:col w:w="3423"/>
          </w:cols>
        </w:sectPr>
      </w:pPr>
    </w:p>
    <w:p>
      <w:pPr>
        <w:pStyle w:val="BodyText"/>
        <w:spacing w:before="11"/>
        <w:rPr>
          <w:rFonts w:ascii="Symbol" w:hAnsi="Symbol"/>
          <w:sz w:val="23"/>
        </w:rPr>
      </w:pPr>
    </w:p>
    <w:p>
      <w:pPr>
        <w:pStyle w:val="BodyText"/>
        <w:spacing w:line="268" w:lineRule="auto" w:before="87"/>
        <w:ind w:left="132" w:right="111"/>
        <w:jc w:val="both"/>
        <w:rPr>
          <w:sz w:val="19"/>
        </w:rPr>
      </w:pPr>
      <w:r>
        <w:rPr/>
        <w:pict>
          <v:shape style="position:absolute;margin-left:476.296295pt;margin-top:-48.282391pt;width:5pt;height:24.95pt;mso-position-horizontal-relative:page;mso-position-vertical-relative:paragraph;z-index:-18502656" type="#_x0000_t202" id="docshape140" filled="false" stroked="false">
            <v:textbox inset="0,0,0,0">
              <w:txbxContent>
                <w:p>
                  <w:pPr>
                    <w:spacing w:line="460" w:lineRule="exact" w:before="0"/>
                    <w:ind w:left="0" w:right="0" w:firstLine="0"/>
                    <w:jc w:val="left"/>
                    <w:rPr>
                      <w:rFonts w:ascii="Symbol" w:hAnsi="Symbol"/>
                      <w:sz w:val="50"/>
                    </w:rPr>
                  </w:pPr>
                  <w:r>
                    <w:rPr>
                      <w:rFonts w:ascii="Symbol" w:hAnsi="Symbol"/>
                      <w:w w:val="59"/>
                      <w:sz w:val="50"/>
                    </w:rPr>
                    <w:t></w:t>
                  </w:r>
                </w:p>
              </w:txbxContent>
            </v:textbox>
            <w10:wrap type="none"/>
          </v:shape>
        </w:pict>
      </w:r>
      <w:r>
        <w:rPr/>
        <w:t>The number of transactions is equal to the number of respondents (</w:t>
      </w:r>
      <w:r>
        <w:rPr>
          <w:i/>
        </w:rPr>
        <w:t>N</w:t>
      </w:r>
      <w:r>
        <w:rPr/>
        <w:t>). When merchants surcharge at their cost of acceptance (</w:t>
      </w:r>
      <w:r>
        <w:rPr>
          <w:i/>
        </w:rPr>
        <w:t>C</w:t>
      </w:r>
      <w:r>
        <w:rPr>
          <w:i/>
          <w:vertAlign w:val="subscript"/>
        </w:rPr>
        <w:t>j</w:t>
      </w:r>
      <w:r>
        <w:rPr>
          <w:i/>
          <w:vertAlign w:val="baseline"/>
        </w:rPr>
        <w:t> </w:t>
      </w:r>
      <w:r>
        <w:rPr>
          <w:vertAlign w:val="baseline"/>
        </w:rPr>
        <w:t>= </w:t>
      </w:r>
      <w:r>
        <w:rPr>
          <w:i/>
          <w:vertAlign w:val="baseline"/>
        </w:rPr>
        <w:t>S</w:t>
      </w:r>
      <w:r>
        <w:rPr>
          <w:i/>
          <w:vertAlign w:val="subscript"/>
        </w:rPr>
        <w:t>j</w:t>
      </w:r>
      <w:r>
        <w:rPr>
          <w:vertAlign w:val="baseline"/>
        </w:rPr>
        <w:t>), the second term is nil.</w:t>
      </w:r>
      <w:r>
        <w:rPr>
          <w:position w:val="6"/>
          <w:sz w:val="19"/>
          <w:vertAlign w:val="baseline"/>
        </w:rPr>
        <w:t>19</w:t>
      </w:r>
    </w:p>
    <w:p>
      <w:pPr>
        <w:pStyle w:val="BodyText"/>
        <w:spacing w:before="2"/>
        <w:rPr>
          <w:sz w:val="31"/>
        </w:rPr>
      </w:pPr>
    </w:p>
    <w:p>
      <w:pPr>
        <w:pStyle w:val="BodyText"/>
        <w:spacing w:line="268" w:lineRule="auto"/>
        <w:ind w:left="132" w:right="109"/>
        <w:jc w:val="both"/>
      </w:pPr>
      <w:r>
        <w:rPr/>
        <w:t>Under this model, </w:t>
      </w:r>
      <w:r>
        <w:rPr>
          <w:i/>
        </w:rPr>
        <w:t>S</w:t>
      </w:r>
      <w:r>
        <w:rPr>
          <w:i/>
          <w:vertAlign w:val="subscript"/>
        </w:rPr>
        <w:t>j</w:t>
      </w:r>
      <w:r>
        <w:rPr>
          <w:i/>
          <w:vertAlign w:val="baseline"/>
        </w:rPr>
        <w:t> </w:t>
      </w:r>
      <w:r>
        <w:rPr>
          <w:vertAlign w:val="baseline"/>
        </w:rPr>
        <w:t>affects consumers’ combined surplus by changing the mix of payments</w:t>
      </w:r>
      <w:r>
        <w:rPr>
          <w:spacing w:val="-1"/>
          <w:vertAlign w:val="baseline"/>
        </w:rPr>
        <w:t> </w:t>
      </w:r>
      <w:r>
        <w:rPr>
          <w:vertAlign w:val="baseline"/>
        </w:rPr>
        <w:t>in</w:t>
      </w:r>
      <w:r>
        <w:rPr>
          <w:spacing w:val="-1"/>
          <w:vertAlign w:val="baseline"/>
        </w:rPr>
        <w:t> </w:t>
      </w:r>
      <w:r>
        <w:rPr>
          <w:vertAlign w:val="baseline"/>
        </w:rPr>
        <w:t>the</w:t>
      </w:r>
      <w:r>
        <w:rPr>
          <w:spacing w:val="-1"/>
          <w:vertAlign w:val="baseline"/>
        </w:rPr>
        <w:t> </w:t>
      </w:r>
      <w:r>
        <w:rPr>
          <w:vertAlign w:val="baseline"/>
        </w:rPr>
        <w:t>economy.</w:t>
      </w:r>
      <w:r>
        <w:rPr>
          <w:spacing w:val="-2"/>
          <w:vertAlign w:val="baseline"/>
        </w:rPr>
        <w:t> </w:t>
      </w:r>
      <w:r>
        <w:rPr>
          <w:vertAlign w:val="baseline"/>
        </w:rPr>
        <w:t>The</w:t>
      </w:r>
      <w:r>
        <w:rPr>
          <w:spacing w:val="-1"/>
          <w:vertAlign w:val="baseline"/>
        </w:rPr>
        <w:t> </w:t>
      </w:r>
      <w:r>
        <w:rPr>
          <w:vertAlign w:val="baseline"/>
        </w:rPr>
        <w:t>surplus</w:t>
      </w:r>
      <w:r>
        <w:rPr>
          <w:spacing w:val="-1"/>
          <w:vertAlign w:val="baseline"/>
        </w:rPr>
        <w:t> </w:t>
      </w:r>
      <w:r>
        <w:rPr>
          <w:vertAlign w:val="baseline"/>
        </w:rPr>
        <w:t>associated</w:t>
      </w:r>
      <w:r>
        <w:rPr>
          <w:spacing w:val="-1"/>
          <w:vertAlign w:val="baseline"/>
        </w:rPr>
        <w:t> </w:t>
      </w:r>
      <w:r>
        <w:rPr>
          <w:vertAlign w:val="baseline"/>
        </w:rPr>
        <w:t>with</w:t>
      </w:r>
      <w:r>
        <w:rPr>
          <w:spacing w:val="-1"/>
          <w:vertAlign w:val="baseline"/>
        </w:rPr>
        <w:t> </w:t>
      </w:r>
      <w:r>
        <w:rPr>
          <w:vertAlign w:val="baseline"/>
        </w:rPr>
        <w:t>each</w:t>
      </w:r>
      <w:r>
        <w:rPr>
          <w:spacing w:val="-1"/>
          <w:vertAlign w:val="baseline"/>
        </w:rPr>
        <w:t> </w:t>
      </w:r>
      <w:r>
        <w:rPr>
          <w:vertAlign w:val="baseline"/>
        </w:rPr>
        <w:t>payment</w:t>
      </w:r>
      <w:r>
        <w:rPr>
          <w:spacing w:val="-2"/>
          <w:vertAlign w:val="baseline"/>
        </w:rPr>
        <w:t> </w:t>
      </w:r>
      <w:r>
        <w:rPr>
          <w:vertAlign w:val="baseline"/>
        </w:rPr>
        <w:t>method</w:t>
      </w:r>
      <w:r>
        <w:rPr>
          <w:spacing w:val="-1"/>
          <w:vertAlign w:val="baseline"/>
        </w:rPr>
        <w:t> </w:t>
      </w:r>
      <w:r>
        <w:rPr>
          <w:vertAlign w:val="baseline"/>
        </w:rPr>
        <w:t>is</w:t>
      </w:r>
      <w:r>
        <w:rPr>
          <w:spacing w:val="-1"/>
          <w:vertAlign w:val="baseline"/>
        </w:rPr>
        <w:t> </w:t>
      </w:r>
      <w:r>
        <w:rPr>
          <w:vertAlign w:val="baseline"/>
        </w:rPr>
        <w:t>not itself changed by altering </w:t>
      </w:r>
      <w:r>
        <w:rPr>
          <w:i/>
          <w:vertAlign w:val="baseline"/>
        </w:rPr>
        <w:t>S</w:t>
      </w:r>
      <w:r>
        <w:rPr>
          <w:i/>
          <w:vertAlign w:val="subscript"/>
        </w:rPr>
        <w:t>j</w:t>
      </w:r>
      <w:r>
        <w:rPr>
          <w:vertAlign w:val="baseline"/>
        </w:rPr>
        <w:t>. To aid in interpretation, we focus on the change in the total surplus from a baseline scenario to an alternative scenario in terms of the</w:t>
      </w:r>
      <w:r>
        <w:rPr>
          <w:spacing w:val="40"/>
          <w:vertAlign w:val="baseline"/>
        </w:rPr>
        <w:t> </w:t>
      </w:r>
      <w:r>
        <w:rPr>
          <w:vertAlign w:val="baseline"/>
        </w:rPr>
        <w:t>basis points per $50 transaction.</w:t>
      </w:r>
    </w:p>
    <w:p>
      <w:pPr>
        <w:pStyle w:val="BodyText"/>
        <w:rPr>
          <w:sz w:val="20"/>
        </w:rPr>
      </w:pPr>
    </w:p>
    <w:p>
      <w:pPr>
        <w:pStyle w:val="BodyText"/>
        <w:rPr>
          <w:sz w:val="20"/>
        </w:rPr>
      </w:pPr>
    </w:p>
    <w:p>
      <w:pPr>
        <w:pStyle w:val="BodyText"/>
        <w:rPr>
          <w:sz w:val="20"/>
        </w:rPr>
      </w:pPr>
    </w:p>
    <w:p>
      <w:pPr>
        <w:pStyle w:val="BodyText"/>
        <w:spacing w:before="9"/>
        <w:rPr>
          <w:sz w:val="26"/>
        </w:rPr>
      </w:pPr>
      <w:r>
        <w:rPr/>
        <w:pict>
          <v:rect style="position:absolute;margin-left:64.599998pt;margin-top:16.602385pt;width:144pt;height:.720001pt;mso-position-horizontal-relative:page;mso-position-vertical-relative:paragraph;z-index:-15709696;mso-wrap-distance-left:0;mso-wrap-distance-right:0" id="docshape141"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In a dynamic analysis, the increase in the price of the items may affect total sales volumes. However, in our model, demand for items is static. Likewise, some argue that acceptance of credit cards increases sales by reducing liquidity constraints of consumers, thus benefiting merchants. Our model does not include such effects.</w:t>
      </w:r>
    </w:p>
    <w:p>
      <w:pPr>
        <w:pStyle w:val="ListParagraph"/>
        <w:numPr>
          <w:ilvl w:val="0"/>
          <w:numId w:val="3"/>
        </w:numPr>
        <w:tabs>
          <w:tab w:pos="416" w:val="left" w:leader="none"/>
        </w:tabs>
        <w:spacing w:line="240" w:lineRule="auto" w:before="1" w:after="0"/>
        <w:ind w:left="415" w:right="111" w:hanging="284"/>
        <w:jc w:val="both"/>
        <w:rPr>
          <w:sz w:val="24"/>
        </w:rPr>
      </w:pPr>
      <w:r>
        <w:rPr>
          <w:sz w:val="24"/>
        </w:rPr>
        <w:t>We note that this implies that the price of the item will in many scenarios be greater than $50. We recognise that the DCE results are most applicable to items priced at $50 exactly and that increasing the price of the item above $50 to a non-whole value number may imply a greater value on card payments than is used in the scenarios.</w:t>
      </w:r>
    </w:p>
    <w:p>
      <w:pPr>
        <w:spacing w:after="0" w:line="240" w:lineRule="auto"/>
        <w:jc w:val="both"/>
        <w:rPr>
          <w:sz w:val="24"/>
        </w:rPr>
        <w:sectPr>
          <w:type w:val="continuous"/>
          <w:pgSz w:w="11900" w:h="16840"/>
          <w:pgMar w:header="1193" w:footer="0" w:top="840" w:bottom="280" w:left="1160" w:right="1140"/>
        </w:sectPr>
      </w:pPr>
    </w:p>
    <w:p>
      <w:pPr>
        <w:pStyle w:val="BodyText"/>
        <w:rPr>
          <w:sz w:val="15"/>
        </w:rPr>
      </w:pPr>
    </w:p>
    <w:p>
      <w:pPr>
        <w:pStyle w:val="Heading2"/>
        <w:numPr>
          <w:ilvl w:val="1"/>
          <w:numId w:val="2"/>
        </w:numPr>
        <w:tabs>
          <w:tab w:pos="925" w:val="left" w:leader="none"/>
          <w:tab w:pos="926" w:val="left" w:leader="none"/>
        </w:tabs>
        <w:spacing w:line="240" w:lineRule="auto" w:before="87" w:after="0"/>
        <w:ind w:left="926" w:right="0" w:hanging="794"/>
        <w:jc w:val="left"/>
      </w:pPr>
      <w:bookmarkStart w:name="_TOC_250008" w:id="21"/>
      <w:r>
        <w:rPr/>
        <w:t>Scenario</w:t>
      </w:r>
      <w:r>
        <w:rPr>
          <w:spacing w:val="-11"/>
        </w:rPr>
        <w:t> </w:t>
      </w:r>
      <w:bookmarkEnd w:id="21"/>
      <w:r>
        <w:rPr>
          <w:spacing w:val="-2"/>
        </w:rPr>
        <w:t>Analysis</w:t>
      </w:r>
    </w:p>
    <w:p>
      <w:pPr>
        <w:pStyle w:val="BodyText"/>
        <w:spacing w:before="8"/>
        <w:rPr>
          <w:b/>
          <w:sz w:val="33"/>
        </w:rPr>
      </w:pPr>
    </w:p>
    <w:p>
      <w:pPr>
        <w:pStyle w:val="BodyText"/>
        <w:spacing w:line="268" w:lineRule="auto" w:before="1"/>
        <w:ind w:left="132" w:right="107"/>
        <w:jc w:val="both"/>
      </w:pPr>
      <w:r>
        <w:rPr/>
        <w:t>A</w:t>
      </w:r>
      <w:r>
        <w:rPr>
          <w:spacing w:val="-3"/>
        </w:rPr>
        <w:t> </w:t>
      </w:r>
      <w:r>
        <w:rPr/>
        <w:t>number</w:t>
      </w:r>
      <w:r>
        <w:rPr>
          <w:spacing w:val="-3"/>
        </w:rPr>
        <w:t> </w:t>
      </w:r>
      <w:r>
        <w:rPr/>
        <w:t>of</w:t>
      </w:r>
      <w:r>
        <w:rPr>
          <w:spacing w:val="-3"/>
        </w:rPr>
        <w:t> </w:t>
      </w:r>
      <w:r>
        <w:rPr/>
        <w:t>scenarios</w:t>
      </w:r>
      <w:r>
        <w:rPr>
          <w:spacing w:val="-3"/>
        </w:rPr>
        <w:t> </w:t>
      </w:r>
      <w:r>
        <w:rPr/>
        <w:t>are</w:t>
      </w:r>
      <w:r>
        <w:rPr>
          <w:spacing w:val="-4"/>
        </w:rPr>
        <w:t> </w:t>
      </w:r>
      <w:r>
        <w:rPr/>
        <w:t>considered</w:t>
      </w:r>
      <w:r>
        <w:rPr>
          <w:spacing w:val="-3"/>
        </w:rPr>
        <w:t> </w:t>
      </w:r>
      <w:r>
        <w:rPr/>
        <w:t>to</w:t>
      </w:r>
      <w:r>
        <w:rPr>
          <w:spacing w:val="-3"/>
        </w:rPr>
        <w:t> </w:t>
      </w:r>
      <w:r>
        <w:rPr/>
        <w:t>examine</w:t>
      </w:r>
      <w:r>
        <w:rPr>
          <w:spacing w:val="-3"/>
        </w:rPr>
        <w:t> </w:t>
      </w:r>
      <w:r>
        <w:rPr/>
        <w:t>how</w:t>
      </w:r>
      <w:r>
        <w:rPr>
          <w:spacing w:val="-2"/>
        </w:rPr>
        <w:t> </w:t>
      </w:r>
      <w:r>
        <w:rPr/>
        <w:t>the</w:t>
      </w:r>
      <w:r>
        <w:rPr>
          <w:spacing w:val="-3"/>
        </w:rPr>
        <w:t> </w:t>
      </w:r>
      <w:r>
        <w:rPr/>
        <w:t>imposition</w:t>
      </w:r>
      <w:r>
        <w:rPr>
          <w:spacing w:val="-3"/>
        </w:rPr>
        <w:t> </w:t>
      </w:r>
      <w:r>
        <w:rPr/>
        <w:t>of</w:t>
      </w:r>
      <w:r>
        <w:rPr>
          <w:spacing w:val="-3"/>
        </w:rPr>
        <w:t> </w:t>
      </w:r>
      <w:r>
        <w:rPr/>
        <w:t>surcharges may affect the mix of payment methods and the economic surplus of consumers. The baseline scenario is one where merchants accept cash, debit card and credit cards</w:t>
      </w:r>
      <w:r>
        <w:rPr>
          <w:spacing w:val="-1"/>
        </w:rPr>
        <w:t> </w:t>
      </w:r>
      <w:r>
        <w:rPr/>
        <w:t>but</w:t>
      </w:r>
      <w:r>
        <w:rPr>
          <w:spacing w:val="-1"/>
        </w:rPr>
        <w:t> </w:t>
      </w:r>
      <w:r>
        <w:rPr/>
        <w:t>there</w:t>
      </w:r>
      <w:r>
        <w:rPr>
          <w:spacing w:val="-1"/>
        </w:rPr>
        <w:t> </w:t>
      </w:r>
      <w:r>
        <w:rPr/>
        <w:t>is</w:t>
      </w:r>
      <w:r>
        <w:rPr>
          <w:spacing w:val="-1"/>
        </w:rPr>
        <w:t> </w:t>
      </w:r>
      <w:r>
        <w:rPr/>
        <w:t>no</w:t>
      </w:r>
      <w:r>
        <w:rPr>
          <w:spacing w:val="-1"/>
        </w:rPr>
        <w:t> </w:t>
      </w:r>
      <w:r>
        <w:rPr/>
        <w:t>surcharging</w:t>
      </w:r>
      <w:r>
        <w:rPr>
          <w:spacing w:val="-1"/>
        </w:rPr>
        <w:t> </w:t>
      </w:r>
      <w:r>
        <w:rPr/>
        <w:t>of</w:t>
      </w:r>
      <w:r>
        <w:rPr>
          <w:spacing w:val="-1"/>
        </w:rPr>
        <w:t> </w:t>
      </w:r>
      <w:r>
        <w:rPr/>
        <w:t>any</w:t>
      </w:r>
      <w:r>
        <w:rPr>
          <w:spacing w:val="-1"/>
        </w:rPr>
        <w:t> </w:t>
      </w:r>
      <w:r>
        <w:rPr/>
        <w:t>payment</w:t>
      </w:r>
      <w:r>
        <w:rPr>
          <w:spacing w:val="-1"/>
        </w:rPr>
        <w:t> </w:t>
      </w:r>
      <w:r>
        <w:rPr/>
        <w:t>method.</w:t>
      </w:r>
      <w:r>
        <w:rPr>
          <w:spacing w:val="-1"/>
        </w:rPr>
        <w:t> </w:t>
      </w:r>
      <w:r>
        <w:rPr/>
        <w:t>We</w:t>
      </w:r>
      <w:r>
        <w:rPr>
          <w:spacing w:val="-1"/>
        </w:rPr>
        <w:t> </w:t>
      </w:r>
      <w:r>
        <w:rPr/>
        <w:t>compare</w:t>
      </w:r>
      <w:r>
        <w:rPr>
          <w:spacing w:val="-1"/>
        </w:rPr>
        <w:t> </w:t>
      </w:r>
      <w:r>
        <w:rPr/>
        <w:t>the</w:t>
      </w:r>
      <w:r>
        <w:rPr>
          <w:spacing w:val="-1"/>
        </w:rPr>
        <w:t> </w:t>
      </w:r>
      <w:r>
        <w:rPr/>
        <w:t>baseline outcomes to several alternative scenarios. In the first, the representative merchant applies a surcharge to the two higher-cost payment methods of three (cash, debit cards and credit cards), with the surcharges set to equal the incremental (to the lowest-cost method) costs of acceptance. In a second scenario, the representative merchant surcharges at the cost of acceptance of each payment method rounded to the nearest percentage point. We also compare these scenarios to others where the merchant surcharges at an arbitrary level or refuses to accept one of the payment </w:t>
      </w:r>
      <w:r>
        <w:rPr>
          <w:spacing w:val="-2"/>
        </w:rPr>
        <w:t>methods.</w:t>
      </w:r>
    </w:p>
    <w:p>
      <w:pPr>
        <w:pStyle w:val="BodyText"/>
        <w:spacing w:before="7"/>
        <w:rPr>
          <w:sz w:val="30"/>
        </w:rPr>
      </w:pPr>
    </w:p>
    <w:p>
      <w:pPr>
        <w:pStyle w:val="BodyText"/>
        <w:spacing w:line="268" w:lineRule="auto"/>
        <w:ind w:left="132" w:right="107"/>
        <w:jc w:val="both"/>
      </w:pPr>
      <w:r>
        <w:rPr/>
        <w:t>Starting with the baseline scenario, where the surcharges on cash, debit cards and credit cards are all set to zero, respondents simply choose the payment method that provides them with the highest willingness to pay.</w:t>
      </w:r>
      <w:r>
        <w:rPr>
          <w:position w:val="6"/>
          <w:sz w:val="19"/>
        </w:rPr>
        <w:t>20</w:t>
      </w:r>
      <w:r>
        <w:rPr>
          <w:spacing w:val="37"/>
          <w:position w:val="6"/>
          <w:sz w:val="19"/>
        </w:rPr>
        <w:t> </w:t>
      </w:r>
      <w:r>
        <w:rPr/>
        <w:t>Figure 5 depicts the decision framework for credit card holders under the baseline scenario. Respondents who are predicted to receive no benefit from the use of debit cards and credit cards (bottom left quadrant) will choose to use cash. Those in the top left and bottom right quadrant only obtain a positive benefit from one type of card and thus will choose to use that card. For respondents that obtain benefit from both debit and credit</w:t>
      </w:r>
      <w:r>
        <w:rPr>
          <w:spacing w:val="-2"/>
        </w:rPr>
        <w:t> </w:t>
      </w:r>
      <w:r>
        <w:rPr/>
        <w:t>cards,</w:t>
      </w:r>
      <w:r>
        <w:rPr>
          <w:spacing w:val="-2"/>
        </w:rPr>
        <w:t> </w:t>
      </w:r>
      <w:r>
        <w:rPr/>
        <w:t>the</w:t>
      </w:r>
      <w:r>
        <w:rPr>
          <w:spacing w:val="-1"/>
        </w:rPr>
        <w:t> </w:t>
      </w:r>
      <w:r>
        <w:rPr/>
        <w:t>card</w:t>
      </w:r>
      <w:r>
        <w:rPr>
          <w:spacing w:val="-1"/>
        </w:rPr>
        <w:t> </w:t>
      </w:r>
      <w:r>
        <w:rPr/>
        <w:t>that</w:t>
      </w:r>
      <w:r>
        <w:rPr>
          <w:spacing w:val="-2"/>
        </w:rPr>
        <w:t> </w:t>
      </w:r>
      <w:r>
        <w:rPr/>
        <w:t>provides</w:t>
      </w:r>
      <w:r>
        <w:rPr>
          <w:spacing w:val="-1"/>
        </w:rPr>
        <w:t> </w:t>
      </w:r>
      <w:r>
        <w:rPr/>
        <w:t>the</w:t>
      </w:r>
      <w:r>
        <w:rPr>
          <w:spacing w:val="-1"/>
        </w:rPr>
        <w:t> </w:t>
      </w:r>
      <w:r>
        <w:rPr/>
        <w:t>higher</w:t>
      </w:r>
      <w:r>
        <w:rPr>
          <w:spacing w:val="-2"/>
        </w:rPr>
        <w:t> </w:t>
      </w:r>
      <w:r>
        <w:rPr/>
        <w:t>benefit</w:t>
      </w:r>
      <w:r>
        <w:rPr>
          <w:spacing w:val="-2"/>
        </w:rPr>
        <w:t> </w:t>
      </w:r>
      <w:r>
        <w:rPr/>
        <w:t>will</w:t>
      </w:r>
      <w:r>
        <w:rPr>
          <w:spacing w:val="-2"/>
        </w:rPr>
        <w:t> </w:t>
      </w:r>
      <w:r>
        <w:rPr/>
        <w:t>be</w:t>
      </w:r>
      <w:r>
        <w:rPr>
          <w:spacing w:val="-1"/>
        </w:rPr>
        <w:t> </w:t>
      </w:r>
      <w:r>
        <w:rPr/>
        <w:t>chosen.</w:t>
      </w:r>
      <w:r>
        <w:rPr>
          <w:spacing w:val="-2"/>
        </w:rPr>
        <w:t> </w:t>
      </w:r>
      <w:r>
        <w:rPr/>
        <w:t>For</w:t>
      </w:r>
      <w:r>
        <w:rPr>
          <w:spacing w:val="-2"/>
        </w:rPr>
        <w:t> </w:t>
      </w:r>
      <w:r>
        <w:rPr/>
        <w:t>non-credit card holders (not shown), the choice is between whether to pay using a debit card or using cash; those who have a positive predicted willingness to pay with a debit card (around 33 per cent) are assumed to choose their debit card and the remainder are assumed to choose cash.</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r>
        <w:rPr/>
        <w:pict>
          <v:rect style="position:absolute;margin-left:64.599998pt;margin-top:14.029315pt;width:144pt;height:.720001pt;mso-position-horizontal-relative:page;mso-position-vertical-relative:paragraph;z-index:-15707136;mso-wrap-distance-left:0;mso-wrap-distance-right:0" id="docshape142"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As the DCE did not include a scenario asking about willingness to pay with a card when there was no surcharge, the outcome of this scenario is dependent on our assumption of the normality of the underlying distribution of willingness to pay. However, because the</w:t>
      </w:r>
      <w:r>
        <w:rPr>
          <w:spacing w:val="40"/>
          <w:sz w:val="24"/>
        </w:rPr>
        <w:t> </w:t>
      </w:r>
      <w:r>
        <w:rPr>
          <w:sz w:val="24"/>
        </w:rPr>
        <w:t>minimum surcharge value considered in the DCE of 0.1 per cent was very close to zero we believe it is reasonable to consider the no-surcharge scenario as the baseline.</w:t>
      </w:r>
    </w:p>
    <w:p>
      <w:pPr>
        <w:spacing w:after="0" w:line="240" w:lineRule="auto"/>
        <w:jc w:val="both"/>
        <w:rPr>
          <w:sz w:val="24"/>
        </w:rPr>
        <w:sectPr>
          <w:pgSz w:w="11900" w:h="16840"/>
          <w:pgMar w:header="1193" w:footer="0" w:top="1640" w:bottom="280" w:left="1160" w:right="1140"/>
        </w:sectPr>
      </w:pPr>
    </w:p>
    <w:p>
      <w:pPr>
        <w:pStyle w:val="BodyText"/>
        <w:rPr>
          <w:sz w:val="15"/>
        </w:rPr>
      </w:pPr>
    </w:p>
    <w:p>
      <w:pPr>
        <w:pStyle w:val="Heading2"/>
        <w:spacing w:before="87"/>
        <w:ind w:right="183"/>
      </w:pPr>
      <w:r>
        <w:rPr/>
        <w:t>Figure</w:t>
      </w:r>
      <w:r>
        <w:rPr>
          <w:spacing w:val="-8"/>
        </w:rPr>
        <w:t> </w:t>
      </w:r>
      <w:r>
        <w:rPr/>
        <w:t>5:</w:t>
      </w:r>
      <w:r>
        <w:rPr>
          <w:spacing w:val="-7"/>
        </w:rPr>
        <w:t> </w:t>
      </w:r>
      <w:r>
        <w:rPr/>
        <w:t>Willingness</w:t>
      </w:r>
      <w:r>
        <w:rPr>
          <w:spacing w:val="-7"/>
        </w:rPr>
        <w:t> </w:t>
      </w:r>
      <w:r>
        <w:rPr/>
        <w:t>to</w:t>
      </w:r>
      <w:r>
        <w:rPr>
          <w:spacing w:val="-7"/>
        </w:rPr>
        <w:t> </w:t>
      </w:r>
      <w:r>
        <w:rPr/>
        <w:t>Pay</w:t>
      </w:r>
      <w:r>
        <w:rPr>
          <w:spacing w:val="-7"/>
        </w:rPr>
        <w:t> </w:t>
      </w:r>
      <w:r>
        <w:rPr/>
        <w:t>Under</w:t>
      </w:r>
      <w:r>
        <w:rPr>
          <w:spacing w:val="-7"/>
        </w:rPr>
        <w:t> </w:t>
      </w:r>
      <w:r>
        <w:rPr/>
        <w:t>No-surcharging</w:t>
      </w:r>
      <w:r>
        <w:rPr>
          <w:spacing w:val="-7"/>
        </w:rPr>
        <w:t> </w:t>
      </w:r>
      <w:r>
        <w:rPr>
          <w:spacing w:val="-2"/>
        </w:rPr>
        <w:t>Scenario</w:t>
      </w:r>
    </w:p>
    <w:p>
      <w:pPr>
        <w:pStyle w:val="BodyText"/>
        <w:spacing w:before="38"/>
        <w:ind w:left="200" w:right="182"/>
        <w:jc w:val="center"/>
      </w:pPr>
      <w:r>
        <w:rPr/>
        <w:t>Respondents</w:t>
      </w:r>
      <w:r>
        <w:rPr>
          <w:spacing w:val="-7"/>
        </w:rPr>
        <w:t> </w:t>
      </w:r>
      <w:r>
        <w:rPr/>
        <w:t>that</w:t>
      </w:r>
      <w:r>
        <w:rPr>
          <w:spacing w:val="-6"/>
        </w:rPr>
        <w:t> </w:t>
      </w:r>
      <w:r>
        <w:rPr/>
        <w:t>hold</w:t>
      </w:r>
      <w:r>
        <w:rPr>
          <w:spacing w:val="-6"/>
        </w:rPr>
        <w:t> </w:t>
      </w:r>
      <w:r>
        <w:rPr/>
        <w:t>both</w:t>
      </w:r>
      <w:r>
        <w:rPr>
          <w:spacing w:val="-6"/>
        </w:rPr>
        <w:t> </w:t>
      </w:r>
      <w:r>
        <w:rPr/>
        <w:t>credit</w:t>
      </w:r>
      <w:r>
        <w:rPr>
          <w:spacing w:val="-6"/>
        </w:rPr>
        <w:t> </w:t>
      </w:r>
      <w:r>
        <w:rPr/>
        <w:t>cards</w:t>
      </w:r>
      <w:r>
        <w:rPr>
          <w:spacing w:val="-6"/>
        </w:rPr>
        <w:t> </w:t>
      </w:r>
      <w:r>
        <w:rPr/>
        <w:t>and</w:t>
      </w:r>
      <w:r>
        <w:rPr>
          <w:spacing w:val="-6"/>
        </w:rPr>
        <w:t> </w:t>
      </w:r>
      <w:r>
        <w:rPr/>
        <w:t>debit</w:t>
      </w:r>
      <w:r>
        <w:rPr>
          <w:spacing w:val="-6"/>
        </w:rPr>
        <w:t> </w:t>
      </w:r>
      <w:r>
        <w:rPr>
          <w:spacing w:val="-2"/>
        </w:rPr>
        <w:t>cards</w:t>
      </w:r>
    </w:p>
    <w:p>
      <w:pPr>
        <w:spacing w:after="0"/>
        <w:jc w:val="center"/>
        <w:sectPr>
          <w:pgSz w:w="11900" w:h="16840"/>
          <w:pgMar w:header="1193" w:footer="0" w:top="1640" w:bottom="280" w:left="1160" w:right="1140"/>
        </w:sectPr>
      </w:pPr>
    </w:p>
    <w:p>
      <w:pPr>
        <w:spacing w:line="223" w:lineRule="exact" w:before="0"/>
        <w:ind w:left="0" w:right="0" w:firstLine="0"/>
        <w:jc w:val="right"/>
        <w:rPr>
          <w:sz w:val="21"/>
        </w:rPr>
      </w:pPr>
      <w:r>
        <w:rPr>
          <w:color w:val="231F20"/>
          <w:spacing w:val="-5"/>
          <w:sz w:val="21"/>
        </w:rPr>
        <w:t>300</w:t>
      </w:r>
    </w:p>
    <w:p>
      <w:pPr>
        <w:spacing w:line="240" w:lineRule="auto" w:before="6"/>
        <w:rPr>
          <w:sz w:val="25"/>
        </w:rPr>
      </w:pPr>
      <w:r>
        <w:rPr/>
        <w:br w:type="column"/>
      </w:r>
      <w:r>
        <w:rPr>
          <w:sz w:val="25"/>
        </w:rPr>
      </w:r>
    </w:p>
    <w:p>
      <w:pPr>
        <w:spacing w:line="223" w:lineRule="exact" w:before="0"/>
        <w:ind w:left="397" w:right="0" w:firstLine="0"/>
        <w:jc w:val="left"/>
        <w:rPr>
          <w:sz w:val="21"/>
        </w:rPr>
      </w:pPr>
      <w:r>
        <w:rPr>
          <w:color w:val="F173AC"/>
          <w:sz w:val="21"/>
        </w:rPr>
        <w:t>Choose</w:t>
      </w:r>
      <w:r>
        <w:rPr>
          <w:color w:val="F173AC"/>
          <w:spacing w:val="8"/>
          <w:sz w:val="21"/>
        </w:rPr>
        <w:t> </w:t>
      </w:r>
      <w:r>
        <w:rPr>
          <w:color w:val="F173AC"/>
          <w:spacing w:val="-2"/>
          <w:sz w:val="21"/>
        </w:rPr>
        <w:t>credit</w:t>
      </w:r>
    </w:p>
    <w:p>
      <w:pPr>
        <w:spacing w:line="152" w:lineRule="exact" w:before="92"/>
        <w:ind w:left="2115" w:right="3519" w:firstLine="0"/>
        <w:jc w:val="center"/>
        <w:rPr>
          <w:rFonts w:ascii="Arial" w:hAnsi="Arial"/>
          <w:sz w:val="14"/>
        </w:rPr>
      </w:pPr>
      <w:r>
        <w:rPr/>
        <w:br w:type="column"/>
      </w:r>
      <w:r>
        <w:rPr>
          <w:rFonts w:ascii="Arial" w:hAnsi="Arial"/>
          <w:color w:val="F173AC"/>
          <w:spacing w:val="-10"/>
          <w:w w:val="230"/>
          <w:sz w:val="14"/>
        </w:rPr>
        <w:t>•</w:t>
      </w:r>
    </w:p>
    <w:p>
      <w:pPr>
        <w:tabs>
          <w:tab w:pos="1941" w:val="left" w:leader="none"/>
        </w:tabs>
        <w:spacing w:line="242" w:lineRule="exact" w:before="0"/>
        <w:ind w:left="1239" w:right="0" w:firstLine="0"/>
        <w:jc w:val="left"/>
        <w:rPr>
          <w:rFonts w:ascii="Arial" w:hAnsi="Arial"/>
          <w:sz w:val="14"/>
        </w:rPr>
      </w:pPr>
      <w:r>
        <w:rPr/>
        <w:pict>
          <v:group style="position:absolute;margin-left:173.332993pt;margin-top:-6.72101pt;width:281.25pt;height:281.3pt;mso-position-horizontal-relative:page;mso-position-vertical-relative:paragraph;z-index:-18500608" id="docshapegroup143" coordorigin="3467,-134" coordsize="5625,5626">
            <v:shape style="position:absolute;left:3466;top:-135;width:5625;height:5625" id="docshape144" coordorigin="3467,-134" coordsize="5625,5625" path="m3467,5485l9091,5485m3467,-128l9091,-128m3474,5490l3474,-134m9086,5490l9086,-134m3467,5485l3563,5485m3467,4549l3563,4549m3467,3614l3563,3614m3467,2678l3563,2678m3467,1744l3563,1744m3467,808l3563,808m3467,-128l3563,-128m3474,5490l3474,5395m4408,5490l4408,5395m5344,5490l5344,5395m6279,5490l6279,5395m7215,5490l7215,5395m8151,5490l8151,5395m9086,5490l9086,5395m3474,5490l3474,-134m6279,5490l6279,-134m3467,5485l9091,5485m3467,2678l9091,2678e" filled="false" stroked="true" strokeweight=".6pt" strokecolor="#231f20">
              <v:path arrowok="t"/>
              <v:stroke dashstyle="solid"/>
            </v:shape>
            <v:line style="position:absolute" from="6279,2678" to="9086,-128" stroked="true" strokeweight=".6pt" strokecolor="#231f20">
              <v:stroke dashstyle="longdash"/>
            </v:line>
            <w10:wrap type="none"/>
          </v:group>
        </w:pict>
      </w:r>
      <w:r>
        <w:rPr>
          <w:rFonts w:ascii="Arial" w:hAnsi="Arial"/>
          <w:color w:val="F173AC"/>
          <w:w w:val="230"/>
          <w:position w:val="9"/>
          <w:sz w:val="14"/>
        </w:rPr>
        <w:t>•</w:t>
      </w:r>
      <w:r>
        <w:rPr>
          <w:rFonts w:ascii="Arial" w:hAnsi="Arial"/>
          <w:color w:val="F173AC"/>
          <w:spacing w:val="11"/>
          <w:w w:val="230"/>
          <w:position w:val="9"/>
          <w:sz w:val="14"/>
        </w:rPr>
        <w:t> </w:t>
      </w:r>
      <w:r>
        <w:rPr>
          <w:rFonts w:ascii="Arial" w:hAnsi="Arial"/>
          <w:color w:val="F173AC"/>
          <w:spacing w:val="-12"/>
          <w:w w:val="230"/>
          <w:position w:val="1"/>
          <w:sz w:val="14"/>
        </w:rPr>
        <w:t>•</w:t>
      </w:r>
      <w:r>
        <w:rPr>
          <w:rFonts w:ascii="Arial" w:hAnsi="Arial"/>
          <w:color w:val="F173AC"/>
          <w:position w:val="1"/>
          <w:sz w:val="14"/>
        </w:rPr>
        <w:tab/>
      </w:r>
      <w:r>
        <w:rPr>
          <w:rFonts w:ascii="Arial" w:hAnsi="Arial"/>
          <w:color w:val="F173AC"/>
          <w:spacing w:val="-5"/>
          <w:w w:val="230"/>
          <w:position w:val="6"/>
          <w:sz w:val="14"/>
        </w:rPr>
        <w:t>•</w:t>
      </w:r>
      <w:r>
        <w:rPr>
          <w:rFonts w:ascii="Arial" w:hAnsi="Arial"/>
          <w:color w:val="F173AC"/>
          <w:spacing w:val="-5"/>
          <w:w w:val="230"/>
          <w:sz w:val="14"/>
        </w:rPr>
        <w:t>•</w:t>
      </w:r>
    </w:p>
    <w:p>
      <w:pPr>
        <w:spacing w:after="0" w:line="242" w:lineRule="exact"/>
        <w:jc w:val="left"/>
        <w:rPr>
          <w:rFonts w:ascii="Arial" w:hAnsi="Arial"/>
          <w:sz w:val="14"/>
        </w:rPr>
        <w:sectPr>
          <w:type w:val="continuous"/>
          <w:pgSz w:w="11900" w:h="16840"/>
          <w:pgMar w:header="1193" w:footer="0" w:top="840" w:bottom="280" w:left="1160" w:right="1140"/>
          <w:cols w:num="3" w:equalWidth="0">
            <w:col w:w="2152" w:space="40"/>
            <w:col w:w="1592" w:space="39"/>
            <w:col w:w="5777"/>
          </w:cols>
        </w:sectPr>
      </w:pPr>
    </w:p>
    <w:p>
      <w:pPr>
        <w:tabs>
          <w:tab w:pos="771" w:val="left" w:leader="none"/>
        </w:tabs>
        <w:spacing w:line="228" w:lineRule="exact" w:before="0"/>
        <w:ind w:left="0" w:right="35" w:firstLine="0"/>
        <w:jc w:val="right"/>
        <w:rPr>
          <w:rFonts w:ascii="Arial" w:hAnsi="Arial"/>
          <w:sz w:val="21"/>
        </w:rPr>
      </w:pPr>
      <w:r>
        <w:rPr>
          <w:color w:val="F173AC"/>
          <w:spacing w:val="-4"/>
          <w:w w:val="120"/>
          <w:sz w:val="21"/>
        </w:rPr>
        <w:t>card</w:t>
      </w:r>
      <w:r>
        <w:rPr>
          <w:color w:val="F173AC"/>
          <w:sz w:val="21"/>
        </w:rPr>
        <w:tab/>
      </w:r>
      <w:r>
        <w:rPr>
          <w:rFonts w:ascii="Arial" w:hAnsi="Arial"/>
          <w:color w:val="F173AC"/>
          <w:spacing w:val="-10"/>
          <w:w w:val="210"/>
          <w:sz w:val="21"/>
          <w:vertAlign w:val="superscript"/>
        </w:rPr>
        <w:t>•</w:t>
      </w:r>
    </w:p>
    <w:p>
      <w:pPr>
        <w:spacing w:line="44" w:lineRule="exact" w:before="0"/>
        <w:ind w:left="0" w:right="0" w:firstLine="0"/>
        <w:jc w:val="right"/>
        <w:rPr>
          <w:rFonts w:ascii="Arial" w:hAnsi="Arial"/>
          <w:sz w:val="14"/>
        </w:rPr>
      </w:pPr>
      <w:r>
        <w:rPr>
          <w:rFonts w:ascii="Arial" w:hAnsi="Arial"/>
          <w:color w:val="F173AC"/>
          <w:w w:val="232"/>
          <w:sz w:val="14"/>
        </w:rPr>
        <w:t>•</w:t>
      </w:r>
    </w:p>
    <w:p>
      <w:pPr>
        <w:tabs>
          <w:tab w:pos="1501" w:val="left" w:leader="none"/>
        </w:tabs>
        <w:spacing w:line="167" w:lineRule="exact" w:before="104"/>
        <w:ind w:left="1052" w:right="0" w:firstLine="0"/>
        <w:jc w:val="left"/>
        <w:rPr>
          <w:rFonts w:ascii="Arial" w:hAnsi="Arial"/>
          <w:sz w:val="14"/>
        </w:rPr>
      </w:pPr>
      <w:r>
        <w:rPr/>
        <w:br w:type="column"/>
      </w:r>
      <w:r>
        <w:rPr>
          <w:rFonts w:ascii="Arial" w:hAnsi="Arial"/>
          <w:color w:val="F173AC"/>
          <w:spacing w:val="-10"/>
          <w:w w:val="230"/>
          <w:sz w:val="14"/>
        </w:rPr>
        <w:t>•</w:t>
      </w:r>
      <w:r>
        <w:rPr>
          <w:rFonts w:ascii="Arial" w:hAnsi="Arial"/>
          <w:color w:val="F173AC"/>
          <w:sz w:val="14"/>
        </w:rPr>
        <w:tab/>
      </w:r>
      <w:r>
        <w:rPr>
          <w:rFonts w:ascii="Arial" w:hAnsi="Arial"/>
          <w:color w:val="F173AC"/>
          <w:w w:val="230"/>
          <w:position w:val="7"/>
          <w:sz w:val="14"/>
        </w:rPr>
        <w:t>•</w:t>
      </w:r>
      <w:r>
        <w:rPr>
          <w:rFonts w:ascii="Arial" w:hAnsi="Arial"/>
          <w:color w:val="F173AC"/>
          <w:spacing w:val="-8"/>
          <w:w w:val="230"/>
          <w:position w:val="7"/>
          <w:sz w:val="14"/>
        </w:rPr>
        <w:t> </w:t>
      </w:r>
      <w:r>
        <w:rPr>
          <w:rFonts w:ascii="Arial" w:hAnsi="Arial"/>
          <w:color w:val="F173AC"/>
          <w:spacing w:val="-10"/>
          <w:w w:val="230"/>
          <w:sz w:val="14"/>
        </w:rPr>
        <w:t>•</w:t>
      </w:r>
    </w:p>
    <w:p>
      <w:pPr>
        <w:spacing w:line="118" w:lineRule="exact" w:before="25"/>
        <w:ind w:left="154" w:right="0" w:firstLine="0"/>
        <w:jc w:val="left"/>
        <w:rPr>
          <w:rFonts w:ascii="Arial" w:hAnsi="Arial"/>
          <w:b/>
          <w:sz w:val="14"/>
        </w:rPr>
      </w:pPr>
      <w:r>
        <w:rPr/>
        <w:br w:type="column"/>
      </w:r>
      <w:r>
        <w:rPr>
          <w:rFonts w:ascii="Arial" w:hAnsi="Arial"/>
          <w:b/>
          <w:color w:val="F173AC"/>
          <w:spacing w:val="-10"/>
          <w:w w:val="230"/>
          <w:sz w:val="14"/>
        </w:rPr>
        <w:t>•</w:t>
      </w:r>
    </w:p>
    <w:p>
      <w:pPr>
        <w:spacing w:line="129" w:lineRule="exact" w:before="0"/>
        <w:ind w:left="70" w:right="0" w:firstLine="0"/>
        <w:jc w:val="left"/>
        <w:rPr>
          <w:rFonts w:ascii="Arial" w:hAnsi="Arial"/>
          <w:sz w:val="14"/>
        </w:rPr>
      </w:pPr>
      <w:r>
        <w:rPr>
          <w:rFonts w:ascii="Arial" w:hAnsi="Arial"/>
          <w:color w:val="F173AC"/>
          <w:w w:val="230"/>
          <w:position w:val="14"/>
          <w:sz w:val="14"/>
        </w:rPr>
        <w:t>•</w:t>
      </w:r>
      <w:r>
        <w:rPr>
          <w:rFonts w:ascii="Arial" w:hAnsi="Arial"/>
          <w:color w:val="F173AC"/>
          <w:spacing w:val="-44"/>
          <w:w w:val="230"/>
          <w:position w:val="14"/>
          <w:sz w:val="14"/>
        </w:rPr>
        <w:t> </w:t>
      </w:r>
      <w:r>
        <w:rPr>
          <w:rFonts w:ascii="Arial" w:hAnsi="Arial"/>
          <w:color w:val="F173AC"/>
          <w:w w:val="230"/>
          <w:sz w:val="14"/>
        </w:rPr>
        <w:t>•</w:t>
      </w:r>
      <w:r>
        <w:rPr>
          <w:rFonts w:ascii="Arial" w:hAnsi="Arial"/>
          <w:color w:val="F173AC"/>
          <w:spacing w:val="-44"/>
          <w:w w:val="230"/>
          <w:sz w:val="14"/>
        </w:rPr>
        <w:t> </w:t>
      </w:r>
      <w:r>
        <w:rPr>
          <w:rFonts w:ascii="Arial" w:hAnsi="Arial"/>
          <w:color w:val="F173AC"/>
          <w:spacing w:val="-7"/>
          <w:w w:val="230"/>
          <w:position w:val="1"/>
          <w:sz w:val="14"/>
        </w:rPr>
        <w:t>•</w:t>
      </w:r>
      <w:r>
        <w:rPr>
          <w:rFonts w:ascii="Arial" w:hAnsi="Arial"/>
          <w:color w:val="F173AC"/>
          <w:spacing w:val="-7"/>
          <w:w w:val="230"/>
          <w:position w:val="7"/>
          <w:sz w:val="14"/>
        </w:rPr>
        <w:t>•</w:t>
      </w:r>
    </w:p>
    <w:p>
      <w:pPr>
        <w:spacing w:after="0" w:line="129" w:lineRule="exact"/>
        <w:jc w:val="left"/>
        <w:rPr>
          <w:rFonts w:ascii="Arial" w:hAnsi="Arial"/>
          <w:sz w:val="14"/>
        </w:rPr>
        <w:sectPr>
          <w:type w:val="continuous"/>
          <w:pgSz w:w="11900" w:h="16840"/>
          <w:pgMar w:header="1193" w:footer="0" w:top="840" w:bottom="280" w:left="1160" w:right="1140"/>
          <w:cols w:num="3" w:equalWidth="0">
            <w:col w:w="3923" w:space="40"/>
            <w:col w:w="1813" w:space="39"/>
            <w:col w:w="3785"/>
          </w:cols>
        </w:sectPr>
      </w:pPr>
    </w:p>
    <w:p>
      <w:pPr>
        <w:tabs>
          <w:tab w:pos="654" w:val="left" w:leader="none"/>
        </w:tabs>
        <w:spacing w:line="131" w:lineRule="exact" w:before="0"/>
        <w:ind w:left="0" w:right="0" w:firstLine="0"/>
        <w:jc w:val="right"/>
        <w:rPr>
          <w:rFonts w:ascii="Arial" w:hAnsi="Arial"/>
          <w:sz w:val="14"/>
        </w:rPr>
      </w:pPr>
      <w:r>
        <w:rPr>
          <w:rFonts w:ascii="Arial" w:hAnsi="Arial"/>
          <w:color w:val="F173AC"/>
          <w:spacing w:val="-10"/>
          <w:w w:val="230"/>
          <w:position w:val="10"/>
          <w:sz w:val="14"/>
        </w:rPr>
        <w:t>•</w:t>
      </w:r>
      <w:r>
        <w:rPr>
          <w:rFonts w:ascii="Arial" w:hAnsi="Arial"/>
          <w:color w:val="F173AC"/>
          <w:position w:val="10"/>
          <w:sz w:val="14"/>
        </w:rPr>
        <w:tab/>
      </w:r>
      <w:r>
        <w:rPr>
          <w:rFonts w:ascii="Arial" w:hAnsi="Arial"/>
          <w:color w:val="F173AC"/>
          <w:w w:val="230"/>
          <w:position w:val="1"/>
          <w:sz w:val="14"/>
        </w:rPr>
        <w:t>•</w:t>
      </w:r>
      <w:r>
        <w:rPr>
          <w:rFonts w:ascii="Arial" w:hAnsi="Arial"/>
          <w:color w:val="F173AC"/>
          <w:w w:val="230"/>
          <w:position w:val="2"/>
          <w:sz w:val="14"/>
        </w:rPr>
        <w:t>•</w:t>
      </w:r>
      <w:r>
        <w:rPr>
          <w:rFonts w:ascii="Arial" w:hAnsi="Arial"/>
          <w:color w:val="F173AC"/>
          <w:spacing w:val="29"/>
          <w:w w:val="230"/>
          <w:position w:val="2"/>
          <w:sz w:val="14"/>
        </w:rPr>
        <w:t> </w:t>
      </w:r>
      <w:r>
        <w:rPr>
          <w:rFonts w:ascii="Arial" w:hAnsi="Arial"/>
          <w:color w:val="F173AC"/>
          <w:spacing w:val="-10"/>
          <w:w w:val="230"/>
          <w:sz w:val="14"/>
        </w:rPr>
        <w:t>•</w:t>
      </w:r>
    </w:p>
    <w:p>
      <w:pPr>
        <w:tabs>
          <w:tab w:pos="734" w:val="left" w:leader="none"/>
        </w:tabs>
        <w:spacing w:line="117" w:lineRule="exact" w:before="13"/>
        <w:ind w:left="351" w:right="0" w:firstLine="0"/>
        <w:jc w:val="left"/>
        <w:rPr>
          <w:rFonts w:ascii="Arial" w:hAnsi="Arial"/>
          <w:sz w:val="14"/>
        </w:rPr>
      </w:pPr>
      <w:r>
        <w:rPr/>
        <w:br w:type="column"/>
      </w:r>
      <w:r>
        <w:rPr>
          <w:rFonts w:ascii="Arial" w:hAnsi="Arial"/>
          <w:color w:val="F173AC"/>
          <w:spacing w:val="-10"/>
          <w:w w:val="230"/>
          <w:position w:val="2"/>
          <w:sz w:val="14"/>
        </w:rPr>
        <w:t>•</w:t>
      </w:r>
      <w:r>
        <w:rPr>
          <w:rFonts w:ascii="Arial" w:hAnsi="Arial"/>
          <w:color w:val="F173AC"/>
          <w:position w:val="2"/>
          <w:sz w:val="14"/>
        </w:rPr>
        <w:tab/>
      </w:r>
      <w:r>
        <w:rPr>
          <w:rFonts w:ascii="Arial" w:hAnsi="Arial"/>
          <w:color w:val="F173AC"/>
          <w:w w:val="230"/>
          <w:sz w:val="14"/>
        </w:rPr>
        <w:t>•</w:t>
      </w:r>
      <w:r>
        <w:rPr>
          <w:rFonts w:ascii="Arial" w:hAnsi="Arial"/>
          <w:color w:val="F173AC"/>
          <w:spacing w:val="77"/>
          <w:w w:val="230"/>
          <w:sz w:val="14"/>
        </w:rPr>
        <w:t> </w:t>
      </w:r>
      <w:r>
        <w:rPr>
          <w:rFonts w:ascii="Arial" w:hAnsi="Arial"/>
          <w:color w:val="F173AC"/>
          <w:spacing w:val="-10"/>
          <w:w w:val="230"/>
          <w:position w:val="-3"/>
          <w:sz w:val="14"/>
        </w:rPr>
        <w:t>•</w:t>
      </w:r>
    </w:p>
    <w:p>
      <w:pPr>
        <w:tabs>
          <w:tab w:pos="828" w:val="left" w:leader="none"/>
        </w:tabs>
        <w:spacing w:line="19" w:lineRule="auto" w:before="0"/>
        <w:ind w:left="304" w:right="0" w:firstLine="0"/>
        <w:jc w:val="left"/>
        <w:rPr>
          <w:rFonts w:ascii="Arial" w:hAnsi="Arial"/>
          <w:sz w:val="14"/>
        </w:rPr>
      </w:pPr>
      <w:r>
        <w:rPr/>
        <w:br w:type="column"/>
      </w:r>
      <w:r>
        <w:rPr>
          <w:rFonts w:ascii="Arial" w:hAnsi="Arial"/>
          <w:color w:val="F173AC"/>
          <w:w w:val="230"/>
          <w:position w:val="-7"/>
          <w:sz w:val="14"/>
        </w:rPr>
        <w:t>•</w:t>
      </w:r>
      <w:r>
        <w:rPr>
          <w:rFonts w:ascii="Arial" w:hAnsi="Arial"/>
          <w:color w:val="F173AC"/>
          <w:spacing w:val="2"/>
          <w:w w:val="230"/>
          <w:position w:val="-7"/>
          <w:sz w:val="14"/>
        </w:rPr>
        <w:t> </w:t>
      </w:r>
      <w:r>
        <w:rPr>
          <w:rFonts w:ascii="Arial" w:hAnsi="Arial"/>
          <w:color w:val="F173AC"/>
          <w:spacing w:val="-10"/>
          <w:w w:val="230"/>
          <w:position w:val="-11"/>
          <w:sz w:val="14"/>
        </w:rPr>
        <w:t>•</w:t>
      </w:r>
      <w:r>
        <w:rPr>
          <w:rFonts w:ascii="Arial" w:hAnsi="Arial"/>
          <w:color w:val="F173AC"/>
          <w:position w:val="-11"/>
          <w:sz w:val="14"/>
        </w:rPr>
        <w:tab/>
      </w:r>
      <w:r>
        <w:rPr>
          <w:rFonts w:ascii="Arial" w:hAnsi="Arial"/>
          <w:color w:val="343465"/>
          <w:spacing w:val="-10"/>
          <w:w w:val="230"/>
          <w:sz w:val="14"/>
        </w:rPr>
        <w:t>•</w:t>
      </w:r>
    </w:p>
    <w:p>
      <w:pPr>
        <w:spacing w:after="0" w:line="19" w:lineRule="auto"/>
        <w:jc w:val="left"/>
        <w:rPr>
          <w:rFonts w:ascii="Arial" w:hAnsi="Arial"/>
          <w:sz w:val="14"/>
        </w:rPr>
        <w:sectPr>
          <w:type w:val="continuous"/>
          <w:pgSz w:w="11900" w:h="16840"/>
          <w:pgMar w:header="1193" w:footer="0" w:top="840" w:bottom="280" w:left="1160" w:right="1140"/>
          <w:cols w:num="3" w:equalWidth="0">
            <w:col w:w="5242" w:space="40"/>
            <w:col w:w="1130" w:space="39"/>
            <w:col w:w="3149"/>
          </w:cols>
        </w:sectPr>
      </w:pPr>
    </w:p>
    <w:p>
      <w:pPr>
        <w:spacing w:line="82" w:lineRule="exact" w:before="0"/>
        <w:ind w:left="0" w:right="38" w:firstLine="0"/>
        <w:jc w:val="right"/>
        <w:rPr>
          <w:sz w:val="21"/>
        </w:rPr>
      </w:pPr>
      <w:r>
        <w:rPr>
          <w:color w:val="231F20"/>
          <w:spacing w:val="-5"/>
          <w:sz w:val="21"/>
        </w:rPr>
        <w:t>200</w:t>
      </w:r>
    </w:p>
    <w:p>
      <w:pPr>
        <w:tabs>
          <w:tab w:pos="2201" w:val="left" w:leader="none"/>
        </w:tabs>
        <w:spacing w:line="82" w:lineRule="exact" w:before="0"/>
        <w:ind w:left="1827" w:right="0" w:firstLine="0"/>
        <w:jc w:val="left"/>
        <w:rPr>
          <w:rFonts w:ascii="Arial" w:hAnsi="Arial"/>
          <w:sz w:val="14"/>
        </w:rPr>
      </w:pPr>
      <w:r>
        <w:rPr/>
        <w:br w:type="column"/>
      </w:r>
      <w:r>
        <w:rPr>
          <w:rFonts w:ascii="Arial" w:hAnsi="Arial"/>
          <w:color w:val="F173AC"/>
          <w:spacing w:val="-10"/>
          <w:w w:val="230"/>
          <w:position w:val="9"/>
          <w:sz w:val="14"/>
        </w:rPr>
        <w:t>•</w:t>
      </w:r>
      <w:r>
        <w:rPr>
          <w:rFonts w:ascii="Arial" w:hAnsi="Arial"/>
          <w:color w:val="F173AC"/>
          <w:position w:val="9"/>
          <w:sz w:val="14"/>
        </w:rPr>
        <w:tab/>
      </w:r>
      <w:r>
        <w:rPr>
          <w:rFonts w:ascii="Arial" w:hAnsi="Arial"/>
          <w:color w:val="F173AC"/>
          <w:w w:val="230"/>
          <w:position w:val="9"/>
          <w:sz w:val="14"/>
        </w:rPr>
        <w:t>•</w:t>
      </w:r>
      <w:r>
        <w:rPr>
          <w:rFonts w:ascii="Arial" w:hAnsi="Arial"/>
          <w:color w:val="F173AC"/>
          <w:spacing w:val="36"/>
          <w:w w:val="230"/>
          <w:position w:val="9"/>
          <w:sz w:val="14"/>
        </w:rPr>
        <w:t> </w:t>
      </w:r>
      <w:r>
        <w:rPr>
          <w:rFonts w:ascii="Arial" w:hAnsi="Arial"/>
          <w:color w:val="F173AC"/>
          <w:w w:val="230"/>
          <w:position w:val="1"/>
          <w:sz w:val="14"/>
        </w:rPr>
        <w:t>•</w:t>
      </w:r>
      <w:r>
        <w:rPr>
          <w:rFonts w:ascii="Arial" w:hAnsi="Arial"/>
          <w:color w:val="F173AC"/>
          <w:spacing w:val="-63"/>
          <w:w w:val="230"/>
          <w:position w:val="1"/>
          <w:sz w:val="14"/>
        </w:rPr>
        <w:t> </w:t>
      </w:r>
      <w:r>
        <w:rPr>
          <w:rFonts w:ascii="Arial" w:hAnsi="Arial"/>
          <w:color w:val="F173AC"/>
          <w:w w:val="230"/>
          <w:position w:val="1"/>
          <w:sz w:val="14"/>
        </w:rPr>
        <w:t>•</w:t>
      </w:r>
      <w:r>
        <w:rPr>
          <w:rFonts w:ascii="Arial" w:hAnsi="Arial"/>
          <w:color w:val="F173AC"/>
          <w:w w:val="230"/>
          <w:position w:val="7"/>
          <w:sz w:val="14"/>
        </w:rPr>
        <w:t>•</w:t>
      </w:r>
      <w:r>
        <w:rPr>
          <w:rFonts w:ascii="Arial" w:hAnsi="Arial"/>
          <w:color w:val="F173AC"/>
          <w:w w:val="230"/>
          <w:position w:val="6"/>
          <w:sz w:val="14"/>
        </w:rPr>
        <w:t>•</w:t>
      </w:r>
      <w:r>
        <w:rPr>
          <w:rFonts w:ascii="Arial" w:hAnsi="Arial"/>
          <w:color w:val="F173AC"/>
          <w:spacing w:val="23"/>
          <w:w w:val="230"/>
          <w:position w:val="6"/>
          <w:sz w:val="14"/>
        </w:rPr>
        <w:t> </w:t>
      </w:r>
      <w:r>
        <w:rPr>
          <w:rFonts w:ascii="Arial" w:hAnsi="Arial"/>
          <w:color w:val="F173AC"/>
          <w:spacing w:val="-10"/>
          <w:w w:val="230"/>
          <w:sz w:val="14"/>
        </w:rPr>
        <w:t>•</w:t>
      </w:r>
    </w:p>
    <w:p>
      <w:pPr>
        <w:tabs>
          <w:tab w:pos="921" w:val="left" w:leader="none"/>
        </w:tabs>
        <w:spacing w:line="82" w:lineRule="exact" w:before="0"/>
        <w:ind w:left="323" w:right="0" w:firstLine="0"/>
        <w:jc w:val="left"/>
        <w:rPr>
          <w:rFonts w:ascii="Arial" w:hAnsi="Arial"/>
          <w:sz w:val="14"/>
        </w:rPr>
      </w:pPr>
      <w:r>
        <w:rPr/>
        <w:br w:type="column"/>
      </w:r>
      <w:r>
        <w:rPr>
          <w:rFonts w:ascii="Arial" w:hAnsi="Arial"/>
          <w:color w:val="F173AC"/>
          <w:w w:val="230"/>
          <w:position w:val="2"/>
          <w:sz w:val="14"/>
        </w:rPr>
        <w:t>•</w:t>
      </w:r>
      <w:r>
        <w:rPr>
          <w:rFonts w:ascii="Arial" w:hAnsi="Arial"/>
          <w:color w:val="F173AC"/>
          <w:spacing w:val="-8"/>
          <w:w w:val="230"/>
          <w:position w:val="2"/>
          <w:sz w:val="14"/>
        </w:rPr>
        <w:t> </w:t>
      </w:r>
      <w:r>
        <w:rPr>
          <w:rFonts w:ascii="Arial" w:hAnsi="Arial"/>
          <w:color w:val="F173AC"/>
          <w:spacing w:val="-10"/>
          <w:w w:val="230"/>
          <w:position w:val="-6"/>
          <w:sz w:val="14"/>
        </w:rPr>
        <w:t>•</w:t>
      </w:r>
      <w:r>
        <w:rPr>
          <w:rFonts w:ascii="Arial" w:hAnsi="Arial"/>
          <w:color w:val="F173AC"/>
          <w:position w:val="-6"/>
          <w:sz w:val="14"/>
        </w:rPr>
        <w:tab/>
      </w:r>
      <w:r>
        <w:rPr>
          <w:rFonts w:ascii="Arial" w:hAnsi="Arial"/>
          <w:color w:val="F173AC"/>
          <w:spacing w:val="-5"/>
          <w:w w:val="230"/>
          <w:sz w:val="14"/>
        </w:rPr>
        <w:t>•</w:t>
      </w:r>
      <w:r>
        <w:rPr>
          <w:rFonts w:ascii="Arial" w:hAnsi="Arial"/>
          <w:color w:val="F173AC"/>
          <w:spacing w:val="-5"/>
          <w:w w:val="230"/>
          <w:position w:val="-2"/>
          <w:sz w:val="14"/>
        </w:rPr>
        <w:t>•</w:t>
      </w:r>
    </w:p>
    <w:p>
      <w:pPr>
        <w:spacing w:after="0" w:line="82" w:lineRule="exact"/>
        <w:jc w:val="left"/>
        <w:rPr>
          <w:rFonts w:ascii="Arial" w:hAnsi="Arial"/>
          <w:sz w:val="14"/>
        </w:rPr>
        <w:sectPr>
          <w:type w:val="continuous"/>
          <w:pgSz w:w="11900" w:h="16840"/>
          <w:pgMar w:header="1193" w:footer="0" w:top="840" w:bottom="280" w:left="1160" w:right="1140"/>
          <w:cols w:num="3" w:equalWidth="0">
            <w:col w:w="2192" w:space="145"/>
            <w:col w:w="3148" w:space="40"/>
            <w:col w:w="4075"/>
          </w:cols>
        </w:sectPr>
      </w:pPr>
    </w:p>
    <w:p>
      <w:pPr>
        <w:tabs>
          <w:tab w:pos="4977" w:val="left" w:leader="none"/>
          <w:tab w:pos="5473" w:val="left" w:leader="none"/>
          <w:tab w:pos="6783" w:val="left" w:leader="none"/>
          <w:tab w:pos="7194" w:val="left" w:leader="none"/>
        </w:tabs>
        <w:spacing w:line="112" w:lineRule="exact" w:before="0"/>
        <w:ind w:left="3565" w:right="0" w:firstLine="0"/>
        <w:jc w:val="left"/>
        <w:rPr>
          <w:rFonts w:ascii="Arial" w:hAnsi="Arial"/>
          <w:sz w:val="14"/>
        </w:rPr>
      </w:pPr>
      <w:r>
        <w:rPr/>
        <w:pict>
          <v:shape style="position:absolute;margin-left:342.919037pt;margin-top:6.07974pt;width:5.7pt;height:7.2pt;mso-position-horizontal-relative:page;mso-position-vertical-relative:paragraph;z-index:-18491904" type="#_x0000_t202" id="docshape145" filled="false" stroked="false">
            <v:textbox inset="0,0,0,0">
              <w:txbxContent>
                <w:p>
                  <w:pPr>
                    <w:spacing w:line="144" w:lineRule="exact" w:before="0"/>
                    <w:ind w:left="0" w:right="0" w:firstLine="0"/>
                    <w:jc w:val="left"/>
                    <w:rPr>
                      <w:rFonts w:ascii="Arial" w:hAnsi="Arial"/>
                      <w:sz w:val="14"/>
                    </w:rPr>
                  </w:pPr>
                  <w:r>
                    <w:rPr>
                      <w:rFonts w:ascii="Arial" w:hAnsi="Arial"/>
                      <w:color w:val="F173AC"/>
                      <w:w w:val="232"/>
                      <w:sz w:val="14"/>
                    </w:rPr>
                    <w:t>•</w:t>
                  </w:r>
                </w:p>
              </w:txbxContent>
            </v:textbox>
            <w10:wrap type="none"/>
          </v:shape>
        </w:pict>
      </w:r>
      <w:r>
        <w:rPr/>
        <w:pict>
          <v:shape style="position:absolute;margin-left:406.526672pt;margin-top:7.48014pt;width:5.7pt;height:7.2pt;mso-position-horizontal-relative:page;mso-position-vertical-relative:paragraph;z-index:15760384" type="#_x0000_t202" id="docshape146"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w:pict>
      </w:r>
      <w:r>
        <w:rPr>
          <w:rFonts w:ascii="Arial" w:hAnsi="Arial"/>
          <w:color w:val="F173AC"/>
          <w:spacing w:val="-10"/>
          <w:w w:val="230"/>
          <w:sz w:val="14"/>
        </w:rPr>
        <w:t>•</w:t>
      </w:r>
      <w:r>
        <w:rPr>
          <w:rFonts w:ascii="Arial" w:hAnsi="Arial"/>
          <w:color w:val="F173AC"/>
          <w:sz w:val="14"/>
        </w:rPr>
        <w:tab/>
      </w:r>
      <w:r>
        <w:rPr>
          <w:rFonts w:ascii="Arial" w:hAnsi="Arial"/>
          <w:color w:val="F173AC"/>
          <w:spacing w:val="-12"/>
          <w:w w:val="230"/>
          <w:position w:val="7"/>
          <w:sz w:val="14"/>
        </w:rPr>
        <w:t>•</w:t>
      </w:r>
      <w:r>
        <w:rPr>
          <w:rFonts w:ascii="Arial" w:hAnsi="Arial"/>
          <w:color w:val="F173AC"/>
          <w:position w:val="7"/>
          <w:sz w:val="14"/>
        </w:rPr>
        <w:tab/>
      </w:r>
      <w:r>
        <w:rPr>
          <w:rFonts w:ascii="Arial" w:hAnsi="Arial"/>
          <w:b/>
          <w:color w:val="F173AC"/>
          <w:w w:val="230"/>
          <w:position w:val="5"/>
          <w:sz w:val="14"/>
        </w:rPr>
        <w:t>•</w:t>
      </w:r>
      <w:r>
        <w:rPr>
          <w:rFonts w:ascii="Arial" w:hAnsi="Arial"/>
          <w:b/>
          <w:color w:val="F173AC"/>
          <w:spacing w:val="-63"/>
          <w:w w:val="230"/>
          <w:position w:val="5"/>
          <w:sz w:val="14"/>
        </w:rPr>
        <w:t> </w:t>
      </w:r>
      <w:r>
        <w:rPr>
          <w:rFonts w:ascii="Arial" w:hAnsi="Arial"/>
          <w:color w:val="F173AC"/>
          <w:w w:val="230"/>
          <w:position w:val="2"/>
          <w:sz w:val="14"/>
        </w:rPr>
        <w:t>•</w:t>
      </w:r>
      <w:r>
        <w:rPr>
          <w:rFonts w:ascii="Arial" w:hAnsi="Arial"/>
          <w:color w:val="F173AC"/>
          <w:spacing w:val="-44"/>
          <w:w w:val="230"/>
          <w:position w:val="2"/>
          <w:sz w:val="14"/>
        </w:rPr>
        <w:t> </w:t>
      </w:r>
      <w:r>
        <w:rPr>
          <w:rFonts w:ascii="Arial" w:hAnsi="Arial"/>
          <w:color w:val="F173AC"/>
          <w:spacing w:val="-10"/>
          <w:w w:val="230"/>
          <w:position w:val="10"/>
          <w:sz w:val="14"/>
        </w:rPr>
        <w:t>•</w:t>
      </w:r>
      <w:r>
        <w:rPr>
          <w:rFonts w:ascii="Arial" w:hAnsi="Arial"/>
          <w:color w:val="F173AC"/>
          <w:position w:val="10"/>
          <w:sz w:val="14"/>
        </w:rPr>
        <w:tab/>
      </w:r>
      <w:r>
        <w:rPr>
          <w:rFonts w:ascii="Arial" w:hAnsi="Arial"/>
          <w:color w:val="F173AC"/>
          <w:spacing w:val="-10"/>
          <w:w w:val="230"/>
          <w:position w:val="1"/>
          <w:sz w:val="14"/>
        </w:rPr>
        <w:t>•</w:t>
      </w:r>
      <w:r>
        <w:rPr>
          <w:rFonts w:ascii="Arial" w:hAnsi="Arial"/>
          <w:color w:val="F173AC"/>
          <w:position w:val="1"/>
          <w:sz w:val="14"/>
        </w:rPr>
        <w:tab/>
      </w:r>
      <w:r>
        <w:rPr>
          <w:rFonts w:ascii="Arial" w:hAnsi="Arial"/>
          <w:color w:val="343465"/>
          <w:spacing w:val="-10"/>
          <w:w w:val="230"/>
          <w:position w:val="3"/>
          <w:sz w:val="14"/>
        </w:rPr>
        <w:t>•</w:t>
      </w:r>
    </w:p>
    <w:p>
      <w:pPr>
        <w:spacing w:line="103" w:lineRule="exact" w:before="0"/>
        <w:ind w:left="545" w:right="0" w:firstLine="0"/>
        <w:jc w:val="center"/>
        <w:rPr>
          <w:rFonts w:ascii="Arial" w:hAnsi="Arial"/>
          <w:sz w:val="14"/>
        </w:rPr>
      </w:pPr>
      <w:r>
        <w:rPr/>
        <w:pict>
          <v:shape style="position:absolute;margin-left:326.084717pt;margin-top:.46722pt;width:5.7pt;height:7.2pt;mso-position-horizontal-relative:page;mso-position-vertical-relative:paragraph;z-index:-18492928" type="#_x0000_t202" id="docshape147" filled="false" stroked="false">
            <v:textbox inset="0,0,0,0">
              <w:txbxContent>
                <w:p>
                  <w:pPr>
                    <w:spacing w:line="144" w:lineRule="exact" w:before="0"/>
                    <w:ind w:left="0" w:right="0" w:firstLine="0"/>
                    <w:jc w:val="left"/>
                    <w:rPr>
                      <w:rFonts w:ascii="Arial" w:hAnsi="Arial"/>
                      <w:b/>
                      <w:sz w:val="14"/>
                    </w:rPr>
                  </w:pPr>
                  <w:r>
                    <w:rPr>
                      <w:rFonts w:ascii="Arial" w:hAnsi="Arial"/>
                      <w:b/>
                      <w:color w:val="F173AC"/>
                      <w:w w:val="232"/>
                      <w:sz w:val="14"/>
                    </w:rPr>
                    <w:t>•</w:t>
                  </w:r>
                </w:p>
              </w:txbxContent>
            </v:textbox>
            <w10:wrap type="none"/>
          </v:shape>
        </w:pict>
      </w:r>
      <w:r>
        <w:rPr>
          <w:rFonts w:ascii="Arial" w:hAnsi="Arial"/>
          <w:color w:val="F173AC"/>
          <w:w w:val="232"/>
          <w:sz w:val="14"/>
        </w:rPr>
        <w:t>•</w:t>
      </w:r>
    </w:p>
    <w:p>
      <w:pPr>
        <w:tabs>
          <w:tab w:pos="4781" w:val="left" w:leader="none"/>
          <w:tab w:pos="6343" w:val="left" w:leader="none"/>
          <w:tab w:pos="6689" w:val="left" w:leader="none"/>
        </w:tabs>
        <w:spacing w:line="138" w:lineRule="exact" w:before="0"/>
        <w:ind w:left="4444" w:right="0" w:firstLine="0"/>
        <w:jc w:val="left"/>
        <w:rPr>
          <w:rFonts w:ascii="Arial" w:hAnsi="Arial"/>
          <w:sz w:val="14"/>
        </w:rPr>
      </w:pPr>
      <w:r>
        <w:rPr/>
        <w:pict>
          <v:shape style="position:absolute;margin-left:133.632996pt;margin-top:2.661946pt;width:12.8pt;height:164.6pt;mso-position-horizontal-relative:page;mso-position-vertical-relative:paragraph;z-index:15753216" type="#_x0000_t202" id="docshape148" filled="false" stroked="false">
            <v:textbox inset="0,0,0,0" style="layout-flow:vertical;mso-layout-flow-alt:bottom-to-top">
              <w:txbxContent>
                <w:p>
                  <w:pPr>
                    <w:spacing w:line="227" w:lineRule="exact" w:before="0"/>
                    <w:ind w:left="20" w:right="0" w:firstLine="0"/>
                    <w:jc w:val="left"/>
                    <w:rPr>
                      <w:sz w:val="21"/>
                    </w:rPr>
                  </w:pPr>
                  <w:r>
                    <w:rPr>
                      <w:color w:val="231F20"/>
                      <w:sz w:val="21"/>
                    </w:rPr>
                    <w:t>Credit</w:t>
                  </w:r>
                  <w:r>
                    <w:rPr>
                      <w:color w:val="231F20"/>
                      <w:spacing w:val="7"/>
                      <w:sz w:val="21"/>
                    </w:rPr>
                    <w:t> </w:t>
                  </w:r>
                  <w:r>
                    <w:rPr>
                      <w:color w:val="231F20"/>
                      <w:sz w:val="21"/>
                    </w:rPr>
                    <w:t>card</w:t>
                  </w:r>
                  <w:r>
                    <w:rPr>
                      <w:color w:val="231F20"/>
                      <w:spacing w:val="7"/>
                      <w:sz w:val="21"/>
                    </w:rPr>
                    <w:t> </w:t>
                  </w:r>
                  <w:r>
                    <w:rPr>
                      <w:color w:val="231F20"/>
                      <w:sz w:val="21"/>
                    </w:rPr>
                    <w:t>–</w:t>
                  </w:r>
                  <w:r>
                    <w:rPr>
                      <w:color w:val="231F20"/>
                      <w:spacing w:val="8"/>
                      <w:sz w:val="21"/>
                    </w:rPr>
                    <w:t> </w:t>
                  </w:r>
                  <w:r>
                    <w:rPr>
                      <w:color w:val="231F20"/>
                      <w:sz w:val="21"/>
                    </w:rPr>
                    <w:t>willingness</w:t>
                  </w:r>
                  <w:r>
                    <w:rPr>
                      <w:color w:val="231F20"/>
                      <w:spacing w:val="7"/>
                      <w:sz w:val="21"/>
                    </w:rPr>
                    <w:t> </w:t>
                  </w:r>
                  <w:r>
                    <w:rPr>
                      <w:color w:val="231F20"/>
                      <w:sz w:val="21"/>
                    </w:rPr>
                    <w:t>to</w:t>
                  </w:r>
                  <w:r>
                    <w:rPr>
                      <w:color w:val="231F20"/>
                      <w:spacing w:val="7"/>
                      <w:sz w:val="21"/>
                    </w:rPr>
                    <w:t> </w:t>
                  </w:r>
                  <w:r>
                    <w:rPr>
                      <w:color w:val="231F20"/>
                      <w:sz w:val="21"/>
                    </w:rPr>
                    <w:t>pay</w:t>
                  </w:r>
                  <w:r>
                    <w:rPr>
                      <w:color w:val="231F20"/>
                      <w:spacing w:val="8"/>
                      <w:sz w:val="21"/>
                    </w:rPr>
                    <w:t> </w:t>
                  </w:r>
                  <w:r>
                    <w:rPr>
                      <w:color w:val="231F20"/>
                      <w:spacing w:val="-2"/>
                      <w:sz w:val="21"/>
                    </w:rPr>
                    <w:t>(bps)</w:t>
                  </w:r>
                </w:p>
              </w:txbxContent>
            </v:textbox>
            <w10:wrap type="none"/>
          </v:shape>
        </w:pict>
      </w:r>
      <w:r>
        <w:rPr/>
        <w:pict>
          <v:shape style="position:absolute;margin-left:308.310028pt;margin-top:.931628pt;width:5.7pt;height:7.2pt;mso-position-horizontal-relative:page;mso-position-vertical-relative:paragraph;z-index:-18498048" type="#_x0000_t202" id="docshape149" filled="false" stroked="false">
            <v:textbox inset="0,0,0,0">
              <w:txbxContent>
                <w:p>
                  <w:pPr>
                    <w:spacing w:line="144" w:lineRule="exact" w:before="0"/>
                    <w:ind w:left="0" w:right="0" w:firstLine="0"/>
                    <w:jc w:val="left"/>
                    <w:rPr>
                      <w:rFonts w:ascii="Arial" w:hAnsi="Arial"/>
                      <w:sz w:val="14"/>
                    </w:rPr>
                  </w:pPr>
                  <w:r>
                    <w:rPr>
                      <w:rFonts w:ascii="Arial" w:hAnsi="Arial"/>
                      <w:color w:val="F173AC"/>
                      <w:w w:val="232"/>
                      <w:sz w:val="14"/>
                    </w:rPr>
                    <w:t>•</w:t>
                  </w:r>
                </w:p>
              </w:txbxContent>
            </v:textbox>
            <w10:wrap type="none"/>
          </v:shape>
        </w:pict>
      </w:r>
      <w:r>
        <w:rPr/>
        <w:pict>
          <v:shape style="position:absolute;margin-left:369.579926pt;margin-top:3.269468pt;width:2.85pt;height:7.2pt;mso-position-horizontal-relative:page;mso-position-vertical-relative:paragraph;z-index:-18497536" type="#_x0000_t202" id="docshape150" filled="false" stroked="false">
            <v:textbox inset="0,0,0,0">
              <w:txbxContent>
                <w:p>
                  <w:pPr>
                    <w:spacing w:line="144" w:lineRule="exact" w:before="0"/>
                    <w:ind w:left="0" w:right="0" w:firstLine="0"/>
                    <w:jc w:val="left"/>
                    <w:rPr>
                      <w:rFonts w:ascii="Arial" w:hAnsi="Arial"/>
                      <w:sz w:val="14"/>
                    </w:rPr>
                  </w:pPr>
                  <w:r>
                    <w:rPr>
                      <w:rFonts w:ascii="Arial" w:hAnsi="Arial"/>
                      <w:color w:val="F173AC"/>
                      <w:spacing w:val="-58"/>
                      <w:w w:val="232"/>
                      <w:sz w:val="14"/>
                    </w:rPr>
                    <w:t>•</w:t>
                  </w:r>
                </w:p>
              </w:txbxContent>
            </v:textbox>
            <w10:wrap type="none"/>
          </v:shape>
        </w:pict>
      </w:r>
      <w:r>
        <w:rPr/>
        <w:pict>
          <v:shape style="position:absolute;margin-left:242.823914pt;margin-top:1.398248pt;width:5.7pt;height:7.2pt;mso-position-horizontal-relative:page;mso-position-vertical-relative:paragraph;z-index:15758336" type="#_x0000_t202" id="docshape151" filled="false" stroked="false">
            <v:textbox inset="0,0,0,0">
              <w:txbxContent>
                <w:p>
                  <w:pPr>
                    <w:spacing w:line="144" w:lineRule="exact" w:before="0"/>
                    <w:ind w:left="0" w:right="0" w:firstLine="0"/>
                    <w:jc w:val="left"/>
                    <w:rPr>
                      <w:rFonts w:ascii="Arial" w:hAnsi="Arial"/>
                      <w:sz w:val="14"/>
                    </w:rPr>
                  </w:pPr>
                  <w:r>
                    <w:rPr>
                      <w:rFonts w:ascii="Arial" w:hAnsi="Arial"/>
                      <w:color w:val="F173AC"/>
                      <w:w w:val="232"/>
                      <w:sz w:val="14"/>
                    </w:rPr>
                    <w:t>•</w:t>
                  </w:r>
                </w:p>
              </w:txbxContent>
            </v:textbox>
            <w10:wrap type="none"/>
          </v:shape>
        </w:pict>
      </w:r>
      <w:r>
        <w:rPr/>
        <w:pict>
          <v:shape style="position:absolute;margin-left:318.597443pt;margin-top:3.268088pt;width:5.7pt;height:7.2pt;mso-position-horizontal-relative:page;mso-position-vertical-relative:paragraph;z-index:-18492416" type="#_x0000_t202" id="docshape152" filled="false" stroked="false">
            <v:textbox inset="0,0,0,0">
              <w:txbxContent>
                <w:p>
                  <w:pPr>
                    <w:spacing w:line="144" w:lineRule="exact" w:before="0"/>
                    <w:ind w:left="0" w:right="0" w:firstLine="0"/>
                    <w:jc w:val="left"/>
                    <w:rPr>
                      <w:rFonts w:ascii="Arial" w:hAnsi="Arial"/>
                      <w:sz w:val="14"/>
                    </w:rPr>
                  </w:pPr>
                  <w:r>
                    <w:rPr>
                      <w:rFonts w:ascii="Arial" w:hAnsi="Arial"/>
                      <w:color w:val="F173AC"/>
                      <w:w w:val="232"/>
                      <w:sz w:val="14"/>
                    </w:rPr>
                    <w:t>•</w:t>
                  </w:r>
                </w:p>
              </w:txbxContent>
            </v:textbox>
            <w10:wrap type="none"/>
          </v:shape>
        </w:pict>
      </w:r>
      <w:r>
        <w:rPr>
          <w:rFonts w:ascii="Arial" w:hAnsi="Arial"/>
          <w:color w:val="F173AC"/>
          <w:spacing w:val="-10"/>
          <w:w w:val="230"/>
          <w:position w:val="4"/>
          <w:sz w:val="14"/>
        </w:rPr>
        <w:t>•</w:t>
      </w:r>
      <w:r>
        <w:rPr>
          <w:rFonts w:ascii="Arial" w:hAnsi="Arial"/>
          <w:color w:val="F173AC"/>
          <w:position w:val="4"/>
          <w:sz w:val="14"/>
        </w:rPr>
        <w:tab/>
      </w:r>
      <w:r>
        <w:rPr>
          <w:rFonts w:ascii="Arial" w:hAnsi="Arial"/>
          <w:color w:val="F173AC"/>
          <w:w w:val="230"/>
          <w:position w:val="5"/>
          <w:sz w:val="14"/>
        </w:rPr>
        <w:t>••</w:t>
      </w:r>
      <w:r>
        <w:rPr>
          <w:rFonts w:ascii="Arial" w:hAnsi="Arial"/>
          <w:color w:val="F173AC"/>
          <w:spacing w:val="48"/>
          <w:w w:val="230"/>
          <w:position w:val="5"/>
          <w:sz w:val="14"/>
        </w:rPr>
        <w:t> </w:t>
      </w:r>
      <w:r>
        <w:rPr>
          <w:rFonts w:ascii="Arial" w:hAnsi="Arial"/>
          <w:color w:val="F173AC"/>
          <w:w w:val="230"/>
          <w:position w:val="6"/>
          <w:sz w:val="14"/>
        </w:rPr>
        <w:t>•</w:t>
      </w:r>
      <w:r>
        <w:rPr>
          <w:rFonts w:ascii="Arial" w:hAnsi="Arial"/>
          <w:color w:val="F173AC"/>
          <w:spacing w:val="58"/>
          <w:w w:val="230"/>
          <w:position w:val="6"/>
          <w:sz w:val="14"/>
        </w:rPr>
        <w:t> </w:t>
      </w:r>
      <w:r>
        <w:rPr>
          <w:rFonts w:ascii="Arial" w:hAnsi="Arial"/>
          <w:b/>
          <w:color w:val="F173AC"/>
          <w:w w:val="230"/>
          <w:position w:val="2"/>
          <w:sz w:val="14"/>
        </w:rPr>
        <w:t>•</w:t>
      </w:r>
      <w:r>
        <w:rPr>
          <w:rFonts w:ascii="Arial" w:hAnsi="Arial"/>
          <w:b/>
          <w:color w:val="F173AC"/>
          <w:spacing w:val="-63"/>
          <w:w w:val="230"/>
          <w:position w:val="2"/>
          <w:sz w:val="14"/>
        </w:rPr>
        <w:t> </w:t>
      </w:r>
      <w:r>
        <w:rPr>
          <w:rFonts w:ascii="Arial" w:hAnsi="Arial"/>
          <w:color w:val="F173AC"/>
          <w:w w:val="230"/>
          <w:sz w:val="14"/>
        </w:rPr>
        <w:t>•</w:t>
      </w:r>
      <w:r>
        <w:rPr>
          <w:rFonts w:ascii="Arial" w:hAnsi="Arial"/>
          <w:color w:val="F173AC"/>
          <w:spacing w:val="58"/>
          <w:w w:val="230"/>
          <w:sz w:val="14"/>
        </w:rPr>
        <w:t> </w:t>
      </w:r>
      <w:r>
        <w:rPr>
          <w:rFonts w:ascii="Arial" w:hAnsi="Arial"/>
          <w:color w:val="F173AC"/>
          <w:spacing w:val="-5"/>
          <w:w w:val="230"/>
          <w:position w:val="1"/>
          <w:sz w:val="14"/>
        </w:rPr>
        <w:t>•</w:t>
      </w:r>
      <w:r>
        <w:rPr>
          <w:rFonts w:ascii="Arial" w:hAnsi="Arial"/>
          <w:color w:val="F173AC"/>
          <w:spacing w:val="-5"/>
          <w:w w:val="230"/>
          <w:position w:val="2"/>
          <w:sz w:val="14"/>
        </w:rPr>
        <w:t>•</w:t>
      </w:r>
      <w:r>
        <w:rPr>
          <w:rFonts w:ascii="Arial" w:hAnsi="Arial"/>
          <w:color w:val="F173AC"/>
          <w:position w:val="2"/>
          <w:sz w:val="14"/>
        </w:rPr>
        <w:tab/>
      </w:r>
      <w:r>
        <w:rPr>
          <w:rFonts w:ascii="Arial" w:hAnsi="Arial"/>
          <w:color w:val="F173AC"/>
          <w:spacing w:val="-10"/>
          <w:w w:val="230"/>
          <w:position w:val="2"/>
          <w:sz w:val="14"/>
        </w:rPr>
        <w:t>•</w:t>
      </w:r>
      <w:r>
        <w:rPr>
          <w:rFonts w:ascii="Arial" w:hAnsi="Arial"/>
          <w:color w:val="F173AC"/>
          <w:position w:val="2"/>
          <w:sz w:val="14"/>
        </w:rPr>
        <w:tab/>
      </w:r>
      <w:r>
        <w:rPr>
          <w:rFonts w:ascii="Arial" w:hAnsi="Arial"/>
          <w:color w:val="343465"/>
          <w:spacing w:val="-10"/>
          <w:w w:val="230"/>
          <w:sz w:val="14"/>
        </w:rPr>
        <w:t>•</w:t>
      </w:r>
    </w:p>
    <w:p>
      <w:pPr>
        <w:tabs>
          <w:tab w:pos="6137" w:val="left" w:leader="none"/>
        </w:tabs>
        <w:spacing w:line="40" w:lineRule="exact" w:before="0"/>
        <w:ind w:left="4416" w:right="0" w:firstLine="0"/>
        <w:jc w:val="left"/>
        <w:rPr>
          <w:rFonts w:ascii="Arial" w:hAnsi="Arial"/>
          <w:sz w:val="14"/>
        </w:rPr>
      </w:pPr>
      <w:r>
        <w:rPr>
          <w:rFonts w:ascii="Arial" w:hAnsi="Arial"/>
          <w:color w:val="F173AC"/>
          <w:spacing w:val="-10"/>
          <w:w w:val="230"/>
          <w:position w:val="-3"/>
          <w:sz w:val="14"/>
        </w:rPr>
        <w:t>•</w:t>
      </w:r>
      <w:r>
        <w:rPr>
          <w:rFonts w:ascii="Arial" w:hAnsi="Arial"/>
          <w:color w:val="F173AC"/>
          <w:position w:val="-3"/>
          <w:sz w:val="14"/>
        </w:rPr>
        <w:tab/>
      </w:r>
      <w:r>
        <w:rPr>
          <w:rFonts w:ascii="Arial" w:hAnsi="Arial"/>
          <w:color w:val="F173AC"/>
          <w:w w:val="230"/>
          <w:sz w:val="14"/>
        </w:rPr>
        <w:t>•</w:t>
      </w:r>
      <w:r>
        <w:rPr>
          <w:rFonts w:ascii="Arial" w:hAnsi="Arial"/>
          <w:color w:val="F173AC"/>
          <w:spacing w:val="-54"/>
          <w:w w:val="230"/>
          <w:sz w:val="14"/>
        </w:rPr>
        <w:t> </w:t>
      </w:r>
      <w:r>
        <w:rPr>
          <w:rFonts w:ascii="Arial" w:hAnsi="Arial"/>
          <w:color w:val="F173AC"/>
          <w:spacing w:val="-10"/>
          <w:w w:val="230"/>
          <w:sz w:val="14"/>
        </w:rPr>
        <w:t>•</w:t>
      </w:r>
    </w:p>
    <w:p>
      <w:pPr>
        <w:tabs>
          <w:tab w:pos="4276" w:val="left" w:leader="none"/>
          <w:tab w:pos="4678" w:val="left" w:leader="none"/>
          <w:tab w:pos="5267" w:val="left" w:leader="none"/>
          <w:tab w:pos="5894" w:val="left" w:leader="none"/>
          <w:tab w:pos="6521" w:val="left" w:leader="none"/>
        </w:tabs>
        <w:spacing w:line="94" w:lineRule="exact" w:before="0"/>
        <w:ind w:left="3537" w:right="0" w:firstLine="0"/>
        <w:jc w:val="left"/>
        <w:rPr>
          <w:rFonts w:ascii="Arial" w:hAnsi="Arial"/>
          <w:sz w:val="14"/>
        </w:rPr>
      </w:pPr>
      <w:r>
        <w:rPr>
          <w:rFonts w:ascii="Arial" w:hAnsi="Arial"/>
          <w:b/>
          <w:color w:val="F173AC"/>
          <w:spacing w:val="-10"/>
          <w:w w:val="230"/>
          <w:position w:val="6"/>
          <w:sz w:val="14"/>
        </w:rPr>
        <w:t>•</w:t>
      </w:r>
      <w:r>
        <w:rPr>
          <w:rFonts w:ascii="Arial" w:hAnsi="Arial"/>
          <w:b/>
          <w:color w:val="F173AC"/>
          <w:position w:val="6"/>
          <w:sz w:val="14"/>
        </w:rPr>
        <w:tab/>
      </w:r>
      <w:r>
        <w:rPr>
          <w:rFonts w:ascii="Arial" w:hAnsi="Arial"/>
          <w:b/>
          <w:color w:val="F173AC"/>
          <w:spacing w:val="-5"/>
          <w:w w:val="230"/>
          <w:position w:val="5"/>
          <w:sz w:val="14"/>
        </w:rPr>
        <w:t>•</w:t>
      </w:r>
      <w:r>
        <w:rPr>
          <w:rFonts w:ascii="Arial" w:hAnsi="Arial"/>
          <w:color w:val="F173AC"/>
          <w:spacing w:val="-5"/>
          <w:w w:val="230"/>
          <w:position w:val="6"/>
          <w:sz w:val="14"/>
        </w:rPr>
        <w:t>•</w:t>
      </w:r>
      <w:r>
        <w:rPr>
          <w:rFonts w:ascii="Arial" w:hAnsi="Arial"/>
          <w:color w:val="F173AC"/>
          <w:position w:val="6"/>
          <w:sz w:val="14"/>
        </w:rPr>
        <w:tab/>
      </w:r>
      <w:r>
        <w:rPr>
          <w:rFonts w:ascii="Arial" w:hAnsi="Arial"/>
          <w:color w:val="F173AC"/>
          <w:w w:val="230"/>
          <w:position w:val="2"/>
          <w:sz w:val="14"/>
        </w:rPr>
        <w:t>•</w:t>
      </w:r>
      <w:r>
        <w:rPr>
          <w:rFonts w:ascii="Arial" w:hAnsi="Arial"/>
          <w:color w:val="F173AC"/>
          <w:spacing w:val="39"/>
          <w:w w:val="230"/>
          <w:position w:val="2"/>
          <w:sz w:val="14"/>
        </w:rPr>
        <w:t> </w:t>
      </w:r>
      <w:r>
        <w:rPr>
          <w:rFonts w:ascii="Arial" w:hAnsi="Arial"/>
          <w:color w:val="F173AC"/>
          <w:spacing w:val="-10"/>
          <w:w w:val="230"/>
          <w:sz w:val="14"/>
        </w:rPr>
        <w:t>•</w:t>
      </w:r>
      <w:r>
        <w:rPr>
          <w:rFonts w:ascii="Arial" w:hAnsi="Arial"/>
          <w:color w:val="F173AC"/>
          <w:sz w:val="14"/>
        </w:rPr>
        <w:tab/>
      </w:r>
      <w:r>
        <w:rPr>
          <w:rFonts w:ascii="Arial" w:hAnsi="Arial"/>
          <w:color w:val="F173AC"/>
          <w:w w:val="230"/>
          <w:position w:val="7"/>
          <w:sz w:val="14"/>
        </w:rPr>
        <w:t>•</w:t>
      </w:r>
      <w:r>
        <w:rPr>
          <w:rFonts w:ascii="Arial" w:hAnsi="Arial"/>
          <w:color w:val="F173AC"/>
          <w:w w:val="230"/>
          <w:position w:val="6"/>
          <w:sz w:val="14"/>
        </w:rPr>
        <w:t>•</w:t>
      </w:r>
      <w:r>
        <w:rPr>
          <w:rFonts w:ascii="Arial" w:hAnsi="Arial"/>
          <w:color w:val="F173AC"/>
          <w:spacing w:val="-8"/>
          <w:w w:val="230"/>
          <w:position w:val="6"/>
          <w:sz w:val="14"/>
        </w:rPr>
        <w:t> </w:t>
      </w:r>
      <w:r>
        <w:rPr>
          <w:rFonts w:ascii="Arial" w:hAnsi="Arial"/>
          <w:color w:val="F173AC"/>
          <w:spacing w:val="-10"/>
          <w:w w:val="230"/>
          <w:position w:val="2"/>
          <w:sz w:val="14"/>
        </w:rPr>
        <w:t>•</w:t>
      </w:r>
      <w:r>
        <w:rPr>
          <w:rFonts w:ascii="Arial" w:hAnsi="Arial"/>
          <w:color w:val="F173AC"/>
          <w:position w:val="2"/>
          <w:sz w:val="14"/>
        </w:rPr>
        <w:tab/>
      </w:r>
      <w:r>
        <w:rPr>
          <w:rFonts w:ascii="Arial" w:hAnsi="Arial"/>
          <w:color w:val="F173AC"/>
          <w:spacing w:val="-10"/>
          <w:w w:val="230"/>
          <w:sz w:val="14"/>
        </w:rPr>
        <w:t>•</w:t>
      </w:r>
      <w:r>
        <w:rPr>
          <w:rFonts w:ascii="Arial" w:hAnsi="Arial"/>
          <w:color w:val="F173AC"/>
          <w:sz w:val="14"/>
        </w:rPr>
        <w:tab/>
      </w:r>
      <w:r>
        <w:rPr>
          <w:rFonts w:ascii="Arial" w:hAnsi="Arial"/>
          <w:color w:val="343465"/>
          <w:w w:val="230"/>
          <w:position w:val="3"/>
          <w:sz w:val="14"/>
        </w:rPr>
        <w:t>•</w:t>
      </w:r>
      <w:r>
        <w:rPr>
          <w:rFonts w:ascii="Arial" w:hAnsi="Arial"/>
          <w:color w:val="343465"/>
          <w:spacing w:val="-54"/>
          <w:w w:val="230"/>
          <w:position w:val="3"/>
          <w:sz w:val="14"/>
        </w:rPr>
        <w:t> </w:t>
      </w:r>
      <w:r>
        <w:rPr>
          <w:rFonts w:ascii="Arial" w:hAnsi="Arial"/>
          <w:color w:val="343465"/>
          <w:spacing w:val="-10"/>
          <w:w w:val="230"/>
          <w:position w:val="3"/>
          <w:sz w:val="14"/>
        </w:rPr>
        <w:t>•</w:t>
      </w:r>
    </w:p>
    <w:p>
      <w:pPr>
        <w:spacing w:line="112" w:lineRule="exact" w:before="0"/>
        <w:ind w:left="2903" w:right="2751" w:firstLine="0"/>
        <w:jc w:val="center"/>
        <w:rPr>
          <w:rFonts w:ascii="Arial" w:hAnsi="Arial"/>
          <w:sz w:val="14"/>
        </w:rPr>
      </w:pPr>
      <w:r>
        <w:rPr>
          <w:rFonts w:ascii="Arial" w:hAnsi="Arial"/>
          <w:b/>
          <w:color w:val="F173AC"/>
          <w:w w:val="230"/>
          <w:sz w:val="14"/>
        </w:rPr>
        <w:t>•</w:t>
      </w:r>
      <w:r>
        <w:rPr>
          <w:rFonts w:ascii="Arial" w:hAnsi="Arial"/>
          <w:color w:val="F173AC"/>
          <w:w w:val="230"/>
          <w:position w:val="5"/>
          <w:sz w:val="14"/>
        </w:rPr>
        <w:t>•</w:t>
      </w:r>
      <w:r>
        <w:rPr>
          <w:rFonts w:ascii="Arial" w:hAnsi="Arial"/>
          <w:color w:val="F173AC"/>
          <w:spacing w:val="74"/>
          <w:w w:val="230"/>
          <w:position w:val="5"/>
          <w:sz w:val="14"/>
        </w:rPr>
        <w:t> </w:t>
      </w:r>
      <w:r>
        <w:rPr>
          <w:rFonts w:ascii="Arial" w:hAnsi="Arial"/>
          <w:color w:val="F173AC"/>
          <w:w w:val="230"/>
          <w:position w:val="1"/>
          <w:sz w:val="14"/>
        </w:rPr>
        <w:t>•</w:t>
      </w:r>
      <w:r>
        <w:rPr>
          <w:rFonts w:ascii="Arial" w:hAnsi="Arial"/>
          <w:color w:val="F173AC"/>
          <w:spacing w:val="48"/>
          <w:w w:val="230"/>
          <w:position w:val="1"/>
          <w:sz w:val="14"/>
        </w:rPr>
        <w:t> </w:t>
      </w:r>
      <w:r>
        <w:rPr>
          <w:rFonts w:ascii="Arial" w:hAnsi="Arial"/>
          <w:color w:val="F173AC"/>
          <w:w w:val="230"/>
          <w:position w:val="5"/>
          <w:sz w:val="14"/>
        </w:rPr>
        <w:t>•</w:t>
      </w:r>
      <w:r>
        <w:rPr>
          <w:rFonts w:ascii="Arial" w:hAnsi="Arial"/>
          <w:color w:val="F173AC"/>
          <w:spacing w:val="32"/>
          <w:w w:val="230"/>
          <w:position w:val="5"/>
          <w:sz w:val="14"/>
        </w:rPr>
        <w:t> </w:t>
      </w:r>
      <w:r>
        <w:rPr>
          <w:rFonts w:ascii="Arial" w:hAnsi="Arial"/>
          <w:color w:val="F173AC"/>
          <w:w w:val="230"/>
          <w:position w:val="2"/>
          <w:sz w:val="14"/>
        </w:rPr>
        <w:t>•</w:t>
      </w:r>
      <w:r>
        <w:rPr>
          <w:rFonts w:ascii="Arial" w:hAnsi="Arial"/>
          <w:color w:val="F173AC"/>
          <w:spacing w:val="-10"/>
          <w:w w:val="230"/>
          <w:position w:val="2"/>
          <w:sz w:val="14"/>
        </w:rPr>
        <w:t> </w:t>
      </w:r>
      <w:r>
        <w:rPr>
          <w:rFonts w:ascii="Arial" w:hAnsi="Arial"/>
          <w:color w:val="F173AC"/>
          <w:w w:val="230"/>
          <w:position w:val="2"/>
          <w:sz w:val="14"/>
        </w:rPr>
        <w:t>•</w:t>
      </w:r>
      <w:r>
        <w:rPr>
          <w:rFonts w:ascii="Arial" w:hAnsi="Arial"/>
          <w:color w:val="F173AC"/>
          <w:spacing w:val="-4"/>
          <w:w w:val="230"/>
          <w:position w:val="2"/>
          <w:sz w:val="14"/>
        </w:rPr>
        <w:t>  </w:t>
      </w:r>
      <w:r>
        <w:rPr>
          <w:rFonts w:ascii="Arial" w:hAnsi="Arial"/>
          <w:b/>
          <w:color w:val="F173AC"/>
          <w:w w:val="230"/>
          <w:position w:val="6"/>
          <w:sz w:val="14"/>
        </w:rPr>
        <w:t>•</w:t>
      </w:r>
      <w:r>
        <w:rPr>
          <w:rFonts w:ascii="Arial" w:hAnsi="Arial"/>
          <w:color w:val="F173AC"/>
          <w:w w:val="230"/>
          <w:position w:val="3"/>
          <w:sz w:val="14"/>
        </w:rPr>
        <w:t>•</w:t>
      </w:r>
      <w:r>
        <w:rPr>
          <w:rFonts w:ascii="Arial" w:hAnsi="Arial"/>
          <w:color w:val="F173AC"/>
          <w:spacing w:val="-36"/>
          <w:w w:val="230"/>
          <w:position w:val="3"/>
          <w:sz w:val="14"/>
        </w:rPr>
        <w:t> </w:t>
      </w:r>
      <w:r>
        <w:rPr>
          <w:rFonts w:ascii="Arial" w:hAnsi="Arial"/>
          <w:color w:val="F173AC"/>
          <w:w w:val="230"/>
          <w:position w:val="8"/>
          <w:sz w:val="14"/>
        </w:rPr>
        <w:t>•</w:t>
      </w:r>
      <w:r>
        <w:rPr>
          <w:rFonts w:ascii="Arial" w:hAnsi="Arial"/>
          <w:color w:val="F173AC"/>
          <w:spacing w:val="31"/>
          <w:w w:val="230"/>
          <w:position w:val="8"/>
          <w:sz w:val="14"/>
        </w:rPr>
        <w:t> </w:t>
      </w:r>
      <w:r>
        <w:rPr>
          <w:rFonts w:ascii="Arial" w:hAnsi="Arial"/>
          <w:color w:val="F173AC"/>
          <w:spacing w:val="-10"/>
          <w:w w:val="230"/>
          <w:position w:val="1"/>
          <w:sz w:val="14"/>
        </w:rPr>
        <w:t>•</w:t>
      </w:r>
    </w:p>
    <w:p>
      <w:pPr>
        <w:spacing w:after="0" w:line="112" w:lineRule="exact"/>
        <w:jc w:val="center"/>
        <w:rPr>
          <w:rFonts w:ascii="Arial" w:hAnsi="Arial"/>
          <w:sz w:val="14"/>
        </w:rPr>
        <w:sectPr>
          <w:type w:val="continuous"/>
          <w:pgSz w:w="11900" w:h="16840"/>
          <w:pgMar w:header="1193" w:footer="0" w:top="840" w:bottom="280" w:left="1160" w:right="1140"/>
        </w:sectPr>
      </w:pPr>
    </w:p>
    <w:p>
      <w:pPr>
        <w:tabs>
          <w:tab w:pos="664" w:val="left" w:leader="none"/>
        </w:tabs>
        <w:spacing w:line="84" w:lineRule="exact" w:before="0"/>
        <w:ind w:left="0" w:right="0" w:firstLine="0"/>
        <w:jc w:val="right"/>
        <w:rPr>
          <w:rFonts w:ascii="Arial" w:hAnsi="Arial"/>
          <w:b/>
          <w:sz w:val="14"/>
        </w:rPr>
      </w:pPr>
      <w:r>
        <w:rPr>
          <w:rFonts w:ascii="Arial" w:hAnsi="Arial"/>
          <w:color w:val="F173AC"/>
          <w:w w:val="230"/>
          <w:position w:val="-3"/>
          <w:sz w:val="14"/>
        </w:rPr>
        <w:t>•</w:t>
      </w:r>
      <w:r>
        <w:rPr>
          <w:rFonts w:ascii="Arial" w:hAnsi="Arial"/>
          <w:color w:val="F173AC"/>
          <w:spacing w:val="58"/>
          <w:w w:val="230"/>
          <w:position w:val="-3"/>
          <w:sz w:val="14"/>
        </w:rPr>
        <w:t> </w:t>
      </w:r>
      <w:r>
        <w:rPr>
          <w:rFonts w:ascii="Arial" w:hAnsi="Arial"/>
          <w:color w:val="F173AC"/>
          <w:spacing w:val="-10"/>
          <w:w w:val="230"/>
          <w:sz w:val="14"/>
        </w:rPr>
        <w:t>•</w:t>
      </w:r>
      <w:r>
        <w:rPr>
          <w:rFonts w:ascii="Arial" w:hAnsi="Arial"/>
          <w:color w:val="F173AC"/>
          <w:sz w:val="14"/>
        </w:rPr>
        <w:tab/>
      </w:r>
      <w:r>
        <w:rPr>
          <w:rFonts w:ascii="Arial" w:hAnsi="Arial"/>
          <w:b/>
          <w:color w:val="F173AC"/>
          <w:w w:val="230"/>
          <w:position w:val="-2"/>
          <w:sz w:val="14"/>
        </w:rPr>
        <w:t>•</w:t>
      </w:r>
      <w:r>
        <w:rPr>
          <w:rFonts w:ascii="Arial" w:hAnsi="Arial"/>
          <w:b/>
          <w:color w:val="F173AC"/>
          <w:spacing w:val="20"/>
          <w:w w:val="230"/>
          <w:position w:val="-2"/>
          <w:sz w:val="14"/>
        </w:rPr>
        <w:t> </w:t>
      </w:r>
      <w:r>
        <w:rPr>
          <w:rFonts w:ascii="Arial" w:hAnsi="Arial"/>
          <w:b/>
          <w:color w:val="F173AC"/>
          <w:spacing w:val="-5"/>
          <w:w w:val="230"/>
          <w:position w:val="-5"/>
          <w:sz w:val="14"/>
        </w:rPr>
        <w:t>•</w:t>
      </w:r>
      <w:r>
        <w:rPr>
          <w:rFonts w:ascii="Arial" w:hAnsi="Arial"/>
          <w:b/>
          <w:color w:val="F173AC"/>
          <w:spacing w:val="-5"/>
          <w:w w:val="230"/>
          <w:position w:val="1"/>
          <w:sz w:val="14"/>
        </w:rPr>
        <w:t>•</w:t>
      </w:r>
    </w:p>
    <w:p>
      <w:pPr>
        <w:spacing w:line="84" w:lineRule="exact" w:before="0"/>
        <w:ind w:left="192" w:right="0" w:firstLine="0"/>
        <w:jc w:val="left"/>
        <w:rPr>
          <w:rFonts w:ascii="Arial" w:hAnsi="Arial"/>
          <w:sz w:val="14"/>
        </w:rPr>
      </w:pPr>
      <w:r>
        <w:rPr/>
        <w:br w:type="column"/>
      </w:r>
      <w:r>
        <w:rPr>
          <w:rFonts w:ascii="Arial" w:hAnsi="Arial"/>
          <w:b/>
          <w:color w:val="F173AC"/>
          <w:w w:val="230"/>
          <w:position w:val="6"/>
          <w:sz w:val="14"/>
        </w:rPr>
        <w:t>•</w:t>
      </w:r>
      <w:r>
        <w:rPr>
          <w:rFonts w:ascii="Arial" w:hAnsi="Arial"/>
          <w:b/>
          <w:color w:val="F173AC"/>
          <w:spacing w:val="11"/>
          <w:w w:val="230"/>
          <w:position w:val="6"/>
          <w:sz w:val="14"/>
        </w:rPr>
        <w:t> </w:t>
      </w:r>
      <w:r>
        <w:rPr>
          <w:rFonts w:ascii="Arial" w:hAnsi="Arial"/>
          <w:color w:val="F173AC"/>
          <w:spacing w:val="-7"/>
          <w:w w:val="230"/>
          <w:sz w:val="14"/>
        </w:rPr>
        <w:t>•</w:t>
      </w:r>
      <w:r>
        <w:rPr>
          <w:rFonts w:ascii="Arial" w:hAnsi="Arial"/>
          <w:color w:val="F173AC"/>
          <w:spacing w:val="-7"/>
          <w:w w:val="230"/>
          <w:position w:val="2"/>
          <w:sz w:val="14"/>
        </w:rPr>
        <w:t>•</w:t>
      </w:r>
    </w:p>
    <w:p>
      <w:pPr>
        <w:spacing w:after="0" w:line="84" w:lineRule="exact"/>
        <w:jc w:val="left"/>
        <w:rPr>
          <w:rFonts w:ascii="Arial" w:hAnsi="Arial"/>
          <w:sz w:val="14"/>
        </w:rPr>
        <w:sectPr>
          <w:type w:val="continuous"/>
          <w:pgSz w:w="11900" w:h="16840"/>
          <w:pgMar w:header="1193" w:footer="0" w:top="840" w:bottom="280" w:left="1160" w:right="1140"/>
          <w:cols w:num="2" w:equalWidth="0">
            <w:col w:w="5233" w:space="40"/>
            <w:col w:w="4327"/>
          </w:cols>
        </w:sectPr>
      </w:pPr>
    </w:p>
    <w:p>
      <w:pPr>
        <w:tabs>
          <w:tab w:pos="5221" w:val="left" w:leader="none"/>
          <w:tab w:pos="5614" w:val="left" w:leader="none"/>
        </w:tabs>
        <w:spacing w:line="75" w:lineRule="exact" w:before="0"/>
        <w:ind w:left="4042" w:right="0" w:firstLine="0"/>
        <w:jc w:val="left"/>
        <w:rPr>
          <w:rFonts w:ascii="Arial" w:hAnsi="Arial"/>
          <w:sz w:val="14"/>
        </w:rPr>
      </w:pPr>
      <w:r>
        <w:rPr>
          <w:rFonts w:ascii="Arial" w:hAnsi="Arial"/>
          <w:color w:val="F173AC"/>
          <w:w w:val="230"/>
          <w:sz w:val="14"/>
        </w:rPr>
        <w:t>•</w:t>
      </w:r>
      <w:r>
        <w:rPr>
          <w:rFonts w:ascii="Arial" w:hAnsi="Arial"/>
          <w:color w:val="F173AC"/>
          <w:spacing w:val="61"/>
          <w:w w:val="230"/>
          <w:sz w:val="14"/>
        </w:rPr>
        <w:t> </w:t>
      </w:r>
      <w:r>
        <w:rPr>
          <w:rFonts w:ascii="Arial" w:hAnsi="Arial"/>
          <w:color w:val="F173AC"/>
          <w:w w:val="230"/>
          <w:position w:val="1"/>
          <w:sz w:val="14"/>
        </w:rPr>
        <w:t>•</w:t>
      </w:r>
      <w:r>
        <w:rPr>
          <w:rFonts w:ascii="Arial" w:hAnsi="Arial"/>
          <w:color w:val="F173AC"/>
          <w:spacing w:val="-45"/>
          <w:w w:val="230"/>
          <w:position w:val="1"/>
          <w:sz w:val="14"/>
        </w:rPr>
        <w:t> </w:t>
      </w:r>
      <w:r>
        <w:rPr>
          <w:rFonts w:ascii="Arial" w:hAnsi="Arial"/>
          <w:color w:val="F173AC"/>
          <w:w w:val="230"/>
          <w:position w:val="3"/>
          <w:sz w:val="14"/>
        </w:rPr>
        <w:t>•</w:t>
      </w:r>
      <w:r>
        <w:rPr>
          <w:rFonts w:ascii="Arial" w:hAnsi="Arial"/>
          <w:color w:val="F173AC"/>
          <w:w w:val="230"/>
          <w:position w:val="1"/>
          <w:sz w:val="14"/>
        </w:rPr>
        <w:t>•</w:t>
      </w:r>
      <w:r>
        <w:rPr>
          <w:rFonts w:ascii="Arial" w:hAnsi="Arial"/>
          <w:color w:val="F173AC"/>
          <w:spacing w:val="-20"/>
          <w:w w:val="230"/>
          <w:position w:val="1"/>
          <w:sz w:val="14"/>
        </w:rPr>
        <w:t> </w:t>
      </w:r>
      <w:r>
        <w:rPr>
          <w:rFonts w:ascii="Arial" w:hAnsi="Arial"/>
          <w:color w:val="F173AC"/>
          <w:spacing w:val="-10"/>
          <w:w w:val="230"/>
          <w:position w:val="1"/>
          <w:sz w:val="14"/>
        </w:rPr>
        <w:t>•</w:t>
      </w:r>
      <w:r>
        <w:rPr>
          <w:rFonts w:ascii="Arial" w:hAnsi="Arial"/>
          <w:color w:val="F173AC"/>
          <w:position w:val="1"/>
          <w:sz w:val="14"/>
        </w:rPr>
        <w:tab/>
      </w:r>
      <w:r>
        <w:rPr>
          <w:rFonts w:ascii="Arial" w:hAnsi="Arial"/>
          <w:b/>
          <w:color w:val="F173AC"/>
          <w:spacing w:val="-10"/>
          <w:w w:val="230"/>
          <w:sz w:val="14"/>
        </w:rPr>
        <w:t>•</w:t>
      </w:r>
      <w:r>
        <w:rPr>
          <w:rFonts w:ascii="Arial" w:hAnsi="Arial"/>
          <w:b/>
          <w:color w:val="F173AC"/>
          <w:sz w:val="14"/>
        </w:rPr>
        <w:tab/>
      </w:r>
      <w:r>
        <w:rPr>
          <w:rFonts w:ascii="Arial" w:hAnsi="Arial"/>
          <w:color w:val="F173AC"/>
          <w:spacing w:val="-10"/>
          <w:w w:val="230"/>
          <w:position w:val="2"/>
          <w:sz w:val="14"/>
        </w:rPr>
        <w:t>•</w:t>
      </w:r>
    </w:p>
    <w:p>
      <w:pPr>
        <w:spacing w:after="0" w:line="75" w:lineRule="exact"/>
        <w:jc w:val="left"/>
        <w:rPr>
          <w:rFonts w:ascii="Arial" w:hAnsi="Arial"/>
          <w:sz w:val="14"/>
        </w:rPr>
        <w:sectPr>
          <w:type w:val="continuous"/>
          <w:pgSz w:w="11900" w:h="16840"/>
          <w:pgMar w:header="1193" w:footer="0" w:top="840" w:bottom="280" w:left="1160" w:right="1140"/>
        </w:sectPr>
      </w:pPr>
    </w:p>
    <w:p>
      <w:pPr>
        <w:tabs>
          <w:tab w:pos="3406" w:val="left" w:leader="none"/>
          <w:tab w:pos="4248" w:val="left" w:leader="none"/>
        </w:tabs>
        <w:spacing w:line="94" w:lineRule="exact" w:before="0"/>
        <w:ind w:left="2695" w:right="0" w:firstLine="0"/>
        <w:jc w:val="left"/>
        <w:rPr>
          <w:rFonts w:ascii="Arial" w:hAnsi="Arial"/>
          <w:sz w:val="14"/>
        </w:rPr>
      </w:pPr>
      <w:r>
        <w:rPr>
          <w:rFonts w:ascii="Arial" w:hAnsi="Arial"/>
          <w:color w:val="F173AC"/>
          <w:spacing w:val="-10"/>
          <w:w w:val="230"/>
          <w:position w:val="-2"/>
          <w:sz w:val="14"/>
        </w:rPr>
        <w:t>•</w:t>
      </w:r>
      <w:r>
        <w:rPr>
          <w:rFonts w:ascii="Arial" w:hAnsi="Arial"/>
          <w:color w:val="F173AC"/>
          <w:position w:val="-2"/>
          <w:sz w:val="14"/>
        </w:rPr>
        <w:tab/>
      </w:r>
      <w:r>
        <w:rPr>
          <w:rFonts w:ascii="Arial" w:hAnsi="Arial"/>
          <w:color w:val="F173AC"/>
          <w:spacing w:val="-10"/>
          <w:w w:val="230"/>
          <w:position w:val="-5"/>
          <w:sz w:val="14"/>
        </w:rPr>
        <w:t>•</w:t>
      </w:r>
      <w:r>
        <w:rPr>
          <w:rFonts w:ascii="Arial" w:hAnsi="Arial"/>
          <w:color w:val="F173AC"/>
          <w:position w:val="-5"/>
          <w:sz w:val="14"/>
        </w:rPr>
        <w:tab/>
      </w:r>
      <w:r>
        <w:rPr>
          <w:rFonts w:ascii="Arial" w:hAnsi="Arial"/>
          <w:color w:val="F173AC"/>
          <w:spacing w:val="-20"/>
          <w:w w:val="230"/>
          <w:sz w:val="14"/>
        </w:rPr>
        <w:t>•</w:t>
      </w:r>
      <w:r>
        <w:rPr>
          <w:rFonts w:ascii="Arial" w:hAnsi="Arial"/>
          <w:color w:val="F173AC"/>
          <w:spacing w:val="-73"/>
          <w:w w:val="230"/>
          <w:sz w:val="14"/>
        </w:rPr>
        <w:t> </w:t>
      </w:r>
      <w:r>
        <w:rPr>
          <w:rFonts w:ascii="Arial" w:hAnsi="Arial"/>
          <w:color w:val="F173AC"/>
          <w:spacing w:val="-20"/>
          <w:w w:val="230"/>
          <w:position w:val="2"/>
          <w:sz w:val="14"/>
        </w:rPr>
        <w:t>•</w:t>
      </w:r>
      <w:r>
        <w:rPr>
          <w:rFonts w:ascii="Arial" w:hAnsi="Arial"/>
          <w:color w:val="F173AC"/>
          <w:spacing w:val="-20"/>
          <w:w w:val="230"/>
          <w:position w:val="4"/>
          <w:sz w:val="14"/>
        </w:rPr>
        <w:t>••</w:t>
      </w:r>
      <w:r>
        <w:rPr>
          <w:rFonts w:ascii="Arial" w:hAnsi="Arial"/>
          <w:b/>
          <w:color w:val="F173AC"/>
          <w:spacing w:val="-20"/>
          <w:w w:val="230"/>
          <w:position w:val="2"/>
          <w:sz w:val="14"/>
        </w:rPr>
        <w:t>•</w:t>
      </w:r>
      <w:r>
        <w:rPr>
          <w:rFonts w:ascii="Arial" w:hAnsi="Arial"/>
          <w:b/>
          <w:color w:val="F173AC"/>
          <w:spacing w:val="-63"/>
          <w:w w:val="230"/>
          <w:position w:val="2"/>
          <w:sz w:val="14"/>
        </w:rPr>
        <w:t> </w:t>
      </w:r>
      <w:r>
        <w:rPr>
          <w:rFonts w:ascii="Arial" w:hAnsi="Arial"/>
          <w:color w:val="F173AC"/>
          <w:spacing w:val="-20"/>
          <w:w w:val="230"/>
          <w:position w:val="2"/>
          <w:sz w:val="14"/>
        </w:rPr>
        <w:t>•</w:t>
      </w:r>
      <w:r>
        <w:rPr>
          <w:rFonts w:ascii="Arial" w:hAnsi="Arial"/>
          <w:color w:val="F173AC"/>
          <w:spacing w:val="-7"/>
          <w:w w:val="230"/>
          <w:position w:val="2"/>
          <w:sz w:val="14"/>
        </w:rPr>
        <w:t> </w:t>
      </w:r>
      <w:r>
        <w:rPr>
          <w:rFonts w:ascii="Arial" w:hAnsi="Arial"/>
          <w:b/>
          <w:color w:val="F173AC"/>
          <w:spacing w:val="-20"/>
          <w:w w:val="230"/>
          <w:sz w:val="14"/>
        </w:rPr>
        <w:t>•</w:t>
      </w:r>
      <w:r>
        <w:rPr>
          <w:rFonts w:ascii="Arial" w:hAnsi="Arial"/>
          <w:b/>
          <w:color w:val="F173AC"/>
          <w:spacing w:val="-63"/>
          <w:w w:val="230"/>
          <w:sz w:val="14"/>
        </w:rPr>
        <w:t> </w:t>
      </w:r>
      <w:r>
        <w:rPr>
          <w:rFonts w:ascii="Arial" w:hAnsi="Arial"/>
          <w:b/>
          <w:color w:val="F173AC"/>
          <w:spacing w:val="-20"/>
          <w:w w:val="230"/>
          <w:position w:val="-1"/>
          <w:sz w:val="14"/>
        </w:rPr>
        <w:t>•</w:t>
      </w:r>
      <w:r>
        <w:rPr>
          <w:rFonts w:ascii="Arial" w:hAnsi="Arial"/>
          <w:color w:val="F173AC"/>
          <w:spacing w:val="-20"/>
          <w:w w:val="230"/>
          <w:position w:val="-5"/>
          <w:sz w:val="14"/>
        </w:rPr>
        <w:t>•</w:t>
      </w:r>
      <w:r>
        <w:rPr>
          <w:rFonts w:ascii="Arial" w:hAnsi="Arial"/>
          <w:color w:val="F173AC"/>
          <w:spacing w:val="3"/>
          <w:w w:val="230"/>
          <w:position w:val="-5"/>
          <w:sz w:val="14"/>
        </w:rPr>
        <w:t> </w:t>
      </w:r>
      <w:r>
        <w:rPr>
          <w:rFonts w:ascii="Arial" w:hAnsi="Arial"/>
          <w:color w:val="F173AC"/>
          <w:spacing w:val="-20"/>
          <w:w w:val="230"/>
          <w:position w:val="2"/>
          <w:sz w:val="14"/>
        </w:rPr>
        <w:t>•</w:t>
      </w:r>
      <w:r>
        <w:rPr>
          <w:rFonts w:ascii="Arial" w:hAnsi="Arial"/>
          <w:color w:val="F173AC"/>
          <w:spacing w:val="-54"/>
          <w:w w:val="230"/>
          <w:position w:val="2"/>
          <w:sz w:val="14"/>
        </w:rPr>
        <w:t> </w:t>
      </w:r>
      <w:r>
        <w:rPr>
          <w:rFonts w:ascii="Arial" w:hAnsi="Arial"/>
          <w:color w:val="F173AC"/>
          <w:spacing w:val="-39"/>
          <w:w w:val="230"/>
          <w:position w:val="4"/>
          <w:sz w:val="14"/>
        </w:rPr>
        <w:t>••</w:t>
      </w:r>
    </w:p>
    <w:p>
      <w:pPr>
        <w:spacing w:line="94" w:lineRule="exact" w:before="0"/>
        <w:ind w:left="128" w:right="0" w:firstLine="0"/>
        <w:jc w:val="left"/>
        <w:rPr>
          <w:rFonts w:ascii="Arial" w:hAnsi="Arial"/>
          <w:sz w:val="14"/>
        </w:rPr>
      </w:pPr>
      <w:r>
        <w:rPr/>
        <w:br w:type="column"/>
      </w:r>
      <w:r>
        <w:rPr>
          <w:rFonts w:ascii="Arial" w:hAnsi="Arial"/>
          <w:b/>
          <w:color w:val="F173AC"/>
          <w:spacing w:val="-13"/>
          <w:w w:val="230"/>
          <w:sz w:val="14"/>
        </w:rPr>
        <w:t>•</w:t>
      </w:r>
      <w:r>
        <w:rPr>
          <w:rFonts w:ascii="Arial" w:hAnsi="Arial"/>
          <w:color w:val="F173AC"/>
          <w:spacing w:val="-13"/>
          <w:w w:val="230"/>
          <w:position w:val="6"/>
          <w:sz w:val="14"/>
        </w:rPr>
        <w:t>•</w:t>
      </w:r>
      <w:r>
        <w:rPr>
          <w:rFonts w:ascii="Arial" w:hAnsi="Arial"/>
          <w:color w:val="F173AC"/>
          <w:spacing w:val="8"/>
          <w:w w:val="230"/>
          <w:position w:val="6"/>
          <w:sz w:val="14"/>
        </w:rPr>
        <w:t> </w:t>
      </w:r>
      <w:r>
        <w:rPr>
          <w:rFonts w:ascii="Arial" w:hAnsi="Arial"/>
          <w:color w:val="F173AC"/>
          <w:spacing w:val="-12"/>
          <w:w w:val="230"/>
          <w:position w:val="2"/>
          <w:sz w:val="14"/>
        </w:rPr>
        <w:t>•</w:t>
      </w:r>
    </w:p>
    <w:p>
      <w:pPr>
        <w:spacing w:after="0" w:line="94" w:lineRule="exact"/>
        <w:jc w:val="left"/>
        <w:rPr>
          <w:rFonts w:ascii="Arial" w:hAnsi="Arial"/>
          <w:sz w:val="14"/>
        </w:rPr>
        <w:sectPr>
          <w:type w:val="continuous"/>
          <w:pgSz w:w="11900" w:h="16840"/>
          <w:pgMar w:header="1193" w:footer="0" w:top="840" w:bottom="280" w:left="1160" w:right="1140"/>
          <w:cols w:num="2" w:equalWidth="0">
            <w:col w:w="5615" w:space="40"/>
            <w:col w:w="3945"/>
          </w:cols>
        </w:sectPr>
      </w:pPr>
    </w:p>
    <w:p>
      <w:pPr>
        <w:tabs>
          <w:tab w:pos="2919" w:val="left" w:leader="none"/>
        </w:tabs>
        <w:spacing w:line="94" w:lineRule="exact" w:before="0"/>
        <w:ind w:left="1827" w:right="0" w:firstLine="0"/>
        <w:jc w:val="left"/>
        <w:rPr>
          <w:rFonts w:ascii="Arial" w:hAnsi="Arial"/>
          <w:sz w:val="21"/>
        </w:rPr>
      </w:pPr>
      <w:r>
        <w:rPr>
          <w:color w:val="231F20"/>
          <w:spacing w:val="-5"/>
          <w:w w:val="120"/>
          <w:sz w:val="21"/>
        </w:rPr>
        <w:t>100</w:t>
      </w:r>
      <w:r>
        <w:rPr>
          <w:color w:val="231F20"/>
          <w:sz w:val="21"/>
        </w:rPr>
        <w:tab/>
      </w:r>
      <w:r>
        <w:rPr>
          <w:rFonts w:ascii="Arial" w:hAnsi="Arial"/>
          <w:color w:val="F173AC"/>
          <w:spacing w:val="-10"/>
          <w:w w:val="210"/>
          <w:sz w:val="21"/>
          <w:vertAlign w:val="superscript"/>
        </w:rPr>
        <w:t>•</w:t>
      </w:r>
    </w:p>
    <w:p>
      <w:pPr>
        <w:spacing w:line="94" w:lineRule="exact" w:before="0"/>
        <w:ind w:left="1099" w:right="0" w:firstLine="0"/>
        <w:jc w:val="left"/>
        <w:rPr>
          <w:rFonts w:ascii="Arial" w:hAnsi="Arial"/>
          <w:sz w:val="14"/>
        </w:rPr>
      </w:pPr>
      <w:r>
        <w:rPr/>
        <w:br w:type="column"/>
      </w:r>
      <w:r>
        <w:rPr>
          <w:rFonts w:ascii="Arial" w:hAnsi="Arial"/>
          <w:color w:val="F173AC"/>
          <w:w w:val="230"/>
          <w:position w:val="1"/>
          <w:sz w:val="14"/>
        </w:rPr>
        <w:t>•</w:t>
      </w:r>
      <w:r>
        <w:rPr>
          <w:rFonts w:ascii="Arial" w:hAnsi="Arial"/>
          <w:color w:val="F173AC"/>
          <w:spacing w:val="77"/>
          <w:w w:val="230"/>
          <w:position w:val="1"/>
          <w:sz w:val="14"/>
        </w:rPr>
        <w:t> </w:t>
      </w:r>
      <w:r>
        <w:rPr>
          <w:rFonts w:ascii="Arial" w:hAnsi="Arial"/>
          <w:color w:val="F173AC"/>
          <w:w w:val="230"/>
          <w:position w:val="-3"/>
          <w:sz w:val="14"/>
        </w:rPr>
        <w:t>•</w:t>
      </w:r>
      <w:r>
        <w:rPr>
          <w:rFonts w:ascii="Arial" w:hAnsi="Arial"/>
          <w:color w:val="F173AC"/>
          <w:spacing w:val="-17"/>
          <w:w w:val="230"/>
          <w:position w:val="-3"/>
          <w:sz w:val="14"/>
        </w:rPr>
        <w:t> </w:t>
      </w:r>
      <w:r>
        <w:rPr>
          <w:rFonts w:ascii="Arial" w:hAnsi="Arial"/>
          <w:color w:val="F173AC"/>
          <w:spacing w:val="-10"/>
          <w:w w:val="230"/>
          <w:position w:val="1"/>
          <w:sz w:val="14"/>
        </w:rPr>
        <w:t>•</w:t>
      </w:r>
      <w:r>
        <w:rPr>
          <w:rFonts w:ascii="Arial" w:hAnsi="Arial"/>
          <w:color w:val="F173AC"/>
          <w:spacing w:val="-10"/>
          <w:w w:val="230"/>
          <w:position w:val="5"/>
          <w:sz w:val="14"/>
        </w:rPr>
        <w:t>•</w:t>
      </w:r>
      <w:r>
        <w:rPr>
          <w:rFonts w:ascii="Arial" w:hAnsi="Arial"/>
          <w:color w:val="F173AC"/>
          <w:spacing w:val="-10"/>
          <w:w w:val="230"/>
          <w:sz w:val="14"/>
        </w:rPr>
        <w:t>•</w:t>
      </w:r>
    </w:p>
    <w:p>
      <w:pPr>
        <w:spacing w:line="94" w:lineRule="exact" w:before="0"/>
        <w:ind w:left="164" w:right="0" w:firstLine="0"/>
        <w:jc w:val="left"/>
        <w:rPr>
          <w:rFonts w:ascii="Arial" w:hAnsi="Arial"/>
          <w:sz w:val="14"/>
        </w:rPr>
      </w:pPr>
      <w:r>
        <w:rPr/>
        <w:br w:type="column"/>
      </w:r>
      <w:r>
        <w:rPr>
          <w:rFonts w:ascii="Arial" w:hAnsi="Arial"/>
          <w:b/>
          <w:color w:val="F173AC"/>
          <w:spacing w:val="-38"/>
          <w:w w:val="230"/>
          <w:sz w:val="14"/>
        </w:rPr>
        <w:t>•</w:t>
      </w:r>
      <w:r>
        <w:rPr>
          <w:rFonts w:ascii="Arial" w:hAnsi="Arial"/>
          <w:color w:val="F173AC"/>
          <w:spacing w:val="-38"/>
          <w:w w:val="230"/>
          <w:position w:val="-6"/>
          <w:sz w:val="14"/>
        </w:rPr>
        <w:t>•</w:t>
      </w:r>
      <w:r>
        <w:rPr>
          <w:rFonts w:ascii="Arial" w:hAnsi="Arial"/>
          <w:color w:val="F173AC"/>
          <w:spacing w:val="-38"/>
          <w:w w:val="230"/>
          <w:position w:val="-4"/>
          <w:sz w:val="14"/>
        </w:rPr>
        <w:t>•</w:t>
      </w:r>
      <w:r>
        <w:rPr>
          <w:rFonts w:ascii="Arial" w:hAnsi="Arial"/>
          <w:color w:val="F173AC"/>
          <w:spacing w:val="-38"/>
          <w:w w:val="230"/>
          <w:position w:val="2"/>
          <w:sz w:val="14"/>
        </w:rPr>
        <w:t>•</w:t>
      </w:r>
      <w:r>
        <w:rPr>
          <w:rFonts w:ascii="Arial" w:hAnsi="Arial"/>
          <w:color w:val="F173AC"/>
          <w:spacing w:val="-38"/>
          <w:w w:val="230"/>
          <w:position w:val="-3"/>
          <w:sz w:val="14"/>
        </w:rPr>
        <w:t>•</w:t>
      </w:r>
      <w:r>
        <w:rPr>
          <w:rFonts w:ascii="Arial" w:hAnsi="Arial"/>
          <w:color w:val="F173AC"/>
          <w:spacing w:val="-38"/>
          <w:w w:val="230"/>
          <w:position w:val="2"/>
          <w:sz w:val="14"/>
        </w:rPr>
        <w:t>•</w:t>
      </w:r>
      <w:r>
        <w:rPr>
          <w:rFonts w:ascii="Arial" w:hAnsi="Arial"/>
          <w:color w:val="F173AC"/>
          <w:spacing w:val="-38"/>
          <w:w w:val="230"/>
          <w:position w:val="1"/>
          <w:sz w:val="14"/>
        </w:rPr>
        <w:t>•</w:t>
      </w:r>
      <w:r>
        <w:rPr>
          <w:rFonts w:ascii="Arial" w:hAnsi="Arial"/>
          <w:color w:val="F173AC"/>
          <w:spacing w:val="-28"/>
          <w:w w:val="230"/>
          <w:position w:val="1"/>
          <w:sz w:val="14"/>
        </w:rPr>
        <w:t> </w:t>
      </w:r>
      <w:r>
        <w:rPr>
          <w:rFonts w:ascii="Arial" w:hAnsi="Arial"/>
          <w:color w:val="F173AC"/>
          <w:spacing w:val="-10"/>
          <w:w w:val="230"/>
          <w:position w:val="-6"/>
          <w:sz w:val="14"/>
        </w:rPr>
        <w:t>•</w:t>
      </w:r>
    </w:p>
    <w:p>
      <w:pPr>
        <w:tabs>
          <w:tab w:pos="809" w:val="left" w:leader="none"/>
        </w:tabs>
        <w:spacing w:line="94" w:lineRule="exact" w:before="0"/>
        <w:ind w:left="89" w:right="0" w:firstLine="0"/>
        <w:jc w:val="left"/>
        <w:rPr>
          <w:rFonts w:ascii="Arial" w:hAnsi="Arial"/>
          <w:sz w:val="14"/>
        </w:rPr>
      </w:pPr>
      <w:r>
        <w:rPr/>
        <w:br w:type="column"/>
      </w:r>
      <w:r>
        <w:rPr>
          <w:rFonts w:ascii="Arial" w:hAnsi="Arial"/>
          <w:color w:val="F173AC"/>
          <w:spacing w:val="-5"/>
          <w:w w:val="230"/>
          <w:sz w:val="14"/>
        </w:rPr>
        <w:t>•</w:t>
      </w:r>
      <w:r>
        <w:rPr>
          <w:rFonts w:ascii="Arial" w:hAnsi="Arial"/>
          <w:color w:val="343465"/>
          <w:spacing w:val="-5"/>
          <w:w w:val="230"/>
          <w:position w:val="1"/>
          <w:sz w:val="14"/>
        </w:rPr>
        <w:t>•</w:t>
      </w:r>
      <w:r>
        <w:rPr>
          <w:rFonts w:ascii="Arial" w:hAnsi="Arial"/>
          <w:color w:val="343465"/>
          <w:spacing w:val="-5"/>
          <w:w w:val="230"/>
          <w:position w:val="-3"/>
          <w:sz w:val="14"/>
        </w:rPr>
        <w:t>•</w:t>
      </w:r>
      <w:r>
        <w:rPr>
          <w:rFonts w:ascii="Arial" w:hAnsi="Arial"/>
          <w:color w:val="343465"/>
          <w:position w:val="-3"/>
          <w:sz w:val="14"/>
        </w:rPr>
        <w:tab/>
      </w:r>
      <w:r>
        <w:rPr>
          <w:rFonts w:ascii="Arial" w:hAnsi="Arial"/>
          <w:color w:val="343465"/>
          <w:spacing w:val="-10"/>
          <w:w w:val="230"/>
          <w:sz w:val="14"/>
        </w:rPr>
        <w:t>•</w:t>
      </w:r>
    </w:p>
    <w:p>
      <w:pPr>
        <w:spacing w:after="0" w:line="94" w:lineRule="exact"/>
        <w:jc w:val="left"/>
        <w:rPr>
          <w:rFonts w:ascii="Arial" w:hAnsi="Arial"/>
          <w:sz w:val="14"/>
        </w:rPr>
        <w:sectPr>
          <w:type w:val="continuous"/>
          <w:pgSz w:w="11900" w:h="16840"/>
          <w:pgMar w:header="1193" w:footer="0" w:top="840" w:bottom="280" w:left="1160" w:right="1140"/>
          <w:cols w:num="4" w:equalWidth="0">
            <w:col w:w="3034" w:space="40"/>
            <w:col w:w="1888" w:space="39"/>
            <w:col w:w="868" w:space="40"/>
            <w:col w:w="3691"/>
          </w:cols>
        </w:sectPr>
      </w:pPr>
    </w:p>
    <w:p>
      <w:pPr>
        <w:tabs>
          <w:tab w:pos="570" w:val="left" w:leader="none"/>
          <w:tab w:pos="897" w:val="left" w:leader="none"/>
        </w:tabs>
        <w:spacing w:line="120" w:lineRule="exact" w:before="10"/>
        <w:ind w:left="0" w:right="0" w:firstLine="0"/>
        <w:jc w:val="right"/>
        <w:rPr>
          <w:rFonts w:ascii="Arial" w:hAnsi="Arial"/>
          <w:sz w:val="14"/>
        </w:rPr>
      </w:pPr>
      <w:r>
        <w:rPr>
          <w:rFonts w:ascii="Arial" w:hAnsi="Arial"/>
          <w:color w:val="F173AC"/>
          <w:spacing w:val="-10"/>
          <w:w w:val="230"/>
          <w:position w:val="7"/>
          <w:sz w:val="14"/>
        </w:rPr>
        <w:t>•</w:t>
      </w:r>
      <w:r>
        <w:rPr>
          <w:rFonts w:ascii="Arial" w:hAnsi="Arial"/>
          <w:color w:val="F173AC"/>
          <w:position w:val="7"/>
          <w:sz w:val="14"/>
        </w:rPr>
        <w:tab/>
      </w:r>
      <w:r>
        <w:rPr>
          <w:rFonts w:ascii="Arial" w:hAnsi="Arial"/>
          <w:color w:val="F173AC"/>
          <w:spacing w:val="-10"/>
          <w:w w:val="230"/>
          <w:position w:val="2"/>
          <w:sz w:val="14"/>
        </w:rPr>
        <w:t>•</w:t>
      </w:r>
      <w:r>
        <w:rPr>
          <w:rFonts w:ascii="Arial" w:hAnsi="Arial"/>
          <w:color w:val="F173AC"/>
          <w:position w:val="2"/>
          <w:sz w:val="14"/>
        </w:rPr>
        <w:tab/>
      </w:r>
      <w:r>
        <w:rPr>
          <w:rFonts w:ascii="Arial" w:hAnsi="Arial"/>
          <w:color w:val="F173AC"/>
          <w:spacing w:val="-10"/>
          <w:w w:val="230"/>
          <w:sz w:val="14"/>
        </w:rPr>
        <w:t>•</w:t>
      </w:r>
    </w:p>
    <w:p>
      <w:pPr>
        <w:tabs>
          <w:tab w:pos="921" w:val="left" w:leader="none"/>
          <w:tab w:pos="2053" w:val="left" w:leader="none"/>
        </w:tabs>
        <w:spacing w:line="131" w:lineRule="exact" w:before="0"/>
        <w:ind w:left="519" w:right="0" w:firstLine="0"/>
        <w:jc w:val="left"/>
        <w:rPr>
          <w:rFonts w:ascii="Arial" w:hAnsi="Arial"/>
          <w:sz w:val="14"/>
        </w:rPr>
      </w:pPr>
      <w:r>
        <w:rPr/>
        <w:br w:type="column"/>
      </w:r>
      <w:r>
        <w:rPr>
          <w:rFonts w:ascii="Arial" w:hAnsi="Arial"/>
          <w:color w:val="F173AC"/>
          <w:spacing w:val="-10"/>
          <w:w w:val="230"/>
          <w:position w:val="11"/>
          <w:sz w:val="14"/>
        </w:rPr>
        <w:t>•</w:t>
      </w:r>
      <w:r>
        <w:rPr>
          <w:rFonts w:ascii="Arial" w:hAnsi="Arial"/>
          <w:color w:val="F173AC"/>
          <w:position w:val="11"/>
          <w:sz w:val="14"/>
        </w:rPr>
        <w:tab/>
      </w:r>
      <w:r>
        <w:rPr>
          <w:rFonts w:ascii="Arial" w:hAnsi="Arial"/>
          <w:b/>
          <w:color w:val="F173AC"/>
          <w:w w:val="230"/>
          <w:position w:val="2"/>
          <w:sz w:val="14"/>
        </w:rPr>
        <w:t>•</w:t>
      </w:r>
      <w:r>
        <w:rPr>
          <w:rFonts w:ascii="Arial" w:hAnsi="Arial"/>
          <w:b/>
          <w:color w:val="F173AC"/>
          <w:spacing w:val="59"/>
          <w:w w:val="230"/>
          <w:position w:val="2"/>
          <w:sz w:val="14"/>
        </w:rPr>
        <w:t> </w:t>
      </w:r>
      <w:r>
        <w:rPr>
          <w:rFonts w:ascii="Arial" w:hAnsi="Arial"/>
          <w:b/>
          <w:color w:val="F173AC"/>
          <w:w w:val="230"/>
          <w:position w:val="2"/>
          <w:sz w:val="14"/>
        </w:rPr>
        <w:t>•</w:t>
      </w:r>
      <w:r>
        <w:rPr>
          <w:rFonts w:ascii="Arial" w:hAnsi="Arial"/>
          <w:b/>
          <w:color w:val="F173AC"/>
          <w:spacing w:val="-44"/>
          <w:w w:val="230"/>
          <w:position w:val="2"/>
          <w:sz w:val="14"/>
        </w:rPr>
        <w:t> </w:t>
      </w:r>
      <w:r>
        <w:rPr>
          <w:rFonts w:ascii="Arial" w:hAnsi="Arial"/>
          <w:color w:val="F173AC"/>
          <w:w w:val="230"/>
          <w:position w:val="10"/>
          <w:sz w:val="14"/>
        </w:rPr>
        <w:t>•</w:t>
      </w:r>
      <w:r>
        <w:rPr>
          <w:rFonts w:ascii="Arial" w:hAnsi="Arial"/>
          <w:color w:val="F173AC"/>
          <w:spacing w:val="-44"/>
          <w:w w:val="230"/>
          <w:position w:val="10"/>
          <w:sz w:val="14"/>
        </w:rPr>
        <w:t> </w:t>
      </w:r>
      <w:r>
        <w:rPr>
          <w:rFonts w:ascii="Arial" w:hAnsi="Arial"/>
          <w:color w:val="F173AC"/>
          <w:spacing w:val="-10"/>
          <w:w w:val="230"/>
          <w:sz w:val="14"/>
        </w:rPr>
        <w:t>•</w:t>
      </w:r>
      <w:r>
        <w:rPr>
          <w:rFonts w:ascii="Arial" w:hAnsi="Arial"/>
          <w:color w:val="F173AC"/>
          <w:sz w:val="14"/>
        </w:rPr>
        <w:tab/>
      </w:r>
      <w:r>
        <w:rPr>
          <w:rFonts w:ascii="Arial" w:hAnsi="Arial"/>
          <w:color w:val="343465"/>
          <w:spacing w:val="-7"/>
          <w:w w:val="230"/>
          <w:position w:val="3"/>
          <w:sz w:val="14"/>
        </w:rPr>
        <w:t>•</w:t>
      </w:r>
      <w:r>
        <w:rPr>
          <w:rFonts w:ascii="Arial" w:hAnsi="Arial"/>
          <w:color w:val="343465"/>
          <w:spacing w:val="-7"/>
          <w:w w:val="230"/>
          <w:position w:val="1"/>
          <w:sz w:val="14"/>
        </w:rPr>
        <w:t>•</w:t>
      </w:r>
    </w:p>
    <w:p>
      <w:pPr>
        <w:spacing w:after="0" w:line="131" w:lineRule="exact"/>
        <w:jc w:val="left"/>
        <w:rPr>
          <w:rFonts w:ascii="Arial" w:hAnsi="Arial"/>
          <w:sz w:val="14"/>
        </w:rPr>
        <w:sectPr>
          <w:type w:val="continuous"/>
          <w:pgSz w:w="11900" w:h="16840"/>
          <w:pgMar w:header="1193" w:footer="0" w:top="840" w:bottom="280" w:left="1160" w:right="1140"/>
          <w:cols w:num="2" w:equalWidth="0">
            <w:col w:w="4101" w:space="40"/>
            <w:col w:w="5459"/>
          </w:cols>
        </w:sectPr>
      </w:pPr>
    </w:p>
    <w:p>
      <w:pPr>
        <w:tabs>
          <w:tab w:pos="3406" w:val="left" w:leader="none"/>
          <w:tab w:pos="3892" w:val="left" w:leader="none"/>
          <w:tab w:pos="5885" w:val="left" w:leader="none"/>
          <w:tab w:pos="6671" w:val="left" w:leader="none"/>
        </w:tabs>
        <w:spacing w:line="103" w:lineRule="exact" w:before="0"/>
        <w:ind w:left="2817" w:right="0" w:firstLine="0"/>
        <w:jc w:val="left"/>
        <w:rPr>
          <w:rFonts w:ascii="Arial" w:hAnsi="Arial"/>
          <w:sz w:val="14"/>
        </w:rPr>
      </w:pPr>
      <w:r>
        <w:rPr>
          <w:rFonts w:ascii="Arial" w:hAnsi="Arial"/>
          <w:color w:val="F173AC"/>
          <w:spacing w:val="-10"/>
          <w:w w:val="230"/>
          <w:position w:val="7"/>
          <w:sz w:val="14"/>
        </w:rPr>
        <w:t>•</w:t>
      </w:r>
      <w:r>
        <w:rPr>
          <w:rFonts w:ascii="Arial" w:hAnsi="Arial"/>
          <w:color w:val="F173AC"/>
          <w:position w:val="7"/>
          <w:sz w:val="14"/>
        </w:rPr>
        <w:tab/>
      </w:r>
      <w:r>
        <w:rPr>
          <w:rFonts w:ascii="Arial" w:hAnsi="Arial"/>
          <w:color w:val="F173AC"/>
          <w:spacing w:val="-10"/>
          <w:w w:val="230"/>
          <w:position w:val="2"/>
          <w:sz w:val="14"/>
        </w:rPr>
        <w:t>•</w:t>
      </w:r>
      <w:r>
        <w:rPr>
          <w:rFonts w:ascii="Arial" w:hAnsi="Arial"/>
          <w:color w:val="F173AC"/>
          <w:position w:val="2"/>
          <w:sz w:val="14"/>
        </w:rPr>
        <w:tab/>
      </w:r>
      <w:r>
        <w:rPr>
          <w:rFonts w:ascii="Arial" w:hAnsi="Arial"/>
          <w:color w:val="F173AC"/>
          <w:spacing w:val="-8"/>
          <w:w w:val="230"/>
          <w:sz w:val="14"/>
        </w:rPr>
        <w:t>••</w:t>
      </w:r>
      <w:r>
        <w:rPr>
          <w:rFonts w:ascii="Arial" w:hAnsi="Arial"/>
          <w:color w:val="F173AC"/>
          <w:spacing w:val="-64"/>
          <w:w w:val="230"/>
          <w:sz w:val="14"/>
        </w:rPr>
        <w:t> </w:t>
      </w:r>
      <w:r>
        <w:rPr>
          <w:rFonts w:ascii="Arial" w:hAnsi="Arial"/>
          <w:color w:val="F173AC"/>
          <w:spacing w:val="-8"/>
          <w:w w:val="230"/>
          <w:sz w:val="14"/>
        </w:rPr>
        <w:t>•</w:t>
      </w:r>
      <w:r>
        <w:rPr>
          <w:rFonts w:ascii="Arial" w:hAnsi="Arial"/>
          <w:color w:val="F173AC"/>
          <w:spacing w:val="-5"/>
          <w:w w:val="230"/>
          <w:sz w:val="14"/>
        </w:rPr>
        <w:t> </w:t>
      </w:r>
      <w:r>
        <w:rPr>
          <w:rFonts w:ascii="Arial" w:hAnsi="Arial"/>
          <w:b/>
          <w:color w:val="F173AC"/>
          <w:spacing w:val="-8"/>
          <w:w w:val="230"/>
          <w:position w:val="-2"/>
          <w:sz w:val="14"/>
        </w:rPr>
        <w:t>•</w:t>
      </w:r>
      <w:r>
        <w:rPr>
          <w:rFonts w:ascii="Arial" w:hAnsi="Arial"/>
          <w:b/>
          <w:color w:val="F173AC"/>
          <w:spacing w:val="-54"/>
          <w:w w:val="230"/>
          <w:position w:val="-2"/>
          <w:sz w:val="14"/>
        </w:rPr>
        <w:t> </w:t>
      </w:r>
      <w:r>
        <w:rPr>
          <w:rFonts w:ascii="Arial" w:hAnsi="Arial"/>
          <w:color w:val="F173AC"/>
          <w:spacing w:val="-8"/>
          <w:w w:val="230"/>
          <w:position w:val="4"/>
          <w:sz w:val="14"/>
        </w:rPr>
        <w:t>•</w:t>
      </w:r>
      <w:r>
        <w:rPr>
          <w:rFonts w:ascii="Arial" w:hAnsi="Arial"/>
          <w:color w:val="F173AC"/>
          <w:spacing w:val="-64"/>
          <w:w w:val="230"/>
          <w:position w:val="4"/>
          <w:sz w:val="14"/>
        </w:rPr>
        <w:t> </w:t>
      </w:r>
      <w:r>
        <w:rPr>
          <w:rFonts w:ascii="Arial" w:hAnsi="Arial"/>
          <w:color w:val="F173AC"/>
          <w:spacing w:val="-8"/>
          <w:w w:val="230"/>
          <w:position w:val="7"/>
          <w:sz w:val="14"/>
        </w:rPr>
        <w:t>•</w:t>
      </w:r>
      <w:r>
        <w:rPr>
          <w:rFonts w:ascii="Arial" w:hAnsi="Arial"/>
          <w:color w:val="F173AC"/>
          <w:spacing w:val="-8"/>
          <w:w w:val="230"/>
          <w:position w:val="4"/>
          <w:sz w:val="14"/>
        </w:rPr>
        <w:t>•</w:t>
      </w:r>
      <w:r>
        <w:rPr>
          <w:rFonts w:ascii="Arial" w:hAnsi="Arial"/>
          <w:b/>
          <w:color w:val="F173AC"/>
          <w:spacing w:val="-8"/>
          <w:w w:val="230"/>
          <w:position w:val="7"/>
          <w:sz w:val="14"/>
        </w:rPr>
        <w:t>•</w:t>
      </w:r>
      <w:r>
        <w:rPr>
          <w:rFonts w:ascii="Arial" w:hAnsi="Arial"/>
          <w:color w:val="F173AC"/>
          <w:spacing w:val="-8"/>
          <w:w w:val="230"/>
          <w:position w:val="-1"/>
          <w:sz w:val="14"/>
        </w:rPr>
        <w:t>•</w:t>
      </w:r>
      <w:r>
        <w:rPr>
          <w:rFonts w:ascii="Arial" w:hAnsi="Arial"/>
          <w:color w:val="F173AC"/>
          <w:spacing w:val="-8"/>
          <w:w w:val="230"/>
          <w:position w:val="5"/>
          <w:sz w:val="14"/>
        </w:rPr>
        <w:t>•</w:t>
      </w:r>
      <w:r>
        <w:rPr>
          <w:rFonts w:ascii="Arial" w:hAnsi="Arial"/>
          <w:color w:val="F173AC"/>
          <w:spacing w:val="-27"/>
          <w:w w:val="230"/>
          <w:position w:val="5"/>
          <w:sz w:val="14"/>
        </w:rPr>
        <w:t> </w:t>
      </w:r>
      <w:r>
        <w:rPr>
          <w:rFonts w:ascii="Arial" w:hAnsi="Arial"/>
          <w:color w:val="F173AC"/>
          <w:spacing w:val="-10"/>
          <w:w w:val="230"/>
          <w:sz w:val="14"/>
        </w:rPr>
        <w:t>•</w:t>
      </w:r>
      <w:r>
        <w:rPr>
          <w:rFonts w:ascii="Arial" w:hAnsi="Arial"/>
          <w:color w:val="F173AC"/>
          <w:sz w:val="14"/>
        </w:rPr>
        <w:tab/>
      </w:r>
      <w:r>
        <w:rPr>
          <w:rFonts w:ascii="Arial" w:hAnsi="Arial"/>
          <w:color w:val="343465"/>
          <w:spacing w:val="-10"/>
          <w:w w:val="230"/>
          <w:position w:val="0"/>
          <w:sz w:val="14"/>
        </w:rPr>
        <w:t>•</w:t>
      </w:r>
      <w:r>
        <w:rPr>
          <w:rFonts w:ascii="Arial" w:hAnsi="Arial"/>
          <w:color w:val="343465"/>
          <w:position w:val="0"/>
          <w:sz w:val="14"/>
        </w:rPr>
        <w:tab/>
      </w:r>
      <w:r>
        <w:rPr>
          <w:rFonts w:ascii="Arial" w:hAnsi="Arial"/>
          <w:color w:val="343465"/>
          <w:spacing w:val="-10"/>
          <w:w w:val="230"/>
          <w:position w:val="4"/>
          <w:sz w:val="14"/>
        </w:rPr>
        <w:t>•</w:t>
      </w:r>
    </w:p>
    <w:p>
      <w:pPr>
        <w:spacing w:after="0" w:line="103" w:lineRule="exact"/>
        <w:jc w:val="left"/>
        <w:rPr>
          <w:rFonts w:ascii="Arial" w:hAnsi="Arial"/>
          <w:sz w:val="14"/>
        </w:rPr>
        <w:sectPr>
          <w:type w:val="continuous"/>
          <w:pgSz w:w="11900" w:h="16840"/>
          <w:pgMar w:header="1193" w:footer="0" w:top="840" w:bottom="280" w:left="1160" w:right="1140"/>
        </w:sectPr>
      </w:pPr>
    </w:p>
    <w:p>
      <w:pPr>
        <w:tabs>
          <w:tab w:pos="542" w:val="left" w:leader="none"/>
          <w:tab w:pos="1047" w:val="left" w:leader="none"/>
        </w:tabs>
        <w:spacing w:line="112" w:lineRule="exact" w:before="0"/>
        <w:ind w:left="0" w:right="0" w:firstLine="0"/>
        <w:jc w:val="right"/>
        <w:rPr>
          <w:rFonts w:ascii="Arial" w:hAnsi="Arial"/>
          <w:sz w:val="14"/>
        </w:rPr>
      </w:pPr>
      <w:r>
        <w:rPr>
          <w:rFonts w:ascii="Arial" w:hAnsi="Arial"/>
          <w:color w:val="F173AC"/>
          <w:spacing w:val="-10"/>
          <w:w w:val="230"/>
          <w:sz w:val="14"/>
        </w:rPr>
        <w:t>•</w:t>
      </w:r>
      <w:r>
        <w:rPr>
          <w:rFonts w:ascii="Arial" w:hAnsi="Arial"/>
          <w:color w:val="F173AC"/>
          <w:sz w:val="14"/>
        </w:rPr>
        <w:tab/>
      </w:r>
      <w:r>
        <w:rPr>
          <w:rFonts w:ascii="Arial" w:hAnsi="Arial"/>
          <w:color w:val="F173AC"/>
          <w:spacing w:val="-10"/>
          <w:w w:val="230"/>
          <w:position w:val="-6"/>
          <w:sz w:val="14"/>
        </w:rPr>
        <w:t>•</w:t>
      </w:r>
      <w:r>
        <w:rPr>
          <w:rFonts w:ascii="Arial" w:hAnsi="Arial"/>
          <w:color w:val="F173AC"/>
          <w:position w:val="-6"/>
          <w:sz w:val="14"/>
        </w:rPr>
        <w:tab/>
      </w:r>
      <w:r>
        <w:rPr>
          <w:rFonts w:ascii="Arial" w:hAnsi="Arial"/>
          <w:color w:val="F173AC"/>
          <w:w w:val="230"/>
          <w:position w:val="2"/>
          <w:sz w:val="14"/>
        </w:rPr>
        <w:t>•</w:t>
      </w:r>
      <w:r>
        <w:rPr>
          <w:rFonts w:ascii="Arial" w:hAnsi="Arial"/>
          <w:color w:val="F173AC"/>
          <w:spacing w:val="-44"/>
          <w:w w:val="230"/>
          <w:position w:val="2"/>
          <w:sz w:val="14"/>
        </w:rPr>
        <w:t> </w:t>
      </w:r>
      <w:r>
        <w:rPr>
          <w:rFonts w:ascii="Arial" w:hAnsi="Arial"/>
          <w:color w:val="F173AC"/>
          <w:spacing w:val="-7"/>
          <w:w w:val="230"/>
          <w:position w:val="-1"/>
          <w:sz w:val="14"/>
        </w:rPr>
        <w:t>•</w:t>
      </w:r>
      <w:r>
        <w:rPr>
          <w:rFonts w:ascii="Arial" w:hAnsi="Arial"/>
          <w:color w:val="F173AC"/>
          <w:spacing w:val="-7"/>
          <w:w w:val="230"/>
          <w:position w:val="-2"/>
          <w:sz w:val="14"/>
        </w:rPr>
        <w:t>•</w:t>
      </w:r>
    </w:p>
    <w:p>
      <w:pPr>
        <w:tabs>
          <w:tab w:pos="2034" w:val="left" w:leader="none"/>
        </w:tabs>
        <w:spacing w:line="112" w:lineRule="exact" w:before="0"/>
        <w:ind w:left="107" w:right="0" w:firstLine="0"/>
        <w:jc w:val="left"/>
        <w:rPr>
          <w:rFonts w:ascii="Arial" w:hAnsi="Arial"/>
          <w:sz w:val="14"/>
        </w:rPr>
      </w:pPr>
      <w:r>
        <w:rPr/>
        <w:br w:type="column"/>
      </w:r>
      <w:r>
        <w:rPr>
          <w:rFonts w:ascii="Arial" w:hAnsi="Arial"/>
          <w:color w:val="F173AC"/>
          <w:spacing w:val="-14"/>
          <w:w w:val="230"/>
          <w:position w:val="2"/>
          <w:sz w:val="14"/>
        </w:rPr>
        <w:t>•</w:t>
      </w:r>
      <w:r>
        <w:rPr>
          <w:rFonts w:ascii="Arial" w:hAnsi="Arial"/>
          <w:color w:val="F173AC"/>
          <w:spacing w:val="-14"/>
          <w:w w:val="230"/>
          <w:position w:val="6"/>
          <w:sz w:val="14"/>
        </w:rPr>
        <w:t>•</w:t>
      </w:r>
      <w:r>
        <w:rPr>
          <w:rFonts w:ascii="Arial" w:hAnsi="Arial"/>
          <w:color w:val="F173AC"/>
          <w:spacing w:val="-14"/>
          <w:w w:val="230"/>
          <w:position w:val="2"/>
          <w:sz w:val="14"/>
        </w:rPr>
        <w:t>•</w:t>
      </w:r>
      <w:r>
        <w:rPr>
          <w:rFonts w:ascii="Arial" w:hAnsi="Arial"/>
          <w:color w:val="F173AC"/>
          <w:spacing w:val="-64"/>
          <w:w w:val="230"/>
          <w:position w:val="2"/>
          <w:sz w:val="14"/>
        </w:rPr>
        <w:t> </w:t>
      </w:r>
      <w:r>
        <w:rPr>
          <w:rFonts w:ascii="Arial" w:hAnsi="Arial"/>
          <w:b/>
          <w:color w:val="F173AC"/>
          <w:spacing w:val="-14"/>
          <w:w w:val="230"/>
          <w:position w:val="2"/>
          <w:sz w:val="14"/>
        </w:rPr>
        <w:t>•</w:t>
      </w:r>
      <w:r>
        <w:rPr>
          <w:rFonts w:ascii="Arial" w:hAnsi="Arial"/>
          <w:b/>
          <w:color w:val="F173AC"/>
          <w:spacing w:val="-14"/>
          <w:w w:val="230"/>
          <w:sz w:val="14"/>
        </w:rPr>
        <w:t>•</w:t>
      </w:r>
      <w:r>
        <w:rPr>
          <w:rFonts w:ascii="Arial" w:hAnsi="Arial"/>
          <w:b/>
          <w:color w:val="F173AC"/>
          <w:spacing w:val="-72"/>
          <w:w w:val="230"/>
          <w:sz w:val="14"/>
        </w:rPr>
        <w:t> </w:t>
      </w:r>
      <w:r>
        <w:rPr>
          <w:rFonts w:ascii="Arial" w:hAnsi="Arial"/>
          <w:color w:val="F173AC"/>
          <w:spacing w:val="-14"/>
          <w:w w:val="230"/>
          <w:position w:val="5"/>
          <w:sz w:val="14"/>
        </w:rPr>
        <w:t>•</w:t>
      </w:r>
      <w:r>
        <w:rPr>
          <w:rFonts w:ascii="Arial" w:hAnsi="Arial"/>
          <w:color w:val="F173AC"/>
          <w:spacing w:val="-63"/>
          <w:w w:val="230"/>
          <w:position w:val="5"/>
          <w:sz w:val="14"/>
        </w:rPr>
        <w:t> </w:t>
      </w:r>
      <w:r>
        <w:rPr>
          <w:rFonts w:ascii="Arial" w:hAnsi="Arial"/>
          <w:color w:val="F173AC"/>
          <w:spacing w:val="-14"/>
          <w:w w:val="230"/>
          <w:position w:val="7"/>
          <w:sz w:val="14"/>
        </w:rPr>
        <w:t>•</w:t>
      </w:r>
      <w:r>
        <w:rPr>
          <w:rFonts w:ascii="Arial" w:hAnsi="Arial"/>
          <w:color w:val="F173AC"/>
          <w:spacing w:val="-35"/>
          <w:w w:val="230"/>
          <w:position w:val="7"/>
          <w:sz w:val="14"/>
        </w:rPr>
        <w:t> </w:t>
      </w:r>
      <w:r>
        <w:rPr>
          <w:rFonts w:ascii="Arial" w:hAnsi="Arial"/>
          <w:color w:val="F173AC"/>
          <w:spacing w:val="-14"/>
          <w:w w:val="230"/>
          <w:position w:val="-3"/>
          <w:sz w:val="14"/>
        </w:rPr>
        <w:t>•</w:t>
      </w:r>
      <w:r>
        <w:rPr>
          <w:rFonts w:ascii="Arial" w:hAnsi="Arial"/>
          <w:color w:val="F173AC"/>
          <w:spacing w:val="-72"/>
          <w:w w:val="230"/>
          <w:position w:val="-3"/>
          <w:sz w:val="14"/>
        </w:rPr>
        <w:t> </w:t>
      </w:r>
      <w:r>
        <w:rPr>
          <w:rFonts w:ascii="Arial" w:hAnsi="Arial"/>
          <w:color w:val="F173AC"/>
          <w:spacing w:val="-14"/>
          <w:w w:val="230"/>
          <w:position w:val="1"/>
          <w:sz w:val="14"/>
        </w:rPr>
        <w:t>•</w:t>
      </w:r>
      <w:r>
        <w:rPr>
          <w:rFonts w:ascii="Arial" w:hAnsi="Arial"/>
          <w:color w:val="F173AC"/>
          <w:spacing w:val="-14"/>
          <w:w w:val="230"/>
          <w:position w:val="7"/>
          <w:sz w:val="14"/>
        </w:rPr>
        <w:t>•</w:t>
      </w:r>
      <w:r>
        <w:rPr>
          <w:rFonts w:ascii="Arial" w:hAnsi="Arial"/>
          <w:color w:val="F173AC"/>
          <w:spacing w:val="-14"/>
          <w:w w:val="230"/>
          <w:position w:val="1"/>
          <w:sz w:val="14"/>
        </w:rPr>
        <w:t>•</w:t>
      </w:r>
      <w:r>
        <w:rPr>
          <w:rFonts w:ascii="Arial" w:hAnsi="Arial"/>
          <w:color w:val="F173AC"/>
          <w:position w:val="1"/>
          <w:sz w:val="14"/>
        </w:rPr>
        <w:tab/>
      </w:r>
      <w:r>
        <w:rPr>
          <w:rFonts w:ascii="Arial" w:hAnsi="Arial"/>
          <w:color w:val="343465"/>
          <w:spacing w:val="-12"/>
          <w:w w:val="230"/>
          <w:position w:val="6"/>
          <w:sz w:val="14"/>
        </w:rPr>
        <w:t>•</w:t>
      </w:r>
    </w:p>
    <w:p>
      <w:pPr>
        <w:spacing w:after="0" w:line="112" w:lineRule="exact"/>
        <w:jc w:val="left"/>
        <w:rPr>
          <w:rFonts w:ascii="Arial" w:hAnsi="Arial"/>
          <w:sz w:val="14"/>
        </w:rPr>
        <w:sectPr>
          <w:type w:val="continuous"/>
          <w:pgSz w:w="11900" w:h="16840"/>
          <w:pgMar w:header="1193" w:footer="0" w:top="840" w:bottom="280" w:left="1160" w:right="1140"/>
          <w:cols w:num="2" w:equalWidth="0">
            <w:col w:w="4316" w:space="40"/>
            <w:col w:w="5244"/>
          </w:cols>
        </w:sectPr>
      </w:pPr>
    </w:p>
    <w:p>
      <w:pPr>
        <w:spacing w:line="107" w:lineRule="exact" w:before="5"/>
        <w:ind w:left="0" w:right="0" w:firstLine="0"/>
        <w:jc w:val="right"/>
        <w:rPr>
          <w:rFonts w:ascii="Arial" w:hAnsi="Arial"/>
          <w:sz w:val="14"/>
        </w:rPr>
      </w:pPr>
      <w:r>
        <w:rPr>
          <w:rFonts w:ascii="Arial" w:hAnsi="Arial"/>
          <w:color w:val="F173AC"/>
          <w:w w:val="230"/>
          <w:sz w:val="14"/>
        </w:rPr>
        <w:t>•</w:t>
      </w:r>
      <w:r>
        <w:rPr>
          <w:rFonts w:ascii="Arial" w:hAnsi="Arial"/>
          <w:color w:val="F173AC"/>
          <w:spacing w:val="20"/>
          <w:w w:val="230"/>
          <w:sz w:val="14"/>
        </w:rPr>
        <w:t> </w:t>
      </w:r>
      <w:r>
        <w:rPr>
          <w:rFonts w:ascii="Arial" w:hAnsi="Arial"/>
          <w:color w:val="F173AC"/>
          <w:w w:val="230"/>
          <w:position w:val="-6"/>
          <w:sz w:val="14"/>
        </w:rPr>
        <w:t>•</w:t>
      </w:r>
      <w:r>
        <w:rPr>
          <w:rFonts w:ascii="Arial" w:hAnsi="Arial"/>
          <w:color w:val="F173AC"/>
          <w:spacing w:val="2"/>
          <w:w w:val="230"/>
          <w:position w:val="-6"/>
          <w:sz w:val="14"/>
        </w:rPr>
        <w:t> </w:t>
      </w:r>
      <w:r>
        <w:rPr>
          <w:rFonts w:ascii="Arial" w:hAnsi="Arial"/>
          <w:color w:val="F173AC"/>
          <w:spacing w:val="-10"/>
          <w:w w:val="230"/>
          <w:position w:val="-2"/>
          <w:sz w:val="14"/>
        </w:rPr>
        <w:t>•</w:t>
      </w:r>
    </w:p>
    <w:p>
      <w:pPr>
        <w:spacing w:line="112" w:lineRule="exact" w:before="0"/>
        <w:ind w:left="61" w:right="0" w:firstLine="0"/>
        <w:jc w:val="left"/>
        <w:rPr>
          <w:rFonts w:ascii="Arial" w:hAnsi="Arial"/>
          <w:sz w:val="14"/>
        </w:rPr>
      </w:pPr>
      <w:r>
        <w:rPr/>
        <w:br w:type="column"/>
      </w:r>
      <w:r>
        <w:rPr>
          <w:rFonts w:ascii="Arial" w:hAnsi="Arial"/>
          <w:color w:val="F173AC"/>
          <w:w w:val="230"/>
          <w:sz w:val="14"/>
        </w:rPr>
        <w:t>•</w:t>
      </w:r>
      <w:r>
        <w:rPr>
          <w:rFonts w:ascii="Arial" w:hAnsi="Arial"/>
          <w:color w:val="F173AC"/>
          <w:spacing w:val="11"/>
          <w:w w:val="230"/>
          <w:sz w:val="14"/>
        </w:rPr>
        <w:t> </w:t>
      </w:r>
      <w:r>
        <w:rPr>
          <w:rFonts w:ascii="Arial" w:hAnsi="Arial"/>
          <w:color w:val="F173AC"/>
          <w:w w:val="230"/>
          <w:position w:val="-2"/>
          <w:sz w:val="14"/>
        </w:rPr>
        <w:t>•</w:t>
      </w:r>
      <w:r>
        <w:rPr>
          <w:rFonts w:ascii="Arial" w:hAnsi="Arial"/>
          <w:color w:val="F173AC"/>
          <w:spacing w:val="-54"/>
          <w:w w:val="230"/>
          <w:position w:val="-2"/>
          <w:sz w:val="14"/>
        </w:rPr>
        <w:t> </w:t>
      </w:r>
      <w:r>
        <w:rPr>
          <w:rFonts w:ascii="Arial" w:hAnsi="Arial"/>
          <w:color w:val="F173AC"/>
          <w:w w:val="230"/>
          <w:position w:val="2"/>
          <w:sz w:val="14"/>
        </w:rPr>
        <w:t>•</w:t>
      </w:r>
      <w:r>
        <w:rPr>
          <w:rFonts w:ascii="Arial" w:hAnsi="Arial"/>
          <w:color w:val="F173AC"/>
          <w:spacing w:val="31"/>
          <w:w w:val="230"/>
          <w:position w:val="2"/>
          <w:sz w:val="14"/>
        </w:rPr>
        <w:t> </w:t>
      </w:r>
      <w:r>
        <w:rPr>
          <w:rFonts w:ascii="Arial" w:hAnsi="Arial"/>
          <w:b/>
          <w:color w:val="F173AC"/>
          <w:w w:val="230"/>
          <w:position w:val="6"/>
          <w:sz w:val="14"/>
        </w:rPr>
        <w:t>•</w:t>
      </w:r>
      <w:r>
        <w:rPr>
          <w:rFonts w:ascii="Arial" w:hAnsi="Arial"/>
          <w:b/>
          <w:color w:val="F173AC"/>
          <w:spacing w:val="-44"/>
          <w:w w:val="230"/>
          <w:position w:val="6"/>
          <w:sz w:val="14"/>
        </w:rPr>
        <w:t> </w:t>
      </w:r>
      <w:r>
        <w:rPr>
          <w:rFonts w:ascii="Arial" w:hAnsi="Arial"/>
          <w:color w:val="F173AC"/>
          <w:spacing w:val="-10"/>
          <w:w w:val="230"/>
          <w:position w:val="-1"/>
          <w:sz w:val="14"/>
        </w:rPr>
        <w:t>•</w:t>
      </w:r>
    </w:p>
    <w:p>
      <w:pPr>
        <w:tabs>
          <w:tab w:pos="2212" w:val="left" w:leader="none"/>
        </w:tabs>
        <w:spacing w:line="112" w:lineRule="exact" w:before="0"/>
        <w:ind w:left="238" w:right="0" w:firstLine="0"/>
        <w:jc w:val="left"/>
        <w:rPr>
          <w:rFonts w:ascii="Arial" w:hAnsi="Arial"/>
          <w:sz w:val="14"/>
        </w:rPr>
      </w:pPr>
      <w:r>
        <w:rPr/>
        <w:br w:type="column"/>
      </w:r>
      <w:r>
        <w:rPr>
          <w:rFonts w:ascii="Arial" w:hAnsi="Arial"/>
          <w:color w:val="F173AC"/>
          <w:spacing w:val="-6"/>
          <w:w w:val="230"/>
          <w:position w:val="5"/>
          <w:sz w:val="14"/>
        </w:rPr>
        <w:t>•</w:t>
      </w:r>
      <w:r>
        <w:rPr>
          <w:rFonts w:ascii="Arial" w:hAnsi="Arial"/>
          <w:color w:val="F173AC"/>
          <w:spacing w:val="-45"/>
          <w:w w:val="230"/>
          <w:position w:val="5"/>
          <w:sz w:val="14"/>
        </w:rPr>
        <w:t> </w:t>
      </w:r>
      <w:r>
        <w:rPr>
          <w:rFonts w:ascii="Arial" w:hAnsi="Arial"/>
          <w:color w:val="F173AC"/>
          <w:spacing w:val="-6"/>
          <w:w w:val="230"/>
          <w:sz w:val="14"/>
        </w:rPr>
        <w:t>•</w:t>
      </w:r>
      <w:r>
        <w:rPr>
          <w:rFonts w:ascii="Arial" w:hAnsi="Arial"/>
          <w:b/>
          <w:color w:val="F173AC"/>
          <w:spacing w:val="-6"/>
          <w:w w:val="230"/>
          <w:sz w:val="14"/>
        </w:rPr>
        <w:t>•</w:t>
      </w:r>
      <w:r>
        <w:rPr>
          <w:rFonts w:ascii="Arial" w:hAnsi="Arial"/>
          <w:b/>
          <w:color w:val="F173AC"/>
          <w:spacing w:val="-73"/>
          <w:w w:val="230"/>
          <w:sz w:val="14"/>
        </w:rPr>
        <w:t> </w:t>
      </w:r>
      <w:r>
        <w:rPr>
          <w:rFonts w:ascii="Arial" w:hAnsi="Arial"/>
          <w:b/>
          <w:color w:val="F173AC"/>
          <w:spacing w:val="-6"/>
          <w:w w:val="230"/>
          <w:position w:val="2"/>
          <w:sz w:val="14"/>
        </w:rPr>
        <w:t>•</w:t>
      </w:r>
      <w:r>
        <w:rPr>
          <w:rFonts w:ascii="Arial" w:hAnsi="Arial"/>
          <w:b/>
          <w:color w:val="F173AC"/>
          <w:spacing w:val="-10"/>
          <w:w w:val="230"/>
          <w:position w:val="2"/>
          <w:sz w:val="14"/>
        </w:rPr>
        <w:t> </w:t>
      </w:r>
      <w:r>
        <w:rPr>
          <w:rFonts w:ascii="Arial" w:hAnsi="Arial"/>
          <w:shadow/>
          <w:color w:val="F173AC"/>
          <w:spacing w:val="-6"/>
          <w:w w:val="230"/>
          <w:position w:val="-1"/>
          <w:sz w:val="14"/>
        </w:rPr>
        <w:t>•</w:t>
      </w:r>
      <w:r>
        <w:rPr>
          <w:rFonts w:ascii="Arial" w:hAnsi="Arial"/>
          <w:shadow w:val="0"/>
          <w:color w:val="343465"/>
          <w:spacing w:val="-6"/>
          <w:w w:val="230"/>
          <w:position w:val="-3"/>
          <w:sz w:val="14"/>
        </w:rPr>
        <w:t>•</w:t>
      </w:r>
      <w:r>
        <w:rPr>
          <w:rFonts w:ascii="Arial" w:hAnsi="Arial"/>
          <w:shadow w:val="0"/>
          <w:color w:val="343465"/>
          <w:position w:val="-3"/>
          <w:sz w:val="14"/>
        </w:rPr>
        <w:tab/>
      </w:r>
      <w:r>
        <w:rPr>
          <w:rFonts w:ascii="Arial" w:hAnsi="Arial"/>
          <w:shadow w:val="0"/>
          <w:color w:val="343465"/>
          <w:spacing w:val="-10"/>
          <w:w w:val="230"/>
          <w:position w:val="4"/>
          <w:sz w:val="14"/>
        </w:rPr>
        <w:t>•</w:t>
      </w:r>
    </w:p>
    <w:p>
      <w:pPr>
        <w:spacing w:after="0" w:line="112" w:lineRule="exact"/>
        <w:jc w:val="left"/>
        <w:rPr>
          <w:rFonts w:ascii="Arial" w:hAnsi="Arial"/>
          <w:sz w:val="14"/>
        </w:rPr>
        <w:sectPr>
          <w:type w:val="continuous"/>
          <w:pgSz w:w="11900" w:h="16840"/>
          <w:pgMar w:header="1193" w:footer="0" w:top="840" w:bottom="280" w:left="1160" w:right="1140"/>
          <w:cols w:num="3" w:equalWidth="0">
            <w:col w:w="3727" w:space="40"/>
            <w:col w:w="933" w:space="39"/>
            <w:col w:w="4861"/>
          </w:cols>
        </w:sectPr>
      </w:pPr>
    </w:p>
    <w:p>
      <w:pPr>
        <w:tabs>
          <w:tab w:pos="542" w:val="left" w:leader="none"/>
        </w:tabs>
        <w:spacing w:line="83" w:lineRule="exact" w:before="1"/>
        <w:ind w:left="0" w:right="0" w:firstLine="0"/>
        <w:jc w:val="right"/>
        <w:rPr>
          <w:rFonts w:ascii="Arial" w:hAnsi="Arial"/>
          <w:sz w:val="14"/>
        </w:rPr>
      </w:pPr>
      <w:r>
        <w:rPr>
          <w:rFonts w:ascii="Arial" w:hAnsi="Arial"/>
          <w:color w:val="F173AC"/>
          <w:w w:val="230"/>
          <w:sz w:val="14"/>
        </w:rPr>
        <w:t>•</w:t>
      </w:r>
      <w:r>
        <w:rPr>
          <w:rFonts w:ascii="Arial" w:hAnsi="Arial"/>
          <w:color w:val="F173AC"/>
          <w:spacing w:val="-8"/>
          <w:w w:val="230"/>
          <w:sz w:val="14"/>
        </w:rPr>
        <w:t> </w:t>
      </w:r>
      <w:r>
        <w:rPr>
          <w:rFonts w:ascii="Arial" w:hAnsi="Arial"/>
          <w:color w:val="F173AC"/>
          <w:spacing w:val="-10"/>
          <w:w w:val="230"/>
          <w:position w:val="7"/>
          <w:sz w:val="14"/>
        </w:rPr>
        <w:t>•</w:t>
      </w:r>
      <w:r>
        <w:rPr>
          <w:rFonts w:ascii="Arial" w:hAnsi="Arial"/>
          <w:color w:val="F173AC"/>
          <w:position w:val="7"/>
          <w:sz w:val="14"/>
        </w:rPr>
        <w:tab/>
      </w:r>
      <w:r>
        <w:rPr>
          <w:rFonts w:ascii="Arial" w:hAnsi="Arial"/>
          <w:color w:val="F173AC"/>
          <w:spacing w:val="-10"/>
          <w:w w:val="230"/>
          <w:position w:val="2"/>
          <w:sz w:val="14"/>
        </w:rPr>
        <w:t>•</w:t>
      </w:r>
    </w:p>
    <w:p>
      <w:pPr>
        <w:spacing w:line="84" w:lineRule="exact" w:before="0"/>
        <w:ind w:left="697" w:right="0" w:firstLine="0"/>
        <w:jc w:val="left"/>
        <w:rPr>
          <w:rFonts w:ascii="Arial" w:hAnsi="Arial"/>
          <w:sz w:val="14"/>
        </w:rPr>
      </w:pPr>
      <w:r>
        <w:rPr/>
        <w:br w:type="column"/>
      </w:r>
      <w:r>
        <w:rPr>
          <w:rFonts w:ascii="Arial" w:hAnsi="Arial"/>
          <w:b/>
          <w:color w:val="F173AC"/>
          <w:w w:val="230"/>
          <w:position w:val="7"/>
          <w:sz w:val="14"/>
        </w:rPr>
        <w:t>•</w:t>
      </w:r>
      <w:r>
        <w:rPr>
          <w:rFonts w:ascii="Arial" w:hAnsi="Arial"/>
          <w:b/>
          <w:color w:val="F173AC"/>
          <w:spacing w:val="-64"/>
          <w:w w:val="230"/>
          <w:position w:val="7"/>
          <w:sz w:val="14"/>
        </w:rPr>
        <w:t> </w:t>
      </w:r>
      <w:r>
        <w:rPr>
          <w:rFonts w:ascii="Arial" w:hAnsi="Arial"/>
          <w:color w:val="F173AC"/>
          <w:w w:val="230"/>
          <w:sz w:val="14"/>
        </w:rPr>
        <w:t>•</w:t>
      </w:r>
      <w:r>
        <w:rPr>
          <w:rFonts w:ascii="Arial" w:hAnsi="Arial"/>
          <w:color w:val="F173AC"/>
          <w:spacing w:val="-16"/>
          <w:w w:val="230"/>
          <w:sz w:val="14"/>
        </w:rPr>
        <w:t> </w:t>
      </w:r>
      <w:r>
        <w:rPr>
          <w:rFonts w:ascii="Arial" w:hAnsi="Arial"/>
          <w:color w:val="F173AC"/>
          <w:w w:val="230"/>
          <w:sz w:val="14"/>
        </w:rPr>
        <w:t>•</w:t>
      </w:r>
      <w:r>
        <w:rPr>
          <w:rFonts w:ascii="Arial" w:hAnsi="Arial"/>
          <w:color w:val="F173AC"/>
          <w:spacing w:val="12"/>
          <w:w w:val="230"/>
          <w:sz w:val="14"/>
        </w:rPr>
        <w:t> </w:t>
      </w:r>
      <w:r>
        <w:rPr>
          <w:rFonts w:ascii="Arial" w:hAnsi="Arial"/>
          <w:color w:val="F173AC"/>
          <w:spacing w:val="-10"/>
          <w:w w:val="230"/>
          <w:position w:val="8"/>
          <w:sz w:val="14"/>
        </w:rPr>
        <w:t>•</w:t>
      </w:r>
    </w:p>
    <w:p>
      <w:pPr>
        <w:spacing w:line="84" w:lineRule="exact" w:before="0"/>
        <w:ind w:left="70" w:right="0" w:firstLine="0"/>
        <w:jc w:val="left"/>
        <w:rPr>
          <w:rFonts w:ascii="Arial" w:hAnsi="Arial"/>
          <w:sz w:val="14"/>
        </w:rPr>
      </w:pPr>
      <w:r>
        <w:rPr/>
        <w:br w:type="column"/>
      </w:r>
      <w:r>
        <w:rPr>
          <w:rFonts w:ascii="Arial" w:hAnsi="Arial"/>
          <w:color w:val="F173AC"/>
          <w:w w:val="230"/>
          <w:position w:val="-3"/>
          <w:sz w:val="14"/>
        </w:rPr>
        <w:t>•</w:t>
      </w:r>
      <w:r>
        <w:rPr>
          <w:rFonts w:ascii="Arial" w:hAnsi="Arial"/>
          <w:color w:val="F173AC"/>
          <w:spacing w:val="20"/>
          <w:w w:val="230"/>
          <w:position w:val="-3"/>
          <w:sz w:val="14"/>
        </w:rPr>
        <w:t> </w:t>
      </w:r>
      <w:r>
        <w:rPr>
          <w:rFonts w:ascii="Arial" w:hAnsi="Arial"/>
          <w:color w:val="F173AC"/>
          <w:spacing w:val="-5"/>
          <w:w w:val="230"/>
          <w:position w:val="-5"/>
          <w:sz w:val="14"/>
        </w:rPr>
        <w:t>•</w:t>
      </w:r>
      <w:r>
        <w:rPr>
          <w:rFonts w:ascii="Arial" w:hAnsi="Arial"/>
          <w:color w:val="F173AC"/>
          <w:spacing w:val="-5"/>
          <w:w w:val="230"/>
          <w:sz w:val="14"/>
        </w:rPr>
        <w:t>••</w:t>
      </w:r>
    </w:p>
    <w:p>
      <w:pPr>
        <w:spacing w:after="0" w:line="84" w:lineRule="exact"/>
        <w:jc w:val="left"/>
        <w:rPr>
          <w:rFonts w:ascii="Arial" w:hAnsi="Arial"/>
          <w:sz w:val="14"/>
        </w:rPr>
        <w:sectPr>
          <w:type w:val="continuous"/>
          <w:pgSz w:w="11900" w:h="16840"/>
          <w:pgMar w:header="1193" w:footer="0" w:top="840" w:bottom="280" w:left="1160" w:right="1140"/>
          <w:cols w:num="3" w:equalWidth="0">
            <w:col w:w="3446" w:space="40"/>
            <w:col w:w="1354" w:space="39"/>
            <w:col w:w="4721"/>
          </w:cols>
        </w:sectPr>
      </w:pPr>
    </w:p>
    <w:p>
      <w:pPr>
        <w:tabs>
          <w:tab w:pos="4285" w:val="left" w:leader="none"/>
          <w:tab w:pos="5857" w:val="left" w:leader="none"/>
        </w:tabs>
        <w:spacing w:line="159" w:lineRule="exact" w:before="0"/>
        <w:ind w:left="2835" w:right="0" w:firstLine="0"/>
        <w:jc w:val="left"/>
        <w:rPr>
          <w:rFonts w:ascii="Arial" w:hAnsi="Arial"/>
          <w:sz w:val="14"/>
        </w:rPr>
      </w:pPr>
      <w:r>
        <w:rPr/>
        <w:pict>
          <v:shape style="position:absolute;margin-left:285.389587pt;margin-top:5.61588pt;width:38.950pt;height:8.65pt;mso-position-horizontal-relative:page;mso-position-vertical-relative:paragraph;z-index:-18497024" type="#_x0000_t202" id="docshape153" filled="false" stroked="false">
            <v:textbox inset="0,0,0,0">
              <w:txbxContent>
                <w:p>
                  <w:pPr>
                    <w:spacing w:line="172" w:lineRule="exact" w:before="0"/>
                    <w:ind w:left="0" w:right="0" w:firstLine="0"/>
                    <w:jc w:val="left"/>
                    <w:rPr>
                      <w:rFonts w:ascii="Arial" w:hAnsi="Arial"/>
                      <w:sz w:val="14"/>
                    </w:rPr>
                  </w:pPr>
                  <w:r>
                    <w:rPr>
                      <w:rFonts w:ascii="Arial" w:hAnsi="Arial"/>
                      <w:color w:val="F173AC"/>
                      <w:w w:val="230"/>
                      <w:sz w:val="14"/>
                    </w:rPr>
                    <w:t>•</w:t>
                  </w:r>
                  <w:r>
                    <w:rPr>
                      <w:rFonts w:ascii="Arial" w:hAnsi="Arial"/>
                      <w:color w:val="F173AC"/>
                      <w:spacing w:val="-73"/>
                      <w:w w:val="230"/>
                      <w:sz w:val="14"/>
                    </w:rPr>
                    <w:t> </w:t>
                  </w:r>
                  <w:r>
                    <w:rPr>
                      <w:rFonts w:ascii="Arial" w:hAnsi="Arial"/>
                      <w:b/>
                      <w:color w:val="F173AC"/>
                      <w:w w:val="230"/>
                      <w:position w:val="3"/>
                      <w:sz w:val="14"/>
                    </w:rPr>
                    <w:t>•</w:t>
                  </w:r>
                  <w:r>
                    <w:rPr>
                      <w:rFonts w:ascii="Arial" w:hAnsi="Arial"/>
                      <w:b/>
                      <w:color w:val="F173AC"/>
                      <w:spacing w:val="78"/>
                      <w:w w:val="230"/>
                      <w:position w:val="3"/>
                      <w:sz w:val="14"/>
                    </w:rPr>
                    <w:t> </w:t>
                  </w:r>
                  <w:r>
                    <w:rPr>
                      <w:rFonts w:ascii="Arial" w:hAnsi="Arial"/>
                      <w:color w:val="F173AC"/>
                      <w:w w:val="230"/>
                      <w:sz w:val="14"/>
                    </w:rPr>
                    <w:t>•</w:t>
                  </w:r>
                  <w:r>
                    <w:rPr>
                      <w:rFonts w:ascii="Arial" w:hAnsi="Arial"/>
                      <w:color w:val="F173AC"/>
                      <w:spacing w:val="50"/>
                      <w:w w:val="230"/>
                      <w:sz w:val="14"/>
                    </w:rPr>
                    <w:t> </w:t>
                  </w:r>
                  <w:r>
                    <w:rPr>
                      <w:rFonts w:ascii="Arial" w:hAnsi="Arial"/>
                      <w:color w:val="F173AC"/>
                      <w:spacing w:val="-10"/>
                      <w:w w:val="230"/>
                      <w:position w:val="1"/>
                      <w:sz w:val="14"/>
                    </w:rPr>
                    <w:t>•</w:t>
                  </w:r>
                </w:p>
              </w:txbxContent>
            </v:textbox>
            <w10:wrap type="none"/>
          </v:shape>
        </w:pict>
      </w:r>
      <w:r>
        <w:rPr/>
        <w:pict>
          <v:shape style="position:absolute;margin-left:330.288025pt;margin-top:3.741pt;width:5.7pt;height:7.2pt;mso-position-horizontal-relative:page;mso-position-vertical-relative:paragraph;z-index:-18490880" type="#_x0000_t202" id="docshape154"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w:pict>
      </w:r>
      <w:r>
        <w:rPr/>
        <w:pict>
          <v:shape style="position:absolute;margin-left:354.608246pt;margin-top:4.677pt;width:5.7pt;height:7.2pt;mso-position-horizontal-relative:page;mso-position-vertical-relative:paragraph;z-index:-18490368" type="#_x0000_t202" id="docshape155"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w:pict>
      </w:r>
      <w:r>
        <w:rPr/>
        <w:pict>
          <v:shape style="position:absolute;margin-left:402.317596pt;margin-top:7.48284pt;width:5.7pt;height:7.2pt;mso-position-horizontal-relative:page;mso-position-vertical-relative:paragraph;z-index:15761920" type="#_x0000_t202" id="docshape156"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w:pict>
      </w:r>
      <w:r>
        <w:rPr>
          <w:rFonts w:ascii="Arial" w:hAnsi="Arial"/>
          <w:color w:val="F173AC"/>
          <w:w w:val="230"/>
          <w:position w:val="-2"/>
          <w:sz w:val="14"/>
        </w:rPr>
        <w:t>•</w:t>
      </w:r>
      <w:r>
        <w:rPr>
          <w:rFonts w:ascii="Arial" w:hAnsi="Arial"/>
          <w:color w:val="F173AC"/>
          <w:spacing w:val="46"/>
          <w:w w:val="230"/>
          <w:position w:val="-2"/>
          <w:sz w:val="14"/>
        </w:rPr>
        <w:t> </w:t>
      </w:r>
      <w:r>
        <w:rPr>
          <w:rFonts w:ascii="Arial" w:hAnsi="Arial"/>
          <w:color w:val="F173AC"/>
          <w:w w:val="230"/>
          <w:position w:val="7"/>
          <w:sz w:val="14"/>
        </w:rPr>
        <w:t>•</w:t>
      </w:r>
      <w:r>
        <w:rPr>
          <w:rFonts w:ascii="Arial" w:hAnsi="Arial"/>
          <w:color w:val="F173AC"/>
          <w:w w:val="230"/>
          <w:position w:val="5"/>
          <w:sz w:val="14"/>
        </w:rPr>
        <w:t>•</w:t>
      </w:r>
      <w:r>
        <w:rPr>
          <w:rFonts w:ascii="Arial" w:hAnsi="Arial"/>
          <w:color w:val="F173AC"/>
          <w:spacing w:val="-72"/>
          <w:w w:val="230"/>
          <w:position w:val="5"/>
          <w:sz w:val="14"/>
        </w:rPr>
        <w:t> </w:t>
      </w:r>
      <w:r>
        <w:rPr>
          <w:rFonts w:ascii="Arial" w:hAnsi="Arial"/>
          <w:color w:val="F173AC"/>
          <w:w w:val="230"/>
          <w:sz w:val="14"/>
        </w:rPr>
        <w:t>•</w:t>
      </w:r>
      <w:r>
        <w:rPr>
          <w:rFonts w:ascii="Arial" w:hAnsi="Arial"/>
          <w:color w:val="F173AC"/>
          <w:spacing w:val="41"/>
          <w:w w:val="230"/>
          <w:sz w:val="14"/>
        </w:rPr>
        <w:t> </w:t>
      </w:r>
      <w:r>
        <w:rPr>
          <w:rFonts w:ascii="Arial" w:hAnsi="Arial"/>
          <w:color w:val="F173AC"/>
          <w:spacing w:val="-10"/>
          <w:w w:val="230"/>
          <w:sz w:val="14"/>
        </w:rPr>
        <w:t>•</w:t>
      </w:r>
      <w:r>
        <w:rPr>
          <w:rFonts w:ascii="Arial" w:hAnsi="Arial"/>
          <w:color w:val="F173AC"/>
          <w:sz w:val="14"/>
        </w:rPr>
        <w:tab/>
      </w:r>
      <w:r>
        <w:rPr>
          <w:rFonts w:ascii="Arial" w:hAnsi="Arial"/>
          <w:color w:val="F173AC"/>
          <w:spacing w:val="-20"/>
          <w:w w:val="230"/>
          <w:position w:val="-2"/>
          <w:sz w:val="14"/>
        </w:rPr>
        <w:t>•</w:t>
      </w:r>
      <w:r>
        <w:rPr>
          <w:rFonts w:ascii="Arial" w:hAnsi="Arial"/>
          <w:color w:val="F173AC"/>
          <w:spacing w:val="-45"/>
          <w:w w:val="230"/>
          <w:position w:val="-2"/>
          <w:sz w:val="14"/>
        </w:rPr>
        <w:t> </w:t>
      </w:r>
      <w:r>
        <w:rPr>
          <w:rFonts w:ascii="Arial" w:hAnsi="Arial"/>
          <w:color w:val="F173AC"/>
          <w:spacing w:val="-20"/>
          <w:w w:val="230"/>
          <w:position w:val="7"/>
          <w:sz w:val="14"/>
        </w:rPr>
        <w:t>•</w:t>
      </w:r>
      <w:r>
        <w:rPr>
          <w:rFonts w:ascii="Arial" w:hAnsi="Arial"/>
          <w:color w:val="F173AC"/>
          <w:spacing w:val="-36"/>
          <w:w w:val="230"/>
          <w:position w:val="7"/>
          <w:sz w:val="14"/>
        </w:rPr>
        <w:t> </w:t>
      </w:r>
      <w:r>
        <w:rPr>
          <w:rFonts w:ascii="Arial" w:hAnsi="Arial"/>
          <w:color w:val="F173AC"/>
          <w:spacing w:val="-20"/>
          <w:w w:val="230"/>
          <w:position w:val="5"/>
          <w:sz w:val="14"/>
        </w:rPr>
        <w:t>•</w:t>
      </w:r>
      <w:r>
        <w:rPr>
          <w:rFonts w:ascii="Arial" w:hAnsi="Arial"/>
          <w:color w:val="F173AC"/>
          <w:spacing w:val="-35"/>
          <w:w w:val="230"/>
          <w:position w:val="5"/>
          <w:sz w:val="14"/>
        </w:rPr>
        <w:t> </w:t>
      </w:r>
      <w:r>
        <w:rPr>
          <w:rFonts w:ascii="Arial" w:hAnsi="Arial"/>
          <w:b/>
          <w:color w:val="F173AC"/>
          <w:spacing w:val="-20"/>
          <w:w w:val="230"/>
          <w:position w:val="4"/>
          <w:sz w:val="14"/>
        </w:rPr>
        <w:t>•</w:t>
      </w:r>
      <w:r>
        <w:rPr>
          <w:rFonts w:ascii="Arial" w:hAnsi="Arial"/>
          <w:color w:val="F173AC"/>
          <w:spacing w:val="-20"/>
          <w:w w:val="230"/>
          <w:sz w:val="14"/>
        </w:rPr>
        <w:t>•</w:t>
      </w:r>
      <w:r>
        <w:rPr>
          <w:rFonts w:ascii="Arial" w:hAnsi="Arial"/>
          <w:color w:val="F173AC"/>
          <w:spacing w:val="-20"/>
          <w:w w:val="230"/>
          <w:position w:val="1"/>
          <w:sz w:val="14"/>
        </w:rPr>
        <w:t>•</w:t>
      </w:r>
      <w:r>
        <w:rPr>
          <w:rFonts w:ascii="Arial" w:hAnsi="Arial"/>
          <w:color w:val="F173AC"/>
          <w:spacing w:val="-20"/>
          <w:w w:val="230"/>
          <w:sz w:val="14"/>
        </w:rPr>
        <w:t>•</w:t>
      </w:r>
      <w:r>
        <w:rPr>
          <w:rFonts w:ascii="Arial" w:hAnsi="Arial"/>
          <w:color w:val="F173AC"/>
          <w:spacing w:val="-20"/>
          <w:w w:val="230"/>
          <w:position w:val="7"/>
          <w:sz w:val="14"/>
        </w:rPr>
        <w:t>•</w:t>
      </w:r>
      <w:r>
        <w:rPr>
          <w:rFonts w:ascii="Arial" w:hAnsi="Arial"/>
          <w:color w:val="F173AC"/>
          <w:spacing w:val="-20"/>
          <w:w w:val="230"/>
          <w:sz w:val="14"/>
        </w:rPr>
        <w:t>•</w:t>
      </w:r>
      <w:r>
        <w:rPr>
          <w:rFonts w:ascii="Arial" w:hAnsi="Arial"/>
          <w:color w:val="F173AC"/>
          <w:spacing w:val="41"/>
          <w:w w:val="230"/>
          <w:sz w:val="14"/>
        </w:rPr>
        <w:t> </w:t>
      </w:r>
      <w:r>
        <w:rPr>
          <w:rFonts w:ascii="Arial" w:hAnsi="Arial"/>
          <w:color w:val="F173AC"/>
          <w:spacing w:val="-20"/>
          <w:w w:val="230"/>
          <w:position w:val="8"/>
          <w:sz w:val="14"/>
        </w:rPr>
        <w:t>•</w:t>
      </w:r>
      <w:r>
        <w:rPr>
          <w:rFonts w:ascii="Arial" w:hAnsi="Arial"/>
          <w:color w:val="F173AC"/>
          <w:position w:val="8"/>
          <w:sz w:val="14"/>
        </w:rPr>
        <w:tab/>
      </w:r>
      <w:r>
        <w:rPr>
          <w:rFonts w:ascii="Arial" w:hAnsi="Arial"/>
          <w:color w:val="343465"/>
          <w:w w:val="230"/>
          <w:position w:val="-1"/>
          <w:sz w:val="14"/>
        </w:rPr>
        <w:t>•</w:t>
      </w:r>
      <w:r>
        <w:rPr>
          <w:rFonts w:ascii="Arial" w:hAnsi="Arial"/>
          <w:color w:val="343465"/>
          <w:spacing w:val="-72"/>
          <w:w w:val="230"/>
          <w:position w:val="-1"/>
          <w:sz w:val="14"/>
        </w:rPr>
        <w:t> </w:t>
      </w:r>
      <w:r>
        <w:rPr>
          <w:rFonts w:ascii="Arial" w:hAnsi="Arial"/>
          <w:color w:val="343465"/>
          <w:spacing w:val="-10"/>
          <w:w w:val="230"/>
          <w:position w:val="7"/>
          <w:sz w:val="14"/>
        </w:rPr>
        <w:t>•</w:t>
      </w:r>
    </w:p>
    <w:p>
      <w:pPr>
        <w:tabs>
          <w:tab w:pos="3528" w:val="left" w:leader="none"/>
          <w:tab w:pos="5529" w:val="left" w:leader="none"/>
        </w:tabs>
        <w:spacing w:line="122" w:lineRule="exact" w:before="0"/>
        <w:ind w:left="2994" w:right="0" w:firstLine="0"/>
        <w:jc w:val="left"/>
        <w:rPr>
          <w:rFonts w:ascii="Arial" w:hAnsi="Arial"/>
          <w:b/>
          <w:sz w:val="14"/>
        </w:rPr>
      </w:pPr>
      <w:r>
        <w:rPr>
          <w:rFonts w:ascii="Arial" w:hAnsi="Arial"/>
          <w:color w:val="F173AC"/>
          <w:spacing w:val="-10"/>
          <w:w w:val="230"/>
          <w:position w:val="-8"/>
          <w:sz w:val="14"/>
        </w:rPr>
        <w:t>•</w:t>
      </w:r>
      <w:r>
        <w:rPr>
          <w:rFonts w:ascii="Arial" w:hAnsi="Arial"/>
          <w:color w:val="F173AC"/>
          <w:position w:val="-8"/>
          <w:sz w:val="14"/>
        </w:rPr>
        <w:tab/>
      </w:r>
      <w:r>
        <w:rPr>
          <w:rFonts w:ascii="Arial" w:hAnsi="Arial"/>
          <w:color w:val="F173AC"/>
          <w:w w:val="230"/>
          <w:position w:val="2"/>
          <w:sz w:val="14"/>
        </w:rPr>
        <w:t>•</w:t>
      </w:r>
      <w:r>
        <w:rPr>
          <w:rFonts w:ascii="Arial" w:hAnsi="Arial"/>
          <w:color w:val="F173AC"/>
          <w:spacing w:val="-3"/>
          <w:w w:val="230"/>
          <w:position w:val="2"/>
          <w:sz w:val="14"/>
        </w:rPr>
        <w:t> </w:t>
      </w:r>
      <w:r>
        <w:rPr>
          <w:rFonts w:ascii="Arial" w:hAnsi="Arial"/>
          <w:color w:val="F173AC"/>
          <w:w w:val="230"/>
          <w:position w:val="-1"/>
          <w:sz w:val="14"/>
        </w:rPr>
        <w:t>•</w:t>
      </w:r>
      <w:r>
        <w:rPr>
          <w:rFonts w:ascii="Arial" w:hAnsi="Arial"/>
          <w:color w:val="F173AC"/>
          <w:spacing w:val="64"/>
          <w:w w:val="230"/>
          <w:position w:val="-1"/>
          <w:sz w:val="14"/>
        </w:rPr>
        <w:t> </w:t>
      </w:r>
      <w:r>
        <w:rPr>
          <w:rFonts w:ascii="Arial" w:hAnsi="Arial"/>
          <w:color w:val="F173AC"/>
          <w:w w:val="230"/>
          <w:position w:val="-5"/>
          <w:sz w:val="14"/>
        </w:rPr>
        <w:t>•</w:t>
      </w:r>
      <w:r>
        <w:rPr>
          <w:rFonts w:ascii="Arial" w:hAnsi="Arial"/>
          <w:color w:val="F173AC"/>
          <w:spacing w:val="-36"/>
          <w:w w:val="230"/>
          <w:position w:val="-5"/>
          <w:sz w:val="14"/>
        </w:rPr>
        <w:t> </w:t>
      </w:r>
      <w:r>
        <w:rPr>
          <w:rFonts w:ascii="Arial" w:hAnsi="Arial"/>
          <w:color w:val="F173AC"/>
          <w:w w:val="230"/>
          <w:position w:val="1"/>
          <w:sz w:val="14"/>
        </w:rPr>
        <w:t>•</w:t>
      </w:r>
      <w:r>
        <w:rPr>
          <w:rFonts w:ascii="Arial" w:hAnsi="Arial"/>
          <w:color w:val="F173AC"/>
          <w:spacing w:val="-44"/>
          <w:w w:val="230"/>
          <w:position w:val="1"/>
          <w:sz w:val="14"/>
        </w:rPr>
        <w:t> </w:t>
      </w:r>
      <w:r>
        <w:rPr>
          <w:rFonts w:ascii="Arial" w:hAnsi="Arial"/>
          <w:color w:val="F173AC"/>
          <w:w w:val="230"/>
          <w:sz w:val="14"/>
        </w:rPr>
        <w:t>•</w:t>
      </w:r>
      <w:r>
        <w:rPr>
          <w:rFonts w:ascii="Arial" w:hAnsi="Arial"/>
          <w:b/>
          <w:color w:val="F173AC"/>
          <w:w w:val="230"/>
          <w:position w:val="-2"/>
          <w:sz w:val="14"/>
        </w:rPr>
        <w:t>•</w:t>
      </w:r>
      <w:r>
        <w:rPr>
          <w:rFonts w:ascii="Arial" w:hAnsi="Arial"/>
          <w:b/>
          <w:color w:val="F173AC"/>
          <w:spacing w:val="-45"/>
          <w:w w:val="230"/>
          <w:position w:val="-2"/>
          <w:sz w:val="14"/>
        </w:rPr>
        <w:t> </w:t>
      </w:r>
      <w:r>
        <w:rPr>
          <w:rFonts w:ascii="Arial" w:hAnsi="Arial"/>
          <w:b/>
          <w:color w:val="F173AC"/>
          <w:w w:val="230"/>
          <w:position w:val="0"/>
          <w:sz w:val="14"/>
        </w:rPr>
        <w:t>•</w:t>
      </w:r>
      <w:r>
        <w:rPr>
          <w:rFonts w:ascii="Arial" w:hAnsi="Arial"/>
          <w:b/>
          <w:color w:val="F173AC"/>
          <w:spacing w:val="-54"/>
          <w:w w:val="230"/>
          <w:position w:val="0"/>
          <w:sz w:val="14"/>
        </w:rPr>
        <w:t> </w:t>
      </w:r>
      <w:r>
        <w:rPr>
          <w:rFonts w:ascii="Arial" w:hAnsi="Arial"/>
          <w:b/>
          <w:color w:val="F173AC"/>
          <w:w w:val="230"/>
          <w:sz w:val="14"/>
        </w:rPr>
        <w:t>•</w:t>
      </w:r>
      <w:r>
        <w:rPr>
          <w:rFonts w:ascii="Arial" w:hAnsi="Arial"/>
          <w:color w:val="F173AC"/>
          <w:w w:val="230"/>
          <w:position w:val="1"/>
          <w:sz w:val="14"/>
        </w:rPr>
        <w:t>•</w:t>
      </w:r>
      <w:r>
        <w:rPr>
          <w:rFonts w:ascii="Arial" w:hAnsi="Arial"/>
          <w:color w:val="F173AC"/>
          <w:spacing w:val="2"/>
          <w:w w:val="230"/>
          <w:position w:val="1"/>
          <w:sz w:val="14"/>
        </w:rPr>
        <w:t> </w:t>
      </w:r>
      <w:r>
        <w:rPr>
          <w:rFonts w:ascii="Arial" w:hAnsi="Arial"/>
          <w:color w:val="F173AC"/>
          <w:spacing w:val="-10"/>
          <w:w w:val="230"/>
          <w:position w:val="-5"/>
          <w:sz w:val="14"/>
        </w:rPr>
        <w:t>•</w:t>
      </w:r>
      <w:r>
        <w:rPr>
          <w:rFonts w:ascii="Arial" w:hAnsi="Arial"/>
          <w:color w:val="F173AC"/>
          <w:position w:val="-5"/>
          <w:sz w:val="14"/>
        </w:rPr>
        <w:tab/>
      </w:r>
      <w:r>
        <w:rPr>
          <w:rFonts w:ascii="Arial" w:hAnsi="Arial"/>
          <w:b/>
          <w:color w:val="343465"/>
          <w:spacing w:val="-10"/>
          <w:w w:val="230"/>
          <w:sz w:val="14"/>
        </w:rPr>
        <w:t>•</w:t>
      </w:r>
    </w:p>
    <w:p>
      <w:pPr>
        <w:spacing w:after="0" w:line="122" w:lineRule="exact"/>
        <w:jc w:val="left"/>
        <w:rPr>
          <w:rFonts w:ascii="Arial" w:hAnsi="Arial"/>
          <w:sz w:val="14"/>
        </w:rPr>
        <w:sectPr>
          <w:type w:val="continuous"/>
          <w:pgSz w:w="11900" w:h="16840"/>
          <w:pgMar w:header="1193" w:footer="0" w:top="840" w:bottom="280" w:left="1160" w:right="1140"/>
        </w:sectPr>
      </w:pPr>
    </w:p>
    <w:p>
      <w:pPr>
        <w:tabs>
          <w:tab w:pos="617" w:val="left" w:leader="none"/>
        </w:tabs>
        <w:spacing w:line="28" w:lineRule="exact" w:before="22"/>
        <w:ind w:left="0" w:right="0" w:firstLine="0"/>
        <w:jc w:val="right"/>
        <w:rPr>
          <w:rFonts w:ascii="Arial" w:hAnsi="Arial"/>
          <w:b/>
          <w:sz w:val="14"/>
        </w:rPr>
      </w:pPr>
      <w:r>
        <w:rPr>
          <w:rFonts w:ascii="Arial" w:hAnsi="Arial"/>
          <w:color w:val="F173AC"/>
          <w:spacing w:val="-10"/>
          <w:w w:val="230"/>
          <w:position w:val="4"/>
          <w:sz w:val="14"/>
        </w:rPr>
        <w:t>•</w:t>
      </w:r>
      <w:r>
        <w:rPr>
          <w:rFonts w:ascii="Arial" w:hAnsi="Arial"/>
          <w:color w:val="F173AC"/>
          <w:position w:val="4"/>
          <w:sz w:val="14"/>
        </w:rPr>
        <w:tab/>
      </w:r>
      <w:r>
        <w:rPr>
          <w:rFonts w:ascii="Arial" w:hAnsi="Arial"/>
          <w:color w:val="F173AC"/>
          <w:spacing w:val="-20"/>
          <w:w w:val="230"/>
          <w:position w:val="1"/>
          <w:sz w:val="14"/>
        </w:rPr>
        <w:t>•</w:t>
      </w:r>
      <w:r>
        <w:rPr>
          <w:rFonts w:ascii="Arial" w:hAnsi="Arial"/>
          <w:color w:val="F173AC"/>
          <w:spacing w:val="-20"/>
          <w:w w:val="230"/>
          <w:sz w:val="14"/>
        </w:rPr>
        <w:t>•</w:t>
      </w:r>
      <w:r>
        <w:rPr>
          <w:rFonts w:ascii="Arial" w:hAnsi="Arial"/>
          <w:color w:val="F173AC"/>
          <w:spacing w:val="-34"/>
          <w:w w:val="230"/>
          <w:sz w:val="14"/>
        </w:rPr>
        <w:t> </w:t>
      </w:r>
      <w:r>
        <w:rPr>
          <w:rFonts w:ascii="Arial" w:hAnsi="Arial"/>
          <w:b/>
          <w:color w:val="F173AC"/>
          <w:spacing w:val="-20"/>
          <w:w w:val="230"/>
          <w:position w:val="3"/>
          <w:sz w:val="14"/>
        </w:rPr>
        <w:t>•</w:t>
      </w:r>
      <w:r>
        <w:rPr>
          <w:rFonts w:ascii="Arial" w:hAnsi="Arial"/>
          <w:b/>
          <w:color w:val="F173AC"/>
          <w:spacing w:val="-20"/>
          <w:w w:val="230"/>
          <w:position w:val="1"/>
          <w:sz w:val="14"/>
        </w:rPr>
        <w:t>•</w:t>
      </w:r>
      <w:r>
        <w:rPr>
          <w:rFonts w:ascii="Arial" w:hAnsi="Arial"/>
          <w:b/>
          <w:color w:val="F173AC"/>
          <w:spacing w:val="-43"/>
          <w:w w:val="230"/>
          <w:position w:val="1"/>
          <w:sz w:val="14"/>
        </w:rPr>
        <w:t> </w:t>
      </w:r>
      <w:r>
        <w:rPr>
          <w:rFonts w:ascii="Arial" w:hAnsi="Arial"/>
          <w:b/>
          <w:color w:val="F173AC"/>
          <w:spacing w:val="-20"/>
          <w:w w:val="230"/>
          <w:position w:val="1"/>
          <w:sz w:val="14"/>
        </w:rPr>
        <w:t>•</w:t>
      </w:r>
    </w:p>
    <w:p>
      <w:pPr>
        <w:spacing w:line="50" w:lineRule="exact" w:before="0"/>
        <w:ind w:left="192" w:right="0" w:firstLine="0"/>
        <w:jc w:val="left"/>
        <w:rPr>
          <w:rFonts w:ascii="Arial" w:hAnsi="Arial"/>
          <w:sz w:val="14"/>
        </w:rPr>
      </w:pPr>
      <w:r>
        <w:rPr/>
        <w:br w:type="column"/>
      </w:r>
      <w:r>
        <w:rPr>
          <w:rFonts w:ascii="Arial" w:hAnsi="Arial"/>
          <w:color w:val="F173AC"/>
          <w:w w:val="230"/>
          <w:sz w:val="14"/>
        </w:rPr>
        <w:t>•</w:t>
      </w:r>
      <w:r>
        <w:rPr>
          <w:rFonts w:ascii="Arial" w:hAnsi="Arial"/>
          <w:color w:val="F173AC"/>
          <w:spacing w:val="46"/>
          <w:w w:val="230"/>
          <w:sz w:val="14"/>
        </w:rPr>
        <w:t> </w:t>
      </w:r>
      <w:r>
        <w:rPr>
          <w:rFonts w:ascii="Arial" w:hAnsi="Arial"/>
          <w:b/>
          <w:color w:val="F173AC"/>
          <w:w w:val="230"/>
          <w:position w:val="-1"/>
          <w:sz w:val="14"/>
        </w:rPr>
        <w:t>•</w:t>
      </w:r>
      <w:r>
        <w:rPr>
          <w:rFonts w:ascii="Arial" w:hAnsi="Arial"/>
          <w:b/>
          <w:color w:val="F173AC"/>
          <w:w w:val="230"/>
          <w:position w:val="1"/>
          <w:sz w:val="14"/>
        </w:rPr>
        <w:t>•</w:t>
      </w:r>
      <w:r>
        <w:rPr>
          <w:rFonts w:ascii="Arial" w:hAnsi="Arial"/>
          <w:b/>
          <w:color w:val="F173AC"/>
          <w:spacing w:val="-62"/>
          <w:w w:val="230"/>
          <w:position w:val="1"/>
          <w:sz w:val="14"/>
        </w:rPr>
        <w:t> </w:t>
      </w:r>
      <w:r>
        <w:rPr>
          <w:rFonts w:ascii="Arial" w:hAnsi="Arial"/>
          <w:color w:val="F173AC"/>
          <w:spacing w:val="-10"/>
          <w:w w:val="230"/>
          <w:position w:val="-2"/>
          <w:sz w:val="14"/>
        </w:rPr>
        <w:t>•</w:t>
      </w:r>
    </w:p>
    <w:p>
      <w:pPr>
        <w:tabs>
          <w:tab w:pos="669" w:val="left" w:leader="none"/>
          <w:tab w:pos="1090" w:val="left" w:leader="none"/>
        </w:tabs>
        <w:spacing w:line="50" w:lineRule="exact" w:before="0"/>
        <w:ind w:left="61" w:right="0" w:firstLine="0"/>
        <w:jc w:val="left"/>
        <w:rPr>
          <w:rFonts w:ascii="Arial" w:hAnsi="Arial"/>
          <w:sz w:val="14"/>
        </w:rPr>
      </w:pPr>
      <w:r>
        <w:rPr/>
        <w:br w:type="column"/>
      </w:r>
      <w:r>
        <w:rPr>
          <w:rFonts w:ascii="Arial" w:hAnsi="Arial"/>
          <w:b/>
          <w:color w:val="343465"/>
          <w:spacing w:val="-5"/>
          <w:w w:val="230"/>
          <w:position w:val="1"/>
          <w:sz w:val="14"/>
        </w:rPr>
        <w:t>•</w:t>
      </w:r>
      <w:r>
        <w:rPr>
          <w:rFonts w:ascii="Arial" w:hAnsi="Arial"/>
          <w:b/>
          <w:color w:val="343465"/>
          <w:spacing w:val="-5"/>
          <w:w w:val="230"/>
          <w:sz w:val="14"/>
        </w:rPr>
        <w:t>•</w:t>
      </w:r>
      <w:r>
        <w:rPr>
          <w:rFonts w:ascii="Arial" w:hAnsi="Arial"/>
          <w:color w:val="343465"/>
          <w:spacing w:val="-5"/>
          <w:w w:val="230"/>
          <w:position w:val="1"/>
          <w:sz w:val="14"/>
        </w:rPr>
        <w:t>•</w:t>
      </w:r>
      <w:r>
        <w:rPr>
          <w:rFonts w:ascii="Arial" w:hAnsi="Arial"/>
          <w:color w:val="343465"/>
          <w:position w:val="1"/>
          <w:sz w:val="14"/>
        </w:rPr>
        <w:tab/>
      </w:r>
      <w:r>
        <w:rPr>
          <w:rFonts w:ascii="Arial" w:hAnsi="Arial"/>
          <w:color w:val="343465"/>
          <w:spacing w:val="-12"/>
          <w:w w:val="230"/>
          <w:sz w:val="14"/>
        </w:rPr>
        <w:t>•</w:t>
      </w:r>
      <w:r>
        <w:rPr>
          <w:rFonts w:ascii="Arial" w:hAnsi="Arial"/>
          <w:color w:val="343465"/>
          <w:sz w:val="14"/>
        </w:rPr>
        <w:tab/>
      </w:r>
      <w:r>
        <w:rPr>
          <w:rFonts w:ascii="Arial" w:hAnsi="Arial"/>
          <w:color w:val="343465"/>
          <w:spacing w:val="-10"/>
          <w:w w:val="230"/>
          <w:position w:val="-3"/>
          <w:sz w:val="14"/>
        </w:rPr>
        <w:t>•</w:t>
      </w:r>
    </w:p>
    <w:p>
      <w:pPr>
        <w:spacing w:after="0" w:line="50" w:lineRule="exact"/>
        <w:jc w:val="left"/>
        <w:rPr>
          <w:rFonts w:ascii="Arial" w:hAnsi="Arial"/>
          <w:sz w:val="14"/>
        </w:rPr>
        <w:sectPr>
          <w:type w:val="continuous"/>
          <w:pgSz w:w="11900" w:h="16840"/>
          <w:pgMar w:header="1193" w:footer="0" w:top="840" w:bottom="280" w:left="1160" w:right="1140"/>
          <w:cols w:num="3" w:equalWidth="0">
            <w:col w:w="4232" w:space="40"/>
            <w:col w:w="812" w:space="39"/>
            <w:col w:w="4477"/>
          </w:cols>
        </w:sectPr>
      </w:pPr>
    </w:p>
    <w:p>
      <w:pPr>
        <w:tabs>
          <w:tab w:pos="3116" w:val="left" w:leader="none"/>
        </w:tabs>
        <w:spacing w:line="69" w:lineRule="auto" w:before="16"/>
        <w:ind w:left="2043" w:right="0" w:firstLine="0"/>
        <w:jc w:val="left"/>
        <w:rPr>
          <w:rFonts w:ascii="Arial" w:hAnsi="Arial"/>
          <w:sz w:val="14"/>
        </w:rPr>
      </w:pPr>
      <w:r>
        <w:rPr/>
        <w:pict>
          <v:group style="position:absolute;margin-left:314.851288pt;margin-top:2.1671pt;width:113.5pt;height:53.05pt;mso-position-horizontal-relative:page;mso-position-vertical-relative:paragraph;z-index:15751680" id="docshapegroup157" coordorigin="6297,43" coordsize="2270,1061">
            <v:shape style="position:absolute;left:6297;top:417;width:574;height:154" type="#_x0000_t202" id="docshape158" filled="false" stroked="false">
              <v:textbox inset="0,0,0,0">
                <w:txbxContent>
                  <w:p>
                    <w:pPr>
                      <w:tabs>
                        <w:tab w:pos="439" w:val="left" w:leader="none"/>
                      </w:tabs>
                      <w:spacing w:line="153" w:lineRule="exact" w:before="0"/>
                      <w:ind w:left="0" w:right="0" w:firstLine="0"/>
                      <w:jc w:val="left"/>
                      <w:rPr>
                        <w:rFonts w:ascii="Arial" w:hAnsi="Arial"/>
                        <w:b/>
                        <w:sz w:val="14"/>
                      </w:rPr>
                    </w:pPr>
                    <w:r>
                      <w:rPr>
                        <w:rFonts w:ascii="Arial" w:hAnsi="Arial"/>
                        <w:color w:val="343465"/>
                        <w:spacing w:val="-10"/>
                        <w:w w:val="230"/>
                        <w:sz w:val="14"/>
                      </w:rPr>
                      <w:t>•</w:t>
                    </w:r>
                    <w:r>
                      <w:rPr>
                        <w:rFonts w:ascii="Arial" w:hAnsi="Arial"/>
                        <w:color w:val="343465"/>
                        <w:sz w:val="14"/>
                      </w:rPr>
                      <w:tab/>
                    </w:r>
                    <w:r>
                      <w:rPr>
                        <w:rFonts w:ascii="Arial" w:hAnsi="Arial"/>
                        <w:b/>
                        <w:color w:val="343465"/>
                        <w:spacing w:val="-12"/>
                        <w:w w:val="230"/>
                        <w:position w:val="1"/>
                        <w:sz w:val="14"/>
                      </w:rPr>
                      <w:t>•</w:t>
                    </w:r>
                  </w:p>
                </w:txbxContent>
              </v:textbox>
              <w10:wrap type="none"/>
            </v:shape>
            <v:shape style="position:absolute;left:6343;top:193;width:546;height:229" type="#_x0000_t202" id="docshape159" filled="false" stroked="false">
              <v:textbox inset="0,0,0,0">
                <w:txbxContent>
                  <w:p>
                    <w:pPr>
                      <w:spacing w:line="218" w:lineRule="auto" w:before="0"/>
                      <w:ind w:left="0" w:right="0" w:firstLine="0"/>
                      <w:jc w:val="left"/>
                      <w:rPr>
                        <w:rFonts w:ascii="Arial" w:hAnsi="Arial"/>
                        <w:b/>
                        <w:sz w:val="14"/>
                      </w:rPr>
                    </w:pPr>
                    <w:r>
                      <w:rPr>
                        <w:rFonts w:ascii="Arial" w:hAnsi="Arial"/>
                        <w:color w:val="343465"/>
                        <w:w w:val="230"/>
                        <w:position w:val="-6"/>
                        <w:sz w:val="14"/>
                      </w:rPr>
                      <w:t>•</w:t>
                    </w:r>
                    <w:r>
                      <w:rPr>
                        <w:rFonts w:ascii="Arial" w:hAnsi="Arial"/>
                        <w:color w:val="343465"/>
                        <w:w w:val="230"/>
                        <w:position w:val="-4"/>
                        <w:sz w:val="14"/>
                      </w:rPr>
                      <w:t>•</w:t>
                    </w:r>
                    <w:r>
                      <w:rPr>
                        <w:rFonts w:ascii="Arial" w:hAnsi="Arial"/>
                        <w:color w:val="343465"/>
                        <w:spacing w:val="-18"/>
                        <w:w w:val="230"/>
                        <w:position w:val="-4"/>
                        <w:sz w:val="14"/>
                      </w:rPr>
                      <w:t> </w:t>
                    </w:r>
                    <w:r>
                      <w:rPr>
                        <w:rFonts w:ascii="Arial" w:hAnsi="Arial"/>
                        <w:color w:val="343465"/>
                        <w:spacing w:val="-5"/>
                        <w:w w:val="230"/>
                        <w:sz w:val="14"/>
                      </w:rPr>
                      <w:t>•</w:t>
                    </w:r>
                    <w:r>
                      <w:rPr>
                        <w:rFonts w:ascii="Arial" w:hAnsi="Arial"/>
                        <w:b/>
                        <w:color w:val="343465"/>
                        <w:spacing w:val="-5"/>
                        <w:w w:val="230"/>
                        <w:position w:val="2"/>
                        <w:sz w:val="14"/>
                      </w:rPr>
                      <w:t>•</w:t>
                    </w:r>
                  </w:p>
                </w:txbxContent>
              </v:textbox>
              <w10:wrap type="none"/>
            </v:shape>
            <v:shape style="position:absolute;left:6708;top:43;width:808;height:219" type="#_x0000_t202" id="docshape160" filled="false" stroked="false">
              <v:textbox inset="0,0,0,0">
                <w:txbxContent>
                  <w:p>
                    <w:pPr>
                      <w:spacing w:line="216" w:lineRule="auto" w:before="0"/>
                      <w:ind w:left="0" w:right="0" w:firstLine="0"/>
                      <w:jc w:val="left"/>
                      <w:rPr>
                        <w:rFonts w:ascii="Arial" w:hAnsi="Arial"/>
                        <w:sz w:val="14"/>
                      </w:rPr>
                    </w:pPr>
                    <w:r>
                      <w:rPr>
                        <w:rFonts w:ascii="Arial" w:hAnsi="Arial"/>
                        <w:color w:val="343465"/>
                        <w:w w:val="230"/>
                        <w:position w:val="-6"/>
                        <w:sz w:val="14"/>
                      </w:rPr>
                      <w:t>•</w:t>
                    </w:r>
                    <w:r>
                      <w:rPr>
                        <w:rFonts w:ascii="Arial" w:hAnsi="Arial"/>
                        <w:color w:val="343465"/>
                        <w:spacing w:val="-45"/>
                        <w:w w:val="230"/>
                        <w:position w:val="-6"/>
                        <w:sz w:val="14"/>
                      </w:rPr>
                      <w:t> </w:t>
                    </w:r>
                    <w:r>
                      <w:rPr>
                        <w:rFonts w:ascii="Arial" w:hAnsi="Arial"/>
                        <w:color w:val="343465"/>
                        <w:w w:val="230"/>
                        <w:sz w:val="14"/>
                      </w:rPr>
                      <w:t>•</w:t>
                    </w:r>
                    <w:r>
                      <w:rPr>
                        <w:rFonts w:ascii="Arial" w:hAnsi="Arial"/>
                        <w:color w:val="343465"/>
                        <w:spacing w:val="9"/>
                        <w:w w:val="230"/>
                        <w:sz w:val="14"/>
                      </w:rPr>
                      <w:t> </w:t>
                    </w:r>
                    <w:r>
                      <w:rPr>
                        <w:rFonts w:ascii="Arial" w:hAnsi="Arial"/>
                        <w:color w:val="343465"/>
                        <w:w w:val="230"/>
                        <w:sz w:val="14"/>
                      </w:rPr>
                      <w:t>•</w:t>
                    </w:r>
                    <w:r>
                      <w:rPr>
                        <w:rFonts w:ascii="Arial" w:hAnsi="Arial"/>
                        <w:color w:val="343465"/>
                        <w:w w:val="230"/>
                        <w:position w:val="-2"/>
                        <w:sz w:val="14"/>
                      </w:rPr>
                      <w:t>•</w:t>
                    </w:r>
                    <w:r>
                      <w:rPr>
                        <w:rFonts w:ascii="Arial" w:hAnsi="Arial"/>
                        <w:color w:val="343465"/>
                        <w:spacing w:val="-14"/>
                        <w:w w:val="230"/>
                        <w:position w:val="-2"/>
                        <w:sz w:val="14"/>
                      </w:rPr>
                      <w:t> </w:t>
                    </w:r>
                    <w:r>
                      <w:rPr>
                        <w:rFonts w:ascii="Arial" w:hAnsi="Arial"/>
                        <w:color w:val="343465"/>
                        <w:spacing w:val="-10"/>
                        <w:w w:val="230"/>
                        <w:position w:val="-5"/>
                        <w:sz w:val="14"/>
                      </w:rPr>
                      <w:t>•</w:t>
                    </w:r>
                  </w:p>
                </w:txbxContent>
              </v:textbox>
              <w10:wrap type="none"/>
            </v:shape>
            <v:shape style="position:absolute;left:7412;top:398;width:1154;height:682" type="#_x0000_t202" id="docshape161" filled="false" stroked="false">
              <v:textbox inset="0,0,0,0">
                <w:txbxContent>
                  <w:p>
                    <w:pPr>
                      <w:spacing w:line="148" w:lineRule="exact" w:before="0"/>
                      <w:ind w:left="58" w:right="0" w:firstLine="0"/>
                      <w:jc w:val="center"/>
                      <w:rPr>
                        <w:rFonts w:ascii="Arial" w:hAnsi="Arial"/>
                        <w:sz w:val="14"/>
                      </w:rPr>
                    </w:pPr>
                    <w:r>
                      <w:rPr>
                        <w:rFonts w:ascii="Arial" w:hAnsi="Arial"/>
                        <w:color w:val="343465"/>
                        <w:w w:val="232"/>
                        <w:sz w:val="14"/>
                      </w:rPr>
                      <w:t>•</w:t>
                    </w:r>
                  </w:p>
                  <w:p>
                    <w:pPr>
                      <w:spacing w:line="213" w:lineRule="auto" w:before="88"/>
                      <w:ind w:left="0" w:right="18" w:firstLine="0"/>
                      <w:jc w:val="center"/>
                      <w:rPr>
                        <w:sz w:val="21"/>
                      </w:rPr>
                    </w:pPr>
                    <w:r>
                      <w:rPr>
                        <w:color w:val="343465"/>
                        <w:sz w:val="21"/>
                      </w:rPr>
                      <w:t>Choose</w:t>
                    </w:r>
                    <w:r>
                      <w:rPr>
                        <w:color w:val="343465"/>
                        <w:spacing w:val="-7"/>
                        <w:sz w:val="21"/>
                      </w:rPr>
                      <w:t> </w:t>
                    </w:r>
                    <w:r>
                      <w:rPr>
                        <w:color w:val="343465"/>
                        <w:sz w:val="21"/>
                      </w:rPr>
                      <w:t>debit </w:t>
                    </w:r>
                    <w:r>
                      <w:rPr>
                        <w:color w:val="343465"/>
                        <w:spacing w:val="-4"/>
                        <w:sz w:val="21"/>
                      </w:rPr>
                      <w:t>card</w:t>
                    </w:r>
                  </w:p>
                </w:txbxContent>
              </v:textbox>
              <w10:wrap type="none"/>
            </v:shape>
            <v:shape style="position:absolute;left:6755;top:960;width:134;height:144" type="#_x0000_t202" id="docshape162"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v:shape style="position:absolute;left:6297;top:735;width:134;height:144" type="#_x0000_t202" id="docshape163"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v:shape style="position:absolute;left:6615;top:623;width:658;height:173" type="#_x0000_t202" id="docshape164" filled="false" stroked="false">
              <v:textbox inset="0,0,0,0">
                <w:txbxContent>
                  <w:p>
                    <w:pPr>
                      <w:tabs>
                        <w:tab w:pos="523" w:val="left" w:leader="none"/>
                      </w:tabs>
                      <w:spacing w:line="172" w:lineRule="exact" w:before="0"/>
                      <w:ind w:left="0" w:right="0" w:firstLine="0"/>
                      <w:jc w:val="left"/>
                      <w:rPr>
                        <w:rFonts w:ascii="Arial" w:hAnsi="Arial"/>
                        <w:sz w:val="14"/>
                      </w:rPr>
                    </w:pPr>
                    <w:r>
                      <w:rPr>
                        <w:rFonts w:ascii="Arial" w:hAnsi="Arial"/>
                        <w:color w:val="343465"/>
                        <w:w w:val="230"/>
                        <w:sz w:val="14"/>
                      </w:rPr>
                      <w:t>•</w:t>
                    </w:r>
                    <w:r>
                      <w:rPr>
                        <w:rFonts w:ascii="Arial" w:hAnsi="Arial"/>
                        <w:color w:val="343465"/>
                        <w:spacing w:val="-54"/>
                        <w:w w:val="230"/>
                        <w:sz w:val="14"/>
                      </w:rPr>
                      <w:t> </w:t>
                    </w:r>
                    <w:r>
                      <w:rPr>
                        <w:rFonts w:ascii="Arial" w:hAnsi="Arial"/>
                        <w:color w:val="343465"/>
                        <w:spacing w:val="-10"/>
                        <w:w w:val="230"/>
                        <w:position w:val="-2"/>
                        <w:sz w:val="14"/>
                      </w:rPr>
                      <w:t>•</w:t>
                    </w:r>
                    <w:r>
                      <w:rPr>
                        <w:rFonts w:ascii="Arial" w:hAnsi="Arial"/>
                        <w:color w:val="343465"/>
                        <w:position w:val="-2"/>
                        <w:sz w:val="14"/>
                      </w:rPr>
                      <w:tab/>
                    </w:r>
                    <w:r>
                      <w:rPr>
                        <w:rFonts w:ascii="Arial" w:hAnsi="Arial"/>
                        <w:color w:val="343465"/>
                        <w:spacing w:val="-10"/>
                        <w:w w:val="230"/>
                        <w:sz w:val="14"/>
                      </w:rPr>
                      <w:t>•</w:t>
                    </w:r>
                  </w:p>
                </w:txbxContent>
              </v:textbox>
              <w10:wrap type="none"/>
            </v:shape>
            <v:shape style="position:absolute;left:7195;top:249;width:134;height:144" type="#_x0000_t202" id="docshape165"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w10:wrap type="none"/>
          </v:group>
        </w:pict>
      </w:r>
      <w:r>
        <w:rPr/>
        <w:pict>
          <v:shape style="position:absolute;margin-left:236.2733pt;margin-top:4.97438pt;width:4.25pt;height:7.2pt;mso-position-horizontal-relative:page;mso-position-vertical-relative:paragraph;z-index:-18489344" type="#_x0000_t202" id="docshape166" filled="false" stroked="false">
            <v:textbox inset="0,0,0,0">
              <w:txbxContent>
                <w:p>
                  <w:pPr>
                    <w:spacing w:line="144" w:lineRule="exact" w:before="0"/>
                    <w:ind w:left="0" w:right="0" w:firstLine="0"/>
                    <w:jc w:val="left"/>
                    <w:rPr>
                      <w:rFonts w:ascii="Arial" w:hAnsi="Arial"/>
                      <w:sz w:val="14"/>
                    </w:rPr>
                  </w:pPr>
                  <w:r>
                    <w:rPr>
                      <w:rFonts w:ascii="Arial" w:hAnsi="Arial"/>
                      <w:color w:val="B49D35"/>
                      <w:spacing w:val="-30"/>
                      <w:w w:val="232"/>
                      <w:sz w:val="14"/>
                    </w:rPr>
                    <w:t>•</w:t>
                  </w:r>
                </w:p>
              </w:txbxContent>
            </v:textbox>
            <w10:wrap type="none"/>
          </v:shape>
        </w:pict>
      </w:r>
      <w:r>
        <w:rPr/>
        <w:pict>
          <v:shape style="position:absolute;margin-left:250.774094pt;margin-top:7.31588pt;width:5.7pt;height:7.2pt;mso-position-horizontal-relative:page;mso-position-vertical-relative:paragraph;z-index:-18488832" type="#_x0000_t202" id="docshape167"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64.338135pt;margin-top:4.03988pt;width:14.15pt;height:8.65pt;mso-position-horizontal-relative:page;mso-position-vertical-relative:paragraph;z-index:-18488320" type="#_x0000_t202" id="docshape168" filled="false" stroked="false">
            <v:textbox inset="0,0,0,0">
              <w:txbxContent>
                <w:p>
                  <w:pPr>
                    <w:spacing w:line="172" w:lineRule="exact" w:before="0"/>
                    <w:ind w:left="0" w:right="0" w:firstLine="0"/>
                    <w:jc w:val="left"/>
                    <w:rPr>
                      <w:rFonts w:ascii="Arial" w:hAnsi="Arial"/>
                      <w:sz w:val="14"/>
                    </w:rPr>
                  </w:pPr>
                  <w:r>
                    <w:rPr>
                      <w:rFonts w:ascii="Arial" w:hAnsi="Arial"/>
                      <w:color w:val="B49D35"/>
                      <w:spacing w:val="-23"/>
                      <w:w w:val="230"/>
                      <w:position w:val="3"/>
                      <w:sz w:val="14"/>
                    </w:rPr>
                    <w:t>•</w:t>
                  </w:r>
                  <w:r>
                    <w:rPr>
                      <w:rFonts w:ascii="Arial" w:hAnsi="Arial"/>
                      <w:b/>
                      <w:color w:val="B49D35"/>
                      <w:spacing w:val="-23"/>
                      <w:w w:val="230"/>
                      <w:position w:val="2"/>
                      <w:sz w:val="14"/>
                    </w:rPr>
                    <w:t>•</w:t>
                  </w:r>
                  <w:r>
                    <w:rPr>
                      <w:rFonts w:ascii="Arial" w:hAnsi="Arial"/>
                      <w:color w:val="B49D35"/>
                      <w:spacing w:val="-23"/>
                      <w:w w:val="230"/>
                      <w:sz w:val="14"/>
                    </w:rPr>
                    <w:t>•</w:t>
                  </w:r>
                </w:p>
              </w:txbxContent>
            </v:textbox>
            <w10:wrap type="none"/>
          </v:shape>
        </w:pict>
      </w:r>
      <w:r>
        <w:rPr>
          <w:color w:val="231F20"/>
          <w:spacing w:val="-10"/>
          <w:w w:val="125"/>
          <w:position w:val="1"/>
          <w:sz w:val="21"/>
        </w:rPr>
        <w:t>0</w:t>
      </w:r>
      <w:r>
        <w:rPr>
          <w:color w:val="231F20"/>
          <w:position w:val="1"/>
          <w:sz w:val="21"/>
        </w:rPr>
        <w:tab/>
      </w:r>
      <w:r>
        <w:rPr>
          <w:rFonts w:ascii="Arial" w:hAnsi="Arial"/>
          <w:color w:val="B49D35"/>
          <w:w w:val="220"/>
          <w:position w:val="-9"/>
          <w:sz w:val="14"/>
        </w:rPr>
        <w:t>•</w:t>
      </w:r>
      <w:r>
        <w:rPr>
          <w:rFonts w:ascii="Arial" w:hAnsi="Arial"/>
          <w:color w:val="B49D35"/>
          <w:spacing w:val="-10"/>
          <w:w w:val="220"/>
          <w:position w:val="-9"/>
          <w:sz w:val="14"/>
        </w:rPr>
        <w:t> </w:t>
      </w:r>
      <w:r>
        <w:rPr>
          <w:rFonts w:ascii="Arial" w:hAnsi="Arial"/>
          <w:color w:val="B49D35"/>
          <w:w w:val="220"/>
          <w:position w:val="-7"/>
          <w:sz w:val="14"/>
        </w:rPr>
        <w:t>•</w:t>
      </w:r>
      <w:r>
        <w:rPr>
          <w:rFonts w:ascii="Arial" w:hAnsi="Arial"/>
          <w:color w:val="B49D35"/>
          <w:w w:val="220"/>
          <w:position w:val="-13"/>
          <w:sz w:val="14"/>
        </w:rPr>
        <w:t>•</w:t>
      </w:r>
      <w:r>
        <w:rPr>
          <w:rFonts w:ascii="Arial" w:hAnsi="Arial"/>
          <w:color w:val="B49D35"/>
          <w:spacing w:val="67"/>
          <w:w w:val="220"/>
          <w:position w:val="-13"/>
          <w:sz w:val="14"/>
        </w:rPr>
        <w:t> </w:t>
      </w:r>
      <w:r>
        <w:rPr>
          <w:rFonts w:ascii="Arial" w:hAnsi="Arial"/>
          <w:color w:val="B49D35"/>
          <w:w w:val="220"/>
          <w:position w:val="-6"/>
          <w:sz w:val="14"/>
        </w:rPr>
        <w:t>•</w:t>
      </w:r>
      <w:r>
        <w:rPr>
          <w:rFonts w:ascii="Arial" w:hAnsi="Arial"/>
          <w:color w:val="B49D35"/>
          <w:spacing w:val="-2"/>
          <w:w w:val="220"/>
          <w:position w:val="-6"/>
          <w:sz w:val="14"/>
        </w:rPr>
        <w:t> </w:t>
      </w:r>
      <w:r>
        <w:rPr>
          <w:rFonts w:ascii="Arial" w:hAnsi="Arial"/>
          <w:color w:val="B49D35"/>
          <w:spacing w:val="-10"/>
          <w:w w:val="220"/>
          <w:sz w:val="14"/>
        </w:rPr>
        <w:t>•</w:t>
      </w:r>
    </w:p>
    <w:p>
      <w:pPr>
        <w:tabs>
          <w:tab w:pos="716" w:val="left" w:leader="none"/>
        </w:tabs>
        <w:spacing w:line="136" w:lineRule="exact" w:before="20"/>
        <w:ind w:left="379" w:right="0" w:firstLine="0"/>
        <w:jc w:val="left"/>
        <w:rPr>
          <w:rFonts w:ascii="Arial" w:hAnsi="Arial"/>
          <w:sz w:val="14"/>
        </w:rPr>
      </w:pPr>
      <w:r>
        <w:rPr/>
        <w:br w:type="column"/>
      </w:r>
      <w:r>
        <w:rPr>
          <w:rFonts w:ascii="Arial" w:hAnsi="Arial"/>
          <w:color w:val="B49D35"/>
          <w:spacing w:val="-10"/>
          <w:w w:val="230"/>
          <w:sz w:val="14"/>
        </w:rPr>
        <w:t>•</w:t>
      </w:r>
      <w:r>
        <w:rPr>
          <w:rFonts w:ascii="Arial" w:hAnsi="Arial"/>
          <w:color w:val="B49D35"/>
          <w:sz w:val="14"/>
        </w:rPr>
        <w:tab/>
      </w:r>
      <w:r>
        <w:rPr>
          <w:rFonts w:ascii="Arial" w:hAnsi="Arial"/>
          <w:color w:val="F173AC"/>
          <w:spacing w:val="-10"/>
          <w:w w:val="230"/>
          <w:position w:val="1"/>
          <w:sz w:val="14"/>
        </w:rPr>
        <w:t>•</w:t>
      </w:r>
    </w:p>
    <w:p>
      <w:pPr>
        <w:spacing w:line="65" w:lineRule="exact" w:before="0"/>
        <w:ind w:left="108" w:right="0" w:firstLine="0"/>
        <w:jc w:val="left"/>
        <w:rPr>
          <w:rFonts w:ascii="Arial" w:hAnsi="Arial"/>
          <w:sz w:val="14"/>
        </w:rPr>
      </w:pPr>
      <w:r>
        <w:rPr>
          <w:rFonts w:ascii="Arial" w:hAnsi="Arial"/>
          <w:color w:val="B49D35"/>
          <w:spacing w:val="-4"/>
          <w:w w:val="230"/>
          <w:position w:val="1"/>
          <w:sz w:val="14"/>
        </w:rPr>
        <w:t>•</w:t>
      </w:r>
      <w:r>
        <w:rPr>
          <w:rFonts w:ascii="Arial" w:hAnsi="Arial"/>
          <w:color w:val="B49D35"/>
          <w:spacing w:val="-19"/>
          <w:w w:val="230"/>
          <w:position w:val="1"/>
          <w:sz w:val="14"/>
        </w:rPr>
        <w:t> </w:t>
      </w:r>
      <w:r>
        <w:rPr>
          <w:rFonts w:ascii="Arial" w:hAnsi="Arial"/>
          <w:b/>
          <w:color w:val="B49D35"/>
          <w:spacing w:val="-4"/>
          <w:w w:val="230"/>
          <w:position w:val="-2"/>
          <w:sz w:val="14"/>
        </w:rPr>
        <w:t>•</w:t>
      </w:r>
      <w:r>
        <w:rPr>
          <w:rFonts w:ascii="Arial" w:hAnsi="Arial"/>
          <w:color w:val="B49D35"/>
          <w:spacing w:val="-4"/>
          <w:w w:val="230"/>
          <w:sz w:val="14"/>
        </w:rPr>
        <w:t>•</w:t>
      </w:r>
      <w:r>
        <w:rPr>
          <w:rFonts w:ascii="Arial" w:hAnsi="Arial"/>
          <w:color w:val="B49D35"/>
          <w:spacing w:val="-72"/>
          <w:w w:val="230"/>
          <w:sz w:val="14"/>
        </w:rPr>
        <w:t> </w:t>
      </w:r>
      <w:r>
        <w:rPr>
          <w:rFonts w:ascii="Arial" w:hAnsi="Arial"/>
          <w:b/>
          <w:color w:val="B49D35"/>
          <w:spacing w:val="-4"/>
          <w:w w:val="230"/>
          <w:position w:val="1"/>
          <w:sz w:val="14"/>
        </w:rPr>
        <w:t>•</w:t>
      </w:r>
      <w:r>
        <w:rPr>
          <w:rFonts w:ascii="Arial" w:hAnsi="Arial"/>
          <w:b/>
          <w:color w:val="B49D35"/>
          <w:spacing w:val="-4"/>
          <w:w w:val="230"/>
          <w:sz w:val="14"/>
        </w:rPr>
        <w:t>•</w:t>
      </w:r>
      <w:r>
        <w:rPr>
          <w:rFonts w:ascii="Arial" w:hAnsi="Arial"/>
          <w:b/>
          <w:color w:val="B49D35"/>
          <w:spacing w:val="-13"/>
          <w:w w:val="230"/>
          <w:sz w:val="14"/>
        </w:rPr>
        <w:t> </w:t>
      </w:r>
      <w:r>
        <w:rPr>
          <w:rFonts w:ascii="Arial" w:hAnsi="Arial"/>
          <w:color w:val="B49D35"/>
          <w:spacing w:val="-4"/>
          <w:w w:val="230"/>
          <w:position w:val="4"/>
          <w:sz w:val="14"/>
        </w:rPr>
        <w:t>•</w:t>
      </w:r>
      <w:r>
        <w:rPr>
          <w:rFonts w:ascii="Arial" w:hAnsi="Arial"/>
          <w:color w:val="B49D35"/>
          <w:spacing w:val="-15"/>
          <w:w w:val="230"/>
          <w:position w:val="4"/>
          <w:sz w:val="14"/>
        </w:rPr>
        <w:t> </w:t>
      </w:r>
      <w:r>
        <w:rPr>
          <w:rFonts w:ascii="Arial" w:hAnsi="Arial"/>
          <w:color w:val="B49D35"/>
          <w:spacing w:val="-10"/>
          <w:w w:val="230"/>
          <w:sz w:val="14"/>
        </w:rPr>
        <w:t>•</w:t>
      </w:r>
    </w:p>
    <w:p>
      <w:pPr>
        <w:spacing w:after="0" w:line="65" w:lineRule="exact"/>
        <w:jc w:val="left"/>
        <w:rPr>
          <w:rFonts w:ascii="Arial" w:hAnsi="Arial"/>
          <w:sz w:val="14"/>
        </w:rPr>
        <w:sectPr>
          <w:type w:val="continuous"/>
          <w:pgSz w:w="11900" w:h="16840"/>
          <w:pgMar w:header="1193" w:footer="0" w:top="840" w:bottom="280" w:left="1160" w:right="1140"/>
          <w:cols w:num="2" w:equalWidth="0">
            <w:col w:w="3979" w:space="40"/>
            <w:col w:w="5581"/>
          </w:cols>
        </w:sectPr>
      </w:pPr>
    </w:p>
    <w:p>
      <w:pPr>
        <w:tabs>
          <w:tab w:pos="346" w:val="left" w:leader="none"/>
          <w:tab w:pos="841" w:val="left" w:leader="none"/>
        </w:tabs>
        <w:spacing w:line="69" w:lineRule="exact" w:before="15"/>
        <w:ind w:left="0" w:right="0" w:firstLine="0"/>
        <w:jc w:val="right"/>
        <w:rPr>
          <w:rFonts w:ascii="Arial" w:hAnsi="Arial"/>
          <w:sz w:val="14"/>
        </w:rPr>
      </w:pPr>
      <w:r>
        <w:rPr>
          <w:rFonts w:ascii="Arial" w:hAnsi="Arial"/>
          <w:color w:val="B49D35"/>
          <w:spacing w:val="-10"/>
          <w:w w:val="230"/>
          <w:position w:val="-5"/>
          <w:sz w:val="14"/>
        </w:rPr>
        <w:t>•</w:t>
      </w:r>
      <w:r>
        <w:rPr>
          <w:rFonts w:ascii="Arial" w:hAnsi="Arial"/>
          <w:color w:val="B49D35"/>
          <w:position w:val="-5"/>
          <w:sz w:val="14"/>
        </w:rPr>
        <w:tab/>
      </w:r>
      <w:r>
        <w:rPr>
          <w:rFonts w:ascii="Arial" w:hAnsi="Arial"/>
          <w:color w:val="B49D35"/>
          <w:spacing w:val="-10"/>
          <w:w w:val="230"/>
          <w:sz w:val="14"/>
        </w:rPr>
        <w:t>•</w:t>
      </w:r>
      <w:r>
        <w:rPr>
          <w:rFonts w:ascii="Arial" w:hAnsi="Arial"/>
          <w:color w:val="B49D35"/>
          <w:sz w:val="14"/>
        </w:rPr>
        <w:tab/>
      </w:r>
      <w:r>
        <w:rPr>
          <w:rFonts w:ascii="Arial" w:hAnsi="Arial"/>
          <w:color w:val="B49D35"/>
          <w:spacing w:val="-5"/>
          <w:w w:val="230"/>
          <w:sz w:val="14"/>
        </w:rPr>
        <w:t>••</w:t>
      </w:r>
    </w:p>
    <w:p>
      <w:pPr>
        <w:tabs>
          <w:tab w:pos="1108" w:val="left" w:leader="none"/>
        </w:tabs>
        <w:spacing w:line="85" w:lineRule="exact" w:before="0"/>
        <w:ind w:left="426" w:right="0" w:firstLine="0"/>
        <w:jc w:val="left"/>
        <w:rPr>
          <w:rFonts w:ascii="Arial" w:hAnsi="Arial"/>
          <w:sz w:val="14"/>
        </w:rPr>
      </w:pPr>
      <w:r>
        <w:rPr/>
        <w:br w:type="column"/>
      </w:r>
      <w:r>
        <w:rPr>
          <w:rFonts w:ascii="Arial" w:hAnsi="Arial"/>
          <w:color w:val="B49D35"/>
          <w:w w:val="230"/>
          <w:position w:val="2"/>
          <w:sz w:val="14"/>
        </w:rPr>
        <w:t>•</w:t>
      </w:r>
      <w:r>
        <w:rPr>
          <w:rFonts w:ascii="Arial" w:hAnsi="Arial"/>
          <w:color w:val="B49D35"/>
          <w:spacing w:val="77"/>
          <w:w w:val="230"/>
          <w:position w:val="2"/>
          <w:sz w:val="14"/>
        </w:rPr>
        <w:t> </w:t>
      </w:r>
      <w:r>
        <w:rPr>
          <w:rFonts w:ascii="Arial" w:hAnsi="Arial"/>
          <w:color w:val="B49D35"/>
          <w:spacing w:val="-12"/>
          <w:w w:val="230"/>
          <w:position w:val="2"/>
          <w:sz w:val="14"/>
        </w:rPr>
        <w:t>•</w:t>
      </w:r>
      <w:r>
        <w:rPr>
          <w:rFonts w:ascii="Arial" w:hAnsi="Arial"/>
          <w:color w:val="B49D35"/>
          <w:position w:val="2"/>
          <w:sz w:val="14"/>
        </w:rPr>
        <w:tab/>
      </w:r>
      <w:r>
        <w:rPr>
          <w:rFonts w:ascii="Arial" w:hAnsi="Arial"/>
          <w:b/>
          <w:color w:val="B49D35"/>
          <w:w w:val="230"/>
          <w:position w:val="6"/>
          <w:sz w:val="14"/>
        </w:rPr>
        <w:t>•</w:t>
      </w:r>
      <w:r>
        <w:rPr>
          <w:rFonts w:ascii="Arial" w:hAnsi="Arial"/>
          <w:color w:val="B49D35"/>
          <w:w w:val="230"/>
          <w:sz w:val="14"/>
        </w:rPr>
        <w:t>•</w:t>
      </w:r>
      <w:r>
        <w:rPr>
          <w:rFonts w:ascii="Arial" w:hAnsi="Arial"/>
          <w:color w:val="B49D35"/>
          <w:spacing w:val="-73"/>
          <w:w w:val="230"/>
          <w:sz w:val="14"/>
        </w:rPr>
        <w:t> </w:t>
      </w:r>
      <w:r>
        <w:rPr>
          <w:rFonts w:ascii="Arial" w:hAnsi="Arial"/>
          <w:color w:val="B49D35"/>
          <w:w w:val="230"/>
          <w:position w:val="3"/>
          <w:sz w:val="14"/>
        </w:rPr>
        <w:t>•</w:t>
      </w:r>
      <w:r>
        <w:rPr>
          <w:rFonts w:ascii="Arial" w:hAnsi="Arial"/>
          <w:color w:val="B49D35"/>
          <w:spacing w:val="58"/>
          <w:w w:val="230"/>
          <w:position w:val="3"/>
          <w:sz w:val="14"/>
        </w:rPr>
        <w:t> </w:t>
      </w:r>
      <w:r>
        <w:rPr>
          <w:rFonts w:ascii="Arial" w:hAnsi="Arial"/>
          <w:color w:val="B49D35"/>
          <w:spacing w:val="-10"/>
          <w:w w:val="230"/>
          <w:position w:val="6"/>
          <w:sz w:val="14"/>
        </w:rPr>
        <w:t>•</w:t>
      </w:r>
    </w:p>
    <w:p>
      <w:pPr>
        <w:spacing w:after="0" w:line="85" w:lineRule="exact"/>
        <w:jc w:val="left"/>
        <w:rPr>
          <w:rFonts w:ascii="Arial" w:hAnsi="Arial"/>
          <w:sz w:val="14"/>
        </w:rPr>
        <w:sectPr>
          <w:type w:val="continuous"/>
          <w:pgSz w:w="11900" w:h="16840"/>
          <w:pgMar w:header="1193" w:footer="0" w:top="840" w:bottom="280" w:left="1160" w:right="1140"/>
          <w:cols w:num="2" w:equalWidth="0">
            <w:col w:w="3381" w:space="40"/>
            <w:col w:w="6179"/>
          </w:cols>
        </w:sectPr>
      </w:pPr>
    </w:p>
    <w:p>
      <w:pPr>
        <w:tabs>
          <w:tab w:pos="935" w:val="left" w:leader="none"/>
          <w:tab w:pos="1562" w:val="left" w:leader="none"/>
        </w:tabs>
        <w:spacing w:line="94" w:lineRule="exact" w:before="0"/>
        <w:ind w:left="0" w:right="1277" w:firstLine="0"/>
        <w:jc w:val="center"/>
        <w:rPr>
          <w:rFonts w:ascii="Arial" w:hAnsi="Arial"/>
          <w:sz w:val="14"/>
        </w:rPr>
      </w:pPr>
      <w:r>
        <w:rPr>
          <w:rFonts w:ascii="Arial" w:hAnsi="Arial"/>
          <w:color w:val="B49D35"/>
          <w:spacing w:val="-5"/>
          <w:w w:val="230"/>
          <w:position w:val="-6"/>
          <w:sz w:val="14"/>
        </w:rPr>
        <w:t>•</w:t>
      </w:r>
      <w:r>
        <w:rPr>
          <w:rFonts w:ascii="Arial" w:hAnsi="Arial"/>
          <w:color w:val="B49D35"/>
          <w:spacing w:val="-5"/>
          <w:w w:val="230"/>
          <w:sz w:val="14"/>
        </w:rPr>
        <w:t>•</w:t>
      </w:r>
      <w:r>
        <w:rPr>
          <w:rFonts w:ascii="Arial" w:hAnsi="Arial"/>
          <w:color w:val="B49D35"/>
          <w:sz w:val="14"/>
        </w:rPr>
        <w:tab/>
      </w:r>
      <w:r>
        <w:rPr>
          <w:rFonts w:ascii="Arial" w:hAnsi="Arial"/>
          <w:color w:val="B49D35"/>
          <w:w w:val="230"/>
          <w:position w:val="-5"/>
          <w:sz w:val="14"/>
        </w:rPr>
        <w:t>•</w:t>
      </w:r>
      <w:r>
        <w:rPr>
          <w:rFonts w:ascii="Arial" w:hAnsi="Arial"/>
          <w:color w:val="B49D35"/>
          <w:w w:val="230"/>
          <w:sz w:val="14"/>
        </w:rPr>
        <w:t>•</w:t>
      </w:r>
      <w:r>
        <w:rPr>
          <w:rFonts w:ascii="Arial" w:hAnsi="Arial"/>
          <w:color w:val="B49D35"/>
          <w:spacing w:val="-18"/>
          <w:w w:val="230"/>
          <w:sz w:val="14"/>
        </w:rPr>
        <w:t> </w:t>
      </w:r>
      <w:r>
        <w:rPr>
          <w:rFonts w:ascii="Arial" w:hAnsi="Arial"/>
          <w:color w:val="B49D35"/>
          <w:spacing w:val="-10"/>
          <w:w w:val="230"/>
          <w:position w:val="1"/>
          <w:sz w:val="14"/>
        </w:rPr>
        <w:t>•</w:t>
      </w:r>
      <w:r>
        <w:rPr>
          <w:rFonts w:ascii="Arial" w:hAnsi="Arial"/>
          <w:color w:val="B49D35"/>
          <w:position w:val="1"/>
          <w:sz w:val="14"/>
        </w:rPr>
        <w:tab/>
      </w:r>
      <w:r>
        <w:rPr>
          <w:rFonts w:ascii="Arial" w:hAnsi="Arial"/>
          <w:b/>
          <w:color w:val="B49D35"/>
          <w:spacing w:val="-5"/>
          <w:w w:val="230"/>
          <w:position w:val="-3"/>
          <w:sz w:val="14"/>
        </w:rPr>
        <w:t>•</w:t>
      </w:r>
      <w:r>
        <w:rPr>
          <w:rFonts w:ascii="Arial" w:hAnsi="Arial"/>
          <w:color w:val="B49D35"/>
          <w:spacing w:val="-5"/>
          <w:w w:val="230"/>
          <w:position w:val="2"/>
          <w:sz w:val="14"/>
        </w:rPr>
        <w:t>•</w:t>
      </w:r>
    </w:p>
    <w:p>
      <w:pPr>
        <w:spacing w:after="0" w:line="94" w:lineRule="exact"/>
        <w:jc w:val="center"/>
        <w:rPr>
          <w:rFonts w:ascii="Arial" w:hAnsi="Arial"/>
          <w:sz w:val="14"/>
        </w:rPr>
        <w:sectPr>
          <w:type w:val="continuous"/>
          <w:pgSz w:w="11900" w:h="16840"/>
          <w:pgMar w:header="1193" w:footer="0" w:top="840" w:bottom="280" w:left="1160" w:right="1140"/>
        </w:sectPr>
      </w:pPr>
    </w:p>
    <w:p>
      <w:pPr>
        <w:tabs>
          <w:tab w:pos="598" w:val="left" w:leader="none"/>
        </w:tabs>
        <w:spacing w:line="88" w:lineRule="exact" w:before="14"/>
        <w:ind w:left="0" w:right="0" w:firstLine="0"/>
        <w:jc w:val="right"/>
        <w:rPr>
          <w:rFonts w:ascii="Arial" w:hAnsi="Arial"/>
          <w:sz w:val="14"/>
        </w:rPr>
      </w:pPr>
      <w:r>
        <w:rPr>
          <w:rFonts w:ascii="Arial" w:hAnsi="Arial"/>
          <w:color w:val="B49D35"/>
          <w:spacing w:val="-10"/>
          <w:w w:val="230"/>
          <w:position w:val="-6"/>
          <w:sz w:val="14"/>
        </w:rPr>
        <w:t>•</w:t>
      </w:r>
      <w:r>
        <w:rPr>
          <w:rFonts w:ascii="Arial" w:hAnsi="Arial"/>
          <w:color w:val="B49D35"/>
          <w:position w:val="-6"/>
          <w:sz w:val="14"/>
        </w:rPr>
        <w:tab/>
      </w:r>
      <w:r>
        <w:rPr>
          <w:rFonts w:ascii="Arial" w:hAnsi="Arial"/>
          <w:color w:val="B49D35"/>
          <w:w w:val="230"/>
          <w:sz w:val="14"/>
        </w:rPr>
        <w:t>•</w:t>
      </w:r>
      <w:r>
        <w:rPr>
          <w:rFonts w:ascii="Arial" w:hAnsi="Arial"/>
          <w:color w:val="B49D35"/>
          <w:spacing w:val="-18"/>
          <w:w w:val="230"/>
          <w:sz w:val="14"/>
        </w:rPr>
        <w:t> </w:t>
      </w:r>
      <w:r>
        <w:rPr>
          <w:rFonts w:ascii="Arial" w:hAnsi="Arial"/>
          <w:b/>
          <w:color w:val="B49D35"/>
          <w:w w:val="230"/>
          <w:position w:val="-4"/>
          <w:sz w:val="14"/>
        </w:rPr>
        <w:t>•</w:t>
      </w:r>
      <w:r>
        <w:rPr>
          <w:rFonts w:ascii="Arial" w:hAnsi="Arial"/>
          <w:b/>
          <w:color w:val="B49D35"/>
          <w:spacing w:val="8"/>
          <w:w w:val="230"/>
          <w:position w:val="-4"/>
          <w:sz w:val="14"/>
        </w:rPr>
        <w:t>  </w:t>
      </w:r>
      <w:r>
        <w:rPr>
          <w:rFonts w:ascii="Arial" w:hAnsi="Arial"/>
          <w:color w:val="B49D35"/>
          <w:spacing w:val="-5"/>
          <w:w w:val="230"/>
          <w:position w:val="1"/>
          <w:sz w:val="14"/>
        </w:rPr>
        <w:t>•</w:t>
      </w:r>
      <w:r>
        <w:rPr>
          <w:rFonts w:ascii="Arial" w:hAnsi="Arial"/>
          <w:color w:val="B49D35"/>
          <w:spacing w:val="-5"/>
          <w:w w:val="230"/>
          <w:sz w:val="14"/>
        </w:rPr>
        <w:t>•</w:t>
      </w:r>
    </w:p>
    <w:p>
      <w:pPr>
        <w:spacing w:line="103" w:lineRule="exact" w:before="0"/>
        <w:ind w:left="154" w:right="0" w:firstLine="0"/>
        <w:jc w:val="left"/>
        <w:rPr>
          <w:rFonts w:ascii="Arial" w:hAnsi="Arial"/>
          <w:b/>
          <w:sz w:val="14"/>
        </w:rPr>
      </w:pPr>
      <w:r>
        <w:rPr/>
        <w:br w:type="column"/>
      </w:r>
      <w:r>
        <w:rPr>
          <w:rFonts w:ascii="Arial" w:hAnsi="Arial"/>
          <w:color w:val="B49D35"/>
          <w:w w:val="230"/>
          <w:position w:val="-7"/>
          <w:sz w:val="14"/>
        </w:rPr>
        <w:t>•</w:t>
      </w:r>
      <w:r>
        <w:rPr>
          <w:rFonts w:ascii="Arial" w:hAnsi="Arial"/>
          <w:color w:val="B49D35"/>
          <w:spacing w:val="-45"/>
          <w:w w:val="230"/>
          <w:position w:val="-7"/>
          <w:sz w:val="14"/>
        </w:rPr>
        <w:t> </w:t>
      </w:r>
      <w:r>
        <w:rPr>
          <w:rFonts w:ascii="Arial" w:hAnsi="Arial"/>
          <w:color w:val="B49D35"/>
          <w:w w:val="230"/>
          <w:position w:val="1"/>
          <w:sz w:val="14"/>
        </w:rPr>
        <w:t>•</w:t>
      </w:r>
      <w:r>
        <w:rPr>
          <w:rFonts w:ascii="Arial" w:hAnsi="Arial"/>
          <w:color w:val="B49D35"/>
          <w:spacing w:val="59"/>
          <w:w w:val="230"/>
          <w:position w:val="1"/>
          <w:sz w:val="14"/>
        </w:rPr>
        <w:t> </w:t>
      </w:r>
      <w:r>
        <w:rPr>
          <w:rFonts w:ascii="Arial" w:hAnsi="Arial"/>
          <w:color w:val="B49D35"/>
          <w:w w:val="230"/>
          <w:sz w:val="14"/>
        </w:rPr>
        <w:t>•</w:t>
      </w:r>
      <w:r>
        <w:rPr>
          <w:rFonts w:ascii="Arial" w:hAnsi="Arial"/>
          <w:color w:val="B49D35"/>
          <w:spacing w:val="-2"/>
          <w:w w:val="230"/>
          <w:sz w:val="14"/>
        </w:rPr>
        <w:t>  </w:t>
      </w:r>
      <w:r>
        <w:rPr>
          <w:rFonts w:ascii="Arial" w:hAnsi="Arial"/>
          <w:b/>
          <w:color w:val="B49D35"/>
          <w:spacing w:val="-10"/>
          <w:w w:val="230"/>
          <w:position w:val="1"/>
          <w:sz w:val="14"/>
        </w:rPr>
        <w:t>•</w:t>
      </w:r>
    </w:p>
    <w:p>
      <w:pPr>
        <w:spacing w:after="0" w:line="103" w:lineRule="exact"/>
        <w:jc w:val="left"/>
        <w:rPr>
          <w:rFonts w:ascii="Arial" w:hAnsi="Arial"/>
          <w:sz w:val="14"/>
        </w:rPr>
        <w:sectPr>
          <w:type w:val="continuous"/>
          <w:pgSz w:w="11900" w:h="16840"/>
          <w:pgMar w:header="1193" w:footer="0" w:top="840" w:bottom="280" w:left="1160" w:right="1140"/>
          <w:cols w:num="2" w:equalWidth="0">
            <w:col w:w="3904" w:space="40"/>
            <w:col w:w="5656"/>
          </w:cols>
        </w:sectPr>
      </w:pPr>
    </w:p>
    <w:p>
      <w:pPr>
        <w:spacing w:line="72" w:lineRule="exact" w:before="12"/>
        <w:ind w:left="0" w:right="0" w:firstLine="0"/>
        <w:jc w:val="right"/>
        <w:rPr>
          <w:rFonts w:ascii="Arial" w:hAnsi="Arial"/>
          <w:sz w:val="14"/>
        </w:rPr>
      </w:pPr>
      <w:r>
        <w:rPr>
          <w:rFonts w:ascii="Arial" w:hAnsi="Arial"/>
          <w:color w:val="B49D35"/>
          <w:spacing w:val="-5"/>
          <w:w w:val="230"/>
          <w:position w:val="2"/>
          <w:sz w:val="14"/>
        </w:rPr>
        <w:t>•</w:t>
      </w:r>
      <w:r>
        <w:rPr>
          <w:rFonts w:ascii="Arial" w:hAnsi="Arial"/>
          <w:color w:val="B49D35"/>
          <w:spacing w:val="-5"/>
          <w:w w:val="230"/>
          <w:sz w:val="14"/>
        </w:rPr>
        <w:t>•</w:t>
      </w:r>
      <w:r>
        <w:rPr>
          <w:rFonts w:ascii="Arial" w:hAnsi="Arial"/>
          <w:color w:val="B49D35"/>
          <w:spacing w:val="-5"/>
          <w:w w:val="230"/>
          <w:position w:val="4"/>
          <w:sz w:val="14"/>
        </w:rPr>
        <w:t>•</w:t>
      </w:r>
    </w:p>
    <w:p>
      <w:pPr>
        <w:spacing w:line="84" w:lineRule="exact" w:before="0"/>
        <w:ind w:left="89" w:right="0" w:firstLine="0"/>
        <w:jc w:val="left"/>
        <w:rPr>
          <w:rFonts w:ascii="Arial" w:hAnsi="Arial"/>
          <w:sz w:val="14"/>
        </w:rPr>
      </w:pPr>
      <w:r>
        <w:rPr/>
        <w:br w:type="column"/>
      </w:r>
      <w:r>
        <w:rPr>
          <w:rFonts w:ascii="Arial" w:hAnsi="Arial"/>
          <w:color w:val="B49D35"/>
          <w:spacing w:val="-16"/>
          <w:w w:val="230"/>
          <w:position w:val="-4"/>
          <w:sz w:val="14"/>
        </w:rPr>
        <w:t>•</w:t>
      </w:r>
      <w:r>
        <w:rPr>
          <w:rFonts w:ascii="Arial" w:hAnsi="Arial"/>
          <w:color w:val="B49D35"/>
          <w:spacing w:val="-62"/>
          <w:w w:val="230"/>
          <w:position w:val="-4"/>
          <w:sz w:val="14"/>
        </w:rPr>
        <w:t> </w:t>
      </w:r>
      <w:r>
        <w:rPr>
          <w:rFonts w:ascii="Arial" w:hAnsi="Arial"/>
          <w:color w:val="B49D35"/>
          <w:spacing w:val="-16"/>
          <w:w w:val="230"/>
          <w:sz w:val="14"/>
        </w:rPr>
        <w:t>•</w:t>
      </w:r>
      <w:r>
        <w:rPr>
          <w:rFonts w:ascii="Arial" w:hAnsi="Arial"/>
          <w:color w:val="B49D35"/>
          <w:spacing w:val="-62"/>
          <w:w w:val="230"/>
          <w:sz w:val="14"/>
        </w:rPr>
        <w:t> </w:t>
      </w:r>
      <w:r>
        <w:rPr>
          <w:rFonts w:ascii="Arial" w:hAnsi="Arial"/>
          <w:color w:val="B49D35"/>
          <w:spacing w:val="-16"/>
          <w:w w:val="230"/>
          <w:position w:val="-4"/>
          <w:sz w:val="14"/>
        </w:rPr>
        <w:t>•</w:t>
      </w:r>
      <w:r>
        <w:rPr>
          <w:rFonts w:ascii="Arial" w:hAnsi="Arial"/>
          <w:color w:val="B49D35"/>
          <w:spacing w:val="-16"/>
          <w:w w:val="230"/>
          <w:position w:val="2"/>
          <w:sz w:val="14"/>
        </w:rPr>
        <w:t>•</w:t>
      </w:r>
      <w:r>
        <w:rPr>
          <w:rFonts w:ascii="Arial" w:hAnsi="Arial"/>
          <w:color w:val="B49D35"/>
          <w:spacing w:val="-22"/>
          <w:w w:val="230"/>
          <w:position w:val="2"/>
          <w:sz w:val="14"/>
        </w:rPr>
        <w:t> </w:t>
      </w:r>
      <w:r>
        <w:rPr>
          <w:rFonts w:ascii="Arial" w:hAnsi="Arial"/>
          <w:b/>
          <w:color w:val="B49D35"/>
          <w:spacing w:val="-16"/>
          <w:w w:val="230"/>
          <w:position w:val="2"/>
          <w:sz w:val="14"/>
        </w:rPr>
        <w:t>•</w:t>
      </w:r>
      <w:r>
        <w:rPr>
          <w:rFonts w:ascii="Arial" w:hAnsi="Arial"/>
          <w:b/>
          <w:color w:val="B49D35"/>
          <w:spacing w:val="-16"/>
          <w:w w:val="230"/>
          <w:position w:val="-3"/>
          <w:sz w:val="14"/>
        </w:rPr>
        <w:t>•</w:t>
      </w:r>
      <w:r>
        <w:rPr>
          <w:rFonts w:ascii="Arial" w:hAnsi="Arial"/>
          <w:color w:val="B49D35"/>
          <w:spacing w:val="-16"/>
          <w:w w:val="230"/>
          <w:position w:val="3"/>
          <w:sz w:val="14"/>
        </w:rPr>
        <w:t>•</w:t>
      </w:r>
      <w:r>
        <w:rPr>
          <w:rFonts w:ascii="Arial" w:hAnsi="Arial"/>
          <w:color w:val="B49D35"/>
          <w:spacing w:val="-62"/>
          <w:w w:val="230"/>
          <w:position w:val="3"/>
          <w:sz w:val="14"/>
        </w:rPr>
        <w:t> </w:t>
      </w:r>
      <w:r>
        <w:rPr>
          <w:rFonts w:ascii="Arial" w:hAnsi="Arial"/>
          <w:color w:val="B49D35"/>
          <w:spacing w:val="-16"/>
          <w:w w:val="230"/>
          <w:position w:val="4"/>
          <w:sz w:val="14"/>
        </w:rPr>
        <w:t>•</w:t>
      </w:r>
    </w:p>
    <w:p>
      <w:pPr>
        <w:spacing w:after="0" w:line="84" w:lineRule="exact"/>
        <w:jc w:val="left"/>
        <w:rPr>
          <w:rFonts w:ascii="Arial" w:hAnsi="Arial"/>
          <w:sz w:val="14"/>
        </w:rPr>
        <w:sectPr>
          <w:type w:val="continuous"/>
          <w:pgSz w:w="11900" w:h="16840"/>
          <w:pgMar w:header="1193" w:footer="0" w:top="840" w:bottom="280" w:left="1160" w:right="1140"/>
          <w:cols w:num="2" w:equalWidth="0">
            <w:col w:w="3642" w:space="40"/>
            <w:col w:w="5918"/>
          </w:cols>
        </w:sectPr>
      </w:pPr>
    </w:p>
    <w:p>
      <w:pPr>
        <w:tabs>
          <w:tab w:pos="682" w:val="left" w:leader="none"/>
        </w:tabs>
        <w:spacing w:line="158" w:lineRule="exact" w:before="21"/>
        <w:ind w:left="0" w:right="0" w:firstLine="0"/>
        <w:jc w:val="right"/>
        <w:rPr>
          <w:rFonts w:ascii="Arial" w:hAnsi="Arial"/>
          <w:b/>
          <w:sz w:val="14"/>
        </w:rPr>
      </w:pPr>
      <w:r>
        <w:rPr/>
        <w:pict>
          <v:shape style="position:absolute;margin-left:215.694199pt;margin-top:5.105239pt;width:5.7pt;height:7.2pt;mso-position-horizontal-relative:page;mso-position-vertical-relative:paragraph;z-index:-18496512" type="#_x0000_t202" id="docshape169"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67.613464pt;margin-top:5.573959pt;width:5.7pt;height:7.2pt;mso-position-horizontal-relative:page;mso-position-vertical-relative:paragraph;z-index:-18496000" type="#_x0000_t202" id="docshape170" filled="false" stroked="false">
            <v:textbox inset="0,0,0,0">
              <w:txbxContent>
                <w:p>
                  <w:pPr>
                    <w:spacing w:line="144" w:lineRule="exact" w:before="0"/>
                    <w:ind w:left="0" w:right="0" w:firstLine="0"/>
                    <w:jc w:val="left"/>
                    <w:rPr>
                      <w:rFonts w:ascii="Arial" w:hAnsi="Arial"/>
                      <w:b/>
                      <w:sz w:val="14"/>
                    </w:rPr>
                  </w:pPr>
                  <w:r>
                    <w:rPr>
                      <w:rFonts w:ascii="Arial" w:hAnsi="Arial"/>
                      <w:b/>
                      <w:color w:val="B49D35"/>
                      <w:w w:val="232"/>
                      <w:sz w:val="14"/>
                    </w:rPr>
                    <w:t>•</w:t>
                  </w:r>
                </w:p>
              </w:txbxContent>
            </v:textbox>
            <w10:wrap type="none"/>
          </v:shape>
        </w:pict>
      </w:r>
      <w:r>
        <w:rPr/>
        <w:pict>
          <v:shape style="position:absolute;margin-left:238.141693pt;margin-top:6.039079pt;width:5.7pt;height:7.2pt;mso-position-horizontal-relative:page;mso-position-vertical-relative:paragraph;z-index:-18487808" type="#_x0000_t202" id="docshape171"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53.109055pt;margin-top:6.039019pt;width:5.7pt;height:7.2pt;mso-position-horizontal-relative:page;mso-position-vertical-relative:paragraph;z-index:-18487296" type="#_x0000_t202" id="docshape172" filled="false" stroked="false">
            <v:textbox inset="0,0,0,0">
              <w:txbxContent>
                <w:p>
                  <w:pPr>
                    <w:spacing w:line="144" w:lineRule="exact" w:before="0"/>
                    <w:ind w:left="0" w:right="0" w:firstLine="0"/>
                    <w:jc w:val="left"/>
                    <w:rPr>
                      <w:rFonts w:ascii="Arial" w:hAnsi="Arial"/>
                      <w:b/>
                      <w:sz w:val="14"/>
                    </w:rPr>
                  </w:pPr>
                  <w:r>
                    <w:rPr>
                      <w:rFonts w:ascii="Arial" w:hAnsi="Arial"/>
                      <w:b/>
                      <w:color w:val="B49D35"/>
                      <w:w w:val="232"/>
                      <w:sz w:val="14"/>
                    </w:rPr>
                    <w:t>•</w:t>
                  </w:r>
                </w:p>
              </w:txbxContent>
            </v:textbox>
            <w10:wrap type="none"/>
          </v:shape>
        </w:pict>
      </w:r>
      <w:r>
        <w:rPr/>
        <w:pict>
          <v:shape style="position:absolute;margin-left:221.773224pt;margin-top:6.043459pt;width:5.7pt;height:7.2pt;mso-position-horizontal-relative:page;mso-position-vertical-relative:paragraph;z-index:-18486784" type="#_x0000_t202" id="docshape173"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rFonts w:ascii="Arial" w:hAnsi="Arial"/>
          <w:color w:val="B49D35"/>
          <w:spacing w:val="-10"/>
          <w:w w:val="230"/>
          <w:position w:val="4"/>
          <w:sz w:val="14"/>
        </w:rPr>
        <w:t>•</w:t>
      </w:r>
      <w:r>
        <w:rPr>
          <w:rFonts w:ascii="Arial" w:hAnsi="Arial"/>
          <w:color w:val="B49D35"/>
          <w:position w:val="4"/>
          <w:sz w:val="14"/>
        </w:rPr>
        <w:tab/>
      </w:r>
      <w:r>
        <w:rPr>
          <w:rFonts w:ascii="Arial" w:hAnsi="Arial"/>
          <w:color w:val="B49D35"/>
          <w:w w:val="230"/>
          <w:sz w:val="14"/>
        </w:rPr>
        <w:t>•</w:t>
      </w:r>
      <w:r>
        <w:rPr>
          <w:rFonts w:ascii="Arial" w:hAnsi="Arial"/>
          <w:color w:val="B49D35"/>
          <w:spacing w:val="-72"/>
          <w:w w:val="230"/>
          <w:sz w:val="14"/>
        </w:rPr>
        <w:t> </w:t>
      </w:r>
      <w:r>
        <w:rPr>
          <w:rFonts w:ascii="Arial" w:hAnsi="Arial"/>
          <w:b/>
          <w:color w:val="B49D35"/>
          <w:spacing w:val="-10"/>
          <w:w w:val="230"/>
          <w:sz w:val="14"/>
        </w:rPr>
        <w:t>•</w:t>
      </w:r>
    </w:p>
    <w:p>
      <w:pPr>
        <w:spacing w:line="7" w:lineRule="exact" w:before="0"/>
        <w:ind w:left="0" w:right="93" w:firstLine="0"/>
        <w:jc w:val="right"/>
        <w:rPr>
          <w:rFonts w:ascii="Arial" w:hAnsi="Arial"/>
          <w:b/>
          <w:sz w:val="14"/>
        </w:rPr>
      </w:pPr>
      <w:r>
        <w:rPr>
          <w:rFonts w:ascii="Arial" w:hAnsi="Arial"/>
          <w:b/>
          <w:color w:val="B49D35"/>
          <w:spacing w:val="-67"/>
          <w:w w:val="232"/>
          <w:sz w:val="14"/>
        </w:rPr>
        <w:t>•</w:t>
      </w:r>
    </w:p>
    <w:p>
      <w:pPr>
        <w:spacing w:line="114" w:lineRule="exact" w:before="0"/>
        <w:ind w:left="79" w:right="0" w:firstLine="0"/>
        <w:jc w:val="left"/>
        <w:rPr>
          <w:rFonts w:ascii="Arial" w:hAnsi="Arial"/>
          <w:sz w:val="14"/>
        </w:rPr>
      </w:pPr>
      <w:r>
        <w:rPr/>
        <w:br w:type="column"/>
      </w:r>
      <w:r>
        <w:rPr>
          <w:rFonts w:ascii="Arial" w:hAnsi="Arial"/>
          <w:color w:val="B49D35"/>
          <w:spacing w:val="-10"/>
          <w:w w:val="230"/>
          <w:sz w:val="14"/>
        </w:rPr>
        <w:t>•</w:t>
      </w:r>
    </w:p>
    <w:p>
      <w:pPr>
        <w:spacing w:line="73" w:lineRule="exact" w:before="0"/>
        <w:ind w:left="108" w:right="0" w:firstLine="0"/>
        <w:jc w:val="left"/>
        <w:rPr>
          <w:rFonts w:ascii="Arial" w:hAnsi="Arial"/>
          <w:sz w:val="14"/>
        </w:rPr>
      </w:pPr>
      <w:r>
        <w:rPr>
          <w:rFonts w:ascii="Arial" w:hAnsi="Arial"/>
          <w:b/>
          <w:color w:val="B49D35"/>
          <w:w w:val="230"/>
          <w:sz w:val="14"/>
        </w:rPr>
        <w:t>•</w:t>
      </w:r>
      <w:r>
        <w:rPr>
          <w:rFonts w:ascii="Arial" w:hAnsi="Arial"/>
          <w:color w:val="B49D35"/>
          <w:w w:val="230"/>
          <w:position w:val="-2"/>
          <w:sz w:val="14"/>
        </w:rPr>
        <w:t>•</w:t>
      </w:r>
      <w:r>
        <w:rPr>
          <w:rFonts w:ascii="Arial" w:hAnsi="Arial"/>
          <w:color w:val="B49D35"/>
          <w:spacing w:val="28"/>
          <w:w w:val="230"/>
          <w:position w:val="-2"/>
          <w:sz w:val="14"/>
        </w:rPr>
        <w:t> </w:t>
      </w:r>
      <w:r>
        <w:rPr>
          <w:rFonts w:ascii="Arial" w:hAnsi="Arial"/>
          <w:color w:val="B49D35"/>
          <w:spacing w:val="-10"/>
          <w:w w:val="230"/>
          <w:position w:val="-5"/>
          <w:sz w:val="14"/>
        </w:rPr>
        <w:t>•</w:t>
      </w:r>
    </w:p>
    <w:p>
      <w:pPr>
        <w:spacing w:after="0" w:line="73" w:lineRule="exact"/>
        <w:jc w:val="left"/>
        <w:rPr>
          <w:rFonts w:ascii="Arial" w:hAnsi="Arial"/>
          <w:sz w:val="14"/>
        </w:rPr>
        <w:sectPr>
          <w:type w:val="continuous"/>
          <w:pgSz w:w="11900" w:h="16840"/>
          <w:pgMar w:header="1193" w:footer="0" w:top="840" w:bottom="280" w:left="1160" w:right="1140"/>
          <w:cols w:num="2" w:equalWidth="0">
            <w:col w:w="4269" w:space="40"/>
            <w:col w:w="5291"/>
          </w:cols>
        </w:sectPr>
      </w:pPr>
    </w:p>
    <w:p>
      <w:pPr>
        <w:tabs>
          <w:tab w:pos="3069" w:val="left" w:leader="none"/>
        </w:tabs>
        <w:spacing w:line="36" w:lineRule="auto" w:before="4"/>
        <w:ind w:left="2564" w:right="0" w:firstLine="0"/>
        <w:jc w:val="left"/>
        <w:rPr>
          <w:rFonts w:ascii="Arial" w:hAnsi="Arial"/>
          <w:b/>
          <w:sz w:val="14"/>
        </w:rPr>
      </w:pPr>
      <w:r>
        <w:rPr>
          <w:rFonts w:ascii="Arial" w:hAnsi="Arial"/>
          <w:color w:val="B49D35"/>
          <w:spacing w:val="-10"/>
          <w:w w:val="230"/>
          <w:position w:val="-5"/>
          <w:sz w:val="14"/>
        </w:rPr>
        <w:t>•</w:t>
      </w:r>
      <w:r>
        <w:rPr>
          <w:rFonts w:ascii="Arial" w:hAnsi="Arial"/>
          <w:color w:val="B49D35"/>
          <w:position w:val="-5"/>
          <w:sz w:val="14"/>
        </w:rPr>
        <w:tab/>
      </w:r>
      <w:r>
        <w:rPr>
          <w:rFonts w:ascii="Arial" w:hAnsi="Arial"/>
          <w:color w:val="B49D35"/>
          <w:spacing w:val="-16"/>
          <w:w w:val="230"/>
          <w:sz w:val="14"/>
        </w:rPr>
        <w:t>•</w:t>
      </w:r>
      <w:r>
        <w:rPr>
          <w:rFonts w:ascii="Arial" w:hAnsi="Arial"/>
          <w:color w:val="B49D35"/>
          <w:spacing w:val="-27"/>
          <w:w w:val="230"/>
          <w:sz w:val="14"/>
        </w:rPr>
        <w:t> </w:t>
      </w:r>
      <w:r>
        <w:rPr>
          <w:rFonts w:ascii="Arial" w:hAnsi="Arial"/>
          <w:color w:val="B49D35"/>
          <w:spacing w:val="-16"/>
          <w:w w:val="230"/>
          <w:sz w:val="14"/>
        </w:rPr>
        <w:t>•</w:t>
      </w:r>
      <w:r>
        <w:rPr>
          <w:rFonts w:ascii="Arial" w:hAnsi="Arial"/>
          <w:color w:val="B49D35"/>
          <w:spacing w:val="-45"/>
          <w:w w:val="230"/>
          <w:sz w:val="14"/>
        </w:rPr>
        <w:t> </w:t>
      </w:r>
      <w:r>
        <w:rPr>
          <w:rFonts w:ascii="Arial" w:hAnsi="Arial"/>
          <w:color w:val="B49D35"/>
          <w:spacing w:val="-16"/>
          <w:w w:val="230"/>
          <w:position w:val="-4"/>
          <w:sz w:val="14"/>
        </w:rPr>
        <w:t>•</w:t>
      </w:r>
      <w:r>
        <w:rPr>
          <w:rFonts w:ascii="Arial" w:hAnsi="Arial"/>
          <w:color w:val="B49D35"/>
          <w:spacing w:val="-16"/>
          <w:w w:val="230"/>
          <w:position w:val="-10"/>
          <w:sz w:val="14"/>
        </w:rPr>
        <w:t>•</w:t>
      </w:r>
      <w:r>
        <w:rPr>
          <w:rFonts w:ascii="Arial" w:hAnsi="Arial"/>
          <w:color w:val="B49D35"/>
          <w:spacing w:val="-16"/>
          <w:w w:val="230"/>
          <w:position w:val="-9"/>
          <w:sz w:val="14"/>
        </w:rPr>
        <w:t>•</w:t>
      </w:r>
      <w:r>
        <w:rPr>
          <w:rFonts w:ascii="Arial" w:hAnsi="Arial"/>
          <w:color w:val="B49D35"/>
          <w:spacing w:val="-2"/>
          <w:w w:val="230"/>
          <w:position w:val="-9"/>
          <w:sz w:val="14"/>
        </w:rPr>
        <w:t> </w:t>
      </w:r>
      <w:r>
        <w:rPr>
          <w:rFonts w:ascii="Arial" w:hAnsi="Arial"/>
          <w:color w:val="B49D35"/>
          <w:spacing w:val="-16"/>
          <w:w w:val="230"/>
          <w:position w:val="-7"/>
          <w:sz w:val="14"/>
        </w:rPr>
        <w:t>•</w:t>
      </w:r>
      <w:r>
        <w:rPr>
          <w:rFonts w:ascii="Arial" w:hAnsi="Arial"/>
          <w:b/>
          <w:color w:val="B49D35"/>
          <w:spacing w:val="-16"/>
          <w:w w:val="230"/>
          <w:position w:val="-2"/>
          <w:sz w:val="14"/>
        </w:rPr>
        <w:t>•</w:t>
      </w:r>
    </w:p>
    <w:p>
      <w:pPr>
        <w:spacing w:line="125" w:lineRule="exact" w:before="15"/>
        <w:ind w:left="276" w:right="0" w:firstLine="0"/>
        <w:jc w:val="left"/>
        <w:rPr>
          <w:rFonts w:ascii="Arial" w:hAnsi="Arial"/>
          <w:sz w:val="14"/>
        </w:rPr>
      </w:pPr>
      <w:r>
        <w:rPr/>
        <w:br w:type="column"/>
      </w:r>
      <w:r>
        <w:rPr>
          <w:rFonts w:ascii="Arial" w:hAnsi="Arial"/>
          <w:color w:val="B49D35"/>
          <w:w w:val="230"/>
          <w:position w:val="-2"/>
          <w:sz w:val="14"/>
        </w:rPr>
        <w:t>•</w:t>
      </w:r>
      <w:r>
        <w:rPr>
          <w:rFonts w:ascii="Arial" w:hAnsi="Arial"/>
          <w:color w:val="B49D35"/>
          <w:w w:val="230"/>
          <w:sz w:val="14"/>
        </w:rPr>
        <w:t>•</w:t>
      </w:r>
      <w:r>
        <w:rPr>
          <w:rFonts w:ascii="Arial" w:hAnsi="Arial"/>
          <w:color w:val="B49D35"/>
          <w:spacing w:val="-8"/>
          <w:w w:val="230"/>
          <w:sz w:val="14"/>
        </w:rPr>
        <w:t> </w:t>
      </w:r>
      <w:r>
        <w:rPr>
          <w:rFonts w:ascii="Arial" w:hAnsi="Arial"/>
          <w:color w:val="B49D35"/>
          <w:spacing w:val="-10"/>
          <w:w w:val="230"/>
          <w:sz w:val="14"/>
        </w:rPr>
        <w:t>•</w:t>
      </w:r>
    </w:p>
    <w:p>
      <w:pPr>
        <w:spacing w:after="0" w:line="125" w:lineRule="exact"/>
        <w:jc w:val="left"/>
        <w:rPr>
          <w:rFonts w:ascii="Arial" w:hAnsi="Arial"/>
          <w:sz w:val="14"/>
        </w:rPr>
        <w:sectPr>
          <w:type w:val="continuous"/>
          <w:pgSz w:w="11900" w:h="16840"/>
          <w:pgMar w:header="1193" w:footer="0" w:top="840" w:bottom="280" w:left="1160" w:right="1140"/>
          <w:cols w:num="2" w:equalWidth="0">
            <w:col w:w="3970" w:space="40"/>
            <w:col w:w="5590"/>
          </w:cols>
        </w:sectPr>
      </w:pPr>
    </w:p>
    <w:p>
      <w:pPr>
        <w:spacing w:line="122" w:lineRule="exact" w:before="0"/>
        <w:ind w:left="0" w:right="0" w:firstLine="0"/>
        <w:jc w:val="right"/>
        <w:rPr>
          <w:sz w:val="21"/>
        </w:rPr>
      </w:pPr>
      <w:r>
        <w:rPr>
          <w:color w:val="231F20"/>
          <w:sz w:val="21"/>
        </w:rPr>
        <w:t>-</w:t>
      </w:r>
      <w:r>
        <w:rPr>
          <w:color w:val="231F20"/>
          <w:spacing w:val="-5"/>
          <w:sz w:val="21"/>
        </w:rPr>
        <w:t>100</w:t>
      </w:r>
    </w:p>
    <w:p>
      <w:pPr>
        <w:tabs>
          <w:tab w:pos="1821" w:val="left" w:leader="none"/>
        </w:tabs>
        <w:spacing w:line="122" w:lineRule="exact" w:before="0"/>
        <w:ind w:left="839" w:right="0" w:firstLine="0"/>
        <w:jc w:val="left"/>
        <w:rPr>
          <w:rFonts w:ascii="Arial" w:hAnsi="Arial"/>
          <w:sz w:val="14"/>
        </w:rPr>
      </w:pPr>
      <w:r>
        <w:rPr/>
        <w:br w:type="column"/>
      </w:r>
      <w:r>
        <w:rPr>
          <w:rFonts w:ascii="Arial" w:hAnsi="Arial"/>
          <w:color w:val="B49D35"/>
          <w:w w:val="230"/>
          <w:position w:val="-3"/>
          <w:sz w:val="14"/>
        </w:rPr>
        <w:t>•</w:t>
      </w:r>
      <w:r>
        <w:rPr>
          <w:rFonts w:ascii="Arial" w:hAnsi="Arial"/>
          <w:color w:val="B49D35"/>
          <w:spacing w:val="44"/>
          <w:w w:val="230"/>
          <w:position w:val="-3"/>
          <w:sz w:val="14"/>
        </w:rPr>
        <w:t> </w:t>
      </w:r>
      <w:r>
        <w:rPr>
          <w:rFonts w:ascii="Arial" w:hAnsi="Arial"/>
          <w:color w:val="B49D35"/>
          <w:w w:val="230"/>
          <w:position w:val="-5"/>
          <w:sz w:val="14"/>
        </w:rPr>
        <w:t>•</w:t>
      </w:r>
      <w:r>
        <w:rPr>
          <w:rFonts w:ascii="Arial" w:hAnsi="Arial"/>
          <w:color w:val="B49D35"/>
          <w:w w:val="230"/>
          <w:position w:val="1"/>
          <w:sz w:val="14"/>
        </w:rPr>
        <w:t>•</w:t>
      </w:r>
      <w:r>
        <w:rPr>
          <w:rFonts w:ascii="Arial" w:hAnsi="Arial"/>
          <w:color w:val="B49D35"/>
          <w:spacing w:val="-23"/>
          <w:w w:val="230"/>
          <w:position w:val="1"/>
          <w:sz w:val="14"/>
        </w:rPr>
        <w:t> </w:t>
      </w:r>
      <w:r>
        <w:rPr>
          <w:rFonts w:ascii="Arial" w:hAnsi="Arial"/>
          <w:b/>
          <w:color w:val="B49D35"/>
          <w:spacing w:val="-5"/>
          <w:w w:val="230"/>
          <w:position w:val="-2"/>
          <w:sz w:val="14"/>
        </w:rPr>
        <w:t>•</w:t>
      </w:r>
      <w:r>
        <w:rPr>
          <w:rFonts w:ascii="Arial" w:hAnsi="Arial"/>
          <w:color w:val="B49D35"/>
          <w:spacing w:val="-5"/>
          <w:w w:val="230"/>
          <w:sz w:val="14"/>
        </w:rPr>
        <w:t>•</w:t>
      </w:r>
      <w:r>
        <w:rPr>
          <w:rFonts w:ascii="Arial" w:hAnsi="Arial"/>
          <w:color w:val="B49D35"/>
          <w:sz w:val="14"/>
        </w:rPr>
        <w:tab/>
      </w:r>
      <w:r>
        <w:rPr>
          <w:rFonts w:ascii="Arial" w:hAnsi="Arial"/>
          <w:color w:val="B49D35"/>
          <w:w w:val="230"/>
          <w:position w:val="-3"/>
          <w:sz w:val="14"/>
        </w:rPr>
        <w:t>•</w:t>
      </w:r>
      <w:r>
        <w:rPr>
          <w:rFonts w:ascii="Arial" w:hAnsi="Arial"/>
          <w:color w:val="B49D35"/>
          <w:spacing w:val="-73"/>
          <w:w w:val="230"/>
          <w:position w:val="-3"/>
          <w:sz w:val="14"/>
        </w:rPr>
        <w:t> </w:t>
      </w:r>
      <w:r>
        <w:rPr>
          <w:rFonts w:ascii="Arial" w:hAnsi="Arial"/>
          <w:color w:val="B49D35"/>
          <w:w w:val="230"/>
          <w:position w:val="1"/>
          <w:sz w:val="14"/>
        </w:rPr>
        <w:t>•</w:t>
      </w:r>
      <w:r>
        <w:rPr>
          <w:rFonts w:ascii="Arial" w:hAnsi="Arial"/>
          <w:color w:val="B49D35"/>
          <w:w w:val="230"/>
          <w:position w:val="-2"/>
          <w:sz w:val="14"/>
        </w:rPr>
        <w:t>•</w:t>
      </w:r>
      <w:r>
        <w:rPr>
          <w:rFonts w:ascii="Arial" w:hAnsi="Arial"/>
          <w:color w:val="B49D35"/>
          <w:spacing w:val="-73"/>
          <w:w w:val="230"/>
          <w:position w:val="-2"/>
          <w:sz w:val="14"/>
        </w:rPr>
        <w:t> </w:t>
      </w:r>
      <w:r>
        <w:rPr>
          <w:rFonts w:ascii="Arial" w:hAnsi="Arial"/>
          <w:color w:val="B49D35"/>
          <w:w w:val="230"/>
          <w:position w:val="4"/>
          <w:sz w:val="14"/>
        </w:rPr>
        <w:t>•</w:t>
      </w:r>
      <w:r>
        <w:rPr>
          <w:rFonts w:ascii="Arial" w:hAnsi="Arial"/>
          <w:color w:val="B49D35"/>
          <w:spacing w:val="41"/>
          <w:w w:val="230"/>
          <w:position w:val="4"/>
          <w:sz w:val="14"/>
        </w:rPr>
        <w:t> </w:t>
      </w:r>
      <w:r>
        <w:rPr>
          <w:rFonts w:ascii="Arial" w:hAnsi="Arial"/>
          <w:color w:val="B49D35"/>
          <w:spacing w:val="-5"/>
          <w:w w:val="230"/>
          <w:sz w:val="14"/>
        </w:rPr>
        <w:t>••</w:t>
      </w:r>
      <w:r>
        <w:rPr>
          <w:rFonts w:ascii="Arial" w:hAnsi="Arial"/>
          <w:color w:val="B49D35"/>
          <w:spacing w:val="-5"/>
          <w:w w:val="230"/>
          <w:position w:val="-2"/>
          <w:sz w:val="14"/>
        </w:rPr>
        <w:t>•</w:t>
      </w:r>
    </w:p>
    <w:p>
      <w:pPr>
        <w:spacing w:after="0" w:line="122" w:lineRule="exact"/>
        <w:jc w:val="left"/>
        <w:rPr>
          <w:rFonts w:ascii="Arial" w:hAnsi="Arial"/>
          <w:sz w:val="14"/>
        </w:rPr>
        <w:sectPr>
          <w:type w:val="continuous"/>
          <w:pgSz w:w="11900" w:h="16840"/>
          <w:pgMar w:header="1193" w:footer="0" w:top="840" w:bottom="280" w:left="1160" w:right="1140"/>
          <w:cols w:num="2" w:equalWidth="0">
            <w:col w:w="2163" w:space="40"/>
            <w:col w:w="7397"/>
          </w:cols>
        </w:sectPr>
      </w:pPr>
    </w:p>
    <w:p>
      <w:pPr>
        <w:tabs>
          <w:tab w:pos="3546" w:val="left" w:leader="none"/>
          <w:tab w:pos="3892" w:val="left" w:leader="none"/>
        </w:tabs>
        <w:spacing w:line="75" w:lineRule="exact" w:before="0"/>
        <w:ind w:left="2835" w:right="0" w:firstLine="0"/>
        <w:jc w:val="left"/>
        <w:rPr>
          <w:rFonts w:ascii="Arial" w:hAnsi="Arial"/>
          <w:sz w:val="14"/>
        </w:rPr>
      </w:pPr>
      <w:r>
        <w:rPr>
          <w:rFonts w:ascii="Arial" w:hAnsi="Arial"/>
          <w:color w:val="B49D35"/>
          <w:spacing w:val="-10"/>
          <w:w w:val="230"/>
          <w:sz w:val="14"/>
        </w:rPr>
        <w:t>•</w:t>
      </w:r>
      <w:r>
        <w:rPr>
          <w:rFonts w:ascii="Arial" w:hAnsi="Arial"/>
          <w:color w:val="B49D35"/>
          <w:sz w:val="14"/>
        </w:rPr>
        <w:tab/>
      </w:r>
      <w:r>
        <w:rPr>
          <w:rFonts w:ascii="Arial" w:hAnsi="Arial"/>
          <w:color w:val="B49D35"/>
          <w:spacing w:val="-10"/>
          <w:w w:val="230"/>
          <w:position w:val="-3"/>
          <w:sz w:val="14"/>
        </w:rPr>
        <w:t>•</w:t>
      </w:r>
      <w:r>
        <w:rPr>
          <w:rFonts w:ascii="Arial" w:hAnsi="Arial"/>
          <w:color w:val="B49D35"/>
          <w:position w:val="-3"/>
          <w:sz w:val="14"/>
        </w:rPr>
        <w:tab/>
      </w:r>
      <w:r>
        <w:rPr>
          <w:rFonts w:ascii="Arial" w:hAnsi="Arial"/>
          <w:color w:val="B49D35"/>
          <w:w w:val="230"/>
          <w:sz w:val="14"/>
        </w:rPr>
        <w:t>•</w:t>
      </w:r>
      <w:r>
        <w:rPr>
          <w:rFonts w:ascii="Arial" w:hAnsi="Arial"/>
          <w:color w:val="B49D35"/>
          <w:spacing w:val="-8"/>
          <w:w w:val="230"/>
          <w:sz w:val="14"/>
        </w:rPr>
        <w:t> </w:t>
      </w:r>
      <w:r>
        <w:rPr>
          <w:rFonts w:ascii="Arial" w:hAnsi="Arial"/>
          <w:b/>
          <w:color w:val="B49D35"/>
          <w:w w:val="230"/>
          <w:position w:val="1"/>
          <w:sz w:val="14"/>
        </w:rPr>
        <w:t>•</w:t>
      </w:r>
      <w:r>
        <w:rPr>
          <w:rFonts w:ascii="Arial" w:hAnsi="Arial"/>
          <w:b/>
          <w:color w:val="B49D35"/>
          <w:spacing w:val="49"/>
          <w:w w:val="230"/>
          <w:position w:val="1"/>
          <w:sz w:val="14"/>
        </w:rPr>
        <w:t> </w:t>
      </w:r>
      <w:r>
        <w:rPr>
          <w:rFonts w:ascii="Arial" w:hAnsi="Arial"/>
          <w:b/>
          <w:color w:val="B49D35"/>
          <w:spacing w:val="-5"/>
          <w:w w:val="230"/>
          <w:position w:val="1"/>
          <w:sz w:val="14"/>
        </w:rPr>
        <w:t>•</w:t>
      </w:r>
      <w:r>
        <w:rPr>
          <w:rFonts w:ascii="Arial" w:hAnsi="Arial"/>
          <w:color w:val="B49D35"/>
          <w:spacing w:val="-5"/>
          <w:w w:val="230"/>
          <w:position w:val="1"/>
          <w:sz w:val="14"/>
        </w:rPr>
        <w:t>•</w:t>
      </w:r>
    </w:p>
    <w:p>
      <w:pPr>
        <w:spacing w:after="0" w:line="75" w:lineRule="exact"/>
        <w:jc w:val="left"/>
        <w:rPr>
          <w:rFonts w:ascii="Arial" w:hAnsi="Arial"/>
          <w:sz w:val="14"/>
        </w:rPr>
        <w:sectPr>
          <w:type w:val="continuous"/>
          <w:pgSz w:w="11900" w:h="16840"/>
          <w:pgMar w:header="1193" w:footer="0" w:top="840" w:bottom="280" w:left="1160" w:right="1140"/>
        </w:sectPr>
      </w:pPr>
    </w:p>
    <w:p>
      <w:pPr>
        <w:spacing w:line="187" w:lineRule="exact" w:before="0"/>
        <w:ind w:left="0" w:right="0" w:firstLine="0"/>
        <w:jc w:val="right"/>
        <w:rPr>
          <w:rFonts w:ascii="Arial" w:hAnsi="Arial"/>
          <w:sz w:val="14"/>
        </w:rPr>
      </w:pPr>
      <w:r>
        <w:rPr/>
        <w:pict>
          <v:shape style="position:absolute;margin-left:313.915985pt;margin-top:1.40112pt;width:15.15pt;height:18.45pt;mso-position-horizontal-relative:page;mso-position-vertical-relative:paragraph;z-index:15752704" type="#_x0000_t202" id="docshape174" filled="false" stroked="false">
            <v:textbox inset="0,0,0,0">
              <w:txbxContent>
                <w:p>
                  <w:pPr>
                    <w:spacing w:line="148" w:lineRule="exact" w:before="0"/>
                    <w:ind w:left="0" w:right="0" w:firstLine="0"/>
                    <w:jc w:val="left"/>
                    <w:rPr>
                      <w:rFonts w:ascii="Arial" w:hAnsi="Arial"/>
                      <w:sz w:val="14"/>
                    </w:rPr>
                  </w:pPr>
                  <w:r>
                    <w:rPr>
                      <w:rFonts w:ascii="Arial" w:hAnsi="Arial"/>
                      <w:color w:val="343465"/>
                      <w:w w:val="232"/>
                      <w:sz w:val="14"/>
                    </w:rPr>
                    <w:t>•</w:t>
                  </w:r>
                </w:p>
                <w:p>
                  <w:pPr>
                    <w:spacing w:line="216" w:lineRule="auto" w:before="34"/>
                    <w:ind w:left="112" w:right="0" w:firstLine="0"/>
                    <w:jc w:val="left"/>
                    <w:rPr>
                      <w:rFonts w:ascii="Arial" w:hAnsi="Arial"/>
                      <w:sz w:val="14"/>
                    </w:rPr>
                  </w:pPr>
                  <w:r>
                    <w:rPr>
                      <w:rFonts w:ascii="Arial" w:hAnsi="Arial"/>
                      <w:color w:val="343465"/>
                      <w:spacing w:val="-24"/>
                      <w:w w:val="230"/>
                      <w:sz w:val="14"/>
                    </w:rPr>
                    <w:t>•</w:t>
                  </w:r>
                  <w:r>
                    <w:rPr>
                      <w:rFonts w:ascii="Arial" w:hAnsi="Arial"/>
                      <w:color w:val="343465"/>
                      <w:spacing w:val="-24"/>
                      <w:w w:val="230"/>
                      <w:position w:val="-3"/>
                      <w:sz w:val="14"/>
                    </w:rPr>
                    <w:t>•</w:t>
                  </w:r>
                </w:p>
              </w:txbxContent>
            </v:textbox>
            <w10:wrap type="none"/>
          </v:shape>
        </w:pict>
      </w:r>
      <w:r>
        <w:rPr/>
        <w:pict>
          <v:shape style="position:absolute;margin-left:197.453003pt;margin-top:2.80656pt;width:5.7pt;height:7.2pt;mso-position-horizontal-relative:page;mso-position-vertical-relative:paragraph;z-index:-18495488" type="#_x0000_t202" id="docshape175"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83.514587pt;margin-top:3.74184pt;width:4.25pt;height:7.2pt;mso-position-horizontal-relative:page;mso-position-vertical-relative:paragraph;z-index:-18494976" type="#_x0000_t202" id="docshape176" filled="false" stroked="false">
            <v:textbox inset="0,0,0,0">
              <w:txbxContent>
                <w:p>
                  <w:pPr>
                    <w:spacing w:line="144" w:lineRule="exact" w:before="0"/>
                    <w:ind w:left="0" w:right="0" w:firstLine="0"/>
                    <w:jc w:val="left"/>
                    <w:rPr>
                      <w:rFonts w:ascii="Arial" w:hAnsi="Arial"/>
                      <w:b/>
                      <w:sz w:val="14"/>
                    </w:rPr>
                  </w:pPr>
                  <w:r>
                    <w:rPr>
                      <w:rFonts w:ascii="Arial" w:hAnsi="Arial"/>
                      <w:b/>
                      <w:color w:val="B49D35"/>
                      <w:spacing w:val="-30"/>
                      <w:w w:val="232"/>
                      <w:sz w:val="14"/>
                    </w:rPr>
                    <w:t>•</w:t>
                  </w:r>
                </w:p>
              </w:txbxContent>
            </v:textbox>
            <w10:wrap type="none"/>
          </v:shape>
        </w:pict>
      </w:r>
      <w:r>
        <w:rPr/>
        <w:pict>
          <v:shape style="position:absolute;margin-left:201.192673pt;margin-top:5.6124pt;width:5.7pt;height:7.2pt;mso-position-horizontal-relative:page;mso-position-vertical-relative:paragraph;z-index:-18486272" type="#_x0000_t202" id="docshape177"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38.146683pt;margin-top:5.61312pt;width:5.7pt;height:7.2pt;mso-position-horizontal-relative:page;mso-position-vertical-relative:paragraph;z-index:-18485760" type="#_x0000_t202" id="docshape178"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300.355469pt;margin-top:3.74256pt;width:5.7pt;height:7.2pt;mso-position-horizontal-relative:page;mso-position-vertical-relative:paragraph;z-index:15766528" type="#_x0000_t202" id="docshape179"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rFonts w:ascii="Arial" w:hAnsi="Arial"/>
          <w:color w:val="B49D35"/>
          <w:w w:val="230"/>
          <w:sz w:val="14"/>
        </w:rPr>
        <w:t>•</w:t>
      </w:r>
      <w:r>
        <w:rPr>
          <w:rFonts w:ascii="Arial" w:hAnsi="Arial"/>
          <w:color w:val="B49D35"/>
          <w:spacing w:val="-55"/>
          <w:w w:val="230"/>
          <w:sz w:val="14"/>
        </w:rPr>
        <w:t> </w:t>
      </w:r>
      <w:r>
        <w:rPr>
          <w:rFonts w:ascii="Arial" w:hAnsi="Arial"/>
          <w:color w:val="B49D35"/>
          <w:w w:val="230"/>
          <w:position w:val="10"/>
          <w:sz w:val="14"/>
        </w:rPr>
        <w:t>•</w:t>
      </w:r>
      <w:r>
        <w:rPr>
          <w:rFonts w:ascii="Arial" w:hAnsi="Arial"/>
          <w:color w:val="B49D35"/>
          <w:spacing w:val="22"/>
          <w:w w:val="230"/>
          <w:position w:val="10"/>
          <w:sz w:val="14"/>
        </w:rPr>
        <w:t> </w:t>
      </w:r>
      <w:r>
        <w:rPr>
          <w:rFonts w:ascii="Arial" w:hAnsi="Arial"/>
          <w:color w:val="B49D35"/>
          <w:spacing w:val="-12"/>
          <w:w w:val="230"/>
          <w:position w:val="2"/>
          <w:sz w:val="14"/>
        </w:rPr>
        <w:t>•</w:t>
      </w:r>
    </w:p>
    <w:p>
      <w:pPr>
        <w:tabs>
          <w:tab w:pos="837" w:val="left" w:leader="none"/>
        </w:tabs>
        <w:spacing w:line="166" w:lineRule="exact" w:before="0"/>
        <w:ind w:left="435" w:right="0" w:firstLine="0"/>
        <w:jc w:val="left"/>
        <w:rPr>
          <w:rFonts w:ascii="Arial" w:hAnsi="Arial"/>
          <w:sz w:val="14"/>
        </w:rPr>
      </w:pPr>
      <w:r>
        <w:rPr/>
        <w:br w:type="column"/>
      </w:r>
      <w:r>
        <w:rPr>
          <w:rFonts w:ascii="Arial" w:hAnsi="Arial"/>
          <w:color w:val="B49D35"/>
          <w:spacing w:val="-10"/>
          <w:w w:val="230"/>
          <w:sz w:val="14"/>
        </w:rPr>
        <w:t>•</w:t>
      </w:r>
      <w:r>
        <w:rPr>
          <w:rFonts w:ascii="Arial" w:hAnsi="Arial"/>
          <w:color w:val="B49D35"/>
          <w:sz w:val="14"/>
        </w:rPr>
        <w:tab/>
      </w:r>
      <w:r>
        <w:rPr>
          <w:rFonts w:ascii="Arial" w:hAnsi="Arial"/>
          <w:color w:val="B49D35"/>
          <w:w w:val="230"/>
          <w:position w:val="6"/>
          <w:sz w:val="14"/>
        </w:rPr>
        <w:t>•</w:t>
      </w:r>
      <w:r>
        <w:rPr>
          <w:rFonts w:ascii="Arial" w:hAnsi="Arial"/>
          <w:color w:val="B49D35"/>
          <w:spacing w:val="-27"/>
          <w:w w:val="230"/>
          <w:position w:val="6"/>
          <w:sz w:val="14"/>
        </w:rPr>
        <w:t> </w:t>
      </w:r>
      <w:r>
        <w:rPr>
          <w:rFonts w:ascii="Arial" w:hAnsi="Arial"/>
          <w:color w:val="B49D35"/>
          <w:w w:val="230"/>
          <w:position w:val="3"/>
          <w:sz w:val="14"/>
        </w:rPr>
        <w:t>•</w:t>
      </w:r>
      <w:r>
        <w:rPr>
          <w:rFonts w:ascii="Arial" w:hAnsi="Arial"/>
          <w:color w:val="B49D35"/>
          <w:spacing w:val="-1"/>
          <w:w w:val="230"/>
          <w:position w:val="3"/>
          <w:sz w:val="14"/>
        </w:rPr>
        <w:t>  </w:t>
      </w:r>
      <w:r>
        <w:rPr>
          <w:rFonts w:ascii="Arial" w:hAnsi="Arial"/>
          <w:color w:val="B49D35"/>
          <w:spacing w:val="-10"/>
          <w:w w:val="230"/>
          <w:sz w:val="14"/>
        </w:rPr>
        <w:t>•</w:t>
      </w:r>
    </w:p>
    <w:p>
      <w:pPr>
        <w:spacing w:line="21" w:lineRule="exact" w:before="0"/>
        <w:ind w:left="1380" w:right="0" w:firstLine="0"/>
        <w:jc w:val="left"/>
        <w:rPr>
          <w:rFonts w:ascii="Arial" w:hAnsi="Arial"/>
          <w:sz w:val="14"/>
        </w:rPr>
      </w:pPr>
      <w:r>
        <w:rPr>
          <w:rFonts w:ascii="Arial" w:hAnsi="Arial"/>
          <w:color w:val="B49D35"/>
          <w:w w:val="232"/>
          <w:sz w:val="14"/>
        </w:rPr>
        <w:t>•</w:t>
      </w:r>
    </w:p>
    <w:p>
      <w:pPr>
        <w:spacing w:after="0" w:line="21" w:lineRule="exact"/>
        <w:jc w:val="left"/>
        <w:rPr>
          <w:rFonts w:ascii="Arial" w:hAnsi="Arial"/>
          <w:sz w:val="14"/>
        </w:rPr>
        <w:sectPr>
          <w:type w:val="continuous"/>
          <w:pgSz w:w="11900" w:h="16840"/>
          <w:pgMar w:header="1193" w:footer="0" w:top="840" w:bottom="280" w:left="1160" w:right="1140"/>
          <w:cols w:num="2" w:equalWidth="0">
            <w:col w:w="3250" w:space="40"/>
            <w:col w:w="6310"/>
          </w:cols>
        </w:sectPr>
      </w:pPr>
    </w:p>
    <w:p>
      <w:pPr>
        <w:tabs>
          <w:tab w:pos="3630" w:val="left" w:leader="none"/>
          <w:tab w:pos="4388" w:val="left" w:leader="none"/>
        </w:tabs>
        <w:spacing w:line="103" w:lineRule="exact" w:before="0"/>
        <w:ind w:left="2667" w:right="0" w:firstLine="0"/>
        <w:jc w:val="left"/>
        <w:rPr>
          <w:rFonts w:ascii="Arial" w:hAnsi="Arial"/>
          <w:sz w:val="14"/>
        </w:rPr>
      </w:pPr>
      <w:r>
        <w:rPr>
          <w:rFonts w:ascii="Arial" w:hAnsi="Arial"/>
          <w:color w:val="B49D35"/>
          <w:spacing w:val="-15"/>
          <w:w w:val="230"/>
          <w:position w:val="-4"/>
          <w:sz w:val="14"/>
        </w:rPr>
        <w:t>•</w:t>
      </w:r>
      <w:r>
        <w:rPr>
          <w:rFonts w:ascii="Arial" w:hAnsi="Arial"/>
          <w:color w:val="B49D35"/>
          <w:spacing w:val="-15"/>
          <w:w w:val="230"/>
          <w:position w:val="2"/>
          <w:sz w:val="14"/>
        </w:rPr>
        <w:t>•</w:t>
      </w:r>
      <w:r>
        <w:rPr>
          <w:rFonts w:ascii="Arial" w:hAnsi="Arial"/>
          <w:color w:val="B49D35"/>
          <w:spacing w:val="-15"/>
          <w:w w:val="230"/>
          <w:position w:val="1"/>
          <w:sz w:val="14"/>
        </w:rPr>
        <w:t>•</w:t>
      </w:r>
      <w:r>
        <w:rPr>
          <w:rFonts w:ascii="Arial" w:hAnsi="Arial"/>
          <w:color w:val="B49D35"/>
          <w:spacing w:val="-39"/>
          <w:w w:val="230"/>
          <w:position w:val="1"/>
          <w:sz w:val="14"/>
        </w:rPr>
        <w:t> </w:t>
      </w:r>
      <w:r>
        <w:rPr>
          <w:rFonts w:ascii="Arial" w:hAnsi="Arial"/>
          <w:color w:val="B49D35"/>
          <w:spacing w:val="-5"/>
          <w:w w:val="230"/>
          <w:sz w:val="14"/>
        </w:rPr>
        <w:t>•</w:t>
      </w:r>
      <w:r>
        <w:rPr>
          <w:rFonts w:ascii="Arial" w:hAnsi="Arial"/>
          <w:color w:val="B49D35"/>
          <w:spacing w:val="-5"/>
          <w:w w:val="230"/>
          <w:position w:val="2"/>
          <w:sz w:val="14"/>
        </w:rPr>
        <w:t>•</w:t>
      </w:r>
      <w:r>
        <w:rPr>
          <w:rFonts w:ascii="Arial" w:hAnsi="Arial"/>
          <w:color w:val="B49D35"/>
          <w:position w:val="2"/>
          <w:sz w:val="14"/>
        </w:rPr>
        <w:tab/>
      </w:r>
      <w:r>
        <w:rPr>
          <w:rFonts w:ascii="Arial" w:hAnsi="Arial"/>
          <w:b/>
          <w:color w:val="B49D35"/>
          <w:spacing w:val="-7"/>
          <w:w w:val="230"/>
          <w:position w:val="-2"/>
          <w:sz w:val="14"/>
        </w:rPr>
        <w:t>•</w:t>
      </w:r>
      <w:r>
        <w:rPr>
          <w:rFonts w:ascii="Arial" w:hAnsi="Arial"/>
          <w:color w:val="B49D35"/>
          <w:spacing w:val="-7"/>
          <w:w w:val="230"/>
          <w:position w:val="1"/>
          <w:sz w:val="14"/>
        </w:rPr>
        <w:t>•</w:t>
      </w:r>
      <w:r>
        <w:rPr>
          <w:rFonts w:ascii="Arial" w:hAnsi="Arial"/>
          <w:color w:val="B49D35"/>
          <w:spacing w:val="-69"/>
          <w:w w:val="230"/>
          <w:position w:val="1"/>
          <w:sz w:val="14"/>
        </w:rPr>
        <w:t> </w:t>
      </w:r>
      <w:r>
        <w:rPr>
          <w:rFonts w:ascii="Arial" w:hAnsi="Arial"/>
          <w:b/>
          <w:color w:val="B49D35"/>
          <w:spacing w:val="-10"/>
          <w:w w:val="230"/>
          <w:position w:val="-2"/>
          <w:sz w:val="14"/>
        </w:rPr>
        <w:t>•</w:t>
      </w:r>
      <w:r>
        <w:rPr>
          <w:rFonts w:ascii="Arial" w:hAnsi="Arial"/>
          <w:b/>
          <w:color w:val="B49D35"/>
          <w:position w:val="-2"/>
          <w:sz w:val="14"/>
        </w:rPr>
        <w:tab/>
      </w:r>
      <w:r>
        <w:rPr>
          <w:rFonts w:ascii="Arial" w:hAnsi="Arial"/>
          <w:color w:val="B49D35"/>
          <w:w w:val="230"/>
          <w:sz w:val="14"/>
        </w:rPr>
        <w:t>•</w:t>
      </w:r>
      <w:r>
        <w:rPr>
          <w:rFonts w:ascii="Arial" w:hAnsi="Arial"/>
          <w:color w:val="B49D35"/>
          <w:spacing w:val="11"/>
          <w:w w:val="230"/>
          <w:sz w:val="14"/>
        </w:rPr>
        <w:t> </w:t>
      </w:r>
      <w:r>
        <w:rPr>
          <w:rFonts w:ascii="Arial" w:hAnsi="Arial"/>
          <w:color w:val="B49D35"/>
          <w:spacing w:val="-10"/>
          <w:w w:val="230"/>
          <w:position w:val="2"/>
          <w:sz w:val="14"/>
        </w:rPr>
        <w:t>•</w:t>
      </w:r>
    </w:p>
    <w:p>
      <w:pPr>
        <w:tabs>
          <w:tab w:pos="3743" w:val="left" w:leader="none"/>
        </w:tabs>
        <w:spacing w:line="132" w:lineRule="exact" w:before="0"/>
        <w:ind w:left="2854" w:right="0" w:firstLine="0"/>
        <w:jc w:val="left"/>
        <w:rPr>
          <w:rFonts w:ascii="Arial" w:hAnsi="Arial"/>
          <w:sz w:val="14"/>
        </w:rPr>
      </w:pPr>
      <w:r>
        <w:rPr>
          <w:rFonts w:ascii="Arial" w:hAnsi="Arial"/>
          <w:color w:val="B49D35"/>
          <w:spacing w:val="-10"/>
          <w:w w:val="230"/>
          <w:position w:val="2"/>
          <w:sz w:val="14"/>
        </w:rPr>
        <w:t>•</w:t>
      </w:r>
      <w:r>
        <w:rPr>
          <w:rFonts w:ascii="Arial" w:hAnsi="Arial"/>
          <w:color w:val="B49D35"/>
          <w:position w:val="2"/>
          <w:sz w:val="14"/>
        </w:rPr>
        <w:tab/>
      </w:r>
      <w:r>
        <w:rPr>
          <w:rFonts w:ascii="Arial" w:hAnsi="Arial"/>
          <w:color w:val="B49D35"/>
          <w:spacing w:val="-16"/>
          <w:w w:val="230"/>
          <w:position w:val="1"/>
          <w:sz w:val="14"/>
        </w:rPr>
        <w:t>•</w:t>
      </w:r>
      <w:r>
        <w:rPr>
          <w:rFonts w:ascii="Arial" w:hAnsi="Arial"/>
          <w:color w:val="B49D35"/>
          <w:spacing w:val="-16"/>
          <w:w w:val="230"/>
          <w:position w:val="3"/>
          <w:sz w:val="14"/>
        </w:rPr>
        <w:t>•</w:t>
      </w:r>
      <w:r>
        <w:rPr>
          <w:rFonts w:ascii="Arial" w:hAnsi="Arial"/>
          <w:color w:val="B49D35"/>
          <w:spacing w:val="-12"/>
          <w:w w:val="230"/>
          <w:position w:val="3"/>
          <w:sz w:val="14"/>
        </w:rPr>
        <w:t> </w:t>
      </w:r>
      <w:r>
        <w:rPr>
          <w:rFonts w:ascii="Arial" w:hAnsi="Arial"/>
          <w:color w:val="B49D35"/>
          <w:spacing w:val="-16"/>
          <w:w w:val="230"/>
          <w:sz w:val="14"/>
        </w:rPr>
        <w:t>••</w:t>
      </w:r>
      <w:r>
        <w:rPr>
          <w:rFonts w:ascii="Arial" w:hAnsi="Arial"/>
          <w:color w:val="B49D35"/>
          <w:spacing w:val="-16"/>
          <w:w w:val="230"/>
          <w:position w:val="2"/>
          <w:sz w:val="14"/>
        </w:rPr>
        <w:t>•</w:t>
      </w:r>
      <w:r>
        <w:rPr>
          <w:rFonts w:ascii="Arial" w:hAnsi="Arial"/>
          <w:color w:val="B49D35"/>
          <w:spacing w:val="-16"/>
          <w:w w:val="230"/>
          <w:position w:val="1"/>
          <w:sz w:val="14"/>
        </w:rPr>
        <w:t>•</w:t>
      </w:r>
      <w:r>
        <w:rPr>
          <w:rFonts w:ascii="Arial" w:hAnsi="Arial"/>
          <w:color w:val="B49D35"/>
          <w:spacing w:val="-41"/>
          <w:w w:val="230"/>
          <w:position w:val="1"/>
          <w:sz w:val="14"/>
        </w:rPr>
        <w:t> </w:t>
      </w:r>
      <w:r>
        <w:rPr>
          <w:rFonts w:ascii="Arial" w:hAnsi="Arial"/>
          <w:color w:val="B49D35"/>
          <w:spacing w:val="-16"/>
          <w:w w:val="230"/>
          <w:position w:val="1"/>
          <w:sz w:val="14"/>
        </w:rPr>
        <w:t>•</w:t>
      </w:r>
    </w:p>
    <w:p>
      <w:pPr>
        <w:tabs>
          <w:tab w:pos="3789" w:val="left" w:leader="none"/>
          <w:tab w:pos="4762" w:val="left" w:leader="none"/>
        </w:tabs>
        <w:spacing w:line="129" w:lineRule="exact" w:before="0"/>
        <w:ind w:left="2789" w:right="0" w:firstLine="0"/>
        <w:jc w:val="left"/>
        <w:rPr>
          <w:rFonts w:ascii="Arial" w:hAnsi="Arial"/>
          <w:sz w:val="14"/>
        </w:rPr>
      </w:pPr>
      <w:r>
        <w:rPr/>
        <w:pict>
          <v:shape style="position:absolute;margin-left:191.841354pt;margin-top:4.642926pt;width:2.85pt;height:7.2pt;mso-position-horizontal-relative:page;mso-position-vertical-relative:paragraph;z-index:15757312" type="#_x0000_t202" id="docshape180" filled="false" stroked="false">
            <v:textbox inset="0,0,0,0">
              <w:txbxContent>
                <w:p>
                  <w:pPr>
                    <w:spacing w:line="144" w:lineRule="exact" w:before="0"/>
                    <w:ind w:left="0" w:right="0" w:firstLine="0"/>
                    <w:jc w:val="left"/>
                    <w:rPr>
                      <w:rFonts w:ascii="Arial" w:hAnsi="Arial"/>
                      <w:sz w:val="14"/>
                    </w:rPr>
                  </w:pPr>
                  <w:r>
                    <w:rPr>
                      <w:rFonts w:ascii="Arial" w:hAnsi="Arial"/>
                      <w:color w:val="B49D35"/>
                      <w:spacing w:val="-58"/>
                      <w:w w:val="232"/>
                      <w:sz w:val="14"/>
                    </w:rPr>
                    <w:t>•</w:t>
                  </w:r>
                </w:p>
              </w:txbxContent>
            </v:textbox>
            <w10:wrap type="none"/>
          </v:shape>
        </w:pict>
      </w:r>
      <w:r>
        <w:rPr>
          <w:rFonts w:ascii="Arial" w:hAnsi="Arial"/>
          <w:color w:val="B49D35"/>
          <w:spacing w:val="-10"/>
          <w:w w:val="230"/>
          <w:sz w:val="14"/>
        </w:rPr>
        <w:t>•</w:t>
      </w:r>
      <w:r>
        <w:rPr>
          <w:rFonts w:ascii="Arial" w:hAnsi="Arial"/>
          <w:color w:val="B49D35"/>
          <w:sz w:val="14"/>
        </w:rPr>
        <w:tab/>
      </w:r>
      <w:r>
        <w:rPr>
          <w:rFonts w:ascii="Arial" w:hAnsi="Arial"/>
          <w:color w:val="B49D35"/>
          <w:spacing w:val="-12"/>
          <w:w w:val="230"/>
          <w:position w:val="-2"/>
          <w:sz w:val="14"/>
        </w:rPr>
        <w:t>•</w:t>
      </w:r>
      <w:r>
        <w:rPr>
          <w:rFonts w:ascii="Arial" w:hAnsi="Arial"/>
          <w:color w:val="B49D35"/>
          <w:spacing w:val="-12"/>
          <w:w w:val="230"/>
          <w:sz w:val="14"/>
        </w:rPr>
        <w:t>•</w:t>
      </w:r>
      <w:r>
        <w:rPr>
          <w:rFonts w:ascii="Arial" w:hAnsi="Arial"/>
          <w:color w:val="B49D35"/>
          <w:spacing w:val="-73"/>
          <w:w w:val="230"/>
          <w:sz w:val="14"/>
        </w:rPr>
        <w:t> </w:t>
      </w:r>
      <w:r>
        <w:rPr>
          <w:rFonts w:ascii="Arial" w:hAnsi="Arial"/>
          <w:color w:val="B49D35"/>
          <w:spacing w:val="-12"/>
          <w:w w:val="230"/>
          <w:position w:val="1"/>
          <w:sz w:val="14"/>
        </w:rPr>
        <w:t>•</w:t>
      </w:r>
      <w:r>
        <w:rPr>
          <w:rFonts w:ascii="Arial" w:hAnsi="Arial"/>
          <w:color w:val="B49D35"/>
          <w:spacing w:val="-12"/>
          <w:w w:val="230"/>
          <w:position w:val="3"/>
          <w:sz w:val="14"/>
        </w:rPr>
        <w:t>•</w:t>
      </w:r>
      <w:r>
        <w:rPr>
          <w:rFonts w:ascii="Arial" w:hAnsi="Arial"/>
          <w:color w:val="B49D35"/>
          <w:spacing w:val="-35"/>
          <w:w w:val="230"/>
          <w:position w:val="3"/>
          <w:sz w:val="14"/>
        </w:rPr>
        <w:t> </w:t>
      </w:r>
      <w:r>
        <w:rPr>
          <w:rFonts w:ascii="Arial" w:hAnsi="Arial"/>
          <w:color w:val="B49D35"/>
          <w:spacing w:val="-12"/>
          <w:w w:val="230"/>
          <w:position w:val="4"/>
          <w:sz w:val="14"/>
        </w:rPr>
        <w:t>•</w:t>
      </w:r>
      <w:r>
        <w:rPr>
          <w:rFonts w:ascii="Arial" w:hAnsi="Arial"/>
          <w:color w:val="B49D35"/>
          <w:position w:val="4"/>
          <w:sz w:val="14"/>
        </w:rPr>
        <w:tab/>
      </w:r>
      <w:r>
        <w:rPr>
          <w:rFonts w:ascii="Arial" w:hAnsi="Arial"/>
          <w:color w:val="B49D35"/>
          <w:spacing w:val="-10"/>
          <w:w w:val="230"/>
          <w:position w:val="1"/>
          <w:sz w:val="14"/>
        </w:rPr>
        <w:t>•</w:t>
      </w:r>
    </w:p>
    <w:p>
      <w:pPr>
        <w:tabs>
          <w:tab w:pos="3995" w:val="left" w:leader="none"/>
          <w:tab w:pos="4959" w:val="left" w:leader="none"/>
        </w:tabs>
        <w:spacing w:line="151" w:lineRule="exact" w:before="0"/>
        <w:ind w:left="2732" w:right="0" w:firstLine="0"/>
        <w:jc w:val="left"/>
        <w:rPr>
          <w:rFonts w:ascii="Arial" w:hAnsi="Arial"/>
          <w:sz w:val="14"/>
        </w:rPr>
      </w:pPr>
      <w:r>
        <w:rPr/>
        <w:pict>
          <v:shape style="position:absolute;margin-left:305.029694pt;margin-top:14.075749pt;width:5.7pt;height:7.2pt;mso-position-horizontal-relative:page;mso-position-vertical-relative:paragraph;z-index:-18484736" type="#_x0000_t202" id="docshape181"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rFonts w:ascii="Arial" w:hAnsi="Arial"/>
          <w:color w:val="B49D35"/>
          <w:spacing w:val="-10"/>
          <w:w w:val="230"/>
          <w:position w:val="9"/>
          <w:sz w:val="14"/>
        </w:rPr>
        <w:t>•</w:t>
      </w:r>
      <w:r>
        <w:rPr>
          <w:rFonts w:ascii="Arial" w:hAnsi="Arial"/>
          <w:color w:val="B49D35"/>
          <w:position w:val="9"/>
          <w:sz w:val="14"/>
        </w:rPr>
        <w:tab/>
      </w:r>
      <w:r>
        <w:rPr>
          <w:rFonts w:ascii="Arial" w:hAnsi="Arial"/>
          <w:color w:val="B49D35"/>
          <w:spacing w:val="-5"/>
          <w:w w:val="230"/>
          <w:position w:val="1"/>
          <w:sz w:val="14"/>
        </w:rPr>
        <w:t>•</w:t>
      </w:r>
      <w:r>
        <w:rPr>
          <w:rFonts w:ascii="Arial" w:hAnsi="Arial"/>
          <w:color w:val="B49D35"/>
          <w:spacing w:val="-5"/>
          <w:w w:val="230"/>
          <w:sz w:val="14"/>
        </w:rPr>
        <w:t>•</w:t>
      </w:r>
      <w:r>
        <w:rPr>
          <w:rFonts w:ascii="Arial" w:hAnsi="Arial"/>
          <w:color w:val="B49D35"/>
          <w:sz w:val="14"/>
        </w:rPr>
        <w:tab/>
      </w:r>
      <w:r>
        <w:rPr>
          <w:rFonts w:ascii="Arial" w:hAnsi="Arial"/>
          <w:color w:val="B49D35"/>
          <w:spacing w:val="-10"/>
          <w:w w:val="230"/>
          <w:position w:val="12"/>
          <w:sz w:val="14"/>
        </w:rPr>
        <w:t>•</w:t>
      </w:r>
    </w:p>
    <w:p>
      <w:pPr>
        <w:spacing w:after="0" w:line="151" w:lineRule="exact"/>
        <w:jc w:val="left"/>
        <w:rPr>
          <w:rFonts w:ascii="Arial" w:hAnsi="Arial"/>
          <w:sz w:val="14"/>
        </w:rPr>
        <w:sectPr>
          <w:type w:val="continuous"/>
          <w:pgSz w:w="11900" w:h="16840"/>
          <w:pgMar w:header="1193" w:footer="0" w:top="840" w:bottom="280" w:left="1160" w:right="1140"/>
        </w:sectPr>
      </w:pPr>
    </w:p>
    <w:p>
      <w:pPr>
        <w:spacing w:before="25"/>
        <w:ind w:left="0" w:right="0" w:firstLine="0"/>
        <w:jc w:val="right"/>
        <w:rPr>
          <w:sz w:val="21"/>
        </w:rPr>
      </w:pPr>
      <w:r>
        <w:rPr>
          <w:color w:val="231F20"/>
          <w:sz w:val="21"/>
        </w:rPr>
        <w:t>-</w:t>
      </w:r>
      <w:r>
        <w:rPr>
          <w:color w:val="231F20"/>
          <w:spacing w:val="-5"/>
          <w:sz w:val="21"/>
        </w:rPr>
        <w:t>200</w:t>
      </w:r>
    </w:p>
    <w:p>
      <w:pPr>
        <w:spacing w:line="189" w:lineRule="exact" w:before="0"/>
        <w:ind w:left="595" w:right="0" w:firstLine="0"/>
        <w:jc w:val="left"/>
        <w:rPr>
          <w:rFonts w:ascii="Arial" w:hAnsi="Arial"/>
          <w:sz w:val="14"/>
        </w:rPr>
      </w:pPr>
      <w:r>
        <w:rPr/>
        <w:br w:type="column"/>
      </w:r>
      <w:r>
        <w:rPr>
          <w:rFonts w:ascii="Arial" w:hAnsi="Arial"/>
          <w:b/>
          <w:color w:val="B49D35"/>
          <w:spacing w:val="-18"/>
          <w:w w:val="230"/>
          <w:sz w:val="14"/>
        </w:rPr>
        <w:t>•</w:t>
      </w:r>
      <w:r>
        <w:rPr>
          <w:rFonts w:ascii="Arial" w:hAnsi="Arial"/>
          <w:color w:val="B49D35"/>
          <w:spacing w:val="-18"/>
          <w:w w:val="230"/>
          <w:position w:val="1"/>
          <w:sz w:val="14"/>
        </w:rPr>
        <w:t>••</w:t>
      </w:r>
      <w:r>
        <w:rPr>
          <w:rFonts w:ascii="Arial" w:hAnsi="Arial"/>
          <w:color w:val="B49D35"/>
          <w:spacing w:val="-18"/>
          <w:w w:val="230"/>
          <w:position w:val="5"/>
          <w:sz w:val="14"/>
        </w:rPr>
        <w:t>•</w:t>
      </w:r>
    </w:p>
    <w:p>
      <w:pPr>
        <w:spacing w:line="108" w:lineRule="auto" w:before="0"/>
        <w:ind w:left="586" w:right="0" w:firstLine="0"/>
        <w:jc w:val="left"/>
        <w:rPr>
          <w:rFonts w:ascii="Arial" w:hAnsi="Arial"/>
          <w:sz w:val="14"/>
        </w:rPr>
      </w:pPr>
      <w:r>
        <w:rPr>
          <w:rFonts w:ascii="Arial" w:hAnsi="Arial"/>
          <w:color w:val="B49D35"/>
          <w:w w:val="230"/>
          <w:position w:val="-7"/>
          <w:sz w:val="14"/>
        </w:rPr>
        <w:t>•</w:t>
      </w:r>
      <w:r>
        <w:rPr>
          <w:rFonts w:ascii="Arial" w:hAnsi="Arial"/>
          <w:color w:val="B49D35"/>
          <w:spacing w:val="-54"/>
          <w:w w:val="230"/>
          <w:position w:val="-7"/>
          <w:sz w:val="14"/>
        </w:rPr>
        <w:t> </w:t>
      </w:r>
      <w:r>
        <w:rPr>
          <w:rFonts w:ascii="Arial" w:hAnsi="Arial"/>
          <w:b/>
          <w:color w:val="B49D35"/>
          <w:w w:val="230"/>
          <w:position w:val="-11"/>
          <w:sz w:val="14"/>
        </w:rPr>
        <w:t>•</w:t>
      </w:r>
      <w:r>
        <w:rPr>
          <w:rFonts w:ascii="Arial" w:hAnsi="Arial"/>
          <w:b/>
          <w:color w:val="B49D35"/>
          <w:spacing w:val="-63"/>
          <w:w w:val="230"/>
          <w:position w:val="-11"/>
          <w:sz w:val="14"/>
        </w:rPr>
        <w:t> </w:t>
      </w:r>
      <w:r>
        <w:rPr>
          <w:rFonts w:ascii="Arial" w:hAnsi="Arial"/>
          <w:color w:val="B49D35"/>
          <w:spacing w:val="-10"/>
          <w:w w:val="230"/>
          <w:sz w:val="14"/>
        </w:rPr>
        <w:t>•</w:t>
      </w:r>
    </w:p>
    <w:p>
      <w:pPr>
        <w:tabs>
          <w:tab w:pos="921" w:val="left" w:leader="none"/>
          <w:tab w:pos="1660" w:val="left" w:leader="none"/>
        </w:tabs>
        <w:spacing w:line="240" w:lineRule="auto" w:before="0"/>
        <w:ind w:left="192" w:right="0" w:firstLine="0"/>
        <w:jc w:val="left"/>
        <w:rPr>
          <w:rFonts w:ascii="Arial" w:hAnsi="Arial"/>
          <w:sz w:val="14"/>
        </w:rPr>
      </w:pPr>
      <w:r>
        <w:rPr/>
        <w:br w:type="column"/>
      </w:r>
      <w:r>
        <w:rPr>
          <w:rFonts w:ascii="Arial" w:hAnsi="Arial"/>
          <w:b/>
          <w:color w:val="B49D35"/>
          <w:spacing w:val="-28"/>
          <w:w w:val="230"/>
          <w:sz w:val="14"/>
        </w:rPr>
        <w:t>•</w:t>
      </w:r>
      <w:r>
        <w:rPr>
          <w:rFonts w:ascii="Arial" w:hAnsi="Arial"/>
          <w:color w:val="B49D35"/>
          <w:spacing w:val="-28"/>
          <w:w w:val="230"/>
          <w:position w:val="-6"/>
          <w:sz w:val="14"/>
        </w:rPr>
        <w:t>•</w:t>
      </w:r>
      <w:r>
        <w:rPr>
          <w:rFonts w:ascii="Arial" w:hAnsi="Arial"/>
          <w:color w:val="B49D35"/>
          <w:spacing w:val="-64"/>
          <w:w w:val="230"/>
          <w:position w:val="-6"/>
          <w:sz w:val="14"/>
        </w:rPr>
        <w:t> </w:t>
      </w:r>
      <w:r>
        <w:rPr>
          <w:rFonts w:ascii="Arial" w:hAnsi="Arial"/>
          <w:color w:val="B49D35"/>
          <w:spacing w:val="-28"/>
          <w:w w:val="230"/>
          <w:position w:val="-4"/>
          <w:sz w:val="14"/>
        </w:rPr>
        <w:t>•</w:t>
      </w:r>
      <w:r>
        <w:rPr>
          <w:rFonts w:ascii="Arial" w:hAnsi="Arial"/>
          <w:color w:val="B49D35"/>
          <w:spacing w:val="-17"/>
          <w:w w:val="230"/>
          <w:position w:val="-4"/>
          <w:sz w:val="14"/>
        </w:rPr>
        <w:t> </w:t>
      </w:r>
      <w:r>
        <w:rPr>
          <w:rFonts w:ascii="Arial" w:hAnsi="Arial"/>
          <w:color w:val="B49D35"/>
          <w:spacing w:val="-28"/>
          <w:w w:val="230"/>
          <w:position w:val="3"/>
          <w:sz w:val="14"/>
        </w:rPr>
        <w:t>•</w:t>
      </w:r>
      <w:r>
        <w:rPr>
          <w:rFonts w:ascii="Arial" w:hAnsi="Arial"/>
          <w:color w:val="B49D35"/>
          <w:position w:val="3"/>
          <w:sz w:val="14"/>
        </w:rPr>
        <w:tab/>
      </w:r>
      <w:r>
        <w:rPr>
          <w:rFonts w:ascii="Arial" w:hAnsi="Arial"/>
          <w:color w:val="B49D35"/>
          <w:spacing w:val="-10"/>
          <w:w w:val="230"/>
          <w:position w:val="2"/>
          <w:sz w:val="14"/>
        </w:rPr>
        <w:t>•</w:t>
      </w:r>
      <w:r>
        <w:rPr>
          <w:rFonts w:ascii="Arial" w:hAnsi="Arial"/>
          <w:color w:val="B49D35"/>
          <w:position w:val="2"/>
          <w:sz w:val="14"/>
        </w:rPr>
        <w:tab/>
      </w:r>
      <w:r>
        <w:rPr>
          <w:rFonts w:ascii="Arial" w:hAnsi="Arial"/>
          <w:color w:val="B49D35"/>
          <w:spacing w:val="-10"/>
          <w:w w:val="230"/>
          <w:position w:val="-2"/>
          <w:sz w:val="14"/>
        </w:rPr>
        <w:t>•</w:t>
      </w:r>
    </w:p>
    <w:p>
      <w:pPr>
        <w:tabs>
          <w:tab w:pos="959" w:val="left" w:leader="none"/>
        </w:tabs>
        <w:spacing w:line="98" w:lineRule="exact" w:before="24"/>
        <w:ind w:left="145" w:right="0" w:firstLine="0"/>
        <w:jc w:val="left"/>
        <w:rPr>
          <w:rFonts w:ascii="Arial" w:hAnsi="Arial"/>
          <w:sz w:val="14"/>
        </w:rPr>
      </w:pPr>
      <w:r>
        <w:rPr/>
        <w:pict>
          <v:shape style="position:absolute;margin-left:363.96463pt;margin-top:4.688285pt;width:6.7pt;height:7.2pt;mso-position-horizontal-relative:page;mso-position-vertical-relative:paragraph;z-index:15752192" type="#_x0000_t202" id="docshape182"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w:pict>
      </w:r>
      <w:r>
        <w:rPr>
          <w:rFonts w:ascii="Arial" w:hAnsi="Arial"/>
          <w:b/>
          <w:color w:val="B49D35"/>
          <w:spacing w:val="-10"/>
          <w:w w:val="230"/>
          <w:sz w:val="14"/>
        </w:rPr>
        <w:t>•</w:t>
      </w:r>
      <w:r>
        <w:rPr>
          <w:rFonts w:ascii="Arial" w:hAnsi="Arial"/>
          <w:b/>
          <w:color w:val="B49D35"/>
          <w:sz w:val="14"/>
        </w:rPr>
        <w:tab/>
      </w:r>
      <w:r>
        <w:rPr>
          <w:rFonts w:ascii="Arial" w:hAnsi="Arial"/>
          <w:color w:val="B49D35"/>
          <w:spacing w:val="-5"/>
          <w:w w:val="230"/>
          <w:sz w:val="14"/>
        </w:rPr>
        <w:t>•</w:t>
      </w:r>
      <w:r>
        <w:rPr>
          <w:rFonts w:ascii="Arial" w:hAnsi="Arial"/>
          <w:color w:val="B49D35"/>
          <w:spacing w:val="-5"/>
          <w:w w:val="230"/>
          <w:position w:val="1"/>
          <w:sz w:val="14"/>
        </w:rPr>
        <w:t>•</w:t>
      </w:r>
    </w:p>
    <w:p>
      <w:pPr>
        <w:spacing w:after="0" w:line="98" w:lineRule="exact"/>
        <w:jc w:val="left"/>
        <w:rPr>
          <w:rFonts w:ascii="Arial" w:hAnsi="Arial"/>
          <w:sz w:val="14"/>
        </w:rPr>
        <w:sectPr>
          <w:type w:val="continuous"/>
          <w:pgSz w:w="11900" w:h="16840"/>
          <w:pgMar w:header="1193" w:footer="0" w:top="840" w:bottom="280" w:left="1160" w:right="1140"/>
          <w:cols w:num="3" w:equalWidth="0">
            <w:col w:w="2163" w:space="40"/>
            <w:col w:w="991" w:space="39"/>
            <w:col w:w="6367"/>
          </w:cols>
        </w:sectPr>
      </w:pPr>
    </w:p>
    <w:p>
      <w:pPr>
        <w:tabs>
          <w:tab w:pos="3088" w:val="left" w:leader="none"/>
          <w:tab w:pos="4912" w:val="left" w:leader="none"/>
        </w:tabs>
        <w:spacing w:line="208" w:lineRule="auto" w:before="0"/>
        <w:ind w:left="2695" w:right="0" w:firstLine="0"/>
        <w:jc w:val="left"/>
        <w:rPr>
          <w:rFonts w:ascii="Arial" w:hAnsi="Arial"/>
          <w:sz w:val="14"/>
        </w:rPr>
      </w:pPr>
      <w:r>
        <w:rPr/>
        <w:pict>
          <v:shape style="position:absolute;margin-left:296.615051pt;margin-top:4.122462pt;width:5.7pt;height:7.2pt;mso-position-horizontal-relative:page;mso-position-vertical-relative:paragraph;z-index:-18493952" type="#_x0000_t202" id="docshape183"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41.417694pt;margin-top:5.524253pt;width:5.7pt;height:7.2pt;mso-position-horizontal-relative:page;mso-position-vertical-relative:paragraph;z-index:-18484224" type="#_x0000_t202" id="docshape184"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74.627686pt;margin-top:4.119522pt;width:5.7pt;height:7.2pt;mso-position-horizontal-relative:page;mso-position-vertical-relative:paragraph;z-index:-18483712" type="#_x0000_t202" id="docshape185" filled="false" stroked="false">
            <v:textbox inset="0,0,0,0">
              <w:txbxContent>
                <w:p>
                  <w:pPr>
                    <w:spacing w:line="144" w:lineRule="exact" w:before="0"/>
                    <w:ind w:left="0" w:right="0" w:firstLine="0"/>
                    <w:jc w:val="left"/>
                    <w:rPr>
                      <w:rFonts w:ascii="Arial" w:hAnsi="Arial"/>
                      <w:b/>
                      <w:sz w:val="14"/>
                    </w:rPr>
                  </w:pPr>
                  <w:r>
                    <w:rPr>
                      <w:rFonts w:ascii="Arial" w:hAnsi="Arial"/>
                      <w:b/>
                      <w:color w:val="B49D35"/>
                      <w:w w:val="232"/>
                      <w:sz w:val="14"/>
                    </w:rPr>
                    <w:t>•</w:t>
                  </w:r>
                </w:p>
              </w:txbxContent>
            </v:textbox>
            <w10:wrap type="none"/>
          </v:shape>
        </w:pict>
      </w:r>
      <w:r>
        <w:rPr/>
        <w:pict>
          <v:shape style="position:absolute;margin-left:304.565308pt;margin-top:6.927594pt;width:5.7pt;height:7.2pt;mso-position-horizontal-relative:page;mso-position-vertical-relative:paragraph;z-index:-18483200" type="#_x0000_t202" id="docshape186"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rFonts w:ascii="Arial" w:hAnsi="Arial"/>
          <w:color w:val="B49D35"/>
          <w:spacing w:val="-10"/>
          <w:w w:val="230"/>
          <w:position w:val="4"/>
          <w:sz w:val="14"/>
        </w:rPr>
        <w:t>•</w:t>
      </w:r>
      <w:r>
        <w:rPr>
          <w:rFonts w:ascii="Arial" w:hAnsi="Arial"/>
          <w:color w:val="B49D35"/>
          <w:position w:val="4"/>
          <w:sz w:val="14"/>
        </w:rPr>
        <w:tab/>
      </w:r>
      <w:r>
        <w:rPr>
          <w:rFonts w:ascii="Arial" w:hAnsi="Arial"/>
          <w:color w:val="B49D35"/>
          <w:w w:val="230"/>
          <w:position w:val="-4"/>
          <w:sz w:val="14"/>
        </w:rPr>
        <w:t>•</w:t>
      </w:r>
      <w:r>
        <w:rPr>
          <w:rFonts w:ascii="Arial" w:hAnsi="Arial"/>
          <w:b/>
          <w:color w:val="B49D35"/>
          <w:w w:val="230"/>
          <w:position w:val="-6"/>
          <w:sz w:val="14"/>
        </w:rPr>
        <w:t>•</w:t>
      </w:r>
      <w:r>
        <w:rPr>
          <w:rFonts w:ascii="Arial" w:hAnsi="Arial"/>
          <w:b/>
          <w:color w:val="B49D35"/>
          <w:spacing w:val="-36"/>
          <w:w w:val="230"/>
          <w:position w:val="-6"/>
          <w:sz w:val="14"/>
        </w:rPr>
        <w:t> </w:t>
      </w:r>
      <w:r>
        <w:rPr>
          <w:rFonts w:ascii="Arial" w:hAnsi="Arial"/>
          <w:color w:val="B49D35"/>
          <w:w w:val="230"/>
          <w:sz w:val="14"/>
        </w:rPr>
        <w:t>•</w:t>
      </w:r>
      <w:r>
        <w:rPr>
          <w:rFonts w:ascii="Arial" w:hAnsi="Arial"/>
          <w:color w:val="B49D35"/>
          <w:spacing w:val="20"/>
          <w:w w:val="230"/>
          <w:sz w:val="14"/>
        </w:rPr>
        <w:t> </w:t>
      </w:r>
      <w:r>
        <w:rPr>
          <w:rFonts w:ascii="Arial" w:hAnsi="Arial"/>
          <w:color w:val="B49D35"/>
          <w:spacing w:val="-10"/>
          <w:w w:val="230"/>
          <w:position w:val="2"/>
          <w:sz w:val="14"/>
        </w:rPr>
        <w:t>•</w:t>
      </w:r>
      <w:r>
        <w:rPr>
          <w:rFonts w:ascii="Arial" w:hAnsi="Arial"/>
          <w:color w:val="B49D35"/>
          <w:position w:val="2"/>
          <w:sz w:val="14"/>
        </w:rPr>
        <w:tab/>
      </w:r>
      <w:r>
        <w:rPr>
          <w:rFonts w:ascii="Arial" w:hAnsi="Arial"/>
          <w:color w:val="B49D35"/>
          <w:spacing w:val="-10"/>
          <w:w w:val="230"/>
          <w:position w:val="1"/>
          <w:sz w:val="14"/>
        </w:rPr>
        <w:t>•</w:t>
      </w:r>
    </w:p>
    <w:p>
      <w:pPr>
        <w:spacing w:line="99" w:lineRule="exact" w:before="0"/>
        <w:ind w:left="2779" w:right="0" w:firstLine="0"/>
        <w:jc w:val="left"/>
        <w:rPr>
          <w:rFonts w:ascii="Arial" w:hAnsi="Arial"/>
          <w:sz w:val="14"/>
        </w:rPr>
      </w:pPr>
      <w:r>
        <w:rPr>
          <w:rFonts w:ascii="Arial" w:hAnsi="Arial"/>
          <w:color w:val="B49D35"/>
          <w:w w:val="232"/>
          <w:sz w:val="14"/>
        </w:rPr>
        <w:t>•</w:t>
      </w:r>
    </w:p>
    <w:p>
      <w:pPr>
        <w:pStyle w:val="ListParagraph"/>
        <w:numPr>
          <w:ilvl w:val="1"/>
          <w:numId w:val="3"/>
        </w:numPr>
        <w:tabs>
          <w:tab w:pos="3354" w:val="left" w:leader="none"/>
        </w:tabs>
        <w:spacing w:line="187" w:lineRule="exact" w:before="0" w:after="0"/>
        <w:ind w:left="3353" w:right="0" w:hanging="191"/>
        <w:jc w:val="left"/>
        <w:rPr>
          <w:rFonts w:ascii="Arial" w:hAnsi="Arial"/>
          <w:sz w:val="21"/>
        </w:rPr>
      </w:pPr>
      <w:r>
        <w:rPr>
          <w:color w:val="B49D35"/>
          <w:sz w:val="21"/>
          <w:vertAlign w:val="baseline"/>
        </w:rPr>
        <w:t>Choose</w:t>
      </w:r>
      <w:r>
        <w:rPr>
          <w:color w:val="B49D35"/>
          <w:spacing w:val="5"/>
          <w:sz w:val="21"/>
          <w:vertAlign w:val="baseline"/>
        </w:rPr>
        <w:t> </w:t>
      </w:r>
      <w:r>
        <w:rPr>
          <w:color w:val="B49D35"/>
          <w:sz w:val="21"/>
          <w:vertAlign w:val="baseline"/>
        </w:rPr>
        <w:t>cash</w:t>
      </w:r>
      <w:r>
        <w:rPr>
          <w:color w:val="B49D35"/>
          <w:spacing w:val="42"/>
          <w:sz w:val="21"/>
          <w:vertAlign w:val="baseline"/>
        </w:rPr>
        <w:t>  </w:t>
      </w:r>
      <w:r>
        <w:rPr>
          <w:rFonts w:ascii="Arial" w:hAnsi="Arial"/>
          <w:color w:val="B49D35"/>
          <w:spacing w:val="-10"/>
          <w:sz w:val="21"/>
          <w:vertAlign w:val="subscript"/>
        </w:rPr>
        <w:t>•</w:t>
      </w:r>
    </w:p>
    <w:p>
      <w:pPr>
        <w:tabs>
          <w:tab w:pos="2723" w:val="left" w:leader="none"/>
          <w:tab w:pos="3228" w:val="left" w:leader="none"/>
        </w:tabs>
        <w:spacing w:line="283" w:lineRule="exact" w:before="0"/>
        <w:ind w:left="1766" w:right="0" w:firstLine="0"/>
        <w:jc w:val="left"/>
        <w:rPr>
          <w:rFonts w:ascii="Arial" w:hAnsi="Arial"/>
          <w:sz w:val="14"/>
        </w:rPr>
      </w:pPr>
      <w:r>
        <w:rPr>
          <w:color w:val="231F20"/>
          <w:w w:val="110"/>
          <w:sz w:val="21"/>
        </w:rPr>
        <w:t>-300</w:t>
      </w:r>
      <w:r>
        <w:rPr>
          <w:color w:val="231F20"/>
          <w:spacing w:val="3"/>
          <w:w w:val="110"/>
          <w:sz w:val="21"/>
        </w:rPr>
        <w:t> </w:t>
      </w:r>
      <w:r>
        <w:rPr>
          <w:rFonts w:ascii="Arial" w:hAnsi="Arial"/>
          <w:color w:val="B49D35"/>
          <w:spacing w:val="-7"/>
          <w:w w:val="110"/>
          <w:sz w:val="21"/>
          <w:vertAlign w:val="superscript"/>
        </w:rPr>
        <w:t>••</w:t>
      </w:r>
      <w:r>
        <w:rPr>
          <w:rFonts w:ascii="Arial" w:hAnsi="Arial"/>
          <w:color w:val="B49D35"/>
          <w:sz w:val="21"/>
          <w:vertAlign w:val="baseline"/>
        </w:rPr>
        <w:tab/>
      </w:r>
      <w:r>
        <w:rPr>
          <w:rFonts w:ascii="Arial" w:hAnsi="Arial"/>
          <w:color w:val="B49D35"/>
          <w:spacing w:val="-10"/>
          <w:w w:val="220"/>
          <w:position w:val="12"/>
          <w:sz w:val="14"/>
          <w:vertAlign w:val="baseline"/>
        </w:rPr>
        <w:t>•</w:t>
      </w:r>
      <w:r>
        <w:rPr>
          <w:rFonts w:ascii="Arial" w:hAnsi="Arial"/>
          <w:color w:val="B49D35"/>
          <w:position w:val="12"/>
          <w:sz w:val="14"/>
          <w:vertAlign w:val="baseline"/>
        </w:rPr>
        <w:tab/>
      </w:r>
      <w:r>
        <w:rPr>
          <w:rFonts w:ascii="Arial" w:hAnsi="Arial"/>
          <w:color w:val="B49D35"/>
          <w:spacing w:val="-10"/>
          <w:w w:val="220"/>
          <w:position w:val="5"/>
          <w:sz w:val="14"/>
          <w:vertAlign w:val="baseline"/>
        </w:rPr>
        <w:t>•</w:t>
      </w:r>
    </w:p>
    <w:p>
      <w:pPr>
        <w:tabs>
          <w:tab w:pos="1545" w:val="left" w:leader="none"/>
          <w:tab w:pos="2479" w:val="left" w:leader="none"/>
          <w:tab w:pos="3553" w:val="left" w:leader="none"/>
          <w:tab w:pos="4381" w:val="left" w:leader="none"/>
          <w:tab w:pos="5316" w:val="left" w:leader="none"/>
          <w:tab w:pos="6252" w:val="left" w:leader="none"/>
        </w:tabs>
        <w:spacing w:line="241" w:lineRule="exact" w:before="22"/>
        <w:ind w:left="609" w:right="0" w:firstLine="0"/>
        <w:jc w:val="center"/>
        <w:rPr>
          <w:sz w:val="21"/>
        </w:rPr>
      </w:pPr>
      <w:r>
        <w:rPr>
          <w:color w:val="231F20"/>
          <w:sz w:val="21"/>
        </w:rPr>
        <w:t>-</w:t>
      </w:r>
      <w:r>
        <w:rPr>
          <w:color w:val="231F20"/>
          <w:spacing w:val="-5"/>
          <w:sz w:val="21"/>
        </w:rPr>
        <w:t>300</w:t>
      </w:r>
      <w:r>
        <w:rPr>
          <w:color w:val="231F20"/>
          <w:sz w:val="21"/>
        </w:rPr>
        <w:tab/>
        <w:t>-</w:t>
      </w:r>
      <w:r>
        <w:rPr>
          <w:color w:val="231F20"/>
          <w:spacing w:val="-5"/>
          <w:sz w:val="21"/>
        </w:rPr>
        <w:t>200</w:t>
      </w:r>
      <w:r>
        <w:rPr>
          <w:color w:val="231F20"/>
          <w:sz w:val="21"/>
        </w:rPr>
        <w:tab/>
        <w:t>-</w:t>
      </w:r>
      <w:r>
        <w:rPr>
          <w:color w:val="231F20"/>
          <w:spacing w:val="-5"/>
          <w:sz w:val="21"/>
        </w:rPr>
        <w:t>100</w:t>
      </w:r>
      <w:r>
        <w:rPr>
          <w:color w:val="231F20"/>
          <w:sz w:val="21"/>
        </w:rPr>
        <w:tab/>
      </w:r>
      <w:r>
        <w:rPr>
          <w:color w:val="231F20"/>
          <w:spacing w:val="-10"/>
          <w:sz w:val="21"/>
        </w:rPr>
        <w:t>0</w:t>
      </w:r>
      <w:r>
        <w:rPr>
          <w:color w:val="231F20"/>
          <w:sz w:val="21"/>
        </w:rPr>
        <w:tab/>
      </w:r>
      <w:r>
        <w:rPr>
          <w:color w:val="231F20"/>
          <w:spacing w:val="-5"/>
          <w:sz w:val="21"/>
        </w:rPr>
        <w:t>100</w:t>
      </w:r>
      <w:r>
        <w:rPr>
          <w:color w:val="231F20"/>
          <w:sz w:val="21"/>
        </w:rPr>
        <w:tab/>
      </w:r>
      <w:r>
        <w:rPr>
          <w:color w:val="231F20"/>
          <w:spacing w:val="-5"/>
          <w:sz w:val="21"/>
        </w:rPr>
        <w:t>200</w:t>
      </w:r>
      <w:r>
        <w:rPr>
          <w:color w:val="231F20"/>
          <w:sz w:val="21"/>
        </w:rPr>
        <w:tab/>
      </w:r>
      <w:r>
        <w:rPr>
          <w:color w:val="231F20"/>
          <w:spacing w:val="-5"/>
          <w:sz w:val="21"/>
        </w:rPr>
        <w:t>300</w:t>
      </w:r>
    </w:p>
    <w:p>
      <w:pPr>
        <w:spacing w:line="241" w:lineRule="exact" w:before="0"/>
        <w:ind w:left="2903" w:right="2283" w:firstLine="0"/>
        <w:jc w:val="center"/>
        <w:rPr>
          <w:sz w:val="21"/>
        </w:rPr>
      </w:pPr>
      <w:r>
        <w:rPr>
          <w:color w:val="231F20"/>
          <w:sz w:val="21"/>
        </w:rPr>
        <w:t>Debit</w:t>
      </w:r>
      <w:r>
        <w:rPr>
          <w:color w:val="231F20"/>
          <w:spacing w:val="7"/>
          <w:sz w:val="21"/>
        </w:rPr>
        <w:t> </w:t>
      </w:r>
      <w:r>
        <w:rPr>
          <w:color w:val="231F20"/>
          <w:sz w:val="21"/>
        </w:rPr>
        <w:t>card</w:t>
      </w:r>
      <w:r>
        <w:rPr>
          <w:color w:val="231F20"/>
          <w:spacing w:val="7"/>
          <w:sz w:val="21"/>
        </w:rPr>
        <w:t> </w:t>
      </w:r>
      <w:r>
        <w:rPr>
          <w:color w:val="231F20"/>
          <w:sz w:val="21"/>
        </w:rPr>
        <w:t>–</w:t>
      </w:r>
      <w:r>
        <w:rPr>
          <w:color w:val="231F20"/>
          <w:spacing w:val="8"/>
          <w:sz w:val="21"/>
        </w:rPr>
        <w:t> </w:t>
      </w:r>
      <w:r>
        <w:rPr>
          <w:color w:val="231F20"/>
          <w:sz w:val="21"/>
        </w:rPr>
        <w:t>willingness</w:t>
      </w:r>
      <w:r>
        <w:rPr>
          <w:color w:val="231F20"/>
          <w:spacing w:val="7"/>
          <w:sz w:val="21"/>
        </w:rPr>
        <w:t> </w:t>
      </w:r>
      <w:r>
        <w:rPr>
          <w:color w:val="231F20"/>
          <w:sz w:val="21"/>
        </w:rPr>
        <w:t>to</w:t>
      </w:r>
      <w:r>
        <w:rPr>
          <w:color w:val="231F20"/>
          <w:spacing w:val="7"/>
          <w:sz w:val="21"/>
        </w:rPr>
        <w:t> </w:t>
      </w:r>
      <w:r>
        <w:rPr>
          <w:color w:val="231F20"/>
          <w:sz w:val="21"/>
        </w:rPr>
        <w:t>pay</w:t>
      </w:r>
      <w:r>
        <w:rPr>
          <w:color w:val="231F20"/>
          <w:spacing w:val="8"/>
          <w:sz w:val="21"/>
        </w:rPr>
        <w:t> </w:t>
      </w:r>
      <w:r>
        <w:rPr>
          <w:color w:val="231F20"/>
          <w:spacing w:val="-2"/>
          <w:sz w:val="21"/>
        </w:rPr>
        <w:t>(bps)</w:t>
      </w:r>
    </w:p>
    <w:p>
      <w:pPr>
        <w:spacing w:before="166"/>
        <w:ind w:left="132" w:right="0" w:firstLine="0"/>
        <w:jc w:val="both"/>
        <w:rPr>
          <w:sz w:val="19"/>
        </w:rPr>
      </w:pPr>
      <w:r>
        <w:rPr>
          <w:w w:val="105"/>
          <w:sz w:val="19"/>
        </w:rPr>
        <w:t>Note:</w:t>
      </w:r>
      <w:r>
        <w:rPr>
          <w:spacing w:val="77"/>
          <w:w w:val="105"/>
          <w:sz w:val="19"/>
        </w:rPr>
        <w:t>   </w:t>
      </w:r>
      <w:r>
        <w:rPr>
          <w:w w:val="105"/>
          <w:sz w:val="19"/>
        </w:rPr>
        <w:t>The</w:t>
      </w:r>
      <w:r>
        <w:rPr>
          <w:spacing w:val="-2"/>
          <w:w w:val="105"/>
          <w:sz w:val="19"/>
        </w:rPr>
        <w:t> </w:t>
      </w:r>
      <w:r>
        <w:rPr>
          <w:w w:val="105"/>
          <w:sz w:val="19"/>
        </w:rPr>
        <w:t>dashed</w:t>
      </w:r>
      <w:r>
        <w:rPr>
          <w:spacing w:val="-1"/>
          <w:w w:val="105"/>
          <w:sz w:val="19"/>
        </w:rPr>
        <w:t> </w:t>
      </w:r>
      <w:r>
        <w:rPr>
          <w:w w:val="105"/>
          <w:sz w:val="19"/>
        </w:rPr>
        <w:t>line</w:t>
      </w:r>
      <w:r>
        <w:rPr>
          <w:spacing w:val="-2"/>
          <w:w w:val="105"/>
          <w:sz w:val="19"/>
        </w:rPr>
        <w:t> </w:t>
      </w:r>
      <w:r>
        <w:rPr>
          <w:w w:val="105"/>
          <w:sz w:val="19"/>
        </w:rPr>
        <w:t>is</w:t>
      </w:r>
      <w:r>
        <w:rPr>
          <w:spacing w:val="-2"/>
          <w:w w:val="105"/>
          <w:sz w:val="19"/>
        </w:rPr>
        <w:t> </w:t>
      </w:r>
      <w:r>
        <w:rPr>
          <w:w w:val="105"/>
          <w:sz w:val="19"/>
        </w:rPr>
        <w:t>the</w:t>
      </w:r>
      <w:r>
        <w:rPr>
          <w:spacing w:val="-2"/>
          <w:w w:val="105"/>
          <w:sz w:val="19"/>
        </w:rPr>
        <w:t> </w:t>
      </w:r>
      <w:r>
        <w:rPr>
          <w:w w:val="105"/>
          <w:sz w:val="19"/>
        </w:rPr>
        <w:t>line</w:t>
      </w:r>
      <w:r>
        <w:rPr>
          <w:spacing w:val="-2"/>
          <w:w w:val="105"/>
          <w:sz w:val="19"/>
        </w:rPr>
        <w:t> </w:t>
      </w:r>
      <w:r>
        <w:rPr>
          <w:w w:val="105"/>
          <w:sz w:val="19"/>
        </w:rPr>
        <w:t>of</w:t>
      </w:r>
      <w:r>
        <w:rPr>
          <w:spacing w:val="-3"/>
          <w:w w:val="105"/>
          <w:sz w:val="19"/>
        </w:rPr>
        <w:t> </w:t>
      </w:r>
      <w:r>
        <w:rPr>
          <w:w w:val="105"/>
          <w:sz w:val="19"/>
        </w:rPr>
        <w:t>indifference</w:t>
      </w:r>
      <w:r>
        <w:rPr>
          <w:spacing w:val="-3"/>
          <w:w w:val="105"/>
          <w:sz w:val="19"/>
        </w:rPr>
        <w:t> </w:t>
      </w:r>
      <w:r>
        <w:rPr>
          <w:w w:val="105"/>
          <w:sz w:val="19"/>
        </w:rPr>
        <w:t>between</w:t>
      </w:r>
      <w:r>
        <w:rPr>
          <w:spacing w:val="-1"/>
          <w:w w:val="105"/>
          <w:sz w:val="19"/>
        </w:rPr>
        <w:t> </w:t>
      </w:r>
      <w:r>
        <w:rPr>
          <w:w w:val="105"/>
          <w:sz w:val="19"/>
        </w:rPr>
        <w:t>the</w:t>
      </w:r>
      <w:r>
        <w:rPr>
          <w:spacing w:val="-3"/>
          <w:w w:val="105"/>
          <w:sz w:val="19"/>
        </w:rPr>
        <w:t> </w:t>
      </w:r>
      <w:r>
        <w:rPr>
          <w:w w:val="105"/>
          <w:sz w:val="19"/>
        </w:rPr>
        <w:t>relevant</w:t>
      </w:r>
      <w:r>
        <w:rPr>
          <w:spacing w:val="-2"/>
          <w:w w:val="105"/>
          <w:sz w:val="19"/>
        </w:rPr>
        <w:t> </w:t>
      </w:r>
      <w:r>
        <w:rPr>
          <w:w w:val="105"/>
          <w:sz w:val="19"/>
        </w:rPr>
        <w:t>payment</w:t>
      </w:r>
      <w:r>
        <w:rPr>
          <w:spacing w:val="-3"/>
          <w:w w:val="105"/>
          <w:sz w:val="19"/>
        </w:rPr>
        <w:t> </w:t>
      </w:r>
      <w:r>
        <w:rPr>
          <w:spacing w:val="-2"/>
          <w:w w:val="105"/>
          <w:sz w:val="19"/>
        </w:rPr>
        <w:t>methods</w:t>
      </w:r>
    </w:p>
    <w:p>
      <w:pPr>
        <w:pStyle w:val="BodyText"/>
        <w:spacing w:before="2"/>
        <w:rPr>
          <w:sz w:val="24"/>
        </w:rPr>
      </w:pPr>
    </w:p>
    <w:p>
      <w:pPr>
        <w:pStyle w:val="BodyText"/>
        <w:spacing w:line="268" w:lineRule="auto"/>
        <w:ind w:left="132" w:right="109"/>
        <w:jc w:val="both"/>
      </w:pPr>
      <w:r>
        <w:rPr/>
        <w:t>Under the baseline scenario, 51 per cent of respondents choose cash, 18 per cent choose debit card and 31 per cent choose credit card. These proportions can be compared to the mix of payments used for point-of-sale purchases of $50 recorded in the Survey (Table 6).</w:t>
      </w:r>
      <w:r>
        <w:rPr>
          <w:position w:val="6"/>
          <w:sz w:val="19"/>
        </w:rPr>
        <w:t>21</w:t>
      </w:r>
      <w:r>
        <w:rPr>
          <w:spacing w:val="40"/>
          <w:position w:val="6"/>
          <w:sz w:val="19"/>
        </w:rPr>
        <w:t> </w:t>
      </w:r>
      <w:r>
        <w:rPr/>
        <w:t>The comparison suggests that under the baseline</w:t>
      </w:r>
      <w:r>
        <w:rPr>
          <w:spacing w:val="40"/>
        </w:rPr>
        <w:t> </w:t>
      </w:r>
      <w:r>
        <w:rPr/>
        <w:t>scenario our model predicts the share of cash used well, although it underestimates the use of debit cards and overestimates the use of credit cards.</w:t>
      </w:r>
      <w:r>
        <w:rPr>
          <w:position w:val="6"/>
          <w:sz w:val="19"/>
        </w:rPr>
        <w:t>22</w:t>
      </w:r>
      <w:r>
        <w:rPr>
          <w:spacing w:val="36"/>
          <w:position w:val="6"/>
          <w:sz w:val="19"/>
        </w:rPr>
        <w:t> </w:t>
      </w:r>
      <w:r>
        <w:rPr/>
        <w:t>The lower share of</w:t>
      </w:r>
      <w:r>
        <w:rPr>
          <w:spacing w:val="-2"/>
        </w:rPr>
        <w:t> </w:t>
      </w:r>
      <w:r>
        <w:rPr/>
        <w:t>credit</w:t>
      </w:r>
      <w:r>
        <w:rPr>
          <w:spacing w:val="-2"/>
        </w:rPr>
        <w:t> </w:t>
      </w:r>
      <w:r>
        <w:rPr/>
        <w:t>card</w:t>
      </w:r>
      <w:r>
        <w:rPr>
          <w:spacing w:val="-2"/>
        </w:rPr>
        <w:t> </w:t>
      </w:r>
      <w:r>
        <w:rPr/>
        <w:t>payments</w:t>
      </w:r>
      <w:r>
        <w:rPr>
          <w:spacing w:val="-2"/>
        </w:rPr>
        <w:t> </w:t>
      </w:r>
      <w:r>
        <w:rPr/>
        <w:t>reported</w:t>
      </w:r>
      <w:r>
        <w:rPr>
          <w:spacing w:val="-2"/>
        </w:rPr>
        <w:t> </w:t>
      </w:r>
      <w:r>
        <w:rPr/>
        <w:t>in</w:t>
      </w:r>
      <w:r>
        <w:rPr>
          <w:spacing w:val="-2"/>
        </w:rPr>
        <w:t> </w:t>
      </w:r>
      <w:r>
        <w:rPr/>
        <w:t>the Survey</w:t>
      </w:r>
      <w:r>
        <w:rPr>
          <w:spacing w:val="-2"/>
        </w:rPr>
        <w:t> </w:t>
      </w:r>
      <w:r>
        <w:rPr/>
        <w:t>relative</w:t>
      </w:r>
      <w:r>
        <w:rPr>
          <w:spacing w:val="-2"/>
        </w:rPr>
        <w:t> </w:t>
      </w:r>
      <w:r>
        <w:rPr/>
        <w:t>to</w:t>
      </w:r>
      <w:r>
        <w:rPr>
          <w:spacing w:val="-2"/>
        </w:rPr>
        <w:t> </w:t>
      </w:r>
      <w:r>
        <w:rPr/>
        <w:t>the</w:t>
      </w:r>
      <w:r>
        <w:rPr>
          <w:spacing w:val="-1"/>
        </w:rPr>
        <w:t> </w:t>
      </w:r>
      <w:r>
        <w:rPr/>
        <w:t>outcome</w:t>
      </w:r>
      <w:r>
        <w:rPr>
          <w:spacing w:val="-2"/>
        </w:rPr>
        <w:t> </w:t>
      </w:r>
      <w:r>
        <w:rPr/>
        <w:t>of</w:t>
      </w:r>
      <w:r>
        <w:rPr>
          <w:spacing w:val="-2"/>
        </w:rPr>
        <w:t> </w:t>
      </w:r>
      <w:r>
        <w:rPr/>
        <w:t>the</w:t>
      </w:r>
      <w:r>
        <w:rPr>
          <w:spacing w:val="-2"/>
        </w:rPr>
        <w:t> </w:t>
      </w:r>
      <w:r>
        <w:rPr/>
        <w:t>model</w:t>
      </w:r>
    </w:p>
    <w:p>
      <w:pPr>
        <w:pStyle w:val="BodyText"/>
        <w:rPr>
          <w:sz w:val="20"/>
        </w:rPr>
      </w:pPr>
    </w:p>
    <w:p>
      <w:pPr>
        <w:pStyle w:val="BodyText"/>
        <w:spacing w:before="4"/>
        <w:rPr>
          <w:sz w:val="15"/>
        </w:rPr>
      </w:pPr>
      <w:r>
        <w:rPr/>
        <w:pict>
          <v:rect style="position:absolute;margin-left:64.599998pt;margin-top:10.034568pt;width:144pt;height:.720001pt;mso-position-horizontal-relative:page;mso-position-vertical-relative:paragraph;z-index:-15706624;mso-wrap-distance-left:0;mso-wrap-distance-right:0" id="docshape187"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0" w:hanging="284"/>
        <w:jc w:val="both"/>
        <w:rPr>
          <w:sz w:val="24"/>
        </w:rPr>
      </w:pPr>
      <w:r>
        <w:rPr>
          <w:sz w:val="24"/>
        </w:rPr>
        <w:t>We can infer the mix of payments without the predictive model, but by simply using the DCE response data on which willingness-to-pay range a respondent falls in. We find the mix predicted by the ranges are consistent with the mix predicted by the predictive model and those recorded in the Survey (see Table E2). However, simply using the willingness-to-pay ranges does not allow the calculation of consumer surplus or provide sufficient precision in predicting the mix of payment under surcharging.</w:t>
      </w:r>
    </w:p>
    <w:p>
      <w:pPr>
        <w:pStyle w:val="ListParagraph"/>
        <w:numPr>
          <w:ilvl w:val="0"/>
          <w:numId w:val="3"/>
        </w:numPr>
        <w:tabs>
          <w:tab w:pos="416" w:val="left" w:leader="none"/>
        </w:tabs>
        <w:spacing w:line="240" w:lineRule="auto" w:before="0" w:after="0"/>
        <w:ind w:left="415" w:right="111" w:hanging="284"/>
        <w:jc w:val="both"/>
        <w:rPr>
          <w:sz w:val="24"/>
        </w:rPr>
      </w:pPr>
      <w:r>
        <w:rPr>
          <w:sz w:val="24"/>
        </w:rPr>
        <w:t>A comparison of how closely the model correctly predicts the in-sample data is provided in Table E3. Similar to the comparison to the Survey data in Table E2, we under-predict the willingness to pay for debit cards, whilst the credit card predictions display some dispersion.</w:t>
      </w:r>
    </w:p>
    <w:p>
      <w:pPr>
        <w:spacing w:after="0" w:line="240" w:lineRule="auto"/>
        <w:jc w:val="both"/>
        <w:rPr>
          <w:sz w:val="24"/>
        </w:rPr>
        <w:sectPr>
          <w:type w:val="continuous"/>
          <w:pgSz w:w="11900" w:h="16840"/>
          <w:pgMar w:header="1193" w:footer="0" w:top="840" w:bottom="280" w:left="1160" w:right="1140"/>
        </w:sectPr>
      </w:pPr>
    </w:p>
    <w:p>
      <w:pPr>
        <w:pStyle w:val="BodyText"/>
        <w:spacing w:before="2"/>
        <w:rPr>
          <w:sz w:val="14"/>
        </w:rPr>
      </w:pPr>
    </w:p>
    <w:p>
      <w:pPr>
        <w:pStyle w:val="BodyText"/>
        <w:spacing w:line="268" w:lineRule="auto" w:before="87"/>
        <w:ind w:left="132" w:right="110"/>
        <w:jc w:val="both"/>
      </w:pPr>
      <w:r>
        <w:rPr/>
        <w:t>is consistent with some use of surcharging in 2013, which would be expected to affect the relative shares of</w:t>
      </w:r>
      <w:r>
        <w:rPr>
          <w:spacing w:val="-1"/>
        </w:rPr>
        <w:t> </w:t>
      </w:r>
      <w:r>
        <w:rPr/>
        <w:t>debit cards and credit cards to a degree. In contrast, our baseline assumes that no payment methods are surcharged.</w:t>
      </w:r>
    </w:p>
    <w:p>
      <w:pPr>
        <w:pStyle w:val="BodyText"/>
        <w:spacing w:before="8"/>
        <w:rPr>
          <w:sz w:val="26"/>
        </w:rPr>
      </w:pPr>
      <w:r>
        <w:rPr/>
        <w:pict>
          <v:rect style="position:absolute;margin-left:64.599998pt;margin-top:16.569275pt;width:467.76pt;height:1.440002pt;mso-position-horizontal-relative:page;mso-position-vertical-relative:paragraph;z-index:-15688192;mso-wrap-distance-left:0;mso-wrap-distance-right:0" id="docshape188" filled="true" fillcolor="#000000" stroked="false">
            <v:fill type="solid"/>
            <w10:wrap type="topAndBottom"/>
          </v:rect>
        </w:pict>
      </w:r>
    </w:p>
    <w:p>
      <w:pPr>
        <w:pStyle w:val="Heading2"/>
        <w:spacing w:before="36"/>
        <w:ind w:right="183"/>
      </w:pPr>
      <w:r>
        <w:rPr/>
        <w:t>Table</w:t>
      </w:r>
      <w:r>
        <w:rPr>
          <w:spacing w:val="-6"/>
        </w:rPr>
        <w:t> </w:t>
      </w:r>
      <w:r>
        <w:rPr/>
        <w:t>6:</w:t>
      </w:r>
      <w:r>
        <w:rPr>
          <w:spacing w:val="-5"/>
        </w:rPr>
        <w:t> </w:t>
      </w:r>
      <w:r>
        <w:rPr/>
        <w:t>Use</w:t>
      </w:r>
      <w:r>
        <w:rPr>
          <w:spacing w:val="-6"/>
        </w:rPr>
        <w:t> </w:t>
      </w:r>
      <w:r>
        <w:rPr/>
        <w:t>of</w:t>
      </w:r>
      <w:r>
        <w:rPr>
          <w:spacing w:val="-5"/>
        </w:rPr>
        <w:t> </w:t>
      </w:r>
      <w:r>
        <w:rPr/>
        <w:t>Payment</w:t>
      </w:r>
      <w:r>
        <w:rPr>
          <w:spacing w:val="-6"/>
        </w:rPr>
        <w:t> </w:t>
      </w:r>
      <w:r>
        <w:rPr/>
        <w:t>Methods</w:t>
      </w:r>
      <w:r>
        <w:rPr>
          <w:spacing w:val="-5"/>
        </w:rPr>
        <w:t> </w:t>
      </w:r>
      <w:r>
        <w:rPr/>
        <w:t>Under</w:t>
      </w:r>
      <w:r>
        <w:rPr>
          <w:spacing w:val="-6"/>
        </w:rPr>
        <w:t> </w:t>
      </w:r>
      <w:r>
        <w:rPr>
          <w:spacing w:val="-2"/>
        </w:rPr>
        <w:t>Scenarios</w:t>
      </w:r>
    </w:p>
    <w:p>
      <w:pPr>
        <w:pStyle w:val="BodyText"/>
        <w:spacing w:before="43" w:after="9"/>
        <w:ind w:left="2902" w:right="2885"/>
        <w:jc w:val="center"/>
      </w:pPr>
      <w:r>
        <w:rPr/>
        <w:t>All</w:t>
      </w:r>
      <w:r>
        <w:rPr>
          <w:spacing w:val="-3"/>
        </w:rPr>
        <w:t> </w:t>
      </w:r>
      <w:r>
        <w:rPr>
          <w:spacing w:val="-2"/>
        </w:rPr>
        <w:t>cardholders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80"/>
        <w:gridCol w:w="1812"/>
        <w:gridCol w:w="1853"/>
        <w:gridCol w:w="3523"/>
      </w:tblGrid>
      <w:tr>
        <w:trPr>
          <w:trHeight w:val="628" w:hRule="atLeast"/>
        </w:trPr>
        <w:tc>
          <w:tcPr>
            <w:tcW w:w="2180" w:type="dxa"/>
            <w:vMerge w:val="restart"/>
            <w:tcBorders>
              <w:top w:val="single" w:sz="6" w:space="0" w:color="000000"/>
              <w:bottom w:val="single" w:sz="6" w:space="0" w:color="000000"/>
            </w:tcBorders>
          </w:tcPr>
          <w:p>
            <w:pPr>
              <w:pStyle w:val="TableParagraph"/>
              <w:spacing w:before="0"/>
              <w:rPr>
                <w:sz w:val="24"/>
              </w:rPr>
            </w:pPr>
          </w:p>
        </w:tc>
        <w:tc>
          <w:tcPr>
            <w:tcW w:w="1812" w:type="dxa"/>
            <w:tcBorders>
              <w:top w:val="single" w:sz="6" w:space="0" w:color="000000"/>
            </w:tcBorders>
          </w:tcPr>
          <w:p>
            <w:pPr>
              <w:pStyle w:val="TableParagraph"/>
              <w:spacing w:line="242" w:lineRule="auto" w:before="35"/>
              <w:ind w:left="219" w:right="128" w:hanging="40"/>
              <w:rPr>
                <w:b/>
                <w:sz w:val="24"/>
              </w:rPr>
            </w:pPr>
            <w:r>
              <w:rPr>
                <w:b/>
                <w:sz w:val="24"/>
              </w:rPr>
              <w:t>Consumer</w:t>
            </w:r>
            <w:r>
              <w:rPr>
                <w:b/>
                <w:spacing w:val="-15"/>
                <w:sz w:val="24"/>
              </w:rPr>
              <w:t> </w:t>
            </w:r>
            <w:r>
              <w:rPr>
                <w:b/>
                <w:sz w:val="24"/>
              </w:rPr>
              <w:t>Use Survey</w:t>
            </w:r>
            <w:r>
              <w:rPr>
                <w:b/>
                <w:spacing w:val="-2"/>
                <w:sz w:val="24"/>
              </w:rPr>
              <w:t> data</w:t>
            </w:r>
            <w:r>
              <w:rPr>
                <w:b/>
                <w:spacing w:val="-2"/>
                <w:sz w:val="24"/>
                <w:vertAlign w:val="superscript"/>
              </w:rPr>
              <w:t>(a)</w:t>
            </w:r>
          </w:p>
        </w:tc>
        <w:tc>
          <w:tcPr>
            <w:tcW w:w="1853" w:type="dxa"/>
            <w:tcBorders>
              <w:top w:val="single" w:sz="6" w:space="0" w:color="000000"/>
            </w:tcBorders>
          </w:tcPr>
          <w:p>
            <w:pPr>
              <w:pStyle w:val="TableParagraph"/>
              <w:spacing w:line="242" w:lineRule="auto" w:before="35"/>
              <w:ind w:left="514" w:hanging="381"/>
              <w:rPr>
                <w:b/>
                <w:sz w:val="24"/>
              </w:rPr>
            </w:pPr>
            <w:r>
              <w:rPr>
                <w:b/>
                <w:spacing w:val="-2"/>
                <w:sz w:val="24"/>
              </w:rPr>
              <w:t>No-surcharging scenario</w:t>
            </w:r>
          </w:p>
        </w:tc>
        <w:tc>
          <w:tcPr>
            <w:tcW w:w="3523" w:type="dxa"/>
            <w:tcBorders>
              <w:top w:val="single" w:sz="6" w:space="0" w:color="000000"/>
              <w:bottom w:val="single" w:sz="6" w:space="0" w:color="000000"/>
            </w:tcBorders>
          </w:tcPr>
          <w:p>
            <w:pPr>
              <w:pStyle w:val="TableParagraph"/>
              <w:spacing w:line="242" w:lineRule="auto" w:before="35"/>
              <w:ind w:left="1336" w:hanging="594"/>
              <w:rPr>
                <w:b/>
                <w:sz w:val="24"/>
              </w:rPr>
            </w:pPr>
            <w:r>
              <w:rPr>
                <w:b/>
                <w:spacing w:val="-2"/>
                <w:sz w:val="24"/>
              </w:rPr>
              <w:t>Surcharging-at-cost scenario</w:t>
            </w:r>
          </w:p>
        </w:tc>
      </w:tr>
      <w:tr>
        <w:trPr>
          <w:trHeight w:val="633" w:hRule="atLeast"/>
        </w:trPr>
        <w:tc>
          <w:tcPr>
            <w:tcW w:w="2180" w:type="dxa"/>
            <w:vMerge/>
            <w:tcBorders>
              <w:top w:val="nil"/>
              <w:bottom w:val="single" w:sz="6" w:space="0" w:color="000000"/>
            </w:tcBorders>
          </w:tcPr>
          <w:p>
            <w:pPr>
              <w:rPr>
                <w:sz w:val="2"/>
                <w:szCs w:val="2"/>
              </w:rPr>
            </w:pPr>
          </w:p>
        </w:tc>
        <w:tc>
          <w:tcPr>
            <w:tcW w:w="1812" w:type="dxa"/>
            <w:tcBorders>
              <w:bottom w:val="single" w:sz="6" w:space="0" w:color="000000"/>
            </w:tcBorders>
          </w:tcPr>
          <w:p>
            <w:pPr>
              <w:pStyle w:val="TableParagraph"/>
              <w:spacing w:line="237" w:lineRule="auto" w:before="42"/>
              <w:ind w:left="469" w:right="128" w:hanging="60"/>
              <w:rPr>
                <w:sz w:val="24"/>
              </w:rPr>
            </w:pPr>
            <w:r>
              <w:rPr>
                <w:sz w:val="24"/>
              </w:rPr>
              <w:t>Per</w:t>
            </w:r>
            <w:r>
              <w:rPr>
                <w:spacing w:val="-15"/>
                <w:sz w:val="24"/>
              </w:rPr>
              <w:t> </w:t>
            </w:r>
            <w:r>
              <w:rPr>
                <w:sz w:val="24"/>
              </w:rPr>
              <w:t>cent</w:t>
            </w:r>
            <w:r>
              <w:rPr>
                <w:spacing w:val="-15"/>
                <w:sz w:val="24"/>
              </w:rPr>
              <w:t> </w:t>
            </w:r>
            <w:r>
              <w:rPr>
                <w:sz w:val="24"/>
              </w:rPr>
              <w:t>of </w:t>
            </w:r>
            <w:r>
              <w:rPr>
                <w:spacing w:val="-2"/>
                <w:sz w:val="24"/>
              </w:rPr>
              <w:t>payments</w:t>
            </w:r>
          </w:p>
        </w:tc>
        <w:tc>
          <w:tcPr>
            <w:tcW w:w="1853" w:type="dxa"/>
            <w:tcBorders>
              <w:bottom w:val="single" w:sz="6" w:space="0" w:color="000000"/>
            </w:tcBorders>
          </w:tcPr>
          <w:p>
            <w:pPr>
              <w:pStyle w:val="TableParagraph"/>
              <w:spacing w:line="237" w:lineRule="auto" w:before="42"/>
              <w:ind w:left="481" w:hanging="60"/>
              <w:rPr>
                <w:sz w:val="24"/>
              </w:rPr>
            </w:pPr>
            <w:r>
              <w:rPr>
                <w:sz w:val="24"/>
              </w:rPr>
              <w:t>Per</w:t>
            </w:r>
            <w:r>
              <w:rPr>
                <w:spacing w:val="-15"/>
                <w:sz w:val="24"/>
              </w:rPr>
              <w:t> </w:t>
            </w:r>
            <w:r>
              <w:rPr>
                <w:sz w:val="24"/>
              </w:rPr>
              <w:t>cent</w:t>
            </w:r>
            <w:r>
              <w:rPr>
                <w:spacing w:val="-15"/>
                <w:sz w:val="24"/>
              </w:rPr>
              <w:t> </w:t>
            </w:r>
            <w:r>
              <w:rPr>
                <w:sz w:val="24"/>
              </w:rPr>
              <w:t>of </w:t>
            </w:r>
            <w:r>
              <w:rPr>
                <w:spacing w:val="-2"/>
                <w:sz w:val="24"/>
              </w:rPr>
              <w:t>payments</w:t>
            </w:r>
          </w:p>
        </w:tc>
        <w:tc>
          <w:tcPr>
            <w:tcW w:w="3523" w:type="dxa"/>
            <w:tcBorders>
              <w:top w:val="single" w:sz="6" w:space="0" w:color="000000"/>
              <w:bottom w:val="single" w:sz="6" w:space="0" w:color="000000"/>
            </w:tcBorders>
          </w:tcPr>
          <w:p>
            <w:pPr>
              <w:pStyle w:val="TableParagraph"/>
              <w:tabs>
                <w:tab w:pos="2242" w:val="left" w:leader="none"/>
                <w:tab w:pos="2302" w:val="left" w:leader="none"/>
              </w:tabs>
              <w:spacing w:line="237" w:lineRule="auto" w:before="42"/>
              <w:ind w:left="419" w:right="238" w:hanging="267"/>
              <w:rPr>
                <w:sz w:val="24"/>
              </w:rPr>
            </w:pPr>
            <w:r>
              <w:rPr>
                <w:sz w:val="24"/>
              </w:rPr>
              <w:t>Surcharge price</w:t>
            </w:r>
            <w:r>
              <w:rPr>
                <w:sz w:val="24"/>
                <w:vertAlign w:val="superscript"/>
              </w:rPr>
              <w:t>(b)</w:t>
            </w:r>
            <w:r>
              <w:rPr>
                <w:sz w:val="24"/>
                <w:vertAlign w:val="baseline"/>
              </w:rPr>
              <w:tab/>
              <w:t>Per</w:t>
            </w:r>
            <w:r>
              <w:rPr>
                <w:spacing w:val="-15"/>
                <w:sz w:val="24"/>
                <w:vertAlign w:val="baseline"/>
              </w:rPr>
              <w:t> </w:t>
            </w:r>
            <w:r>
              <w:rPr>
                <w:sz w:val="24"/>
                <w:vertAlign w:val="baseline"/>
              </w:rPr>
              <w:t>cent</w:t>
            </w:r>
            <w:r>
              <w:rPr>
                <w:spacing w:val="-15"/>
                <w:sz w:val="24"/>
                <w:vertAlign w:val="baseline"/>
              </w:rPr>
              <w:t> </w:t>
            </w:r>
            <w:r>
              <w:rPr>
                <w:sz w:val="24"/>
                <w:vertAlign w:val="baseline"/>
              </w:rPr>
              <w:t>of Basis points</w:t>
              <w:tab/>
              <w:tab/>
            </w:r>
            <w:r>
              <w:rPr>
                <w:spacing w:val="-2"/>
                <w:sz w:val="24"/>
                <w:vertAlign w:val="baseline"/>
              </w:rPr>
              <w:t>payments</w:t>
            </w:r>
          </w:p>
        </w:tc>
      </w:tr>
      <w:tr>
        <w:trPr>
          <w:trHeight w:val="362" w:hRule="atLeast"/>
        </w:trPr>
        <w:tc>
          <w:tcPr>
            <w:tcW w:w="2180" w:type="dxa"/>
            <w:tcBorders>
              <w:top w:val="single" w:sz="6" w:space="0" w:color="000000"/>
            </w:tcBorders>
          </w:tcPr>
          <w:p>
            <w:pPr>
              <w:pStyle w:val="TableParagraph"/>
              <w:spacing w:before="39"/>
              <w:ind w:left="14"/>
              <w:rPr>
                <w:sz w:val="24"/>
              </w:rPr>
            </w:pPr>
            <w:r>
              <w:rPr>
                <w:spacing w:val="-4"/>
                <w:sz w:val="24"/>
              </w:rPr>
              <w:t>Cash</w:t>
            </w:r>
          </w:p>
        </w:tc>
        <w:tc>
          <w:tcPr>
            <w:tcW w:w="1812" w:type="dxa"/>
            <w:tcBorders>
              <w:top w:val="single" w:sz="6" w:space="0" w:color="000000"/>
            </w:tcBorders>
          </w:tcPr>
          <w:p>
            <w:pPr>
              <w:pStyle w:val="TableParagraph"/>
              <w:spacing w:before="39"/>
              <w:ind w:left="794" w:right="748"/>
              <w:jc w:val="center"/>
              <w:rPr>
                <w:sz w:val="24"/>
              </w:rPr>
            </w:pPr>
            <w:r>
              <w:rPr>
                <w:spacing w:val="-5"/>
                <w:sz w:val="24"/>
              </w:rPr>
              <w:t>51</w:t>
            </w:r>
          </w:p>
        </w:tc>
        <w:tc>
          <w:tcPr>
            <w:tcW w:w="1853" w:type="dxa"/>
            <w:tcBorders>
              <w:top w:val="single" w:sz="6" w:space="0" w:color="000000"/>
            </w:tcBorders>
          </w:tcPr>
          <w:p>
            <w:pPr>
              <w:pStyle w:val="TableParagraph"/>
              <w:spacing w:before="39"/>
              <w:ind w:left="529" w:right="500"/>
              <w:jc w:val="center"/>
              <w:rPr>
                <w:sz w:val="24"/>
              </w:rPr>
            </w:pPr>
            <w:r>
              <w:rPr>
                <w:spacing w:val="-5"/>
                <w:sz w:val="24"/>
              </w:rPr>
              <w:t>51</w:t>
            </w:r>
          </w:p>
        </w:tc>
        <w:tc>
          <w:tcPr>
            <w:tcW w:w="3523" w:type="dxa"/>
            <w:tcBorders>
              <w:top w:val="single" w:sz="6" w:space="0" w:color="000000"/>
            </w:tcBorders>
          </w:tcPr>
          <w:p>
            <w:pPr>
              <w:pStyle w:val="TableParagraph"/>
              <w:tabs>
                <w:tab w:pos="1699" w:val="left" w:leader="none"/>
              </w:tabs>
              <w:spacing w:before="39"/>
              <w:ind w:right="638"/>
              <w:jc w:val="right"/>
              <w:rPr>
                <w:sz w:val="24"/>
              </w:rPr>
            </w:pPr>
            <w:r>
              <w:rPr>
                <w:spacing w:val="-5"/>
                <w:sz w:val="24"/>
              </w:rPr>
              <w:t>10</w:t>
            </w:r>
            <w:r>
              <w:rPr>
                <w:sz w:val="24"/>
              </w:rPr>
              <w:tab/>
            </w:r>
            <w:r>
              <w:rPr>
                <w:spacing w:val="-5"/>
                <w:sz w:val="24"/>
              </w:rPr>
              <w:t>61</w:t>
            </w:r>
          </w:p>
        </w:tc>
      </w:tr>
      <w:tr>
        <w:trPr>
          <w:trHeight w:val="357" w:hRule="atLeast"/>
        </w:trPr>
        <w:tc>
          <w:tcPr>
            <w:tcW w:w="2180" w:type="dxa"/>
          </w:tcPr>
          <w:p>
            <w:pPr>
              <w:pStyle w:val="TableParagraph"/>
              <w:spacing w:before="37"/>
              <w:ind w:left="14"/>
              <w:rPr>
                <w:sz w:val="24"/>
              </w:rPr>
            </w:pPr>
            <w:r>
              <w:rPr>
                <w:sz w:val="24"/>
              </w:rPr>
              <w:t>Debit</w:t>
            </w:r>
            <w:r>
              <w:rPr>
                <w:spacing w:val="-2"/>
                <w:sz w:val="24"/>
              </w:rPr>
              <w:t> </w:t>
            </w:r>
            <w:r>
              <w:rPr>
                <w:spacing w:val="-4"/>
                <w:sz w:val="24"/>
              </w:rPr>
              <w:t>card</w:t>
            </w:r>
          </w:p>
        </w:tc>
        <w:tc>
          <w:tcPr>
            <w:tcW w:w="1812" w:type="dxa"/>
          </w:tcPr>
          <w:p>
            <w:pPr>
              <w:pStyle w:val="TableParagraph"/>
              <w:spacing w:before="37"/>
              <w:ind w:left="794" w:right="748"/>
              <w:jc w:val="center"/>
              <w:rPr>
                <w:sz w:val="24"/>
              </w:rPr>
            </w:pPr>
            <w:r>
              <w:rPr>
                <w:spacing w:val="-5"/>
                <w:sz w:val="24"/>
              </w:rPr>
              <w:t>29</w:t>
            </w:r>
          </w:p>
        </w:tc>
        <w:tc>
          <w:tcPr>
            <w:tcW w:w="1853" w:type="dxa"/>
          </w:tcPr>
          <w:p>
            <w:pPr>
              <w:pStyle w:val="TableParagraph"/>
              <w:spacing w:before="37"/>
              <w:ind w:left="529" w:right="500"/>
              <w:jc w:val="center"/>
              <w:rPr>
                <w:sz w:val="24"/>
              </w:rPr>
            </w:pPr>
            <w:r>
              <w:rPr>
                <w:spacing w:val="-5"/>
                <w:sz w:val="24"/>
              </w:rPr>
              <w:t>18</w:t>
            </w:r>
          </w:p>
        </w:tc>
        <w:tc>
          <w:tcPr>
            <w:tcW w:w="3523" w:type="dxa"/>
          </w:tcPr>
          <w:p>
            <w:pPr>
              <w:pStyle w:val="TableParagraph"/>
              <w:tabs>
                <w:tab w:pos="1579" w:val="left" w:leader="none"/>
              </w:tabs>
              <w:spacing w:before="37"/>
              <w:ind w:right="638"/>
              <w:jc w:val="right"/>
              <w:rPr>
                <w:sz w:val="24"/>
              </w:rPr>
            </w:pPr>
            <w:r>
              <w:rPr>
                <w:spacing w:val="-10"/>
                <w:sz w:val="24"/>
              </w:rPr>
              <w:t>0</w:t>
            </w:r>
            <w:r>
              <w:rPr>
                <w:sz w:val="24"/>
              </w:rPr>
              <w:tab/>
            </w:r>
            <w:r>
              <w:rPr>
                <w:spacing w:val="-5"/>
                <w:sz w:val="24"/>
              </w:rPr>
              <w:t>29</w:t>
            </w:r>
          </w:p>
        </w:tc>
      </w:tr>
      <w:tr>
        <w:trPr>
          <w:trHeight w:val="352" w:hRule="atLeast"/>
        </w:trPr>
        <w:tc>
          <w:tcPr>
            <w:tcW w:w="2180" w:type="dxa"/>
          </w:tcPr>
          <w:p>
            <w:pPr>
              <w:pStyle w:val="TableParagraph"/>
              <w:ind w:left="14"/>
              <w:rPr>
                <w:sz w:val="24"/>
              </w:rPr>
            </w:pPr>
            <w:r>
              <w:rPr>
                <w:sz w:val="24"/>
              </w:rPr>
              <w:t>Credit</w:t>
            </w:r>
            <w:r>
              <w:rPr>
                <w:spacing w:val="-2"/>
                <w:sz w:val="24"/>
              </w:rPr>
              <w:t> </w:t>
            </w:r>
            <w:r>
              <w:rPr>
                <w:spacing w:val="-4"/>
                <w:sz w:val="24"/>
              </w:rPr>
              <w:t>card</w:t>
            </w:r>
          </w:p>
        </w:tc>
        <w:tc>
          <w:tcPr>
            <w:tcW w:w="1812" w:type="dxa"/>
          </w:tcPr>
          <w:p>
            <w:pPr>
              <w:pStyle w:val="TableParagraph"/>
              <w:ind w:left="794" w:right="748"/>
              <w:jc w:val="center"/>
              <w:rPr>
                <w:sz w:val="24"/>
              </w:rPr>
            </w:pPr>
            <w:r>
              <w:rPr>
                <w:spacing w:val="-5"/>
                <w:sz w:val="24"/>
              </w:rPr>
              <w:t>20</w:t>
            </w:r>
          </w:p>
        </w:tc>
        <w:tc>
          <w:tcPr>
            <w:tcW w:w="1853" w:type="dxa"/>
          </w:tcPr>
          <w:p>
            <w:pPr>
              <w:pStyle w:val="TableParagraph"/>
              <w:ind w:left="529" w:right="500"/>
              <w:jc w:val="center"/>
              <w:rPr>
                <w:sz w:val="24"/>
              </w:rPr>
            </w:pPr>
            <w:r>
              <w:rPr>
                <w:spacing w:val="-5"/>
                <w:sz w:val="24"/>
              </w:rPr>
              <w:t>31</w:t>
            </w:r>
          </w:p>
        </w:tc>
        <w:tc>
          <w:tcPr>
            <w:tcW w:w="3523" w:type="dxa"/>
          </w:tcPr>
          <w:p>
            <w:pPr>
              <w:pStyle w:val="TableParagraph"/>
              <w:tabs>
                <w:tab w:pos="1819" w:val="left" w:leader="none"/>
              </w:tabs>
              <w:ind w:right="638"/>
              <w:jc w:val="right"/>
              <w:rPr>
                <w:sz w:val="24"/>
              </w:rPr>
            </w:pPr>
            <w:r>
              <w:rPr>
                <w:spacing w:val="-5"/>
                <w:sz w:val="24"/>
              </w:rPr>
              <w:t>118</w:t>
            </w:r>
            <w:r>
              <w:rPr>
                <w:sz w:val="24"/>
              </w:rPr>
              <w:tab/>
            </w:r>
            <w:r>
              <w:rPr>
                <w:spacing w:val="-5"/>
                <w:sz w:val="24"/>
              </w:rPr>
              <w:t>10</w:t>
            </w:r>
          </w:p>
        </w:tc>
      </w:tr>
      <w:tr>
        <w:trPr>
          <w:trHeight w:val="625" w:hRule="atLeast"/>
        </w:trPr>
        <w:tc>
          <w:tcPr>
            <w:tcW w:w="2180" w:type="dxa"/>
            <w:tcBorders>
              <w:bottom w:val="single" w:sz="6" w:space="0" w:color="000000"/>
            </w:tcBorders>
          </w:tcPr>
          <w:p>
            <w:pPr>
              <w:pStyle w:val="TableParagraph"/>
              <w:spacing w:line="242" w:lineRule="auto" w:before="32"/>
              <w:ind w:left="14"/>
              <w:rPr>
                <w:i/>
                <w:sz w:val="24"/>
              </w:rPr>
            </w:pPr>
            <w:r>
              <w:rPr>
                <w:i/>
                <w:sz w:val="24"/>
              </w:rPr>
              <w:t>Change in surplus</w:t>
            </w:r>
            <w:r>
              <w:rPr>
                <w:i/>
                <w:sz w:val="24"/>
              </w:rPr>
              <w:t> from</w:t>
            </w:r>
            <w:r>
              <w:rPr>
                <w:i/>
                <w:spacing w:val="-15"/>
                <w:sz w:val="24"/>
              </w:rPr>
              <w:t> </w:t>
            </w:r>
            <w:r>
              <w:rPr>
                <w:i/>
                <w:sz w:val="24"/>
              </w:rPr>
              <w:t>no</w:t>
            </w:r>
            <w:r>
              <w:rPr>
                <w:i/>
                <w:spacing w:val="-15"/>
                <w:sz w:val="24"/>
              </w:rPr>
              <w:t> </w:t>
            </w:r>
            <w:r>
              <w:rPr>
                <w:i/>
                <w:sz w:val="24"/>
              </w:rPr>
              <w:t>surcharging</w:t>
            </w:r>
          </w:p>
        </w:tc>
        <w:tc>
          <w:tcPr>
            <w:tcW w:w="1812" w:type="dxa"/>
            <w:tcBorders>
              <w:bottom w:val="single" w:sz="6" w:space="0" w:color="000000"/>
            </w:tcBorders>
          </w:tcPr>
          <w:p>
            <w:pPr>
              <w:pStyle w:val="TableParagraph"/>
              <w:spacing w:before="0"/>
              <w:rPr>
                <w:sz w:val="24"/>
              </w:rPr>
            </w:pPr>
          </w:p>
        </w:tc>
        <w:tc>
          <w:tcPr>
            <w:tcW w:w="1853" w:type="dxa"/>
            <w:tcBorders>
              <w:bottom w:val="single" w:sz="6" w:space="0" w:color="000000"/>
            </w:tcBorders>
          </w:tcPr>
          <w:p>
            <w:pPr>
              <w:pStyle w:val="TableParagraph"/>
              <w:spacing w:before="0"/>
              <w:rPr>
                <w:sz w:val="27"/>
              </w:rPr>
            </w:pPr>
          </w:p>
          <w:p>
            <w:pPr>
              <w:pStyle w:val="TableParagraph"/>
              <w:spacing w:before="0"/>
              <w:ind w:left="529" w:right="500"/>
              <w:jc w:val="center"/>
              <w:rPr>
                <w:i/>
                <w:sz w:val="24"/>
              </w:rPr>
            </w:pPr>
            <w:r>
              <w:rPr>
                <w:i/>
                <w:spacing w:val="-2"/>
                <w:sz w:val="24"/>
              </w:rPr>
              <w:t>baseline</w:t>
            </w:r>
          </w:p>
        </w:tc>
        <w:tc>
          <w:tcPr>
            <w:tcW w:w="3523" w:type="dxa"/>
            <w:tcBorders>
              <w:bottom w:val="single" w:sz="6" w:space="0" w:color="000000"/>
            </w:tcBorders>
          </w:tcPr>
          <w:p>
            <w:pPr>
              <w:pStyle w:val="TableParagraph"/>
              <w:spacing w:before="0"/>
              <w:rPr>
                <w:sz w:val="27"/>
              </w:rPr>
            </w:pPr>
          </w:p>
          <w:p>
            <w:pPr>
              <w:pStyle w:val="TableParagraph"/>
              <w:spacing w:before="0"/>
              <w:ind w:left="1433" w:right="1431"/>
              <w:jc w:val="center"/>
              <w:rPr>
                <w:i/>
                <w:sz w:val="24"/>
              </w:rPr>
            </w:pPr>
            <w:r>
              <w:rPr>
                <w:i/>
                <w:sz w:val="24"/>
              </w:rPr>
              <w:t>13 </w:t>
            </w:r>
            <w:r>
              <w:rPr>
                <w:i/>
                <w:spacing w:val="-5"/>
                <w:sz w:val="24"/>
              </w:rPr>
              <w:t>bps</w:t>
            </w:r>
          </w:p>
        </w:tc>
      </w:tr>
    </w:tbl>
    <w:p>
      <w:pPr>
        <w:tabs>
          <w:tab w:pos="982" w:val="left" w:leader="none"/>
        </w:tabs>
        <w:spacing w:line="304" w:lineRule="auto" w:before="48"/>
        <w:ind w:left="983" w:right="113" w:hanging="851"/>
        <w:jc w:val="left"/>
        <w:rPr>
          <w:sz w:val="19"/>
        </w:rPr>
      </w:pPr>
      <w:r>
        <w:rPr>
          <w:spacing w:val="-2"/>
          <w:w w:val="105"/>
          <w:sz w:val="19"/>
        </w:rPr>
        <w:t>Notes:</w:t>
      </w:r>
      <w:r>
        <w:rPr>
          <w:sz w:val="19"/>
        </w:rPr>
        <w:tab/>
      </w:r>
      <w:r>
        <w:rPr>
          <w:w w:val="105"/>
          <w:sz w:val="19"/>
        </w:rPr>
        <w:t>(a) Reserve Bank of Australia’s 2013 Survey of Consumers’ Use of Payment Methods; $50 point-of-sale </w:t>
      </w:r>
      <w:r>
        <w:rPr>
          <w:spacing w:val="-2"/>
          <w:w w:val="105"/>
          <w:sz w:val="19"/>
        </w:rPr>
        <w:t>transactions</w:t>
      </w:r>
    </w:p>
    <w:p>
      <w:pPr>
        <w:spacing w:line="312" w:lineRule="auto" w:before="2"/>
        <w:ind w:left="983" w:right="0" w:firstLine="0"/>
        <w:jc w:val="left"/>
        <w:rPr>
          <w:sz w:val="19"/>
        </w:rPr>
      </w:pPr>
      <w:r>
        <w:rPr>
          <w:w w:val="105"/>
          <w:sz w:val="19"/>
        </w:rPr>
        <w:t>(b)</w:t>
      </w:r>
      <w:r>
        <w:rPr>
          <w:spacing w:val="28"/>
          <w:w w:val="105"/>
          <w:sz w:val="19"/>
        </w:rPr>
        <w:t> </w:t>
      </w:r>
      <w:r>
        <w:rPr>
          <w:w w:val="105"/>
          <w:sz w:val="19"/>
        </w:rPr>
        <w:t>Surcharge</w:t>
      </w:r>
      <w:r>
        <w:rPr>
          <w:spacing w:val="28"/>
          <w:w w:val="105"/>
          <w:sz w:val="19"/>
        </w:rPr>
        <w:t> </w:t>
      </w:r>
      <w:r>
        <w:rPr>
          <w:w w:val="105"/>
          <w:sz w:val="19"/>
        </w:rPr>
        <w:t>price</w:t>
      </w:r>
      <w:r>
        <w:rPr>
          <w:spacing w:val="28"/>
          <w:w w:val="105"/>
          <w:sz w:val="19"/>
        </w:rPr>
        <w:t> </w:t>
      </w:r>
      <w:r>
        <w:rPr>
          <w:w w:val="105"/>
          <w:sz w:val="19"/>
        </w:rPr>
        <w:t>is</w:t>
      </w:r>
      <w:r>
        <w:rPr>
          <w:spacing w:val="28"/>
          <w:w w:val="105"/>
          <w:sz w:val="19"/>
        </w:rPr>
        <w:t> </w:t>
      </w:r>
      <w:r>
        <w:rPr>
          <w:w w:val="105"/>
          <w:sz w:val="19"/>
        </w:rPr>
        <w:t>based</w:t>
      </w:r>
      <w:r>
        <w:rPr>
          <w:spacing w:val="28"/>
          <w:w w:val="105"/>
          <w:sz w:val="19"/>
        </w:rPr>
        <w:t> </w:t>
      </w:r>
      <w:r>
        <w:rPr>
          <w:w w:val="105"/>
          <w:sz w:val="19"/>
        </w:rPr>
        <w:t>on</w:t>
      </w:r>
      <w:r>
        <w:rPr>
          <w:spacing w:val="28"/>
          <w:w w:val="105"/>
          <w:sz w:val="19"/>
        </w:rPr>
        <w:t> </w:t>
      </w:r>
      <w:r>
        <w:rPr>
          <w:w w:val="105"/>
          <w:sz w:val="19"/>
        </w:rPr>
        <w:t>data</w:t>
      </w:r>
      <w:r>
        <w:rPr>
          <w:spacing w:val="28"/>
          <w:w w:val="105"/>
          <w:sz w:val="19"/>
        </w:rPr>
        <w:t> </w:t>
      </w:r>
      <w:r>
        <w:rPr>
          <w:w w:val="105"/>
          <w:sz w:val="19"/>
        </w:rPr>
        <w:t>on</w:t>
      </w:r>
      <w:r>
        <w:rPr>
          <w:spacing w:val="28"/>
          <w:w w:val="105"/>
          <w:sz w:val="19"/>
        </w:rPr>
        <w:t> </w:t>
      </w:r>
      <w:r>
        <w:rPr>
          <w:w w:val="105"/>
          <w:sz w:val="19"/>
        </w:rPr>
        <w:t>cost</w:t>
      </w:r>
      <w:r>
        <w:rPr>
          <w:spacing w:val="28"/>
          <w:w w:val="105"/>
          <w:sz w:val="19"/>
        </w:rPr>
        <w:t> </w:t>
      </w:r>
      <w:r>
        <w:rPr>
          <w:w w:val="105"/>
          <w:sz w:val="19"/>
        </w:rPr>
        <w:t>of</w:t>
      </w:r>
      <w:r>
        <w:rPr>
          <w:spacing w:val="28"/>
          <w:w w:val="105"/>
          <w:sz w:val="19"/>
        </w:rPr>
        <w:t> </w:t>
      </w:r>
      <w:r>
        <w:rPr>
          <w:w w:val="105"/>
          <w:sz w:val="19"/>
        </w:rPr>
        <w:t>payments</w:t>
      </w:r>
      <w:r>
        <w:rPr>
          <w:spacing w:val="28"/>
          <w:w w:val="105"/>
          <w:sz w:val="19"/>
        </w:rPr>
        <w:t> </w:t>
      </w:r>
      <w:r>
        <w:rPr>
          <w:w w:val="105"/>
          <w:sz w:val="19"/>
        </w:rPr>
        <w:t>in</w:t>
      </w:r>
      <w:r>
        <w:rPr>
          <w:spacing w:val="29"/>
          <w:w w:val="105"/>
          <w:sz w:val="19"/>
        </w:rPr>
        <w:t> </w:t>
      </w:r>
      <w:r>
        <w:rPr>
          <w:w w:val="105"/>
          <w:sz w:val="19"/>
        </w:rPr>
        <w:t>Stewart</w:t>
      </w:r>
      <w:r>
        <w:rPr>
          <w:spacing w:val="27"/>
          <w:w w:val="105"/>
          <w:sz w:val="19"/>
        </w:rPr>
        <w:t> </w:t>
      </w:r>
      <w:r>
        <w:rPr>
          <w:i/>
          <w:w w:val="105"/>
          <w:sz w:val="19"/>
        </w:rPr>
        <w:t>et</w:t>
      </w:r>
      <w:r>
        <w:rPr>
          <w:i/>
          <w:spacing w:val="28"/>
          <w:w w:val="105"/>
          <w:sz w:val="19"/>
        </w:rPr>
        <w:t> </w:t>
      </w:r>
      <w:r>
        <w:rPr>
          <w:i/>
          <w:w w:val="105"/>
          <w:sz w:val="19"/>
        </w:rPr>
        <w:t>al</w:t>
      </w:r>
      <w:r>
        <w:rPr>
          <w:i/>
          <w:spacing w:val="28"/>
          <w:w w:val="105"/>
          <w:sz w:val="19"/>
        </w:rPr>
        <w:t> </w:t>
      </w:r>
      <w:r>
        <w:rPr>
          <w:w w:val="105"/>
          <w:sz w:val="19"/>
        </w:rPr>
        <w:t>(2014);</w:t>
      </w:r>
      <w:r>
        <w:rPr>
          <w:spacing w:val="28"/>
          <w:w w:val="105"/>
          <w:sz w:val="19"/>
        </w:rPr>
        <w:t> </w:t>
      </w:r>
      <w:r>
        <w:rPr>
          <w:w w:val="105"/>
          <w:sz w:val="19"/>
        </w:rPr>
        <w:t>cost</w:t>
      </w:r>
      <w:r>
        <w:rPr>
          <w:spacing w:val="28"/>
          <w:w w:val="105"/>
          <w:sz w:val="19"/>
        </w:rPr>
        <w:t> </w:t>
      </w:r>
      <w:r>
        <w:rPr>
          <w:w w:val="105"/>
          <w:sz w:val="19"/>
        </w:rPr>
        <w:t>of</w:t>
      </w:r>
      <w:r>
        <w:rPr>
          <w:spacing w:val="28"/>
          <w:w w:val="105"/>
          <w:sz w:val="19"/>
        </w:rPr>
        <w:t> </w:t>
      </w:r>
      <w:r>
        <w:rPr>
          <w:w w:val="105"/>
          <w:sz w:val="19"/>
        </w:rPr>
        <w:t>lowest-cost instrument, debit card, is normalised to zero</w:t>
      </w:r>
    </w:p>
    <w:p>
      <w:pPr>
        <w:spacing w:line="212" w:lineRule="exact" w:before="0"/>
        <w:ind w:left="132" w:right="0" w:firstLine="0"/>
        <w:jc w:val="left"/>
        <w:rPr>
          <w:sz w:val="19"/>
        </w:rPr>
      </w:pPr>
      <w:r>
        <w:rPr/>
        <w:pict>
          <v:rect style="position:absolute;margin-left:63.880001pt;margin-top:11.426547pt;width:468.48pt;height:1.440002pt;mso-position-horizontal-relative:page;mso-position-vertical-relative:paragraph;z-index:-15687680;mso-wrap-distance-left:0;mso-wrap-distance-right:0" id="docshape189" filled="true" fillcolor="#000000" stroked="false">
            <v:fill type="solid"/>
            <w10:wrap type="topAndBottom"/>
          </v:rect>
        </w:pict>
      </w:r>
      <w:r>
        <w:rPr>
          <w:w w:val="105"/>
          <w:sz w:val="19"/>
        </w:rPr>
        <w:t>Sources:</w:t>
      </w:r>
      <w:r>
        <w:rPr>
          <w:spacing w:val="77"/>
          <w:w w:val="150"/>
          <w:sz w:val="19"/>
        </w:rPr>
        <w:t> </w:t>
      </w:r>
      <w:r>
        <w:rPr>
          <w:w w:val="105"/>
          <w:sz w:val="19"/>
        </w:rPr>
        <w:t>Authors’</w:t>
      </w:r>
      <w:r>
        <w:rPr>
          <w:spacing w:val="-3"/>
          <w:w w:val="105"/>
          <w:sz w:val="19"/>
        </w:rPr>
        <w:t> </w:t>
      </w:r>
      <w:r>
        <w:rPr>
          <w:w w:val="105"/>
          <w:sz w:val="19"/>
        </w:rPr>
        <w:t>calculations</w:t>
      </w:r>
      <w:r>
        <w:rPr>
          <w:spacing w:val="-3"/>
          <w:w w:val="105"/>
          <w:sz w:val="19"/>
        </w:rPr>
        <w:t> </w:t>
      </w:r>
      <w:r>
        <w:rPr>
          <w:w w:val="105"/>
          <w:sz w:val="19"/>
        </w:rPr>
        <w:t>based</w:t>
      </w:r>
      <w:r>
        <w:rPr>
          <w:spacing w:val="-2"/>
          <w:w w:val="105"/>
          <w:sz w:val="19"/>
        </w:rPr>
        <w:t> </w:t>
      </w:r>
      <w:r>
        <w:rPr>
          <w:w w:val="105"/>
          <w:sz w:val="19"/>
        </w:rPr>
        <w:t>on</w:t>
      </w:r>
      <w:r>
        <w:rPr>
          <w:spacing w:val="-3"/>
          <w:w w:val="105"/>
          <w:sz w:val="19"/>
        </w:rPr>
        <w:t> </w:t>
      </w:r>
      <w:r>
        <w:rPr>
          <w:w w:val="105"/>
          <w:sz w:val="19"/>
        </w:rPr>
        <w:t>survey</w:t>
      </w:r>
      <w:r>
        <w:rPr>
          <w:spacing w:val="-3"/>
          <w:w w:val="105"/>
          <w:sz w:val="19"/>
        </w:rPr>
        <w:t> </w:t>
      </w:r>
      <w:r>
        <w:rPr>
          <w:w w:val="105"/>
          <w:sz w:val="19"/>
        </w:rPr>
        <w:t>data;</w:t>
      </w:r>
      <w:r>
        <w:rPr>
          <w:spacing w:val="-3"/>
          <w:w w:val="105"/>
          <w:sz w:val="19"/>
        </w:rPr>
        <w:t> </w:t>
      </w:r>
      <w:r>
        <w:rPr>
          <w:spacing w:val="-5"/>
          <w:w w:val="105"/>
          <w:sz w:val="19"/>
        </w:rPr>
        <w:t>RBA</w:t>
      </w:r>
    </w:p>
    <w:p>
      <w:pPr>
        <w:pStyle w:val="BodyText"/>
        <w:rPr>
          <w:sz w:val="20"/>
        </w:rPr>
      </w:pPr>
    </w:p>
    <w:p>
      <w:pPr>
        <w:pStyle w:val="BodyText"/>
        <w:spacing w:before="7"/>
        <w:rPr>
          <w:sz w:val="23"/>
        </w:rPr>
      </w:pPr>
    </w:p>
    <w:p>
      <w:pPr>
        <w:pStyle w:val="BodyText"/>
        <w:spacing w:line="268" w:lineRule="auto" w:before="86"/>
        <w:ind w:left="132" w:right="106"/>
        <w:jc w:val="both"/>
      </w:pPr>
      <w:r>
        <w:rPr/>
        <w:t>Due to the assumption of a normal distribution for the willingness to pay, the</w:t>
      </w:r>
      <w:r>
        <w:rPr>
          <w:spacing w:val="40"/>
        </w:rPr>
        <w:t> </w:t>
      </w:r>
      <w:r>
        <w:rPr/>
        <w:t>model</w:t>
      </w:r>
      <w:r>
        <w:rPr>
          <w:spacing w:val="-1"/>
        </w:rPr>
        <w:t> </w:t>
      </w:r>
      <w:r>
        <w:rPr/>
        <w:t>predicts a large group of individuals with negative willingness to pay</w:t>
      </w:r>
      <w:r>
        <w:rPr>
          <w:spacing w:val="-3"/>
        </w:rPr>
        <w:t> </w:t>
      </w:r>
      <w:r>
        <w:rPr/>
        <w:t>for</w:t>
      </w:r>
      <w:r>
        <w:rPr>
          <w:spacing w:val="-1"/>
        </w:rPr>
        <w:t> </w:t>
      </w:r>
      <w:r>
        <w:rPr/>
        <w:t>the use of cards. We do not truncate the estimated willingness to pay at zero for the scenario analysis. Truncation at near zero would not change the mix of payment methods chosen (i.e. the ranking of payment instruments for each individual is preserved with or without truncation).</w:t>
      </w:r>
      <w:r>
        <w:rPr>
          <w:position w:val="6"/>
          <w:sz w:val="19"/>
        </w:rPr>
        <w:t>23</w:t>
      </w:r>
      <w:r>
        <w:rPr>
          <w:spacing w:val="40"/>
          <w:position w:val="6"/>
          <w:sz w:val="19"/>
        </w:rPr>
        <w:t> </w:t>
      </w:r>
      <w:r>
        <w:rPr/>
        <w:t>Similarly, the estimate of consumer</w:t>
      </w:r>
      <w:r>
        <w:rPr>
          <w:spacing w:val="40"/>
        </w:rPr>
        <w:t> </w:t>
      </w:r>
      <w:r>
        <w:rPr/>
        <w:t>surplus is unaffected by the large negative willingness to pay as those negative benefits are not realised by the respondents (e.g. a respondent in the top left quadrant will choose between cash and credit cards; any change in behaviour and associated increase in surplus would not be influenced by the highly negative willingness to pay predicted for debit cards).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r>
        <w:rPr/>
        <w:pict>
          <v:rect style="position:absolute;margin-left:64.599998pt;margin-top:10.215848pt;width:144pt;height:.720001pt;mso-position-horizontal-relative:page;mso-position-vertical-relative:paragraph;z-index:-15687168;mso-wrap-distance-left:0;mso-wrap-distance-right:0" id="docshape190"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Truncation at zero would likewise not change the results if it is also assumed that cash is preferred to debit cards and credit cards, when the net benefits of each relevant payment instrument is equal.</w:t>
      </w:r>
    </w:p>
    <w:p>
      <w:pPr>
        <w:spacing w:after="0" w:line="240" w:lineRule="auto"/>
        <w:jc w:val="both"/>
        <w:rPr>
          <w:sz w:val="24"/>
        </w:rPr>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09"/>
        <w:jc w:val="both"/>
        <w:rPr>
          <w:sz w:val="19"/>
        </w:rPr>
      </w:pPr>
      <w:r>
        <w:rPr/>
        <w:t>To conduct the first surcharging scenario, we assume the representative merchant sets the surcharges at its cost of accepting each payment method. We approximate these</w:t>
      </w:r>
      <w:r>
        <w:rPr>
          <w:spacing w:val="36"/>
        </w:rPr>
        <w:t> </w:t>
      </w:r>
      <w:r>
        <w:rPr/>
        <w:t>costs</w:t>
      </w:r>
      <w:r>
        <w:rPr>
          <w:spacing w:val="35"/>
        </w:rPr>
        <w:t> </w:t>
      </w:r>
      <w:r>
        <w:rPr/>
        <w:t>from</w:t>
      </w:r>
      <w:r>
        <w:rPr>
          <w:spacing w:val="36"/>
        </w:rPr>
        <w:t> </w:t>
      </w:r>
      <w:r>
        <w:rPr/>
        <w:t>a</w:t>
      </w:r>
      <w:r>
        <w:rPr>
          <w:spacing w:val="35"/>
        </w:rPr>
        <w:t> </w:t>
      </w:r>
      <w:r>
        <w:rPr/>
        <w:t>2014</w:t>
      </w:r>
      <w:r>
        <w:rPr>
          <w:spacing w:val="36"/>
        </w:rPr>
        <w:t> </w:t>
      </w:r>
      <w:r>
        <w:rPr/>
        <w:t>study</w:t>
      </w:r>
      <w:r>
        <w:rPr>
          <w:spacing w:val="36"/>
        </w:rPr>
        <w:t> </w:t>
      </w:r>
      <w:r>
        <w:rPr/>
        <w:t>on</w:t>
      </w:r>
      <w:r>
        <w:rPr>
          <w:spacing w:val="36"/>
        </w:rPr>
        <w:t> </w:t>
      </w:r>
      <w:r>
        <w:rPr/>
        <w:t>the</w:t>
      </w:r>
      <w:r>
        <w:rPr>
          <w:spacing w:val="36"/>
        </w:rPr>
        <w:t> </w:t>
      </w:r>
      <w:r>
        <w:rPr/>
        <w:t>costs</w:t>
      </w:r>
      <w:r>
        <w:rPr>
          <w:spacing w:val="35"/>
        </w:rPr>
        <w:t> </w:t>
      </w:r>
      <w:r>
        <w:rPr/>
        <w:t>of</w:t>
      </w:r>
      <w:r>
        <w:rPr>
          <w:spacing w:val="36"/>
        </w:rPr>
        <w:t> </w:t>
      </w:r>
      <w:r>
        <w:rPr/>
        <w:t>payments</w:t>
      </w:r>
      <w:r>
        <w:rPr>
          <w:spacing w:val="35"/>
        </w:rPr>
        <w:t> </w:t>
      </w:r>
      <w:r>
        <w:rPr/>
        <w:t>in</w:t>
      </w:r>
      <w:r>
        <w:rPr>
          <w:spacing w:val="36"/>
        </w:rPr>
        <w:t> </w:t>
      </w:r>
      <w:r>
        <w:rPr/>
        <w:t>Australia</w:t>
      </w:r>
      <w:r>
        <w:rPr>
          <w:spacing w:val="36"/>
        </w:rPr>
        <w:t> </w:t>
      </w:r>
      <w:r>
        <w:rPr/>
        <w:t>by</w:t>
      </w:r>
      <w:r>
        <w:rPr>
          <w:spacing w:val="33"/>
        </w:rPr>
        <w:t> </w:t>
      </w:r>
      <w:r>
        <w:rPr/>
        <w:t>Stewart </w:t>
      </w:r>
      <w:r>
        <w:rPr>
          <w:i/>
        </w:rPr>
        <w:t>et</w:t>
      </w:r>
      <w:r>
        <w:rPr>
          <w:i/>
          <w:spacing w:val="-2"/>
        </w:rPr>
        <w:t> </w:t>
      </w:r>
      <w:r>
        <w:rPr>
          <w:i/>
        </w:rPr>
        <w:t>al </w:t>
      </w:r>
      <w:r>
        <w:rPr/>
        <w:t>(2014). The costs to the representative merchant in our scenario for a $50 payment is 108 basis points for a cash payment, 98 basis points for a debit card payment and 216 basis points for a credit card payment.</w:t>
      </w:r>
      <w:r>
        <w:rPr>
          <w:position w:val="6"/>
          <w:sz w:val="19"/>
        </w:rPr>
        <w:t>24</w:t>
      </w:r>
    </w:p>
    <w:p>
      <w:pPr>
        <w:pStyle w:val="BodyText"/>
        <w:spacing w:before="11"/>
        <w:rPr>
          <w:sz w:val="30"/>
        </w:rPr>
      </w:pPr>
    </w:p>
    <w:p>
      <w:pPr>
        <w:pStyle w:val="BodyText"/>
        <w:spacing w:line="268" w:lineRule="auto"/>
        <w:ind w:left="132" w:right="110"/>
        <w:jc w:val="both"/>
        <w:rPr>
          <w:sz w:val="19"/>
        </w:rPr>
      </w:pPr>
      <w:r>
        <w:rPr/>
        <w:t>The decision framework is only affected by the relative (rather than absolute) price of each payment method. Therefore, we normalise the surcharge of the least costly method (debit cards) to zero and the surcharge on cash and credit cards is equal to the difference in the cost of that method to debit cards. Under the surcharging scenario,</w:t>
      </w:r>
      <w:r>
        <w:rPr>
          <w:spacing w:val="-3"/>
        </w:rPr>
        <w:t> </w:t>
      </w:r>
      <w:r>
        <w:rPr/>
        <w:t>the</w:t>
      </w:r>
      <w:r>
        <w:rPr>
          <w:spacing w:val="-3"/>
        </w:rPr>
        <w:t> </w:t>
      </w:r>
      <w:r>
        <w:rPr/>
        <w:t>representative</w:t>
      </w:r>
      <w:r>
        <w:rPr>
          <w:spacing w:val="-3"/>
        </w:rPr>
        <w:t> </w:t>
      </w:r>
      <w:r>
        <w:rPr/>
        <w:t>merchant</w:t>
      </w:r>
      <w:r>
        <w:rPr>
          <w:spacing w:val="-4"/>
        </w:rPr>
        <w:t> </w:t>
      </w:r>
      <w:r>
        <w:rPr/>
        <w:t>applies</w:t>
      </w:r>
      <w:r>
        <w:rPr>
          <w:spacing w:val="-3"/>
        </w:rPr>
        <w:t> </w:t>
      </w:r>
      <w:r>
        <w:rPr/>
        <w:t>a</w:t>
      </w:r>
      <w:r>
        <w:rPr>
          <w:spacing w:val="-3"/>
        </w:rPr>
        <w:t> </w:t>
      </w:r>
      <w:r>
        <w:rPr/>
        <w:t>10</w:t>
      </w:r>
      <w:r>
        <w:rPr>
          <w:spacing w:val="-3"/>
        </w:rPr>
        <w:t> </w:t>
      </w:r>
      <w:r>
        <w:rPr/>
        <w:t>basis</w:t>
      </w:r>
      <w:r>
        <w:rPr>
          <w:spacing w:val="-3"/>
        </w:rPr>
        <w:t> </w:t>
      </w:r>
      <w:r>
        <w:rPr/>
        <w:t>point</w:t>
      </w:r>
      <w:r>
        <w:rPr>
          <w:spacing w:val="-2"/>
        </w:rPr>
        <w:t> </w:t>
      </w:r>
      <w:r>
        <w:rPr/>
        <w:t>surcharge</w:t>
      </w:r>
      <w:r>
        <w:rPr>
          <w:spacing w:val="-3"/>
        </w:rPr>
        <w:t> </w:t>
      </w:r>
      <w:r>
        <w:rPr/>
        <w:t>on</w:t>
      </w:r>
      <w:r>
        <w:rPr>
          <w:spacing w:val="-3"/>
        </w:rPr>
        <w:t> </w:t>
      </w:r>
      <w:r>
        <w:rPr/>
        <w:t>cash,</w:t>
      </w:r>
      <w:r>
        <w:rPr>
          <w:spacing w:val="-4"/>
        </w:rPr>
        <w:t> </w:t>
      </w:r>
      <w:r>
        <w:rPr/>
        <w:t>no surcharge on debit cards and a 118 basis point surcharge on credit cards.</w:t>
      </w:r>
      <w:r>
        <w:rPr>
          <w:position w:val="6"/>
          <w:sz w:val="19"/>
        </w:rPr>
        <w:t>25</w:t>
      </w:r>
    </w:p>
    <w:p>
      <w:pPr>
        <w:pStyle w:val="BodyText"/>
        <w:rPr>
          <w:sz w:val="31"/>
        </w:rPr>
      </w:pPr>
    </w:p>
    <w:p>
      <w:pPr>
        <w:pStyle w:val="BodyText"/>
        <w:spacing w:line="268" w:lineRule="auto"/>
        <w:ind w:left="132" w:right="108"/>
        <w:jc w:val="both"/>
      </w:pPr>
      <w:r>
        <w:rPr/>
        <w:t>The change in relative prices compared to the no-surcharging scenario causes a shift in the mix of payments; consumers who may previously have received the greatest benefit from one payment method, may now receive the greatest benefit from using a different payment method. Figure 6 shows how the use of the three instruments by credit card holders is distributed under the surcharging scenario.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r>
        <w:rPr/>
        <w:pict>
          <v:rect style="position:absolute;margin-left:64.599998pt;margin-top:10.772426pt;width:144pt;height:.719986pt;mso-position-horizontal-relative:page;mso-position-vertical-relative:paragraph;z-index:-15686656;mso-wrap-distance-left:0;mso-wrap-distance-right:0" id="docshape191"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The costs for merchants are approximated by the resource costs of payments, which Stewart</w:t>
      </w:r>
      <w:r>
        <w:rPr>
          <w:spacing w:val="80"/>
          <w:sz w:val="24"/>
        </w:rPr>
        <w:t> </w:t>
      </w:r>
      <w:r>
        <w:rPr>
          <w:i/>
          <w:sz w:val="24"/>
        </w:rPr>
        <w:t>et</w:t>
      </w:r>
      <w:r>
        <w:rPr>
          <w:i/>
          <w:spacing w:val="-3"/>
          <w:sz w:val="24"/>
        </w:rPr>
        <w:t> </w:t>
      </w:r>
      <w:r>
        <w:rPr>
          <w:i/>
          <w:sz w:val="24"/>
        </w:rPr>
        <w:t>al </w:t>
      </w:r>
      <w:r>
        <w:rPr>
          <w:sz w:val="24"/>
        </w:rPr>
        <w:t>(2014) show are predominantly borne by merchants. These figures include the resource costs of financial institutions, which are passed onto merchants in the form of merchant service fees, and the merchants’ own resource costs. It is worth noting that cost study uses data on a selected number of large retailers and that the range of costs for different merchants can be wide; for example, costs for smaller merchants are higher given the lack of economies of scale and higher fees. The level of cost may therefore not be applicable for all merchants. Further, the resource costs incurred vary by payment size; cash is cheaper than debit cards at payment values below $20, although credit cards are always the most expensive payment </w:t>
      </w:r>
      <w:r>
        <w:rPr>
          <w:spacing w:val="-2"/>
          <w:sz w:val="24"/>
        </w:rPr>
        <w:t>method.</w:t>
      </w:r>
    </w:p>
    <w:p>
      <w:pPr>
        <w:pStyle w:val="ListParagraph"/>
        <w:numPr>
          <w:ilvl w:val="0"/>
          <w:numId w:val="3"/>
        </w:numPr>
        <w:tabs>
          <w:tab w:pos="416" w:val="left" w:leader="none"/>
        </w:tabs>
        <w:spacing w:line="237" w:lineRule="auto" w:before="3" w:after="0"/>
        <w:ind w:left="415" w:right="111" w:hanging="284"/>
        <w:jc w:val="both"/>
        <w:rPr>
          <w:sz w:val="24"/>
        </w:rPr>
      </w:pPr>
      <w:r>
        <w:rPr>
          <w:sz w:val="24"/>
        </w:rPr>
        <w:t>A</w:t>
      </w:r>
      <w:r>
        <w:rPr>
          <w:spacing w:val="-2"/>
          <w:sz w:val="24"/>
        </w:rPr>
        <w:t> </w:t>
      </w:r>
      <w:r>
        <w:rPr>
          <w:sz w:val="24"/>
        </w:rPr>
        <w:t>surcharge</w:t>
      </w:r>
      <w:r>
        <w:rPr>
          <w:spacing w:val="-2"/>
          <w:sz w:val="24"/>
        </w:rPr>
        <w:t> </w:t>
      </w:r>
      <w:r>
        <w:rPr>
          <w:sz w:val="24"/>
        </w:rPr>
        <w:t>on</w:t>
      </w:r>
      <w:r>
        <w:rPr>
          <w:spacing w:val="-2"/>
          <w:sz w:val="24"/>
        </w:rPr>
        <w:t> </w:t>
      </w:r>
      <w:r>
        <w:rPr>
          <w:sz w:val="24"/>
        </w:rPr>
        <w:t>cash</w:t>
      </w:r>
      <w:r>
        <w:rPr>
          <w:spacing w:val="-2"/>
          <w:sz w:val="24"/>
        </w:rPr>
        <w:t> </w:t>
      </w:r>
      <w:r>
        <w:rPr>
          <w:sz w:val="24"/>
        </w:rPr>
        <w:t>is</w:t>
      </w:r>
      <w:r>
        <w:rPr>
          <w:spacing w:val="-2"/>
          <w:sz w:val="24"/>
        </w:rPr>
        <w:t> </w:t>
      </w:r>
      <w:r>
        <w:rPr>
          <w:sz w:val="24"/>
        </w:rPr>
        <w:t>technically</w:t>
      </w:r>
      <w:r>
        <w:rPr>
          <w:spacing w:val="-2"/>
          <w:sz w:val="24"/>
        </w:rPr>
        <w:t> </w:t>
      </w:r>
      <w:r>
        <w:rPr>
          <w:sz w:val="24"/>
        </w:rPr>
        <w:t>outside</w:t>
      </w:r>
      <w:r>
        <w:rPr>
          <w:spacing w:val="-2"/>
          <w:sz w:val="24"/>
        </w:rPr>
        <w:t> </w:t>
      </w:r>
      <w:r>
        <w:rPr>
          <w:sz w:val="24"/>
        </w:rPr>
        <w:t>the</w:t>
      </w:r>
      <w:r>
        <w:rPr>
          <w:spacing w:val="-2"/>
          <w:sz w:val="24"/>
        </w:rPr>
        <w:t> </w:t>
      </w:r>
      <w:r>
        <w:rPr>
          <w:sz w:val="24"/>
        </w:rPr>
        <w:t>scope</w:t>
      </w:r>
      <w:r>
        <w:rPr>
          <w:spacing w:val="-2"/>
          <w:sz w:val="24"/>
        </w:rPr>
        <w:t> </w:t>
      </w:r>
      <w:r>
        <w:rPr>
          <w:sz w:val="24"/>
        </w:rPr>
        <w:t>of</w:t>
      </w:r>
      <w:r>
        <w:rPr>
          <w:spacing w:val="-2"/>
          <w:sz w:val="24"/>
        </w:rPr>
        <w:t> </w:t>
      </w:r>
      <w:r>
        <w:rPr>
          <w:sz w:val="24"/>
        </w:rPr>
        <w:t>the</w:t>
      </w:r>
      <w:r>
        <w:rPr>
          <w:spacing w:val="-2"/>
          <w:sz w:val="24"/>
        </w:rPr>
        <w:t> </w:t>
      </w:r>
      <w:r>
        <w:rPr>
          <w:sz w:val="24"/>
        </w:rPr>
        <w:t>DCE</w:t>
      </w:r>
      <w:r>
        <w:rPr>
          <w:spacing w:val="-2"/>
          <w:sz w:val="24"/>
        </w:rPr>
        <w:t> </w:t>
      </w:r>
      <w:r>
        <w:rPr>
          <w:sz w:val="24"/>
        </w:rPr>
        <w:t>data.</w:t>
      </w:r>
      <w:r>
        <w:rPr>
          <w:spacing w:val="-2"/>
          <w:sz w:val="24"/>
        </w:rPr>
        <w:t> </w:t>
      </w:r>
      <w:r>
        <w:rPr>
          <w:sz w:val="24"/>
        </w:rPr>
        <w:t>However,</w:t>
      </w:r>
      <w:r>
        <w:rPr>
          <w:spacing w:val="-2"/>
          <w:sz w:val="24"/>
        </w:rPr>
        <w:t> </w:t>
      </w:r>
      <w:r>
        <w:rPr>
          <w:sz w:val="24"/>
        </w:rPr>
        <w:t>a</w:t>
      </w:r>
      <w:r>
        <w:rPr>
          <w:spacing w:val="-2"/>
          <w:sz w:val="24"/>
        </w:rPr>
        <w:t> </w:t>
      </w:r>
      <w:r>
        <w:rPr>
          <w:sz w:val="24"/>
        </w:rPr>
        <w:t>very</w:t>
      </w:r>
      <w:r>
        <w:rPr>
          <w:spacing w:val="-2"/>
          <w:sz w:val="24"/>
        </w:rPr>
        <w:t> </w:t>
      </w:r>
      <w:r>
        <w:rPr>
          <w:sz w:val="24"/>
        </w:rPr>
        <w:t>similar result is obtained when there is no surcharge on cash.</w:t>
      </w:r>
    </w:p>
    <w:p>
      <w:pPr>
        <w:spacing w:after="0" w:line="237" w:lineRule="auto"/>
        <w:jc w:val="both"/>
        <w:rPr>
          <w:sz w:val="24"/>
        </w:rPr>
        <w:sectPr>
          <w:pgSz w:w="11900" w:h="16840"/>
          <w:pgMar w:header="1193" w:footer="0" w:top="1640" w:bottom="280" w:left="1160" w:right="1140"/>
        </w:sectPr>
      </w:pPr>
    </w:p>
    <w:p>
      <w:pPr>
        <w:pStyle w:val="BodyText"/>
        <w:rPr>
          <w:sz w:val="15"/>
        </w:rPr>
      </w:pPr>
    </w:p>
    <w:p>
      <w:pPr>
        <w:pStyle w:val="Heading2"/>
        <w:spacing w:before="87"/>
        <w:ind w:right="183"/>
      </w:pPr>
      <w:r>
        <w:rPr/>
        <w:t>Figure</w:t>
      </w:r>
      <w:r>
        <w:rPr>
          <w:spacing w:val="-8"/>
        </w:rPr>
        <w:t> </w:t>
      </w:r>
      <w:r>
        <w:rPr/>
        <w:t>6:</w:t>
      </w:r>
      <w:r>
        <w:rPr>
          <w:spacing w:val="-8"/>
        </w:rPr>
        <w:t> </w:t>
      </w:r>
      <w:r>
        <w:rPr/>
        <w:t>Willingness</w:t>
      </w:r>
      <w:r>
        <w:rPr>
          <w:spacing w:val="-7"/>
        </w:rPr>
        <w:t> </w:t>
      </w:r>
      <w:r>
        <w:rPr/>
        <w:t>to</w:t>
      </w:r>
      <w:r>
        <w:rPr>
          <w:spacing w:val="-8"/>
        </w:rPr>
        <w:t> </w:t>
      </w:r>
      <w:r>
        <w:rPr/>
        <w:t>Pay</w:t>
      </w:r>
      <w:r>
        <w:rPr>
          <w:spacing w:val="-8"/>
        </w:rPr>
        <w:t> </w:t>
      </w:r>
      <w:r>
        <w:rPr/>
        <w:t>Under</w:t>
      </w:r>
      <w:r>
        <w:rPr>
          <w:spacing w:val="-7"/>
        </w:rPr>
        <w:t> </w:t>
      </w:r>
      <w:r>
        <w:rPr/>
        <w:t>Surcharging-at-cost</w:t>
      </w:r>
      <w:r>
        <w:rPr>
          <w:spacing w:val="-8"/>
        </w:rPr>
        <w:t> </w:t>
      </w:r>
      <w:r>
        <w:rPr>
          <w:spacing w:val="-2"/>
        </w:rPr>
        <w:t>Scenario</w:t>
      </w:r>
    </w:p>
    <w:p>
      <w:pPr>
        <w:pStyle w:val="BodyText"/>
        <w:spacing w:before="38"/>
        <w:ind w:left="200" w:right="182"/>
        <w:jc w:val="center"/>
      </w:pPr>
      <w:r>
        <w:rPr/>
        <w:t>Respondents</w:t>
      </w:r>
      <w:r>
        <w:rPr>
          <w:spacing w:val="-7"/>
        </w:rPr>
        <w:t> </w:t>
      </w:r>
      <w:r>
        <w:rPr/>
        <w:t>that</w:t>
      </w:r>
      <w:r>
        <w:rPr>
          <w:spacing w:val="-6"/>
        </w:rPr>
        <w:t> </w:t>
      </w:r>
      <w:r>
        <w:rPr/>
        <w:t>hold</w:t>
      </w:r>
      <w:r>
        <w:rPr>
          <w:spacing w:val="-6"/>
        </w:rPr>
        <w:t> </w:t>
      </w:r>
      <w:r>
        <w:rPr/>
        <w:t>both</w:t>
      </w:r>
      <w:r>
        <w:rPr>
          <w:spacing w:val="-7"/>
        </w:rPr>
        <w:t> </w:t>
      </w:r>
      <w:r>
        <w:rPr/>
        <w:t>credit</w:t>
      </w:r>
      <w:r>
        <w:rPr>
          <w:spacing w:val="-6"/>
        </w:rPr>
        <w:t> </w:t>
      </w:r>
      <w:r>
        <w:rPr/>
        <w:t>cards</w:t>
      </w:r>
      <w:r>
        <w:rPr>
          <w:spacing w:val="-7"/>
        </w:rPr>
        <w:t> </w:t>
      </w:r>
      <w:r>
        <w:rPr/>
        <w:t>and</w:t>
      </w:r>
      <w:r>
        <w:rPr>
          <w:spacing w:val="-6"/>
        </w:rPr>
        <w:t> </w:t>
      </w:r>
      <w:r>
        <w:rPr/>
        <w:t>debit</w:t>
      </w:r>
      <w:r>
        <w:rPr>
          <w:spacing w:val="-6"/>
        </w:rPr>
        <w:t> </w:t>
      </w:r>
      <w:r>
        <w:rPr>
          <w:spacing w:val="-2"/>
        </w:rPr>
        <w:t>cards</w:t>
      </w:r>
    </w:p>
    <w:p>
      <w:pPr>
        <w:spacing w:after="0"/>
        <w:jc w:val="center"/>
        <w:sectPr>
          <w:pgSz w:w="11900" w:h="16840"/>
          <w:pgMar w:header="1193" w:footer="0" w:top="1640" w:bottom="280" w:left="1160" w:right="1140"/>
        </w:sectPr>
      </w:pPr>
    </w:p>
    <w:p>
      <w:pPr>
        <w:spacing w:line="223" w:lineRule="exact" w:before="0"/>
        <w:ind w:left="0" w:right="0" w:firstLine="0"/>
        <w:jc w:val="right"/>
        <w:rPr>
          <w:sz w:val="21"/>
        </w:rPr>
      </w:pPr>
      <w:r>
        <w:rPr>
          <w:color w:val="231F20"/>
          <w:spacing w:val="-5"/>
          <w:sz w:val="21"/>
        </w:rPr>
        <w:t>300</w:t>
      </w:r>
    </w:p>
    <w:p>
      <w:pPr>
        <w:spacing w:line="240" w:lineRule="auto" w:before="10"/>
        <w:rPr>
          <w:sz w:val="33"/>
        </w:rPr>
      </w:pPr>
      <w:r>
        <w:rPr/>
        <w:br w:type="column"/>
      </w:r>
      <w:r>
        <w:rPr>
          <w:sz w:val="33"/>
        </w:rPr>
      </w:r>
    </w:p>
    <w:p>
      <w:pPr>
        <w:spacing w:line="240" w:lineRule="exact" w:before="0"/>
        <w:ind w:left="302" w:right="0" w:firstLine="0"/>
        <w:jc w:val="left"/>
        <w:rPr>
          <w:rFonts w:ascii="Arial" w:hAnsi="Arial"/>
          <w:sz w:val="14"/>
        </w:rPr>
      </w:pPr>
      <w:r>
        <w:rPr>
          <w:color w:val="F173AC"/>
          <w:sz w:val="21"/>
        </w:rPr>
        <w:t>Choose</w:t>
      </w:r>
      <w:r>
        <w:rPr>
          <w:color w:val="F173AC"/>
          <w:spacing w:val="6"/>
          <w:sz w:val="21"/>
        </w:rPr>
        <w:t> </w:t>
      </w:r>
      <w:r>
        <w:rPr>
          <w:color w:val="F173AC"/>
          <w:sz w:val="21"/>
        </w:rPr>
        <w:t>credit</w:t>
      </w:r>
      <w:r>
        <w:rPr>
          <w:color w:val="F173AC"/>
          <w:spacing w:val="41"/>
          <w:sz w:val="21"/>
        </w:rPr>
        <w:t> </w:t>
      </w:r>
      <w:r>
        <w:rPr>
          <w:rFonts w:ascii="Arial" w:hAnsi="Arial"/>
          <w:color w:val="F173AC"/>
          <w:spacing w:val="-10"/>
          <w:position w:val="-4"/>
          <w:sz w:val="14"/>
        </w:rPr>
        <w:t>•</w:t>
      </w:r>
    </w:p>
    <w:p>
      <w:pPr>
        <w:spacing w:line="152" w:lineRule="exact" w:before="92"/>
        <w:ind w:left="2012" w:right="3509" w:firstLine="0"/>
        <w:jc w:val="center"/>
        <w:rPr>
          <w:rFonts w:ascii="Arial" w:hAnsi="Arial"/>
          <w:sz w:val="14"/>
        </w:rPr>
      </w:pPr>
      <w:r>
        <w:rPr/>
        <w:br w:type="column"/>
      </w:r>
      <w:r>
        <w:rPr>
          <w:rFonts w:ascii="Arial" w:hAnsi="Arial"/>
          <w:color w:val="F173AC"/>
          <w:spacing w:val="-10"/>
          <w:w w:val="230"/>
          <w:sz w:val="14"/>
        </w:rPr>
        <w:t>•</w:t>
      </w:r>
    </w:p>
    <w:p>
      <w:pPr>
        <w:tabs>
          <w:tab w:pos="1838" w:val="left" w:leader="none"/>
        </w:tabs>
        <w:spacing w:line="242" w:lineRule="exact" w:before="0"/>
        <w:ind w:left="1137" w:right="0" w:firstLine="0"/>
        <w:jc w:val="left"/>
        <w:rPr>
          <w:rFonts w:ascii="Arial" w:hAnsi="Arial"/>
          <w:sz w:val="14"/>
        </w:rPr>
      </w:pPr>
      <w:r>
        <w:rPr/>
        <w:pict>
          <v:group style="position:absolute;margin-left:173.869003pt;margin-top:-6.724825pt;width:281.3pt;height:281.3pt;mso-position-horizontal-relative:page;mso-position-vertical-relative:paragraph;z-index:-18480640" id="docshapegroup192" coordorigin="3477,-134" coordsize="5626,5626">
            <v:shape style="position:absolute;left:3477;top:-135;width:5625;height:5625" id="docshape193" coordorigin="3478,-134" coordsize="5625,5625" path="m3478,5485l9102,5485m3478,-128l9102,-128m3483,5490l3483,-134m9097,5490l9097,-134m3478,5485l3573,5485m3478,4549l3573,4549m3478,3614l3573,3614m3478,2678l3573,2678m3478,1744l3573,1744m3478,808l3573,808m3478,-128l3573,-128m3483,5490l3483,5395m4418,5490l4418,5395m5354,5490l5354,5395m6290,5490l6290,5395m7225,5490l7225,5395m8161,5490l8161,5395m9097,5490l9097,5395m3483,5490l3483,-134m6290,5490l6290,-134m3478,5485l9102,5485m3478,2678l9102,2678e" filled="false" stroked="true" strokeweight=".6pt" strokecolor="#231f20">
              <v:path arrowok="t"/>
              <v:stroke dashstyle="solid"/>
            </v:shape>
            <v:shape style="position:absolute;left:3483;top:-129;width:4509;height:5614" id="docshape194" coordorigin="3483,-128" coordsize="4509,5614" path="m3483,1669l6196,1669m6196,5485l6196,1669m6196,1669l7992,-128e" filled="false" stroked="true" strokeweight=".6pt" strokecolor="#231f20">
              <v:path arrowok="t"/>
              <v:stroke dashstyle="longdash"/>
            </v:shape>
            <w10:wrap type="none"/>
          </v:group>
        </w:pict>
      </w:r>
      <w:r>
        <w:rPr>
          <w:rFonts w:ascii="Arial" w:hAnsi="Arial"/>
          <w:color w:val="F173AC"/>
          <w:w w:val="230"/>
          <w:position w:val="9"/>
          <w:sz w:val="14"/>
        </w:rPr>
        <w:t>•</w:t>
      </w:r>
      <w:r>
        <w:rPr>
          <w:rFonts w:ascii="Arial" w:hAnsi="Arial"/>
          <w:color w:val="F173AC"/>
          <w:spacing w:val="11"/>
          <w:w w:val="230"/>
          <w:position w:val="9"/>
          <w:sz w:val="14"/>
        </w:rPr>
        <w:t> </w:t>
      </w:r>
      <w:r>
        <w:rPr>
          <w:rFonts w:ascii="Arial" w:hAnsi="Arial"/>
          <w:color w:val="F173AC"/>
          <w:spacing w:val="-12"/>
          <w:w w:val="230"/>
          <w:position w:val="1"/>
          <w:sz w:val="14"/>
        </w:rPr>
        <w:t>•</w:t>
      </w:r>
      <w:r>
        <w:rPr>
          <w:rFonts w:ascii="Arial" w:hAnsi="Arial"/>
          <w:color w:val="F173AC"/>
          <w:position w:val="1"/>
          <w:sz w:val="14"/>
        </w:rPr>
        <w:tab/>
      </w:r>
      <w:r>
        <w:rPr>
          <w:rFonts w:ascii="Arial" w:hAnsi="Arial"/>
          <w:color w:val="F173AC"/>
          <w:spacing w:val="-5"/>
          <w:w w:val="230"/>
          <w:position w:val="6"/>
          <w:sz w:val="14"/>
        </w:rPr>
        <w:t>•</w:t>
      </w:r>
      <w:r>
        <w:rPr>
          <w:rFonts w:ascii="Arial" w:hAnsi="Arial"/>
          <w:color w:val="F173AC"/>
          <w:spacing w:val="-5"/>
          <w:w w:val="230"/>
          <w:sz w:val="14"/>
        </w:rPr>
        <w:t>•</w:t>
      </w:r>
    </w:p>
    <w:p>
      <w:pPr>
        <w:spacing w:line="88" w:lineRule="exact" w:before="55"/>
        <w:ind w:left="0" w:right="1460" w:firstLine="0"/>
        <w:jc w:val="center"/>
        <w:rPr>
          <w:rFonts w:ascii="Arial" w:hAnsi="Arial"/>
          <w:b/>
          <w:sz w:val="14"/>
        </w:rPr>
      </w:pPr>
      <w:r>
        <w:rPr>
          <w:rFonts w:ascii="Arial" w:hAnsi="Arial"/>
          <w:b/>
          <w:color w:val="F173AC"/>
          <w:w w:val="232"/>
          <w:sz w:val="14"/>
        </w:rPr>
        <w:t>•</w:t>
      </w:r>
    </w:p>
    <w:p>
      <w:pPr>
        <w:spacing w:after="0" w:line="88" w:lineRule="exact"/>
        <w:jc w:val="center"/>
        <w:rPr>
          <w:rFonts w:ascii="Arial" w:hAnsi="Arial"/>
          <w:sz w:val="14"/>
        </w:rPr>
        <w:sectPr>
          <w:type w:val="continuous"/>
          <w:pgSz w:w="11900" w:h="16840"/>
          <w:pgMar w:header="1193" w:footer="0" w:top="840" w:bottom="280" w:left="1160" w:right="1140"/>
          <w:cols w:num="3" w:equalWidth="0">
            <w:col w:w="2161" w:space="40"/>
            <w:col w:w="1695" w:space="39"/>
            <w:col w:w="5665"/>
          </w:cols>
        </w:sectPr>
      </w:pPr>
    </w:p>
    <w:p>
      <w:pPr>
        <w:tabs>
          <w:tab w:pos="904" w:val="left" w:leader="none"/>
        </w:tabs>
        <w:spacing w:line="159" w:lineRule="exact" w:before="0"/>
        <w:ind w:left="0" w:right="0" w:firstLine="0"/>
        <w:jc w:val="right"/>
        <w:rPr>
          <w:rFonts w:ascii="Arial" w:hAnsi="Arial"/>
          <w:sz w:val="14"/>
        </w:rPr>
      </w:pPr>
      <w:r>
        <w:rPr>
          <w:color w:val="F173AC"/>
          <w:spacing w:val="-4"/>
          <w:w w:val="120"/>
          <w:sz w:val="21"/>
        </w:rPr>
        <w:t>card</w:t>
      </w:r>
      <w:r>
        <w:rPr>
          <w:color w:val="F173AC"/>
          <w:sz w:val="21"/>
        </w:rPr>
        <w:tab/>
      </w:r>
      <w:r>
        <w:rPr>
          <w:rFonts w:ascii="Arial" w:hAnsi="Arial"/>
          <w:color w:val="F173AC"/>
          <w:spacing w:val="-10"/>
          <w:w w:val="205"/>
          <w:position w:val="-6"/>
          <w:sz w:val="14"/>
        </w:rPr>
        <w:t>•</w:t>
      </w:r>
    </w:p>
    <w:p>
      <w:pPr>
        <w:tabs>
          <w:tab w:pos="1501" w:val="left" w:leader="none"/>
        </w:tabs>
        <w:spacing w:line="159" w:lineRule="exact" w:before="0"/>
        <w:ind w:left="1052" w:right="0" w:firstLine="0"/>
        <w:jc w:val="left"/>
        <w:rPr>
          <w:rFonts w:ascii="Arial" w:hAnsi="Arial"/>
          <w:sz w:val="14"/>
        </w:rPr>
      </w:pPr>
      <w:r>
        <w:rPr/>
        <w:br w:type="column"/>
      </w:r>
      <w:r>
        <w:rPr>
          <w:rFonts w:ascii="Arial" w:hAnsi="Arial"/>
          <w:color w:val="F173AC"/>
          <w:spacing w:val="-10"/>
          <w:w w:val="230"/>
          <w:sz w:val="14"/>
        </w:rPr>
        <w:t>•</w:t>
      </w:r>
      <w:r>
        <w:rPr>
          <w:rFonts w:ascii="Arial" w:hAnsi="Arial"/>
          <w:color w:val="F173AC"/>
          <w:sz w:val="14"/>
        </w:rPr>
        <w:tab/>
      </w:r>
      <w:r>
        <w:rPr>
          <w:rFonts w:ascii="Arial" w:hAnsi="Arial"/>
          <w:color w:val="F173AC"/>
          <w:w w:val="230"/>
          <w:position w:val="7"/>
          <w:sz w:val="14"/>
        </w:rPr>
        <w:t>•</w:t>
      </w:r>
      <w:r>
        <w:rPr>
          <w:rFonts w:ascii="Arial" w:hAnsi="Arial"/>
          <w:color w:val="F173AC"/>
          <w:spacing w:val="-8"/>
          <w:w w:val="230"/>
          <w:position w:val="7"/>
          <w:sz w:val="14"/>
        </w:rPr>
        <w:t> </w:t>
      </w:r>
      <w:r>
        <w:rPr>
          <w:rFonts w:ascii="Arial" w:hAnsi="Arial"/>
          <w:color w:val="F173AC"/>
          <w:w w:val="230"/>
          <w:sz w:val="14"/>
        </w:rPr>
        <w:t>•</w:t>
      </w:r>
      <w:r>
        <w:rPr>
          <w:rFonts w:ascii="Arial" w:hAnsi="Arial"/>
          <w:color w:val="F173AC"/>
          <w:spacing w:val="21"/>
          <w:w w:val="230"/>
          <w:sz w:val="14"/>
        </w:rPr>
        <w:t> </w:t>
      </w:r>
      <w:r>
        <w:rPr>
          <w:rFonts w:ascii="Arial" w:hAnsi="Arial"/>
          <w:color w:val="F173AC"/>
          <w:w w:val="230"/>
          <w:position w:val="7"/>
          <w:sz w:val="14"/>
        </w:rPr>
        <w:t>•</w:t>
      </w:r>
      <w:r>
        <w:rPr>
          <w:rFonts w:ascii="Arial" w:hAnsi="Arial"/>
          <w:color w:val="F173AC"/>
          <w:spacing w:val="-44"/>
          <w:w w:val="230"/>
          <w:position w:val="7"/>
          <w:sz w:val="14"/>
        </w:rPr>
        <w:t> </w:t>
      </w:r>
      <w:r>
        <w:rPr>
          <w:rFonts w:ascii="Arial" w:hAnsi="Arial"/>
          <w:color w:val="F173AC"/>
          <w:w w:val="230"/>
          <w:position w:val="-6"/>
          <w:sz w:val="14"/>
        </w:rPr>
        <w:t>•</w:t>
      </w:r>
      <w:r>
        <w:rPr>
          <w:rFonts w:ascii="Arial" w:hAnsi="Arial"/>
          <w:color w:val="F173AC"/>
          <w:spacing w:val="-44"/>
          <w:w w:val="230"/>
          <w:position w:val="-6"/>
          <w:sz w:val="14"/>
        </w:rPr>
        <w:t> </w:t>
      </w:r>
      <w:r>
        <w:rPr>
          <w:rFonts w:ascii="Arial" w:hAnsi="Arial"/>
          <w:color w:val="343465"/>
          <w:spacing w:val="-5"/>
          <w:w w:val="230"/>
          <w:position w:val="-5"/>
          <w:sz w:val="14"/>
        </w:rPr>
        <w:t>•</w:t>
      </w:r>
      <w:r>
        <w:rPr>
          <w:rFonts w:ascii="Arial" w:hAnsi="Arial"/>
          <w:color w:val="343465"/>
          <w:spacing w:val="-5"/>
          <w:w w:val="230"/>
          <w:sz w:val="14"/>
        </w:rPr>
        <w:t>•</w:t>
      </w:r>
    </w:p>
    <w:p>
      <w:pPr>
        <w:spacing w:after="0" w:line="159" w:lineRule="exact"/>
        <w:jc w:val="left"/>
        <w:rPr>
          <w:rFonts w:ascii="Arial" w:hAnsi="Arial"/>
          <w:sz w:val="14"/>
        </w:rPr>
        <w:sectPr>
          <w:type w:val="continuous"/>
          <w:pgSz w:w="11900" w:h="16840"/>
          <w:pgMar w:header="1193" w:footer="0" w:top="840" w:bottom="280" w:left="1160" w:right="1140"/>
          <w:cols w:num="2" w:equalWidth="0">
            <w:col w:w="3933" w:space="40"/>
            <w:col w:w="5627"/>
          </w:cols>
        </w:sectPr>
      </w:pPr>
    </w:p>
    <w:p>
      <w:pPr>
        <w:tabs>
          <w:tab w:pos="4791" w:val="left" w:leader="none"/>
          <w:tab w:pos="5642" w:val="left" w:leader="none"/>
          <w:tab w:pos="6026" w:val="left" w:leader="none"/>
        </w:tabs>
        <w:spacing w:line="131" w:lineRule="exact" w:before="0"/>
        <w:ind w:left="4136" w:right="0" w:firstLine="0"/>
        <w:jc w:val="left"/>
        <w:rPr>
          <w:rFonts w:ascii="Arial" w:hAnsi="Arial"/>
          <w:sz w:val="14"/>
        </w:rPr>
      </w:pPr>
      <w:r>
        <w:rPr>
          <w:rFonts w:ascii="Arial" w:hAnsi="Arial"/>
          <w:color w:val="F173AC"/>
          <w:spacing w:val="-10"/>
          <w:w w:val="230"/>
          <w:position w:val="10"/>
          <w:sz w:val="14"/>
        </w:rPr>
        <w:t>•</w:t>
      </w:r>
      <w:r>
        <w:rPr>
          <w:rFonts w:ascii="Arial" w:hAnsi="Arial"/>
          <w:color w:val="F173AC"/>
          <w:position w:val="10"/>
          <w:sz w:val="14"/>
        </w:rPr>
        <w:tab/>
      </w:r>
      <w:r>
        <w:rPr>
          <w:rFonts w:ascii="Arial" w:hAnsi="Arial"/>
          <w:color w:val="F173AC"/>
          <w:w w:val="230"/>
          <w:position w:val="1"/>
          <w:sz w:val="14"/>
        </w:rPr>
        <w:t>•</w:t>
      </w:r>
      <w:r>
        <w:rPr>
          <w:rFonts w:ascii="Arial" w:hAnsi="Arial"/>
          <w:color w:val="F173AC"/>
          <w:w w:val="230"/>
          <w:position w:val="2"/>
          <w:sz w:val="14"/>
        </w:rPr>
        <w:t>•</w:t>
      </w:r>
      <w:r>
        <w:rPr>
          <w:rFonts w:ascii="Arial" w:hAnsi="Arial"/>
          <w:color w:val="F173AC"/>
          <w:spacing w:val="29"/>
          <w:w w:val="230"/>
          <w:position w:val="2"/>
          <w:sz w:val="14"/>
        </w:rPr>
        <w:t> </w:t>
      </w:r>
      <w:r>
        <w:rPr>
          <w:rFonts w:ascii="Arial" w:hAnsi="Arial"/>
          <w:color w:val="F173AC"/>
          <w:spacing w:val="-10"/>
          <w:w w:val="230"/>
          <w:sz w:val="14"/>
        </w:rPr>
        <w:t>•</w:t>
      </w:r>
      <w:r>
        <w:rPr>
          <w:rFonts w:ascii="Arial" w:hAnsi="Arial"/>
          <w:color w:val="F173AC"/>
          <w:sz w:val="14"/>
        </w:rPr>
        <w:tab/>
      </w:r>
      <w:r>
        <w:rPr>
          <w:rFonts w:ascii="Arial" w:hAnsi="Arial"/>
          <w:color w:val="F173AC"/>
          <w:spacing w:val="-10"/>
          <w:w w:val="230"/>
          <w:position w:val="7"/>
          <w:sz w:val="14"/>
        </w:rPr>
        <w:t>•</w:t>
      </w:r>
      <w:r>
        <w:rPr>
          <w:rFonts w:ascii="Arial" w:hAnsi="Arial"/>
          <w:color w:val="F173AC"/>
          <w:position w:val="7"/>
          <w:sz w:val="14"/>
        </w:rPr>
        <w:tab/>
      </w:r>
      <w:r>
        <w:rPr>
          <w:rFonts w:ascii="Arial" w:hAnsi="Arial"/>
          <w:color w:val="343465"/>
          <w:w w:val="230"/>
          <w:position w:val="6"/>
          <w:sz w:val="14"/>
        </w:rPr>
        <w:t>•</w:t>
      </w:r>
      <w:r>
        <w:rPr>
          <w:rFonts w:ascii="Arial" w:hAnsi="Arial"/>
          <w:color w:val="343465"/>
          <w:spacing w:val="77"/>
          <w:w w:val="230"/>
          <w:position w:val="6"/>
          <w:sz w:val="14"/>
        </w:rPr>
        <w:t> </w:t>
      </w:r>
      <w:r>
        <w:rPr>
          <w:rFonts w:ascii="Arial" w:hAnsi="Arial"/>
          <w:color w:val="343465"/>
          <w:spacing w:val="-10"/>
          <w:w w:val="230"/>
          <w:position w:val="2"/>
          <w:sz w:val="14"/>
        </w:rPr>
        <w:t>•</w:t>
      </w:r>
    </w:p>
    <w:p>
      <w:pPr>
        <w:tabs>
          <w:tab w:pos="828" w:val="left" w:leader="none"/>
        </w:tabs>
        <w:spacing w:line="19" w:lineRule="auto" w:before="0"/>
        <w:ind w:left="304" w:right="0" w:firstLine="0"/>
        <w:jc w:val="left"/>
        <w:rPr>
          <w:rFonts w:ascii="Arial" w:hAnsi="Arial"/>
          <w:sz w:val="14"/>
        </w:rPr>
      </w:pPr>
      <w:r>
        <w:rPr/>
        <w:br w:type="column"/>
      </w:r>
      <w:r>
        <w:rPr>
          <w:rFonts w:ascii="Arial" w:hAnsi="Arial"/>
          <w:color w:val="343465"/>
          <w:w w:val="230"/>
          <w:position w:val="-7"/>
          <w:sz w:val="14"/>
        </w:rPr>
        <w:t>•</w:t>
      </w:r>
      <w:r>
        <w:rPr>
          <w:rFonts w:ascii="Arial" w:hAnsi="Arial"/>
          <w:color w:val="343465"/>
          <w:spacing w:val="2"/>
          <w:w w:val="230"/>
          <w:position w:val="-7"/>
          <w:sz w:val="14"/>
        </w:rPr>
        <w:t> </w:t>
      </w:r>
      <w:r>
        <w:rPr>
          <w:rFonts w:ascii="Arial" w:hAnsi="Arial"/>
          <w:color w:val="343465"/>
          <w:spacing w:val="-10"/>
          <w:w w:val="230"/>
          <w:position w:val="-11"/>
          <w:sz w:val="14"/>
        </w:rPr>
        <w:t>•</w:t>
      </w:r>
      <w:r>
        <w:rPr>
          <w:rFonts w:ascii="Arial" w:hAnsi="Arial"/>
          <w:color w:val="343465"/>
          <w:position w:val="-11"/>
          <w:sz w:val="14"/>
        </w:rPr>
        <w:tab/>
      </w:r>
      <w:r>
        <w:rPr>
          <w:rFonts w:ascii="Arial" w:hAnsi="Arial"/>
          <w:color w:val="343465"/>
          <w:spacing w:val="-10"/>
          <w:w w:val="230"/>
          <w:sz w:val="14"/>
        </w:rPr>
        <w:t>•</w:t>
      </w:r>
    </w:p>
    <w:p>
      <w:pPr>
        <w:spacing w:after="0" w:line="19" w:lineRule="auto"/>
        <w:jc w:val="left"/>
        <w:rPr>
          <w:rFonts w:ascii="Arial" w:hAnsi="Arial"/>
          <w:sz w:val="14"/>
        </w:rPr>
        <w:sectPr>
          <w:type w:val="continuous"/>
          <w:pgSz w:w="11900" w:h="16840"/>
          <w:pgMar w:header="1193" w:footer="0" w:top="840" w:bottom="280" w:left="1160" w:right="1140"/>
          <w:cols w:num="2" w:equalWidth="0">
            <w:col w:w="6421" w:space="40"/>
            <w:col w:w="3139"/>
          </w:cols>
        </w:sectPr>
      </w:pPr>
    </w:p>
    <w:p>
      <w:pPr>
        <w:spacing w:line="81" w:lineRule="exact" w:before="0"/>
        <w:ind w:left="0" w:right="38" w:firstLine="0"/>
        <w:jc w:val="right"/>
        <w:rPr>
          <w:sz w:val="21"/>
        </w:rPr>
      </w:pPr>
      <w:r>
        <w:rPr>
          <w:color w:val="231F20"/>
          <w:spacing w:val="-5"/>
          <w:sz w:val="21"/>
        </w:rPr>
        <w:t>200</w:t>
      </w:r>
    </w:p>
    <w:p>
      <w:pPr>
        <w:tabs>
          <w:tab w:pos="2210" w:val="left" w:leader="none"/>
        </w:tabs>
        <w:spacing w:line="81" w:lineRule="exact" w:before="0"/>
        <w:ind w:left="1836" w:right="0" w:firstLine="0"/>
        <w:jc w:val="left"/>
        <w:rPr>
          <w:rFonts w:ascii="Arial" w:hAnsi="Arial"/>
          <w:sz w:val="14"/>
        </w:rPr>
      </w:pPr>
      <w:r>
        <w:rPr/>
        <w:br w:type="column"/>
      </w:r>
      <w:r>
        <w:rPr>
          <w:rFonts w:ascii="Arial" w:hAnsi="Arial"/>
          <w:color w:val="F173AC"/>
          <w:spacing w:val="-10"/>
          <w:w w:val="230"/>
          <w:position w:val="9"/>
          <w:sz w:val="14"/>
        </w:rPr>
        <w:t>•</w:t>
      </w:r>
      <w:r>
        <w:rPr>
          <w:rFonts w:ascii="Arial" w:hAnsi="Arial"/>
          <w:color w:val="F173AC"/>
          <w:position w:val="9"/>
          <w:sz w:val="14"/>
        </w:rPr>
        <w:tab/>
      </w:r>
      <w:r>
        <w:rPr>
          <w:rFonts w:ascii="Arial" w:hAnsi="Arial"/>
          <w:color w:val="F173AC"/>
          <w:w w:val="230"/>
          <w:position w:val="9"/>
          <w:sz w:val="14"/>
        </w:rPr>
        <w:t>•</w:t>
      </w:r>
      <w:r>
        <w:rPr>
          <w:rFonts w:ascii="Arial" w:hAnsi="Arial"/>
          <w:color w:val="F173AC"/>
          <w:spacing w:val="35"/>
          <w:w w:val="230"/>
          <w:position w:val="9"/>
          <w:sz w:val="14"/>
        </w:rPr>
        <w:t> </w:t>
      </w:r>
      <w:r>
        <w:rPr>
          <w:rFonts w:ascii="Arial" w:hAnsi="Arial"/>
          <w:color w:val="F173AC"/>
          <w:w w:val="230"/>
          <w:position w:val="1"/>
          <w:sz w:val="14"/>
        </w:rPr>
        <w:t>•</w:t>
      </w:r>
      <w:r>
        <w:rPr>
          <w:rFonts w:ascii="Arial" w:hAnsi="Arial"/>
          <w:color w:val="F173AC"/>
          <w:spacing w:val="-63"/>
          <w:w w:val="230"/>
          <w:position w:val="1"/>
          <w:sz w:val="14"/>
        </w:rPr>
        <w:t> </w:t>
      </w:r>
      <w:r>
        <w:rPr>
          <w:rFonts w:ascii="Arial" w:hAnsi="Arial"/>
          <w:color w:val="F173AC"/>
          <w:w w:val="230"/>
          <w:position w:val="1"/>
          <w:sz w:val="14"/>
        </w:rPr>
        <w:t>•</w:t>
      </w:r>
      <w:r>
        <w:rPr>
          <w:rFonts w:ascii="Arial" w:hAnsi="Arial"/>
          <w:color w:val="F173AC"/>
          <w:w w:val="230"/>
          <w:position w:val="7"/>
          <w:sz w:val="14"/>
        </w:rPr>
        <w:t>•</w:t>
      </w:r>
      <w:r>
        <w:rPr>
          <w:rFonts w:ascii="Arial" w:hAnsi="Arial"/>
          <w:color w:val="F173AC"/>
          <w:w w:val="230"/>
          <w:position w:val="6"/>
          <w:sz w:val="14"/>
        </w:rPr>
        <w:t>•</w:t>
      </w:r>
      <w:r>
        <w:rPr>
          <w:rFonts w:ascii="Arial" w:hAnsi="Arial"/>
          <w:color w:val="F173AC"/>
          <w:spacing w:val="23"/>
          <w:w w:val="230"/>
          <w:position w:val="6"/>
          <w:sz w:val="14"/>
        </w:rPr>
        <w:t> </w:t>
      </w:r>
      <w:r>
        <w:rPr>
          <w:rFonts w:ascii="Arial" w:hAnsi="Arial"/>
          <w:color w:val="F173AC"/>
          <w:spacing w:val="-10"/>
          <w:w w:val="230"/>
          <w:sz w:val="14"/>
        </w:rPr>
        <w:t>•</w:t>
      </w:r>
    </w:p>
    <w:p>
      <w:pPr>
        <w:tabs>
          <w:tab w:pos="921" w:val="left" w:leader="none"/>
        </w:tabs>
        <w:spacing w:line="81" w:lineRule="exact" w:before="0"/>
        <w:ind w:left="323" w:right="0" w:firstLine="0"/>
        <w:jc w:val="left"/>
        <w:rPr>
          <w:rFonts w:ascii="Arial" w:hAnsi="Arial"/>
          <w:sz w:val="14"/>
        </w:rPr>
      </w:pPr>
      <w:r>
        <w:rPr/>
        <w:br w:type="column"/>
      </w:r>
      <w:r>
        <w:rPr>
          <w:rFonts w:ascii="Arial" w:hAnsi="Arial"/>
          <w:color w:val="F173AC"/>
          <w:w w:val="230"/>
          <w:position w:val="2"/>
          <w:sz w:val="14"/>
        </w:rPr>
        <w:t>•</w:t>
      </w:r>
      <w:r>
        <w:rPr>
          <w:rFonts w:ascii="Arial" w:hAnsi="Arial"/>
          <w:color w:val="F173AC"/>
          <w:spacing w:val="-8"/>
          <w:w w:val="230"/>
          <w:position w:val="2"/>
          <w:sz w:val="14"/>
        </w:rPr>
        <w:t> </w:t>
      </w:r>
      <w:r>
        <w:rPr>
          <w:rFonts w:ascii="Arial" w:hAnsi="Arial"/>
          <w:color w:val="343465"/>
          <w:spacing w:val="-10"/>
          <w:w w:val="230"/>
          <w:position w:val="-6"/>
          <w:sz w:val="14"/>
        </w:rPr>
        <w:t>•</w:t>
      </w:r>
      <w:r>
        <w:rPr>
          <w:rFonts w:ascii="Arial" w:hAnsi="Arial"/>
          <w:color w:val="343465"/>
          <w:position w:val="-6"/>
          <w:sz w:val="14"/>
        </w:rPr>
        <w:tab/>
      </w:r>
      <w:r>
        <w:rPr>
          <w:rFonts w:ascii="Arial" w:hAnsi="Arial"/>
          <w:color w:val="343465"/>
          <w:spacing w:val="-5"/>
          <w:w w:val="230"/>
          <w:sz w:val="14"/>
        </w:rPr>
        <w:t>•</w:t>
      </w:r>
      <w:r>
        <w:rPr>
          <w:rFonts w:ascii="Arial" w:hAnsi="Arial"/>
          <w:color w:val="343465"/>
          <w:spacing w:val="-5"/>
          <w:w w:val="230"/>
          <w:position w:val="-2"/>
          <w:sz w:val="14"/>
        </w:rPr>
        <w:t>•</w:t>
      </w:r>
    </w:p>
    <w:p>
      <w:pPr>
        <w:spacing w:after="0" w:line="81" w:lineRule="exact"/>
        <w:jc w:val="left"/>
        <w:rPr>
          <w:rFonts w:ascii="Arial" w:hAnsi="Arial"/>
          <w:sz w:val="14"/>
        </w:rPr>
        <w:sectPr>
          <w:type w:val="continuous"/>
          <w:pgSz w:w="11900" w:h="16840"/>
          <w:pgMar w:header="1193" w:footer="0" w:top="840" w:bottom="280" w:left="1160" w:right="1140"/>
          <w:cols w:num="3" w:equalWidth="0">
            <w:col w:w="2201" w:space="136"/>
            <w:col w:w="3158" w:space="40"/>
            <w:col w:w="4065"/>
          </w:cols>
        </w:sectPr>
      </w:pPr>
    </w:p>
    <w:p>
      <w:pPr>
        <w:tabs>
          <w:tab w:pos="4987" w:val="left" w:leader="none"/>
          <w:tab w:pos="5483" w:val="left" w:leader="none"/>
          <w:tab w:pos="6793" w:val="left" w:leader="none"/>
          <w:tab w:pos="7204" w:val="left" w:leader="none"/>
        </w:tabs>
        <w:spacing w:line="112" w:lineRule="exact" w:before="0"/>
        <w:ind w:left="3575" w:right="0" w:firstLine="0"/>
        <w:jc w:val="left"/>
        <w:rPr>
          <w:rFonts w:ascii="Arial" w:hAnsi="Arial"/>
          <w:sz w:val="14"/>
        </w:rPr>
      </w:pPr>
      <w:r>
        <w:rPr/>
        <w:pict>
          <v:shape style="position:absolute;margin-left:343.410034pt;margin-top:6.0762pt;width:5.7pt;height:7.2pt;mso-position-horizontal-relative:page;mso-position-vertical-relative:paragraph;z-index:-18471424" type="#_x0000_t202" id="docshape195"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w:pict>
      </w:r>
      <w:r>
        <w:rPr/>
        <w:pict>
          <v:shape style="position:absolute;margin-left:407.023468pt;margin-top:7.47738pt;width:5.7pt;height:7.2pt;mso-position-horizontal-relative:page;mso-position-vertical-relative:paragraph;z-index:15780864" type="#_x0000_t202" id="docshape196"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w:pict>
      </w:r>
      <w:r>
        <w:rPr>
          <w:rFonts w:ascii="Arial" w:hAnsi="Arial"/>
          <w:color w:val="F173AC"/>
          <w:spacing w:val="-10"/>
          <w:w w:val="230"/>
          <w:sz w:val="14"/>
        </w:rPr>
        <w:t>•</w:t>
      </w:r>
      <w:r>
        <w:rPr>
          <w:rFonts w:ascii="Arial" w:hAnsi="Arial"/>
          <w:color w:val="F173AC"/>
          <w:sz w:val="14"/>
        </w:rPr>
        <w:tab/>
      </w:r>
      <w:r>
        <w:rPr>
          <w:rFonts w:ascii="Arial" w:hAnsi="Arial"/>
          <w:color w:val="F173AC"/>
          <w:spacing w:val="-12"/>
          <w:w w:val="230"/>
          <w:position w:val="7"/>
          <w:sz w:val="14"/>
        </w:rPr>
        <w:t>•</w:t>
      </w:r>
      <w:r>
        <w:rPr>
          <w:rFonts w:ascii="Arial" w:hAnsi="Arial"/>
          <w:color w:val="F173AC"/>
          <w:position w:val="7"/>
          <w:sz w:val="14"/>
        </w:rPr>
        <w:tab/>
      </w:r>
      <w:r>
        <w:rPr>
          <w:rFonts w:ascii="Arial" w:hAnsi="Arial"/>
          <w:b/>
          <w:color w:val="F173AC"/>
          <w:w w:val="230"/>
          <w:position w:val="5"/>
          <w:sz w:val="14"/>
        </w:rPr>
        <w:t>•</w:t>
      </w:r>
      <w:r>
        <w:rPr>
          <w:rFonts w:ascii="Arial" w:hAnsi="Arial"/>
          <w:b/>
          <w:color w:val="F173AC"/>
          <w:spacing w:val="-63"/>
          <w:w w:val="230"/>
          <w:position w:val="5"/>
          <w:sz w:val="14"/>
        </w:rPr>
        <w:t> </w:t>
      </w:r>
      <w:r>
        <w:rPr>
          <w:rFonts w:ascii="Arial" w:hAnsi="Arial"/>
          <w:color w:val="F173AC"/>
          <w:w w:val="230"/>
          <w:position w:val="2"/>
          <w:sz w:val="14"/>
        </w:rPr>
        <w:t>•</w:t>
      </w:r>
      <w:r>
        <w:rPr>
          <w:rFonts w:ascii="Arial" w:hAnsi="Arial"/>
          <w:color w:val="F173AC"/>
          <w:spacing w:val="-44"/>
          <w:w w:val="230"/>
          <w:position w:val="2"/>
          <w:sz w:val="14"/>
        </w:rPr>
        <w:t> </w:t>
      </w:r>
      <w:r>
        <w:rPr>
          <w:rFonts w:ascii="Arial" w:hAnsi="Arial"/>
          <w:color w:val="F173AC"/>
          <w:spacing w:val="-10"/>
          <w:w w:val="230"/>
          <w:position w:val="10"/>
          <w:sz w:val="14"/>
        </w:rPr>
        <w:t>•</w:t>
      </w:r>
      <w:r>
        <w:rPr>
          <w:rFonts w:ascii="Arial" w:hAnsi="Arial"/>
          <w:color w:val="F173AC"/>
          <w:position w:val="10"/>
          <w:sz w:val="14"/>
        </w:rPr>
        <w:tab/>
      </w:r>
      <w:r>
        <w:rPr>
          <w:rFonts w:ascii="Arial" w:hAnsi="Arial"/>
          <w:color w:val="343465"/>
          <w:spacing w:val="-10"/>
          <w:w w:val="230"/>
          <w:position w:val="1"/>
          <w:sz w:val="14"/>
        </w:rPr>
        <w:t>•</w:t>
      </w:r>
      <w:r>
        <w:rPr>
          <w:rFonts w:ascii="Arial" w:hAnsi="Arial"/>
          <w:color w:val="343465"/>
          <w:position w:val="1"/>
          <w:sz w:val="14"/>
        </w:rPr>
        <w:tab/>
      </w:r>
      <w:r>
        <w:rPr>
          <w:rFonts w:ascii="Arial" w:hAnsi="Arial"/>
          <w:color w:val="343465"/>
          <w:spacing w:val="-10"/>
          <w:w w:val="230"/>
          <w:position w:val="3"/>
          <w:sz w:val="14"/>
        </w:rPr>
        <w:t>•</w:t>
      </w:r>
    </w:p>
    <w:p>
      <w:pPr>
        <w:spacing w:line="103" w:lineRule="exact" w:before="0"/>
        <w:ind w:left="564" w:right="0" w:firstLine="0"/>
        <w:jc w:val="center"/>
        <w:rPr>
          <w:rFonts w:ascii="Arial" w:hAnsi="Arial"/>
          <w:sz w:val="14"/>
        </w:rPr>
      </w:pPr>
      <w:r>
        <w:rPr/>
        <w:pict>
          <v:shape style="position:absolute;margin-left:326.570007pt;margin-top:.46728pt;width:5.7pt;height:7.2pt;mso-position-horizontal-relative:page;mso-position-vertical-relative:paragraph;z-index:-18472448" type="#_x0000_t202" id="docshape197" filled="false" stroked="false">
            <v:textbox inset="0,0,0,0">
              <w:txbxContent>
                <w:p>
                  <w:pPr>
                    <w:spacing w:line="144" w:lineRule="exact" w:before="0"/>
                    <w:ind w:left="0" w:right="0" w:firstLine="0"/>
                    <w:jc w:val="left"/>
                    <w:rPr>
                      <w:rFonts w:ascii="Arial" w:hAnsi="Arial"/>
                      <w:b/>
                      <w:sz w:val="14"/>
                    </w:rPr>
                  </w:pPr>
                  <w:r>
                    <w:rPr>
                      <w:rFonts w:ascii="Arial" w:hAnsi="Arial"/>
                      <w:b/>
                      <w:color w:val="F173AC"/>
                      <w:w w:val="232"/>
                      <w:sz w:val="14"/>
                    </w:rPr>
                    <w:t>•</w:t>
                  </w:r>
                </w:p>
              </w:txbxContent>
            </v:textbox>
            <w10:wrap type="none"/>
          </v:shape>
        </w:pict>
      </w:r>
      <w:r>
        <w:rPr>
          <w:rFonts w:ascii="Arial" w:hAnsi="Arial"/>
          <w:color w:val="F173AC"/>
          <w:w w:val="232"/>
          <w:sz w:val="14"/>
        </w:rPr>
        <w:t>•</w:t>
      </w:r>
    </w:p>
    <w:p>
      <w:pPr>
        <w:tabs>
          <w:tab w:pos="4791" w:val="left" w:leader="none"/>
          <w:tab w:pos="6353" w:val="left" w:leader="none"/>
          <w:tab w:pos="6699" w:val="left" w:leader="none"/>
        </w:tabs>
        <w:spacing w:line="137" w:lineRule="exact" w:before="0"/>
        <w:ind w:left="4454" w:right="0" w:firstLine="0"/>
        <w:jc w:val="left"/>
        <w:rPr>
          <w:rFonts w:ascii="Arial" w:hAnsi="Arial"/>
          <w:sz w:val="14"/>
        </w:rPr>
      </w:pPr>
      <w:r>
        <w:rPr/>
        <w:pict>
          <v:shape style="position:absolute;margin-left:133.533005pt;margin-top:2.659565pt;width:12.8pt;height:164.6pt;mso-position-horizontal-relative:page;mso-position-vertical-relative:paragraph;z-index:15773184" type="#_x0000_t202" id="docshape198" filled="false" stroked="false">
            <v:textbox inset="0,0,0,0" style="layout-flow:vertical;mso-layout-flow-alt:bottom-to-top">
              <w:txbxContent>
                <w:p>
                  <w:pPr>
                    <w:spacing w:line="227" w:lineRule="exact" w:before="0"/>
                    <w:ind w:left="20" w:right="0" w:firstLine="0"/>
                    <w:jc w:val="left"/>
                    <w:rPr>
                      <w:sz w:val="21"/>
                    </w:rPr>
                  </w:pPr>
                  <w:r>
                    <w:rPr>
                      <w:color w:val="231F20"/>
                      <w:sz w:val="21"/>
                    </w:rPr>
                    <w:t>Credit</w:t>
                  </w:r>
                  <w:r>
                    <w:rPr>
                      <w:color w:val="231F20"/>
                      <w:spacing w:val="7"/>
                      <w:sz w:val="21"/>
                    </w:rPr>
                    <w:t> </w:t>
                  </w:r>
                  <w:r>
                    <w:rPr>
                      <w:color w:val="231F20"/>
                      <w:sz w:val="21"/>
                    </w:rPr>
                    <w:t>card</w:t>
                  </w:r>
                  <w:r>
                    <w:rPr>
                      <w:color w:val="231F20"/>
                      <w:spacing w:val="7"/>
                      <w:sz w:val="21"/>
                    </w:rPr>
                    <w:t> </w:t>
                  </w:r>
                  <w:r>
                    <w:rPr>
                      <w:color w:val="231F20"/>
                      <w:sz w:val="21"/>
                    </w:rPr>
                    <w:t>–</w:t>
                  </w:r>
                  <w:r>
                    <w:rPr>
                      <w:color w:val="231F20"/>
                      <w:spacing w:val="8"/>
                      <w:sz w:val="21"/>
                    </w:rPr>
                    <w:t> </w:t>
                  </w:r>
                  <w:r>
                    <w:rPr>
                      <w:color w:val="231F20"/>
                      <w:sz w:val="21"/>
                    </w:rPr>
                    <w:t>willingness</w:t>
                  </w:r>
                  <w:r>
                    <w:rPr>
                      <w:color w:val="231F20"/>
                      <w:spacing w:val="7"/>
                      <w:sz w:val="21"/>
                    </w:rPr>
                    <w:t> </w:t>
                  </w:r>
                  <w:r>
                    <w:rPr>
                      <w:color w:val="231F20"/>
                      <w:sz w:val="21"/>
                    </w:rPr>
                    <w:t>to</w:t>
                  </w:r>
                  <w:r>
                    <w:rPr>
                      <w:color w:val="231F20"/>
                      <w:spacing w:val="7"/>
                      <w:sz w:val="21"/>
                    </w:rPr>
                    <w:t> </w:t>
                  </w:r>
                  <w:r>
                    <w:rPr>
                      <w:color w:val="231F20"/>
                      <w:sz w:val="21"/>
                    </w:rPr>
                    <w:t>pay</w:t>
                  </w:r>
                  <w:r>
                    <w:rPr>
                      <w:color w:val="231F20"/>
                      <w:spacing w:val="8"/>
                      <w:sz w:val="21"/>
                    </w:rPr>
                    <w:t> </w:t>
                  </w:r>
                  <w:r>
                    <w:rPr>
                      <w:color w:val="231F20"/>
                      <w:spacing w:val="-2"/>
                      <w:sz w:val="21"/>
                    </w:rPr>
                    <w:t>(bps)</w:t>
                  </w:r>
                </w:p>
              </w:txbxContent>
            </v:textbox>
            <w10:wrap type="none"/>
          </v:shape>
        </w:pict>
      </w:r>
      <w:r>
        <w:rPr/>
        <w:pict>
          <v:shape style="position:absolute;margin-left:308.794647pt;margin-top:.931288pt;width:5.7pt;height:7.2pt;mso-position-horizontal-relative:page;mso-position-vertical-relative:paragraph;z-index:-18478080" type="#_x0000_t202" id="docshape199" filled="false" stroked="false">
            <v:textbox inset="0,0,0,0">
              <w:txbxContent>
                <w:p>
                  <w:pPr>
                    <w:spacing w:line="144" w:lineRule="exact" w:before="0"/>
                    <w:ind w:left="0" w:right="0" w:firstLine="0"/>
                    <w:jc w:val="left"/>
                    <w:rPr>
                      <w:rFonts w:ascii="Arial" w:hAnsi="Arial"/>
                      <w:sz w:val="14"/>
                    </w:rPr>
                  </w:pPr>
                  <w:r>
                    <w:rPr>
                      <w:rFonts w:ascii="Arial" w:hAnsi="Arial"/>
                      <w:color w:val="F173AC"/>
                      <w:w w:val="232"/>
                      <w:sz w:val="14"/>
                    </w:rPr>
                    <w:t>•</w:t>
                  </w:r>
                </w:p>
              </w:txbxContent>
            </v:textbox>
            <w10:wrap type="none"/>
          </v:shape>
        </w:pict>
      </w:r>
      <w:r>
        <w:rPr/>
        <w:pict>
          <v:shape style="position:absolute;margin-left:370.068817pt;margin-top:3.264148pt;width:2.85pt;height:7.2pt;mso-position-horizontal-relative:page;mso-position-vertical-relative:paragraph;z-index:-18477568" type="#_x0000_t202" id="docshape200" filled="false" stroked="false">
            <v:textbox inset="0,0,0,0">
              <w:txbxContent>
                <w:p>
                  <w:pPr>
                    <w:spacing w:line="144" w:lineRule="exact" w:before="0"/>
                    <w:ind w:left="0" w:right="0" w:firstLine="0"/>
                    <w:jc w:val="left"/>
                    <w:rPr>
                      <w:rFonts w:ascii="Arial" w:hAnsi="Arial"/>
                      <w:sz w:val="14"/>
                    </w:rPr>
                  </w:pPr>
                  <w:r>
                    <w:rPr>
                      <w:rFonts w:ascii="Arial" w:hAnsi="Arial"/>
                      <w:color w:val="343465"/>
                      <w:spacing w:val="-58"/>
                      <w:w w:val="232"/>
                      <w:sz w:val="14"/>
                    </w:rPr>
                    <w:t>•</w:t>
                  </w:r>
                </w:p>
              </w:txbxContent>
            </v:textbox>
            <w10:wrap type="none"/>
          </v:shape>
        </w:pict>
      </w:r>
      <w:r>
        <w:rPr/>
        <w:pict>
          <v:shape style="position:absolute;margin-left:243.314255pt;margin-top:1.400068pt;width:5.7pt;height:7.2pt;mso-position-horizontal-relative:page;mso-position-vertical-relative:paragraph;z-index:15778816" type="#_x0000_t202" id="docshape201" filled="false" stroked="false">
            <v:textbox inset="0,0,0,0">
              <w:txbxContent>
                <w:p>
                  <w:pPr>
                    <w:spacing w:line="144" w:lineRule="exact" w:before="0"/>
                    <w:ind w:left="0" w:right="0" w:firstLine="0"/>
                    <w:jc w:val="left"/>
                    <w:rPr>
                      <w:rFonts w:ascii="Arial" w:hAnsi="Arial"/>
                      <w:sz w:val="14"/>
                    </w:rPr>
                  </w:pPr>
                  <w:r>
                    <w:rPr>
                      <w:rFonts w:ascii="Arial" w:hAnsi="Arial"/>
                      <w:color w:val="F173AC"/>
                      <w:w w:val="232"/>
                      <w:sz w:val="14"/>
                    </w:rPr>
                    <w:t>•</w:t>
                  </w:r>
                </w:p>
              </w:txbxContent>
            </v:textbox>
            <w10:wrap type="none"/>
          </v:shape>
        </w:pict>
      </w:r>
      <w:r>
        <w:rPr/>
        <w:pict>
          <v:shape style="position:absolute;margin-left:319.087769pt;margin-top:3.269908pt;width:5.7pt;height:7.2pt;mso-position-horizontal-relative:page;mso-position-vertical-relative:paragraph;z-index:-18471936" type="#_x0000_t202" id="docshape202" filled="false" stroked="false">
            <v:textbox inset="0,0,0,0">
              <w:txbxContent>
                <w:p>
                  <w:pPr>
                    <w:spacing w:line="144" w:lineRule="exact" w:before="0"/>
                    <w:ind w:left="0" w:right="0" w:firstLine="0"/>
                    <w:jc w:val="left"/>
                    <w:rPr>
                      <w:rFonts w:ascii="Arial" w:hAnsi="Arial"/>
                      <w:sz w:val="14"/>
                    </w:rPr>
                  </w:pPr>
                  <w:r>
                    <w:rPr>
                      <w:rFonts w:ascii="Arial" w:hAnsi="Arial"/>
                      <w:color w:val="F173AC"/>
                      <w:w w:val="232"/>
                      <w:sz w:val="14"/>
                    </w:rPr>
                    <w:t>•</w:t>
                  </w:r>
                </w:p>
              </w:txbxContent>
            </v:textbox>
            <w10:wrap type="none"/>
          </v:shape>
        </w:pict>
      </w:r>
      <w:r>
        <w:rPr>
          <w:rFonts w:ascii="Arial" w:hAnsi="Arial"/>
          <w:color w:val="F173AC"/>
          <w:spacing w:val="-10"/>
          <w:w w:val="230"/>
          <w:position w:val="4"/>
          <w:sz w:val="14"/>
        </w:rPr>
        <w:t>•</w:t>
      </w:r>
      <w:r>
        <w:rPr>
          <w:rFonts w:ascii="Arial" w:hAnsi="Arial"/>
          <w:color w:val="F173AC"/>
          <w:position w:val="4"/>
          <w:sz w:val="14"/>
        </w:rPr>
        <w:tab/>
      </w:r>
      <w:r>
        <w:rPr>
          <w:rFonts w:ascii="Arial" w:hAnsi="Arial"/>
          <w:color w:val="F173AC"/>
          <w:w w:val="230"/>
          <w:position w:val="5"/>
          <w:sz w:val="14"/>
        </w:rPr>
        <w:t>••</w:t>
      </w:r>
      <w:r>
        <w:rPr>
          <w:rFonts w:ascii="Arial" w:hAnsi="Arial"/>
          <w:color w:val="F173AC"/>
          <w:spacing w:val="48"/>
          <w:w w:val="230"/>
          <w:position w:val="5"/>
          <w:sz w:val="14"/>
        </w:rPr>
        <w:t> </w:t>
      </w:r>
      <w:r>
        <w:rPr>
          <w:rFonts w:ascii="Arial" w:hAnsi="Arial"/>
          <w:color w:val="F173AC"/>
          <w:w w:val="230"/>
          <w:position w:val="6"/>
          <w:sz w:val="14"/>
        </w:rPr>
        <w:t>•</w:t>
      </w:r>
      <w:r>
        <w:rPr>
          <w:rFonts w:ascii="Arial" w:hAnsi="Arial"/>
          <w:color w:val="F173AC"/>
          <w:spacing w:val="58"/>
          <w:w w:val="230"/>
          <w:position w:val="6"/>
          <w:sz w:val="14"/>
        </w:rPr>
        <w:t> </w:t>
      </w:r>
      <w:r>
        <w:rPr>
          <w:rFonts w:ascii="Arial" w:hAnsi="Arial"/>
          <w:b/>
          <w:color w:val="F173AC"/>
          <w:w w:val="230"/>
          <w:position w:val="2"/>
          <w:sz w:val="14"/>
        </w:rPr>
        <w:t>•</w:t>
      </w:r>
      <w:r>
        <w:rPr>
          <w:rFonts w:ascii="Arial" w:hAnsi="Arial"/>
          <w:b/>
          <w:color w:val="F173AC"/>
          <w:spacing w:val="-63"/>
          <w:w w:val="230"/>
          <w:position w:val="2"/>
          <w:sz w:val="14"/>
        </w:rPr>
        <w:t> </w:t>
      </w:r>
      <w:r>
        <w:rPr>
          <w:rFonts w:ascii="Arial" w:hAnsi="Arial"/>
          <w:color w:val="F173AC"/>
          <w:w w:val="230"/>
          <w:sz w:val="14"/>
        </w:rPr>
        <w:t>•</w:t>
      </w:r>
      <w:r>
        <w:rPr>
          <w:rFonts w:ascii="Arial" w:hAnsi="Arial"/>
          <w:color w:val="F173AC"/>
          <w:spacing w:val="58"/>
          <w:w w:val="230"/>
          <w:sz w:val="14"/>
        </w:rPr>
        <w:t> </w:t>
      </w:r>
      <w:r>
        <w:rPr>
          <w:rFonts w:ascii="Arial" w:hAnsi="Arial"/>
          <w:color w:val="343465"/>
          <w:spacing w:val="-5"/>
          <w:w w:val="230"/>
          <w:position w:val="1"/>
          <w:sz w:val="14"/>
        </w:rPr>
        <w:t>•</w:t>
      </w:r>
      <w:r>
        <w:rPr>
          <w:rFonts w:ascii="Arial" w:hAnsi="Arial"/>
          <w:color w:val="343465"/>
          <w:spacing w:val="-5"/>
          <w:w w:val="230"/>
          <w:position w:val="2"/>
          <w:sz w:val="14"/>
        </w:rPr>
        <w:t>•</w:t>
      </w:r>
      <w:r>
        <w:rPr>
          <w:rFonts w:ascii="Arial" w:hAnsi="Arial"/>
          <w:color w:val="343465"/>
          <w:position w:val="2"/>
          <w:sz w:val="14"/>
        </w:rPr>
        <w:tab/>
      </w:r>
      <w:r>
        <w:rPr>
          <w:rFonts w:ascii="Arial" w:hAnsi="Arial"/>
          <w:color w:val="343465"/>
          <w:spacing w:val="-10"/>
          <w:w w:val="230"/>
          <w:position w:val="2"/>
          <w:sz w:val="14"/>
        </w:rPr>
        <w:t>•</w:t>
      </w:r>
      <w:r>
        <w:rPr>
          <w:rFonts w:ascii="Arial" w:hAnsi="Arial"/>
          <w:color w:val="343465"/>
          <w:position w:val="2"/>
          <w:sz w:val="14"/>
        </w:rPr>
        <w:tab/>
      </w:r>
      <w:r>
        <w:rPr>
          <w:rFonts w:ascii="Arial" w:hAnsi="Arial"/>
          <w:color w:val="343465"/>
          <w:spacing w:val="-10"/>
          <w:w w:val="230"/>
          <w:sz w:val="14"/>
        </w:rPr>
        <w:t>•</w:t>
      </w:r>
    </w:p>
    <w:p>
      <w:pPr>
        <w:tabs>
          <w:tab w:pos="6147" w:val="left" w:leader="none"/>
        </w:tabs>
        <w:spacing w:line="40" w:lineRule="exact" w:before="0"/>
        <w:ind w:left="4426" w:right="0" w:firstLine="0"/>
        <w:jc w:val="left"/>
        <w:rPr>
          <w:rFonts w:ascii="Arial" w:hAnsi="Arial"/>
          <w:sz w:val="14"/>
        </w:rPr>
      </w:pPr>
      <w:r>
        <w:rPr>
          <w:rFonts w:ascii="Arial" w:hAnsi="Arial"/>
          <w:color w:val="F173AC"/>
          <w:spacing w:val="-10"/>
          <w:w w:val="230"/>
          <w:position w:val="-3"/>
          <w:sz w:val="14"/>
        </w:rPr>
        <w:t>•</w:t>
      </w:r>
      <w:r>
        <w:rPr>
          <w:rFonts w:ascii="Arial" w:hAnsi="Arial"/>
          <w:color w:val="F173AC"/>
          <w:position w:val="-3"/>
          <w:sz w:val="14"/>
        </w:rPr>
        <w:tab/>
      </w:r>
      <w:r>
        <w:rPr>
          <w:rFonts w:ascii="Arial" w:hAnsi="Arial"/>
          <w:color w:val="343465"/>
          <w:w w:val="230"/>
          <w:sz w:val="14"/>
        </w:rPr>
        <w:t>•</w:t>
      </w:r>
      <w:r>
        <w:rPr>
          <w:rFonts w:ascii="Arial" w:hAnsi="Arial"/>
          <w:color w:val="343465"/>
          <w:spacing w:val="-54"/>
          <w:w w:val="230"/>
          <w:sz w:val="14"/>
        </w:rPr>
        <w:t> </w:t>
      </w:r>
      <w:r>
        <w:rPr>
          <w:rFonts w:ascii="Arial" w:hAnsi="Arial"/>
          <w:color w:val="343465"/>
          <w:spacing w:val="-10"/>
          <w:w w:val="230"/>
          <w:sz w:val="14"/>
        </w:rPr>
        <w:t>•</w:t>
      </w:r>
    </w:p>
    <w:p>
      <w:pPr>
        <w:tabs>
          <w:tab w:pos="4286" w:val="left" w:leader="none"/>
          <w:tab w:pos="4688" w:val="left" w:leader="none"/>
          <w:tab w:pos="5277" w:val="left" w:leader="none"/>
          <w:tab w:pos="5904" w:val="left" w:leader="none"/>
          <w:tab w:pos="6531" w:val="left" w:leader="none"/>
        </w:tabs>
        <w:spacing w:line="93" w:lineRule="exact" w:before="0"/>
        <w:ind w:left="3547" w:right="0" w:firstLine="0"/>
        <w:jc w:val="left"/>
        <w:rPr>
          <w:rFonts w:ascii="Arial" w:hAnsi="Arial"/>
          <w:sz w:val="14"/>
        </w:rPr>
      </w:pPr>
      <w:r>
        <w:rPr>
          <w:rFonts w:ascii="Arial" w:hAnsi="Arial"/>
          <w:b/>
          <w:color w:val="F173AC"/>
          <w:spacing w:val="-10"/>
          <w:w w:val="230"/>
          <w:sz w:val="14"/>
        </w:rPr>
        <w:t>•</w:t>
      </w:r>
      <w:r>
        <w:rPr>
          <w:rFonts w:ascii="Arial" w:hAnsi="Arial"/>
          <w:b/>
          <w:color w:val="F173AC"/>
          <w:sz w:val="14"/>
        </w:rPr>
        <w:tab/>
      </w:r>
      <w:r>
        <w:rPr>
          <w:rFonts w:ascii="Arial" w:hAnsi="Arial"/>
          <w:b/>
          <w:color w:val="F173AC"/>
          <w:spacing w:val="-5"/>
          <w:w w:val="230"/>
          <w:position w:val="0"/>
          <w:sz w:val="14"/>
        </w:rPr>
        <w:t>•</w:t>
      </w:r>
      <w:r>
        <w:rPr>
          <w:rFonts w:ascii="Arial" w:hAnsi="Arial"/>
          <w:color w:val="F173AC"/>
          <w:spacing w:val="-5"/>
          <w:w w:val="230"/>
          <w:sz w:val="14"/>
        </w:rPr>
        <w:t>•</w:t>
      </w:r>
      <w:r>
        <w:rPr>
          <w:rFonts w:ascii="Arial" w:hAnsi="Arial"/>
          <w:color w:val="F173AC"/>
          <w:sz w:val="14"/>
        </w:rPr>
        <w:tab/>
      </w:r>
      <w:r>
        <w:rPr>
          <w:rFonts w:ascii="Arial" w:hAnsi="Arial"/>
          <w:color w:val="F173AC"/>
          <w:w w:val="230"/>
          <w:position w:val="-3"/>
          <w:sz w:val="14"/>
        </w:rPr>
        <w:t>•</w:t>
      </w:r>
      <w:r>
        <w:rPr>
          <w:rFonts w:ascii="Arial" w:hAnsi="Arial"/>
          <w:color w:val="F173AC"/>
          <w:spacing w:val="39"/>
          <w:w w:val="230"/>
          <w:position w:val="-3"/>
          <w:sz w:val="14"/>
        </w:rPr>
        <w:t> </w:t>
      </w:r>
      <w:r>
        <w:rPr>
          <w:rFonts w:ascii="Arial" w:hAnsi="Arial"/>
          <w:color w:val="F173AC"/>
          <w:spacing w:val="-10"/>
          <w:w w:val="230"/>
          <w:position w:val="-5"/>
          <w:sz w:val="14"/>
        </w:rPr>
        <w:t>•</w:t>
      </w:r>
      <w:r>
        <w:rPr>
          <w:rFonts w:ascii="Arial" w:hAnsi="Arial"/>
          <w:color w:val="F173AC"/>
          <w:position w:val="-5"/>
          <w:sz w:val="14"/>
        </w:rPr>
        <w:tab/>
      </w:r>
      <w:r>
        <w:rPr>
          <w:rFonts w:ascii="Arial" w:hAnsi="Arial"/>
          <w:color w:val="F173AC"/>
          <w:w w:val="230"/>
          <w:position w:val="2"/>
          <w:sz w:val="14"/>
        </w:rPr>
        <w:t>•</w:t>
      </w:r>
      <w:r>
        <w:rPr>
          <w:rFonts w:ascii="Arial" w:hAnsi="Arial"/>
          <w:color w:val="F173AC"/>
          <w:w w:val="230"/>
          <w:sz w:val="14"/>
        </w:rPr>
        <w:t>•</w:t>
      </w:r>
      <w:r>
        <w:rPr>
          <w:rFonts w:ascii="Arial" w:hAnsi="Arial"/>
          <w:color w:val="F173AC"/>
          <w:spacing w:val="-8"/>
          <w:w w:val="230"/>
          <w:sz w:val="14"/>
        </w:rPr>
        <w:t> </w:t>
      </w:r>
      <w:r>
        <w:rPr>
          <w:rFonts w:ascii="Arial" w:hAnsi="Arial"/>
          <w:color w:val="343465"/>
          <w:spacing w:val="-10"/>
          <w:w w:val="230"/>
          <w:position w:val="-3"/>
          <w:sz w:val="14"/>
        </w:rPr>
        <w:t>•</w:t>
      </w:r>
      <w:r>
        <w:rPr>
          <w:rFonts w:ascii="Arial" w:hAnsi="Arial"/>
          <w:color w:val="343465"/>
          <w:position w:val="-3"/>
          <w:sz w:val="14"/>
        </w:rPr>
        <w:tab/>
      </w:r>
      <w:r>
        <w:rPr>
          <w:rFonts w:ascii="Arial" w:hAnsi="Arial"/>
          <w:color w:val="343465"/>
          <w:spacing w:val="-10"/>
          <w:w w:val="230"/>
          <w:position w:val="-5"/>
          <w:sz w:val="14"/>
        </w:rPr>
        <w:t>•</w:t>
      </w:r>
      <w:r>
        <w:rPr>
          <w:rFonts w:ascii="Arial" w:hAnsi="Arial"/>
          <w:color w:val="343465"/>
          <w:position w:val="-5"/>
          <w:sz w:val="14"/>
        </w:rPr>
        <w:tab/>
      </w:r>
      <w:r>
        <w:rPr>
          <w:rFonts w:ascii="Arial" w:hAnsi="Arial"/>
          <w:color w:val="343465"/>
          <w:w w:val="230"/>
          <w:position w:val="-2"/>
          <w:sz w:val="14"/>
        </w:rPr>
        <w:t>•</w:t>
      </w:r>
      <w:r>
        <w:rPr>
          <w:rFonts w:ascii="Arial" w:hAnsi="Arial"/>
          <w:color w:val="343465"/>
          <w:spacing w:val="-54"/>
          <w:w w:val="230"/>
          <w:position w:val="-2"/>
          <w:sz w:val="14"/>
        </w:rPr>
        <w:t> </w:t>
      </w:r>
      <w:r>
        <w:rPr>
          <w:rFonts w:ascii="Arial" w:hAnsi="Arial"/>
          <w:color w:val="343465"/>
          <w:spacing w:val="-10"/>
          <w:w w:val="230"/>
          <w:position w:val="-2"/>
          <w:sz w:val="14"/>
        </w:rPr>
        <w:t>•</w:t>
      </w:r>
    </w:p>
    <w:p>
      <w:pPr>
        <w:tabs>
          <w:tab w:pos="4248" w:val="left" w:leader="none"/>
        </w:tabs>
        <w:spacing w:line="112" w:lineRule="exact" w:before="0"/>
        <w:ind w:left="3893" w:right="0" w:firstLine="0"/>
        <w:jc w:val="left"/>
        <w:rPr>
          <w:rFonts w:ascii="Arial" w:hAnsi="Arial"/>
          <w:sz w:val="14"/>
        </w:rPr>
      </w:pPr>
      <w:r>
        <w:rPr>
          <w:rFonts w:ascii="Arial" w:hAnsi="Arial"/>
          <w:b/>
          <w:color w:val="F173AC"/>
          <w:spacing w:val="-10"/>
          <w:w w:val="230"/>
          <w:sz w:val="14"/>
        </w:rPr>
        <w:t>•</w:t>
      </w:r>
      <w:r>
        <w:rPr>
          <w:rFonts w:ascii="Arial" w:hAnsi="Arial"/>
          <w:b/>
          <w:color w:val="F173AC"/>
          <w:sz w:val="14"/>
        </w:rPr>
        <w:tab/>
      </w:r>
      <w:r>
        <w:rPr>
          <w:rFonts w:ascii="Arial" w:hAnsi="Arial"/>
          <w:color w:val="F173AC"/>
          <w:w w:val="230"/>
          <w:position w:val="1"/>
          <w:sz w:val="14"/>
        </w:rPr>
        <w:t>•</w:t>
      </w:r>
      <w:r>
        <w:rPr>
          <w:rFonts w:ascii="Arial" w:hAnsi="Arial"/>
          <w:color w:val="F173AC"/>
          <w:spacing w:val="52"/>
          <w:w w:val="230"/>
          <w:position w:val="1"/>
          <w:sz w:val="14"/>
        </w:rPr>
        <w:t> </w:t>
      </w:r>
      <w:r>
        <w:rPr>
          <w:rFonts w:ascii="Arial" w:hAnsi="Arial"/>
          <w:color w:val="F173AC"/>
          <w:w w:val="230"/>
          <w:position w:val="5"/>
          <w:sz w:val="14"/>
        </w:rPr>
        <w:t>•</w:t>
      </w:r>
      <w:r>
        <w:rPr>
          <w:rFonts w:ascii="Arial" w:hAnsi="Arial"/>
          <w:color w:val="F173AC"/>
          <w:spacing w:val="39"/>
          <w:w w:val="230"/>
          <w:position w:val="5"/>
          <w:sz w:val="14"/>
        </w:rPr>
        <w:t> </w:t>
      </w:r>
      <w:r>
        <w:rPr>
          <w:rFonts w:ascii="Arial" w:hAnsi="Arial"/>
          <w:color w:val="F173AC"/>
          <w:w w:val="230"/>
          <w:position w:val="2"/>
          <w:sz w:val="14"/>
        </w:rPr>
        <w:t>•</w:t>
      </w:r>
      <w:r>
        <w:rPr>
          <w:rFonts w:ascii="Arial" w:hAnsi="Arial"/>
          <w:color w:val="F173AC"/>
          <w:spacing w:val="-4"/>
          <w:w w:val="230"/>
          <w:position w:val="2"/>
          <w:sz w:val="14"/>
        </w:rPr>
        <w:t> </w:t>
      </w:r>
      <w:r>
        <w:rPr>
          <w:rFonts w:ascii="Arial" w:hAnsi="Arial"/>
          <w:color w:val="F173AC"/>
          <w:w w:val="230"/>
          <w:position w:val="2"/>
          <w:sz w:val="14"/>
        </w:rPr>
        <w:t>•</w:t>
      </w:r>
      <w:r>
        <w:rPr>
          <w:rFonts w:ascii="Arial" w:hAnsi="Arial"/>
          <w:color w:val="F173AC"/>
          <w:spacing w:val="1"/>
          <w:w w:val="230"/>
          <w:position w:val="2"/>
          <w:sz w:val="14"/>
        </w:rPr>
        <w:t>  </w:t>
      </w:r>
      <w:r>
        <w:rPr>
          <w:rFonts w:ascii="Arial" w:hAnsi="Arial"/>
          <w:b/>
          <w:shadow/>
          <w:color w:val="F173AC"/>
          <w:w w:val="230"/>
          <w:position w:val="6"/>
          <w:sz w:val="14"/>
        </w:rPr>
        <w:t>•</w:t>
      </w:r>
      <w:r>
        <w:rPr>
          <w:rFonts w:ascii="Arial" w:hAnsi="Arial"/>
          <w:shadow w:val="0"/>
          <w:color w:val="343465"/>
          <w:w w:val="230"/>
          <w:position w:val="3"/>
          <w:sz w:val="14"/>
        </w:rPr>
        <w:t>•</w:t>
      </w:r>
      <w:r>
        <w:rPr>
          <w:rFonts w:ascii="Arial" w:hAnsi="Arial"/>
          <w:shadow w:val="0"/>
          <w:color w:val="343465"/>
          <w:spacing w:val="-35"/>
          <w:w w:val="230"/>
          <w:position w:val="3"/>
          <w:sz w:val="14"/>
        </w:rPr>
        <w:t> </w:t>
      </w:r>
      <w:r>
        <w:rPr>
          <w:rFonts w:ascii="Arial" w:hAnsi="Arial"/>
          <w:shadow w:val="0"/>
          <w:color w:val="343465"/>
          <w:w w:val="230"/>
          <w:position w:val="8"/>
          <w:sz w:val="14"/>
        </w:rPr>
        <w:t>•</w:t>
      </w:r>
      <w:r>
        <w:rPr>
          <w:rFonts w:ascii="Arial" w:hAnsi="Arial"/>
          <w:shadow w:val="0"/>
          <w:color w:val="343465"/>
          <w:spacing w:val="39"/>
          <w:w w:val="230"/>
          <w:position w:val="8"/>
          <w:sz w:val="14"/>
        </w:rPr>
        <w:t> </w:t>
      </w:r>
      <w:r>
        <w:rPr>
          <w:rFonts w:ascii="Arial" w:hAnsi="Arial"/>
          <w:shadow w:val="0"/>
          <w:color w:val="343465"/>
          <w:spacing w:val="-10"/>
          <w:w w:val="230"/>
          <w:position w:val="1"/>
          <w:sz w:val="14"/>
        </w:rPr>
        <w:t>•</w:t>
      </w:r>
    </w:p>
    <w:p>
      <w:pPr>
        <w:spacing w:after="0" w:line="112" w:lineRule="exact"/>
        <w:jc w:val="left"/>
        <w:rPr>
          <w:rFonts w:ascii="Arial" w:hAnsi="Arial"/>
          <w:sz w:val="14"/>
        </w:rPr>
        <w:sectPr>
          <w:type w:val="continuous"/>
          <w:pgSz w:w="11900" w:h="16840"/>
          <w:pgMar w:header="1193" w:footer="0" w:top="840" w:bottom="280" w:left="1160" w:right="1140"/>
        </w:sectPr>
      </w:pPr>
    </w:p>
    <w:p>
      <w:pPr>
        <w:tabs>
          <w:tab w:pos="664" w:val="left" w:leader="none"/>
        </w:tabs>
        <w:spacing w:line="84" w:lineRule="exact" w:before="0"/>
        <w:ind w:left="0" w:right="0" w:firstLine="0"/>
        <w:jc w:val="right"/>
        <w:rPr>
          <w:rFonts w:ascii="Arial" w:hAnsi="Arial"/>
          <w:b/>
          <w:sz w:val="14"/>
        </w:rPr>
      </w:pPr>
      <w:r>
        <w:rPr>
          <w:rFonts w:ascii="Arial" w:hAnsi="Arial"/>
          <w:color w:val="F173AC"/>
          <w:w w:val="230"/>
          <w:position w:val="-3"/>
          <w:sz w:val="14"/>
        </w:rPr>
        <w:t>•</w:t>
      </w:r>
      <w:r>
        <w:rPr>
          <w:rFonts w:ascii="Arial" w:hAnsi="Arial"/>
          <w:color w:val="F173AC"/>
          <w:spacing w:val="58"/>
          <w:w w:val="230"/>
          <w:position w:val="-3"/>
          <w:sz w:val="14"/>
        </w:rPr>
        <w:t> </w:t>
      </w:r>
      <w:r>
        <w:rPr>
          <w:rFonts w:ascii="Arial" w:hAnsi="Arial"/>
          <w:color w:val="F173AC"/>
          <w:spacing w:val="-10"/>
          <w:w w:val="230"/>
          <w:sz w:val="14"/>
        </w:rPr>
        <w:t>•</w:t>
      </w:r>
      <w:r>
        <w:rPr>
          <w:rFonts w:ascii="Arial" w:hAnsi="Arial"/>
          <w:color w:val="F173AC"/>
          <w:sz w:val="14"/>
        </w:rPr>
        <w:tab/>
      </w:r>
      <w:r>
        <w:rPr>
          <w:rFonts w:ascii="Arial" w:hAnsi="Arial"/>
          <w:b/>
          <w:color w:val="F173AC"/>
          <w:w w:val="230"/>
          <w:position w:val="-2"/>
          <w:sz w:val="14"/>
        </w:rPr>
        <w:t>•</w:t>
      </w:r>
      <w:r>
        <w:rPr>
          <w:rFonts w:ascii="Arial" w:hAnsi="Arial"/>
          <w:b/>
          <w:color w:val="F173AC"/>
          <w:spacing w:val="20"/>
          <w:w w:val="230"/>
          <w:position w:val="-2"/>
          <w:sz w:val="14"/>
        </w:rPr>
        <w:t> </w:t>
      </w:r>
      <w:r>
        <w:rPr>
          <w:rFonts w:ascii="Arial" w:hAnsi="Arial"/>
          <w:b/>
          <w:color w:val="F173AC"/>
          <w:spacing w:val="-5"/>
          <w:w w:val="230"/>
          <w:position w:val="-5"/>
          <w:sz w:val="14"/>
        </w:rPr>
        <w:t>•</w:t>
      </w:r>
      <w:r>
        <w:rPr>
          <w:rFonts w:ascii="Arial" w:hAnsi="Arial"/>
          <w:b/>
          <w:color w:val="F173AC"/>
          <w:spacing w:val="-5"/>
          <w:w w:val="230"/>
          <w:position w:val="1"/>
          <w:sz w:val="14"/>
        </w:rPr>
        <w:t>•</w:t>
      </w:r>
    </w:p>
    <w:p>
      <w:pPr>
        <w:spacing w:line="84" w:lineRule="exact" w:before="0"/>
        <w:ind w:left="192" w:right="0" w:firstLine="0"/>
        <w:jc w:val="left"/>
        <w:rPr>
          <w:rFonts w:ascii="Arial" w:hAnsi="Arial"/>
          <w:sz w:val="14"/>
        </w:rPr>
      </w:pPr>
      <w:r>
        <w:rPr/>
        <w:br w:type="column"/>
      </w:r>
      <w:r>
        <w:rPr>
          <w:rFonts w:ascii="Arial" w:hAnsi="Arial"/>
          <w:b/>
          <w:color w:val="343465"/>
          <w:w w:val="230"/>
          <w:position w:val="6"/>
          <w:sz w:val="14"/>
        </w:rPr>
        <w:t>•</w:t>
      </w:r>
      <w:r>
        <w:rPr>
          <w:rFonts w:ascii="Arial" w:hAnsi="Arial"/>
          <w:b/>
          <w:color w:val="343465"/>
          <w:spacing w:val="11"/>
          <w:w w:val="230"/>
          <w:position w:val="6"/>
          <w:sz w:val="14"/>
        </w:rPr>
        <w:t> </w:t>
      </w:r>
      <w:r>
        <w:rPr>
          <w:rFonts w:ascii="Arial" w:hAnsi="Arial"/>
          <w:color w:val="343465"/>
          <w:spacing w:val="-7"/>
          <w:w w:val="230"/>
          <w:sz w:val="14"/>
        </w:rPr>
        <w:t>•</w:t>
      </w:r>
      <w:r>
        <w:rPr>
          <w:rFonts w:ascii="Arial" w:hAnsi="Arial"/>
          <w:color w:val="343465"/>
          <w:spacing w:val="-7"/>
          <w:w w:val="230"/>
          <w:position w:val="2"/>
          <w:sz w:val="14"/>
        </w:rPr>
        <w:t>•</w:t>
      </w:r>
    </w:p>
    <w:p>
      <w:pPr>
        <w:spacing w:after="0" w:line="84" w:lineRule="exact"/>
        <w:jc w:val="left"/>
        <w:rPr>
          <w:rFonts w:ascii="Arial" w:hAnsi="Arial"/>
          <w:sz w:val="14"/>
        </w:rPr>
        <w:sectPr>
          <w:type w:val="continuous"/>
          <w:pgSz w:w="11900" w:h="16840"/>
          <w:pgMar w:header="1193" w:footer="0" w:top="840" w:bottom="280" w:left="1160" w:right="1140"/>
          <w:cols w:num="2" w:equalWidth="0">
            <w:col w:w="5243" w:space="40"/>
            <w:col w:w="4317"/>
          </w:cols>
        </w:sectPr>
      </w:pPr>
    </w:p>
    <w:p>
      <w:pPr>
        <w:tabs>
          <w:tab w:pos="5230" w:val="left" w:leader="none"/>
          <w:tab w:pos="5623" w:val="left" w:leader="none"/>
        </w:tabs>
        <w:spacing w:line="75" w:lineRule="exact" w:before="0"/>
        <w:ind w:left="4052" w:right="0" w:firstLine="0"/>
        <w:jc w:val="left"/>
        <w:rPr>
          <w:rFonts w:ascii="Arial" w:hAnsi="Arial"/>
          <w:sz w:val="14"/>
        </w:rPr>
      </w:pPr>
      <w:r>
        <w:rPr>
          <w:rFonts w:ascii="Arial" w:hAnsi="Arial"/>
          <w:color w:val="F173AC"/>
          <w:w w:val="230"/>
          <w:sz w:val="14"/>
        </w:rPr>
        <w:t>•</w:t>
      </w:r>
      <w:r>
        <w:rPr>
          <w:rFonts w:ascii="Arial" w:hAnsi="Arial"/>
          <w:color w:val="F173AC"/>
          <w:spacing w:val="61"/>
          <w:w w:val="230"/>
          <w:sz w:val="14"/>
        </w:rPr>
        <w:t> </w:t>
      </w:r>
      <w:r>
        <w:rPr>
          <w:rFonts w:ascii="Arial" w:hAnsi="Arial"/>
          <w:color w:val="F173AC"/>
          <w:w w:val="230"/>
          <w:position w:val="1"/>
          <w:sz w:val="14"/>
        </w:rPr>
        <w:t>•</w:t>
      </w:r>
      <w:r>
        <w:rPr>
          <w:rFonts w:ascii="Arial" w:hAnsi="Arial"/>
          <w:color w:val="F173AC"/>
          <w:spacing w:val="-45"/>
          <w:w w:val="230"/>
          <w:position w:val="1"/>
          <w:sz w:val="14"/>
        </w:rPr>
        <w:t> </w:t>
      </w:r>
      <w:r>
        <w:rPr>
          <w:rFonts w:ascii="Arial" w:hAnsi="Arial"/>
          <w:color w:val="F173AC"/>
          <w:w w:val="230"/>
          <w:position w:val="3"/>
          <w:sz w:val="14"/>
        </w:rPr>
        <w:t>•</w:t>
      </w:r>
      <w:r>
        <w:rPr>
          <w:rFonts w:ascii="Arial" w:hAnsi="Arial"/>
          <w:color w:val="F173AC"/>
          <w:w w:val="230"/>
          <w:position w:val="1"/>
          <w:sz w:val="14"/>
        </w:rPr>
        <w:t>•</w:t>
      </w:r>
      <w:r>
        <w:rPr>
          <w:rFonts w:ascii="Arial" w:hAnsi="Arial"/>
          <w:color w:val="F173AC"/>
          <w:spacing w:val="-20"/>
          <w:w w:val="230"/>
          <w:position w:val="1"/>
          <w:sz w:val="14"/>
        </w:rPr>
        <w:t> </w:t>
      </w:r>
      <w:r>
        <w:rPr>
          <w:rFonts w:ascii="Arial" w:hAnsi="Arial"/>
          <w:color w:val="F173AC"/>
          <w:spacing w:val="-10"/>
          <w:w w:val="230"/>
          <w:position w:val="1"/>
          <w:sz w:val="14"/>
        </w:rPr>
        <w:t>•</w:t>
      </w:r>
      <w:r>
        <w:rPr>
          <w:rFonts w:ascii="Arial" w:hAnsi="Arial"/>
          <w:color w:val="F173AC"/>
          <w:position w:val="1"/>
          <w:sz w:val="14"/>
        </w:rPr>
        <w:tab/>
      </w:r>
      <w:r>
        <w:rPr>
          <w:rFonts w:ascii="Arial" w:hAnsi="Arial"/>
          <w:b/>
          <w:color w:val="343465"/>
          <w:spacing w:val="-10"/>
          <w:w w:val="230"/>
          <w:sz w:val="14"/>
        </w:rPr>
        <w:t>•</w:t>
      </w:r>
      <w:r>
        <w:rPr>
          <w:rFonts w:ascii="Arial" w:hAnsi="Arial"/>
          <w:b/>
          <w:color w:val="343465"/>
          <w:sz w:val="14"/>
        </w:rPr>
        <w:tab/>
      </w:r>
      <w:r>
        <w:rPr>
          <w:rFonts w:ascii="Arial" w:hAnsi="Arial"/>
          <w:color w:val="343465"/>
          <w:spacing w:val="-10"/>
          <w:w w:val="230"/>
          <w:position w:val="2"/>
          <w:sz w:val="14"/>
        </w:rPr>
        <w:t>•</w:t>
      </w:r>
    </w:p>
    <w:p>
      <w:pPr>
        <w:spacing w:after="0" w:line="75" w:lineRule="exact"/>
        <w:jc w:val="left"/>
        <w:rPr>
          <w:rFonts w:ascii="Arial" w:hAnsi="Arial"/>
          <w:sz w:val="14"/>
        </w:rPr>
        <w:sectPr>
          <w:type w:val="continuous"/>
          <w:pgSz w:w="11900" w:h="16840"/>
          <w:pgMar w:header="1193" w:footer="0" w:top="840" w:bottom="280" w:left="1160" w:right="1140"/>
        </w:sectPr>
      </w:pPr>
    </w:p>
    <w:p>
      <w:pPr>
        <w:tabs>
          <w:tab w:pos="3416" w:val="left" w:leader="none"/>
          <w:tab w:pos="4258" w:val="left" w:leader="none"/>
        </w:tabs>
        <w:spacing w:line="94" w:lineRule="exact" w:before="0"/>
        <w:ind w:left="2705" w:right="0" w:firstLine="0"/>
        <w:jc w:val="left"/>
        <w:rPr>
          <w:rFonts w:ascii="Arial" w:hAnsi="Arial"/>
          <w:sz w:val="14"/>
        </w:rPr>
      </w:pPr>
      <w:r>
        <w:rPr>
          <w:rFonts w:ascii="Arial" w:hAnsi="Arial"/>
          <w:color w:val="F173AC"/>
          <w:spacing w:val="-10"/>
          <w:w w:val="230"/>
          <w:position w:val="-2"/>
          <w:sz w:val="14"/>
        </w:rPr>
        <w:t>•</w:t>
      </w:r>
      <w:r>
        <w:rPr>
          <w:rFonts w:ascii="Arial" w:hAnsi="Arial"/>
          <w:color w:val="F173AC"/>
          <w:position w:val="-2"/>
          <w:sz w:val="14"/>
        </w:rPr>
        <w:tab/>
      </w:r>
      <w:r>
        <w:rPr>
          <w:rFonts w:ascii="Arial" w:hAnsi="Arial"/>
          <w:color w:val="B49D35"/>
          <w:spacing w:val="-10"/>
          <w:w w:val="230"/>
          <w:position w:val="-5"/>
          <w:sz w:val="14"/>
        </w:rPr>
        <w:t>•</w:t>
      </w:r>
      <w:r>
        <w:rPr>
          <w:rFonts w:ascii="Arial" w:hAnsi="Arial"/>
          <w:color w:val="B49D35"/>
          <w:position w:val="-5"/>
          <w:sz w:val="14"/>
        </w:rPr>
        <w:tab/>
      </w:r>
      <w:r>
        <w:rPr>
          <w:rFonts w:ascii="Arial" w:hAnsi="Arial"/>
          <w:color w:val="F173AC"/>
          <w:spacing w:val="-20"/>
          <w:w w:val="230"/>
          <w:sz w:val="14"/>
        </w:rPr>
        <w:t>•</w:t>
      </w:r>
      <w:r>
        <w:rPr>
          <w:rFonts w:ascii="Arial" w:hAnsi="Arial"/>
          <w:color w:val="F173AC"/>
          <w:spacing w:val="-73"/>
          <w:w w:val="230"/>
          <w:sz w:val="14"/>
        </w:rPr>
        <w:t> </w:t>
      </w:r>
      <w:r>
        <w:rPr>
          <w:rFonts w:ascii="Arial" w:hAnsi="Arial"/>
          <w:color w:val="F173AC"/>
          <w:spacing w:val="-20"/>
          <w:w w:val="230"/>
          <w:position w:val="2"/>
          <w:sz w:val="14"/>
        </w:rPr>
        <w:t>•</w:t>
      </w:r>
      <w:r>
        <w:rPr>
          <w:rFonts w:ascii="Arial" w:hAnsi="Arial"/>
          <w:color w:val="F173AC"/>
          <w:spacing w:val="-20"/>
          <w:w w:val="230"/>
          <w:position w:val="4"/>
          <w:sz w:val="14"/>
        </w:rPr>
        <w:t>••</w:t>
      </w:r>
      <w:r>
        <w:rPr>
          <w:rFonts w:ascii="Arial" w:hAnsi="Arial"/>
          <w:b/>
          <w:color w:val="F173AC"/>
          <w:spacing w:val="-20"/>
          <w:w w:val="230"/>
          <w:position w:val="2"/>
          <w:sz w:val="14"/>
        </w:rPr>
        <w:t>•</w:t>
      </w:r>
      <w:r>
        <w:rPr>
          <w:rFonts w:ascii="Arial" w:hAnsi="Arial"/>
          <w:b/>
          <w:color w:val="F173AC"/>
          <w:spacing w:val="-63"/>
          <w:w w:val="230"/>
          <w:position w:val="2"/>
          <w:sz w:val="14"/>
        </w:rPr>
        <w:t> </w:t>
      </w:r>
      <w:r>
        <w:rPr>
          <w:rFonts w:ascii="Arial" w:hAnsi="Arial"/>
          <w:emboss/>
          <w:color w:val="F173AC"/>
          <w:spacing w:val="-20"/>
          <w:w w:val="230"/>
          <w:position w:val="2"/>
          <w:sz w:val="14"/>
        </w:rPr>
        <w:t>•</w:t>
      </w:r>
      <w:r>
        <w:rPr>
          <w:rFonts w:ascii="Arial" w:hAnsi="Arial"/>
          <w:shadow w:val="0"/>
          <w:color w:val="F173AC"/>
          <w:spacing w:val="-7"/>
          <w:w w:val="230"/>
          <w:position w:val="2"/>
          <w:sz w:val="14"/>
        </w:rPr>
        <w:t> </w:t>
      </w:r>
      <w:r>
        <w:rPr>
          <w:rFonts w:ascii="Arial" w:hAnsi="Arial"/>
          <w:b/>
          <w:shadow w:val="0"/>
          <w:color w:val="F173AC"/>
          <w:spacing w:val="-20"/>
          <w:w w:val="230"/>
          <w:sz w:val="14"/>
        </w:rPr>
        <w:t>•</w:t>
      </w:r>
      <w:r>
        <w:rPr>
          <w:rFonts w:ascii="Arial" w:hAnsi="Arial"/>
          <w:b/>
          <w:shadow w:val="0"/>
          <w:color w:val="F173AC"/>
          <w:spacing w:val="-63"/>
          <w:w w:val="230"/>
          <w:sz w:val="14"/>
        </w:rPr>
        <w:t> </w:t>
      </w:r>
      <w:r>
        <w:rPr>
          <w:rFonts w:ascii="Arial" w:hAnsi="Arial"/>
          <w:b/>
          <w:shadow w:val="0"/>
          <w:color w:val="343465"/>
          <w:spacing w:val="-20"/>
          <w:w w:val="230"/>
          <w:position w:val="-1"/>
          <w:sz w:val="14"/>
        </w:rPr>
        <w:t>•</w:t>
      </w:r>
      <w:r>
        <w:rPr>
          <w:rFonts w:ascii="Arial" w:hAnsi="Arial"/>
          <w:shadow w:val="0"/>
          <w:color w:val="343465"/>
          <w:spacing w:val="-20"/>
          <w:w w:val="230"/>
          <w:position w:val="-5"/>
          <w:sz w:val="14"/>
        </w:rPr>
        <w:t>•</w:t>
      </w:r>
      <w:r>
        <w:rPr>
          <w:rFonts w:ascii="Arial" w:hAnsi="Arial"/>
          <w:shadow w:val="0"/>
          <w:color w:val="343465"/>
          <w:spacing w:val="3"/>
          <w:w w:val="230"/>
          <w:position w:val="-5"/>
          <w:sz w:val="14"/>
        </w:rPr>
        <w:t> </w:t>
      </w:r>
      <w:r>
        <w:rPr>
          <w:rFonts w:ascii="Arial" w:hAnsi="Arial"/>
          <w:shadow w:val="0"/>
          <w:color w:val="343465"/>
          <w:spacing w:val="-20"/>
          <w:w w:val="230"/>
          <w:position w:val="2"/>
          <w:sz w:val="14"/>
        </w:rPr>
        <w:t>•</w:t>
      </w:r>
      <w:r>
        <w:rPr>
          <w:rFonts w:ascii="Arial" w:hAnsi="Arial"/>
          <w:shadow w:val="0"/>
          <w:color w:val="343465"/>
          <w:spacing w:val="-54"/>
          <w:w w:val="230"/>
          <w:position w:val="2"/>
          <w:sz w:val="14"/>
        </w:rPr>
        <w:t> </w:t>
      </w:r>
      <w:r>
        <w:rPr>
          <w:rFonts w:ascii="Arial" w:hAnsi="Arial"/>
          <w:shadow w:val="0"/>
          <w:color w:val="343465"/>
          <w:spacing w:val="-40"/>
          <w:w w:val="230"/>
          <w:position w:val="4"/>
          <w:sz w:val="14"/>
        </w:rPr>
        <w:t>••</w:t>
      </w:r>
    </w:p>
    <w:p>
      <w:pPr>
        <w:spacing w:line="94" w:lineRule="exact" w:before="0"/>
        <w:ind w:left="128" w:right="0" w:firstLine="0"/>
        <w:jc w:val="left"/>
        <w:rPr>
          <w:rFonts w:ascii="Arial" w:hAnsi="Arial"/>
          <w:sz w:val="14"/>
        </w:rPr>
      </w:pPr>
      <w:r>
        <w:rPr/>
        <w:br w:type="column"/>
      </w:r>
      <w:r>
        <w:rPr>
          <w:rFonts w:ascii="Arial" w:hAnsi="Arial"/>
          <w:b/>
          <w:color w:val="343465"/>
          <w:spacing w:val="-13"/>
          <w:w w:val="230"/>
          <w:sz w:val="14"/>
        </w:rPr>
        <w:t>•</w:t>
      </w:r>
      <w:r>
        <w:rPr>
          <w:rFonts w:ascii="Arial" w:hAnsi="Arial"/>
          <w:color w:val="343465"/>
          <w:spacing w:val="-13"/>
          <w:w w:val="230"/>
          <w:position w:val="6"/>
          <w:sz w:val="14"/>
        </w:rPr>
        <w:t>•</w:t>
      </w:r>
      <w:r>
        <w:rPr>
          <w:rFonts w:ascii="Arial" w:hAnsi="Arial"/>
          <w:color w:val="343465"/>
          <w:spacing w:val="8"/>
          <w:w w:val="230"/>
          <w:position w:val="6"/>
          <w:sz w:val="14"/>
        </w:rPr>
        <w:t> </w:t>
      </w:r>
      <w:r>
        <w:rPr>
          <w:rFonts w:ascii="Arial" w:hAnsi="Arial"/>
          <w:color w:val="343465"/>
          <w:spacing w:val="-12"/>
          <w:w w:val="230"/>
          <w:position w:val="2"/>
          <w:sz w:val="14"/>
        </w:rPr>
        <w:t>•</w:t>
      </w:r>
    </w:p>
    <w:p>
      <w:pPr>
        <w:spacing w:after="0" w:line="94" w:lineRule="exact"/>
        <w:jc w:val="left"/>
        <w:rPr>
          <w:rFonts w:ascii="Arial" w:hAnsi="Arial"/>
          <w:sz w:val="14"/>
        </w:rPr>
        <w:sectPr>
          <w:type w:val="continuous"/>
          <w:pgSz w:w="11900" w:h="16840"/>
          <w:pgMar w:header="1193" w:footer="0" w:top="840" w:bottom="280" w:left="1160" w:right="1140"/>
          <w:cols w:num="2" w:equalWidth="0">
            <w:col w:w="5624" w:space="40"/>
            <w:col w:w="3936"/>
          </w:cols>
        </w:sectPr>
      </w:pPr>
    </w:p>
    <w:p>
      <w:pPr>
        <w:tabs>
          <w:tab w:pos="2929" w:val="left" w:leader="none"/>
        </w:tabs>
        <w:spacing w:line="94" w:lineRule="exact" w:before="0"/>
        <w:ind w:left="1836" w:right="0" w:firstLine="0"/>
        <w:jc w:val="left"/>
        <w:rPr>
          <w:rFonts w:ascii="Arial" w:hAnsi="Arial"/>
          <w:sz w:val="21"/>
        </w:rPr>
      </w:pPr>
      <w:r>
        <w:rPr>
          <w:color w:val="231F20"/>
          <w:spacing w:val="-5"/>
          <w:w w:val="120"/>
          <w:sz w:val="21"/>
        </w:rPr>
        <w:t>100</w:t>
      </w:r>
      <w:r>
        <w:rPr>
          <w:color w:val="231F20"/>
          <w:sz w:val="21"/>
        </w:rPr>
        <w:tab/>
      </w:r>
      <w:r>
        <w:rPr>
          <w:rFonts w:ascii="Arial" w:hAnsi="Arial"/>
          <w:color w:val="B49D35"/>
          <w:spacing w:val="-10"/>
          <w:w w:val="210"/>
          <w:sz w:val="21"/>
          <w:vertAlign w:val="superscript"/>
        </w:rPr>
        <w:t>•</w:t>
      </w:r>
    </w:p>
    <w:p>
      <w:pPr>
        <w:spacing w:line="94" w:lineRule="exact" w:before="0"/>
        <w:ind w:left="1099" w:right="0" w:firstLine="0"/>
        <w:jc w:val="left"/>
        <w:rPr>
          <w:rFonts w:ascii="Arial" w:hAnsi="Arial"/>
          <w:sz w:val="14"/>
        </w:rPr>
      </w:pPr>
      <w:r>
        <w:rPr/>
        <w:br w:type="column"/>
      </w:r>
      <w:r>
        <w:rPr>
          <w:rFonts w:ascii="Arial" w:hAnsi="Arial"/>
          <w:color w:val="B49D35"/>
          <w:w w:val="230"/>
          <w:position w:val="1"/>
          <w:sz w:val="14"/>
        </w:rPr>
        <w:t>•</w:t>
      </w:r>
      <w:r>
        <w:rPr>
          <w:rFonts w:ascii="Arial" w:hAnsi="Arial"/>
          <w:color w:val="B49D35"/>
          <w:spacing w:val="77"/>
          <w:w w:val="230"/>
          <w:position w:val="1"/>
          <w:sz w:val="14"/>
        </w:rPr>
        <w:t> </w:t>
      </w:r>
      <w:r>
        <w:rPr>
          <w:rFonts w:ascii="Arial" w:hAnsi="Arial"/>
          <w:color w:val="B49D35"/>
          <w:w w:val="230"/>
          <w:position w:val="-3"/>
          <w:sz w:val="14"/>
        </w:rPr>
        <w:t>•</w:t>
      </w:r>
      <w:r>
        <w:rPr>
          <w:rFonts w:ascii="Arial" w:hAnsi="Arial"/>
          <w:color w:val="B49D35"/>
          <w:spacing w:val="-17"/>
          <w:w w:val="230"/>
          <w:position w:val="-3"/>
          <w:sz w:val="14"/>
        </w:rPr>
        <w:t> </w:t>
      </w:r>
      <w:r>
        <w:rPr>
          <w:rFonts w:ascii="Arial" w:hAnsi="Arial"/>
          <w:color w:val="B49D35"/>
          <w:spacing w:val="-10"/>
          <w:w w:val="230"/>
          <w:position w:val="1"/>
          <w:sz w:val="14"/>
        </w:rPr>
        <w:t>•</w:t>
      </w:r>
      <w:r>
        <w:rPr>
          <w:rFonts w:ascii="Arial" w:hAnsi="Arial"/>
          <w:color w:val="B49D35"/>
          <w:spacing w:val="-10"/>
          <w:w w:val="230"/>
          <w:position w:val="5"/>
          <w:sz w:val="14"/>
        </w:rPr>
        <w:t>•</w:t>
      </w:r>
      <w:r>
        <w:rPr>
          <w:rFonts w:ascii="Arial" w:hAnsi="Arial"/>
          <w:color w:val="B49D35"/>
          <w:spacing w:val="-10"/>
          <w:w w:val="230"/>
          <w:sz w:val="14"/>
        </w:rPr>
        <w:t>•</w:t>
      </w:r>
    </w:p>
    <w:p>
      <w:pPr>
        <w:spacing w:line="94" w:lineRule="exact" w:before="0"/>
        <w:ind w:left="164" w:right="0" w:firstLine="0"/>
        <w:jc w:val="left"/>
        <w:rPr>
          <w:rFonts w:ascii="Arial" w:hAnsi="Arial"/>
          <w:sz w:val="14"/>
        </w:rPr>
      </w:pPr>
      <w:r>
        <w:rPr/>
        <w:br w:type="column"/>
      </w:r>
      <w:r>
        <w:rPr>
          <w:rFonts w:ascii="Arial" w:hAnsi="Arial"/>
          <w:b/>
          <w:color w:val="343465"/>
          <w:spacing w:val="-39"/>
          <w:w w:val="230"/>
          <w:sz w:val="14"/>
        </w:rPr>
        <w:t>•</w:t>
      </w:r>
      <w:r>
        <w:rPr>
          <w:rFonts w:ascii="Arial" w:hAnsi="Arial"/>
          <w:color w:val="343465"/>
          <w:spacing w:val="-39"/>
          <w:w w:val="230"/>
          <w:position w:val="-6"/>
          <w:sz w:val="14"/>
        </w:rPr>
        <w:t>•</w:t>
      </w:r>
      <w:r>
        <w:rPr>
          <w:rFonts w:ascii="Arial" w:hAnsi="Arial"/>
          <w:color w:val="343465"/>
          <w:spacing w:val="-39"/>
          <w:w w:val="230"/>
          <w:position w:val="-4"/>
          <w:sz w:val="14"/>
        </w:rPr>
        <w:t>•</w:t>
      </w:r>
      <w:r>
        <w:rPr>
          <w:rFonts w:ascii="Arial" w:hAnsi="Arial"/>
          <w:color w:val="343465"/>
          <w:spacing w:val="-39"/>
          <w:w w:val="230"/>
          <w:position w:val="2"/>
          <w:sz w:val="14"/>
        </w:rPr>
        <w:t>•</w:t>
      </w:r>
      <w:r>
        <w:rPr>
          <w:rFonts w:ascii="Arial" w:hAnsi="Arial"/>
          <w:color w:val="343465"/>
          <w:spacing w:val="-39"/>
          <w:w w:val="230"/>
          <w:position w:val="-3"/>
          <w:sz w:val="14"/>
        </w:rPr>
        <w:t>•</w:t>
      </w:r>
      <w:r>
        <w:rPr>
          <w:rFonts w:ascii="Arial" w:hAnsi="Arial"/>
          <w:color w:val="343465"/>
          <w:spacing w:val="-39"/>
          <w:w w:val="230"/>
          <w:position w:val="2"/>
          <w:sz w:val="14"/>
        </w:rPr>
        <w:t>•</w:t>
      </w:r>
      <w:r>
        <w:rPr>
          <w:rFonts w:ascii="Arial" w:hAnsi="Arial"/>
          <w:color w:val="343465"/>
          <w:spacing w:val="-39"/>
          <w:w w:val="230"/>
          <w:position w:val="1"/>
          <w:sz w:val="14"/>
        </w:rPr>
        <w:t>•</w:t>
      </w:r>
      <w:r>
        <w:rPr>
          <w:rFonts w:ascii="Arial" w:hAnsi="Arial"/>
          <w:color w:val="343465"/>
          <w:spacing w:val="-22"/>
          <w:w w:val="230"/>
          <w:position w:val="1"/>
          <w:sz w:val="14"/>
        </w:rPr>
        <w:t> </w:t>
      </w:r>
      <w:r>
        <w:rPr>
          <w:rFonts w:ascii="Arial" w:hAnsi="Arial"/>
          <w:color w:val="343465"/>
          <w:spacing w:val="-10"/>
          <w:w w:val="230"/>
          <w:position w:val="-6"/>
          <w:sz w:val="14"/>
        </w:rPr>
        <w:t>•</w:t>
      </w:r>
    </w:p>
    <w:p>
      <w:pPr>
        <w:tabs>
          <w:tab w:pos="809" w:val="left" w:leader="none"/>
        </w:tabs>
        <w:spacing w:line="94" w:lineRule="exact" w:before="0"/>
        <w:ind w:left="89" w:right="0" w:firstLine="0"/>
        <w:jc w:val="left"/>
        <w:rPr>
          <w:rFonts w:ascii="Arial" w:hAnsi="Arial"/>
          <w:sz w:val="14"/>
        </w:rPr>
      </w:pPr>
      <w:r>
        <w:rPr/>
        <w:br w:type="column"/>
      </w:r>
      <w:r>
        <w:rPr>
          <w:rFonts w:ascii="Arial" w:hAnsi="Arial"/>
          <w:color w:val="343465"/>
          <w:spacing w:val="-5"/>
          <w:w w:val="230"/>
          <w:sz w:val="14"/>
        </w:rPr>
        <w:t>•</w:t>
      </w:r>
      <w:r>
        <w:rPr>
          <w:rFonts w:ascii="Arial" w:hAnsi="Arial"/>
          <w:color w:val="343465"/>
          <w:spacing w:val="-5"/>
          <w:w w:val="230"/>
          <w:position w:val="1"/>
          <w:sz w:val="14"/>
        </w:rPr>
        <w:t>•</w:t>
      </w:r>
      <w:r>
        <w:rPr>
          <w:rFonts w:ascii="Arial" w:hAnsi="Arial"/>
          <w:color w:val="343465"/>
          <w:spacing w:val="-5"/>
          <w:w w:val="230"/>
          <w:position w:val="-3"/>
          <w:sz w:val="14"/>
        </w:rPr>
        <w:t>•</w:t>
      </w:r>
      <w:r>
        <w:rPr>
          <w:rFonts w:ascii="Arial" w:hAnsi="Arial"/>
          <w:color w:val="343465"/>
          <w:position w:val="-3"/>
          <w:sz w:val="14"/>
        </w:rPr>
        <w:tab/>
      </w:r>
      <w:r>
        <w:rPr>
          <w:rFonts w:ascii="Arial" w:hAnsi="Arial"/>
          <w:color w:val="343465"/>
          <w:spacing w:val="-10"/>
          <w:w w:val="230"/>
          <w:sz w:val="14"/>
        </w:rPr>
        <w:t>•</w:t>
      </w:r>
    </w:p>
    <w:p>
      <w:pPr>
        <w:spacing w:after="0" w:line="94" w:lineRule="exact"/>
        <w:jc w:val="left"/>
        <w:rPr>
          <w:rFonts w:ascii="Arial" w:hAnsi="Arial"/>
          <w:sz w:val="14"/>
        </w:rPr>
        <w:sectPr>
          <w:type w:val="continuous"/>
          <w:pgSz w:w="11900" w:h="16840"/>
          <w:pgMar w:header="1193" w:footer="0" w:top="840" w:bottom="280" w:left="1160" w:right="1140"/>
          <w:cols w:num="4" w:equalWidth="0">
            <w:col w:w="3044" w:space="40"/>
            <w:col w:w="1887" w:space="39"/>
            <w:col w:w="868" w:space="40"/>
            <w:col w:w="3682"/>
          </w:cols>
        </w:sectPr>
      </w:pPr>
    </w:p>
    <w:p>
      <w:pPr>
        <w:tabs>
          <w:tab w:pos="570" w:val="left" w:leader="none"/>
          <w:tab w:pos="897" w:val="left" w:leader="none"/>
        </w:tabs>
        <w:spacing w:line="120" w:lineRule="exact" w:before="10"/>
        <w:ind w:left="0" w:right="0" w:firstLine="0"/>
        <w:jc w:val="right"/>
        <w:rPr>
          <w:rFonts w:ascii="Arial" w:hAnsi="Arial"/>
          <w:sz w:val="14"/>
        </w:rPr>
      </w:pPr>
      <w:r>
        <w:rPr>
          <w:rFonts w:ascii="Arial" w:hAnsi="Arial"/>
          <w:color w:val="B49D35"/>
          <w:spacing w:val="-10"/>
          <w:w w:val="230"/>
          <w:position w:val="7"/>
          <w:sz w:val="14"/>
        </w:rPr>
        <w:t>•</w:t>
      </w:r>
      <w:r>
        <w:rPr>
          <w:rFonts w:ascii="Arial" w:hAnsi="Arial"/>
          <w:color w:val="B49D35"/>
          <w:position w:val="7"/>
          <w:sz w:val="14"/>
        </w:rPr>
        <w:tab/>
      </w:r>
      <w:r>
        <w:rPr>
          <w:rFonts w:ascii="Arial" w:hAnsi="Arial"/>
          <w:color w:val="B49D35"/>
          <w:spacing w:val="-10"/>
          <w:w w:val="230"/>
          <w:position w:val="2"/>
          <w:sz w:val="14"/>
        </w:rPr>
        <w:t>•</w:t>
      </w:r>
      <w:r>
        <w:rPr>
          <w:rFonts w:ascii="Arial" w:hAnsi="Arial"/>
          <w:color w:val="B49D35"/>
          <w:position w:val="2"/>
          <w:sz w:val="14"/>
        </w:rPr>
        <w:tab/>
      </w:r>
      <w:r>
        <w:rPr>
          <w:rFonts w:ascii="Arial" w:hAnsi="Arial"/>
          <w:color w:val="B49D35"/>
          <w:spacing w:val="-10"/>
          <w:w w:val="230"/>
          <w:sz w:val="14"/>
        </w:rPr>
        <w:t>•</w:t>
      </w:r>
    </w:p>
    <w:p>
      <w:pPr>
        <w:tabs>
          <w:tab w:pos="921" w:val="left" w:leader="none"/>
          <w:tab w:pos="2053" w:val="left" w:leader="none"/>
        </w:tabs>
        <w:spacing w:line="131" w:lineRule="exact" w:before="0"/>
        <w:ind w:left="519" w:right="0" w:firstLine="0"/>
        <w:jc w:val="left"/>
        <w:rPr>
          <w:rFonts w:ascii="Arial" w:hAnsi="Arial"/>
          <w:sz w:val="14"/>
        </w:rPr>
      </w:pPr>
      <w:r>
        <w:rPr/>
        <w:br w:type="column"/>
      </w:r>
      <w:r>
        <w:rPr>
          <w:rFonts w:ascii="Arial" w:hAnsi="Arial"/>
          <w:color w:val="B49D35"/>
          <w:spacing w:val="-10"/>
          <w:w w:val="230"/>
          <w:position w:val="11"/>
          <w:sz w:val="14"/>
        </w:rPr>
        <w:t>•</w:t>
      </w:r>
      <w:r>
        <w:rPr>
          <w:rFonts w:ascii="Arial" w:hAnsi="Arial"/>
          <w:color w:val="B49D35"/>
          <w:position w:val="11"/>
          <w:sz w:val="14"/>
        </w:rPr>
        <w:tab/>
      </w:r>
      <w:r>
        <w:rPr>
          <w:rFonts w:ascii="Arial" w:hAnsi="Arial"/>
          <w:b/>
          <w:color w:val="343465"/>
          <w:w w:val="230"/>
          <w:position w:val="2"/>
          <w:sz w:val="14"/>
        </w:rPr>
        <w:t>•</w:t>
      </w:r>
      <w:r>
        <w:rPr>
          <w:rFonts w:ascii="Arial" w:hAnsi="Arial"/>
          <w:b/>
          <w:color w:val="343465"/>
          <w:spacing w:val="59"/>
          <w:w w:val="230"/>
          <w:position w:val="2"/>
          <w:sz w:val="14"/>
        </w:rPr>
        <w:t> </w:t>
      </w:r>
      <w:r>
        <w:rPr>
          <w:rFonts w:ascii="Arial" w:hAnsi="Arial"/>
          <w:b/>
          <w:color w:val="343465"/>
          <w:w w:val="230"/>
          <w:position w:val="2"/>
          <w:sz w:val="14"/>
        </w:rPr>
        <w:t>•</w:t>
      </w:r>
      <w:r>
        <w:rPr>
          <w:rFonts w:ascii="Arial" w:hAnsi="Arial"/>
          <w:b/>
          <w:color w:val="343465"/>
          <w:spacing w:val="-44"/>
          <w:w w:val="230"/>
          <w:position w:val="2"/>
          <w:sz w:val="14"/>
        </w:rPr>
        <w:t> </w:t>
      </w:r>
      <w:r>
        <w:rPr>
          <w:rFonts w:ascii="Arial" w:hAnsi="Arial"/>
          <w:color w:val="343465"/>
          <w:w w:val="230"/>
          <w:position w:val="10"/>
          <w:sz w:val="14"/>
        </w:rPr>
        <w:t>•</w:t>
      </w:r>
      <w:r>
        <w:rPr>
          <w:rFonts w:ascii="Arial" w:hAnsi="Arial"/>
          <w:color w:val="343465"/>
          <w:spacing w:val="-44"/>
          <w:w w:val="230"/>
          <w:position w:val="10"/>
          <w:sz w:val="14"/>
        </w:rPr>
        <w:t> </w:t>
      </w:r>
      <w:r>
        <w:rPr>
          <w:rFonts w:ascii="Arial" w:hAnsi="Arial"/>
          <w:color w:val="343465"/>
          <w:spacing w:val="-10"/>
          <w:w w:val="230"/>
          <w:sz w:val="14"/>
        </w:rPr>
        <w:t>•</w:t>
      </w:r>
      <w:r>
        <w:rPr>
          <w:rFonts w:ascii="Arial" w:hAnsi="Arial"/>
          <w:color w:val="343465"/>
          <w:sz w:val="14"/>
        </w:rPr>
        <w:tab/>
      </w:r>
      <w:r>
        <w:rPr>
          <w:rFonts w:ascii="Arial" w:hAnsi="Arial"/>
          <w:color w:val="343465"/>
          <w:spacing w:val="-7"/>
          <w:w w:val="230"/>
          <w:position w:val="3"/>
          <w:sz w:val="14"/>
        </w:rPr>
        <w:t>•</w:t>
      </w:r>
      <w:r>
        <w:rPr>
          <w:rFonts w:ascii="Arial" w:hAnsi="Arial"/>
          <w:color w:val="343465"/>
          <w:spacing w:val="-7"/>
          <w:w w:val="230"/>
          <w:position w:val="1"/>
          <w:sz w:val="14"/>
        </w:rPr>
        <w:t>•</w:t>
      </w:r>
    </w:p>
    <w:p>
      <w:pPr>
        <w:spacing w:after="0" w:line="131" w:lineRule="exact"/>
        <w:jc w:val="left"/>
        <w:rPr>
          <w:rFonts w:ascii="Arial" w:hAnsi="Arial"/>
          <w:sz w:val="14"/>
        </w:rPr>
        <w:sectPr>
          <w:type w:val="continuous"/>
          <w:pgSz w:w="11900" w:h="16840"/>
          <w:pgMar w:header="1193" w:footer="0" w:top="840" w:bottom="280" w:left="1160" w:right="1140"/>
          <w:cols w:num="2" w:equalWidth="0">
            <w:col w:w="4111" w:space="40"/>
            <w:col w:w="5449"/>
          </w:cols>
        </w:sectPr>
      </w:pPr>
    </w:p>
    <w:p>
      <w:pPr>
        <w:tabs>
          <w:tab w:pos="589" w:val="left" w:leader="none"/>
          <w:tab w:pos="1075" w:val="left" w:leader="none"/>
        </w:tabs>
        <w:spacing w:line="103" w:lineRule="exact" w:before="0"/>
        <w:ind w:left="0" w:right="0" w:firstLine="0"/>
        <w:jc w:val="right"/>
        <w:rPr>
          <w:rFonts w:ascii="Arial" w:hAnsi="Arial"/>
          <w:sz w:val="14"/>
        </w:rPr>
      </w:pPr>
      <w:r>
        <w:rPr>
          <w:rFonts w:ascii="Arial" w:hAnsi="Arial"/>
          <w:color w:val="B49D35"/>
          <w:spacing w:val="-10"/>
          <w:w w:val="230"/>
          <w:position w:val="7"/>
          <w:sz w:val="14"/>
        </w:rPr>
        <w:t>•</w:t>
      </w:r>
      <w:r>
        <w:rPr>
          <w:rFonts w:ascii="Arial" w:hAnsi="Arial"/>
          <w:color w:val="B49D35"/>
          <w:position w:val="7"/>
          <w:sz w:val="14"/>
        </w:rPr>
        <w:tab/>
      </w:r>
      <w:r>
        <w:rPr>
          <w:rFonts w:ascii="Arial" w:hAnsi="Arial"/>
          <w:color w:val="B49D35"/>
          <w:spacing w:val="-12"/>
          <w:w w:val="230"/>
          <w:position w:val="2"/>
          <w:sz w:val="14"/>
        </w:rPr>
        <w:t>•</w:t>
      </w:r>
      <w:r>
        <w:rPr>
          <w:rFonts w:ascii="Arial" w:hAnsi="Arial"/>
          <w:color w:val="B49D35"/>
          <w:position w:val="2"/>
          <w:sz w:val="14"/>
        </w:rPr>
        <w:tab/>
      </w:r>
      <w:r>
        <w:rPr>
          <w:rFonts w:ascii="Arial" w:hAnsi="Arial"/>
          <w:color w:val="B49D35"/>
          <w:spacing w:val="-10"/>
          <w:w w:val="230"/>
          <w:sz w:val="14"/>
        </w:rPr>
        <w:t>•</w:t>
      </w:r>
    </w:p>
    <w:p>
      <w:pPr>
        <w:tabs>
          <w:tab w:pos="1877" w:val="left" w:leader="none"/>
          <w:tab w:pos="2663" w:val="left" w:leader="none"/>
        </w:tabs>
        <w:spacing w:line="103" w:lineRule="exact" w:before="0"/>
        <w:ind w:left="100" w:right="0" w:firstLine="0"/>
        <w:jc w:val="left"/>
        <w:rPr>
          <w:rFonts w:ascii="Arial" w:hAnsi="Arial"/>
          <w:sz w:val="14"/>
        </w:rPr>
      </w:pPr>
      <w:r>
        <w:rPr/>
        <w:br w:type="column"/>
      </w:r>
      <w:r>
        <w:rPr>
          <w:rFonts w:ascii="Arial" w:hAnsi="Arial"/>
          <w:color w:val="B49D35"/>
          <w:spacing w:val="-4"/>
          <w:w w:val="230"/>
          <w:position w:val="-3"/>
          <w:sz w:val="14"/>
        </w:rPr>
        <w:t>•</w:t>
      </w:r>
      <w:r>
        <w:rPr>
          <w:rFonts w:ascii="Arial" w:hAnsi="Arial"/>
          <w:color w:val="B49D35"/>
          <w:spacing w:val="-15"/>
          <w:w w:val="230"/>
          <w:position w:val="-3"/>
          <w:sz w:val="14"/>
        </w:rPr>
        <w:t> </w:t>
      </w:r>
      <w:r>
        <w:rPr>
          <w:rFonts w:ascii="Arial" w:hAnsi="Arial"/>
          <w:b/>
          <w:color w:val="B49D35"/>
          <w:spacing w:val="-4"/>
          <w:w w:val="230"/>
          <w:position w:val="-6"/>
          <w:sz w:val="14"/>
        </w:rPr>
        <w:t>•</w:t>
      </w:r>
      <w:r>
        <w:rPr>
          <w:rFonts w:ascii="Arial" w:hAnsi="Arial"/>
          <w:b/>
          <w:color w:val="B49D35"/>
          <w:spacing w:val="-55"/>
          <w:w w:val="230"/>
          <w:position w:val="-6"/>
          <w:sz w:val="14"/>
        </w:rPr>
        <w:t> </w:t>
      </w:r>
      <w:r>
        <w:rPr>
          <w:rFonts w:ascii="Arial" w:hAnsi="Arial"/>
          <w:color w:val="B49D35"/>
          <w:spacing w:val="-4"/>
          <w:w w:val="230"/>
          <w:sz w:val="14"/>
        </w:rPr>
        <w:t>•</w:t>
      </w:r>
      <w:r>
        <w:rPr>
          <w:rFonts w:ascii="Arial" w:hAnsi="Arial"/>
          <w:color w:val="B49D35"/>
          <w:spacing w:val="-63"/>
          <w:w w:val="230"/>
          <w:sz w:val="14"/>
        </w:rPr>
        <w:t> </w:t>
      </w:r>
      <w:r>
        <w:rPr>
          <w:rFonts w:ascii="Arial" w:hAnsi="Arial"/>
          <w:color w:val="B49D35"/>
          <w:spacing w:val="-4"/>
          <w:w w:val="230"/>
          <w:position w:val="3"/>
          <w:sz w:val="14"/>
        </w:rPr>
        <w:t>•</w:t>
      </w:r>
      <w:r>
        <w:rPr>
          <w:rFonts w:ascii="Arial" w:hAnsi="Arial"/>
          <w:color w:val="B49D35"/>
          <w:spacing w:val="-4"/>
          <w:w w:val="230"/>
          <w:sz w:val="14"/>
        </w:rPr>
        <w:t>•</w:t>
      </w:r>
      <w:r>
        <w:rPr>
          <w:rFonts w:ascii="Arial" w:hAnsi="Arial"/>
          <w:b/>
          <w:color w:val="B49D35"/>
          <w:spacing w:val="-4"/>
          <w:w w:val="230"/>
          <w:position w:val="4"/>
          <w:sz w:val="14"/>
        </w:rPr>
        <w:t>•</w:t>
      </w:r>
      <w:r>
        <w:rPr>
          <w:rFonts w:ascii="Arial" w:hAnsi="Arial"/>
          <w:color w:val="B49D35"/>
          <w:spacing w:val="-4"/>
          <w:w w:val="230"/>
          <w:position w:val="-5"/>
          <w:sz w:val="14"/>
        </w:rPr>
        <w:t>•</w:t>
      </w:r>
      <w:r>
        <w:rPr>
          <w:rFonts w:ascii="Arial" w:hAnsi="Arial"/>
          <w:color w:val="343465"/>
          <w:spacing w:val="-4"/>
          <w:w w:val="230"/>
          <w:position w:val="1"/>
          <w:sz w:val="14"/>
        </w:rPr>
        <w:t>•</w:t>
      </w:r>
      <w:r>
        <w:rPr>
          <w:rFonts w:ascii="Arial" w:hAnsi="Arial"/>
          <w:color w:val="343465"/>
          <w:spacing w:val="-27"/>
          <w:w w:val="230"/>
          <w:position w:val="1"/>
          <w:sz w:val="14"/>
        </w:rPr>
        <w:t> </w:t>
      </w:r>
      <w:r>
        <w:rPr>
          <w:rFonts w:ascii="Arial" w:hAnsi="Arial"/>
          <w:color w:val="343465"/>
          <w:spacing w:val="-10"/>
          <w:w w:val="230"/>
          <w:position w:val="-3"/>
          <w:sz w:val="14"/>
        </w:rPr>
        <w:t>•</w:t>
      </w:r>
      <w:r>
        <w:rPr>
          <w:rFonts w:ascii="Arial" w:hAnsi="Arial"/>
          <w:color w:val="343465"/>
          <w:position w:val="-3"/>
          <w:sz w:val="14"/>
        </w:rPr>
        <w:tab/>
      </w:r>
      <w:r>
        <w:rPr>
          <w:rFonts w:ascii="Arial" w:hAnsi="Arial"/>
          <w:color w:val="343465"/>
          <w:spacing w:val="-10"/>
          <w:w w:val="230"/>
          <w:position w:val="-4"/>
          <w:sz w:val="14"/>
        </w:rPr>
        <w:t>•</w:t>
      </w:r>
      <w:r>
        <w:rPr>
          <w:rFonts w:ascii="Arial" w:hAnsi="Arial"/>
          <w:color w:val="343465"/>
          <w:position w:val="-4"/>
          <w:sz w:val="14"/>
        </w:rPr>
        <w:tab/>
      </w:r>
      <w:r>
        <w:rPr>
          <w:rFonts w:ascii="Arial" w:hAnsi="Arial"/>
          <w:color w:val="343465"/>
          <w:spacing w:val="-10"/>
          <w:w w:val="230"/>
          <w:sz w:val="14"/>
        </w:rPr>
        <w:t>•</w:t>
      </w:r>
    </w:p>
    <w:p>
      <w:pPr>
        <w:spacing w:after="0" w:line="103" w:lineRule="exact"/>
        <w:jc w:val="left"/>
        <w:rPr>
          <w:rFonts w:ascii="Arial" w:hAnsi="Arial"/>
          <w:sz w:val="14"/>
        </w:rPr>
        <w:sectPr>
          <w:type w:val="continuous"/>
          <w:pgSz w:w="11900" w:h="16840"/>
          <w:pgMar w:header="1193" w:footer="0" w:top="840" w:bottom="280" w:left="1160" w:right="1140"/>
          <w:cols w:num="2" w:equalWidth="0">
            <w:col w:w="3978" w:space="40"/>
            <w:col w:w="5582"/>
          </w:cols>
        </w:sectPr>
      </w:pPr>
    </w:p>
    <w:p>
      <w:pPr>
        <w:tabs>
          <w:tab w:pos="3463" w:val="left" w:leader="none"/>
          <w:tab w:pos="3968" w:val="left" w:leader="none"/>
          <w:tab w:pos="4473" w:val="left" w:leader="none"/>
          <w:tab w:pos="6400" w:val="left" w:leader="none"/>
        </w:tabs>
        <w:spacing w:line="112" w:lineRule="exact" w:before="0"/>
        <w:ind w:left="2920" w:right="0" w:firstLine="0"/>
        <w:jc w:val="left"/>
        <w:rPr>
          <w:rFonts w:ascii="Arial" w:hAnsi="Arial"/>
          <w:sz w:val="14"/>
        </w:rPr>
      </w:pPr>
      <w:r>
        <w:rPr/>
        <w:pict>
          <v:shape style="position:absolute;margin-left:268.577545pt;margin-top:2.80794pt;width:5.7pt;height:7.2pt;mso-position-horizontal-relative:page;mso-position-vertical-relative:paragraph;z-index:-18470400" type="#_x0000_t202" id="docshape203"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rFonts w:ascii="Arial" w:hAnsi="Arial"/>
          <w:color w:val="B49D35"/>
          <w:spacing w:val="-10"/>
          <w:w w:val="230"/>
          <w:position w:val="4"/>
          <w:sz w:val="14"/>
        </w:rPr>
        <w:t>•</w:t>
      </w:r>
      <w:r>
        <w:rPr>
          <w:rFonts w:ascii="Arial" w:hAnsi="Arial"/>
          <w:color w:val="B49D35"/>
          <w:position w:val="4"/>
          <w:sz w:val="14"/>
        </w:rPr>
        <w:tab/>
      </w:r>
      <w:r>
        <w:rPr>
          <w:rFonts w:ascii="Arial" w:hAnsi="Arial"/>
          <w:color w:val="B49D35"/>
          <w:spacing w:val="-10"/>
          <w:w w:val="230"/>
          <w:position w:val="-2"/>
          <w:sz w:val="14"/>
        </w:rPr>
        <w:t>•</w:t>
      </w:r>
      <w:r>
        <w:rPr>
          <w:rFonts w:ascii="Arial" w:hAnsi="Arial"/>
          <w:color w:val="B49D35"/>
          <w:position w:val="-2"/>
          <w:sz w:val="14"/>
        </w:rPr>
        <w:tab/>
      </w:r>
      <w:r>
        <w:rPr>
          <w:rFonts w:ascii="Arial" w:hAnsi="Arial"/>
          <w:color w:val="B49D35"/>
          <w:w w:val="230"/>
          <w:position w:val="6"/>
          <w:sz w:val="14"/>
        </w:rPr>
        <w:t>•</w:t>
      </w:r>
      <w:r>
        <w:rPr>
          <w:rFonts w:ascii="Arial" w:hAnsi="Arial"/>
          <w:color w:val="B49D35"/>
          <w:spacing w:val="-44"/>
          <w:w w:val="230"/>
          <w:position w:val="6"/>
          <w:sz w:val="14"/>
        </w:rPr>
        <w:t> </w:t>
      </w:r>
      <w:r>
        <w:rPr>
          <w:rFonts w:ascii="Arial" w:hAnsi="Arial"/>
          <w:color w:val="B49D35"/>
          <w:spacing w:val="-10"/>
          <w:w w:val="230"/>
          <w:position w:val="2"/>
          <w:sz w:val="14"/>
        </w:rPr>
        <w:t>•</w:t>
      </w:r>
      <w:r>
        <w:rPr>
          <w:rFonts w:ascii="Arial" w:hAnsi="Arial"/>
          <w:color w:val="B49D35"/>
          <w:position w:val="2"/>
          <w:sz w:val="14"/>
        </w:rPr>
        <w:tab/>
      </w:r>
      <w:r>
        <w:rPr>
          <w:rFonts w:ascii="Arial" w:hAnsi="Arial"/>
          <w:color w:val="B49D35"/>
          <w:spacing w:val="-14"/>
          <w:w w:val="230"/>
          <w:position w:val="2"/>
          <w:sz w:val="14"/>
        </w:rPr>
        <w:t>•</w:t>
      </w:r>
      <w:r>
        <w:rPr>
          <w:rFonts w:ascii="Arial" w:hAnsi="Arial"/>
          <w:color w:val="B49D35"/>
          <w:spacing w:val="-14"/>
          <w:w w:val="230"/>
          <w:position w:val="6"/>
          <w:sz w:val="14"/>
        </w:rPr>
        <w:t>•</w:t>
      </w:r>
      <w:r>
        <w:rPr>
          <w:rFonts w:ascii="Arial" w:hAnsi="Arial"/>
          <w:color w:val="B49D35"/>
          <w:spacing w:val="-14"/>
          <w:w w:val="230"/>
          <w:position w:val="2"/>
          <w:sz w:val="14"/>
        </w:rPr>
        <w:t>•</w:t>
      </w:r>
      <w:r>
        <w:rPr>
          <w:rFonts w:ascii="Arial" w:hAnsi="Arial"/>
          <w:color w:val="B49D35"/>
          <w:spacing w:val="-64"/>
          <w:w w:val="230"/>
          <w:position w:val="2"/>
          <w:sz w:val="14"/>
        </w:rPr>
        <w:t> </w:t>
      </w:r>
      <w:r>
        <w:rPr>
          <w:rFonts w:ascii="Arial" w:hAnsi="Arial"/>
          <w:b/>
          <w:color w:val="B49D35"/>
          <w:spacing w:val="-14"/>
          <w:w w:val="230"/>
          <w:position w:val="2"/>
          <w:sz w:val="14"/>
        </w:rPr>
        <w:t>•</w:t>
      </w:r>
      <w:r>
        <w:rPr>
          <w:rFonts w:ascii="Arial" w:hAnsi="Arial"/>
          <w:b/>
          <w:color w:val="B49D35"/>
          <w:spacing w:val="-14"/>
          <w:w w:val="230"/>
          <w:sz w:val="14"/>
        </w:rPr>
        <w:t>•</w:t>
      </w:r>
      <w:r>
        <w:rPr>
          <w:rFonts w:ascii="Arial" w:hAnsi="Arial"/>
          <w:b/>
          <w:color w:val="B49D35"/>
          <w:spacing w:val="-72"/>
          <w:w w:val="230"/>
          <w:sz w:val="14"/>
        </w:rPr>
        <w:t> </w:t>
      </w:r>
      <w:r>
        <w:rPr>
          <w:rFonts w:ascii="Arial" w:hAnsi="Arial"/>
          <w:color w:val="B49D35"/>
          <w:spacing w:val="-14"/>
          <w:w w:val="230"/>
          <w:position w:val="5"/>
          <w:sz w:val="14"/>
        </w:rPr>
        <w:t>•</w:t>
      </w:r>
      <w:r>
        <w:rPr>
          <w:rFonts w:ascii="Arial" w:hAnsi="Arial"/>
          <w:color w:val="B49D35"/>
          <w:spacing w:val="-63"/>
          <w:w w:val="230"/>
          <w:position w:val="5"/>
          <w:sz w:val="14"/>
        </w:rPr>
        <w:t> </w:t>
      </w:r>
      <w:r>
        <w:rPr>
          <w:rFonts w:ascii="Arial" w:hAnsi="Arial"/>
          <w:color w:val="343465"/>
          <w:spacing w:val="-14"/>
          <w:w w:val="230"/>
          <w:position w:val="7"/>
          <w:sz w:val="14"/>
        </w:rPr>
        <w:t>•</w:t>
      </w:r>
      <w:r>
        <w:rPr>
          <w:rFonts w:ascii="Arial" w:hAnsi="Arial"/>
          <w:color w:val="343465"/>
          <w:spacing w:val="-35"/>
          <w:w w:val="230"/>
          <w:position w:val="7"/>
          <w:sz w:val="14"/>
        </w:rPr>
        <w:t> </w:t>
      </w:r>
      <w:r>
        <w:rPr>
          <w:rFonts w:ascii="Arial" w:hAnsi="Arial"/>
          <w:color w:val="343465"/>
          <w:spacing w:val="-14"/>
          <w:w w:val="230"/>
          <w:position w:val="-3"/>
          <w:sz w:val="14"/>
        </w:rPr>
        <w:t>•</w:t>
      </w:r>
      <w:r>
        <w:rPr>
          <w:rFonts w:ascii="Arial" w:hAnsi="Arial"/>
          <w:color w:val="343465"/>
          <w:spacing w:val="-72"/>
          <w:w w:val="230"/>
          <w:position w:val="-3"/>
          <w:sz w:val="14"/>
        </w:rPr>
        <w:t> </w:t>
      </w:r>
      <w:r>
        <w:rPr>
          <w:rFonts w:ascii="Arial" w:hAnsi="Arial"/>
          <w:color w:val="343465"/>
          <w:spacing w:val="-14"/>
          <w:w w:val="230"/>
          <w:position w:val="1"/>
          <w:sz w:val="14"/>
        </w:rPr>
        <w:t>•</w:t>
      </w:r>
      <w:r>
        <w:rPr>
          <w:rFonts w:ascii="Arial" w:hAnsi="Arial"/>
          <w:color w:val="343465"/>
          <w:spacing w:val="-14"/>
          <w:w w:val="230"/>
          <w:position w:val="7"/>
          <w:sz w:val="14"/>
        </w:rPr>
        <w:t>•</w:t>
      </w:r>
      <w:r>
        <w:rPr>
          <w:rFonts w:ascii="Arial" w:hAnsi="Arial"/>
          <w:color w:val="343465"/>
          <w:spacing w:val="-14"/>
          <w:w w:val="230"/>
          <w:position w:val="1"/>
          <w:sz w:val="14"/>
        </w:rPr>
        <w:t>•</w:t>
      </w:r>
      <w:r>
        <w:rPr>
          <w:rFonts w:ascii="Arial" w:hAnsi="Arial"/>
          <w:color w:val="343465"/>
          <w:position w:val="1"/>
          <w:sz w:val="14"/>
        </w:rPr>
        <w:tab/>
      </w:r>
      <w:r>
        <w:rPr>
          <w:rFonts w:ascii="Arial" w:hAnsi="Arial"/>
          <w:color w:val="343465"/>
          <w:spacing w:val="-10"/>
          <w:w w:val="230"/>
          <w:position w:val="6"/>
          <w:sz w:val="14"/>
        </w:rPr>
        <w:t>•</w:t>
      </w:r>
    </w:p>
    <w:p>
      <w:pPr>
        <w:tabs>
          <w:tab w:pos="4987" w:val="left" w:leader="none"/>
          <w:tab w:pos="6961" w:val="left" w:leader="none"/>
        </w:tabs>
        <w:spacing w:line="112" w:lineRule="exact" w:before="0"/>
        <w:ind w:left="3191" w:right="0" w:firstLine="0"/>
        <w:jc w:val="left"/>
        <w:rPr>
          <w:rFonts w:ascii="Arial" w:hAnsi="Arial"/>
          <w:sz w:val="14"/>
        </w:rPr>
      </w:pPr>
      <w:r>
        <w:rPr>
          <w:rFonts w:ascii="Arial" w:hAnsi="Arial"/>
          <w:color w:val="B49D35"/>
          <w:w w:val="230"/>
          <w:position w:val="4"/>
          <w:sz w:val="14"/>
        </w:rPr>
        <w:t>•</w:t>
      </w:r>
      <w:r>
        <w:rPr>
          <w:rFonts w:ascii="Arial" w:hAnsi="Arial"/>
          <w:color w:val="B49D35"/>
          <w:spacing w:val="20"/>
          <w:w w:val="230"/>
          <w:position w:val="4"/>
          <w:sz w:val="14"/>
        </w:rPr>
        <w:t> </w:t>
      </w:r>
      <w:r>
        <w:rPr>
          <w:rFonts w:ascii="Arial" w:hAnsi="Arial"/>
          <w:color w:val="B49D35"/>
          <w:w w:val="230"/>
          <w:position w:val="-2"/>
          <w:sz w:val="14"/>
        </w:rPr>
        <w:t>•</w:t>
      </w:r>
      <w:r>
        <w:rPr>
          <w:rFonts w:ascii="Arial" w:hAnsi="Arial"/>
          <w:color w:val="B49D35"/>
          <w:spacing w:val="3"/>
          <w:w w:val="230"/>
          <w:position w:val="-2"/>
          <w:sz w:val="14"/>
        </w:rPr>
        <w:t> </w:t>
      </w:r>
      <w:r>
        <w:rPr>
          <w:rFonts w:ascii="Arial" w:hAnsi="Arial"/>
          <w:color w:val="B49D35"/>
          <w:w w:val="230"/>
          <w:position w:val="1"/>
          <w:sz w:val="14"/>
        </w:rPr>
        <w:t>•</w:t>
      </w:r>
      <w:r>
        <w:rPr>
          <w:rFonts w:ascii="Arial" w:hAnsi="Arial"/>
          <w:color w:val="B49D35"/>
          <w:spacing w:val="11"/>
          <w:w w:val="230"/>
          <w:position w:val="1"/>
          <w:sz w:val="14"/>
        </w:rPr>
        <w:t> </w:t>
      </w:r>
      <w:r>
        <w:rPr>
          <w:rFonts w:ascii="Arial" w:hAnsi="Arial"/>
          <w:color w:val="B49D35"/>
          <w:w w:val="230"/>
          <w:sz w:val="14"/>
        </w:rPr>
        <w:t>•</w:t>
      </w:r>
      <w:r>
        <w:rPr>
          <w:rFonts w:ascii="Arial" w:hAnsi="Arial"/>
          <w:color w:val="B49D35"/>
          <w:spacing w:val="12"/>
          <w:w w:val="230"/>
          <w:sz w:val="14"/>
        </w:rPr>
        <w:t> </w:t>
      </w:r>
      <w:r>
        <w:rPr>
          <w:rFonts w:ascii="Arial" w:hAnsi="Arial"/>
          <w:color w:val="B49D35"/>
          <w:w w:val="230"/>
          <w:position w:val="-2"/>
          <w:sz w:val="14"/>
        </w:rPr>
        <w:t>•</w:t>
      </w:r>
      <w:r>
        <w:rPr>
          <w:rFonts w:ascii="Arial" w:hAnsi="Arial"/>
          <w:color w:val="B49D35"/>
          <w:spacing w:val="-54"/>
          <w:w w:val="230"/>
          <w:position w:val="-2"/>
          <w:sz w:val="14"/>
        </w:rPr>
        <w:t> </w:t>
      </w:r>
      <w:r>
        <w:rPr>
          <w:rFonts w:ascii="Arial" w:hAnsi="Arial"/>
          <w:color w:val="B49D35"/>
          <w:w w:val="230"/>
          <w:position w:val="2"/>
          <w:sz w:val="14"/>
        </w:rPr>
        <w:t>•</w:t>
      </w:r>
      <w:r>
        <w:rPr>
          <w:rFonts w:ascii="Arial" w:hAnsi="Arial"/>
          <w:color w:val="B49D35"/>
          <w:spacing w:val="30"/>
          <w:w w:val="230"/>
          <w:position w:val="2"/>
          <w:sz w:val="14"/>
        </w:rPr>
        <w:t> </w:t>
      </w:r>
      <w:r>
        <w:rPr>
          <w:rFonts w:ascii="Arial" w:hAnsi="Arial"/>
          <w:b/>
          <w:color w:val="B49D35"/>
          <w:w w:val="230"/>
          <w:position w:val="6"/>
          <w:sz w:val="14"/>
        </w:rPr>
        <w:t>•</w:t>
      </w:r>
      <w:r>
        <w:rPr>
          <w:rFonts w:ascii="Arial" w:hAnsi="Arial"/>
          <w:b/>
          <w:color w:val="B49D35"/>
          <w:spacing w:val="-44"/>
          <w:w w:val="230"/>
          <w:position w:val="6"/>
          <w:sz w:val="14"/>
        </w:rPr>
        <w:t> </w:t>
      </w:r>
      <w:r>
        <w:rPr>
          <w:rFonts w:ascii="Arial" w:hAnsi="Arial"/>
          <w:color w:val="B49D35"/>
          <w:spacing w:val="-10"/>
          <w:w w:val="230"/>
          <w:position w:val="-1"/>
          <w:sz w:val="14"/>
        </w:rPr>
        <w:t>•</w:t>
      </w:r>
      <w:r>
        <w:rPr>
          <w:rFonts w:ascii="Arial" w:hAnsi="Arial"/>
          <w:color w:val="B49D35"/>
          <w:position w:val="-1"/>
          <w:sz w:val="14"/>
        </w:rPr>
        <w:tab/>
      </w:r>
      <w:r>
        <w:rPr>
          <w:rFonts w:ascii="Arial" w:hAnsi="Arial"/>
          <w:color w:val="343465"/>
          <w:spacing w:val="-8"/>
          <w:w w:val="230"/>
          <w:position w:val="6"/>
          <w:sz w:val="14"/>
        </w:rPr>
        <w:t>•</w:t>
      </w:r>
      <w:r>
        <w:rPr>
          <w:rFonts w:ascii="Arial" w:hAnsi="Arial"/>
          <w:color w:val="343465"/>
          <w:spacing w:val="-45"/>
          <w:w w:val="230"/>
          <w:position w:val="6"/>
          <w:sz w:val="14"/>
        </w:rPr>
        <w:t> </w:t>
      </w:r>
      <w:r>
        <w:rPr>
          <w:rFonts w:ascii="Arial" w:hAnsi="Arial"/>
          <w:color w:val="343465"/>
          <w:spacing w:val="-8"/>
          <w:w w:val="230"/>
          <w:position w:val="1"/>
          <w:sz w:val="14"/>
        </w:rPr>
        <w:t>•</w:t>
      </w:r>
      <w:r>
        <w:rPr>
          <w:rFonts w:ascii="Arial" w:hAnsi="Arial"/>
          <w:b/>
          <w:color w:val="343465"/>
          <w:spacing w:val="-8"/>
          <w:w w:val="230"/>
          <w:position w:val="1"/>
          <w:sz w:val="14"/>
        </w:rPr>
        <w:t>•</w:t>
      </w:r>
      <w:r>
        <w:rPr>
          <w:rFonts w:ascii="Arial" w:hAnsi="Arial"/>
          <w:b/>
          <w:color w:val="343465"/>
          <w:spacing w:val="-73"/>
          <w:w w:val="230"/>
          <w:position w:val="1"/>
          <w:sz w:val="14"/>
        </w:rPr>
        <w:t> </w:t>
      </w:r>
      <w:r>
        <w:rPr>
          <w:rFonts w:ascii="Arial" w:hAnsi="Arial"/>
          <w:b/>
          <w:color w:val="343465"/>
          <w:spacing w:val="-8"/>
          <w:w w:val="230"/>
          <w:position w:val="3"/>
          <w:sz w:val="14"/>
        </w:rPr>
        <w:t>•</w:t>
      </w:r>
      <w:r>
        <w:rPr>
          <w:rFonts w:ascii="Arial" w:hAnsi="Arial"/>
          <w:b/>
          <w:color w:val="343465"/>
          <w:spacing w:val="-11"/>
          <w:w w:val="230"/>
          <w:position w:val="3"/>
          <w:sz w:val="14"/>
        </w:rPr>
        <w:t> </w:t>
      </w:r>
      <w:r>
        <w:rPr>
          <w:rFonts w:ascii="Arial" w:hAnsi="Arial"/>
          <w:b/>
          <w:color w:val="343465"/>
          <w:spacing w:val="-8"/>
          <w:w w:val="230"/>
          <w:position w:val="-2"/>
          <w:sz w:val="14"/>
        </w:rPr>
        <w:t>•</w:t>
      </w:r>
      <w:r>
        <w:rPr>
          <w:rFonts w:ascii="Arial" w:hAnsi="Arial"/>
          <w:color w:val="343465"/>
          <w:spacing w:val="-8"/>
          <w:w w:val="230"/>
          <w:position w:val="-2"/>
          <w:sz w:val="14"/>
        </w:rPr>
        <w:t>•</w:t>
      </w:r>
      <w:r>
        <w:rPr>
          <w:rFonts w:ascii="Arial" w:hAnsi="Arial"/>
          <w:color w:val="343465"/>
          <w:position w:val="-2"/>
          <w:sz w:val="14"/>
        </w:rPr>
        <w:tab/>
      </w:r>
      <w:r>
        <w:rPr>
          <w:rFonts w:ascii="Arial" w:hAnsi="Arial"/>
          <w:color w:val="343465"/>
          <w:spacing w:val="-10"/>
          <w:w w:val="230"/>
          <w:position w:val="5"/>
          <w:sz w:val="14"/>
        </w:rPr>
        <w:t>•</w:t>
      </w:r>
    </w:p>
    <w:p>
      <w:pPr>
        <w:spacing w:after="0" w:line="112" w:lineRule="exact"/>
        <w:jc w:val="left"/>
        <w:rPr>
          <w:rFonts w:ascii="Arial" w:hAnsi="Arial"/>
          <w:sz w:val="14"/>
        </w:rPr>
        <w:sectPr>
          <w:type w:val="continuous"/>
          <w:pgSz w:w="11900" w:h="16840"/>
          <w:pgMar w:header="1193" w:footer="0" w:top="840" w:bottom="280" w:left="1160" w:right="1140"/>
        </w:sectPr>
      </w:pPr>
    </w:p>
    <w:p>
      <w:pPr>
        <w:spacing w:line="158" w:lineRule="exact" w:before="0"/>
        <w:ind w:left="0" w:right="0" w:firstLine="0"/>
        <w:jc w:val="right"/>
        <w:rPr>
          <w:rFonts w:ascii="Arial" w:hAnsi="Arial"/>
          <w:sz w:val="14"/>
        </w:rPr>
      </w:pPr>
      <w:r>
        <w:rPr/>
        <w:pict>
          <v:shape style="position:absolute;margin-left:317.216431pt;margin-top:3.246525pt;width:2.35pt;height:7.2pt;mso-position-horizontal-relative:page;mso-position-vertical-relative:paragraph;z-index:-18476544" type="#_x0000_t202" id="docshape204" filled="false" stroked="false">
            <v:textbox inset="0,0,0,0">
              <w:txbxContent>
                <w:p>
                  <w:pPr>
                    <w:spacing w:line="144" w:lineRule="exact" w:before="0"/>
                    <w:ind w:left="0" w:right="0" w:firstLine="0"/>
                    <w:jc w:val="left"/>
                    <w:rPr>
                      <w:rFonts w:ascii="Arial" w:hAnsi="Arial"/>
                      <w:sz w:val="14"/>
                    </w:rPr>
                  </w:pPr>
                  <w:r>
                    <w:rPr>
                      <w:rFonts w:ascii="Arial" w:hAnsi="Arial"/>
                      <w:color w:val="343465"/>
                      <w:spacing w:val="-68"/>
                      <w:w w:val="232"/>
                      <w:sz w:val="14"/>
                    </w:rPr>
                    <w:t>•</w:t>
                  </w:r>
                </w:p>
              </w:txbxContent>
            </v:textbox>
            <w10:wrap type="none"/>
          </v:shape>
        </w:pict>
      </w:r>
      <w:r>
        <w:rPr/>
        <w:pict>
          <v:shape style="position:absolute;margin-left:328.909241pt;margin-top:4.181805pt;width:5.7pt;height:7.2pt;mso-position-horizontal-relative:page;mso-position-vertical-relative:paragraph;z-index:-18469888" type="#_x0000_t202" id="docshape205"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w:pict>
      </w:r>
      <w:r>
        <w:rPr>
          <w:rFonts w:ascii="Arial" w:hAnsi="Arial"/>
          <w:color w:val="B49D35"/>
          <w:spacing w:val="-6"/>
          <w:w w:val="230"/>
          <w:position w:val="1"/>
          <w:sz w:val="14"/>
        </w:rPr>
        <w:t>•</w:t>
      </w:r>
      <w:r>
        <w:rPr>
          <w:rFonts w:ascii="Arial" w:hAnsi="Arial"/>
          <w:color w:val="B49D35"/>
          <w:spacing w:val="-13"/>
          <w:w w:val="230"/>
          <w:position w:val="1"/>
          <w:sz w:val="14"/>
        </w:rPr>
        <w:t> </w:t>
      </w:r>
      <w:r>
        <w:rPr>
          <w:rFonts w:ascii="Arial" w:hAnsi="Arial"/>
          <w:color w:val="B49D35"/>
          <w:spacing w:val="-6"/>
          <w:w w:val="230"/>
          <w:position w:val="8"/>
          <w:sz w:val="14"/>
        </w:rPr>
        <w:t>•</w:t>
      </w:r>
      <w:r>
        <w:rPr>
          <w:rFonts w:ascii="Arial" w:hAnsi="Arial"/>
          <w:color w:val="B49D35"/>
          <w:spacing w:val="-6"/>
          <w:w w:val="230"/>
          <w:sz w:val="14"/>
        </w:rPr>
        <w:t>•</w:t>
      </w:r>
      <w:r>
        <w:rPr>
          <w:rFonts w:ascii="Arial" w:hAnsi="Arial"/>
          <w:color w:val="B49D35"/>
          <w:spacing w:val="-6"/>
          <w:w w:val="230"/>
          <w:position w:val="-2"/>
          <w:sz w:val="14"/>
        </w:rPr>
        <w:t>•</w:t>
      </w:r>
      <w:r>
        <w:rPr>
          <w:rFonts w:ascii="Arial" w:hAnsi="Arial"/>
          <w:color w:val="B49D35"/>
          <w:spacing w:val="-55"/>
          <w:w w:val="230"/>
          <w:position w:val="-2"/>
          <w:sz w:val="14"/>
        </w:rPr>
        <w:t> </w:t>
      </w:r>
      <w:r>
        <w:rPr>
          <w:rFonts w:ascii="Arial" w:hAnsi="Arial"/>
          <w:color w:val="B49D35"/>
          <w:spacing w:val="-12"/>
          <w:w w:val="230"/>
          <w:position w:val="3"/>
          <w:sz w:val="14"/>
        </w:rPr>
        <w:t>•</w:t>
      </w:r>
    </w:p>
    <w:p>
      <w:pPr>
        <w:spacing w:line="159" w:lineRule="exact" w:before="0"/>
        <w:ind w:left="697" w:right="0" w:firstLine="0"/>
        <w:jc w:val="left"/>
        <w:rPr>
          <w:rFonts w:ascii="Arial" w:hAnsi="Arial"/>
          <w:sz w:val="14"/>
        </w:rPr>
      </w:pPr>
      <w:r>
        <w:rPr/>
        <w:br w:type="column"/>
      </w:r>
      <w:r>
        <w:rPr>
          <w:rFonts w:ascii="Arial" w:hAnsi="Arial"/>
          <w:b/>
          <w:color w:val="B49D35"/>
          <w:spacing w:val="-2"/>
          <w:w w:val="230"/>
          <w:position w:val="8"/>
          <w:sz w:val="14"/>
        </w:rPr>
        <w:t>•</w:t>
      </w:r>
      <w:r>
        <w:rPr>
          <w:rFonts w:ascii="Arial" w:hAnsi="Arial"/>
          <w:b/>
          <w:color w:val="B49D35"/>
          <w:spacing w:val="-64"/>
          <w:w w:val="230"/>
          <w:position w:val="8"/>
          <w:sz w:val="14"/>
        </w:rPr>
        <w:t> </w:t>
      </w:r>
      <w:r>
        <w:rPr>
          <w:rFonts w:ascii="Arial" w:hAnsi="Arial"/>
          <w:color w:val="B49D35"/>
          <w:spacing w:val="-2"/>
          <w:w w:val="230"/>
          <w:position w:val="1"/>
          <w:sz w:val="14"/>
        </w:rPr>
        <w:t>•</w:t>
      </w:r>
      <w:r>
        <w:rPr>
          <w:rFonts w:ascii="Arial" w:hAnsi="Arial"/>
          <w:color w:val="B49D35"/>
          <w:spacing w:val="-2"/>
          <w:w w:val="230"/>
          <w:sz w:val="14"/>
        </w:rPr>
        <w:t>•</w:t>
      </w:r>
      <w:r>
        <w:rPr>
          <w:rFonts w:ascii="Arial" w:hAnsi="Arial"/>
          <w:color w:val="B49D35"/>
          <w:spacing w:val="-2"/>
          <w:w w:val="230"/>
          <w:position w:val="1"/>
          <w:sz w:val="14"/>
        </w:rPr>
        <w:t>•</w:t>
      </w:r>
      <w:r>
        <w:rPr>
          <w:rFonts w:ascii="Arial" w:hAnsi="Arial"/>
          <w:color w:val="B49D35"/>
          <w:spacing w:val="-20"/>
          <w:w w:val="230"/>
          <w:position w:val="1"/>
          <w:sz w:val="14"/>
        </w:rPr>
        <w:t> </w:t>
      </w:r>
      <w:r>
        <w:rPr>
          <w:rFonts w:ascii="Arial" w:hAnsi="Arial"/>
          <w:color w:val="B49D35"/>
          <w:spacing w:val="-10"/>
          <w:w w:val="230"/>
          <w:position w:val="9"/>
          <w:sz w:val="14"/>
        </w:rPr>
        <w:t>•</w:t>
      </w:r>
    </w:p>
    <w:p>
      <w:pPr>
        <w:tabs>
          <w:tab w:pos="1108" w:val="left" w:leader="none"/>
        </w:tabs>
        <w:spacing w:line="62" w:lineRule="auto" w:before="27"/>
        <w:ind w:left="70" w:right="0" w:firstLine="0"/>
        <w:jc w:val="left"/>
        <w:rPr>
          <w:rFonts w:ascii="Arial" w:hAnsi="Arial"/>
          <w:sz w:val="14"/>
        </w:rPr>
      </w:pPr>
      <w:r>
        <w:rPr/>
        <w:br w:type="column"/>
      </w:r>
      <w:r>
        <w:rPr>
          <w:rFonts w:ascii="Arial" w:hAnsi="Arial"/>
          <w:color w:val="B49D35"/>
          <w:spacing w:val="-24"/>
          <w:w w:val="230"/>
          <w:position w:val="-3"/>
          <w:sz w:val="14"/>
        </w:rPr>
        <w:t>•</w:t>
      </w:r>
      <w:r>
        <w:rPr>
          <w:rFonts w:ascii="Arial" w:hAnsi="Arial"/>
          <w:color w:val="343465"/>
          <w:spacing w:val="-24"/>
          <w:w w:val="230"/>
          <w:position w:val="-8"/>
          <w:sz w:val="14"/>
        </w:rPr>
        <w:t>•</w:t>
      </w:r>
      <w:r>
        <w:rPr>
          <w:rFonts w:ascii="Arial" w:hAnsi="Arial"/>
          <w:color w:val="343465"/>
          <w:spacing w:val="2"/>
          <w:w w:val="230"/>
          <w:position w:val="-8"/>
          <w:sz w:val="14"/>
        </w:rPr>
        <w:t> </w:t>
      </w:r>
      <w:r>
        <w:rPr>
          <w:rFonts w:ascii="Arial" w:hAnsi="Arial"/>
          <w:color w:val="343465"/>
          <w:spacing w:val="-5"/>
          <w:w w:val="230"/>
          <w:sz w:val="14"/>
        </w:rPr>
        <w:t>••</w:t>
      </w:r>
      <w:r>
        <w:rPr>
          <w:rFonts w:ascii="Arial" w:hAnsi="Arial"/>
          <w:color w:val="343465"/>
          <w:sz w:val="14"/>
        </w:rPr>
        <w:tab/>
      </w:r>
      <w:r>
        <w:rPr>
          <w:rFonts w:ascii="Arial" w:hAnsi="Arial"/>
          <w:color w:val="343465"/>
          <w:spacing w:val="-10"/>
          <w:w w:val="230"/>
          <w:position w:val="-7"/>
          <w:sz w:val="14"/>
        </w:rPr>
        <w:t>•</w:t>
      </w:r>
    </w:p>
    <w:p>
      <w:pPr>
        <w:spacing w:after="0" w:line="62" w:lineRule="auto"/>
        <w:jc w:val="left"/>
        <w:rPr>
          <w:rFonts w:ascii="Arial" w:hAnsi="Arial"/>
          <w:sz w:val="14"/>
        </w:rPr>
        <w:sectPr>
          <w:type w:val="continuous"/>
          <w:pgSz w:w="11900" w:h="16840"/>
          <w:pgMar w:header="1193" w:footer="0" w:top="840" w:bottom="280" w:left="1160" w:right="1140"/>
          <w:cols w:num="3" w:equalWidth="0">
            <w:col w:w="3456" w:space="40"/>
            <w:col w:w="1354" w:space="39"/>
            <w:col w:w="4711"/>
          </w:cols>
        </w:sectPr>
      </w:pPr>
    </w:p>
    <w:p>
      <w:pPr>
        <w:tabs>
          <w:tab w:pos="476" w:val="left" w:leader="none"/>
        </w:tabs>
        <w:spacing w:line="84" w:lineRule="exact" w:before="0"/>
        <w:ind w:left="0" w:right="0" w:firstLine="0"/>
        <w:jc w:val="right"/>
        <w:rPr>
          <w:rFonts w:ascii="Arial" w:hAnsi="Arial"/>
          <w:sz w:val="14"/>
        </w:rPr>
      </w:pPr>
      <w:r>
        <w:rPr/>
        <w:pict>
          <v:shape style="position:absolute;margin-left:289.157318pt;margin-top:-1.86696pt;width:12.65pt;height:7.7pt;mso-position-horizontal-relative:page;mso-position-vertical-relative:paragraph;z-index:-18477056" type="#_x0000_t202" id="docshape206" filled="false" stroked="false">
            <v:textbox inset="0,0,0,0">
              <w:txbxContent>
                <w:p>
                  <w:pPr>
                    <w:spacing w:line="153" w:lineRule="exact" w:before="0"/>
                    <w:ind w:left="0" w:right="0" w:firstLine="0"/>
                    <w:jc w:val="left"/>
                    <w:rPr>
                      <w:rFonts w:ascii="Arial" w:hAnsi="Arial"/>
                      <w:b/>
                      <w:sz w:val="14"/>
                    </w:rPr>
                  </w:pPr>
                  <w:r>
                    <w:rPr>
                      <w:rFonts w:ascii="Arial" w:hAnsi="Arial"/>
                      <w:color w:val="B49D35"/>
                      <w:w w:val="230"/>
                      <w:position w:val="1"/>
                      <w:sz w:val="14"/>
                    </w:rPr>
                    <w:t>•</w:t>
                  </w:r>
                  <w:r>
                    <w:rPr>
                      <w:rFonts w:ascii="Arial" w:hAnsi="Arial"/>
                      <w:color w:val="B49D35"/>
                      <w:spacing w:val="-35"/>
                      <w:w w:val="230"/>
                      <w:position w:val="1"/>
                      <w:sz w:val="14"/>
                    </w:rPr>
                    <w:t> </w:t>
                  </w:r>
                  <w:r>
                    <w:rPr>
                      <w:rFonts w:ascii="Arial" w:hAnsi="Arial"/>
                      <w:b/>
                      <w:color w:val="B49D35"/>
                      <w:spacing w:val="-39"/>
                      <w:w w:val="230"/>
                      <w:sz w:val="14"/>
                    </w:rPr>
                    <w:t>•</w:t>
                  </w:r>
                </w:p>
              </w:txbxContent>
            </v:textbox>
            <w10:wrap type="none"/>
          </v:shape>
        </w:pict>
      </w:r>
      <w:r>
        <w:rPr>
          <w:rFonts w:ascii="Arial" w:hAnsi="Arial"/>
          <w:color w:val="B49D35"/>
          <w:spacing w:val="-10"/>
          <w:w w:val="230"/>
          <w:position w:val="-2"/>
          <w:sz w:val="14"/>
        </w:rPr>
        <w:t>•</w:t>
      </w:r>
      <w:r>
        <w:rPr>
          <w:rFonts w:ascii="Arial" w:hAnsi="Arial"/>
          <w:color w:val="B49D35"/>
          <w:position w:val="-2"/>
          <w:sz w:val="14"/>
        </w:rPr>
        <w:tab/>
      </w:r>
      <w:r>
        <w:rPr>
          <w:rFonts w:ascii="Arial" w:hAnsi="Arial"/>
          <w:color w:val="B49D35"/>
          <w:w w:val="230"/>
          <w:sz w:val="14"/>
        </w:rPr>
        <w:t>•</w:t>
      </w:r>
      <w:r>
        <w:rPr>
          <w:rFonts w:ascii="Arial" w:hAnsi="Arial"/>
          <w:color w:val="B49D35"/>
          <w:spacing w:val="58"/>
          <w:w w:val="230"/>
          <w:sz w:val="14"/>
        </w:rPr>
        <w:t> </w:t>
      </w:r>
      <w:r>
        <w:rPr>
          <w:rFonts w:ascii="Arial" w:hAnsi="Arial"/>
          <w:color w:val="B49D35"/>
          <w:spacing w:val="-10"/>
          <w:w w:val="230"/>
          <w:sz w:val="14"/>
        </w:rPr>
        <w:t>•</w:t>
      </w:r>
    </w:p>
    <w:p>
      <w:pPr>
        <w:tabs>
          <w:tab w:pos="2128" w:val="left" w:leader="none"/>
          <w:tab w:pos="3157" w:val="left" w:leader="none"/>
        </w:tabs>
        <w:spacing w:line="84" w:lineRule="exact" w:before="0"/>
        <w:ind w:left="557" w:right="0" w:firstLine="0"/>
        <w:jc w:val="left"/>
        <w:rPr>
          <w:rFonts w:ascii="Arial" w:hAnsi="Arial"/>
          <w:sz w:val="14"/>
        </w:rPr>
      </w:pPr>
      <w:r>
        <w:rPr/>
        <w:br w:type="column"/>
      </w:r>
      <w:r>
        <w:rPr>
          <w:rFonts w:ascii="Arial" w:hAnsi="Arial"/>
          <w:color w:val="B49D35"/>
          <w:spacing w:val="-12"/>
          <w:w w:val="230"/>
          <w:position w:val="-2"/>
          <w:sz w:val="14"/>
        </w:rPr>
        <w:t>•</w:t>
      </w:r>
      <w:r>
        <w:rPr>
          <w:rFonts w:ascii="Arial" w:hAnsi="Arial"/>
          <w:color w:val="B49D35"/>
          <w:spacing w:val="5"/>
          <w:w w:val="230"/>
          <w:position w:val="-2"/>
          <w:sz w:val="14"/>
        </w:rPr>
        <w:t> </w:t>
      </w:r>
      <w:r>
        <w:rPr>
          <w:rFonts w:ascii="Arial" w:hAnsi="Arial"/>
          <w:color w:val="B49D35"/>
          <w:spacing w:val="-12"/>
          <w:w w:val="230"/>
          <w:position w:val="-5"/>
          <w:sz w:val="14"/>
        </w:rPr>
        <w:t>•</w:t>
      </w:r>
      <w:r>
        <w:rPr>
          <w:rFonts w:ascii="Arial" w:hAnsi="Arial"/>
          <w:color w:val="B49D35"/>
          <w:spacing w:val="-72"/>
          <w:w w:val="230"/>
          <w:position w:val="-5"/>
          <w:sz w:val="14"/>
        </w:rPr>
        <w:t> </w:t>
      </w:r>
      <w:r>
        <w:rPr>
          <w:rFonts w:ascii="Arial" w:hAnsi="Arial"/>
          <w:b/>
          <w:color w:val="B49D35"/>
          <w:spacing w:val="-12"/>
          <w:w w:val="230"/>
          <w:position w:val="-2"/>
          <w:sz w:val="14"/>
        </w:rPr>
        <w:t>•</w:t>
      </w:r>
      <w:r>
        <w:rPr>
          <w:rFonts w:ascii="Arial" w:hAnsi="Arial"/>
          <w:b/>
          <w:color w:val="B49D35"/>
          <w:spacing w:val="-73"/>
          <w:w w:val="230"/>
          <w:position w:val="-2"/>
          <w:sz w:val="14"/>
        </w:rPr>
        <w:t> </w:t>
      </w:r>
      <w:r>
        <w:rPr>
          <w:rFonts w:ascii="Arial" w:hAnsi="Arial"/>
          <w:color w:val="B49D35"/>
          <w:spacing w:val="-12"/>
          <w:w w:val="230"/>
          <w:sz w:val="14"/>
        </w:rPr>
        <w:t>•</w:t>
      </w:r>
      <w:r>
        <w:rPr>
          <w:rFonts w:ascii="Arial" w:hAnsi="Arial"/>
          <w:color w:val="B49D35"/>
          <w:spacing w:val="-12"/>
          <w:w w:val="230"/>
          <w:position w:val="1"/>
          <w:sz w:val="14"/>
        </w:rPr>
        <w:t>•</w:t>
      </w:r>
      <w:r>
        <w:rPr>
          <w:rFonts w:ascii="Arial" w:hAnsi="Arial"/>
          <w:color w:val="B49D35"/>
          <w:spacing w:val="-12"/>
          <w:w w:val="230"/>
          <w:sz w:val="14"/>
        </w:rPr>
        <w:t>•</w:t>
      </w:r>
      <w:r>
        <w:rPr>
          <w:rFonts w:ascii="Arial" w:hAnsi="Arial"/>
          <w:color w:val="B49D35"/>
          <w:spacing w:val="-12"/>
          <w:w w:val="230"/>
          <w:position w:val="-5"/>
          <w:sz w:val="14"/>
        </w:rPr>
        <w:t>•</w:t>
      </w:r>
      <w:r>
        <w:rPr>
          <w:rFonts w:ascii="Arial" w:hAnsi="Arial"/>
          <w:color w:val="B49D35"/>
          <w:spacing w:val="-63"/>
          <w:w w:val="230"/>
          <w:position w:val="-5"/>
          <w:sz w:val="14"/>
        </w:rPr>
        <w:t> </w:t>
      </w:r>
      <w:r>
        <w:rPr>
          <w:rFonts w:ascii="Arial" w:hAnsi="Arial"/>
          <w:color w:val="343465"/>
          <w:spacing w:val="-12"/>
          <w:w w:val="230"/>
          <w:sz w:val="14"/>
        </w:rPr>
        <w:t>•</w:t>
      </w:r>
      <w:r>
        <w:rPr>
          <w:rFonts w:ascii="Arial" w:hAnsi="Arial"/>
          <w:color w:val="343465"/>
          <w:spacing w:val="-12"/>
          <w:w w:val="230"/>
          <w:position w:val="-4"/>
          <w:sz w:val="14"/>
        </w:rPr>
        <w:t>•</w:t>
      </w:r>
      <w:r>
        <w:rPr>
          <w:rFonts w:ascii="Arial" w:hAnsi="Arial"/>
          <w:color w:val="343465"/>
          <w:spacing w:val="1"/>
          <w:w w:val="230"/>
          <w:position w:val="-4"/>
          <w:sz w:val="14"/>
        </w:rPr>
        <w:t> </w:t>
      </w:r>
      <w:r>
        <w:rPr>
          <w:rFonts w:ascii="Arial" w:hAnsi="Arial"/>
          <w:color w:val="343465"/>
          <w:spacing w:val="-12"/>
          <w:w w:val="230"/>
          <w:position w:val="1"/>
          <w:sz w:val="14"/>
        </w:rPr>
        <w:t>•</w:t>
      </w:r>
      <w:r>
        <w:rPr>
          <w:rFonts w:ascii="Arial" w:hAnsi="Arial"/>
          <w:color w:val="343465"/>
          <w:position w:val="1"/>
          <w:sz w:val="14"/>
        </w:rPr>
        <w:tab/>
      </w:r>
      <w:r>
        <w:rPr>
          <w:rFonts w:ascii="Arial" w:hAnsi="Arial"/>
          <w:color w:val="343465"/>
          <w:spacing w:val="-5"/>
          <w:w w:val="230"/>
          <w:position w:val="-1"/>
          <w:sz w:val="14"/>
        </w:rPr>
        <w:t>•</w:t>
      </w:r>
      <w:r>
        <w:rPr>
          <w:rFonts w:ascii="Arial" w:hAnsi="Arial"/>
          <w:color w:val="343465"/>
          <w:spacing w:val="-5"/>
          <w:w w:val="230"/>
          <w:position w:val="0"/>
          <w:sz w:val="14"/>
        </w:rPr>
        <w:t>•</w:t>
      </w:r>
      <w:r>
        <w:rPr>
          <w:rFonts w:ascii="Arial" w:hAnsi="Arial"/>
          <w:color w:val="343465"/>
          <w:position w:val="0"/>
          <w:sz w:val="14"/>
        </w:rPr>
        <w:tab/>
      </w:r>
      <w:r>
        <w:rPr>
          <w:rFonts w:ascii="Arial" w:hAnsi="Arial"/>
          <w:color w:val="343465"/>
          <w:spacing w:val="-10"/>
          <w:w w:val="230"/>
          <w:position w:val="-6"/>
          <w:sz w:val="14"/>
        </w:rPr>
        <w:t>•</w:t>
      </w:r>
    </w:p>
    <w:p>
      <w:pPr>
        <w:spacing w:after="0" w:line="84" w:lineRule="exact"/>
        <w:jc w:val="left"/>
        <w:rPr>
          <w:rFonts w:ascii="Arial" w:hAnsi="Arial"/>
          <w:sz w:val="14"/>
        </w:rPr>
        <w:sectPr>
          <w:type w:val="continuous"/>
          <w:pgSz w:w="11900" w:h="16840"/>
          <w:pgMar w:header="1193" w:footer="0" w:top="840" w:bottom="280" w:left="1160" w:right="1140"/>
          <w:cols w:num="2" w:equalWidth="0">
            <w:col w:w="3699" w:space="40"/>
            <w:col w:w="5861"/>
          </w:cols>
        </w:sectPr>
      </w:pPr>
    </w:p>
    <w:p>
      <w:pPr>
        <w:tabs>
          <w:tab w:pos="3537" w:val="left" w:leader="none"/>
          <w:tab w:pos="5539" w:val="left" w:leader="none"/>
        </w:tabs>
        <w:spacing w:line="122" w:lineRule="exact" w:before="0"/>
        <w:ind w:left="3004" w:right="0" w:firstLine="0"/>
        <w:jc w:val="left"/>
        <w:rPr>
          <w:rFonts w:ascii="Arial" w:hAnsi="Arial"/>
          <w:b/>
          <w:sz w:val="14"/>
        </w:rPr>
      </w:pPr>
      <w:r>
        <w:rPr>
          <w:rFonts w:ascii="Arial" w:hAnsi="Arial"/>
          <w:color w:val="B49D35"/>
          <w:spacing w:val="-10"/>
          <w:w w:val="230"/>
          <w:position w:val="-8"/>
          <w:sz w:val="14"/>
        </w:rPr>
        <w:t>•</w:t>
      </w:r>
      <w:r>
        <w:rPr>
          <w:rFonts w:ascii="Arial" w:hAnsi="Arial"/>
          <w:color w:val="B49D35"/>
          <w:position w:val="-8"/>
          <w:sz w:val="14"/>
        </w:rPr>
        <w:tab/>
      </w:r>
      <w:r>
        <w:rPr>
          <w:rFonts w:ascii="Arial" w:hAnsi="Arial"/>
          <w:color w:val="B49D35"/>
          <w:w w:val="230"/>
          <w:position w:val="2"/>
          <w:sz w:val="14"/>
        </w:rPr>
        <w:t>•</w:t>
      </w:r>
      <w:r>
        <w:rPr>
          <w:rFonts w:ascii="Arial" w:hAnsi="Arial"/>
          <w:color w:val="B49D35"/>
          <w:spacing w:val="-3"/>
          <w:w w:val="230"/>
          <w:position w:val="2"/>
          <w:sz w:val="14"/>
        </w:rPr>
        <w:t> </w:t>
      </w:r>
      <w:r>
        <w:rPr>
          <w:rFonts w:ascii="Arial" w:hAnsi="Arial"/>
          <w:color w:val="B49D35"/>
          <w:w w:val="230"/>
          <w:position w:val="-1"/>
          <w:sz w:val="14"/>
        </w:rPr>
        <w:t>•</w:t>
      </w:r>
      <w:r>
        <w:rPr>
          <w:rFonts w:ascii="Arial" w:hAnsi="Arial"/>
          <w:color w:val="B49D35"/>
          <w:spacing w:val="64"/>
          <w:w w:val="230"/>
          <w:position w:val="-1"/>
          <w:sz w:val="14"/>
        </w:rPr>
        <w:t> </w:t>
      </w:r>
      <w:r>
        <w:rPr>
          <w:rFonts w:ascii="Arial" w:hAnsi="Arial"/>
          <w:color w:val="B49D35"/>
          <w:w w:val="230"/>
          <w:position w:val="-5"/>
          <w:sz w:val="14"/>
        </w:rPr>
        <w:t>•</w:t>
      </w:r>
      <w:r>
        <w:rPr>
          <w:rFonts w:ascii="Arial" w:hAnsi="Arial"/>
          <w:color w:val="B49D35"/>
          <w:spacing w:val="-36"/>
          <w:w w:val="230"/>
          <w:position w:val="-5"/>
          <w:sz w:val="14"/>
        </w:rPr>
        <w:t> </w:t>
      </w:r>
      <w:r>
        <w:rPr>
          <w:rFonts w:ascii="Arial" w:hAnsi="Arial"/>
          <w:color w:val="B49D35"/>
          <w:w w:val="230"/>
          <w:position w:val="1"/>
          <w:sz w:val="14"/>
        </w:rPr>
        <w:t>•</w:t>
      </w:r>
      <w:r>
        <w:rPr>
          <w:rFonts w:ascii="Arial" w:hAnsi="Arial"/>
          <w:color w:val="B49D35"/>
          <w:spacing w:val="-44"/>
          <w:w w:val="230"/>
          <w:position w:val="1"/>
          <w:sz w:val="14"/>
        </w:rPr>
        <w:t> </w:t>
      </w:r>
      <w:r>
        <w:rPr>
          <w:rFonts w:ascii="Arial" w:hAnsi="Arial"/>
          <w:color w:val="B49D35"/>
          <w:w w:val="230"/>
          <w:sz w:val="14"/>
        </w:rPr>
        <w:t>•</w:t>
      </w:r>
      <w:r>
        <w:rPr>
          <w:rFonts w:ascii="Arial" w:hAnsi="Arial"/>
          <w:b/>
          <w:color w:val="B49D35"/>
          <w:w w:val="230"/>
          <w:position w:val="-2"/>
          <w:sz w:val="14"/>
        </w:rPr>
        <w:t>•</w:t>
      </w:r>
      <w:r>
        <w:rPr>
          <w:rFonts w:ascii="Arial" w:hAnsi="Arial"/>
          <w:b/>
          <w:color w:val="B49D35"/>
          <w:spacing w:val="-45"/>
          <w:w w:val="230"/>
          <w:position w:val="-2"/>
          <w:sz w:val="14"/>
        </w:rPr>
        <w:t> </w:t>
      </w:r>
      <w:r>
        <w:rPr>
          <w:rFonts w:ascii="Arial" w:hAnsi="Arial"/>
          <w:b/>
          <w:color w:val="B49D35"/>
          <w:w w:val="230"/>
          <w:position w:val="0"/>
          <w:sz w:val="14"/>
        </w:rPr>
        <w:t>•</w:t>
      </w:r>
      <w:r>
        <w:rPr>
          <w:rFonts w:ascii="Arial" w:hAnsi="Arial"/>
          <w:b/>
          <w:color w:val="B49D35"/>
          <w:spacing w:val="-54"/>
          <w:w w:val="230"/>
          <w:position w:val="0"/>
          <w:sz w:val="14"/>
        </w:rPr>
        <w:t> </w:t>
      </w:r>
      <w:r>
        <w:rPr>
          <w:rFonts w:ascii="Arial" w:hAnsi="Arial"/>
          <w:b/>
          <w:color w:val="B49D35"/>
          <w:w w:val="230"/>
          <w:sz w:val="14"/>
        </w:rPr>
        <w:t>•</w:t>
      </w:r>
      <w:r>
        <w:rPr>
          <w:rFonts w:ascii="Arial" w:hAnsi="Arial"/>
          <w:color w:val="B49D35"/>
          <w:w w:val="230"/>
          <w:position w:val="1"/>
          <w:sz w:val="14"/>
        </w:rPr>
        <w:t>•</w:t>
      </w:r>
      <w:r>
        <w:rPr>
          <w:rFonts w:ascii="Arial" w:hAnsi="Arial"/>
          <w:color w:val="B49D35"/>
          <w:spacing w:val="2"/>
          <w:w w:val="230"/>
          <w:position w:val="1"/>
          <w:sz w:val="14"/>
        </w:rPr>
        <w:t> </w:t>
      </w:r>
      <w:r>
        <w:rPr>
          <w:rFonts w:ascii="Arial" w:hAnsi="Arial"/>
          <w:color w:val="343465"/>
          <w:spacing w:val="-10"/>
          <w:w w:val="230"/>
          <w:position w:val="-5"/>
          <w:sz w:val="14"/>
        </w:rPr>
        <w:t>•</w:t>
      </w:r>
      <w:r>
        <w:rPr>
          <w:rFonts w:ascii="Arial" w:hAnsi="Arial"/>
          <w:color w:val="343465"/>
          <w:position w:val="-5"/>
          <w:sz w:val="14"/>
        </w:rPr>
        <w:tab/>
      </w:r>
      <w:r>
        <w:rPr>
          <w:rFonts w:ascii="Arial" w:hAnsi="Arial"/>
          <w:b/>
          <w:color w:val="343465"/>
          <w:spacing w:val="-10"/>
          <w:w w:val="230"/>
          <w:sz w:val="14"/>
        </w:rPr>
        <w:t>•</w:t>
      </w:r>
    </w:p>
    <w:p>
      <w:pPr>
        <w:spacing w:after="0" w:line="122" w:lineRule="exact"/>
        <w:jc w:val="left"/>
        <w:rPr>
          <w:rFonts w:ascii="Arial" w:hAnsi="Arial"/>
          <w:sz w:val="14"/>
        </w:rPr>
        <w:sectPr>
          <w:type w:val="continuous"/>
          <w:pgSz w:w="11900" w:h="16840"/>
          <w:pgMar w:header="1193" w:footer="0" w:top="840" w:bottom="280" w:left="1160" w:right="1140"/>
        </w:sectPr>
      </w:pPr>
    </w:p>
    <w:p>
      <w:pPr>
        <w:spacing w:line="18" w:lineRule="exact" w:before="32"/>
        <w:ind w:left="0" w:right="0" w:firstLine="0"/>
        <w:jc w:val="right"/>
        <w:rPr>
          <w:rFonts w:ascii="Arial" w:hAnsi="Arial"/>
          <w:b/>
          <w:sz w:val="14"/>
        </w:rPr>
      </w:pPr>
      <w:r>
        <w:rPr>
          <w:rFonts w:ascii="Arial" w:hAnsi="Arial"/>
          <w:b/>
          <w:color w:val="B49D35"/>
          <w:spacing w:val="-4"/>
          <w:w w:val="230"/>
          <w:sz w:val="14"/>
        </w:rPr>
        <w:t>•</w:t>
      </w:r>
      <w:r>
        <w:rPr>
          <w:rFonts w:ascii="Arial" w:hAnsi="Arial"/>
          <w:b/>
          <w:color w:val="B49D35"/>
          <w:spacing w:val="-34"/>
          <w:w w:val="230"/>
          <w:sz w:val="14"/>
        </w:rPr>
        <w:t> </w:t>
      </w:r>
      <w:r>
        <w:rPr>
          <w:rFonts w:ascii="Arial" w:hAnsi="Arial"/>
          <w:b/>
          <w:color w:val="B49D35"/>
          <w:spacing w:val="-4"/>
          <w:w w:val="230"/>
          <w:position w:val="3"/>
          <w:sz w:val="14"/>
        </w:rPr>
        <w:t>•</w:t>
      </w:r>
      <w:r>
        <w:rPr>
          <w:rFonts w:ascii="Arial" w:hAnsi="Arial"/>
          <w:b/>
          <w:color w:val="B49D35"/>
          <w:spacing w:val="-4"/>
          <w:w w:val="230"/>
          <w:position w:val="1"/>
          <w:sz w:val="14"/>
        </w:rPr>
        <w:t>•</w:t>
      </w:r>
      <w:r>
        <w:rPr>
          <w:rFonts w:ascii="Arial" w:hAnsi="Arial"/>
          <w:b/>
          <w:color w:val="B49D35"/>
          <w:spacing w:val="-43"/>
          <w:w w:val="230"/>
          <w:position w:val="1"/>
          <w:sz w:val="14"/>
        </w:rPr>
        <w:t> </w:t>
      </w:r>
      <w:r>
        <w:rPr>
          <w:rFonts w:ascii="Arial" w:hAnsi="Arial"/>
          <w:b/>
          <w:color w:val="B49D35"/>
          <w:spacing w:val="-12"/>
          <w:w w:val="230"/>
          <w:position w:val="1"/>
          <w:sz w:val="14"/>
        </w:rPr>
        <w:t>•</w:t>
      </w:r>
    </w:p>
    <w:p>
      <w:pPr>
        <w:spacing w:line="50" w:lineRule="exact" w:before="0"/>
        <w:ind w:left="192" w:right="0" w:firstLine="0"/>
        <w:jc w:val="left"/>
        <w:rPr>
          <w:rFonts w:ascii="Arial" w:hAnsi="Arial"/>
          <w:sz w:val="14"/>
        </w:rPr>
      </w:pPr>
      <w:r>
        <w:rPr/>
        <w:br w:type="column"/>
      </w:r>
      <w:r>
        <w:rPr>
          <w:rFonts w:ascii="Arial" w:hAnsi="Arial"/>
          <w:color w:val="B49D35"/>
          <w:w w:val="230"/>
          <w:sz w:val="14"/>
        </w:rPr>
        <w:t>•</w:t>
      </w:r>
      <w:r>
        <w:rPr>
          <w:rFonts w:ascii="Arial" w:hAnsi="Arial"/>
          <w:color w:val="B49D35"/>
          <w:spacing w:val="46"/>
          <w:w w:val="230"/>
          <w:sz w:val="14"/>
        </w:rPr>
        <w:t> </w:t>
      </w:r>
      <w:r>
        <w:rPr>
          <w:rFonts w:ascii="Arial" w:hAnsi="Arial"/>
          <w:b/>
          <w:color w:val="B49D35"/>
          <w:w w:val="230"/>
          <w:position w:val="-1"/>
          <w:sz w:val="14"/>
        </w:rPr>
        <w:t>•</w:t>
      </w:r>
      <w:r>
        <w:rPr>
          <w:rFonts w:ascii="Arial" w:hAnsi="Arial"/>
          <w:b/>
          <w:color w:val="B49D35"/>
          <w:w w:val="230"/>
          <w:position w:val="1"/>
          <w:sz w:val="14"/>
        </w:rPr>
        <w:t>•</w:t>
      </w:r>
      <w:r>
        <w:rPr>
          <w:rFonts w:ascii="Arial" w:hAnsi="Arial"/>
          <w:b/>
          <w:color w:val="B49D35"/>
          <w:spacing w:val="-62"/>
          <w:w w:val="230"/>
          <w:position w:val="1"/>
          <w:sz w:val="14"/>
        </w:rPr>
        <w:t> </w:t>
      </w:r>
      <w:r>
        <w:rPr>
          <w:rFonts w:ascii="Arial" w:hAnsi="Arial"/>
          <w:color w:val="343465"/>
          <w:spacing w:val="-10"/>
          <w:w w:val="230"/>
          <w:position w:val="-2"/>
          <w:sz w:val="14"/>
        </w:rPr>
        <w:t>•</w:t>
      </w:r>
    </w:p>
    <w:p>
      <w:pPr>
        <w:spacing w:line="50" w:lineRule="exact" w:before="0"/>
        <w:ind w:left="61" w:right="0" w:firstLine="0"/>
        <w:jc w:val="left"/>
        <w:rPr>
          <w:rFonts w:ascii="Arial" w:hAnsi="Arial"/>
          <w:sz w:val="14"/>
        </w:rPr>
      </w:pPr>
      <w:r>
        <w:rPr/>
        <w:br w:type="column"/>
      </w:r>
      <w:r>
        <w:rPr>
          <w:rFonts w:ascii="Arial" w:hAnsi="Arial"/>
          <w:b/>
          <w:color w:val="343465"/>
          <w:spacing w:val="-23"/>
          <w:w w:val="230"/>
          <w:position w:val="1"/>
          <w:sz w:val="14"/>
        </w:rPr>
        <w:t>•</w:t>
      </w:r>
      <w:r>
        <w:rPr>
          <w:rFonts w:ascii="Arial" w:hAnsi="Arial"/>
          <w:b/>
          <w:color w:val="343465"/>
          <w:spacing w:val="-23"/>
          <w:w w:val="230"/>
          <w:sz w:val="14"/>
        </w:rPr>
        <w:t>•</w:t>
      </w:r>
      <w:r>
        <w:rPr>
          <w:rFonts w:ascii="Arial" w:hAnsi="Arial"/>
          <w:color w:val="343465"/>
          <w:spacing w:val="-23"/>
          <w:w w:val="230"/>
          <w:position w:val="1"/>
          <w:sz w:val="14"/>
        </w:rPr>
        <w:t>•</w:t>
      </w:r>
    </w:p>
    <w:p>
      <w:pPr>
        <w:tabs>
          <w:tab w:pos="706" w:val="left" w:leader="none"/>
        </w:tabs>
        <w:spacing w:line="44" w:lineRule="exact" w:before="6"/>
        <w:ind w:left="285" w:right="0" w:firstLine="0"/>
        <w:jc w:val="left"/>
        <w:rPr>
          <w:rFonts w:ascii="Arial" w:hAnsi="Arial"/>
          <w:sz w:val="14"/>
        </w:rPr>
      </w:pPr>
      <w:r>
        <w:rPr/>
        <w:br w:type="column"/>
      </w:r>
      <w:r>
        <w:rPr>
          <w:rFonts w:ascii="Arial" w:hAnsi="Arial"/>
          <w:color w:val="343465"/>
          <w:spacing w:val="-10"/>
          <w:w w:val="230"/>
          <w:sz w:val="14"/>
        </w:rPr>
        <w:t>•</w:t>
      </w:r>
      <w:r>
        <w:rPr>
          <w:rFonts w:ascii="Arial" w:hAnsi="Arial"/>
          <w:color w:val="343465"/>
          <w:sz w:val="14"/>
        </w:rPr>
        <w:tab/>
      </w:r>
      <w:r>
        <w:rPr>
          <w:rFonts w:ascii="Arial" w:hAnsi="Arial"/>
          <w:color w:val="343465"/>
          <w:spacing w:val="-10"/>
          <w:w w:val="230"/>
          <w:position w:val="-3"/>
          <w:sz w:val="14"/>
        </w:rPr>
        <w:t>•</w:t>
      </w:r>
    </w:p>
    <w:p>
      <w:pPr>
        <w:spacing w:after="0" w:line="44" w:lineRule="exact"/>
        <w:jc w:val="left"/>
        <w:rPr>
          <w:rFonts w:ascii="Arial" w:hAnsi="Arial"/>
          <w:sz w:val="14"/>
        </w:rPr>
        <w:sectPr>
          <w:type w:val="continuous"/>
          <w:pgSz w:w="11900" w:h="16840"/>
          <w:pgMar w:header="1193" w:footer="0" w:top="840" w:bottom="280" w:left="1160" w:right="1140"/>
          <w:cols w:num="4" w:equalWidth="0">
            <w:col w:w="4242" w:space="40"/>
            <w:col w:w="812" w:space="39"/>
            <w:col w:w="344" w:space="39"/>
            <w:col w:w="4084"/>
          </w:cols>
        </w:sectPr>
      </w:pPr>
    </w:p>
    <w:p>
      <w:pPr>
        <w:pStyle w:val="ListParagraph"/>
        <w:numPr>
          <w:ilvl w:val="1"/>
          <w:numId w:val="3"/>
        </w:numPr>
        <w:tabs>
          <w:tab w:pos="3126" w:val="left" w:leader="none"/>
          <w:tab w:pos="3127" w:val="left" w:leader="none"/>
        </w:tabs>
        <w:spacing w:line="69" w:lineRule="auto" w:before="14" w:after="0"/>
        <w:ind w:left="3126" w:right="0" w:hanging="1075"/>
        <w:jc w:val="left"/>
        <w:rPr>
          <w:rFonts w:ascii="Arial" w:hAnsi="Arial"/>
          <w:sz w:val="14"/>
        </w:rPr>
      </w:pPr>
      <w:r>
        <w:rPr/>
        <w:pict>
          <v:group style="position:absolute;margin-left:315.343048pt;margin-top:2.147451pt;width:115.3pt;height:53.05pt;mso-position-horizontal-relative:page;mso-position-vertical-relative:paragraph;z-index:15771648" id="docshapegroup207" coordorigin="6307,43" coordsize="2306,1061">
            <v:shape style="position:absolute;left:6306;top:417;width:574;height:154" type="#_x0000_t202" id="docshape208" filled="false" stroked="false">
              <v:textbox inset="0,0,0,0">
                <w:txbxContent>
                  <w:p>
                    <w:pPr>
                      <w:tabs>
                        <w:tab w:pos="439" w:val="left" w:leader="none"/>
                      </w:tabs>
                      <w:spacing w:line="153" w:lineRule="exact" w:before="0"/>
                      <w:ind w:left="0" w:right="0" w:firstLine="0"/>
                      <w:jc w:val="left"/>
                      <w:rPr>
                        <w:rFonts w:ascii="Arial" w:hAnsi="Arial"/>
                        <w:b/>
                        <w:sz w:val="14"/>
                      </w:rPr>
                    </w:pPr>
                    <w:r>
                      <w:rPr>
                        <w:rFonts w:ascii="Arial" w:hAnsi="Arial"/>
                        <w:color w:val="343465"/>
                        <w:spacing w:val="-10"/>
                        <w:w w:val="230"/>
                        <w:sz w:val="14"/>
                      </w:rPr>
                      <w:t>•</w:t>
                    </w:r>
                    <w:r>
                      <w:rPr>
                        <w:rFonts w:ascii="Arial" w:hAnsi="Arial"/>
                        <w:color w:val="343465"/>
                        <w:sz w:val="14"/>
                      </w:rPr>
                      <w:tab/>
                    </w:r>
                    <w:r>
                      <w:rPr>
                        <w:rFonts w:ascii="Arial" w:hAnsi="Arial"/>
                        <w:b/>
                        <w:color w:val="343465"/>
                        <w:spacing w:val="-12"/>
                        <w:w w:val="230"/>
                        <w:position w:val="1"/>
                        <w:sz w:val="14"/>
                      </w:rPr>
                      <w:t>•</w:t>
                    </w:r>
                  </w:p>
                </w:txbxContent>
              </v:textbox>
              <w10:wrap type="none"/>
            </v:shape>
            <v:shape style="position:absolute;left:6353;top:192;width:546;height:229" type="#_x0000_t202" id="docshape209" filled="false" stroked="false">
              <v:textbox inset="0,0,0,0">
                <w:txbxContent>
                  <w:p>
                    <w:pPr>
                      <w:spacing w:line="218" w:lineRule="auto" w:before="0"/>
                      <w:ind w:left="0" w:right="0" w:firstLine="0"/>
                      <w:jc w:val="left"/>
                      <w:rPr>
                        <w:rFonts w:ascii="Arial" w:hAnsi="Arial"/>
                        <w:b/>
                        <w:sz w:val="14"/>
                      </w:rPr>
                    </w:pPr>
                    <w:r>
                      <w:rPr>
                        <w:rFonts w:ascii="Arial" w:hAnsi="Arial"/>
                        <w:color w:val="343465"/>
                        <w:w w:val="230"/>
                        <w:position w:val="-6"/>
                        <w:sz w:val="14"/>
                      </w:rPr>
                      <w:t>•</w:t>
                    </w:r>
                    <w:r>
                      <w:rPr>
                        <w:rFonts w:ascii="Arial" w:hAnsi="Arial"/>
                        <w:color w:val="343465"/>
                        <w:w w:val="230"/>
                        <w:position w:val="-4"/>
                        <w:sz w:val="14"/>
                      </w:rPr>
                      <w:t>•</w:t>
                    </w:r>
                    <w:r>
                      <w:rPr>
                        <w:rFonts w:ascii="Arial" w:hAnsi="Arial"/>
                        <w:color w:val="343465"/>
                        <w:spacing w:val="-18"/>
                        <w:w w:val="230"/>
                        <w:position w:val="-4"/>
                        <w:sz w:val="14"/>
                      </w:rPr>
                      <w:t> </w:t>
                    </w:r>
                    <w:r>
                      <w:rPr>
                        <w:rFonts w:ascii="Arial" w:hAnsi="Arial"/>
                        <w:color w:val="343465"/>
                        <w:spacing w:val="-5"/>
                        <w:w w:val="230"/>
                        <w:sz w:val="14"/>
                      </w:rPr>
                      <w:t>•</w:t>
                    </w:r>
                    <w:r>
                      <w:rPr>
                        <w:rFonts w:ascii="Arial" w:hAnsi="Arial"/>
                        <w:b/>
                        <w:color w:val="343465"/>
                        <w:spacing w:val="-5"/>
                        <w:w w:val="230"/>
                        <w:position w:val="2"/>
                        <w:sz w:val="14"/>
                      </w:rPr>
                      <w:t>•</w:t>
                    </w:r>
                  </w:p>
                </w:txbxContent>
              </v:textbox>
              <w10:wrap type="none"/>
            </v:shape>
            <v:shape style="position:absolute;left:6718;top:42;width:808;height:219" type="#_x0000_t202" id="docshape210" filled="false" stroked="false">
              <v:textbox inset="0,0,0,0">
                <w:txbxContent>
                  <w:p>
                    <w:pPr>
                      <w:spacing w:line="216" w:lineRule="auto" w:before="0"/>
                      <w:ind w:left="0" w:right="0" w:firstLine="0"/>
                      <w:jc w:val="left"/>
                      <w:rPr>
                        <w:rFonts w:ascii="Arial" w:hAnsi="Arial"/>
                        <w:sz w:val="14"/>
                      </w:rPr>
                    </w:pPr>
                    <w:r>
                      <w:rPr>
                        <w:rFonts w:ascii="Arial" w:hAnsi="Arial"/>
                        <w:color w:val="343465"/>
                        <w:w w:val="230"/>
                        <w:position w:val="-6"/>
                        <w:sz w:val="14"/>
                      </w:rPr>
                      <w:t>•</w:t>
                    </w:r>
                    <w:r>
                      <w:rPr>
                        <w:rFonts w:ascii="Arial" w:hAnsi="Arial"/>
                        <w:color w:val="343465"/>
                        <w:spacing w:val="-45"/>
                        <w:w w:val="230"/>
                        <w:position w:val="-6"/>
                        <w:sz w:val="14"/>
                      </w:rPr>
                      <w:t> </w:t>
                    </w:r>
                    <w:r>
                      <w:rPr>
                        <w:rFonts w:ascii="Arial" w:hAnsi="Arial"/>
                        <w:color w:val="343465"/>
                        <w:w w:val="230"/>
                        <w:sz w:val="14"/>
                      </w:rPr>
                      <w:t>•</w:t>
                    </w:r>
                    <w:r>
                      <w:rPr>
                        <w:rFonts w:ascii="Arial" w:hAnsi="Arial"/>
                        <w:color w:val="343465"/>
                        <w:spacing w:val="9"/>
                        <w:w w:val="230"/>
                        <w:sz w:val="14"/>
                      </w:rPr>
                      <w:t> </w:t>
                    </w:r>
                    <w:r>
                      <w:rPr>
                        <w:rFonts w:ascii="Arial" w:hAnsi="Arial"/>
                        <w:color w:val="343465"/>
                        <w:w w:val="230"/>
                        <w:sz w:val="14"/>
                      </w:rPr>
                      <w:t>•</w:t>
                    </w:r>
                    <w:r>
                      <w:rPr>
                        <w:rFonts w:ascii="Arial" w:hAnsi="Arial"/>
                        <w:color w:val="343465"/>
                        <w:w w:val="230"/>
                        <w:position w:val="-2"/>
                        <w:sz w:val="14"/>
                      </w:rPr>
                      <w:t>•</w:t>
                    </w:r>
                    <w:r>
                      <w:rPr>
                        <w:rFonts w:ascii="Arial" w:hAnsi="Arial"/>
                        <w:color w:val="343465"/>
                        <w:spacing w:val="-14"/>
                        <w:w w:val="230"/>
                        <w:position w:val="-2"/>
                        <w:sz w:val="14"/>
                      </w:rPr>
                      <w:t> </w:t>
                    </w:r>
                    <w:r>
                      <w:rPr>
                        <w:rFonts w:ascii="Arial" w:hAnsi="Arial"/>
                        <w:color w:val="343465"/>
                        <w:spacing w:val="-10"/>
                        <w:w w:val="230"/>
                        <w:position w:val="-5"/>
                        <w:sz w:val="14"/>
                      </w:rPr>
                      <w:t>•</w:t>
                    </w:r>
                  </w:p>
                </w:txbxContent>
              </v:textbox>
              <w10:wrap type="none"/>
            </v:shape>
            <v:shape style="position:absolute;left:7458;top:398;width:1154;height:694" type="#_x0000_t202" id="docshape211" filled="false" stroked="false">
              <v:textbox inset="0,0,0,0">
                <w:txbxContent>
                  <w:p>
                    <w:pPr>
                      <w:spacing w:line="148" w:lineRule="exact" w:before="0"/>
                      <w:ind w:left="0" w:right="11" w:firstLine="0"/>
                      <w:jc w:val="center"/>
                      <w:rPr>
                        <w:rFonts w:ascii="Arial" w:hAnsi="Arial"/>
                        <w:sz w:val="14"/>
                      </w:rPr>
                    </w:pPr>
                    <w:r>
                      <w:rPr>
                        <w:rFonts w:ascii="Arial" w:hAnsi="Arial"/>
                        <w:color w:val="343465"/>
                        <w:w w:val="232"/>
                        <w:sz w:val="14"/>
                      </w:rPr>
                      <w:t>•</w:t>
                    </w:r>
                  </w:p>
                  <w:p>
                    <w:pPr>
                      <w:spacing w:line="213" w:lineRule="auto" w:before="100"/>
                      <w:ind w:left="0" w:right="18" w:firstLine="0"/>
                      <w:jc w:val="center"/>
                      <w:rPr>
                        <w:sz w:val="21"/>
                      </w:rPr>
                    </w:pPr>
                    <w:r>
                      <w:rPr>
                        <w:color w:val="343465"/>
                        <w:sz w:val="21"/>
                      </w:rPr>
                      <w:t>Choose</w:t>
                    </w:r>
                    <w:r>
                      <w:rPr>
                        <w:color w:val="343465"/>
                        <w:spacing w:val="-7"/>
                        <w:sz w:val="21"/>
                      </w:rPr>
                      <w:t> </w:t>
                    </w:r>
                    <w:r>
                      <w:rPr>
                        <w:color w:val="343465"/>
                        <w:sz w:val="21"/>
                      </w:rPr>
                      <w:t>debit </w:t>
                    </w:r>
                    <w:r>
                      <w:rPr>
                        <w:color w:val="343465"/>
                        <w:spacing w:val="-4"/>
                        <w:sz w:val="21"/>
                      </w:rPr>
                      <w:t>card</w:t>
                    </w:r>
                  </w:p>
                </w:txbxContent>
              </v:textbox>
              <w10:wrap type="none"/>
            </v:shape>
            <v:shape style="position:absolute;left:6765;top:959;width:134;height:144" type="#_x0000_t202" id="docshape212"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v:shape style="position:absolute;left:6306;top:735;width:134;height:144" type="#_x0000_t202" id="docshape213"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v:shape style="position:absolute;left:6624;top:622;width:658;height:173" type="#_x0000_t202" id="docshape214" filled="false" stroked="false">
              <v:textbox inset="0,0,0,0">
                <w:txbxContent>
                  <w:p>
                    <w:pPr>
                      <w:tabs>
                        <w:tab w:pos="523" w:val="left" w:leader="none"/>
                      </w:tabs>
                      <w:spacing w:line="172" w:lineRule="exact" w:before="0"/>
                      <w:ind w:left="0" w:right="0" w:firstLine="0"/>
                      <w:jc w:val="left"/>
                      <w:rPr>
                        <w:rFonts w:ascii="Arial" w:hAnsi="Arial"/>
                        <w:sz w:val="14"/>
                      </w:rPr>
                    </w:pPr>
                    <w:r>
                      <w:rPr>
                        <w:rFonts w:ascii="Arial" w:hAnsi="Arial"/>
                        <w:color w:val="343465"/>
                        <w:w w:val="230"/>
                        <w:sz w:val="14"/>
                      </w:rPr>
                      <w:t>•</w:t>
                    </w:r>
                    <w:r>
                      <w:rPr>
                        <w:rFonts w:ascii="Arial" w:hAnsi="Arial"/>
                        <w:color w:val="343465"/>
                        <w:spacing w:val="-54"/>
                        <w:w w:val="230"/>
                        <w:sz w:val="14"/>
                      </w:rPr>
                      <w:t> </w:t>
                    </w:r>
                    <w:r>
                      <w:rPr>
                        <w:rFonts w:ascii="Arial" w:hAnsi="Arial"/>
                        <w:color w:val="343465"/>
                        <w:spacing w:val="-10"/>
                        <w:w w:val="230"/>
                        <w:position w:val="-2"/>
                        <w:sz w:val="14"/>
                      </w:rPr>
                      <w:t>•</w:t>
                    </w:r>
                    <w:r>
                      <w:rPr>
                        <w:rFonts w:ascii="Arial" w:hAnsi="Arial"/>
                        <w:color w:val="343465"/>
                        <w:position w:val="-2"/>
                        <w:sz w:val="14"/>
                      </w:rPr>
                      <w:tab/>
                    </w:r>
                    <w:r>
                      <w:rPr>
                        <w:rFonts w:ascii="Arial" w:hAnsi="Arial"/>
                        <w:color w:val="343465"/>
                        <w:spacing w:val="-10"/>
                        <w:w w:val="230"/>
                        <w:sz w:val="14"/>
                      </w:rPr>
                      <w:t>•</w:t>
                    </w:r>
                  </w:p>
                </w:txbxContent>
              </v:textbox>
              <w10:wrap type="none"/>
            </v:shape>
            <v:shape style="position:absolute;left:7204;top:248;width:134;height:144" type="#_x0000_t202" id="docshape215"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w10:wrap type="none"/>
          </v:group>
        </w:pict>
      </w:r>
      <w:r>
        <w:rPr/>
        <w:pict>
          <v:shape style="position:absolute;margin-left:236.769455pt;margin-top:4.953230pt;width:4.25pt;height:7.2pt;mso-position-horizontal-relative:page;mso-position-vertical-relative:paragraph;z-index:-18469376" type="#_x0000_t202" id="docshape216" filled="false" stroked="false">
            <v:textbox inset="0,0,0,0">
              <w:txbxContent>
                <w:p>
                  <w:pPr>
                    <w:spacing w:line="144" w:lineRule="exact" w:before="0"/>
                    <w:ind w:left="0" w:right="0" w:firstLine="0"/>
                    <w:jc w:val="left"/>
                    <w:rPr>
                      <w:rFonts w:ascii="Arial" w:hAnsi="Arial"/>
                      <w:sz w:val="14"/>
                    </w:rPr>
                  </w:pPr>
                  <w:r>
                    <w:rPr>
                      <w:rFonts w:ascii="Arial" w:hAnsi="Arial"/>
                      <w:color w:val="B49D35"/>
                      <w:spacing w:val="-30"/>
                      <w:w w:val="232"/>
                      <w:sz w:val="14"/>
                    </w:rPr>
                    <w:t>•</w:t>
                  </w:r>
                </w:p>
              </w:txbxContent>
            </v:textbox>
            <w10:wrap type="none"/>
          </v:shape>
        </w:pict>
      </w:r>
      <w:r>
        <w:rPr/>
        <w:pict>
          <v:shape style="position:absolute;margin-left:251.272354pt;margin-top:7.296891pt;width:5.7pt;height:7.2pt;mso-position-horizontal-relative:page;mso-position-vertical-relative:paragraph;z-index:-18468864" type="#_x0000_t202" id="docshape217"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64.836487pt;margin-top:4.018671pt;width:14.15pt;height:8.65pt;mso-position-horizontal-relative:page;mso-position-vertical-relative:paragraph;z-index:-18468352" type="#_x0000_t202" id="docshape218" filled="false" stroked="false">
            <v:textbox inset="0,0,0,0">
              <w:txbxContent>
                <w:p>
                  <w:pPr>
                    <w:spacing w:line="172" w:lineRule="exact" w:before="0"/>
                    <w:ind w:left="0" w:right="0" w:firstLine="0"/>
                    <w:jc w:val="left"/>
                    <w:rPr>
                      <w:rFonts w:ascii="Arial" w:hAnsi="Arial"/>
                      <w:sz w:val="14"/>
                    </w:rPr>
                  </w:pPr>
                  <w:r>
                    <w:rPr>
                      <w:rFonts w:ascii="Arial" w:hAnsi="Arial"/>
                      <w:color w:val="B49D35"/>
                      <w:spacing w:val="-23"/>
                      <w:w w:val="230"/>
                      <w:position w:val="3"/>
                      <w:sz w:val="14"/>
                    </w:rPr>
                    <w:t>•</w:t>
                  </w:r>
                  <w:r>
                    <w:rPr>
                      <w:rFonts w:ascii="Arial" w:hAnsi="Arial"/>
                      <w:b/>
                      <w:color w:val="B49D35"/>
                      <w:spacing w:val="-23"/>
                      <w:w w:val="230"/>
                      <w:position w:val="2"/>
                      <w:sz w:val="14"/>
                    </w:rPr>
                    <w:t>•</w:t>
                  </w:r>
                  <w:r>
                    <w:rPr>
                      <w:rFonts w:ascii="Arial" w:hAnsi="Arial"/>
                      <w:color w:val="B49D35"/>
                      <w:spacing w:val="-23"/>
                      <w:w w:val="230"/>
                      <w:sz w:val="14"/>
                    </w:rPr>
                    <w:t>•</w:t>
                  </w:r>
                </w:p>
              </w:txbxContent>
            </v:textbox>
            <w10:wrap type="none"/>
          </v:shape>
        </w:pict>
      </w:r>
      <w:r>
        <w:rPr>
          <w:rFonts w:ascii="Arial" w:hAnsi="Arial"/>
          <w:color w:val="B49D35"/>
          <w:w w:val="230"/>
          <w:position w:val="-9"/>
          <w:sz w:val="14"/>
        </w:rPr>
        <w:t>•</w:t>
      </w:r>
      <w:r>
        <w:rPr>
          <w:rFonts w:ascii="Arial" w:hAnsi="Arial"/>
          <w:color w:val="B49D35"/>
          <w:spacing w:val="-19"/>
          <w:w w:val="230"/>
          <w:position w:val="-9"/>
          <w:sz w:val="14"/>
        </w:rPr>
        <w:t> </w:t>
      </w:r>
      <w:r>
        <w:rPr>
          <w:rFonts w:ascii="Arial" w:hAnsi="Arial"/>
          <w:color w:val="B49D35"/>
          <w:w w:val="230"/>
          <w:position w:val="-7"/>
          <w:sz w:val="14"/>
        </w:rPr>
        <w:t>•</w:t>
      </w:r>
      <w:r>
        <w:rPr>
          <w:rFonts w:ascii="Arial" w:hAnsi="Arial"/>
          <w:color w:val="B49D35"/>
          <w:w w:val="230"/>
          <w:position w:val="-13"/>
          <w:sz w:val="14"/>
        </w:rPr>
        <w:t>•</w:t>
      </w:r>
      <w:r>
        <w:rPr>
          <w:rFonts w:ascii="Arial" w:hAnsi="Arial"/>
          <w:color w:val="B49D35"/>
          <w:spacing w:val="54"/>
          <w:w w:val="230"/>
          <w:position w:val="-13"/>
          <w:sz w:val="14"/>
        </w:rPr>
        <w:t> </w:t>
      </w:r>
      <w:r>
        <w:rPr>
          <w:rFonts w:ascii="Arial" w:hAnsi="Arial"/>
          <w:color w:val="B49D35"/>
          <w:w w:val="230"/>
          <w:position w:val="-6"/>
          <w:sz w:val="14"/>
        </w:rPr>
        <w:t>•</w:t>
      </w:r>
      <w:r>
        <w:rPr>
          <w:rFonts w:ascii="Arial" w:hAnsi="Arial"/>
          <w:color w:val="B49D35"/>
          <w:spacing w:val="-11"/>
          <w:w w:val="230"/>
          <w:position w:val="-6"/>
          <w:sz w:val="14"/>
        </w:rPr>
        <w:t> </w:t>
      </w:r>
      <w:r>
        <w:rPr>
          <w:rFonts w:ascii="Arial" w:hAnsi="Arial"/>
          <w:color w:val="B49D35"/>
          <w:spacing w:val="-10"/>
          <w:w w:val="230"/>
          <w:sz w:val="14"/>
        </w:rPr>
        <w:t>•</w:t>
      </w:r>
    </w:p>
    <w:p>
      <w:pPr>
        <w:tabs>
          <w:tab w:pos="716" w:val="left" w:leader="none"/>
        </w:tabs>
        <w:spacing w:line="136" w:lineRule="exact" w:before="20"/>
        <w:ind w:left="379" w:right="0" w:firstLine="0"/>
        <w:jc w:val="left"/>
        <w:rPr>
          <w:rFonts w:ascii="Arial" w:hAnsi="Arial"/>
          <w:sz w:val="14"/>
        </w:rPr>
      </w:pPr>
      <w:r>
        <w:rPr/>
        <w:br w:type="column"/>
      </w:r>
      <w:r>
        <w:rPr>
          <w:rFonts w:ascii="Arial" w:hAnsi="Arial"/>
          <w:color w:val="B49D35"/>
          <w:spacing w:val="-10"/>
          <w:w w:val="230"/>
          <w:sz w:val="14"/>
        </w:rPr>
        <w:t>•</w:t>
      </w:r>
      <w:r>
        <w:rPr>
          <w:rFonts w:ascii="Arial" w:hAnsi="Arial"/>
          <w:color w:val="B49D35"/>
          <w:sz w:val="14"/>
        </w:rPr>
        <w:tab/>
      </w:r>
      <w:r>
        <w:rPr>
          <w:rFonts w:ascii="Arial" w:hAnsi="Arial"/>
          <w:color w:val="B49D35"/>
          <w:spacing w:val="-10"/>
          <w:w w:val="230"/>
          <w:position w:val="1"/>
          <w:sz w:val="14"/>
        </w:rPr>
        <w:t>•</w:t>
      </w:r>
    </w:p>
    <w:p>
      <w:pPr>
        <w:spacing w:line="65" w:lineRule="exact" w:before="0"/>
        <w:ind w:left="108" w:right="0" w:firstLine="0"/>
        <w:jc w:val="left"/>
        <w:rPr>
          <w:rFonts w:ascii="Arial" w:hAnsi="Arial"/>
          <w:sz w:val="14"/>
        </w:rPr>
      </w:pPr>
      <w:r>
        <w:rPr>
          <w:rFonts w:ascii="Arial" w:hAnsi="Arial"/>
          <w:color w:val="B49D35"/>
          <w:spacing w:val="-4"/>
          <w:w w:val="230"/>
          <w:position w:val="1"/>
          <w:sz w:val="14"/>
        </w:rPr>
        <w:t>•</w:t>
      </w:r>
      <w:r>
        <w:rPr>
          <w:rFonts w:ascii="Arial" w:hAnsi="Arial"/>
          <w:color w:val="B49D35"/>
          <w:spacing w:val="-19"/>
          <w:w w:val="230"/>
          <w:position w:val="1"/>
          <w:sz w:val="14"/>
        </w:rPr>
        <w:t> </w:t>
      </w:r>
      <w:r>
        <w:rPr>
          <w:rFonts w:ascii="Arial" w:hAnsi="Arial"/>
          <w:b/>
          <w:color w:val="B49D35"/>
          <w:spacing w:val="-4"/>
          <w:w w:val="230"/>
          <w:position w:val="-2"/>
          <w:sz w:val="14"/>
        </w:rPr>
        <w:t>•</w:t>
      </w:r>
      <w:r>
        <w:rPr>
          <w:rFonts w:ascii="Arial" w:hAnsi="Arial"/>
          <w:color w:val="B49D35"/>
          <w:spacing w:val="-4"/>
          <w:w w:val="230"/>
          <w:sz w:val="14"/>
        </w:rPr>
        <w:t>•</w:t>
      </w:r>
      <w:r>
        <w:rPr>
          <w:rFonts w:ascii="Arial" w:hAnsi="Arial"/>
          <w:color w:val="B49D35"/>
          <w:spacing w:val="-72"/>
          <w:w w:val="230"/>
          <w:sz w:val="14"/>
        </w:rPr>
        <w:t> </w:t>
      </w:r>
      <w:r>
        <w:rPr>
          <w:rFonts w:ascii="Arial" w:hAnsi="Arial"/>
          <w:b/>
          <w:color w:val="B49D35"/>
          <w:spacing w:val="-4"/>
          <w:w w:val="230"/>
          <w:position w:val="1"/>
          <w:sz w:val="14"/>
        </w:rPr>
        <w:t>•</w:t>
      </w:r>
      <w:r>
        <w:rPr>
          <w:rFonts w:ascii="Arial" w:hAnsi="Arial"/>
          <w:b/>
          <w:color w:val="B49D35"/>
          <w:spacing w:val="-4"/>
          <w:w w:val="230"/>
          <w:sz w:val="14"/>
        </w:rPr>
        <w:t>•</w:t>
      </w:r>
      <w:r>
        <w:rPr>
          <w:rFonts w:ascii="Arial" w:hAnsi="Arial"/>
          <w:b/>
          <w:color w:val="B49D35"/>
          <w:spacing w:val="-13"/>
          <w:w w:val="230"/>
          <w:sz w:val="14"/>
        </w:rPr>
        <w:t> </w:t>
      </w:r>
      <w:r>
        <w:rPr>
          <w:rFonts w:ascii="Arial" w:hAnsi="Arial"/>
          <w:color w:val="B49D35"/>
          <w:spacing w:val="-4"/>
          <w:w w:val="230"/>
          <w:position w:val="4"/>
          <w:sz w:val="14"/>
        </w:rPr>
        <w:t>•</w:t>
      </w:r>
      <w:r>
        <w:rPr>
          <w:rFonts w:ascii="Arial" w:hAnsi="Arial"/>
          <w:color w:val="B49D35"/>
          <w:spacing w:val="-15"/>
          <w:w w:val="230"/>
          <w:position w:val="4"/>
          <w:sz w:val="14"/>
        </w:rPr>
        <w:t> </w:t>
      </w:r>
      <w:r>
        <w:rPr>
          <w:rFonts w:ascii="Arial" w:hAnsi="Arial"/>
          <w:color w:val="343465"/>
          <w:spacing w:val="-10"/>
          <w:w w:val="230"/>
          <w:sz w:val="14"/>
        </w:rPr>
        <w:t>•</w:t>
      </w:r>
    </w:p>
    <w:p>
      <w:pPr>
        <w:spacing w:after="0" w:line="65" w:lineRule="exact"/>
        <w:jc w:val="left"/>
        <w:rPr>
          <w:rFonts w:ascii="Arial" w:hAnsi="Arial"/>
          <w:sz w:val="14"/>
        </w:rPr>
        <w:sectPr>
          <w:type w:val="continuous"/>
          <w:pgSz w:w="11900" w:h="16840"/>
          <w:pgMar w:header="1193" w:footer="0" w:top="840" w:bottom="280" w:left="1160" w:right="1140"/>
          <w:cols w:num="2" w:equalWidth="0">
            <w:col w:w="3989" w:space="40"/>
            <w:col w:w="5571"/>
          </w:cols>
        </w:sectPr>
      </w:pPr>
    </w:p>
    <w:p>
      <w:pPr>
        <w:tabs>
          <w:tab w:pos="346" w:val="left" w:leader="none"/>
          <w:tab w:pos="841" w:val="left" w:leader="none"/>
        </w:tabs>
        <w:spacing w:line="69" w:lineRule="exact" w:before="15"/>
        <w:ind w:left="0" w:right="0" w:firstLine="0"/>
        <w:jc w:val="right"/>
        <w:rPr>
          <w:rFonts w:ascii="Arial" w:hAnsi="Arial"/>
          <w:sz w:val="14"/>
        </w:rPr>
      </w:pPr>
      <w:r>
        <w:rPr>
          <w:rFonts w:ascii="Arial" w:hAnsi="Arial"/>
          <w:color w:val="B49D35"/>
          <w:spacing w:val="-10"/>
          <w:w w:val="230"/>
          <w:position w:val="-5"/>
          <w:sz w:val="14"/>
        </w:rPr>
        <w:t>•</w:t>
      </w:r>
      <w:r>
        <w:rPr>
          <w:rFonts w:ascii="Arial" w:hAnsi="Arial"/>
          <w:color w:val="B49D35"/>
          <w:position w:val="-5"/>
          <w:sz w:val="14"/>
        </w:rPr>
        <w:tab/>
      </w:r>
      <w:r>
        <w:rPr>
          <w:rFonts w:ascii="Arial" w:hAnsi="Arial"/>
          <w:color w:val="B49D35"/>
          <w:spacing w:val="-10"/>
          <w:w w:val="230"/>
          <w:sz w:val="14"/>
        </w:rPr>
        <w:t>•</w:t>
      </w:r>
      <w:r>
        <w:rPr>
          <w:rFonts w:ascii="Arial" w:hAnsi="Arial"/>
          <w:color w:val="B49D35"/>
          <w:sz w:val="14"/>
        </w:rPr>
        <w:tab/>
      </w:r>
      <w:r>
        <w:rPr>
          <w:rFonts w:ascii="Arial" w:hAnsi="Arial"/>
          <w:color w:val="B49D35"/>
          <w:spacing w:val="-5"/>
          <w:w w:val="230"/>
          <w:sz w:val="14"/>
        </w:rPr>
        <w:t>••</w:t>
      </w:r>
    </w:p>
    <w:p>
      <w:pPr>
        <w:tabs>
          <w:tab w:pos="1108" w:val="left" w:leader="none"/>
        </w:tabs>
        <w:spacing w:line="85" w:lineRule="exact" w:before="0"/>
        <w:ind w:left="426" w:right="0" w:firstLine="0"/>
        <w:jc w:val="left"/>
        <w:rPr>
          <w:rFonts w:ascii="Arial" w:hAnsi="Arial"/>
          <w:sz w:val="14"/>
        </w:rPr>
      </w:pPr>
      <w:r>
        <w:rPr/>
        <w:br w:type="column"/>
      </w:r>
      <w:r>
        <w:rPr>
          <w:rFonts w:ascii="Arial" w:hAnsi="Arial"/>
          <w:color w:val="B49D35"/>
          <w:w w:val="230"/>
          <w:position w:val="2"/>
          <w:sz w:val="14"/>
        </w:rPr>
        <w:t>•</w:t>
      </w:r>
      <w:r>
        <w:rPr>
          <w:rFonts w:ascii="Arial" w:hAnsi="Arial"/>
          <w:color w:val="B49D35"/>
          <w:spacing w:val="77"/>
          <w:w w:val="230"/>
          <w:position w:val="2"/>
          <w:sz w:val="14"/>
        </w:rPr>
        <w:t> </w:t>
      </w:r>
      <w:r>
        <w:rPr>
          <w:rFonts w:ascii="Arial" w:hAnsi="Arial"/>
          <w:color w:val="B49D35"/>
          <w:spacing w:val="-12"/>
          <w:w w:val="230"/>
          <w:position w:val="2"/>
          <w:sz w:val="14"/>
        </w:rPr>
        <w:t>•</w:t>
      </w:r>
      <w:r>
        <w:rPr>
          <w:rFonts w:ascii="Arial" w:hAnsi="Arial"/>
          <w:color w:val="B49D35"/>
          <w:position w:val="2"/>
          <w:sz w:val="14"/>
        </w:rPr>
        <w:tab/>
      </w:r>
      <w:r>
        <w:rPr>
          <w:rFonts w:ascii="Arial" w:hAnsi="Arial"/>
          <w:b/>
          <w:color w:val="B49D35"/>
          <w:w w:val="230"/>
          <w:position w:val="6"/>
          <w:sz w:val="14"/>
        </w:rPr>
        <w:t>•</w:t>
      </w:r>
      <w:r>
        <w:rPr>
          <w:rFonts w:ascii="Arial" w:hAnsi="Arial"/>
          <w:color w:val="B49D35"/>
          <w:w w:val="230"/>
          <w:sz w:val="14"/>
        </w:rPr>
        <w:t>•</w:t>
      </w:r>
      <w:r>
        <w:rPr>
          <w:rFonts w:ascii="Arial" w:hAnsi="Arial"/>
          <w:color w:val="B49D35"/>
          <w:spacing w:val="-73"/>
          <w:w w:val="230"/>
          <w:sz w:val="14"/>
        </w:rPr>
        <w:t> </w:t>
      </w:r>
      <w:r>
        <w:rPr>
          <w:rFonts w:ascii="Arial" w:hAnsi="Arial"/>
          <w:color w:val="B49D35"/>
          <w:w w:val="230"/>
          <w:position w:val="3"/>
          <w:sz w:val="14"/>
        </w:rPr>
        <w:t>•</w:t>
      </w:r>
      <w:r>
        <w:rPr>
          <w:rFonts w:ascii="Arial" w:hAnsi="Arial"/>
          <w:color w:val="B49D35"/>
          <w:spacing w:val="58"/>
          <w:w w:val="230"/>
          <w:position w:val="3"/>
          <w:sz w:val="14"/>
        </w:rPr>
        <w:t> </w:t>
      </w:r>
      <w:r>
        <w:rPr>
          <w:rFonts w:ascii="Arial" w:hAnsi="Arial"/>
          <w:color w:val="343465"/>
          <w:spacing w:val="-10"/>
          <w:w w:val="230"/>
          <w:position w:val="6"/>
          <w:sz w:val="14"/>
        </w:rPr>
        <w:t>•</w:t>
      </w:r>
    </w:p>
    <w:p>
      <w:pPr>
        <w:spacing w:after="0" w:line="85" w:lineRule="exact"/>
        <w:jc w:val="left"/>
        <w:rPr>
          <w:rFonts w:ascii="Arial" w:hAnsi="Arial"/>
          <w:sz w:val="14"/>
        </w:rPr>
        <w:sectPr>
          <w:type w:val="continuous"/>
          <w:pgSz w:w="11900" w:h="16840"/>
          <w:pgMar w:header="1193" w:footer="0" w:top="840" w:bottom="280" w:left="1160" w:right="1140"/>
          <w:cols w:num="2" w:equalWidth="0">
            <w:col w:w="3391" w:space="40"/>
            <w:col w:w="6169"/>
          </w:cols>
        </w:sectPr>
      </w:pPr>
    </w:p>
    <w:p>
      <w:pPr>
        <w:tabs>
          <w:tab w:pos="935" w:val="left" w:leader="none"/>
          <w:tab w:pos="1562" w:val="left" w:leader="none"/>
        </w:tabs>
        <w:spacing w:line="94" w:lineRule="exact" w:before="0"/>
        <w:ind w:left="0" w:right="1257" w:firstLine="0"/>
        <w:jc w:val="center"/>
        <w:rPr>
          <w:rFonts w:ascii="Arial" w:hAnsi="Arial"/>
          <w:sz w:val="14"/>
        </w:rPr>
      </w:pPr>
      <w:r>
        <w:rPr>
          <w:rFonts w:ascii="Arial" w:hAnsi="Arial"/>
          <w:color w:val="B49D35"/>
          <w:spacing w:val="-5"/>
          <w:w w:val="230"/>
          <w:position w:val="-6"/>
          <w:sz w:val="14"/>
        </w:rPr>
        <w:t>•</w:t>
      </w:r>
      <w:r>
        <w:rPr>
          <w:rFonts w:ascii="Arial" w:hAnsi="Arial"/>
          <w:color w:val="B49D35"/>
          <w:spacing w:val="-5"/>
          <w:w w:val="230"/>
          <w:sz w:val="14"/>
        </w:rPr>
        <w:t>•</w:t>
      </w:r>
      <w:r>
        <w:rPr>
          <w:rFonts w:ascii="Arial" w:hAnsi="Arial"/>
          <w:color w:val="B49D35"/>
          <w:sz w:val="14"/>
        </w:rPr>
        <w:tab/>
      </w:r>
      <w:r>
        <w:rPr>
          <w:rFonts w:ascii="Arial" w:hAnsi="Arial"/>
          <w:color w:val="B49D35"/>
          <w:w w:val="230"/>
          <w:position w:val="-5"/>
          <w:sz w:val="14"/>
        </w:rPr>
        <w:t>•</w:t>
      </w:r>
      <w:r>
        <w:rPr>
          <w:rFonts w:ascii="Arial" w:hAnsi="Arial"/>
          <w:color w:val="B49D35"/>
          <w:w w:val="230"/>
          <w:sz w:val="14"/>
        </w:rPr>
        <w:t>•</w:t>
      </w:r>
      <w:r>
        <w:rPr>
          <w:rFonts w:ascii="Arial" w:hAnsi="Arial"/>
          <w:color w:val="B49D35"/>
          <w:spacing w:val="-18"/>
          <w:w w:val="230"/>
          <w:sz w:val="14"/>
        </w:rPr>
        <w:t> </w:t>
      </w:r>
      <w:r>
        <w:rPr>
          <w:rFonts w:ascii="Arial" w:hAnsi="Arial"/>
          <w:color w:val="B49D35"/>
          <w:spacing w:val="-10"/>
          <w:w w:val="230"/>
          <w:position w:val="1"/>
          <w:sz w:val="14"/>
        </w:rPr>
        <w:t>•</w:t>
      </w:r>
      <w:r>
        <w:rPr>
          <w:rFonts w:ascii="Arial" w:hAnsi="Arial"/>
          <w:color w:val="B49D35"/>
          <w:position w:val="1"/>
          <w:sz w:val="14"/>
        </w:rPr>
        <w:tab/>
      </w:r>
      <w:r>
        <w:rPr>
          <w:rFonts w:ascii="Arial" w:hAnsi="Arial"/>
          <w:b/>
          <w:color w:val="B49D35"/>
          <w:spacing w:val="-5"/>
          <w:w w:val="230"/>
          <w:position w:val="-3"/>
          <w:sz w:val="14"/>
        </w:rPr>
        <w:t>•</w:t>
      </w:r>
      <w:r>
        <w:rPr>
          <w:rFonts w:ascii="Arial" w:hAnsi="Arial"/>
          <w:color w:val="B49D35"/>
          <w:spacing w:val="-5"/>
          <w:w w:val="230"/>
          <w:position w:val="2"/>
          <w:sz w:val="14"/>
        </w:rPr>
        <w:t>•</w:t>
      </w:r>
    </w:p>
    <w:p>
      <w:pPr>
        <w:spacing w:after="0" w:line="94" w:lineRule="exact"/>
        <w:jc w:val="center"/>
        <w:rPr>
          <w:rFonts w:ascii="Arial" w:hAnsi="Arial"/>
          <w:sz w:val="14"/>
        </w:rPr>
        <w:sectPr>
          <w:type w:val="continuous"/>
          <w:pgSz w:w="11900" w:h="16840"/>
          <w:pgMar w:header="1193" w:footer="0" w:top="840" w:bottom="280" w:left="1160" w:right="1140"/>
        </w:sectPr>
      </w:pPr>
    </w:p>
    <w:p>
      <w:pPr>
        <w:tabs>
          <w:tab w:pos="598" w:val="left" w:leader="none"/>
        </w:tabs>
        <w:spacing w:line="83" w:lineRule="exact" w:before="20"/>
        <w:ind w:left="0" w:right="0" w:firstLine="0"/>
        <w:jc w:val="right"/>
        <w:rPr>
          <w:rFonts w:ascii="Arial" w:hAnsi="Arial"/>
          <w:b/>
          <w:sz w:val="14"/>
        </w:rPr>
      </w:pPr>
      <w:r>
        <w:rPr>
          <w:rFonts w:ascii="Arial" w:hAnsi="Arial"/>
          <w:color w:val="B49D35"/>
          <w:spacing w:val="-10"/>
          <w:w w:val="230"/>
          <w:sz w:val="14"/>
        </w:rPr>
        <w:t>•</w:t>
      </w:r>
      <w:r>
        <w:rPr>
          <w:rFonts w:ascii="Arial" w:hAnsi="Arial"/>
          <w:color w:val="B49D35"/>
          <w:sz w:val="14"/>
        </w:rPr>
        <w:tab/>
      </w:r>
      <w:r>
        <w:rPr>
          <w:rFonts w:ascii="Arial" w:hAnsi="Arial"/>
          <w:color w:val="B49D35"/>
          <w:w w:val="230"/>
          <w:position w:val="7"/>
          <w:sz w:val="14"/>
        </w:rPr>
        <w:t>•</w:t>
      </w:r>
      <w:r>
        <w:rPr>
          <w:rFonts w:ascii="Arial" w:hAnsi="Arial"/>
          <w:color w:val="B49D35"/>
          <w:spacing w:val="-17"/>
          <w:w w:val="230"/>
          <w:position w:val="7"/>
          <w:sz w:val="14"/>
        </w:rPr>
        <w:t> </w:t>
      </w:r>
      <w:r>
        <w:rPr>
          <w:rFonts w:ascii="Arial" w:hAnsi="Arial"/>
          <w:b/>
          <w:color w:val="B49D35"/>
          <w:spacing w:val="-10"/>
          <w:w w:val="230"/>
          <w:position w:val="2"/>
          <w:sz w:val="14"/>
        </w:rPr>
        <w:t>•</w:t>
      </w:r>
    </w:p>
    <w:p>
      <w:pPr>
        <w:spacing w:line="103" w:lineRule="exact" w:before="0"/>
        <w:ind w:left="154" w:right="0" w:firstLine="0"/>
        <w:jc w:val="left"/>
        <w:rPr>
          <w:rFonts w:ascii="Arial" w:hAnsi="Arial"/>
          <w:b/>
          <w:sz w:val="14"/>
        </w:rPr>
      </w:pPr>
      <w:r>
        <w:rPr/>
        <w:br w:type="column"/>
      </w:r>
      <w:r>
        <w:rPr>
          <w:rFonts w:ascii="Arial" w:hAnsi="Arial"/>
          <w:color w:val="B49D35"/>
          <w:w w:val="230"/>
          <w:position w:val="-1"/>
          <w:sz w:val="14"/>
        </w:rPr>
        <w:t>•</w:t>
      </w:r>
      <w:r>
        <w:rPr>
          <w:rFonts w:ascii="Arial" w:hAnsi="Arial"/>
          <w:color w:val="B49D35"/>
          <w:w w:val="230"/>
          <w:position w:val="-2"/>
          <w:sz w:val="14"/>
        </w:rPr>
        <w:t>•</w:t>
      </w:r>
      <w:r>
        <w:rPr>
          <w:rFonts w:ascii="Arial" w:hAnsi="Arial"/>
          <w:color w:val="B49D35"/>
          <w:spacing w:val="-4"/>
          <w:w w:val="230"/>
          <w:position w:val="-2"/>
          <w:sz w:val="14"/>
        </w:rPr>
        <w:t>  </w:t>
      </w:r>
      <w:r>
        <w:rPr>
          <w:rFonts w:ascii="Arial" w:hAnsi="Arial"/>
          <w:color w:val="B49D35"/>
          <w:w w:val="230"/>
          <w:position w:val="-7"/>
          <w:sz w:val="14"/>
        </w:rPr>
        <w:t>•</w:t>
      </w:r>
      <w:r>
        <w:rPr>
          <w:rFonts w:ascii="Arial" w:hAnsi="Arial"/>
          <w:color w:val="B49D35"/>
          <w:spacing w:val="-44"/>
          <w:w w:val="230"/>
          <w:position w:val="-7"/>
          <w:sz w:val="14"/>
        </w:rPr>
        <w:t> </w:t>
      </w:r>
      <w:r>
        <w:rPr>
          <w:rFonts w:ascii="Arial" w:hAnsi="Arial"/>
          <w:color w:val="B49D35"/>
          <w:w w:val="230"/>
          <w:position w:val="1"/>
          <w:sz w:val="14"/>
        </w:rPr>
        <w:t>•</w:t>
      </w:r>
      <w:r>
        <w:rPr>
          <w:rFonts w:ascii="Arial" w:hAnsi="Arial"/>
          <w:color w:val="B49D35"/>
          <w:spacing w:val="43"/>
          <w:w w:val="230"/>
          <w:position w:val="1"/>
          <w:sz w:val="14"/>
        </w:rPr>
        <w:t> </w:t>
      </w:r>
      <w:r>
        <w:rPr>
          <w:rFonts w:ascii="Arial" w:hAnsi="Arial"/>
          <w:color w:val="B49D35"/>
          <w:w w:val="230"/>
          <w:sz w:val="14"/>
        </w:rPr>
        <w:t>•</w:t>
      </w:r>
      <w:r>
        <w:rPr>
          <w:rFonts w:ascii="Arial" w:hAnsi="Arial"/>
          <w:color w:val="B49D35"/>
          <w:spacing w:val="69"/>
          <w:w w:val="230"/>
          <w:sz w:val="14"/>
        </w:rPr>
        <w:t> </w:t>
      </w:r>
      <w:r>
        <w:rPr>
          <w:rFonts w:ascii="Arial" w:hAnsi="Arial"/>
          <w:b/>
          <w:color w:val="B49D35"/>
          <w:spacing w:val="-10"/>
          <w:w w:val="230"/>
          <w:position w:val="1"/>
          <w:sz w:val="14"/>
        </w:rPr>
        <w:t>•</w:t>
      </w:r>
    </w:p>
    <w:p>
      <w:pPr>
        <w:spacing w:after="0" w:line="103" w:lineRule="exact"/>
        <w:jc w:val="left"/>
        <w:rPr>
          <w:rFonts w:ascii="Arial" w:hAnsi="Arial"/>
          <w:sz w:val="14"/>
        </w:rPr>
        <w:sectPr>
          <w:type w:val="continuous"/>
          <w:pgSz w:w="11900" w:h="16840"/>
          <w:pgMar w:header="1193" w:footer="0" w:top="840" w:bottom="280" w:left="1160" w:right="1140"/>
          <w:cols w:num="2" w:equalWidth="0">
            <w:col w:w="3549" w:space="40"/>
            <w:col w:w="6011"/>
          </w:cols>
        </w:sectPr>
      </w:pPr>
    </w:p>
    <w:p>
      <w:pPr>
        <w:spacing w:line="72" w:lineRule="exact" w:before="12"/>
        <w:ind w:left="0" w:right="0" w:firstLine="0"/>
        <w:jc w:val="right"/>
        <w:rPr>
          <w:rFonts w:ascii="Arial" w:hAnsi="Arial"/>
          <w:sz w:val="14"/>
        </w:rPr>
      </w:pPr>
      <w:r>
        <w:rPr>
          <w:rFonts w:ascii="Arial" w:hAnsi="Arial"/>
          <w:color w:val="B49D35"/>
          <w:spacing w:val="-5"/>
          <w:w w:val="230"/>
          <w:position w:val="2"/>
          <w:sz w:val="14"/>
        </w:rPr>
        <w:t>•</w:t>
      </w:r>
      <w:r>
        <w:rPr>
          <w:rFonts w:ascii="Arial" w:hAnsi="Arial"/>
          <w:color w:val="B49D35"/>
          <w:spacing w:val="-5"/>
          <w:w w:val="230"/>
          <w:sz w:val="14"/>
        </w:rPr>
        <w:t>•</w:t>
      </w:r>
      <w:r>
        <w:rPr>
          <w:rFonts w:ascii="Arial" w:hAnsi="Arial"/>
          <w:color w:val="B49D35"/>
          <w:spacing w:val="-5"/>
          <w:w w:val="230"/>
          <w:position w:val="4"/>
          <w:sz w:val="14"/>
        </w:rPr>
        <w:t>•</w:t>
      </w:r>
    </w:p>
    <w:p>
      <w:pPr>
        <w:spacing w:line="84" w:lineRule="exact" w:before="0"/>
        <w:ind w:left="89" w:right="0" w:firstLine="0"/>
        <w:jc w:val="left"/>
        <w:rPr>
          <w:rFonts w:ascii="Arial" w:hAnsi="Arial"/>
          <w:sz w:val="14"/>
        </w:rPr>
      </w:pPr>
      <w:r>
        <w:rPr/>
        <w:br w:type="column"/>
      </w:r>
      <w:r>
        <w:rPr>
          <w:rFonts w:ascii="Arial" w:hAnsi="Arial"/>
          <w:color w:val="B49D35"/>
          <w:spacing w:val="-16"/>
          <w:w w:val="230"/>
          <w:position w:val="-4"/>
          <w:sz w:val="14"/>
        </w:rPr>
        <w:t>•</w:t>
      </w:r>
      <w:r>
        <w:rPr>
          <w:rFonts w:ascii="Arial" w:hAnsi="Arial"/>
          <w:color w:val="B49D35"/>
          <w:spacing w:val="-62"/>
          <w:w w:val="230"/>
          <w:position w:val="-4"/>
          <w:sz w:val="14"/>
        </w:rPr>
        <w:t> </w:t>
      </w:r>
      <w:r>
        <w:rPr>
          <w:rFonts w:ascii="Arial" w:hAnsi="Arial"/>
          <w:color w:val="B49D35"/>
          <w:spacing w:val="-16"/>
          <w:w w:val="230"/>
          <w:sz w:val="14"/>
        </w:rPr>
        <w:t>•</w:t>
      </w:r>
      <w:r>
        <w:rPr>
          <w:rFonts w:ascii="Arial" w:hAnsi="Arial"/>
          <w:color w:val="B49D35"/>
          <w:spacing w:val="-62"/>
          <w:w w:val="230"/>
          <w:sz w:val="14"/>
        </w:rPr>
        <w:t> </w:t>
      </w:r>
      <w:r>
        <w:rPr>
          <w:rFonts w:ascii="Arial" w:hAnsi="Arial"/>
          <w:color w:val="B49D35"/>
          <w:spacing w:val="-16"/>
          <w:w w:val="230"/>
          <w:position w:val="-4"/>
          <w:sz w:val="14"/>
        </w:rPr>
        <w:t>•</w:t>
      </w:r>
      <w:r>
        <w:rPr>
          <w:rFonts w:ascii="Arial" w:hAnsi="Arial"/>
          <w:color w:val="B49D35"/>
          <w:spacing w:val="-16"/>
          <w:w w:val="230"/>
          <w:position w:val="2"/>
          <w:sz w:val="14"/>
        </w:rPr>
        <w:t>•</w:t>
      </w:r>
      <w:r>
        <w:rPr>
          <w:rFonts w:ascii="Arial" w:hAnsi="Arial"/>
          <w:color w:val="B49D35"/>
          <w:spacing w:val="-22"/>
          <w:w w:val="230"/>
          <w:position w:val="2"/>
          <w:sz w:val="14"/>
        </w:rPr>
        <w:t> </w:t>
      </w:r>
      <w:r>
        <w:rPr>
          <w:rFonts w:ascii="Arial" w:hAnsi="Arial"/>
          <w:b/>
          <w:color w:val="B49D35"/>
          <w:spacing w:val="-16"/>
          <w:w w:val="230"/>
          <w:position w:val="2"/>
          <w:sz w:val="14"/>
        </w:rPr>
        <w:t>•</w:t>
      </w:r>
      <w:r>
        <w:rPr>
          <w:rFonts w:ascii="Arial" w:hAnsi="Arial"/>
          <w:b/>
          <w:color w:val="B49D35"/>
          <w:spacing w:val="-16"/>
          <w:w w:val="230"/>
          <w:position w:val="-3"/>
          <w:sz w:val="14"/>
        </w:rPr>
        <w:t>•</w:t>
      </w:r>
      <w:r>
        <w:rPr>
          <w:rFonts w:ascii="Arial" w:hAnsi="Arial"/>
          <w:color w:val="B49D35"/>
          <w:spacing w:val="-16"/>
          <w:w w:val="230"/>
          <w:position w:val="3"/>
          <w:sz w:val="14"/>
        </w:rPr>
        <w:t>•</w:t>
      </w:r>
      <w:r>
        <w:rPr>
          <w:rFonts w:ascii="Arial" w:hAnsi="Arial"/>
          <w:color w:val="B49D35"/>
          <w:spacing w:val="-62"/>
          <w:w w:val="230"/>
          <w:position w:val="3"/>
          <w:sz w:val="14"/>
        </w:rPr>
        <w:t> </w:t>
      </w:r>
      <w:r>
        <w:rPr>
          <w:rFonts w:ascii="Arial" w:hAnsi="Arial"/>
          <w:color w:val="B49D35"/>
          <w:spacing w:val="-16"/>
          <w:w w:val="230"/>
          <w:position w:val="4"/>
          <w:sz w:val="14"/>
        </w:rPr>
        <w:t>•</w:t>
      </w:r>
    </w:p>
    <w:p>
      <w:pPr>
        <w:spacing w:after="0" w:line="84" w:lineRule="exact"/>
        <w:jc w:val="left"/>
        <w:rPr>
          <w:rFonts w:ascii="Arial" w:hAnsi="Arial"/>
          <w:sz w:val="14"/>
        </w:rPr>
        <w:sectPr>
          <w:type w:val="continuous"/>
          <w:pgSz w:w="11900" w:h="16840"/>
          <w:pgMar w:header="1193" w:footer="0" w:top="840" w:bottom="280" w:left="1160" w:right="1140"/>
          <w:cols w:num="2" w:equalWidth="0">
            <w:col w:w="3652" w:space="40"/>
            <w:col w:w="5908"/>
          </w:cols>
        </w:sectPr>
      </w:pPr>
    </w:p>
    <w:p>
      <w:pPr>
        <w:tabs>
          <w:tab w:pos="682" w:val="left" w:leader="none"/>
        </w:tabs>
        <w:spacing w:line="158" w:lineRule="exact" w:before="21"/>
        <w:ind w:left="0" w:right="0" w:firstLine="0"/>
        <w:jc w:val="right"/>
        <w:rPr>
          <w:rFonts w:ascii="Arial" w:hAnsi="Arial"/>
          <w:b/>
          <w:sz w:val="14"/>
        </w:rPr>
      </w:pPr>
      <w:r>
        <w:rPr/>
        <w:pict>
          <v:shape style="position:absolute;margin-left:216.193237pt;margin-top:5.10524pt;width:5.7pt;height:7.2pt;mso-position-horizontal-relative:page;mso-position-vertical-relative:paragraph;z-index:-18476032" type="#_x0000_t202" id="docshape219"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68.111786pt;margin-top:5.57546pt;width:5.7pt;height:7.2pt;mso-position-horizontal-relative:page;mso-position-vertical-relative:paragraph;z-index:-18475520" type="#_x0000_t202" id="docshape220" filled="false" stroked="false">
            <v:textbox inset="0,0,0,0">
              <w:txbxContent>
                <w:p>
                  <w:pPr>
                    <w:spacing w:line="144" w:lineRule="exact" w:before="0"/>
                    <w:ind w:left="0" w:right="0" w:firstLine="0"/>
                    <w:jc w:val="left"/>
                    <w:rPr>
                      <w:rFonts w:ascii="Arial" w:hAnsi="Arial"/>
                      <w:b/>
                      <w:sz w:val="14"/>
                    </w:rPr>
                  </w:pPr>
                  <w:r>
                    <w:rPr>
                      <w:rFonts w:ascii="Arial" w:hAnsi="Arial"/>
                      <w:b/>
                      <w:color w:val="B49D35"/>
                      <w:w w:val="232"/>
                      <w:sz w:val="14"/>
                    </w:rPr>
                    <w:t>•</w:t>
                  </w:r>
                </w:p>
              </w:txbxContent>
            </v:textbox>
            <w10:wrap type="none"/>
          </v:shape>
        </w:pict>
      </w:r>
      <w:r>
        <w:rPr/>
        <w:pict>
          <v:shape style="position:absolute;margin-left:238.637863pt;margin-top:6.03914pt;width:5.7pt;height:7.2pt;mso-position-horizontal-relative:page;mso-position-vertical-relative:paragraph;z-index:-18467840" type="#_x0000_t202" id="docshape221"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53.605225pt;margin-top:6.03914pt;width:5.7pt;height:7.2pt;mso-position-horizontal-relative:page;mso-position-vertical-relative:paragraph;z-index:-18467328" type="#_x0000_t202" id="docshape222" filled="false" stroked="false">
            <v:textbox inset="0,0,0,0">
              <w:txbxContent>
                <w:p>
                  <w:pPr>
                    <w:spacing w:line="144" w:lineRule="exact" w:before="0"/>
                    <w:ind w:left="0" w:right="0" w:firstLine="0"/>
                    <w:jc w:val="left"/>
                    <w:rPr>
                      <w:rFonts w:ascii="Arial" w:hAnsi="Arial"/>
                      <w:b/>
                      <w:sz w:val="14"/>
                    </w:rPr>
                  </w:pPr>
                  <w:r>
                    <w:rPr>
                      <w:rFonts w:ascii="Arial" w:hAnsi="Arial"/>
                      <w:b/>
                      <w:color w:val="B49D35"/>
                      <w:w w:val="232"/>
                      <w:sz w:val="14"/>
                    </w:rPr>
                    <w:t>•</w:t>
                  </w:r>
                </w:p>
              </w:txbxContent>
            </v:textbox>
            <w10:wrap type="none"/>
          </v:shape>
        </w:pict>
      </w:r>
      <w:r>
        <w:rPr/>
        <w:pict>
          <v:shape style="position:absolute;margin-left:222.272263pt;margin-top:6.04484pt;width:5.7pt;height:7.2pt;mso-position-horizontal-relative:page;mso-position-vertical-relative:paragraph;z-index:-18466816" type="#_x0000_t202" id="docshape223"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rFonts w:ascii="Arial" w:hAnsi="Arial"/>
          <w:color w:val="B49D35"/>
          <w:spacing w:val="-10"/>
          <w:w w:val="230"/>
          <w:position w:val="4"/>
          <w:sz w:val="14"/>
        </w:rPr>
        <w:t>•</w:t>
      </w:r>
      <w:r>
        <w:rPr>
          <w:rFonts w:ascii="Arial" w:hAnsi="Arial"/>
          <w:color w:val="B49D35"/>
          <w:position w:val="4"/>
          <w:sz w:val="14"/>
        </w:rPr>
        <w:tab/>
      </w:r>
      <w:r>
        <w:rPr>
          <w:rFonts w:ascii="Arial" w:hAnsi="Arial"/>
          <w:color w:val="B49D35"/>
          <w:w w:val="230"/>
          <w:sz w:val="14"/>
        </w:rPr>
        <w:t>•</w:t>
      </w:r>
      <w:r>
        <w:rPr>
          <w:rFonts w:ascii="Arial" w:hAnsi="Arial"/>
          <w:color w:val="B49D35"/>
          <w:spacing w:val="-72"/>
          <w:w w:val="230"/>
          <w:sz w:val="14"/>
        </w:rPr>
        <w:t> </w:t>
      </w:r>
      <w:r>
        <w:rPr>
          <w:rFonts w:ascii="Arial" w:hAnsi="Arial"/>
          <w:b/>
          <w:color w:val="B49D35"/>
          <w:spacing w:val="-10"/>
          <w:w w:val="230"/>
          <w:sz w:val="14"/>
        </w:rPr>
        <w:t>•</w:t>
      </w:r>
    </w:p>
    <w:p>
      <w:pPr>
        <w:spacing w:line="7" w:lineRule="exact" w:before="0"/>
        <w:ind w:left="0" w:right="93" w:firstLine="0"/>
        <w:jc w:val="right"/>
        <w:rPr>
          <w:rFonts w:ascii="Arial" w:hAnsi="Arial"/>
          <w:b/>
          <w:sz w:val="14"/>
        </w:rPr>
      </w:pPr>
      <w:r>
        <w:rPr>
          <w:rFonts w:ascii="Arial" w:hAnsi="Arial"/>
          <w:b/>
          <w:color w:val="B49D35"/>
          <w:spacing w:val="-68"/>
          <w:w w:val="232"/>
          <w:sz w:val="14"/>
        </w:rPr>
        <w:t>•</w:t>
      </w:r>
    </w:p>
    <w:p>
      <w:pPr>
        <w:spacing w:line="114" w:lineRule="exact" w:before="0"/>
        <w:ind w:left="79" w:right="0" w:firstLine="0"/>
        <w:jc w:val="left"/>
        <w:rPr>
          <w:rFonts w:ascii="Arial" w:hAnsi="Arial"/>
          <w:sz w:val="14"/>
        </w:rPr>
      </w:pPr>
      <w:r>
        <w:rPr/>
        <w:br w:type="column"/>
      </w:r>
      <w:r>
        <w:rPr>
          <w:rFonts w:ascii="Arial" w:hAnsi="Arial"/>
          <w:color w:val="B49D35"/>
          <w:spacing w:val="-10"/>
          <w:w w:val="230"/>
          <w:sz w:val="14"/>
        </w:rPr>
        <w:t>•</w:t>
      </w:r>
    </w:p>
    <w:p>
      <w:pPr>
        <w:spacing w:line="73" w:lineRule="exact" w:before="0"/>
        <w:ind w:left="107" w:right="0" w:firstLine="0"/>
        <w:jc w:val="left"/>
        <w:rPr>
          <w:rFonts w:ascii="Arial" w:hAnsi="Arial"/>
          <w:sz w:val="14"/>
        </w:rPr>
      </w:pPr>
      <w:r>
        <w:rPr>
          <w:rFonts w:ascii="Arial" w:hAnsi="Arial"/>
          <w:b/>
          <w:color w:val="B49D35"/>
          <w:w w:val="230"/>
          <w:sz w:val="14"/>
        </w:rPr>
        <w:t>•</w:t>
      </w:r>
      <w:r>
        <w:rPr>
          <w:rFonts w:ascii="Arial" w:hAnsi="Arial"/>
          <w:color w:val="B49D35"/>
          <w:w w:val="230"/>
          <w:position w:val="-2"/>
          <w:sz w:val="14"/>
        </w:rPr>
        <w:t>•</w:t>
      </w:r>
      <w:r>
        <w:rPr>
          <w:rFonts w:ascii="Arial" w:hAnsi="Arial"/>
          <w:color w:val="B49D35"/>
          <w:spacing w:val="28"/>
          <w:w w:val="230"/>
          <w:position w:val="-2"/>
          <w:sz w:val="14"/>
        </w:rPr>
        <w:t> </w:t>
      </w:r>
      <w:r>
        <w:rPr>
          <w:rFonts w:ascii="Arial" w:hAnsi="Arial"/>
          <w:color w:val="B49D35"/>
          <w:spacing w:val="-10"/>
          <w:w w:val="230"/>
          <w:position w:val="-5"/>
          <w:sz w:val="14"/>
        </w:rPr>
        <w:t>•</w:t>
      </w:r>
    </w:p>
    <w:p>
      <w:pPr>
        <w:spacing w:after="0" w:line="73" w:lineRule="exact"/>
        <w:jc w:val="left"/>
        <w:rPr>
          <w:rFonts w:ascii="Arial" w:hAnsi="Arial"/>
          <w:sz w:val="14"/>
        </w:rPr>
        <w:sectPr>
          <w:type w:val="continuous"/>
          <w:pgSz w:w="11900" w:h="16840"/>
          <w:pgMar w:header="1193" w:footer="0" w:top="840" w:bottom="280" w:left="1160" w:right="1140"/>
          <w:cols w:num="2" w:equalWidth="0">
            <w:col w:w="4279" w:space="40"/>
            <w:col w:w="5281"/>
          </w:cols>
        </w:sectPr>
      </w:pPr>
    </w:p>
    <w:p>
      <w:pPr>
        <w:tabs>
          <w:tab w:pos="3079" w:val="left" w:leader="none"/>
        </w:tabs>
        <w:spacing w:line="36" w:lineRule="auto" w:before="4"/>
        <w:ind w:left="2574" w:right="0" w:firstLine="0"/>
        <w:jc w:val="left"/>
        <w:rPr>
          <w:rFonts w:ascii="Arial" w:hAnsi="Arial"/>
          <w:b/>
          <w:sz w:val="14"/>
        </w:rPr>
      </w:pPr>
      <w:r>
        <w:rPr>
          <w:rFonts w:ascii="Arial" w:hAnsi="Arial"/>
          <w:color w:val="B49D35"/>
          <w:spacing w:val="-10"/>
          <w:w w:val="230"/>
          <w:position w:val="-5"/>
          <w:sz w:val="14"/>
        </w:rPr>
        <w:t>•</w:t>
      </w:r>
      <w:r>
        <w:rPr>
          <w:rFonts w:ascii="Arial" w:hAnsi="Arial"/>
          <w:color w:val="B49D35"/>
          <w:position w:val="-5"/>
          <w:sz w:val="14"/>
        </w:rPr>
        <w:tab/>
      </w:r>
      <w:r>
        <w:rPr>
          <w:rFonts w:ascii="Arial" w:hAnsi="Arial"/>
          <w:color w:val="B49D35"/>
          <w:spacing w:val="-16"/>
          <w:w w:val="230"/>
          <w:sz w:val="14"/>
        </w:rPr>
        <w:t>•</w:t>
      </w:r>
      <w:r>
        <w:rPr>
          <w:rFonts w:ascii="Arial" w:hAnsi="Arial"/>
          <w:color w:val="B49D35"/>
          <w:spacing w:val="-27"/>
          <w:w w:val="230"/>
          <w:sz w:val="14"/>
        </w:rPr>
        <w:t> </w:t>
      </w:r>
      <w:r>
        <w:rPr>
          <w:rFonts w:ascii="Arial" w:hAnsi="Arial"/>
          <w:color w:val="B49D35"/>
          <w:spacing w:val="-16"/>
          <w:w w:val="230"/>
          <w:sz w:val="14"/>
        </w:rPr>
        <w:t>•</w:t>
      </w:r>
      <w:r>
        <w:rPr>
          <w:rFonts w:ascii="Arial" w:hAnsi="Arial"/>
          <w:color w:val="B49D35"/>
          <w:spacing w:val="-45"/>
          <w:w w:val="230"/>
          <w:sz w:val="14"/>
        </w:rPr>
        <w:t> </w:t>
      </w:r>
      <w:r>
        <w:rPr>
          <w:rFonts w:ascii="Arial" w:hAnsi="Arial"/>
          <w:color w:val="B49D35"/>
          <w:spacing w:val="-16"/>
          <w:w w:val="230"/>
          <w:position w:val="-4"/>
          <w:sz w:val="14"/>
        </w:rPr>
        <w:t>•</w:t>
      </w:r>
      <w:r>
        <w:rPr>
          <w:rFonts w:ascii="Arial" w:hAnsi="Arial"/>
          <w:color w:val="B49D35"/>
          <w:spacing w:val="-16"/>
          <w:w w:val="230"/>
          <w:position w:val="-10"/>
          <w:sz w:val="14"/>
        </w:rPr>
        <w:t>•</w:t>
      </w:r>
      <w:r>
        <w:rPr>
          <w:rFonts w:ascii="Arial" w:hAnsi="Arial"/>
          <w:color w:val="B49D35"/>
          <w:spacing w:val="-16"/>
          <w:w w:val="230"/>
          <w:position w:val="-9"/>
          <w:sz w:val="14"/>
        </w:rPr>
        <w:t>•</w:t>
      </w:r>
      <w:r>
        <w:rPr>
          <w:rFonts w:ascii="Arial" w:hAnsi="Arial"/>
          <w:color w:val="B49D35"/>
          <w:spacing w:val="-2"/>
          <w:w w:val="230"/>
          <w:position w:val="-9"/>
          <w:sz w:val="14"/>
        </w:rPr>
        <w:t> </w:t>
      </w:r>
      <w:r>
        <w:rPr>
          <w:rFonts w:ascii="Arial" w:hAnsi="Arial"/>
          <w:color w:val="B49D35"/>
          <w:spacing w:val="-16"/>
          <w:w w:val="230"/>
          <w:position w:val="-7"/>
          <w:sz w:val="14"/>
        </w:rPr>
        <w:t>•</w:t>
      </w:r>
      <w:r>
        <w:rPr>
          <w:rFonts w:ascii="Arial" w:hAnsi="Arial"/>
          <w:b/>
          <w:color w:val="B49D35"/>
          <w:spacing w:val="-16"/>
          <w:w w:val="230"/>
          <w:position w:val="-2"/>
          <w:sz w:val="14"/>
        </w:rPr>
        <w:t>•</w:t>
      </w:r>
    </w:p>
    <w:p>
      <w:pPr>
        <w:spacing w:line="125" w:lineRule="exact" w:before="15"/>
        <w:ind w:left="276" w:right="0" w:firstLine="0"/>
        <w:jc w:val="left"/>
        <w:rPr>
          <w:rFonts w:ascii="Arial" w:hAnsi="Arial"/>
          <w:sz w:val="14"/>
        </w:rPr>
      </w:pPr>
      <w:r>
        <w:rPr/>
        <w:br w:type="column"/>
      </w:r>
      <w:r>
        <w:rPr>
          <w:rFonts w:ascii="Arial" w:hAnsi="Arial"/>
          <w:color w:val="B49D35"/>
          <w:w w:val="230"/>
          <w:position w:val="-2"/>
          <w:sz w:val="14"/>
        </w:rPr>
        <w:t>•</w:t>
      </w:r>
      <w:r>
        <w:rPr>
          <w:rFonts w:ascii="Arial" w:hAnsi="Arial"/>
          <w:color w:val="B49D35"/>
          <w:w w:val="230"/>
          <w:sz w:val="14"/>
        </w:rPr>
        <w:t>•</w:t>
      </w:r>
      <w:r>
        <w:rPr>
          <w:rFonts w:ascii="Arial" w:hAnsi="Arial"/>
          <w:color w:val="B49D35"/>
          <w:spacing w:val="-8"/>
          <w:w w:val="230"/>
          <w:sz w:val="14"/>
        </w:rPr>
        <w:t> </w:t>
      </w:r>
      <w:r>
        <w:rPr>
          <w:rFonts w:ascii="Arial" w:hAnsi="Arial"/>
          <w:color w:val="B49D35"/>
          <w:spacing w:val="-10"/>
          <w:w w:val="230"/>
          <w:sz w:val="14"/>
        </w:rPr>
        <w:t>•</w:t>
      </w:r>
    </w:p>
    <w:p>
      <w:pPr>
        <w:spacing w:after="0" w:line="125" w:lineRule="exact"/>
        <w:jc w:val="left"/>
        <w:rPr>
          <w:rFonts w:ascii="Arial" w:hAnsi="Arial"/>
          <w:sz w:val="14"/>
        </w:rPr>
        <w:sectPr>
          <w:type w:val="continuous"/>
          <w:pgSz w:w="11900" w:h="16840"/>
          <w:pgMar w:header="1193" w:footer="0" w:top="840" w:bottom="280" w:left="1160" w:right="1140"/>
          <w:cols w:num="2" w:equalWidth="0">
            <w:col w:w="3980" w:space="40"/>
            <w:col w:w="5580"/>
          </w:cols>
        </w:sectPr>
      </w:pPr>
    </w:p>
    <w:p>
      <w:pPr>
        <w:spacing w:line="122" w:lineRule="exact" w:before="0"/>
        <w:ind w:left="0" w:right="0" w:firstLine="0"/>
        <w:jc w:val="right"/>
        <w:rPr>
          <w:sz w:val="21"/>
        </w:rPr>
      </w:pPr>
      <w:r>
        <w:rPr>
          <w:color w:val="231F20"/>
          <w:sz w:val="21"/>
        </w:rPr>
        <w:t>-</w:t>
      </w:r>
      <w:r>
        <w:rPr>
          <w:color w:val="231F20"/>
          <w:spacing w:val="-5"/>
          <w:sz w:val="21"/>
        </w:rPr>
        <w:t>100</w:t>
      </w:r>
    </w:p>
    <w:p>
      <w:pPr>
        <w:tabs>
          <w:tab w:pos="1825" w:val="left" w:leader="none"/>
        </w:tabs>
        <w:spacing w:line="122" w:lineRule="exact" w:before="0"/>
        <w:ind w:left="843" w:right="0" w:firstLine="0"/>
        <w:jc w:val="left"/>
        <w:rPr>
          <w:rFonts w:ascii="Arial" w:hAnsi="Arial"/>
          <w:sz w:val="14"/>
        </w:rPr>
      </w:pPr>
      <w:r>
        <w:rPr/>
        <w:br w:type="column"/>
      </w:r>
      <w:r>
        <w:rPr>
          <w:rFonts w:ascii="Arial" w:hAnsi="Arial"/>
          <w:color w:val="B49D35"/>
          <w:w w:val="230"/>
          <w:position w:val="-3"/>
          <w:sz w:val="14"/>
        </w:rPr>
        <w:t>•</w:t>
      </w:r>
      <w:r>
        <w:rPr>
          <w:rFonts w:ascii="Arial" w:hAnsi="Arial"/>
          <w:color w:val="B49D35"/>
          <w:spacing w:val="44"/>
          <w:w w:val="230"/>
          <w:position w:val="-3"/>
          <w:sz w:val="14"/>
        </w:rPr>
        <w:t> </w:t>
      </w:r>
      <w:r>
        <w:rPr>
          <w:rFonts w:ascii="Arial" w:hAnsi="Arial"/>
          <w:color w:val="B49D35"/>
          <w:w w:val="230"/>
          <w:position w:val="-5"/>
          <w:sz w:val="14"/>
        </w:rPr>
        <w:t>•</w:t>
      </w:r>
      <w:r>
        <w:rPr>
          <w:rFonts w:ascii="Arial" w:hAnsi="Arial"/>
          <w:color w:val="B49D35"/>
          <w:w w:val="230"/>
          <w:position w:val="1"/>
          <w:sz w:val="14"/>
        </w:rPr>
        <w:t>•</w:t>
      </w:r>
      <w:r>
        <w:rPr>
          <w:rFonts w:ascii="Arial" w:hAnsi="Arial"/>
          <w:color w:val="B49D35"/>
          <w:spacing w:val="-23"/>
          <w:w w:val="230"/>
          <w:position w:val="1"/>
          <w:sz w:val="14"/>
        </w:rPr>
        <w:t> </w:t>
      </w:r>
      <w:r>
        <w:rPr>
          <w:rFonts w:ascii="Arial" w:hAnsi="Arial"/>
          <w:b/>
          <w:color w:val="B49D35"/>
          <w:spacing w:val="-5"/>
          <w:w w:val="230"/>
          <w:position w:val="-2"/>
          <w:sz w:val="14"/>
        </w:rPr>
        <w:t>•</w:t>
      </w:r>
      <w:r>
        <w:rPr>
          <w:rFonts w:ascii="Arial" w:hAnsi="Arial"/>
          <w:color w:val="B49D35"/>
          <w:spacing w:val="-5"/>
          <w:w w:val="230"/>
          <w:sz w:val="14"/>
        </w:rPr>
        <w:t>•</w:t>
      </w:r>
      <w:r>
        <w:rPr>
          <w:rFonts w:ascii="Arial" w:hAnsi="Arial"/>
          <w:color w:val="B49D35"/>
          <w:sz w:val="14"/>
        </w:rPr>
        <w:tab/>
      </w:r>
      <w:r>
        <w:rPr>
          <w:rFonts w:ascii="Arial" w:hAnsi="Arial"/>
          <w:color w:val="B49D35"/>
          <w:w w:val="230"/>
          <w:position w:val="-3"/>
          <w:sz w:val="14"/>
        </w:rPr>
        <w:t>•</w:t>
      </w:r>
      <w:r>
        <w:rPr>
          <w:rFonts w:ascii="Arial" w:hAnsi="Arial"/>
          <w:color w:val="B49D35"/>
          <w:spacing w:val="-73"/>
          <w:w w:val="230"/>
          <w:position w:val="-3"/>
          <w:sz w:val="14"/>
        </w:rPr>
        <w:t> </w:t>
      </w:r>
      <w:r>
        <w:rPr>
          <w:rFonts w:ascii="Arial" w:hAnsi="Arial"/>
          <w:color w:val="B49D35"/>
          <w:w w:val="230"/>
          <w:position w:val="1"/>
          <w:sz w:val="14"/>
        </w:rPr>
        <w:t>•</w:t>
      </w:r>
      <w:r>
        <w:rPr>
          <w:rFonts w:ascii="Arial" w:hAnsi="Arial"/>
          <w:color w:val="B49D35"/>
          <w:w w:val="230"/>
          <w:position w:val="-2"/>
          <w:sz w:val="14"/>
        </w:rPr>
        <w:t>•</w:t>
      </w:r>
      <w:r>
        <w:rPr>
          <w:rFonts w:ascii="Arial" w:hAnsi="Arial"/>
          <w:color w:val="B49D35"/>
          <w:spacing w:val="-73"/>
          <w:w w:val="230"/>
          <w:position w:val="-2"/>
          <w:sz w:val="14"/>
        </w:rPr>
        <w:t> </w:t>
      </w:r>
      <w:r>
        <w:rPr>
          <w:rFonts w:ascii="Arial" w:hAnsi="Arial"/>
          <w:color w:val="B49D35"/>
          <w:w w:val="230"/>
          <w:position w:val="4"/>
          <w:sz w:val="14"/>
        </w:rPr>
        <w:t>•</w:t>
      </w:r>
      <w:r>
        <w:rPr>
          <w:rFonts w:ascii="Arial" w:hAnsi="Arial"/>
          <w:color w:val="B49D35"/>
          <w:spacing w:val="41"/>
          <w:w w:val="230"/>
          <w:position w:val="4"/>
          <w:sz w:val="14"/>
        </w:rPr>
        <w:t> </w:t>
      </w:r>
      <w:r>
        <w:rPr>
          <w:rFonts w:ascii="Arial" w:hAnsi="Arial"/>
          <w:color w:val="B49D35"/>
          <w:spacing w:val="-5"/>
          <w:w w:val="230"/>
          <w:sz w:val="14"/>
        </w:rPr>
        <w:t>••</w:t>
      </w:r>
      <w:r>
        <w:rPr>
          <w:rFonts w:ascii="Arial" w:hAnsi="Arial"/>
          <w:color w:val="B49D35"/>
          <w:spacing w:val="-5"/>
          <w:w w:val="230"/>
          <w:position w:val="-2"/>
          <w:sz w:val="14"/>
        </w:rPr>
        <w:t>•</w:t>
      </w:r>
    </w:p>
    <w:p>
      <w:pPr>
        <w:spacing w:after="0" w:line="122" w:lineRule="exact"/>
        <w:jc w:val="left"/>
        <w:rPr>
          <w:rFonts w:ascii="Arial" w:hAnsi="Arial"/>
          <w:sz w:val="14"/>
        </w:rPr>
        <w:sectPr>
          <w:type w:val="continuous"/>
          <w:pgSz w:w="11900" w:h="16840"/>
          <w:pgMar w:header="1193" w:footer="0" w:top="840" w:bottom="280" w:left="1160" w:right="1140"/>
          <w:cols w:num="2" w:equalWidth="0">
            <w:col w:w="2168" w:space="40"/>
            <w:col w:w="7392"/>
          </w:cols>
        </w:sectPr>
      </w:pPr>
    </w:p>
    <w:p>
      <w:pPr>
        <w:tabs>
          <w:tab w:pos="3556" w:val="left" w:leader="none"/>
          <w:tab w:pos="3902" w:val="left" w:leader="none"/>
        </w:tabs>
        <w:spacing w:line="75" w:lineRule="exact" w:before="0"/>
        <w:ind w:left="2845" w:right="0" w:firstLine="0"/>
        <w:jc w:val="left"/>
        <w:rPr>
          <w:rFonts w:ascii="Arial" w:hAnsi="Arial"/>
          <w:sz w:val="14"/>
        </w:rPr>
      </w:pPr>
      <w:r>
        <w:rPr>
          <w:rFonts w:ascii="Arial" w:hAnsi="Arial"/>
          <w:color w:val="B49D35"/>
          <w:spacing w:val="-10"/>
          <w:w w:val="230"/>
          <w:sz w:val="14"/>
        </w:rPr>
        <w:t>•</w:t>
      </w:r>
      <w:r>
        <w:rPr>
          <w:rFonts w:ascii="Arial" w:hAnsi="Arial"/>
          <w:color w:val="B49D35"/>
          <w:sz w:val="14"/>
        </w:rPr>
        <w:tab/>
      </w:r>
      <w:r>
        <w:rPr>
          <w:rFonts w:ascii="Arial" w:hAnsi="Arial"/>
          <w:color w:val="B49D35"/>
          <w:spacing w:val="-10"/>
          <w:w w:val="230"/>
          <w:position w:val="-3"/>
          <w:sz w:val="14"/>
        </w:rPr>
        <w:t>•</w:t>
      </w:r>
      <w:r>
        <w:rPr>
          <w:rFonts w:ascii="Arial" w:hAnsi="Arial"/>
          <w:color w:val="B49D35"/>
          <w:position w:val="-3"/>
          <w:sz w:val="14"/>
        </w:rPr>
        <w:tab/>
      </w:r>
      <w:r>
        <w:rPr>
          <w:rFonts w:ascii="Arial" w:hAnsi="Arial"/>
          <w:color w:val="B49D35"/>
          <w:w w:val="230"/>
          <w:sz w:val="14"/>
        </w:rPr>
        <w:t>•</w:t>
      </w:r>
      <w:r>
        <w:rPr>
          <w:rFonts w:ascii="Arial" w:hAnsi="Arial"/>
          <w:color w:val="B49D35"/>
          <w:spacing w:val="-8"/>
          <w:w w:val="230"/>
          <w:sz w:val="14"/>
        </w:rPr>
        <w:t> </w:t>
      </w:r>
      <w:r>
        <w:rPr>
          <w:rFonts w:ascii="Arial" w:hAnsi="Arial"/>
          <w:b/>
          <w:color w:val="B49D35"/>
          <w:w w:val="230"/>
          <w:position w:val="1"/>
          <w:sz w:val="14"/>
        </w:rPr>
        <w:t>•</w:t>
      </w:r>
      <w:r>
        <w:rPr>
          <w:rFonts w:ascii="Arial" w:hAnsi="Arial"/>
          <w:b/>
          <w:color w:val="B49D35"/>
          <w:spacing w:val="49"/>
          <w:w w:val="230"/>
          <w:position w:val="1"/>
          <w:sz w:val="14"/>
        </w:rPr>
        <w:t> </w:t>
      </w:r>
      <w:r>
        <w:rPr>
          <w:rFonts w:ascii="Arial" w:hAnsi="Arial"/>
          <w:b/>
          <w:color w:val="B49D35"/>
          <w:spacing w:val="-5"/>
          <w:w w:val="230"/>
          <w:position w:val="1"/>
          <w:sz w:val="14"/>
        </w:rPr>
        <w:t>•</w:t>
      </w:r>
      <w:r>
        <w:rPr>
          <w:rFonts w:ascii="Arial" w:hAnsi="Arial"/>
          <w:color w:val="B49D35"/>
          <w:spacing w:val="-5"/>
          <w:w w:val="230"/>
          <w:position w:val="1"/>
          <w:sz w:val="14"/>
        </w:rPr>
        <w:t>•</w:t>
      </w:r>
    </w:p>
    <w:p>
      <w:pPr>
        <w:spacing w:after="0" w:line="75" w:lineRule="exact"/>
        <w:jc w:val="left"/>
        <w:rPr>
          <w:rFonts w:ascii="Arial" w:hAnsi="Arial"/>
          <w:sz w:val="14"/>
        </w:rPr>
        <w:sectPr>
          <w:type w:val="continuous"/>
          <w:pgSz w:w="11900" w:h="16840"/>
          <w:pgMar w:header="1193" w:footer="0" w:top="840" w:bottom="280" w:left="1160" w:right="1140"/>
        </w:sectPr>
      </w:pPr>
    </w:p>
    <w:p>
      <w:pPr>
        <w:spacing w:line="187" w:lineRule="exact" w:before="0"/>
        <w:ind w:left="0" w:right="0" w:firstLine="0"/>
        <w:jc w:val="right"/>
        <w:rPr>
          <w:rFonts w:ascii="Arial" w:hAnsi="Arial"/>
          <w:sz w:val="14"/>
        </w:rPr>
      </w:pPr>
      <w:r>
        <w:rPr/>
        <w:pict>
          <v:shape style="position:absolute;margin-left:314.407074pt;margin-top:1.40472pt;width:15.15pt;height:18.45pt;mso-position-horizontal-relative:page;mso-position-vertical-relative:paragraph;z-index:15772672" type="#_x0000_t202" id="docshape224" filled="false" stroked="false">
            <v:textbox inset="0,0,0,0">
              <w:txbxContent>
                <w:p>
                  <w:pPr>
                    <w:spacing w:line="148" w:lineRule="exact" w:before="0"/>
                    <w:ind w:left="0" w:right="0" w:firstLine="0"/>
                    <w:jc w:val="left"/>
                    <w:rPr>
                      <w:rFonts w:ascii="Arial" w:hAnsi="Arial"/>
                      <w:sz w:val="14"/>
                    </w:rPr>
                  </w:pPr>
                  <w:r>
                    <w:rPr>
                      <w:rFonts w:ascii="Arial" w:hAnsi="Arial"/>
                      <w:color w:val="343465"/>
                      <w:w w:val="232"/>
                      <w:sz w:val="14"/>
                    </w:rPr>
                    <w:t>•</w:t>
                  </w:r>
                </w:p>
                <w:p>
                  <w:pPr>
                    <w:spacing w:line="216" w:lineRule="auto" w:before="34"/>
                    <w:ind w:left="112" w:right="0" w:firstLine="0"/>
                    <w:jc w:val="left"/>
                    <w:rPr>
                      <w:rFonts w:ascii="Arial" w:hAnsi="Arial"/>
                      <w:sz w:val="14"/>
                    </w:rPr>
                  </w:pPr>
                  <w:r>
                    <w:rPr>
                      <w:rFonts w:ascii="Arial" w:hAnsi="Arial"/>
                      <w:color w:val="343465"/>
                      <w:spacing w:val="-24"/>
                      <w:w w:val="230"/>
                      <w:sz w:val="14"/>
                    </w:rPr>
                    <w:t>•</w:t>
                  </w:r>
                  <w:r>
                    <w:rPr>
                      <w:rFonts w:ascii="Arial" w:hAnsi="Arial"/>
                      <w:color w:val="343465"/>
                      <w:spacing w:val="-24"/>
                      <w:w w:val="230"/>
                      <w:position w:val="-3"/>
                      <w:sz w:val="14"/>
                    </w:rPr>
                    <w:t>•</w:t>
                  </w:r>
                </w:p>
              </w:txbxContent>
            </v:textbox>
            <w10:wrap type="none"/>
          </v:shape>
        </w:pict>
      </w:r>
      <w:r>
        <w:rPr/>
        <w:pict>
          <v:shape style="position:absolute;margin-left:197.951385pt;margin-top:2.80734pt;width:5.7pt;height:7.2pt;mso-position-horizontal-relative:page;mso-position-vertical-relative:paragraph;z-index:-18475008" type="#_x0000_t202" id="docshape225"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84.013641pt;margin-top:3.74184pt;width:4.25pt;height:7.2pt;mso-position-horizontal-relative:page;mso-position-vertical-relative:paragraph;z-index:-18474496" type="#_x0000_t202" id="docshape226" filled="false" stroked="false">
            <v:textbox inset="0,0,0,0">
              <w:txbxContent>
                <w:p>
                  <w:pPr>
                    <w:spacing w:line="144" w:lineRule="exact" w:before="0"/>
                    <w:ind w:left="0" w:right="0" w:firstLine="0"/>
                    <w:jc w:val="left"/>
                    <w:rPr>
                      <w:rFonts w:ascii="Arial" w:hAnsi="Arial"/>
                      <w:b/>
                      <w:sz w:val="14"/>
                    </w:rPr>
                  </w:pPr>
                  <w:r>
                    <w:rPr>
                      <w:rFonts w:ascii="Arial" w:hAnsi="Arial"/>
                      <w:b/>
                      <w:color w:val="B49D35"/>
                      <w:spacing w:val="-30"/>
                      <w:w w:val="232"/>
                      <w:sz w:val="14"/>
                    </w:rPr>
                    <w:t>•</w:t>
                  </w:r>
                </w:p>
              </w:txbxContent>
            </v:textbox>
            <w10:wrap type="none"/>
          </v:shape>
        </w:pict>
      </w:r>
      <w:r>
        <w:rPr/>
        <w:pict>
          <v:shape style="position:absolute;margin-left:201.690994pt;margin-top:5.6124pt;width:5.7pt;height:7.2pt;mso-position-horizontal-relative:page;mso-position-vertical-relative:paragraph;z-index:-18466304" type="#_x0000_t202" id="docshape227"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38.642838pt;margin-top:5.6139pt;width:5.7pt;height:7.2pt;mso-position-horizontal-relative:page;mso-position-vertical-relative:paragraph;z-index:-18465792" type="#_x0000_t202" id="docshape228"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300.850891pt;margin-top:3.74334pt;width:5.7pt;height:7.2pt;mso-position-horizontal-relative:page;mso-position-vertical-relative:paragraph;z-index:15786496" type="#_x0000_t202" id="docshape229"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rFonts w:ascii="Arial" w:hAnsi="Arial"/>
          <w:color w:val="B49D35"/>
          <w:w w:val="230"/>
          <w:sz w:val="14"/>
        </w:rPr>
        <w:t>•</w:t>
      </w:r>
      <w:r>
        <w:rPr>
          <w:rFonts w:ascii="Arial" w:hAnsi="Arial"/>
          <w:color w:val="B49D35"/>
          <w:spacing w:val="-55"/>
          <w:w w:val="230"/>
          <w:sz w:val="14"/>
        </w:rPr>
        <w:t> </w:t>
      </w:r>
      <w:r>
        <w:rPr>
          <w:rFonts w:ascii="Arial" w:hAnsi="Arial"/>
          <w:color w:val="B49D35"/>
          <w:w w:val="230"/>
          <w:position w:val="10"/>
          <w:sz w:val="14"/>
        </w:rPr>
        <w:t>•</w:t>
      </w:r>
      <w:r>
        <w:rPr>
          <w:rFonts w:ascii="Arial" w:hAnsi="Arial"/>
          <w:color w:val="B49D35"/>
          <w:spacing w:val="22"/>
          <w:w w:val="230"/>
          <w:position w:val="10"/>
          <w:sz w:val="14"/>
        </w:rPr>
        <w:t> </w:t>
      </w:r>
      <w:r>
        <w:rPr>
          <w:rFonts w:ascii="Arial" w:hAnsi="Arial"/>
          <w:color w:val="B49D35"/>
          <w:spacing w:val="-12"/>
          <w:w w:val="230"/>
          <w:position w:val="2"/>
          <w:sz w:val="14"/>
        </w:rPr>
        <w:t>•</w:t>
      </w:r>
    </w:p>
    <w:p>
      <w:pPr>
        <w:tabs>
          <w:tab w:pos="837" w:val="left" w:leader="none"/>
        </w:tabs>
        <w:spacing w:line="166" w:lineRule="exact" w:before="0"/>
        <w:ind w:left="435" w:right="0" w:firstLine="0"/>
        <w:jc w:val="left"/>
        <w:rPr>
          <w:rFonts w:ascii="Arial" w:hAnsi="Arial"/>
          <w:sz w:val="14"/>
        </w:rPr>
      </w:pPr>
      <w:r>
        <w:rPr/>
        <w:br w:type="column"/>
      </w:r>
      <w:r>
        <w:rPr>
          <w:rFonts w:ascii="Arial" w:hAnsi="Arial"/>
          <w:color w:val="B49D35"/>
          <w:spacing w:val="-10"/>
          <w:w w:val="230"/>
          <w:sz w:val="14"/>
        </w:rPr>
        <w:t>•</w:t>
      </w:r>
      <w:r>
        <w:rPr>
          <w:rFonts w:ascii="Arial" w:hAnsi="Arial"/>
          <w:color w:val="B49D35"/>
          <w:sz w:val="14"/>
        </w:rPr>
        <w:tab/>
      </w:r>
      <w:r>
        <w:rPr>
          <w:rFonts w:ascii="Arial" w:hAnsi="Arial"/>
          <w:color w:val="B49D35"/>
          <w:w w:val="230"/>
          <w:position w:val="6"/>
          <w:sz w:val="14"/>
        </w:rPr>
        <w:t>•</w:t>
      </w:r>
      <w:r>
        <w:rPr>
          <w:rFonts w:ascii="Arial" w:hAnsi="Arial"/>
          <w:color w:val="B49D35"/>
          <w:spacing w:val="-27"/>
          <w:w w:val="230"/>
          <w:position w:val="6"/>
          <w:sz w:val="14"/>
        </w:rPr>
        <w:t> </w:t>
      </w:r>
      <w:r>
        <w:rPr>
          <w:rFonts w:ascii="Arial" w:hAnsi="Arial"/>
          <w:color w:val="B49D35"/>
          <w:w w:val="230"/>
          <w:position w:val="3"/>
          <w:sz w:val="14"/>
        </w:rPr>
        <w:t>•</w:t>
      </w:r>
      <w:r>
        <w:rPr>
          <w:rFonts w:ascii="Arial" w:hAnsi="Arial"/>
          <w:color w:val="B49D35"/>
          <w:spacing w:val="-1"/>
          <w:w w:val="230"/>
          <w:position w:val="3"/>
          <w:sz w:val="14"/>
        </w:rPr>
        <w:t>  </w:t>
      </w:r>
      <w:r>
        <w:rPr>
          <w:rFonts w:ascii="Arial" w:hAnsi="Arial"/>
          <w:color w:val="B49D35"/>
          <w:spacing w:val="-10"/>
          <w:w w:val="230"/>
          <w:sz w:val="14"/>
        </w:rPr>
        <w:t>•</w:t>
      </w:r>
    </w:p>
    <w:p>
      <w:pPr>
        <w:spacing w:line="21" w:lineRule="exact" w:before="0"/>
        <w:ind w:left="1380" w:right="0" w:firstLine="0"/>
        <w:jc w:val="left"/>
        <w:rPr>
          <w:rFonts w:ascii="Arial" w:hAnsi="Arial"/>
          <w:sz w:val="14"/>
        </w:rPr>
      </w:pPr>
      <w:r>
        <w:rPr>
          <w:rFonts w:ascii="Arial" w:hAnsi="Arial"/>
          <w:color w:val="B49D35"/>
          <w:w w:val="232"/>
          <w:sz w:val="14"/>
        </w:rPr>
        <w:t>•</w:t>
      </w:r>
    </w:p>
    <w:p>
      <w:pPr>
        <w:spacing w:after="0" w:line="21" w:lineRule="exact"/>
        <w:jc w:val="left"/>
        <w:rPr>
          <w:rFonts w:ascii="Arial" w:hAnsi="Arial"/>
          <w:sz w:val="14"/>
        </w:rPr>
        <w:sectPr>
          <w:type w:val="continuous"/>
          <w:pgSz w:w="11900" w:h="16840"/>
          <w:pgMar w:header="1193" w:footer="0" w:top="840" w:bottom="280" w:left="1160" w:right="1140"/>
          <w:cols w:num="2" w:equalWidth="0">
            <w:col w:w="3260" w:space="40"/>
            <w:col w:w="6300"/>
          </w:cols>
        </w:sectPr>
      </w:pPr>
    </w:p>
    <w:p>
      <w:pPr>
        <w:tabs>
          <w:tab w:pos="3640" w:val="left" w:leader="none"/>
          <w:tab w:pos="4398" w:val="left" w:leader="none"/>
        </w:tabs>
        <w:spacing w:line="103" w:lineRule="exact" w:before="0"/>
        <w:ind w:left="2677" w:right="0" w:firstLine="0"/>
        <w:jc w:val="left"/>
        <w:rPr>
          <w:rFonts w:ascii="Arial" w:hAnsi="Arial"/>
          <w:sz w:val="14"/>
        </w:rPr>
      </w:pPr>
      <w:r>
        <w:rPr>
          <w:rFonts w:ascii="Arial" w:hAnsi="Arial"/>
          <w:color w:val="B49D35"/>
          <w:spacing w:val="-15"/>
          <w:w w:val="230"/>
          <w:position w:val="-4"/>
          <w:sz w:val="14"/>
        </w:rPr>
        <w:t>•</w:t>
      </w:r>
      <w:r>
        <w:rPr>
          <w:rFonts w:ascii="Arial" w:hAnsi="Arial"/>
          <w:color w:val="B49D35"/>
          <w:spacing w:val="-15"/>
          <w:w w:val="230"/>
          <w:position w:val="2"/>
          <w:sz w:val="14"/>
        </w:rPr>
        <w:t>•</w:t>
      </w:r>
      <w:r>
        <w:rPr>
          <w:rFonts w:ascii="Arial" w:hAnsi="Arial"/>
          <w:color w:val="B49D35"/>
          <w:spacing w:val="-15"/>
          <w:w w:val="230"/>
          <w:position w:val="1"/>
          <w:sz w:val="14"/>
        </w:rPr>
        <w:t>•</w:t>
      </w:r>
      <w:r>
        <w:rPr>
          <w:rFonts w:ascii="Arial" w:hAnsi="Arial"/>
          <w:color w:val="B49D35"/>
          <w:spacing w:val="-39"/>
          <w:w w:val="230"/>
          <w:position w:val="1"/>
          <w:sz w:val="14"/>
        </w:rPr>
        <w:t> </w:t>
      </w:r>
      <w:r>
        <w:rPr>
          <w:rFonts w:ascii="Arial" w:hAnsi="Arial"/>
          <w:color w:val="B49D35"/>
          <w:spacing w:val="-5"/>
          <w:w w:val="230"/>
          <w:sz w:val="14"/>
        </w:rPr>
        <w:t>•</w:t>
      </w:r>
      <w:r>
        <w:rPr>
          <w:rFonts w:ascii="Arial" w:hAnsi="Arial"/>
          <w:color w:val="B49D35"/>
          <w:spacing w:val="-5"/>
          <w:w w:val="230"/>
          <w:position w:val="2"/>
          <w:sz w:val="14"/>
        </w:rPr>
        <w:t>•</w:t>
      </w:r>
      <w:r>
        <w:rPr>
          <w:rFonts w:ascii="Arial" w:hAnsi="Arial"/>
          <w:color w:val="B49D35"/>
          <w:position w:val="2"/>
          <w:sz w:val="14"/>
        </w:rPr>
        <w:tab/>
      </w:r>
      <w:r>
        <w:rPr>
          <w:rFonts w:ascii="Arial" w:hAnsi="Arial"/>
          <w:b/>
          <w:color w:val="B49D35"/>
          <w:spacing w:val="-7"/>
          <w:w w:val="230"/>
          <w:position w:val="-2"/>
          <w:sz w:val="14"/>
        </w:rPr>
        <w:t>•</w:t>
      </w:r>
      <w:r>
        <w:rPr>
          <w:rFonts w:ascii="Arial" w:hAnsi="Arial"/>
          <w:color w:val="B49D35"/>
          <w:spacing w:val="-7"/>
          <w:w w:val="230"/>
          <w:position w:val="1"/>
          <w:sz w:val="14"/>
        </w:rPr>
        <w:t>•</w:t>
      </w:r>
      <w:r>
        <w:rPr>
          <w:rFonts w:ascii="Arial" w:hAnsi="Arial"/>
          <w:color w:val="B49D35"/>
          <w:spacing w:val="-69"/>
          <w:w w:val="230"/>
          <w:position w:val="1"/>
          <w:sz w:val="14"/>
        </w:rPr>
        <w:t> </w:t>
      </w:r>
      <w:r>
        <w:rPr>
          <w:rFonts w:ascii="Arial" w:hAnsi="Arial"/>
          <w:b/>
          <w:color w:val="B49D35"/>
          <w:spacing w:val="-10"/>
          <w:w w:val="230"/>
          <w:position w:val="-2"/>
          <w:sz w:val="14"/>
        </w:rPr>
        <w:t>•</w:t>
      </w:r>
      <w:r>
        <w:rPr>
          <w:rFonts w:ascii="Arial" w:hAnsi="Arial"/>
          <w:b/>
          <w:color w:val="B49D35"/>
          <w:position w:val="-2"/>
          <w:sz w:val="14"/>
        </w:rPr>
        <w:tab/>
      </w:r>
      <w:r>
        <w:rPr>
          <w:rFonts w:ascii="Arial" w:hAnsi="Arial"/>
          <w:color w:val="B49D35"/>
          <w:w w:val="230"/>
          <w:sz w:val="14"/>
        </w:rPr>
        <w:t>•</w:t>
      </w:r>
      <w:r>
        <w:rPr>
          <w:rFonts w:ascii="Arial" w:hAnsi="Arial"/>
          <w:color w:val="B49D35"/>
          <w:spacing w:val="11"/>
          <w:w w:val="230"/>
          <w:sz w:val="14"/>
        </w:rPr>
        <w:t> </w:t>
      </w:r>
      <w:r>
        <w:rPr>
          <w:rFonts w:ascii="Arial" w:hAnsi="Arial"/>
          <w:color w:val="B49D35"/>
          <w:spacing w:val="-10"/>
          <w:w w:val="230"/>
          <w:position w:val="2"/>
          <w:sz w:val="14"/>
        </w:rPr>
        <w:t>•</w:t>
      </w:r>
    </w:p>
    <w:p>
      <w:pPr>
        <w:tabs>
          <w:tab w:pos="3753" w:val="left" w:leader="none"/>
        </w:tabs>
        <w:spacing w:line="132" w:lineRule="exact" w:before="0"/>
        <w:ind w:left="2864" w:right="0" w:firstLine="0"/>
        <w:jc w:val="left"/>
        <w:rPr>
          <w:rFonts w:ascii="Arial" w:hAnsi="Arial"/>
          <w:sz w:val="14"/>
        </w:rPr>
      </w:pPr>
      <w:r>
        <w:rPr>
          <w:rFonts w:ascii="Arial" w:hAnsi="Arial"/>
          <w:color w:val="B49D35"/>
          <w:spacing w:val="-10"/>
          <w:w w:val="230"/>
          <w:position w:val="2"/>
          <w:sz w:val="14"/>
        </w:rPr>
        <w:t>•</w:t>
      </w:r>
      <w:r>
        <w:rPr>
          <w:rFonts w:ascii="Arial" w:hAnsi="Arial"/>
          <w:color w:val="B49D35"/>
          <w:position w:val="2"/>
          <w:sz w:val="14"/>
        </w:rPr>
        <w:tab/>
      </w:r>
      <w:r>
        <w:rPr>
          <w:rFonts w:ascii="Arial" w:hAnsi="Arial"/>
          <w:color w:val="B49D35"/>
          <w:spacing w:val="-16"/>
          <w:w w:val="230"/>
          <w:position w:val="1"/>
          <w:sz w:val="14"/>
        </w:rPr>
        <w:t>•</w:t>
      </w:r>
      <w:r>
        <w:rPr>
          <w:rFonts w:ascii="Arial" w:hAnsi="Arial"/>
          <w:color w:val="B49D35"/>
          <w:spacing w:val="-16"/>
          <w:w w:val="230"/>
          <w:position w:val="3"/>
          <w:sz w:val="14"/>
        </w:rPr>
        <w:t>•</w:t>
      </w:r>
      <w:r>
        <w:rPr>
          <w:rFonts w:ascii="Arial" w:hAnsi="Arial"/>
          <w:color w:val="B49D35"/>
          <w:spacing w:val="-12"/>
          <w:w w:val="230"/>
          <w:position w:val="3"/>
          <w:sz w:val="14"/>
        </w:rPr>
        <w:t> </w:t>
      </w:r>
      <w:r>
        <w:rPr>
          <w:rFonts w:ascii="Arial" w:hAnsi="Arial"/>
          <w:color w:val="B49D35"/>
          <w:spacing w:val="-16"/>
          <w:w w:val="230"/>
          <w:sz w:val="14"/>
        </w:rPr>
        <w:t>••</w:t>
      </w:r>
      <w:r>
        <w:rPr>
          <w:rFonts w:ascii="Arial" w:hAnsi="Arial"/>
          <w:color w:val="B49D35"/>
          <w:spacing w:val="-16"/>
          <w:w w:val="230"/>
          <w:position w:val="2"/>
          <w:sz w:val="14"/>
        </w:rPr>
        <w:t>•</w:t>
      </w:r>
      <w:r>
        <w:rPr>
          <w:rFonts w:ascii="Arial" w:hAnsi="Arial"/>
          <w:color w:val="B49D35"/>
          <w:spacing w:val="-16"/>
          <w:w w:val="230"/>
          <w:position w:val="1"/>
          <w:sz w:val="14"/>
        </w:rPr>
        <w:t>•</w:t>
      </w:r>
      <w:r>
        <w:rPr>
          <w:rFonts w:ascii="Arial" w:hAnsi="Arial"/>
          <w:color w:val="B49D35"/>
          <w:spacing w:val="-41"/>
          <w:w w:val="230"/>
          <w:position w:val="1"/>
          <w:sz w:val="14"/>
        </w:rPr>
        <w:t> </w:t>
      </w:r>
      <w:r>
        <w:rPr>
          <w:rFonts w:ascii="Arial" w:hAnsi="Arial"/>
          <w:color w:val="B49D35"/>
          <w:spacing w:val="-16"/>
          <w:w w:val="230"/>
          <w:position w:val="1"/>
          <w:sz w:val="14"/>
        </w:rPr>
        <w:t>•</w:t>
      </w:r>
    </w:p>
    <w:p>
      <w:pPr>
        <w:tabs>
          <w:tab w:pos="3799" w:val="left" w:leader="none"/>
          <w:tab w:pos="4772" w:val="left" w:leader="none"/>
        </w:tabs>
        <w:spacing w:line="129" w:lineRule="exact" w:before="0"/>
        <w:ind w:left="2798" w:right="0" w:firstLine="0"/>
        <w:jc w:val="left"/>
        <w:rPr>
          <w:rFonts w:ascii="Arial" w:hAnsi="Arial"/>
          <w:sz w:val="14"/>
        </w:rPr>
      </w:pPr>
      <w:r>
        <w:rPr/>
        <w:pict>
          <v:shape style="position:absolute;margin-left:192.338226pt;margin-top:4.644064pt;width:2.85pt;height:7.2pt;mso-position-horizontal-relative:page;mso-position-vertical-relative:paragraph;z-index:15777792" type="#_x0000_t202" id="docshape230" filled="false" stroked="false">
            <v:textbox inset="0,0,0,0">
              <w:txbxContent>
                <w:p>
                  <w:pPr>
                    <w:spacing w:line="144" w:lineRule="exact" w:before="0"/>
                    <w:ind w:left="0" w:right="0" w:firstLine="0"/>
                    <w:jc w:val="left"/>
                    <w:rPr>
                      <w:rFonts w:ascii="Arial" w:hAnsi="Arial"/>
                      <w:sz w:val="14"/>
                    </w:rPr>
                  </w:pPr>
                  <w:r>
                    <w:rPr>
                      <w:rFonts w:ascii="Arial" w:hAnsi="Arial"/>
                      <w:color w:val="B49D35"/>
                      <w:spacing w:val="-58"/>
                      <w:w w:val="232"/>
                      <w:sz w:val="14"/>
                    </w:rPr>
                    <w:t>•</w:t>
                  </w:r>
                </w:p>
              </w:txbxContent>
            </v:textbox>
            <w10:wrap type="none"/>
          </v:shape>
        </w:pict>
      </w:r>
      <w:r>
        <w:rPr>
          <w:rFonts w:ascii="Arial" w:hAnsi="Arial"/>
          <w:color w:val="B49D35"/>
          <w:spacing w:val="-10"/>
          <w:w w:val="230"/>
          <w:sz w:val="14"/>
        </w:rPr>
        <w:t>•</w:t>
      </w:r>
      <w:r>
        <w:rPr>
          <w:rFonts w:ascii="Arial" w:hAnsi="Arial"/>
          <w:color w:val="B49D35"/>
          <w:sz w:val="14"/>
        </w:rPr>
        <w:tab/>
      </w:r>
      <w:r>
        <w:rPr>
          <w:rFonts w:ascii="Arial" w:hAnsi="Arial"/>
          <w:color w:val="B49D35"/>
          <w:spacing w:val="-12"/>
          <w:w w:val="230"/>
          <w:position w:val="-2"/>
          <w:sz w:val="14"/>
        </w:rPr>
        <w:t>•</w:t>
      </w:r>
      <w:r>
        <w:rPr>
          <w:rFonts w:ascii="Arial" w:hAnsi="Arial"/>
          <w:color w:val="B49D35"/>
          <w:spacing w:val="-12"/>
          <w:w w:val="230"/>
          <w:sz w:val="14"/>
        </w:rPr>
        <w:t>•</w:t>
      </w:r>
      <w:r>
        <w:rPr>
          <w:rFonts w:ascii="Arial" w:hAnsi="Arial"/>
          <w:color w:val="B49D35"/>
          <w:spacing w:val="-73"/>
          <w:w w:val="230"/>
          <w:sz w:val="14"/>
        </w:rPr>
        <w:t> </w:t>
      </w:r>
      <w:r>
        <w:rPr>
          <w:rFonts w:ascii="Arial" w:hAnsi="Arial"/>
          <w:color w:val="B49D35"/>
          <w:spacing w:val="-12"/>
          <w:w w:val="230"/>
          <w:position w:val="1"/>
          <w:sz w:val="14"/>
        </w:rPr>
        <w:t>•</w:t>
      </w:r>
      <w:r>
        <w:rPr>
          <w:rFonts w:ascii="Arial" w:hAnsi="Arial"/>
          <w:color w:val="B49D35"/>
          <w:spacing w:val="-12"/>
          <w:w w:val="230"/>
          <w:position w:val="3"/>
          <w:sz w:val="14"/>
        </w:rPr>
        <w:t>•</w:t>
      </w:r>
      <w:r>
        <w:rPr>
          <w:rFonts w:ascii="Arial" w:hAnsi="Arial"/>
          <w:color w:val="B49D35"/>
          <w:spacing w:val="-35"/>
          <w:w w:val="230"/>
          <w:position w:val="3"/>
          <w:sz w:val="14"/>
        </w:rPr>
        <w:t> </w:t>
      </w:r>
      <w:r>
        <w:rPr>
          <w:rFonts w:ascii="Arial" w:hAnsi="Arial"/>
          <w:color w:val="B49D35"/>
          <w:spacing w:val="-12"/>
          <w:w w:val="230"/>
          <w:position w:val="4"/>
          <w:sz w:val="14"/>
        </w:rPr>
        <w:t>•</w:t>
      </w:r>
      <w:r>
        <w:rPr>
          <w:rFonts w:ascii="Arial" w:hAnsi="Arial"/>
          <w:color w:val="B49D35"/>
          <w:position w:val="4"/>
          <w:sz w:val="14"/>
        </w:rPr>
        <w:tab/>
      </w:r>
      <w:r>
        <w:rPr>
          <w:rFonts w:ascii="Arial" w:hAnsi="Arial"/>
          <w:color w:val="B49D35"/>
          <w:spacing w:val="-10"/>
          <w:w w:val="230"/>
          <w:position w:val="1"/>
          <w:sz w:val="14"/>
        </w:rPr>
        <w:t>•</w:t>
      </w:r>
    </w:p>
    <w:p>
      <w:pPr>
        <w:tabs>
          <w:tab w:pos="4005" w:val="left" w:leader="none"/>
          <w:tab w:pos="4969" w:val="left" w:leader="none"/>
        </w:tabs>
        <w:spacing w:line="151" w:lineRule="exact" w:before="0"/>
        <w:ind w:left="2742" w:right="0" w:firstLine="0"/>
        <w:jc w:val="left"/>
        <w:rPr>
          <w:rFonts w:ascii="Arial" w:hAnsi="Arial"/>
          <w:sz w:val="14"/>
        </w:rPr>
      </w:pPr>
      <w:r>
        <w:rPr/>
        <w:pict>
          <v:shape style="position:absolute;margin-left:305.52652pt;margin-top:14.075033pt;width:5.7pt;height:7.2pt;mso-position-horizontal-relative:page;mso-position-vertical-relative:paragraph;z-index:-18464768" type="#_x0000_t202" id="docshape231"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rFonts w:ascii="Arial" w:hAnsi="Arial"/>
          <w:color w:val="B49D35"/>
          <w:spacing w:val="-10"/>
          <w:w w:val="230"/>
          <w:position w:val="9"/>
          <w:sz w:val="14"/>
        </w:rPr>
        <w:t>•</w:t>
      </w:r>
      <w:r>
        <w:rPr>
          <w:rFonts w:ascii="Arial" w:hAnsi="Arial"/>
          <w:color w:val="B49D35"/>
          <w:position w:val="9"/>
          <w:sz w:val="14"/>
        </w:rPr>
        <w:tab/>
      </w:r>
      <w:r>
        <w:rPr>
          <w:rFonts w:ascii="Arial" w:hAnsi="Arial"/>
          <w:color w:val="B49D35"/>
          <w:spacing w:val="-5"/>
          <w:w w:val="230"/>
          <w:position w:val="1"/>
          <w:sz w:val="14"/>
        </w:rPr>
        <w:t>•</w:t>
      </w:r>
      <w:r>
        <w:rPr>
          <w:rFonts w:ascii="Arial" w:hAnsi="Arial"/>
          <w:color w:val="B49D35"/>
          <w:spacing w:val="-5"/>
          <w:w w:val="230"/>
          <w:sz w:val="14"/>
        </w:rPr>
        <w:t>•</w:t>
      </w:r>
      <w:r>
        <w:rPr>
          <w:rFonts w:ascii="Arial" w:hAnsi="Arial"/>
          <w:color w:val="B49D35"/>
          <w:sz w:val="14"/>
        </w:rPr>
        <w:tab/>
      </w:r>
      <w:r>
        <w:rPr>
          <w:rFonts w:ascii="Arial" w:hAnsi="Arial"/>
          <w:color w:val="B49D35"/>
          <w:spacing w:val="-10"/>
          <w:w w:val="230"/>
          <w:position w:val="12"/>
          <w:sz w:val="14"/>
        </w:rPr>
        <w:t>•</w:t>
      </w:r>
    </w:p>
    <w:p>
      <w:pPr>
        <w:spacing w:after="0" w:line="151" w:lineRule="exact"/>
        <w:jc w:val="left"/>
        <w:rPr>
          <w:rFonts w:ascii="Arial" w:hAnsi="Arial"/>
          <w:sz w:val="14"/>
        </w:rPr>
        <w:sectPr>
          <w:type w:val="continuous"/>
          <w:pgSz w:w="11900" w:h="16840"/>
          <w:pgMar w:header="1193" w:footer="0" w:top="840" w:bottom="280" w:left="1160" w:right="1140"/>
        </w:sectPr>
      </w:pPr>
    </w:p>
    <w:p>
      <w:pPr>
        <w:spacing w:before="25"/>
        <w:ind w:left="0" w:right="0" w:firstLine="0"/>
        <w:jc w:val="right"/>
        <w:rPr>
          <w:sz w:val="21"/>
        </w:rPr>
      </w:pPr>
      <w:r>
        <w:rPr>
          <w:color w:val="231F20"/>
          <w:sz w:val="21"/>
        </w:rPr>
        <w:t>-</w:t>
      </w:r>
      <w:r>
        <w:rPr>
          <w:color w:val="231F20"/>
          <w:spacing w:val="-5"/>
          <w:sz w:val="21"/>
        </w:rPr>
        <w:t>200</w:t>
      </w:r>
    </w:p>
    <w:p>
      <w:pPr>
        <w:spacing w:line="189" w:lineRule="exact" w:before="0"/>
        <w:ind w:left="600" w:right="0" w:firstLine="0"/>
        <w:jc w:val="left"/>
        <w:rPr>
          <w:rFonts w:ascii="Arial" w:hAnsi="Arial"/>
          <w:sz w:val="14"/>
        </w:rPr>
      </w:pPr>
      <w:r>
        <w:rPr/>
        <w:br w:type="column"/>
      </w:r>
      <w:r>
        <w:rPr>
          <w:rFonts w:ascii="Arial" w:hAnsi="Arial"/>
          <w:b/>
          <w:color w:val="B49D35"/>
          <w:spacing w:val="-18"/>
          <w:w w:val="230"/>
          <w:sz w:val="14"/>
        </w:rPr>
        <w:t>•</w:t>
      </w:r>
      <w:r>
        <w:rPr>
          <w:rFonts w:ascii="Arial" w:hAnsi="Arial"/>
          <w:color w:val="B49D35"/>
          <w:spacing w:val="-18"/>
          <w:w w:val="230"/>
          <w:position w:val="1"/>
          <w:sz w:val="14"/>
        </w:rPr>
        <w:t>••</w:t>
      </w:r>
      <w:r>
        <w:rPr>
          <w:rFonts w:ascii="Arial" w:hAnsi="Arial"/>
          <w:color w:val="B49D35"/>
          <w:spacing w:val="-18"/>
          <w:w w:val="230"/>
          <w:position w:val="5"/>
          <w:sz w:val="14"/>
        </w:rPr>
        <w:t>•</w:t>
      </w:r>
    </w:p>
    <w:p>
      <w:pPr>
        <w:spacing w:line="108" w:lineRule="auto" w:before="0"/>
        <w:ind w:left="591" w:right="0" w:firstLine="0"/>
        <w:jc w:val="left"/>
        <w:rPr>
          <w:rFonts w:ascii="Arial" w:hAnsi="Arial"/>
          <w:sz w:val="14"/>
        </w:rPr>
      </w:pPr>
      <w:r>
        <w:rPr>
          <w:rFonts w:ascii="Arial" w:hAnsi="Arial"/>
          <w:color w:val="B49D35"/>
          <w:w w:val="230"/>
          <w:position w:val="-7"/>
          <w:sz w:val="14"/>
        </w:rPr>
        <w:t>•</w:t>
      </w:r>
      <w:r>
        <w:rPr>
          <w:rFonts w:ascii="Arial" w:hAnsi="Arial"/>
          <w:color w:val="B49D35"/>
          <w:spacing w:val="-54"/>
          <w:w w:val="230"/>
          <w:position w:val="-7"/>
          <w:sz w:val="14"/>
        </w:rPr>
        <w:t> </w:t>
      </w:r>
      <w:r>
        <w:rPr>
          <w:rFonts w:ascii="Arial" w:hAnsi="Arial"/>
          <w:b/>
          <w:color w:val="B49D35"/>
          <w:w w:val="230"/>
          <w:position w:val="-11"/>
          <w:sz w:val="14"/>
        </w:rPr>
        <w:t>•</w:t>
      </w:r>
      <w:r>
        <w:rPr>
          <w:rFonts w:ascii="Arial" w:hAnsi="Arial"/>
          <w:b/>
          <w:color w:val="B49D35"/>
          <w:spacing w:val="-63"/>
          <w:w w:val="230"/>
          <w:position w:val="-11"/>
          <w:sz w:val="14"/>
        </w:rPr>
        <w:t> </w:t>
      </w:r>
      <w:r>
        <w:rPr>
          <w:rFonts w:ascii="Arial" w:hAnsi="Arial"/>
          <w:color w:val="B49D35"/>
          <w:spacing w:val="-10"/>
          <w:w w:val="230"/>
          <w:sz w:val="14"/>
        </w:rPr>
        <w:t>•</w:t>
      </w:r>
    </w:p>
    <w:p>
      <w:pPr>
        <w:tabs>
          <w:tab w:pos="921" w:val="left" w:leader="none"/>
          <w:tab w:pos="1660" w:val="left" w:leader="none"/>
        </w:tabs>
        <w:spacing w:line="240" w:lineRule="auto" w:before="0"/>
        <w:ind w:left="192" w:right="0" w:firstLine="0"/>
        <w:jc w:val="left"/>
        <w:rPr>
          <w:rFonts w:ascii="Arial" w:hAnsi="Arial"/>
          <w:sz w:val="14"/>
        </w:rPr>
      </w:pPr>
      <w:r>
        <w:rPr/>
        <w:br w:type="column"/>
      </w:r>
      <w:r>
        <w:rPr>
          <w:rFonts w:ascii="Arial" w:hAnsi="Arial"/>
          <w:b/>
          <w:color w:val="B49D35"/>
          <w:spacing w:val="-28"/>
          <w:w w:val="230"/>
          <w:sz w:val="14"/>
        </w:rPr>
        <w:t>•</w:t>
      </w:r>
      <w:r>
        <w:rPr>
          <w:rFonts w:ascii="Arial" w:hAnsi="Arial"/>
          <w:color w:val="B49D35"/>
          <w:spacing w:val="-28"/>
          <w:w w:val="230"/>
          <w:position w:val="-6"/>
          <w:sz w:val="14"/>
        </w:rPr>
        <w:t>•</w:t>
      </w:r>
      <w:r>
        <w:rPr>
          <w:rFonts w:ascii="Arial" w:hAnsi="Arial"/>
          <w:color w:val="B49D35"/>
          <w:spacing w:val="-64"/>
          <w:w w:val="230"/>
          <w:position w:val="-6"/>
          <w:sz w:val="14"/>
        </w:rPr>
        <w:t> </w:t>
      </w:r>
      <w:r>
        <w:rPr>
          <w:rFonts w:ascii="Arial" w:hAnsi="Arial"/>
          <w:color w:val="B49D35"/>
          <w:spacing w:val="-28"/>
          <w:w w:val="230"/>
          <w:position w:val="-4"/>
          <w:sz w:val="14"/>
        </w:rPr>
        <w:t>•</w:t>
      </w:r>
      <w:r>
        <w:rPr>
          <w:rFonts w:ascii="Arial" w:hAnsi="Arial"/>
          <w:color w:val="B49D35"/>
          <w:spacing w:val="-17"/>
          <w:w w:val="230"/>
          <w:position w:val="-4"/>
          <w:sz w:val="14"/>
        </w:rPr>
        <w:t> </w:t>
      </w:r>
      <w:r>
        <w:rPr>
          <w:rFonts w:ascii="Arial" w:hAnsi="Arial"/>
          <w:color w:val="B49D35"/>
          <w:spacing w:val="-28"/>
          <w:w w:val="230"/>
          <w:position w:val="3"/>
          <w:sz w:val="14"/>
        </w:rPr>
        <w:t>•</w:t>
      </w:r>
      <w:r>
        <w:rPr>
          <w:rFonts w:ascii="Arial" w:hAnsi="Arial"/>
          <w:color w:val="B49D35"/>
          <w:position w:val="3"/>
          <w:sz w:val="14"/>
        </w:rPr>
        <w:tab/>
      </w:r>
      <w:r>
        <w:rPr>
          <w:rFonts w:ascii="Arial" w:hAnsi="Arial"/>
          <w:color w:val="B49D35"/>
          <w:spacing w:val="-10"/>
          <w:w w:val="230"/>
          <w:position w:val="2"/>
          <w:sz w:val="14"/>
        </w:rPr>
        <w:t>•</w:t>
      </w:r>
      <w:r>
        <w:rPr>
          <w:rFonts w:ascii="Arial" w:hAnsi="Arial"/>
          <w:color w:val="B49D35"/>
          <w:position w:val="2"/>
          <w:sz w:val="14"/>
        </w:rPr>
        <w:tab/>
      </w:r>
      <w:r>
        <w:rPr>
          <w:rFonts w:ascii="Arial" w:hAnsi="Arial"/>
          <w:color w:val="B49D35"/>
          <w:spacing w:val="-10"/>
          <w:w w:val="230"/>
          <w:position w:val="-2"/>
          <w:sz w:val="14"/>
        </w:rPr>
        <w:t>•</w:t>
      </w:r>
    </w:p>
    <w:p>
      <w:pPr>
        <w:tabs>
          <w:tab w:pos="959" w:val="left" w:leader="none"/>
        </w:tabs>
        <w:spacing w:line="98" w:lineRule="exact" w:before="24"/>
        <w:ind w:left="145" w:right="0" w:firstLine="0"/>
        <w:jc w:val="left"/>
        <w:rPr>
          <w:rFonts w:ascii="Arial" w:hAnsi="Arial"/>
          <w:sz w:val="14"/>
        </w:rPr>
      </w:pPr>
      <w:r>
        <w:rPr/>
        <w:pict>
          <v:shape style="position:absolute;margin-left:364.457855pt;margin-top:4.687601pt;width:6.7pt;height:7.2pt;mso-position-horizontal-relative:page;mso-position-vertical-relative:paragraph;z-index:15772160" type="#_x0000_t202" id="docshape232" filled="false" stroked="false">
            <v:textbox inset="0,0,0,0">
              <w:txbxContent>
                <w:p>
                  <w:pPr>
                    <w:spacing w:line="144" w:lineRule="exact" w:before="0"/>
                    <w:ind w:left="0" w:right="0" w:firstLine="0"/>
                    <w:jc w:val="left"/>
                    <w:rPr>
                      <w:rFonts w:ascii="Arial" w:hAnsi="Arial"/>
                      <w:sz w:val="14"/>
                    </w:rPr>
                  </w:pPr>
                  <w:r>
                    <w:rPr>
                      <w:rFonts w:ascii="Arial" w:hAnsi="Arial"/>
                      <w:color w:val="343465"/>
                      <w:w w:val="232"/>
                      <w:sz w:val="14"/>
                    </w:rPr>
                    <w:t>•</w:t>
                  </w:r>
                </w:p>
              </w:txbxContent>
            </v:textbox>
            <w10:wrap type="none"/>
          </v:shape>
        </w:pict>
      </w:r>
      <w:r>
        <w:rPr>
          <w:rFonts w:ascii="Arial" w:hAnsi="Arial"/>
          <w:b/>
          <w:color w:val="B49D35"/>
          <w:spacing w:val="-10"/>
          <w:w w:val="230"/>
          <w:sz w:val="14"/>
        </w:rPr>
        <w:t>•</w:t>
      </w:r>
      <w:r>
        <w:rPr>
          <w:rFonts w:ascii="Arial" w:hAnsi="Arial"/>
          <w:b/>
          <w:color w:val="B49D35"/>
          <w:sz w:val="14"/>
        </w:rPr>
        <w:tab/>
      </w:r>
      <w:r>
        <w:rPr>
          <w:rFonts w:ascii="Arial" w:hAnsi="Arial"/>
          <w:color w:val="B49D35"/>
          <w:spacing w:val="-5"/>
          <w:w w:val="230"/>
          <w:sz w:val="14"/>
        </w:rPr>
        <w:t>•</w:t>
      </w:r>
      <w:r>
        <w:rPr>
          <w:rFonts w:ascii="Arial" w:hAnsi="Arial"/>
          <w:color w:val="B49D35"/>
          <w:spacing w:val="-5"/>
          <w:w w:val="230"/>
          <w:position w:val="1"/>
          <w:sz w:val="14"/>
        </w:rPr>
        <w:t>•</w:t>
      </w:r>
    </w:p>
    <w:p>
      <w:pPr>
        <w:spacing w:after="0" w:line="98" w:lineRule="exact"/>
        <w:jc w:val="left"/>
        <w:rPr>
          <w:rFonts w:ascii="Arial" w:hAnsi="Arial"/>
          <w:sz w:val="14"/>
        </w:rPr>
        <w:sectPr>
          <w:type w:val="continuous"/>
          <w:pgSz w:w="11900" w:h="16840"/>
          <w:pgMar w:header="1193" w:footer="0" w:top="840" w:bottom="280" w:left="1160" w:right="1140"/>
          <w:cols w:num="3" w:equalWidth="0">
            <w:col w:w="2168" w:space="40"/>
            <w:col w:w="996" w:space="39"/>
            <w:col w:w="6357"/>
          </w:cols>
        </w:sectPr>
      </w:pPr>
    </w:p>
    <w:p>
      <w:pPr>
        <w:tabs>
          <w:tab w:pos="3098" w:val="left" w:leader="none"/>
          <w:tab w:pos="4922" w:val="left" w:leader="none"/>
        </w:tabs>
        <w:spacing w:line="208" w:lineRule="auto" w:before="0"/>
        <w:ind w:left="2705" w:right="0" w:firstLine="0"/>
        <w:jc w:val="left"/>
        <w:rPr>
          <w:rFonts w:ascii="Arial" w:hAnsi="Arial"/>
          <w:sz w:val="14"/>
        </w:rPr>
      </w:pPr>
      <w:r>
        <w:rPr/>
        <w:pict>
          <v:shape style="position:absolute;margin-left:297.109772pt;margin-top:4.122480pt;width:5.7pt;height:7.2pt;mso-position-horizontal-relative:page;mso-position-vertical-relative:paragraph;z-index:-18473472" type="#_x0000_t202" id="docshape233"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41.913086pt;margin-top:5.52213pt;width:5.7pt;height:7.2pt;mso-position-horizontal-relative:page;mso-position-vertical-relative:paragraph;z-index:-18464256" type="#_x0000_t202" id="docshape234"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pict>
          <v:shape style="position:absolute;margin-left:275.123138pt;margin-top:4.118118pt;width:5.7pt;height:7.2pt;mso-position-horizontal-relative:page;mso-position-vertical-relative:paragraph;z-index:-18463744" type="#_x0000_t202" id="docshape235" filled="false" stroked="false">
            <v:textbox inset="0,0,0,0">
              <w:txbxContent>
                <w:p>
                  <w:pPr>
                    <w:spacing w:line="144" w:lineRule="exact" w:before="0"/>
                    <w:ind w:left="0" w:right="0" w:firstLine="0"/>
                    <w:jc w:val="left"/>
                    <w:rPr>
                      <w:rFonts w:ascii="Arial" w:hAnsi="Arial"/>
                      <w:b/>
                      <w:sz w:val="14"/>
                    </w:rPr>
                  </w:pPr>
                  <w:r>
                    <w:rPr>
                      <w:rFonts w:ascii="Arial" w:hAnsi="Arial"/>
                      <w:b/>
                      <w:color w:val="B49D35"/>
                      <w:w w:val="232"/>
                      <w:sz w:val="14"/>
                    </w:rPr>
                    <w:t>•</w:t>
                  </w:r>
                </w:p>
              </w:txbxContent>
            </v:textbox>
            <w10:wrap type="none"/>
          </v:shape>
        </w:pict>
      </w:r>
      <w:r>
        <w:rPr/>
        <w:pict>
          <v:shape style="position:absolute;margin-left:305.063568pt;margin-top:6.928296pt;width:5.7pt;height:7.2pt;mso-position-horizontal-relative:page;mso-position-vertical-relative:paragraph;z-index:-18463232" type="#_x0000_t202" id="docshape236" filled="false" stroked="false">
            <v:textbox inset="0,0,0,0">
              <w:txbxContent>
                <w:p>
                  <w:pPr>
                    <w:spacing w:line="144" w:lineRule="exact" w:before="0"/>
                    <w:ind w:left="0" w:right="0" w:firstLine="0"/>
                    <w:jc w:val="left"/>
                    <w:rPr>
                      <w:rFonts w:ascii="Arial" w:hAnsi="Arial"/>
                      <w:sz w:val="14"/>
                    </w:rPr>
                  </w:pPr>
                  <w:r>
                    <w:rPr>
                      <w:rFonts w:ascii="Arial" w:hAnsi="Arial"/>
                      <w:color w:val="B49D35"/>
                      <w:w w:val="232"/>
                      <w:sz w:val="14"/>
                    </w:rPr>
                    <w:t>•</w:t>
                  </w:r>
                </w:p>
              </w:txbxContent>
            </v:textbox>
            <w10:wrap type="none"/>
          </v:shape>
        </w:pict>
      </w:r>
      <w:r>
        <w:rPr>
          <w:rFonts w:ascii="Arial" w:hAnsi="Arial"/>
          <w:color w:val="B49D35"/>
          <w:spacing w:val="-10"/>
          <w:w w:val="230"/>
          <w:position w:val="4"/>
          <w:sz w:val="14"/>
        </w:rPr>
        <w:t>•</w:t>
      </w:r>
      <w:r>
        <w:rPr>
          <w:rFonts w:ascii="Arial" w:hAnsi="Arial"/>
          <w:color w:val="B49D35"/>
          <w:position w:val="4"/>
          <w:sz w:val="14"/>
        </w:rPr>
        <w:tab/>
      </w:r>
      <w:r>
        <w:rPr>
          <w:rFonts w:ascii="Arial" w:hAnsi="Arial"/>
          <w:color w:val="B49D35"/>
          <w:w w:val="230"/>
          <w:position w:val="-4"/>
          <w:sz w:val="14"/>
        </w:rPr>
        <w:t>•</w:t>
      </w:r>
      <w:r>
        <w:rPr>
          <w:rFonts w:ascii="Arial" w:hAnsi="Arial"/>
          <w:b/>
          <w:color w:val="B49D35"/>
          <w:w w:val="230"/>
          <w:position w:val="-6"/>
          <w:sz w:val="14"/>
        </w:rPr>
        <w:t>•</w:t>
      </w:r>
      <w:r>
        <w:rPr>
          <w:rFonts w:ascii="Arial" w:hAnsi="Arial"/>
          <w:b/>
          <w:color w:val="B49D35"/>
          <w:spacing w:val="-36"/>
          <w:w w:val="230"/>
          <w:position w:val="-6"/>
          <w:sz w:val="14"/>
        </w:rPr>
        <w:t> </w:t>
      </w:r>
      <w:r>
        <w:rPr>
          <w:rFonts w:ascii="Arial" w:hAnsi="Arial"/>
          <w:color w:val="B49D35"/>
          <w:w w:val="230"/>
          <w:sz w:val="14"/>
        </w:rPr>
        <w:t>•</w:t>
      </w:r>
      <w:r>
        <w:rPr>
          <w:rFonts w:ascii="Arial" w:hAnsi="Arial"/>
          <w:color w:val="B49D35"/>
          <w:spacing w:val="20"/>
          <w:w w:val="230"/>
          <w:sz w:val="14"/>
        </w:rPr>
        <w:t> </w:t>
      </w:r>
      <w:r>
        <w:rPr>
          <w:rFonts w:ascii="Arial" w:hAnsi="Arial"/>
          <w:color w:val="B49D35"/>
          <w:spacing w:val="-10"/>
          <w:w w:val="230"/>
          <w:position w:val="2"/>
          <w:sz w:val="14"/>
        </w:rPr>
        <w:t>•</w:t>
      </w:r>
      <w:r>
        <w:rPr>
          <w:rFonts w:ascii="Arial" w:hAnsi="Arial"/>
          <w:color w:val="B49D35"/>
          <w:position w:val="2"/>
          <w:sz w:val="14"/>
        </w:rPr>
        <w:tab/>
      </w:r>
      <w:r>
        <w:rPr>
          <w:rFonts w:ascii="Arial" w:hAnsi="Arial"/>
          <w:color w:val="B49D35"/>
          <w:spacing w:val="-10"/>
          <w:w w:val="230"/>
          <w:position w:val="1"/>
          <w:sz w:val="14"/>
        </w:rPr>
        <w:t>•</w:t>
      </w:r>
    </w:p>
    <w:p>
      <w:pPr>
        <w:spacing w:line="99" w:lineRule="exact" w:before="0"/>
        <w:ind w:left="2789" w:right="0" w:firstLine="0"/>
        <w:jc w:val="left"/>
        <w:rPr>
          <w:rFonts w:ascii="Arial" w:hAnsi="Arial"/>
          <w:sz w:val="14"/>
        </w:rPr>
      </w:pPr>
      <w:r>
        <w:rPr>
          <w:rFonts w:ascii="Arial" w:hAnsi="Arial"/>
          <w:color w:val="B49D35"/>
          <w:w w:val="232"/>
          <w:sz w:val="14"/>
        </w:rPr>
        <w:t>•</w:t>
      </w:r>
    </w:p>
    <w:p>
      <w:pPr>
        <w:pStyle w:val="ListParagraph"/>
        <w:numPr>
          <w:ilvl w:val="2"/>
          <w:numId w:val="3"/>
        </w:numPr>
        <w:tabs>
          <w:tab w:pos="3412" w:val="left" w:leader="none"/>
        </w:tabs>
        <w:spacing w:line="187" w:lineRule="exact" w:before="0" w:after="0"/>
        <w:ind w:left="3411" w:right="0" w:hanging="239"/>
        <w:jc w:val="left"/>
        <w:rPr>
          <w:rFonts w:ascii="Arial" w:hAnsi="Arial"/>
          <w:sz w:val="21"/>
        </w:rPr>
      </w:pPr>
      <w:r>
        <w:rPr>
          <w:color w:val="B49D35"/>
          <w:sz w:val="21"/>
          <w:vertAlign w:val="baseline"/>
        </w:rPr>
        <w:t>Choose</w:t>
      </w:r>
      <w:r>
        <w:rPr>
          <w:color w:val="B49D35"/>
          <w:spacing w:val="7"/>
          <w:sz w:val="21"/>
          <w:vertAlign w:val="baseline"/>
        </w:rPr>
        <w:t> </w:t>
      </w:r>
      <w:r>
        <w:rPr>
          <w:color w:val="B49D35"/>
          <w:sz w:val="21"/>
          <w:vertAlign w:val="baseline"/>
        </w:rPr>
        <w:t>cash</w:t>
      </w:r>
      <w:r>
        <w:rPr>
          <w:color w:val="B49D35"/>
          <w:spacing w:val="60"/>
          <w:w w:val="150"/>
          <w:sz w:val="21"/>
          <w:vertAlign w:val="baseline"/>
        </w:rPr>
        <w:t> </w:t>
      </w:r>
      <w:r>
        <w:rPr>
          <w:rFonts w:ascii="Arial" w:hAnsi="Arial"/>
          <w:color w:val="B49D35"/>
          <w:spacing w:val="-10"/>
          <w:sz w:val="21"/>
          <w:vertAlign w:val="subscript"/>
        </w:rPr>
        <w:t>•</w:t>
      </w:r>
    </w:p>
    <w:p>
      <w:pPr>
        <w:tabs>
          <w:tab w:pos="2733" w:val="left" w:leader="none"/>
          <w:tab w:pos="3238" w:val="left" w:leader="none"/>
        </w:tabs>
        <w:spacing w:line="283" w:lineRule="exact" w:before="0"/>
        <w:ind w:left="1771" w:right="0" w:firstLine="0"/>
        <w:jc w:val="left"/>
        <w:rPr>
          <w:rFonts w:ascii="Arial" w:hAnsi="Arial"/>
          <w:sz w:val="14"/>
        </w:rPr>
      </w:pPr>
      <w:r>
        <w:rPr>
          <w:color w:val="231F20"/>
          <w:w w:val="110"/>
          <w:sz w:val="21"/>
        </w:rPr>
        <w:t>-300</w:t>
      </w:r>
      <w:r>
        <w:rPr>
          <w:color w:val="231F20"/>
          <w:spacing w:val="8"/>
          <w:w w:val="110"/>
          <w:sz w:val="21"/>
        </w:rPr>
        <w:t> </w:t>
      </w:r>
      <w:r>
        <w:rPr>
          <w:rFonts w:ascii="Arial" w:hAnsi="Arial"/>
          <w:color w:val="B49D35"/>
          <w:spacing w:val="-7"/>
          <w:w w:val="110"/>
          <w:sz w:val="21"/>
          <w:vertAlign w:val="superscript"/>
        </w:rPr>
        <w:t>••</w:t>
      </w:r>
      <w:r>
        <w:rPr>
          <w:rFonts w:ascii="Arial" w:hAnsi="Arial"/>
          <w:color w:val="B49D35"/>
          <w:sz w:val="21"/>
          <w:vertAlign w:val="baseline"/>
        </w:rPr>
        <w:tab/>
      </w:r>
      <w:r>
        <w:rPr>
          <w:rFonts w:ascii="Arial" w:hAnsi="Arial"/>
          <w:color w:val="B49D35"/>
          <w:spacing w:val="-10"/>
          <w:w w:val="220"/>
          <w:position w:val="12"/>
          <w:sz w:val="14"/>
          <w:vertAlign w:val="baseline"/>
        </w:rPr>
        <w:t>•</w:t>
      </w:r>
      <w:r>
        <w:rPr>
          <w:rFonts w:ascii="Arial" w:hAnsi="Arial"/>
          <w:color w:val="B49D35"/>
          <w:position w:val="12"/>
          <w:sz w:val="14"/>
          <w:vertAlign w:val="baseline"/>
        </w:rPr>
        <w:tab/>
      </w:r>
      <w:r>
        <w:rPr>
          <w:rFonts w:ascii="Arial" w:hAnsi="Arial"/>
          <w:color w:val="B49D35"/>
          <w:spacing w:val="-10"/>
          <w:w w:val="220"/>
          <w:position w:val="5"/>
          <w:sz w:val="14"/>
          <w:vertAlign w:val="baseline"/>
        </w:rPr>
        <w:t>•</w:t>
      </w:r>
    </w:p>
    <w:p>
      <w:pPr>
        <w:tabs>
          <w:tab w:pos="1564" w:val="left" w:leader="none"/>
          <w:tab w:pos="2500" w:val="left" w:leader="none"/>
          <w:tab w:pos="3572" w:val="left" w:leader="none"/>
          <w:tab w:pos="4400" w:val="left" w:leader="none"/>
          <w:tab w:pos="5336" w:val="left" w:leader="none"/>
          <w:tab w:pos="6271" w:val="left" w:leader="none"/>
        </w:tabs>
        <w:spacing w:line="241" w:lineRule="exact" w:before="22"/>
        <w:ind w:left="629" w:right="0" w:firstLine="0"/>
        <w:jc w:val="center"/>
        <w:rPr>
          <w:sz w:val="21"/>
        </w:rPr>
      </w:pPr>
      <w:r>
        <w:rPr>
          <w:color w:val="231F20"/>
          <w:sz w:val="21"/>
        </w:rPr>
        <w:t>-</w:t>
      </w:r>
      <w:r>
        <w:rPr>
          <w:color w:val="231F20"/>
          <w:spacing w:val="-5"/>
          <w:sz w:val="21"/>
        </w:rPr>
        <w:t>300</w:t>
      </w:r>
      <w:r>
        <w:rPr>
          <w:color w:val="231F20"/>
          <w:sz w:val="21"/>
        </w:rPr>
        <w:tab/>
        <w:t>-</w:t>
      </w:r>
      <w:r>
        <w:rPr>
          <w:color w:val="231F20"/>
          <w:spacing w:val="-5"/>
          <w:sz w:val="21"/>
        </w:rPr>
        <w:t>200</w:t>
      </w:r>
      <w:r>
        <w:rPr>
          <w:color w:val="231F20"/>
          <w:sz w:val="21"/>
        </w:rPr>
        <w:tab/>
        <w:t>-</w:t>
      </w:r>
      <w:r>
        <w:rPr>
          <w:color w:val="231F20"/>
          <w:spacing w:val="-5"/>
          <w:sz w:val="21"/>
        </w:rPr>
        <w:t>100</w:t>
      </w:r>
      <w:r>
        <w:rPr>
          <w:color w:val="231F20"/>
          <w:sz w:val="21"/>
        </w:rPr>
        <w:tab/>
      </w:r>
      <w:r>
        <w:rPr>
          <w:color w:val="231F20"/>
          <w:spacing w:val="-10"/>
          <w:sz w:val="21"/>
        </w:rPr>
        <w:t>0</w:t>
      </w:r>
      <w:r>
        <w:rPr>
          <w:color w:val="231F20"/>
          <w:sz w:val="21"/>
        </w:rPr>
        <w:tab/>
      </w:r>
      <w:r>
        <w:rPr>
          <w:color w:val="231F20"/>
          <w:spacing w:val="-5"/>
          <w:sz w:val="21"/>
        </w:rPr>
        <w:t>100</w:t>
      </w:r>
      <w:r>
        <w:rPr>
          <w:color w:val="231F20"/>
          <w:sz w:val="21"/>
        </w:rPr>
        <w:tab/>
      </w:r>
      <w:r>
        <w:rPr>
          <w:color w:val="231F20"/>
          <w:spacing w:val="-5"/>
          <w:sz w:val="21"/>
        </w:rPr>
        <w:t>200</w:t>
      </w:r>
      <w:r>
        <w:rPr>
          <w:color w:val="231F20"/>
          <w:sz w:val="21"/>
        </w:rPr>
        <w:tab/>
      </w:r>
      <w:r>
        <w:rPr>
          <w:color w:val="231F20"/>
          <w:spacing w:val="-5"/>
          <w:sz w:val="21"/>
        </w:rPr>
        <w:t>300</w:t>
      </w:r>
    </w:p>
    <w:p>
      <w:pPr>
        <w:spacing w:line="241" w:lineRule="exact" w:before="0"/>
        <w:ind w:left="2903" w:right="2269" w:firstLine="0"/>
        <w:jc w:val="center"/>
        <w:rPr>
          <w:sz w:val="21"/>
        </w:rPr>
      </w:pPr>
      <w:r>
        <w:rPr>
          <w:color w:val="231F20"/>
          <w:sz w:val="21"/>
        </w:rPr>
        <w:t>Debit</w:t>
      </w:r>
      <w:r>
        <w:rPr>
          <w:color w:val="231F20"/>
          <w:spacing w:val="7"/>
          <w:sz w:val="21"/>
        </w:rPr>
        <w:t> </w:t>
      </w:r>
      <w:r>
        <w:rPr>
          <w:color w:val="231F20"/>
          <w:sz w:val="21"/>
        </w:rPr>
        <w:t>card</w:t>
      </w:r>
      <w:r>
        <w:rPr>
          <w:color w:val="231F20"/>
          <w:spacing w:val="7"/>
          <w:sz w:val="21"/>
        </w:rPr>
        <w:t> </w:t>
      </w:r>
      <w:r>
        <w:rPr>
          <w:color w:val="231F20"/>
          <w:sz w:val="21"/>
        </w:rPr>
        <w:t>–</w:t>
      </w:r>
      <w:r>
        <w:rPr>
          <w:color w:val="231F20"/>
          <w:spacing w:val="8"/>
          <w:sz w:val="21"/>
        </w:rPr>
        <w:t> </w:t>
      </w:r>
      <w:r>
        <w:rPr>
          <w:color w:val="231F20"/>
          <w:sz w:val="21"/>
        </w:rPr>
        <w:t>willingness</w:t>
      </w:r>
      <w:r>
        <w:rPr>
          <w:color w:val="231F20"/>
          <w:spacing w:val="7"/>
          <w:sz w:val="21"/>
        </w:rPr>
        <w:t> </w:t>
      </w:r>
      <w:r>
        <w:rPr>
          <w:color w:val="231F20"/>
          <w:sz w:val="21"/>
        </w:rPr>
        <w:t>to</w:t>
      </w:r>
      <w:r>
        <w:rPr>
          <w:color w:val="231F20"/>
          <w:spacing w:val="7"/>
          <w:sz w:val="21"/>
        </w:rPr>
        <w:t> </w:t>
      </w:r>
      <w:r>
        <w:rPr>
          <w:color w:val="231F20"/>
          <w:sz w:val="21"/>
        </w:rPr>
        <w:t>pay</w:t>
      </w:r>
      <w:r>
        <w:rPr>
          <w:color w:val="231F20"/>
          <w:spacing w:val="8"/>
          <w:sz w:val="21"/>
        </w:rPr>
        <w:t> </w:t>
      </w:r>
      <w:r>
        <w:rPr>
          <w:color w:val="231F20"/>
          <w:spacing w:val="-2"/>
          <w:sz w:val="21"/>
        </w:rPr>
        <w:t>(bps)</w:t>
      </w:r>
    </w:p>
    <w:p>
      <w:pPr>
        <w:spacing w:before="166"/>
        <w:ind w:left="132" w:right="0" w:firstLine="0"/>
        <w:jc w:val="both"/>
        <w:rPr>
          <w:sz w:val="19"/>
        </w:rPr>
      </w:pPr>
      <w:r>
        <w:rPr>
          <w:w w:val="105"/>
          <w:sz w:val="19"/>
        </w:rPr>
        <w:t>Note:</w:t>
      </w:r>
      <w:r>
        <w:rPr>
          <w:spacing w:val="77"/>
          <w:w w:val="105"/>
          <w:sz w:val="19"/>
        </w:rPr>
        <w:t>   </w:t>
      </w:r>
      <w:r>
        <w:rPr>
          <w:w w:val="105"/>
          <w:sz w:val="19"/>
        </w:rPr>
        <w:t>The</w:t>
      </w:r>
      <w:r>
        <w:rPr>
          <w:spacing w:val="-2"/>
          <w:w w:val="105"/>
          <w:sz w:val="19"/>
        </w:rPr>
        <w:t> </w:t>
      </w:r>
      <w:r>
        <w:rPr>
          <w:w w:val="105"/>
          <w:sz w:val="19"/>
        </w:rPr>
        <w:t>dashed</w:t>
      </w:r>
      <w:r>
        <w:rPr>
          <w:spacing w:val="-3"/>
          <w:w w:val="105"/>
          <w:sz w:val="19"/>
        </w:rPr>
        <w:t> </w:t>
      </w:r>
      <w:r>
        <w:rPr>
          <w:w w:val="105"/>
          <w:sz w:val="19"/>
        </w:rPr>
        <w:t>lines</w:t>
      </w:r>
      <w:r>
        <w:rPr>
          <w:spacing w:val="-2"/>
          <w:w w:val="105"/>
          <w:sz w:val="19"/>
        </w:rPr>
        <w:t> </w:t>
      </w:r>
      <w:r>
        <w:rPr>
          <w:w w:val="105"/>
          <w:sz w:val="19"/>
        </w:rPr>
        <w:t>are</w:t>
      </w:r>
      <w:r>
        <w:rPr>
          <w:spacing w:val="-3"/>
          <w:w w:val="105"/>
          <w:sz w:val="19"/>
        </w:rPr>
        <w:t> </w:t>
      </w:r>
      <w:r>
        <w:rPr>
          <w:w w:val="105"/>
          <w:sz w:val="19"/>
        </w:rPr>
        <w:t>the</w:t>
      </w:r>
      <w:r>
        <w:rPr>
          <w:spacing w:val="-3"/>
          <w:w w:val="105"/>
          <w:sz w:val="19"/>
        </w:rPr>
        <w:t> </w:t>
      </w:r>
      <w:r>
        <w:rPr>
          <w:w w:val="105"/>
          <w:sz w:val="19"/>
        </w:rPr>
        <w:t>lines</w:t>
      </w:r>
      <w:r>
        <w:rPr>
          <w:spacing w:val="-2"/>
          <w:w w:val="105"/>
          <w:sz w:val="19"/>
        </w:rPr>
        <w:t> </w:t>
      </w:r>
      <w:r>
        <w:rPr>
          <w:w w:val="105"/>
          <w:sz w:val="19"/>
        </w:rPr>
        <w:t>of</w:t>
      </w:r>
      <w:r>
        <w:rPr>
          <w:spacing w:val="-3"/>
          <w:w w:val="105"/>
          <w:sz w:val="19"/>
        </w:rPr>
        <w:t> </w:t>
      </w:r>
      <w:r>
        <w:rPr>
          <w:w w:val="105"/>
          <w:sz w:val="19"/>
        </w:rPr>
        <w:t>indifference</w:t>
      </w:r>
      <w:r>
        <w:rPr>
          <w:spacing w:val="-2"/>
          <w:w w:val="105"/>
          <w:sz w:val="19"/>
        </w:rPr>
        <w:t> </w:t>
      </w:r>
      <w:r>
        <w:rPr>
          <w:w w:val="105"/>
          <w:sz w:val="19"/>
        </w:rPr>
        <w:t>between</w:t>
      </w:r>
      <w:r>
        <w:rPr>
          <w:spacing w:val="-3"/>
          <w:w w:val="105"/>
          <w:sz w:val="19"/>
        </w:rPr>
        <w:t> </w:t>
      </w:r>
      <w:r>
        <w:rPr>
          <w:w w:val="105"/>
          <w:sz w:val="19"/>
        </w:rPr>
        <w:t>the</w:t>
      </w:r>
      <w:r>
        <w:rPr>
          <w:spacing w:val="-3"/>
          <w:w w:val="105"/>
          <w:sz w:val="19"/>
        </w:rPr>
        <w:t> </w:t>
      </w:r>
      <w:r>
        <w:rPr>
          <w:w w:val="105"/>
          <w:sz w:val="19"/>
        </w:rPr>
        <w:t>relevant</w:t>
      </w:r>
      <w:r>
        <w:rPr>
          <w:spacing w:val="-2"/>
          <w:w w:val="105"/>
          <w:sz w:val="19"/>
        </w:rPr>
        <w:t> </w:t>
      </w:r>
      <w:r>
        <w:rPr>
          <w:w w:val="105"/>
          <w:sz w:val="19"/>
        </w:rPr>
        <w:t>payment</w:t>
      </w:r>
      <w:r>
        <w:rPr>
          <w:spacing w:val="-3"/>
          <w:w w:val="105"/>
          <w:sz w:val="19"/>
        </w:rPr>
        <w:t> </w:t>
      </w:r>
      <w:r>
        <w:rPr>
          <w:spacing w:val="-2"/>
          <w:w w:val="105"/>
          <w:sz w:val="19"/>
        </w:rPr>
        <w:t>methods</w:t>
      </w:r>
    </w:p>
    <w:p>
      <w:pPr>
        <w:pStyle w:val="BodyText"/>
        <w:spacing w:line="268" w:lineRule="auto" w:before="158"/>
        <w:ind w:left="132" w:right="110"/>
        <w:jc w:val="both"/>
      </w:pPr>
      <w:r>
        <w:rPr/>
        <w:t>For the full sample (i.e. including those that do not hold credit cards), the results of the change in relative prices are that 12 per cent of individuals shift from using credit cards to using cash, 10 per cent of individuals switch to using debit cards instead of credit cards and around 1 per cent of individuals shift from cash to debit cards.</w:t>
      </w:r>
      <w:r>
        <w:rPr>
          <w:spacing w:val="-3"/>
        </w:rPr>
        <w:t> </w:t>
      </w:r>
      <w:r>
        <w:rPr/>
        <w:t>Table</w:t>
      </w:r>
      <w:r>
        <w:rPr>
          <w:spacing w:val="-3"/>
        </w:rPr>
        <w:t> </w:t>
      </w:r>
      <w:r>
        <w:rPr/>
        <w:t>6</w:t>
      </w:r>
      <w:r>
        <w:rPr>
          <w:spacing w:val="-3"/>
        </w:rPr>
        <w:t> </w:t>
      </w:r>
      <w:r>
        <w:rPr/>
        <w:t>summarises</w:t>
      </w:r>
      <w:r>
        <w:rPr>
          <w:spacing w:val="-3"/>
        </w:rPr>
        <w:t> </w:t>
      </w:r>
      <w:r>
        <w:rPr/>
        <w:t>the</w:t>
      </w:r>
      <w:r>
        <w:rPr>
          <w:spacing w:val="-3"/>
        </w:rPr>
        <w:t> </w:t>
      </w:r>
      <w:r>
        <w:rPr/>
        <w:t>net</w:t>
      </w:r>
      <w:r>
        <w:rPr>
          <w:spacing w:val="-3"/>
        </w:rPr>
        <w:t> </w:t>
      </w:r>
      <w:r>
        <w:rPr/>
        <w:t>effect</w:t>
      </w:r>
      <w:r>
        <w:rPr>
          <w:spacing w:val="-3"/>
        </w:rPr>
        <w:t> </w:t>
      </w:r>
      <w:r>
        <w:rPr/>
        <w:t>on</w:t>
      </w:r>
      <w:r>
        <w:rPr>
          <w:spacing w:val="-3"/>
        </w:rPr>
        <w:t> </w:t>
      </w:r>
      <w:r>
        <w:rPr/>
        <w:t>the</w:t>
      </w:r>
      <w:r>
        <w:rPr>
          <w:spacing w:val="-3"/>
        </w:rPr>
        <w:t> </w:t>
      </w:r>
      <w:r>
        <w:rPr/>
        <w:t>shares</w:t>
      </w:r>
      <w:r>
        <w:rPr>
          <w:spacing w:val="-3"/>
        </w:rPr>
        <w:t> </w:t>
      </w:r>
      <w:r>
        <w:rPr/>
        <w:t>of</w:t>
      </w:r>
      <w:r>
        <w:rPr>
          <w:spacing w:val="-3"/>
        </w:rPr>
        <w:t> </w:t>
      </w:r>
      <w:r>
        <w:rPr/>
        <w:t>each</w:t>
      </w:r>
      <w:r>
        <w:rPr>
          <w:spacing w:val="-3"/>
        </w:rPr>
        <w:t> </w:t>
      </w:r>
      <w:r>
        <w:rPr/>
        <w:t>payment</w:t>
      </w:r>
      <w:r>
        <w:rPr>
          <w:spacing w:val="-3"/>
        </w:rPr>
        <w:t> </w:t>
      </w:r>
      <w:r>
        <w:rPr/>
        <w:t>method;</w:t>
      </w:r>
      <w:r>
        <w:rPr>
          <w:spacing w:val="-3"/>
        </w:rPr>
        <w:t> </w:t>
      </w:r>
      <w:r>
        <w:rPr/>
        <w:t>the use of cash and debit cards increases to 61 per cent and 29 per cent respectively, and the use of credit cards decreases significantly to 10 per cent. The mix of payment methods has changed, but all payment methods are still being used.</w:t>
      </w:r>
    </w:p>
    <w:p>
      <w:pPr>
        <w:pStyle w:val="BodyText"/>
        <w:spacing w:before="10"/>
        <w:rPr>
          <w:sz w:val="30"/>
        </w:rPr>
      </w:pPr>
    </w:p>
    <w:p>
      <w:pPr>
        <w:pStyle w:val="BodyText"/>
        <w:spacing w:line="268" w:lineRule="auto" w:before="1"/>
        <w:ind w:left="132" w:right="110"/>
        <w:jc w:val="both"/>
      </w:pPr>
      <w:r>
        <w:rPr/>
        <w:t>The predicted shift toward cash from credit cards is very strong in the model. This result may be affected by the framing of the scenario around a $50 payment, for which</w:t>
      </w:r>
      <w:r>
        <w:rPr>
          <w:spacing w:val="-1"/>
        </w:rPr>
        <w:t> </w:t>
      </w:r>
      <w:r>
        <w:rPr/>
        <w:t>the</w:t>
      </w:r>
      <w:r>
        <w:rPr>
          <w:spacing w:val="-1"/>
        </w:rPr>
        <w:t> </w:t>
      </w:r>
      <w:r>
        <w:rPr/>
        <w:t>use</w:t>
      </w:r>
      <w:r>
        <w:rPr>
          <w:spacing w:val="-1"/>
        </w:rPr>
        <w:t> </w:t>
      </w:r>
      <w:r>
        <w:rPr/>
        <w:t>of</w:t>
      </w:r>
      <w:r>
        <w:rPr>
          <w:spacing w:val="-1"/>
        </w:rPr>
        <w:t> </w:t>
      </w:r>
      <w:r>
        <w:rPr/>
        <w:t>cash</w:t>
      </w:r>
      <w:r>
        <w:rPr>
          <w:spacing w:val="-1"/>
        </w:rPr>
        <w:t> </w:t>
      </w:r>
      <w:r>
        <w:rPr/>
        <w:t>is</w:t>
      </w:r>
      <w:r>
        <w:rPr>
          <w:spacing w:val="-1"/>
        </w:rPr>
        <w:t> </w:t>
      </w:r>
      <w:r>
        <w:rPr/>
        <w:t>higher</w:t>
      </w:r>
      <w:r>
        <w:rPr>
          <w:spacing w:val="-1"/>
        </w:rPr>
        <w:t> </w:t>
      </w:r>
      <w:r>
        <w:rPr/>
        <w:t>than</w:t>
      </w:r>
      <w:r>
        <w:rPr>
          <w:spacing w:val="-1"/>
        </w:rPr>
        <w:t> </w:t>
      </w:r>
      <w:r>
        <w:rPr/>
        <w:t>payments</w:t>
      </w:r>
      <w:r>
        <w:rPr>
          <w:spacing w:val="-1"/>
        </w:rPr>
        <w:t> </w:t>
      </w:r>
      <w:r>
        <w:rPr/>
        <w:t>in</w:t>
      </w:r>
      <w:r>
        <w:rPr>
          <w:spacing w:val="-1"/>
        </w:rPr>
        <w:t> </w:t>
      </w:r>
      <w:r>
        <w:rPr/>
        <w:t>the</w:t>
      </w:r>
      <w:r>
        <w:rPr>
          <w:spacing w:val="-1"/>
        </w:rPr>
        <w:t> </w:t>
      </w:r>
      <w:r>
        <w:rPr/>
        <w:t>surrounding</w:t>
      </w:r>
      <w:r>
        <w:rPr>
          <w:spacing w:val="-1"/>
        </w:rPr>
        <w:t> </w:t>
      </w:r>
      <w:r>
        <w:rPr/>
        <w:t>price</w:t>
      </w:r>
      <w:r>
        <w:rPr>
          <w:spacing w:val="-1"/>
        </w:rPr>
        <w:t> </w:t>
      </w:r>
      <w:r>
        <w:rPr/>
        <w:t>range.</w:t>
      </w:r>
      <w:r>
        <w:rPr>
          <w:spacing w:val="-2"/>
        </w:rPr>
        <w:t> </w:t>
      </w:r>
      <w:r>
        <w:rPr/>
        <w:t>If</w:t>
      </w:r>
      <w:r>
        <w:rPr>
          <w:spacing w:val="-1"/>
        </w:rPr>
        <w:t> </w:t>
      </w:r>
      <w:r>
        <w:rPr/>
        <w:t>the payment function of cards has been slightly undervalued, the scenario may over- predict</w:t>
      </w:r>
      <w:r>
        <w:rPr>
          <w:spacing w:val="50"/>
          <w:w w:val="150"/>
        </w:rPr>
        <w:t> </w:t>
      </w:r>
      <w:r>
        <w:rPr/>
        <w:t>the</w:t>
      </w:r>
      <w:r>
        <w:rPr>
          <w:spacing w:val="50"/>
          <w:w w:val="150"/>
        </w:rPr>
        <w:t> </w:t>
      </w:r>
      <w:r>
        <w:rPr/>
        <w:t>shift</w:t>
      </w:r>
      <w:r>
        <w:rPr>
          <w:spacing w:val="50"/>
          <w:w w:val="150"/>
        </w:rPr>
        <w:t> </w:t>
      </w:r>
      <w:r>
        <w:rPr/>
        <w:t>toward</w:t>
      </w:r>
      <w:r>
        <w:rPr>
          <w:spacing w:val="51"/>
          <w:w w:val="150"/>
        </w:rPr>
        <w:t> </w:t>
      </w:r>
      <w:r>
        <w:rPr/>
        <w:t>cash</w:t>
      </w:r>
      <w:r>
        <w:rPr>
          <w:spacing w:val="52"/>
          <w:w w:val="150"/>
        </w:rPr>
        <w:t> </w:t>
      </w:r>
      <w:r>
        <w:rPr/>
        <w:t>relative</w:t>
      </w:r>
      <w:r>
        <w:rPr>
          <w:spacing w:val="50"/>
          <w:w w:val="150"/>
        </w:rPr>
        <w:t> </w:t>
      </w:r>
      <w:r>
        <w:rPr/>
        <w:t>to</w:t>
      </w:r>
      <w:r>
        <w:rPr>
          <w:spacing w:val="51"/>
          <w:w w:val="150"/>
        </w:rPr>
        <w:t> </w:t>
      </w:r>
      <w:r>
        <w:rPr/>
        <w:t>debit</w:t>
      </w:r>
      <w:r>
        <w:rPr>
          <w:spacing w:val="50"/>
          <w:w w:val="150"/>
        </w:rPr>
        <w:t> </w:t>
      </w:r>
      <w:r>
        <w:rPr/>
        <w:t>cards.</w:t>
      </w:r>
      <w:r>
        <w:rPr>
          <w:spacing w:val="55"/>
          <w:w w:val="150"/>
        </w:rPr>
        <w:t> </w:t>
      </w:r>
      <w:r>
        <w:rPr/>
        <w:t>However,</w:t>
      </w:r>
      <w:r>
        <w:rPr>
          <w:spacing w:val="51"/>
          <w:w w:val="150"/>
        </w:rPr>
        <w:t> </w:t>
      </w:r>
      <w:r>
        <w:rPr/>
        <w:t>the</w:t>
      </w:r>
      <w:r>
        <w:rPr>
          <w:spacing w:val="51"/>
          <w:w w:val="150"/>
        </w:rPr>
        <w:t> </w:t>
      </w:r>
      <w:r>
        <w:rPr/>
        <w:t>result</w:t>
      </w:r>
      <w:r>
        <w:rPr>
          <w:spacing w:val="50"/>
          <w:w w:val="150"/>
        </w:rPr>
        <w:t> </w:t>
      </w:r>
      <w:r>
        <w:rPr>
          <w:spacing w:val="-5"/>
        </w:rPr>
        <w:t>is</w:t>
      </w:r>
    </w:p>
    <w:p>
      <w:pPr>
        <w:spacing w:after="0" w:line="268" w:lineRule="auto"/>
        <w:jc w:val="both"/>
        <w:sectPr>
          <w:type w:val="continuous"/>
          <w:pgSz w:w="11900" w:h="16840"/>
          <w:pgMar w:header="1193" w:footer="0" w:top="840" w:bottom="280" w:left="1160" w:right="1140"/>
        </w:sectPr>
      </w:pPr>
    </w:p>
    <w:p>
      <w:pPr>
        <w:pStyle w:val="BodyText"/>
        <w:spacing w:before="2"/>
        <w:rPr>
          <w:sz w:val="14"/>
        </w:rPr>
      </w:pPr>
    </w:p>
    <w:p>
      <w:pPr>
        <w:pStyle w:val="BodyText"/>
        <w:spacing w:line="268" w:lineRule="auto" w:before="87"/>
        <w:ind w:left="132" w:right="108"/>
        <w:jc w:val="both"/>
      </w:pPr>
      <w:r>
        <w:rPr/>
        <w:t>consistent with the findings of Borzekowski and Kiser (2008) in a similar counterfactual exercise for the United States.</w:t>
      </w:r>
    </w:p>
    <w:p>
      <w:pPr>
        <w:pStyle w:val="BodyText"/>
        <w:spacing w:before="2"/>
        <w:rPr>
          <w:sz w:val="31"/>
        </w:rPr>
      </w:pPr>
    </w:p>
    <w:p>
      <w:pPr>
        <w:pStyle w:val="BodyText"/>
        <w:spacing w:line="268" w:lineRule="auto"/>
        <w:ind w:left="132" w:right="108"/>
        <w:jc w:val="both"/>
      </w:pPr>
      <w:r>
        <w:rPr/>
        <w:t>The increase in the joint surplus of consumers and merchants amounts to 13 basis points per transaction under the surcharging scenario (Table 6). This increase in surplus is driven by the change in the mix of payments as individuals switch away from the payment methods for which their net benefit was small but which</w:t>
      </w:r>
      <w:r>
        <w:rPr>
          <w:spacing w:val="40"/>
        </w:rPr>
        <w:t> </w:t>
      </w:r>
      <w:r>
        <w:rPr/>
        <w:t>incurred relatively high costs for the merchant that had to be built into a higher base</w:t>
      </w:r>
      <w:r>
        <w:rPr>
          <w:spacing w:val="-1"/>
        </w:rPr>
        <w:t> </w:t>
      </w:r>
      <w:r>
        <w:rPr/>
        <w:t>price.</w:t>
      </w:r>
      <w:r>
        <w:rPr>
          <w:position w:val="6"/>
          <w:sz w:val="19"/>
        </w:rPr>
        <w:t>26</w:t>
      </w:r>
      <w:r>
        <w:rPr>
          <w:spacing w:val="20"/>
          <w:position w:val="6"/>
          <w:sz w:val="19"/>
        </w:rPr>
        <w:t> </w:t>
      </w:r>
      <w:r>
        <w:rPr/>
        <w:t>As</w:t>
      </w:r>
      <w:r>
        <w:rPr>
          <w:spacing w:val="-2"/>
        </w:rPr>
        <w:t> </w:t>
      </w:r>
      <w:r>
        <w:rPr/>
        <w:t>consumers</w:t>
      </w:r>
      <w:r>
        <w:rPr>
          <w:spacing w:val="-2"/>
        </w:rPr>
        <w:t> </w:t>
      </w:r>
      <w:r>
        <w:rPr/>
        <w:t>switch</w:t>
      </w:r>
      <w:r>
        <w:rPr>
          <w:spacing w:val="-1"/>
        </w:rPr>
        <w:t> </w:t>
      </w:r>
      <w:r>
        <w:rPr/>
        <w:t>to</w:t>
      </w:r>
      <w:r>
        <w:rPr>
          <w:spacing w:val="-1"/>
        </w:rPr>
        <w:t> </w:t>
      </w:r>
      <w:r>
        <w:rPr/>
        <w:t>using</w:t>
      </w:r>
      <w:r>
        <w:rPr>
          <w:spacing w:val="-1"/>
        </w:rPr>
        <w:t> </w:t>
      </w:r>
      <w:r>
        <w:rPr/>
        <w:t>payment</w:t>
      </w:r>
      <w:r>
        <w:rPr>
          <w:spacing w:val="-2"/>
        </w:rPr>
        <w:t> </w:t>
      </w:r>
      <w:r>
        <w:rPr/>
        <w:t>methods</w:t>
      </w:r>
      <w:r>
        <w:rPr>
          <w:spacing w:val="-1"/>
        </w:rPr>
        <w:t> </w:t>
      </w:r>
      <w:r>
        <w:rPr/>
        <w:t>with</w:t>
      </w:r>
      <w:r>
        <w:rPr>
          <w:spacing w:val="-1"/>
        </w:rPr>
        <w:t> </w:t>
      </w:r>
      <w:r>
        <w:rPr/>
        <w:t>a</w:t>
      </w:r>
      <w:r>
        <w:rPr>
          <w:spacing w:val="-1"/>
        </w:rPr>
        <w:t> </w:t>
      </w:r>
      <w:r>
        <w:rPr/>
        <w:t>lower</w:t>
      </w:r>
      <w:r>
        <w:rPr>
          <w:spacing w:val="-1"/>
        </w:rPr>
        <w:t> </w:t>
      </w:r>
      <w:r>
        <w:rPr/>
        <w:t>net</w:t>
      </w:r>
      <w:r>
        <w:rPr>
          <w:spacing w:val="-2"/>
        </w:rPr>
        <w:t> </w:t>
      </w:r>
      <w:r>
        <w:rPr/>
        <w:t>cost, the total price paid by consumers falls. The application of surcharging introduces market discipline into the consumer’s choice of payment method and improves the overall economic outcome.</w:t>
      </w:r>
    </w:p>
    <w:p>
      <w:pPr>
        <w:pStyle w:val="BodyText"/>
        <w:spacing w:before="9"/>
        <w:rPr>
          <w:sz w:val="30"/>
        </w:rPr>
      </w:pPr>
    </w:p>
    <w:p>
      <w:pPr>
        <w:pStyle w:val="BodyText"/>
        <w:spacing w:line="268" w:lineRule="auto"/>
        <w:ind w:left="132" w:right="108"/>
        <w:jc w:val="both"/>
      </w:pPr>
      <w:r>
        <w:rPr/>
        <w:t>The finding that the mix of payments is more economically efficient and that consumer surplus is higher in the presence of surcharging holds for all instances where the merchant surcharges at the costs of acceptance. The magnitude of the increase in joint surplus, however, is sensitive to the relative costs of each payment method, increasing when the difference in costs is large and diminishing as the difference in payment costs gets smaller.</w:t>
      </w:r>
    </w:p>
    <w:p>
      <w:pPr>
        <w:pStyle w:val="BodyText"/>
        <w:rPr>
          <w:sz w:val="31"/>
        </w:rPr>
      </w:pPr>
    </w:p>
    <w:p>
      <w:pPr>
        <w:pStyle w:val="BodyText"/>
        <w:spacing w:line="268" w:lineRule="auto"/>
        <w:ind w:left="132" w:right="107"/>
        <w:jc w:val="both"/>
      </w:pPr>
      <w:r>
        <w:rPr/>
        <w:t>In contrast, where merchants do not surcharge at the cost of acceptance, surplus may</w:t>
      </w:r>
      <w:r>
        <w:rPr>
          <w:spacing w:val="-1"/>
        </w:rPr>
        <w:t> </w:t>
      </w:r>
      <w:r>
        <w:rPr/>
        <w:t>not</w:t>
      </w:r>
      <w:r>
        <w:rPr>
          <w:spacing w:val="-1"/>
        </w:rPr>
        <w:t> </w:t>
      </w:r>
      <w:r>
        <w:rPr/>
        <w:t>necessarily</w:t>
      </w:r>
      <w:r>
        <w:rPr>
          <w:spacing w:val="-1"/>
        </w:rPr>
        <w:t> </w:t>
      </w:r>
      <w:r>
        <w:rPr/>
        <w:t>increase.</w:t>
      </w:r>
      <w:r>
        <w:rPr>
          <w:spacing w:val="-1"/>
        </w:rPr>
        <w:t> </w:t>
      </w:r>
      <w:r>
        <w:rPr/>
        <w:t>Whether</w:t>
      </w:r>
      <w:r>
        <w:rPr>
          <w:spacing w:val="-1"/>
        </w:rPr>
        <w:t> </w:t>
      </w:r>
      <w:r>
        <w:rPr/>
        <w:t>an</w:t>
      </w:r>
      <w:r>
        <w:rPr>
          <w:spacing w:val="-1"/>
        </w:rPr>
        <w:t> </w:t>
      </w:r>
      <w:r>
        <w:rPr/>
        <w:t>efficiency</w:t>
      </w:r>
      <w:r>
        <w:rPr>
          <w:spacing w:val="-1"/>
        </w:rPr>
        <w:t> </w:t>
      </w:r>
      <w:r>
        <w:rPr/>
        <w:t>gain</w:t>
      </w:r>
      <w:r>
        <w:rPr>
          <w:spacing w:val="-1"/>
        </w:rPr>
        <w:t> </w:t>
      </w:r>
      <w:r>
        <w:rPr/>
        <w:t>is</w:t>
      </w:r>
      <w:r>
        <w:rPr>
          <w:spacing w:val="-1"/>
        </w:rPr>
        <w:t> </w:t>
      </w:r>
      <w:r>
        <w:rPr/>
        <w:t>realised</w:t>
      </w:r>
      <w:r>
        <w:rPr>
          <w:spacing w:val="-1"/>
        </w:rPr>
        <w:t> </w:t>
      </w:r>
      <w:r>
        <w:rPr/>
        <w:t>will</w:t>
      </w:r>
      <w:r>
        <w:rPr>
          <w:spacing w:val="-1"/>
        </w:rPr>
        <w:t> </w:t>
      </w:r>
      <w:r>
        <w:rPr/>
        <w:t>depend</w:t>
      </w:r>
      <w:r>
        <w:rPr>
          <w:spacing w:val="-1"/>
        </w:rPr>
        <w:t> </w:t>
      </w:r>
      <w:r>
        <w:rPr/>
        <w:t>on how closely the surcharges approximate the cost of acceptance. If the deviation is small, say due to rounding of surcharges, the system is still likely to experience an increase in efficiency; for example, in a scenario involving no surcharge on cash or debit cards and a 100 basis point surcharge applied to credit cards, the economic surplus nevertheless increases by 12 basis points (Table 7). That is, nearly all the potential efficiency gains from surcharging exactly at cost are obtained in this </w:t>
      </w:r>
      <w:r>
        <w:rPr>
          <w:spacing w:val="-2"/>
        </w:rPr>
        <w:t>scenario.</w:t>
      </w:r>
    </w:p>
    <w:p>
      <w:pPr>
        <w:pStyle w:val="BodyText"/>
        <w:spacing w:before="10"/>
        <w:rPr>
          <w:sz w:val="30"/>
        </w:rPr>
      </w:pPr>
    </w:p>
    <w:p>
      <w:pPr>
        <w:pStyle w:val="BodyText"/>
        <w:spacing w:line="268" w:lineRule="auto"/>
        <w:ind w:left="132" w:right="108"/>
        <w:jc w:val="both"/>
      </w:pPr>
      <w:r>
        <w:rPr/>
        <w:t>However, in situations where the merchant arbitrarily surcharges with no regard to the</w:t>
      </w:r>
      <w:r>
        <w:rPr>
          <w:spacing w:val="40"/>
        </w:rPr>
        <w:t> </w:t>
      </w:r>
      <w:r>
        <w:rPr/>
        <w:t>respective</w:t>
      </w:r>
      <w:r>
        <w:rPr>
          <w:spacing w:val="40"/>
        </w:rPr>
        <w:t> </w:t>
      </w:r>
      <w:r>
        <w:rPr/>
        <w:t>costs</w:t>
      </w:r>
      <w:r>
        <w:rPr>
          <w:spacing w:val="40"/>
        </w:rPr>
        <w:t> </w:t>
      </w:r>
      <w:r>
        <w:rPr/>
        <w:t>of</w:t>
      </w:r>
      <w:r>
        <w:rPr>
          <w:spacing w:val="40"/>
        </w:rPr>
        <w:t> </w:t>
      </w:r>
      <w:r>
        <w:rPr/>
        <w:t>the</w:t>
      </w:r>
      <w:r>
        <w:rPr>
          <w:spacing w:val="40"/>
        </w:rPr>
        <w:t> </w:t>
      </w:r>
      <w:r>
        <w:rPr/>
        <w:t>payment</w:t>
      </w:r>
      <w:r>
        <w:rPr>
          <w:spacing w:val="40"/>
        </w:rPr>
        <w:t> </w:t>
      </w:r>
      <w:r>
        <w:rPr/>
        <w:t>methods,</w:t>
      </w:r>
      <w:r>
        <w:rPr>
          <w:spacing w:val="40"/>
        </w:rPr>
        <w:t> </w:t>
      </w:r>
      <w:r>
        <w:rPr/>
        <w:t>outcomes</w:t>
      </w:r>
      <w:r>
        <w:rPr>
          <w:spacing w:val="40"/>
        </w:rPr>
        <w:t> </w:t>
      </w:r>
      <w:r>
        <w:rPr/>
        <w:t>are</w:t>
      </w:r>
      <w:r>
        <w:rPr>
          <w:spacing w:val="40"/>
        </w:rPr>
        <w:t> </w:t>
      </w:r>
      <w:r>
        <w:rPr/>
        <w:t>uncertain.</w:t>
      </w:r>
      <w:r>
        <w:rPr>
          <w:spacing w:val="40"/>
        </w:rPr>
        <w:t> </w:t>
      </w:r>
      <w:r>
        <w:rPr/>
        <w:t>Our</w:t>
      </w:r>
      <w:r>
        <w:rPr>
          <w:spacing w:val="40"/>
        </w:rPr>
        <w:t> </w:t>
      </w:r>
      <w:r>
        <w:rPr/>
        <w:t>third</w:t>
      </w:r>
    </w:p>
    <w:p>
      <w:pPr>
        <w:pStyle w:val="BodyText"/>
        <w:spacing w:before="7"/>
        <w:rPr>
          <w:sz w:val="17"/>
        </w:rPr>
      </w:pPr>
      <w:r>
        <w:rPr/>
        <w:pict>
          <v:rect style="position:absolute;margin-left:64.599998pt;margin-top:11.333514pt;width:144pt;height:.720001pt;mso-position-horizontal-relative:page;mso-position-vertical-relative:paragraph;z-index:-15668224;mso-wrap-distance-left:0;mso-wrap-distance-right:0" id="docshape237" filled="true" fillcolor="#000000" stroked="false">
            <v:fill type="solid"/>
            <w10:wrap type="topAndBottom"/>
          </v:rect>
        </w:pict>
      </w:r>
    </w:p>
    <w:p>
      <w:pPr>
        <w:pStyle w:val="ListParagraph"/>
        <w:numPr>
          <w:ilvl w:val="0"/>
          <w:numId w:val="3"/>
        </w:numPr>
        <w:tabs>
          <w:tab w:pos="416" w:val="left" w:leader="none"/>
        </w:tabs>
        <w:spacing w:line="240" w:lineRule="auto" w:before="116" w:after="0"/>
        <w:ind w:left="415" w:right="111" w:hanging="284"/>
        <w:jc w:val="both"/>
        <w:rPr>
          <w:sz w:val="24"/>
        </w:rPr>
      </w:pPr>
      <w:r>
        <w:rPr>
          <w:sz w:val="24"/>
        </w:rPr>
        <w:t>The increase in surplus is primarily driven by the group of individuals who changed their choice of payment method from credit cards to cash, and another group who switched from credit cards to debit cards. As discussed above, the change in surplus for individuals who changed their choice from credit cards to cash are not affected by their predicted negative willingness to pay, but rather their relative willingness to pay for credit cards.</w:t>
      </w:r>
    </w:p>
    <w:p>
      <w:pPr>
        <w:spacing w:after="0" w:line="240" w:lineRule="auto"/>
        <w:jc w:val="both"/>
        <w:rPr>
          <w:sz w:val="24"/>
        </w:rPr>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10"/>
        <w:jc w:val="both"/>
      </w:pPr>
      <w:r>
        <w:rPr/>
        <w:t>scenario presents an example where merchants surcharge debit cards at 100 basis points and credit cards at 300 basis points. Under this scenario, the use of cards falls significantly and surplus falls by 4 basis points in comparison to no </w:t>
      </w:r>
      <w:r>
        <w:rPr>
          <w:spacing w:val="-2"/>
        </w:rPr>
        <w:t>surcharging.</w:t>
      </w:r>
    </w:p>
    <w:p>
      <w:pPr>
        <w:pStyle w:val="BodyText"/>
        <w:spacing w:before="7"/>
        <w:rPr>
          <w:sz w:val="26"/>
        </w:rPr>
      </w:pPr>
      <w:r>
        <w:rPr/>
        <w:pict>
          <v:rect style="position:absolute;margin-left:64.599998pt;margin-top:16.538807pt;width:467.76pt;height:1.440002pt;mso-position-horizontal-relative:page;mso-position-vertical-relative:paragraph;z-index:-15667712;mso-wrap-distance-left:0;mso-wrap-distance-right:0" id="docshape238" filled="true" fillcolor="#000000" stroked="false">
            <v:fill type="solid"/>
            <w10:wrap type="topAndBottom"/>
          </v:rect>
        </w:pict>
      </w:r>
    </w:p>
    <w:p>
      <w:pPr>
        <w:pStyle w:val="Heading2"/>
        <w:spacing w:before="36"/>
        <w:ind w:left="2902" w:right="2885"/>
      </w:pPr>
      <w:r>
        <w:rPr/>
        <w:t>Table</w:t>
      </w:r>
      <w:r>
        <w:rPr>
          <w:spacing w:val="-7"/>
        </w:rPr>
        <w:t> </w:t>
      </w:r>
      <w:r>
        <w:rPr/>
        <w:t>7:</w:t>
      </w:r>
      <w:r>
        <w:rPr>
          <w:spacing w:val="-6"/>
        </w:rPr>
        <w:t> </w:t>
      </w:r>
      <w:r>
        <w:rPr/>
        <w:t>Alternate</w:t>
      </w:r>
      <w:r>
        <w:rPr>
          <w:spacing w:val="-6"/>
        </w:rPr>
        <w:t> </w:t>
      </w:r>
      <w:r>
        <w:rPr>
          <w:spacing w:val="-2"/>
        </w:rPr>
        <w:t>Scenarios</w:t>
      </w:r>
    </w:p>
    <w:p>
      <w:pPr>
        <w:pStyle w:val="BodyText"/>
        <w:spacing w:before="43"/>
        <w:ind w:left="2902" w:right="2885"/>
        <w:jc w:val="center"/>
      </w:pPr>
      <w:r>
        <w:rPr/>
        <w:t>All</w:t>
      </w:r>
      <w:r>
        <w:rPr>
          <w:spacing w:val="-3"/>
        </w:rPr>
        <w:t> </w:t>
      </w:r>
      <w:r>
        <w:rPr>
          <w:spacing w:val="-2"/>
        </w:rPr>
        <w:t>cardholders</w:t>
      </w:r>
    </w:p>
    <w:p>
      <w:pPr>
        <w:pStyle w:val="BodyText"/>
        <w:spacing w:line="20" w:lineRule="exact"/>
        <w:ind w:left="132"/>
        <w:rPr>
          <w:sz w:val="2"/>
        </w:rPr>
      </w:pPr>
      <w:r>
        <w:rPr>
          <w:sz w:val="2"/>
        </w:rPr>
        <w:pict>
          <v:group style="width:467.8pt;height:.75pt;mso-position-horizontal-relative:char;mso-position-vertical-relative:line" id="docshapegroup239" coordorigin="0,0" coordsize="9356,15">
            <v:shape style="position:absolute;left:-1;top:0;width:9356;height:15" id="docshape240" coordorigin="0,0" coordsize="9356,15" path="m6038,0l5774,0,5760,0,2458,0,2443,0,0,0,0,14,2443,14,2458,14,5760,14,5774,14,6038,14,6038,0xm9355,0l6053,0,6038,0,6038,14,6053,14,9355,14,9355,0xe" filled="true" fillcolor="#000000" stroked="false">
              <v:path arrowok="t"/>
              <v:fill type="solid"/>
            </v:shape>
          </v:group>
        </w:pict>
      </w:r>
      <w:r>
        <w:rPr>
          <w:sz w:val="2"/>
        </w:rPr>
      </w:r>
    </w:p>
    <w:p>
      <w:pPr>
        <w:tabs>
          <w:tab w:pos="6055" w:val="left" w:leader="none"/>
        </w:tabs>
        <w:spacing w:before="34"/>
        <w:ind w:left="2376" w:right="0" w:firstLine="0"/>
        <w:jc w:val="center"/>
        <w:rPr>
          <w:b/>
          <w:sz w:val="24"/>
        </w:rPr>
      </w:pPr>
      <w:r>
        <w:rPr/>
        <w:pict>
          <v:shape style="position:absolute;margin-left:186.76001pt;margin-top:17.463087pt;width:165.85pt;height:.75pt;mso-position-horizontal-relative:page;mso-position-vertical-relative:paragraph;z-index:15790592" id="docshape241" coordorigin="3735,349" coordsize="3317,15" path="m5655,349l3735,349,3735,364,5655,364,5655,349xm7052,349l5670,349,5655,349,5655,364,5670,364,7052,364,7052,349xe" filled="true" fillcolor="#000000" stroked="false">
            <v:path arrowok="t"/>
            <v:fill type="solid"/>
            <w10:wrap type="none"/>
          </v:shape>
        </w:pict>
      </w:r>
      <w:r>
        <w:rPr/>
        <w:pict>
          <v:shape style="position:absolute;margin-left:366.52002pt;margin-top:17.463087pt;width:165.85pt;height:.75pt;mso-position-horizontal-relative:page;mso-position-vertical-relative:paragraph;z-index:15791104" id="docshape242" coordorigin="7330,349" coordsize="3317,15" path="m10647,349l9265,349,9250,349,7330,349,7330,364,9250,364,9265,364,10647,364,10647,349xe" filled="true" fillcolor="#000000" stroked="false">
            <v:path arrowok="t"/>
            <v:fill type="solid"/>
            <w10:wrap type="none"/>
          </v:shape>
        </w:pict>
      </w:r>
      <w:r>
        <w:rPr>
          <w:b/>
          <w:sz w:val="24"/>
        </w:rPr>
        <w:t>Only</w:t>
      </w:r>
      <w:r>
        <w:rPr>
          <w:b/>
          <w:spacing w:val="-2"/>
          <w:sz w:val="24"/>
        </w:rPr>
        <w:t> </w:t>
      </w:r>
      <w:r>
        <w:rPr>
          <w:b/>
          <w:sz w:val="24"/>
        </w:rPr>
        <w:t>credit</w:t>
      </w:r>
      <w:r>
        <w:rPr>
          <w:b/>
          <w:spacing w:val="-2"/>
          <w:sz w:val="24"/>
        </w:rPr>
        <w:t> </w:t>
      </w:r>
      <w:r>
        <w:rPr>
          <w:b/>
          <w:sz w:val="24"/>
        </w:rPr>
        <w:t>cards</w:t>
      </w:r>
      <w:r>
        <w:rPr>
          <w:b/>
          <w:spacing w:val="-1"/>
          <w:sz w:val="24"/>
        </w:rPr>
        <w:t> </w:t>
      </w:r>
      <w:r>
        <w:rPr>
          <w:b/>
          <w:spacing w:val="-2"/>
          <w:sz w:val="24"/>
        </w:rPr>
        <w:t>surcharged</w:t>
      </w:r>
      <w:r>
        <w:rPr>
          <w:b/>
          <w:sz w:val="24"/>
        </w:rPr>
        <w:tab/>
        <w:t>Arbitrary</w:t>
      </w:r>
      <w:r>
        <w:rPr>
          <w:b/>
          <w:spacing w:val="-5"/>
          <w:sz w:val="24"/>
        </w:rPr>
        <w:t> </w:t>
      </w:r>
      <w:r>
        <w:rPr>
          <w:b/>
          <w:sz w:val="24"/>
        </w:rPr>
        <w:t>card</w:t>
      </w:r>
      <w:r>
        <w:rPr>
          <w:b/>
          <w:spacing w:val="-2"/>
          <w:sz w:val="24"/>
        </w:rPr>
        <w:t> surcharging</w:t>
      </w:r>
    </w:p>
    <w:p>
      <w:pPr>
        <w:spacing w:after="0"/>
        <w:jc w:val="center"/>
        <w:rPr>
          <w:sz w:val="24"/>
        </w:rPr>
        <w:sectPr>
          <w:pgSz w:w="11900" w:h="16840"/>
          <w:pgMar w:header="1193" w:footer="0" w:top="1640" w:bottom="280" w:left="1160" w:right="1140"/>
        </w:sectPr>
      </w:pPr>
    </w:p>
    <w:p>
      <w:pPr>
        <w:spacing w:line="242" w:lineRule="auto" w:before="89"/>
        <w:ind w:left="2951" w:right="-5" w:hanging="173"/>
        <w:jc w:val="left"/>
        <w:rPr>
          <w:sz w:val="24"/>
        </w:rPr>
      </w:pPr>
      <w:r>
        <w:rPr/>
        <w:pict>
          <v:shape style="position:absolute;margin-left:64.599007pt;margin-top:34.3741pt;width:467.8pt;height:.75pt;mso-position-horizontal-relative:page;mso-position-vertical-relative:paragraph;z-index:15791616" id="docshape243" coordorigin="1292,687" coordsize="9356,15" path="m5655,687l3750,687,3735,687,1292,687,1292,702,3735,702,3750,702,5655,702,5655,687xm7330,687l7066,687,7052,687,5670,687,5655,687,5655,702,5670,702,7052,702,7066,702,7330,702,7330,687xm10647,687l9265,687,9250,687,7345,687,7330,687,7330,702,7345,702,9250,702,9265,702,10647,702,10647,687xe" filled="true" fillcolor="#000000" stroked="false">
            <v:path arrowok="t"/>
            <v:fill type="solid"/>
            <w10:wrap type="none"/>
          </v:shape>
        </w:pict>
      </w:r>
      <w:r>
        <w:rPr>
          <w:sz w:val="24"/>
        </w:rPr>
        <w:t>Surcharge</w:t>
      </w:r>
      <w:r>
        <w:rPr>
          <w:spacing w:val="-15"/>
          <w:sz w:val="24"/>
        </w:rPr>
        <w:t> </w:t>
      </w:r>
      <w:r>
        <w:rPr>
          <w:sz w:val="24"/>
        </w:rPr>
        <w:t>price Basis points</w:t>
      </w:r>
    </w:p>
    <w:p>
      <w:pPr>
        <w:spacing w:line="242" w:lineRule="auto" w:before="89"/>
        <w:ind w:left="402" w:right="0" w:hanging="60"/>
        <w:jc w:val="left"/>
        <w:rPr>
          <w:sz w:val="24"/>
        </w:rPr>
      </w:pPr>
      <w:r>
        <w:rPr/>
        <w:br w:type="column"/>
      </w:r>
      <w:r>
        <w:rPr>
          <w:sz w:val="24"/>
        </w:rPr>
        <w:t>Per</w:t>
      </w:r>
      <w:r>
        <w:rPr>
          <w:spacing w:val="-15"/>
          <w:sz w:val="24"/>
        </w:rPr>
        <w:t> </w:t>
      </w:r>
      <w:r>
        <w:rPr>
          <w:sz w:val="24"/>
        </w:rPr>
        <w:t>cent</w:t>
      </w:r>
      <w:r>
        <w:rPr>
          <w:spacing w:val="-15"/>
          <w:sz w:val="24"/>
        </w:rPr>
        <w:t> </w:t>
      </w:r>
      <w:r>
        <w:rPr>
          <w:sz w:val="24"/>
        </w:rPr>
        <w:t>of </w:t>
      </w:r>
      <w:r>
        <w:rPr>
          <w:spacing w:val="-2"/>
          <w:sz w:val="24"/>
        </w:rPr>
        <w:t>payments</w:t>
      </w:r>
    </w:p>
    <w:p>
      <w:pPr>
        <w:spacing w:line="242" w:lineRule="auto" w:before="89"/>
        <w:ind w:left="793" w:right="-4" w:hanging="173"/>
        <w:jc w:val="left"/>
        <w:rPr>
          <w:sz w:val="24"/>
        </w:rPr>
      </w:pPr>
      <w:r>
        <w:rPr/>
        <w:br w:type="column"/>
      </w:r>
      <w:r>
        <w:rPr>
          <w:sz w:val="24"/>
        </w:rPr>
        <w:t>Surcharge</w:t>
      </w:r>
      <w:r>
        <w:rPr>
          <w:spacing w:val="-15"/>
          <w:sz w:val="24"/>
        </w:rPr>
        <w:t> </w:t>
      </w:r>
      <w:r>
        <w:rPr>
          <w:sz w:val="24"/>
        </w:rPr>
        <w:t>price Basis points</w:t>
      </w:r>
    </w:p>
    <w:p>
      <w:pPr>
        <w:spacing w:line="242" w:lineRule="auto" w:before="89"/>
        <w:ind w:left="402" w:right="0" w:hanging="60"/>
        <w:jc w:val="left"/>
        <w:rPr>
          <w:sz w:val="24"/>
        </w:rPr>
      </w:pPr>
      <w:r>
        <w:rPr/>
        <w:br w:type="column"/>
      </w:r>
      <w:r>
        <w:rPr>
          <w:sz w:val="24"/>
        </w:rPr>
        <w:t>Per</w:t>
      </w:r>
      <w:r>
        <w:rPr>
          <w:spacing w:val="-15"/>
          <w:sz w:val="24"/>
        </w:rPr>
        <w:t> </w:t>
      </w:r>
      <w:r>
        <w:rPr>
          <w:sz w:val="24"/>
        </w:rPr>
        <w:t>cent</w:t>
      </w:r>
      <w:r>
        <w:rPr>
          <w:spacing w:val="-15"/>
          <w:sz w:val="24"/>
        </w:rPr>
        <w:t> </w:t>
      </w:r>
      <w:r>
        <w:rPr>
          <w:sz w:val="24"/>
        </w:rPr>
        <w:t>of </w:t>
      </w:r>
      <w:r>
        <w:rPr>
          <w:spacing w:val="-2"/>
          <w:sz w:val="24"/>
        </w:rPr>
        <w:t>payments</w:t>
      </w:r>
    </w:p>
    <w:p>
      <w:pPr>
        <w:spacing w:after="0" w:line="242" w:lineRule="auto"/>
        <w:jc w:val="left"/>
        <w:rPr>
          <w:sz w:val="24"/>
        </w:rPr>
        <w:sectPr>
          <w:type w:val="continuous"/>
          <w:pgSz w:w="11900" w:h="16840"/>
          <w:pgMar w:header="1193" w:footer="0" w:top="840" w:bottom="280" w:left="1160" w:right="1140"/>
          <w:cols w:num="4" w:equalWidth="0">
            <w:col w:w="4291" w:space="40"/>
            <w:col w:w="1383" w:space="39"/>
            <w:col w:w="2134" w:space="39"/>
            <w:col w:w="1674"/>
          </w:cols>
        </w:sectPr>
      </w:pPr>
    </w:p>
    <w:p>
      <w:pPr>
        <w:tabs>
          <w:tab w:pos="3609" w:val="left" w:leader="none"/>
          <w:tab w:pos="5073" w:val="left" w:leader="none"/>
          <w:tab w:pos="7204" w:val="left" w:leader="none"/>
          <w:tab w:pos="8908" w:val="right" w:leader="none"/>
        </w:tabs>
        <w:spacing w:before="95"/>
        <w:ind w:left="132" w:right="0" w:firstLine="0"/>
        <w:jc w:val="left"/>
        <w:rPr>
          <w:sz w:val="24"/>
        </w:rPr>
      </w:pPr>
      <w:r>
        <w:rPr>
          <w:spacing w:val="-4"/>
          <w:sz w:val="24"/>
        </w:rPr>
        <w:t>Cash</w:t>
      </w:r>
      <w:r>
        <w:rPr>
          <w:sz w:val="24"/>
        </w:rPr>
        <w:tab/>
      </w:r>
      <w:r>
        <w:rPr>
          <w:spacing w:val="-10"/>
          <w:sz w:val="24"/>
        </w:rPr>
        <w:t>0</w:t>
      </w:r>
      <w:r>
        <w:rPr>
          <w:sz w:val="24"/>
        </w:rPr>
        <w:tab/>
      </w:r>
      <w:r>
        <w:rPr>
          <w:spacing w:val="-5"/>
          <w:sz w:val="24"/>
        </w:rPr>
        <w:t>62</w:t>
      </w:r>
      <w:r>
        <w:rPr>
          <w:sz w:val="24"/>
        </w:rPr>
        <w:tab/>
      </w:r>
      <w:r>
        <w:rPr>
          <w:spacing w:val="-10"/>
          <w:sz w:val="24"/>
        </w:rPr>
        <w:t>0</w:t>
      </w:r>
      <w:r>
        <w:rPr>
          <w:sz w:val="24"/>
        </w:rPr>
        <w:tab/>
      </w:r>
      <w:r>
        <w:rPr>
          <w:spacing w:val="-5"/>
          <w:sz w:val="24"/>
        </w:rPr>
        <w:t>92</w:t>
      </w:r>
    </w:p>
    <w:p>
      <w:pPr>
        <w:tabs>
          <w:tab w:pos="3609" w:val="left" w:leader="none"/>
          <w:tab w:pos="5073" w:val="left" w:leader="none"/>
          <w:tab w:pos="6949" w:val="left" w:leader="none"/>
          <w:tab w:pos="8919" w:val="right" w:leader="none"/>
        </w:tabs>
        <w:spacing w:before="79"/>
        <w:ind w:left="132" w:right="0" w:firstLine="0"/>
        <w:jc w:val="left"/>
        <w:rPr>
          <w:sz w:val="24"/>
        </w:rPr>
      </w:pPr>
      <w:r>
        <w:rPr>
          <w:sz w:val="24"/>
        </w:rPr>
        <w:t>Debit</w:t>
      </w:r>
      <w:r>
        <w:rPr>
          <w:spacing w:val="-2"/>
          <w:sz w:val="24"/>
        </w:rPr>
        <w:t> </w:t>
      </w:r>
      <w:r>
        <w:rPr>
          <w:spacing w:val="-4"/>
          <w:sz w:val="24"/>
        </w:rPr>
        <w:t>card</w:t>
      </w:r>
      <w:r>
        <w:rPr>
          <w:sz w:val="24"/>
        </w:rPr>
        <w:tab/>
      </w:r>
      <w:r>
        <w:rPr>
          <w:spacing w:val="-10"/>
          <w:sz w:val="24"/>
        </w:rPr>
        <w:t>0</w:t>
      </w:r>
      <w:r>
        <w:rPr>
          <w:sz w:val="24"/>
        </w:rPr>
        <w:tab/>
      </w:r>
      <w:r>
        <w:rPr>
          <w:spacing w:val="-5"/>
          <w:sz w:val="24"/>
        </w:rPr>
        <w:t>26</w:t>
      </w:r>
      <w:r>
        <w:rPr>
          <w:sz w:val="24"/>
        </w:rPr>
        <w:tab/>
      </w:r>
      <w:r>
        <w:rPr>
          <w:spacing w:val="-5"/>
          <w:sz w:val="24"/>
        </w:rPr>
        <w:t>100</w:t>
      </w:r>
      <w:r>
        <w:rPr>
          <w:sz w:val="24"/>
        </w:rPr>
        <w:tab/>
      </w:r>
      <w:r>
        <w:rPr>
          <w:spacing w:val="-10"/>
          <w:sz w:val="24"/>
        </w:rPr>
        <w:t>8</w:t>
      </w:r>
    </w:p>
    <w:p>
      <w:pPr>
        <w:tabs>
          <w:tab w:pos="3354" w:val="left" w:leader="none"/>
          <w:tab w:pos="5073" w:val="left" w:leader="none"/>
          <w:tab w:pos="6949" w:val="left" w:leader="none"/>
          <w:tab w:pos="8799" w:val="left" w:leader="none"/>
        </w:tabs>
        <w:spacing w:before="80"/>
        <w:ind w:left="132" w:right="0" w:firstLine="0"/>
        <w:jc w:val="left"/>
        <w:rPr>
          <w:sz w:val="24"/>
        </w:rPr>
      </w:pPr>
      <w:r>
        <w:rPr>
          <w:sz w:val="24"/>
        </w:rPr>
        <w:t>Credit</w:t>
      </w:r>
      <w:r>
        <w:rPr>
          <w:spacing w:val="-2"/>
          <w:sz w:val="24"/>
        </w:rPr>
        <w:t> </w:t>
      </w:r>
      <w:r>
        <w:rPr>
          <w:spacing w:val="-4"/>
          <w:sz w:val="24"/>
        </w:rPr>
        <w:t>card</w:t>
      </w:r>
      <w:r>
        <w:rPr>
          <w:sz w:val="24"/>
        </w:rPr>
        <w:tab/>
      </w:r>
      <w:r>
        <w:rPr>
          <w:spacing w:val="-5"/>
          <w:sz w:val="24"/>
        </w:rPr>
        <w:t>100</w:t>
      </w:r>
      <w:r>
        <w:rPr>
          <w:sz w:val="24"/>
        </w:rPr>
        <w:tab/>
      </w:r>
      <w:r>
        <w:rPr>
          <w:spacing w:val="-5"/>
          <w:sz w:val="24"/>
        </w:rPr>
        <w:t>12</w:t>
      </w:r>
      <w:r>
        <w:rPr>
          <w:sz w:val="24"/>
        </w:rPr>
        <w:tab/>
      </w:r>
      <w:r>
        <w:rPr>
          <w:spacing w:val="-5"/>
          <w:sz w:val="24"/>
        </w:rPr>
        <w:t>300</w:t>
      </w:r>
      <w:r>
        <w:rPr>
          <w:sz w:val="24"/>
        </w:rPr>
        <w:tab/>
      </w:r>
      <w:r>
        <w:rPr>
          <w:spacing w:val="-10"/>
          <w:sz w:val="24"/>
        </w:rPr>
        <w:t>0</w:t>
      </w:r>
    </w:p>
    <w:p>
      <w:pPr>
        <w:spacing w:before="74"/>
        <w:ind w:left="132" w:right="0" w:firstLine="0"/>
        <w:jc w:val="left"/>
        <w:rPr>
          <w:i/>
          <w:sz w:val="24"/>
        </w:rPr>
      </w:pPr>
      <w:r>
        <w:rPr>
          <w:i/>
          <w:sz w:val="24"/>
        </w:rPr>
        <w:t>Change</w:t>
      </w:r>
      <w:r>
        <w:rPr>
          <w:i/>
          <w:spacing w:val="-2"/>
          <w:sz w:val="24"/>
        </w:rPr>
        <w:t> </w:t>
      </w:r>
      <w:r>
        <w:rPr>
          <w:i/>
          <w:sz w:val="24"/>
        </w:rPr>
        <w:t>in surplus </w:t>
      </w:r>
      <w:r>
        <w:rPr>
          <w:i/>
          <w:spacing w:val="-4"/>
          <w:sz w:val="24"/>
        </w:rPr>
        <w:t>from</w:t>
      </w:r>
    </w:p>
    <w:p>
      <w:pPr>
        <w:tabs>
          <w:tab w:pos="3915" w:val="left" w:leader="none"/>
          <w:tab w:pos="7511" w:val="left" w:leader="none"/>
        </w:tabs>
        <w:spacing w:before="7"/>
        <w:ind w:left="132" w:right="0" w:firstLine="0"/>
        <w:jc w:val="left"/>
        <w:rPr>
          <w:i/>
          <w:sz w:val="24"/>
        </w:rPr>
      </w:pPr>
      <w:r>
        <w:rPr/>
        <w:pict>
          <v:rect style="position:absolute;margin-left:63.880005pt;margin-top:16.113106pt;width:468.480022pt;height:1.44pt;mso-position-horizontal-relative:page;mso-position-vertical-relative:paragraph;z-index:15792128" id="docshape244" filled="true" fillcolor="#000000" stroked="false">
            <v:fill type="solid"/>
            <w10:wrap type="none"/>
          </v:rect>
        </w:pict>
      </w:r>
      <w:r>
        <w:rPr>
          <w:i/>
          <w:sz w:val="24"/>
        </w:rPr>
        <w:t>no </w:t>
      </w:r>
      <w:r>
        <w:rPr>
          <w:i/>
          <w:spacing w:val="-2"/>
          <w:sz w:val="24"/>
        </w:rPr>
        <w:t>surcharging</w:t>
      </w:r>
      <w:r>
        <w:rPr>
          <w:i/>
          <w:sz w:val="24"/>
        </w:rPr>
        <w:tab/>
        <w:t>12 </w:t>
      </w:r>
      <w:r>
        <w:rPr>
          <w:i/>
          <w:spacing w:val="-5"/>
          <w:sz w:val="24"/>
        </w:rPr>
        <w:t>bps</w:t>
      </w:r>
      <w:r>
        <w:rPr>
          <w:i/>
          <w:sz w:val="24"/>
        </w:rPr>
        <w:tab/>
        <w:t>–4 </w:t>
      </w:r>
      <w:r>
        <w:rPr>
          <w:i/>
          <w:spacing w:val="-5"/>
          <w:sz w:val="24"/>
        </w:rPr>
        <w:t>bps</w:t>
      </w:r>
    </w:p>
    <w:p>
      <w:pPr>
        <w:pStyle w:val="BodyText"/>
        <w:spacing w:line="268" w:lineRule="auto" w:before="657"/>
        <w:ind w:left="132" w:right="106"/>
        <w:jc w:val="both"/>
      </w:pPr>
      <w:r>
        <w:rPr/>
        <w:t>We also consider a fourth scenario where merchants do not surcharge, but instead choose</w:t>
      </w:r>
      <w:r>
        <w:rPr>
          <w:spacing w:val="-1"/>
        </w:rPr>
        <w:t> </w:t>
      </w:r>
      <w:r>
        <w:rPr/>
        <w:t>to not</w:t>
      </w:r>
      <w:r>
        <w:rPr>
          <w:spacing w:val="-1"/>
        </w:rPr>
        <w:t> </w:t>
      </w:r>
      <w:r>
        <w:rPr/>
        <w:t>accept certain payment</w:t>
      </w:r>
      <w:r>
        <w:rPr>
          <w:spacing w:val="-1"/>
        </w:rPr>
        <w:t> </w:t>
      </w:r>
      <w:r>
        <w:rPr/>
        <w:t>methods. A key result</w:t>
      </w:r>
      <w:r>
        <w:rPr>
          <w:spacing w:val="-1"/>
        </w:rPr>
        <w:t> </w:t>
      </w:r>
      <w:r>
        <w:rPr/>
        <w:t>is</w:t>
      </w:r>
      <w:r>
        <w:rPr>
          <w:spacing w:val="-1"/>
        </w:rPr>
        <w:t> </w:t>
      </w:r>
      <w:r>
        <w:rPr/>
        <w:t>that</w:t>
      </w:r>
      <w:r>
        <w:rPr>
          <w:spacing w:val="-1"/>
        </w:rPr>
        <w:t> </w:t>
      </w:r>
      <w:r>
        <w:rPr/>
        <w:t>under</w:t>
      </w:r>
      <w:r>
        <w:rPr>
          <w:spacing w:val="-1"/>
        </w:rPr>
        <w:t> </w:t>
      </w:r>
      <w:r>
        <w:rPr/>
        <w:t>most</w:t>
      </w:r>
      <w:r>
        <w:rPr>
          <w:spacing w:val="-1"/>
        </w:rPr>
        <w:t> </w:t>
      </w:r>
      <w:r>
        <w:rPr/>
        <w:t>non- acceptance scenarios,</w:t>
      </w:r>
      <w:r>
        <w:rPr>
          <w:spacing w:val="-1"/>
        </w:rPr>
        <w:t> </w:t>
      </w:r>
      <w:r>
        <w:rPr/>
        <w:t>the joint surplus is lower than under the surcharging scenario (Table 8). This result is particularly strong for the scenarios where either cash or debit cards are not accepted. This is due to the fact that these methods are fairly inexpensive and, if not available, the share of payments made using relatively expensive credit cards increases for no gain in consumer surplus. However, in</w:t>
      </w:r>
      <w:r>
        <w:rPr>
          <w:spacing w:val="40"/>
        </w:rPr>
        <w:t> </w:t>
      </w:r>
      <w:r>
        <w:rPr/>
        <w:t>some circumstances that non-acceptance may increase consumer welfare; given that credit cards are relatively more expensive than cash or debit cards, dropping credit cards is found to lead to an increase in consumer surplus relative to a baseline of no surcharging. Consumer surplus is of course lower than in the surcharging-at-cost scenario because 10 per cent of respondents would prefer to pay by credit card (and pay a surcharge) but cannot because credit cards are not accepted. Overall, the result of this analysis</w:t>
      </w:r>
      <w:r>
        <w:rPr>
          <w:spacing w:val="-1"/>
        </w:rPr>
        <w:t> </w:t>
      </w:r>
      <w:r>
        <w:rPr/>
        <w:t>illustrates that more efficient outcomes occur when the merchant chooses to surcharge consumers at the cost of</w:t>
      </w:r>
      <w:r>
        <w:rPr>
          <w:spacing w:val="40"/>
        </w:rPr>
        <w:t> </w:t>
      </w:r>
      <w:r>
        <w:rPr/>
        <w:t>acceptance, although gains may still be realised by non-acceptance of particularly expensive options.</w:t>
      </w:r>
    </w:p>
    <w:p>
      <w:pPr>
        <w:spacing w:after="0" w:line="268" w:lineRule="auto"/>
        <w:jc w:val="both"/>
        <w:sectPr>
          <w:type w:val="continuous"/>
          <w:pgSz w:w="11900" w:h="16840"/>
          <w:pgMar w:header="1193" w:footer="0" w:top="840" w:bottom="280" w:left="1160" w:right="1140"/>
        </w:sectPr>
      </w:pPr>
    </w:p>
    <w:p>
      <w:pPr>
        <w:pStyle w:val="BodyText"/>
        <w:spacing w:before="4"/>
        <w:rPr>
          <w:sz w:val="19"/>
        </w:rPr>
      </w:pPr>
    </w:p>
    <w:p>
      <w:pPr>
        <w:pStyle w:val="BodyText"/>
        <w:spacing w:line="28" w:lineRule="exact"/>
        <w:ind w:left="132"/>
        <w:rPr>
          <w:sz w:val="2"/>
        </w:rPr>
      </w:pPr>
      <w:r>
        <w:rPr>
          <w:position w:val="0"/>
          <w:sz w:val="2"/>
        </w:rPr>
        <w:pict>
          <v:group style="width:467.8pt;height:1.45pt;mso-position-horizontal-relative:char;mso-position-vertical-relative:line" id="docshapegroup245" coordorigin="0,0" coordsize="9356,29">
            <v:rect style="position:absolute;left:0;top:0;width:9356;height:29" id="docshape246" filled="true" fillcolor="#000000" stroked="false">
              <v:fill type="solid"/>
            </v:rect>
          </v:group>
        </w:pict>
      </w:r>
      <w:r>
        <w:rPr>
          <w:position w:val="0"/>
          <w:sz w:val="2"/>
        </w:rPr>
      </w:r>
    </w:p>
    <w:p>
      <w:pPr>
        <w:pStyle w:val="Heading2"/>
        <w:ind w:right="183"/>
      </w:pPr>
      <w:bookmarkStart w:name="7. Conclusion" w:id="22"/>
      <w:bookmarkEnd w:id="22"/>
      <w:r>
        <w:rPr>
          <w:b w:val="0"/>
        </w:rPr>
      </w:r>
      <w:r>
        <w:rPr/>
        <w:t>Table</w:t>
      </w:r>
      <w:r>
        <w:rPr>
          <w:spacing w:val="-9"/>
        </w:rPr>
        <w:t> </w:t>
      </w:r>
      <w:r>
        <w:rPr/>
        <w:t>8:</w:t>
      </w:r>
      <w:r>
        <w:rPr>
          <w:spacing w:val="-9"/>
        </w:rPr>
        <w:t> </w:t>
      </w:r>
      <w:r>
        <w:rPr/>
        <w:t>Scenarios</w:t>
      </w:r>
      <w:r>
        <w:rPr>
          <w:spacing w:val="-8"/>
        </w:rPr>
        <w:t> </w:t>
      </w:r>
      <w:r>
        <w:rPr/>
        <w:t>Involving</w:t>
      </w:r>
      <w:r>
        <w:rPr>
          <w:spacing w:val="-9"/>
        </w:rPr>
        <w:t> </w:t>
      </w:r>
      <w:r>
        <w:rPr/>
        <w:t>Non-acceptance</w:t>
      </w:r>
      <w:r>
        <w:rPr>
          <w:spacing w:val="-8"/>
        </w:rPr>
        <w:t> </w:t>
      </w:r>
      <w:r>
        <w:rPr/>
        <w:t>of</w:t>
      </w:r>
      <w:r>
        <w:rPr>
          <w:spacing w:val="-9"/>
        </w:rPr>
        <w:t> </w:t>
      </w:r>
      <w:r>
        <w:rPr/>
        <w:t>Payment</w:t>
      </w:r>
      <w:r>
        <w:rPr>
          <w:spacing w:val="-8"/>
        </w:rPr>
        <w:t> </w:t>
      </w:r>
      <w:r>
        <w:rPr>
          <w:spacing w:val="-2"/>
        </w:rPr>
        <w:t>Methods</w:t>
      </w:r>
    </w:p>
    <w:p>
      <w:pPr>
        <w:pStyle w:val="BodyText"/>
        <w:spacing w:before="43"/>
        <w:ind w:left="2902" w:right="2885"/>
        <w:jc w:val="center"/>
      </w:pPr>
      <w:r>
        <w:rPr/>
        <w:t>All</w:t>
      </w:r>
      <w:r>
        <w:rPr>
          <w:spacing w:val="-3"/>
        </w:rPr>
        <w:t> </w:t>
      </w:r>
      <w:r>
        <w:rPr>
          <w:spacing w:val="-2"/>
        </w:rPr>
        <w:t>cardholders</w:t>
      </w:r>
    </w:p>
    <w:p>
      <w:pPr>
        <w:pStyle w:val="BodyText"/>
        <w:spacing w:line="20" w:lineRule="exact"/>
        <w:ind w:left="132"/>
        <w:rPr>
          <w:sz w:val="2"/>
        </w:rPr>
      </w:pPr>
      <w:r>
        <w:rPr>
          <w:sz w:val="2"/>
        </w:rPr>
        <w:pict>
          <v:group style="width:467.8pt;height:.75pt;mso-position-horizontal-relative:char;mso-position-vertical-relative:line" id="docshapegroup247" coordorigin="0,0" coordsize="9356,15">
            <v:shape style="position:absolute;left:-1;top:0;width:9356;height:15" id="docshape248" coordorigin="0,0" coordsize="9356,15" path="m9355,0l2035,0,2021,0,0,0,0,14,2021,14,2035,14,9355,14,9355,0xe" filled="true" fillcolor="#000000" stroked="false">
              <v:path arrowok="t"/>
              <v:fill type="solid"/>
            </v:shape>
          </v:group>
        </w:pict>
      </w:r>
      <w:r>
        <w:rPr>
          <w:sz w:val="2"/>
        </w:rPr>
      </w:r>
    </w:p>
    <w:p>
      <w:pPr>
        <w:spacing w:before="34" w:after="47"/>
        <w:ind w:left="2219" w:right="183" w:firstLine="0"/>
        <w:jc w:val="center"/>
        <w:rPr>
          <w:b/>
          <w:sz w:val="24"/>
        </w:rPr>
      </w:pPr>
      <w:r>
        <w:rPr>
          <w:b/>
          <w:sz w:val="24"/>
        </w:rPr>
        <w:t>Per</w:t>
      </w:r>
      <w:r>
        <w:rPr>
          <w:b/>
          <w:spacing w:val="-2"/>
          <w:sz w:val="24"/>
        </w:rPr>
        <w:t> </w:t>
      </w:r>
      <w:r>
        <w:rPr>
          <w:b/>
          <w:sz w:val="24"/>
        </w:rPr>
        <w:t>cent</w:t>
      </w:r>
      <w:r>
        <w:rPr>
          <w:b/>
          <w:spacing w:val="-1"/>
          <w:sz w:val="24"/>
        </w:rPr>
        <w:t> </w:t>
      </w:r>
      <w:r>
        <w:rPr>
          <w:b/>
          <w:sz w:val="24"/>
        </w:rPr>
        <w:t>of</w:t>
      </w:r>
      <w:r>
        <w:rPr>
          <w:b/>
          <w:spacing w:val="-1"/>
          <w:sz w:val="24"/>
        </w:rPr>
        <w:t> </w:t>
      </w:r>
      <w:r>
        <w:rPr>
          <w:b/>
          <w:spacing w:val="-2"/>
          <w:sz w:val="24"/>
        </w:rPr>
        <w:t>payments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5"/>
        <w:gridCol w:w="1350"/>
        <w:gridCol w:w="1518"/>
        <w:gridCol w:w="1241"/>
        <w:gridCol w:w="1083"/>
        <w:gridCol w:w="1060"/>
        <w:gridCol w:w="1080"/>
      </w:tblGrid>
      <w:tr>
        <w:trPr>
          <w:trHeight w:val="633" w:hRule="atLeast"/>
        </w:trPr>
        <w:tc>
          <w:tcPr>
            <w:tcW w:w="2035" w:type="dxa"/>
            <w:tcBorders>
              <w:bottom w:val="single" w:sz="6" w:space="0" w:color="000000"/>
            </w:tcBorders>
          </w:tcPr>
          <w:p>
            <w:pPr>
              <w:pStyle w:val="TableParagraph"/>
              <w:spacing w:before="0"/>
              <w:rPr>
                <w:sz w:val="26"/>
              </w:rPr>
            </w:pPr>
          </w:p>
        </w:tc>
        <w:tc>
          <w:tcPr>
            <w:tcW w:w="1350" w:type="dxa"/>
            <w:tcBorders>
              <w:top w:val="single" w:sz="6" w:space="0" w:color="000000"/>
              <w:bottom w:val="single" w:sz="6" w:space="0" w:color="000000"/>
            </w:tcBorders>
          </w:tcPr>
          <w:p>
            <w:pPr>
              <w:pStyle w:val="TableParagraph"/>
              <w:spacing w:line="242" w:lineRule="auto" w:before="35"/>
              <w:ind w:left="107" w:firstLine="419"/>
              <w:rPr>
                <w:sz w:val="24"/>
              </w:rPr>
            </w:pPr>
            <w:r>
              <w:rPr>
                <w:spacing w:val="-6"/>
                <w:sz w:val="24"/>
              </w:rPr>
              <w:t>No </w:t>
            </w:r>
            <w:r>
              <w:rPr>
                <w:spacing w:val="-2"/>
                <w:sz w:val="24"/>
              </w:rPr>
              <w:t>surcharging</w:t>
            </w:r>
          </w:p>
        </w:tc>
        <w:tc>
          <w:tcPr>
            <w:tcW w:w="1518" w:type="dxa"/>
            <w:tcBorders>
              <w:top w:val="single" w:sz="6" w:space="0" w:color="000000"/>
              <w:bottom w:val="single" w:sz="6" w:space="0" w:color="000000"/>
            </w:tcBorders>
          </w:tcPr>
          <w:p>
            <w:pPr>
              <w:pStyle w:val="TableParagraph"/>
              <w:spacing w:line="242" w:lineRule="auto" w:before="35"/>
              <w:ind w:left="298" w:right="103" w:hanging="188"/>
              <w:rPr>
                <w:sz w:val="24"/>
              </w:rPr>
            </w:pPr>
            <w:r>
              <w:rPr>
                <w:spacing w:val="-2"/>
                <w:sz w:val="24"/>
              </w:rPr>
              <w:t>Surcharging </w:t>
            </w:r>
            <w:r>
              <w:rPr>
                <w:sz w:val="24"/>
              </w:rPr>
              <w:t>at cost</w:t>
            </w:r>
            <w:r>
              <w:rPr>
                <w:sz w:val="24"/>
                <w:vertAlign w:val="superscript"/>
              </w:rPr>
              <w:t>(a)</w:t>
            </w:r>
          </w:p>
        </w:tc>
        <w:tc>
          <w:tcPr>
            <w:tcW w:w="1241" w:type="dxa"/>
            <w:tcBorders>
              <w:top w:val="single" w:sz="6" w:space="0" w:color="000000"/>
              <w:bottom w:val="single" w:sz="6" w:space="0" w:color="000000"/>
            </w:tcBorders>
          </w:tcPr>
          <w:p>
            <w:pPr>
              <w:pStyle w:val="TableParagraph"/>
              <w:spacing w:line="242" w:lineRule="auto" w:before="35"/>
              <w:ind w:left="432" w:right="101" w:hanging="197"/>
              <w:rPr>
                <w:sz w:val="24"/>
              </w:rPr>
            </w:pPr>
            <w:r>
              <w:rPr>
                <w:sz w:val="24"/>
              </w:rPr>
              <w:t>No</w:t>
            </w:r>
            <w:r>
              <w:rPr>
                <w:spacing w:val="-15"/>
                <w:sz w:val="24"/>
              </w:rPr>
              <w:t> </w:t>
            </w:r>
            <w:r>
              <w:rPr>
                <w:sz w:val="24"/>
              </w:rPr>
              <w:t>credit </w:t>
            </w:r>
            <w:r>
              <w:rPr>
                <w:spacing w:val="-2"/>
                <w:sz w:val="24"/>
              </w:rPr>
              <w:t>cards</w:t>
            </w:r>
          </w:p>
        </w:tc>
        <w:tc>
          <w:tcPr>
            <w:tcW w:w="1083" w:type="dxa"/>
            <w:tcBorders>
              <w:top w:val="single" w:sz="6" w:space="0" w:color="000000"/>
              <w:bottom w:val="single" w:sz="6" w:space="0" w:color="000000"/>
            </w:tcBorders>
          </w:tcPr>
          <w:p>
            <w:pPr>
              <w:pStyle w:val="TableParagraph"/>
              <w:spacing w:line="242" w:lineRule="auto" w:before="35"/>
              <w:ind w:left="271" w:right="137" w:hanging="164"/>
              <w:rPr>
                <w:sz w:val="24"/>
              </w:rPr>
            </w:pPr>
            <w:r>
              <w:rPr>
                <w:sz w:val="24"/>
              </w:rPr>
              <w:t>No</w:t>
            </w:r>
            <w:r>
              <w:rPr>
                <w:spacing w:val="-15"/>
                <w:sz w:val="24"/>
              </w:rPr>
              <w:t> </w:t>
            </w:r>
            <w:r>
              <w:rPr>
                <w:sz w:val="24"/>
              </w:rPr>
              <w:t>debit </w:t>
            </w:r>
            <w:r>
              <w:rPr>
                <w:spacing w:val="-2"/>
                <w:sz w:val="24"/>
              </w:rPr>
              <w:t>cards</w:t>
            </w:r>
          </w:p>
        </w:tc>
        <w:tc>
          <w:tcPr>
            <w:tcW w:w="1060" w:type="dxa"/>
            <w:tcBorders>
              <w:top w:val="single" w:sz="6" w:space="0" w:color="000000"/>
              <w:bottom w:val="single" w:sz="6" w:space="0" w:color="000000"/>
            </w:tcBorders>
          </w:tcPr>
          <w:p>
            <w:pPr>
              <w:pStyle w:val="TableParagraph"/>
              <w:spacing w:line="242" w:lineRule="auto" w:before="35"/>
              <w:ind w:left="268" w:right="275" w:firstLine="106"/>
              <w:rPr>
                <w:sz w:val="24"/>
              </w:rPr>
            </w:pPr>
            <w:r>
              <w:rPr>
                <w:spacing w:val="-6"/>
                <w:sz w:val="24"/>
              </w:rPr>
              <w:t>No </w:t>
            </w:r>
            <w:r>
              <w:rPr>
                <w:spacing w:val="-2"/>
                <w:sz w:val="24"/>
              </w:rPr>
              <w:t>cards</w:t>
            </w:r>
          </w:p>
        </w:tc>
        <w:tc>
          <w:tcPr>
            <w:tcW w:w="1080" w:type="dxa"/>
            <w:tcBorders>
              <w:top w:val="single" w:sz="6" w:space="0" w:color="000000"/>
              <w:bottom w:val="single" w:sz="6" w:space="0" w:color="000000"/>
            </w:tcBorders>
          </w:tcPr>
          <w:p>
            <w:pPr>
              <w:pStyle w:val="TableParagraph"/>
              <w:spacing w:line="242" w:lineRule="auto" w:before="35"/>
              <w:ind w:left="328" w:right="321" w:firstLine="66"/>
              <w:rPr>
                <w:sz w:val="24"/>
              </w:rPr>
            </w:pPr>
            <w:r>
              <w:rPr>
                <w:spacing w:val="-6"/>
                <w:sz w:val="24"/>
              </w:rPr>
              <w:t>No </w:t>
            </w:r>
            <w:r>
              <w:rPr>
                <w:spacing w:val="-4"/>
                <w:sz w:val="24"/>
              </w:rPr>
              <w:t>cash</w:t>
            </w:r>
          </w:p>
        </w:tc>
      </w:tr>
      <w:tr>
        <w:trPr>
          <w:trHeight w:val="360" w:hRule="atLeast"/>
        </w:trPr>
        <w:tc>
          <w:tcPr>
            <w:tcW w:w="2035" w:type="dxa"/>
            <w:tcBorders>
              <w:top w:val="single" w:sz="6" w:space="0" w:color="000000"/>
            </w:tcBorders>
          </w:tcPr>
          <w:p>
            <w:pPr>
              <w:pStyle w:val="TableParagraph"/>
              <w:spacing w:before="39"/>
              <w:ind w:left="14"/>
              <w:rPr>
                <w:sz w:val="24"/>
              </w:rPr>
            </w:pPr>
            <w:r>
              <w:rPr>
                <w:spacing w:val="-4"/>
                <w:sz w:val="24"/>
              </w:rPr>
              <w:t>Cash</w:t>
            </w:r>
          </w:p>
        </w:tc>
        <w:tc>
          <w:tcPr>
            <w:tcW w:w="1350" w:type="dxa"/>
            <w:tcBorders>
              <w:top w:val="single" w:sz="6" w:space="0" w:color="000000"/>
            </w:tcBorders>
          </w:tcPr>
          <w:p>
            <w:pPr>
              <w:pStyle w:val="TableParagraph"/>
              <w:spacing w:before="39"/>
              <w:ind w:left="262" w:right="263"/>
              <w:jc w:val="center"/>
              <w:rPr>
                <w:sz w:val="24"/>
              </w:rPr>
            </w:pPr>
            <w:r>
              <w:rPr>
                <w:spacing w:val="-5"/>
                <w:sz w:val="24"/>
              </w:rPr>
              <w:t>51</w:t>
            </w:r>
          </w:p>
        </w:tc>
        <w:tc>
          <w:tcPr>
            <w:tcW w:w="1518" w:type="dxa"/>
            <w:tcBorders>
              <w:top w:val="single" w:sz="6" w:space="0" w:color="000000"/>
            </w:tcBorders>
          </w:tcPr>
          <w:p>
            <w:pPr>
              <w:pStyle w:val="TableParagraph"/>
              <w:spacing w:before="39"/>
              <w:ind w:left="285" w:right="407"/>
              <w:jc w:val="center"/>
              <w:rPr>
                <w:sz w:val="24"/>
              </w:rPr>
            </w:pPr>
            <w:r>
              <w:rPr>
                <w:spacing w:val="-5"/>
                <w:sz w:val="24"/>
              </w:rPr>
              <w:t>61</w:t>
            </w:r>
          </w:p>
        </w:tc>
        <w:tc>
          <w:tcPr>
            <w:tcW w:w="1241" w:type="dxa"/>
            <w:tcBorders>
              <w:top w:val="single" w:sz="6" w:space="0" w:color="000000"/>
            </w:tcBorders>
          </w:tcPr>
          <w:p>
            <w:pPr>
              <w:pStyle w:val="TableParagraph"/>
              <w:spacing w:before="39"/>
              <w:ind w:left="551" w:right="420"/>
              <w:jc w:val="center"/>
              <w:rPr>
                <w:sz w:val="24"/>
              </w:rPr>
            </w:pPr>
            <w:r>
              <w:rPr>
                <w:spacing w:val="-5"/>
                <w:sz w:val="24"/>
              </w:rPr>
              <w:t>69</w:t>
            </w:r>
          </w:p>
        </w:tc>
        <w:tc>
          <w:tcPr>
            <w:tcW w:w="1083" w:type="dxa"/>
            <w:tcBorders>
              <w:top w:val="single" w:sz="6" w:space="0" w:color="000000"/>
            </w:tcBorders>
          </w:tcPr>
          <w:p>
            <w:pPr>
              <w:pStyle w:val="TableParagraph"/>
              <w:spacing w:before="39"/>
              <w:ind w:left="391" w:right="421"/>
              <w:jc w:val="center"/>
              <w:rPr>
                <w:sz w:val="24"/>
              </w:rPr>
            </w:pPr>
            <w:r>
              <w:rPr>
                <w:spacing w:val="-5"/>
                <w:sz w:val="24"/>
              </w:rPr>
              <w:t>65</w:t>
            </w:r>
          </w:p>
        </w:tc>
        <w:tc>
          <w:tcPr>
            <w:tcW w:w="1060" w:type="dxa"/>
            <w:tcBorders>
              <w:top w:val="single" w:sz="6" w:space="0" w:color="000000"/>
            </w:tcBorders>
          </w:tcPr>
          <w:p>
            <w:pPr>
              <w:pStyle w:val="TableParagraph"/>
              <w:spacing w:before="39"/>
              <w:ind w:left="342"/>
              <w:rPr>
                <w:sz w:val="24"/>
              </w:rPr>
            </w:pPr>
            <w:r>
              <w:rPr>
                <w:spacing w:val="-5"/>
                <w:sz w:val="24"/>
              </w:rPr>
              <w:t>100</w:t>
            </w:r>
          </w:p>
        </w:tc>
        <w:tc>
          <w:tcPr>
            <w:tcW w:w="1080" w:type="dxa"/>
            <w:tcBorders>
              <w:top w:val="single" w:sz="6" w:space="0" w:color="000000"/>
            </w:tcBorders>
          </w:tcPr>
          <w:p>
            <w:pPr>
              <w:pStyle w:val="TableParagraph"/>
              <w:spacing w:before="39"/>
              <w:ind w:left="113"/>
              <w:jc w:val="center"/>
              <w:rPr>
                <w:sz w:val="24"/>
              </w:rPr>
            </w:pPr>
            <w:r>
              <w:rPr>
                <w:sz w:val="24"/>
              </w:rPr>
              <w:t>0</w:t>
            </w:r>
          </w:p>
        </w:tc>
      </w:tr>
      <w:tr>
        <w:trPr>
          <w:trHeight w:val="355" w:hRule="atLeast"/>
        </w:trPr>
        <w:tc>
          <w:tcPr>
            <w:tcW w:w="2035" w:type="dxa"/>
          </w:tcPr>
          <w:p>
            <w:pPr>
              <w:pStyle w:val="TableParagraph"/>
              <w:ind w:left="14"/>
              <w:rPr>
                <w:sz w:val="24"/>
              </w:rPr>
            </w:pPr>
            <w:r>
              <w:rPr>
                <w:sz w:val="24"/>
              </w:rPr>
              <w:t>Debit</w:t>
            </w:r>
            <w:r>
              <w:rPr>
                <w:spacing w:val="-2"/>
                <w:sz w:val="24"/>
              </w:rPr>
              <w:t> </w:t>
            </w:r>
            <w:r>
              <w:rPr>
                <w:spacing w:val="-4"/>
                <w:sz w:val="24"/>
              </w:rPr>
              <w:t>card</w:t>
            </w:r>
          </w:p>
        </w:tc>
        <w:tc>
          <w:tcPr>
            <w:tcW w:w="1350" w:type="dxa"/>
          </w:tcPr>
          <w:p>
            <w:pPr>
              <w:pStyle w:val="TableParagraph"/>
              <w:ind w:left="262" w:right="263"/>
              <w:jc w:val="center"/>
              <w:rPr>
                <w:sz w:val="24"/>
              </w:rPr>
            </w:pPr>
            <w:r>
              <w:rPr>
                <w:spacing w:val="-5"/>
                <w:sz w:val="24"/>
              </w:rPr>
              <w:t>18</w:t>
            </w:r>
          </w:p>
        </w:tc>
        <w:tc>
          <w:tcPr>
            <w:tcW w:w="1518" w:type="dxa"/>
          </w:tcPr>
          <w:p>
            <w:pPr>
              <w:pStyle w:val="TableParagraph"/>
              <w:ind w:left="285" w:right="407"/>
              <w:jc w:val="center"/>
              <w:rPr>
                <w:sz w:val="24"/>
              </w:rPr>
            </w:pPr>
            <w:r>
              <w:rPr>
                <w:spacing w:val="-5"/>
                <w:sz w:val="24"/>
              </w:rPr>
              <w:t>29</w:t>
            </w:r>
          </w:p>
        </w:tc>
        <w:tc>
          <w:tcPr>
            <w:tcW w:w="1241" w:type="dxa"/>
          </w:tcPr>
          <w:p>
            <w:pPr>
              <w:pStyle w:val="TableParagraph"/>
              <w:ind w:left="551" w:right="420"/>
              <w:jc w:val="center"/>
              <w:rPr>
                <w:sz w:val="24"/>
              </w:rPr>
            </w:pPr>
            <w:r>
              <w:rPr>
                <w:spacing w:val="-5"/>
                <w:sz w:val="24"/>
              </w:rPr>
              <w:t>31</w:t>
            </w:r>
          </w:p>
        </w:tc>
        <w:tc>
          <w:tcPr>
            <w:tcW w:w="1083" w:type="dxa"/>
          </w:tcPr>
          <w:p>
            <w:pPr>
              <w:pStyle w:val="TableParagraph"/>
              <w:ind w:left="98"/>
              <w:jc w:val="center"/>
              <w:rPr>
                <w:sz w:val="24"/>
              </w:rPr>
            </w:pPr>
            <w:r>
              <w:rPr>
                <w:sz w:val="24"/>
              </w:rPr>
              <w:t>0</w:t>
            </w:r>
          </w:p>
        </w:tc>
        <w:tc>
          <w:tcPr>
            <w:tcW w:w="1060" w:type="dxa"/>
          </w:tcPr>
          <w:p>
            <w:pPr>
              <w:pStyle w:val="TableParagraph"/>
              <w:ind w:left="229"/>
              <w:jc w:val="center"/>
              <w:rPr>
                <w:sz w:val="24"/>
              </w:rPr>
            </w:pPr>
            <w:r>
              <w:rPr>
                <w:sz w:val="24"/>
              </w:rPr>
              <w:t>0</w:t>
            </w:r>
          </w:p>
        </w:tc>
        <w:tc>
          <w:tcPr>
            <w:tcW w:w="1080" w:type="dxa"/>
          </w:tcPr>
          <w:p>
            <w:pPr>
              <w:pStyle w:val="TableParagraph"/>
              <w:ind w:left="407" w:right="403"/>
              <w:jc w:val="center"/>
              <w:rPr>
                <w:sz w:val="24"/>
              </w:rPr>
            </w:pPr>
            <w:r>
              <w:rPr>
                <w:spacing w:val="-5"/>
                <w:sz w:val="24"/>
              </w:rPr>
              <w:t>52</w:t>
            </w:r>
          </w:p>
        </w:tc>
      </w:tr>
      <w:tr>
        <w:trPr>
          <w:trHeight w:val="352" w:hRule="atLeast"/>
        </w:trPr>
        <w:tc>
          <w:tcPr>
            <w:tcW w:w="2035" w:type="dxa"/>
          </w:tcPr>
          <w:p>
            <w:pPr>
              <w:pStyle w:val="TableParagraph"/>
              <w:ind w:left="14"/>
              <w:rPr>
                <w:sz w:val="24"/>
              </w:rPr>
            </w:pPr>
            <w:r>
              <w:rPr>
                <w:sz w:val="24"/>
              </w:rPr>
              <w:t>Credit</w:t>
            </w:r>
            <w:r>
              <w:rPr>
                <w:spacing w:val="-2"/>
                <w:sz w:val="24"/>
              </w:rPr>
              <w:t> </w:t>
            </w:r>
            <w:r>
              <w:rPr>
                <w:spacing w:val="-4"/>
                <w:sz w:val="24"/>
              </w:rPr>
              <w:t>card</w:t>
            </w:r>
          </w:p>
        </w:tc>
        <w:tc>
          <w:tcPr>
            <w:tcW w:w="1350" w:type="dxa"/>
          </w:tcPr>
          <w:p>
            <w:pPr>
              <w:pStyle w:val="TableParagraph"/>
              <w:ind w:left="262" w:right="263"/>
              <w:jc w:val="center"/>
              <w:rPr>
                <w:sz w:val="24"/>
              </w:rPr>
            </w:pPr>
            <w:r>
              <w:rPr>
                <w:spacing w:val="-5"/>
                <w:sz w:val="24"/>
              </w:rPr>
              <w:t>31</w:t>
            </w:r>
          </w:p>
        </w:tc>
        <w:tc>
          <w:tcPr>
            <w:tcW w:w="1518" w:type="dxa"/>
          </w:tcPr>
          <w:p>
            <w:pPr>
              <w:pStyle w:val="TableParagraph"/>
              <w:ind w:left="285" w:right="407"/>
              <w:jc w:val="center"/>
              <w:rPr>
                <w:sz w:val="24"/>
              </w:rPr>
            </w:pPr>
            <w:r>
              <w:rPr>
                <w:spacing w:val="-5"/>
                <w:sz w:val="24"/>
              </w:rPr>
              <w:t>10</w:t>
            </w:r>
          </w:p>
        </w:tc>
        <w:tc>
          <w:tcPr>
            <w:tcW w:w="1241" w:type="dxa"/>
          </w:tcPr>
          <w:p>
            <w:pPr>
              <w:pStyle w:val="TableParagraph"/>
              <w:ind w:left="261"/>
              <w:jc w:val="center"/>
              <w:rPr>
                <w:sz w:val="24"/>
              </w:rPr>
            </w:pPr>
            <w:r>
              <w:rPr>
                <w:sz w:val="24"/>
              </w:rPr>
              <w:t>0</w:t>
            </w:r>
          </w:p>
        </w:tc>
        <w:tc>
          <w:tcPr>
            <w:tcW w:w="1083" w:type="dxa"/>
          </w:tcPr>
          <w:p>
            <w:pPr>
              <w:pStyle w:val="TableParagraph"/>
              <w:ind w:left="391" w:right="421"/>
              <w:jc w:val="center"/>
              <w:rPr>
                <w:sz w:val="24"/>
              </w:rPr>
            </w:pPr>
            <w:r>
              <w:rPr>
                <w:spacing w:val="-5"/>
                <w:sz w:val="24"/>
              </w:rPr>
              <w:t>35</w:t>
            </w:r>
          </w:p>
        </w:tc>
        <w:tc>
          <w:tcPr>
            <w:tcW w:w="1060" w:type="dxa"/>
          </w:tcPr>
          <w:p>
            <w:pPr>
              <w:pStyle w:val="TableParagraph"/>
              <w:ind w:left="229"/>
              <w:jc w:val="center"/>
              <w:rPr>
                <w:sz w:val="24"/>
              </w:rPr>
            </w:pPr>
            <w:r>
              <w:rPr>
                <w:sz w:val="24"/>
              </w:rPr>
              <w:t>0</w:t>
            </w:r>
          </w:p>
        </w:tc>
        <w:tc>
          <w:tcPr>
            <w:tcW w:w="1080" w:type="dxa"/>
          </w:tcPr>
          <w:p>
            <w:pPr>
              <w:pStyle w:val="TableParagraph"/>
              <w:ind w:left="407" w:right="403"/>
              <w:jc w:val="center"/>
              <w:rPr>
                <w:sz w:val="24"/>
              </w:rPr>
            </w:pPr>
            <w:r>
              <w:rPr>
                <w:spacing w:val="-5"/>
                <w:sz w:val="24"/>
              </w:rPr>
              <w:t>48</w:t>
            </w:r>
          </w:p>
        </w:tc>
      </w:tr>
      <w:tr>
        <w:trPr>
          <w:trHeight w:val="907" w:hRule="atLeast"/>
        </w:trPr>
        <w:tc>
          <w:tcPr>
            <w:tcW w:w="2035" w:type="dxa"/>
          </w:tcPr>
          <w:p>
            <w:pPr>
              <w:pStyle w:val="TableParagraph"/>
              <w:spacing w:line="242" w:lineRule="auto" w:before="32"/>
              <w:ind w:left="14"/>
              <w:rPr>
                <w:i/>
                <w:sz w:val="24"/>
              </w:rPr>
            </w:pPr>
            <w:r>
              <w:rPr>
                <w:i/>
                <w:sz w:val="24"/>
              </w:rPr>
              <w:t>Change in surplus</w:t>
            </w:r>
            <w:r>
              <w:rPr>
                <w:i/>
                <w:sz w:val="24"/>
              </w:rPr>
              <w:t> from</w:t>
            </w:r>
            <w:r>
              <w:rPr>
                <w:i/>
                <w:spacing w:val="-15"/>
                <w:sz w:val="24"/>
              </w:rPr>
              <w:t> </w:t>
            </w:r>
            <w:r>
              <w:rPr>
                <w:i/>
                <w:sz w:val="24"/>
              </w:rPr>
              <w:t>surcharging</w:t>
            </w:r>
            <w:r>
              <w:rPr>
                <w:i/>
                <w:spacing w:val="-15"/>
                <w:sz w:val="24"/>
              </w:rPr>
              <w:t> </w:t>
            </w:r>
            <w:r>
              <w:rPr>
                <w:i/>
                <w:sz w:val="24"/>
              </w:rPr>
              <w:t>at </w:t>
            </w:r>
            <w:r>
              <w:rPr>
                <w:i/>
                <w:spacing w:val="-4"/>
                <w:sz w:val="24"/>
              </w:rPr>
              <w:t>cost</w:t>
            </w:r>
          </w:p>
        </w:tc>
        <w:tc>
          <w:tcPr>
            <w:tcW w:w="1350" w:type="dxa"/>
          </w:tcPr>
          <w:p>
            <w:pPr>
              <w:pStyle w:val="TableParagraph"/>
              <w:spacing w:before="0"/>
              <w:rPr>
                <w:sz w:val="26"/>
              </w:rPr>
            </w:pPr>
          </w:p>
        </w:tc>
        <w:tc>
          <w:tcPr>
            <w:tcW w:w="1518" w:type="dxa"/>
          </w:tcPr>
          <w:p>
            <w:pPr>
              <w:pStyle w:val="TableParagraph"/>
              <w:spacing w:before="0"/>
              <w:rPr>
                <w:b/>
                <w:sz w:val="26"/>
              </w:rPr>
            </w:pPr>
          </w:p>
          <w:p>
            <w:pPr>
              <w:pStyle w:val="TableParagraph"/>
              <w:spacing w:before="2"/>
              <w:rPr>
                <w:b/>
                <w:sz w:val="25"/>
              </w:rPr>
            </w:pPr>
          </w:p>
          <w:p>
            <w:pPr>
              <w:pStyle w:val="TableParagraph"/>
              <w:spacing w:before="0"/>
              <w:ind w:left="287" w:right="407"/>
              <w:jc w:val="center"/>
              <w:rPr>
                <w:i/>
                <w:sz w:val="24"/>
              </w:rPr>
            </w:pPr>
            <w:r>
              <w:rPr>
                <w:i/>
                <w:spacing w:val="-2"/>
                <w:sz w:val="24"/>
              </w:rPr>
              <w:t>baseline</w:t>
            </w:r>
          </w:p>
        </w:tc>
        <w:tc>
          <w:tcPr>
            <w:tcW w:w="1241" w:type="dxa"/>
          </w:tcPr>
          <w:p>
            <w:pPr>
              <w:pStyle w:val="TableParagraph"/>
              <w:spacing w:before="0"/>
              <w:rPr>
                <w:b/>
                <w:sz w:val="26"/>
              </w:rPr>
            </w:pPr>
          </w:p>
          <w:p>
            <w:pPr>
              <w:pStyle w:val="TableParagraph"/>
              <w:spacing w:before="2"/>
              <w:rPr>
                <w:b/>
                <w:sz w:val="25"/>
              </w:rPr>
            </w:pPr>
          </w:p>
          <w:p>
            <w:pPr>
              <w:pStyle w:val="TableParagraph"/>
              <w:spacing w:before="0"/>
              <w:ind w:right="236"/>
              <w:jc w:val="right"/>
              <w:rPr>
                <w:i/>
                <w:sz w:val="24"/>
              </w:rPr>
            </w:pPr>
            <w:r>
              <w:rPr>
                <w:i/>
                <w:sz w:val="24"/>
              </w:rPr>
              <w:t>–5 </w:t>
            </w:r>
            <w:r>
              <w:rPr>
                <w:i/>
                <w:spacing w:val="-5"/>
                <w:sz w:val="24"/>
              </w:rPr>
              <w:t>bps</w:t>
            </w:r>
          </w:p>
        </w:tc>
        <w:tc>
          <w:tcPr>
            <w:tcW w:w="1083" w:type="dxa"/>
          </w:tcPr>
          <w:p>
            <w:pPr>
              <w:pStyle w:val="TableParagraph"/>
              <w:spacing w:before="0"/>
              <w:rPr>
                <w:b/>
                <w:sz w:val="26"/>
              </w:rPr>
            </w:pPr>
          </w:p>
          <w:p>
            <w:pPr>
              <w:pStyle w:val="TableParagraph"/>
              <w:spacing w:before="2"/>
              <w:rPr>
                <w:b/>
                <w:sz w:val="25"/>
              </w:rPr>
            </w:pPr>
          </w:p>
          <w:p>
            <w:pPr>
              <w:pStyle w:val="TableParagraph"/>
              <w:spacing w:before="0"/>
              <w:ind w:left="148"/>
              <w:rPr>
                <w:i/>
                <w:sz w:val="24"/>
              </w:rPr>
            </w:pPr>
            <w:r>
              <w:rPr>
                <w:i/>
                <w:sz w:val="24"/>
              </w:rPr>
              <w:t>–30 </w:t>
            </w:r>
            <w:r>
              <w:rPr>
                <w:i/>
                <w:spacing w:val="-5"/>
                <w:sz w:val="24"/>
              </w:rPr>
              <w:t>bps</w:t>
            </w:r>
          </w:p>
        </w:tc>
        <w:tc>
          <w:tcPr>
            <w:tcW w:w="1060" w:type="dxa"/>
          </w:tcPr>
          <w:p>
            <w:pPr>
              <w:pStyle w:val="TableParagraph"/>
              <w:spacing w:before="0"/>
              <w:rPr>
                <w:b/>
                <w:sz w:val="26"/>
              </w:rPr>
            </w:pPr>
          </w:p>
          <w:p>
            <w:pPr>
              <w:pStyle w:val="TableParagraph"/>
              <w:spacing w:before="2"/>
              <w:rPr>
                <w:b/>
                <w:sz w:val="25"/>
              </w:rPr>
            </w:pPr>
          </w:p>
          <w:p>
            <w:pPr>
              <w:pStyle w:val="TableParagraph"/>
              <w:spacing w:before="0"/>
              <w:ind w:left="145"/>
              <w:rPr>
                <w:i/>
                <w:sz w:val="24"/>
              </w:rPr>
            </w:pPr>
            <w:r>
              <w:rPr>
                <w:i/>
                <w:sz w:val="24"/>
              </w:rPr>
              <w:t>–31 </w:t>
            </w:r>
            <w:r>
              <w:rPr>
                <w:i/>
                <w:spacing w:val="-5"/>
                <w:sz w:val="24"/>
              </w:rPr>
              <w:t>bps</w:t>
            </w:r>
          </w:p>
        </w:tc>
        <w:tc>
          <w:tcPr>
            <w:tcW w:w="1080" w:type="dxa"/>
          </w:tcPr>
          <w:p>
            <w:pPr>
              <w:pStyle w:val="TableParagraph"/>
              <w:spacing w:before="0"/>
              <w:rPr>
                <w:b/>
                <w:sz w:val="26"/>
              </w:rPr>
            </w:pPr>
          </w:p>
          <w:p>
            <w:pPr>
              <w:pStyle w:val="TableParagraph"/>
              <w:spacing w:before="2"/>
              <w:rPr>
                <w:b/>
                <w:sz w:val="25"/>
              </w:rPr>
            </w:pPr>
          </w:p>
          <w:p>
            <w:pPr>
              <w:pStyle w:val="TableParagraph"/>
              <w:spacing w:before="0"/>
              <w:ind w:left="165"/>
              <w:rPr>
                <w:i/>
                <w:sz w:val="24"/>
              </w:rPr>
            </w:pPr>
            <w:r>
              <w:rPr>
                <w:i/>
                <w:sz w:val="24"/>
              </w:rPr>
              <w:t>–94 </w:t>
            </w:r>
            <w:r>
              <w:rPr>
                <w:i/>
                <w:spacing w:val="-5"/>
                <w:sz w:val="24"/>
              </w:rPr>
              <w:t>bps</w:t>
            </w:r>
          </w:p>
        </w:tc>
      </w:tr>
      <w:tr>
        <w:trPr>
          <w:trHeight w:val="630" w:hRule="atLeast"/>
        </w:trPr>
        <w:tc>
          <w:tcPr>
            <w:tcW w:w="2035" w:type="dxa"/>
            <w:tcBorders>
              <w:bottom w:val="single" w:sz="6" w:space="0" w:color="000000"/>
            </w:tcBorders>
          </w:tcPr>
          <w:p>
            <w:pPr>
              <w:pStyle w:val="TableParagraph"/>
              <w:spacing w:line="242" w:lineRule="auto" w:before="32"/>
              <w:ind w:left="14"/>
              <w:rPr>
                <w:i/>
                <w:sz w:val="24"/>
              </w:rPr>
            </w:pPr>
            <w:r>
              <w:rPr>
                <w:i/>
                <w:sz w:val="24"/>
              </w:rPr>
              <w:t>Change in surplus</w:t>
            </w:r>
            <w:r>
              <w:rPr>
                <w:i/>
                <w:sz w:val="24"/>
              </w:rPr>
              <w:t> from</w:t>
            </w:r>
            <w:r>
              <w:rPr>
                <w:i/>
                <w:spacing w:val="-15"/>
                <w:sz w:val="24"/>
              </w:rPr>
              <w:t> </w:t>
            </w:r>
            <w:r>
              <w:rPr>
                <w:i/>
                <w:sz w:val="24"/>
              </w:rPr>
              <w:t>no</w:t>
            </w:r>
            <w:r>
              <w:rPr>
                <w:i/>
                <w:spacing w:val="-15"/>
                <w:sz w:val="24"/>
              </w:rPr>
              <w:t> </w:t>
            </w:r>
            <w:r>
              <w:rPr>
                <w:i/>
                <w:sz w:val="24"/>
              </w:rPr>
              <w:t>surcharging</w:t>
            </w:r>
          </w:p>
        </w:tc>
        <w:tc>
          <w:tcPr>
            <w:tcW w:w="1350" w:type="dxa"/>
            <w:tcBorders>
              <w:bottom w:val="single" w:sz="6" w:space="0" w:color="000000"/>
            </w:tcBorders>
          </w:tcPr>
          <w:p>
            <w:pPr>
              <w:pStyle w:val="TableParagraph"/>
              <w:spacing w:before="4"/>
              <w:rPr>
                <w:b/>
                <w:sz w:val="27"/>
              </w:rPr>
            </w:pPr>
          </w:p>
          <w:p>
            <w:pPr>
              <w:pStyle w:val="TableParagraph"/>
              <w:spacing w:before="1"/>
              <w:ind w:left="262" w:right="263"/>
              <w:jc w:val="center"/>
              <w:rPr>
                <w:i/>
                <w:sz w:val="24"/>
              </w:rPr>
            </w:pPr>
            <w:r>
              <w:rPr>
                <w:i/>
                <w:spacing w:val="-2"/>
                <w:sz w:val="24"/>
              </w:rPr>
              <w:t>baseline</w:t>
            </w:r>
          </w:p>
        </w:tc>
        <w:tc>
          <w:tcPr>
            <w:tcW w:w="1518" w:type="dxa"/>
            <w:tcBorders>
              <w:bottom w:val="single" w:sz="6" w:space="0" w:color="000000"/>
            </w:tcBorders>
          </w:tcPr>
          <w:p>
            <w:pPr>
              <w:pStyle w:val="TableParagraph"/>
              <w:spacing w:before="0"/>
              <w:rPr>
                <w:sz w:val="26"/>
              </w:rPr>
            </w:pPr>
          </w:p>
        </w:tc>
        <w:tc>
          <w:tcPr>
            <w:tcW w:w="1241" w:type="dxa"/>
            <w:tcBorders>
              <w:bottom w:val="single" w:sz="6" w:space="0" w:color="000000"/>
            </w:tcBorders>
          </w:tcPr>
          <w:p>
            <w:pPr>
              <w:pStyle w:val="TableParagraph"/>
              <w:spacing w:before="4"/>
              <w:rPr>
                <w:b/>
                <w:sz w:val="27"/>
              </w:rPr>
            </w:pPr>
          </w:p>
          <w:p>
            <w:pPr>
              <w:pStyle w:val="TableParagraph"/>
              <w:spacing w:before="1"/>
              <w:ind w:right="296"/>
              <w:jc w:val="right"/>
              <w:rPr>
                <w:i/>
                <w:sz w:val="24"/>
              </w:rPr>
            </w:pPr>
            <w:r>
              <w:rPr>
                <w:i/>
                <w:sz w:val="24"/>
              </w:rPr>
              <w:t>7 </w:t>
            </w:r>
            <w:r>
              <w:rPr>
                <w:i/>
                <w:spacing w:val="-5"/>
                <w:sz w:val="24"/>
              </w:rPr>
              <w:t>bps</w:t>
            </w:r>
          </w:p>
        </w:tc>
        <w:tc>
          <w:tcPr>
            <w:tcW w:w="1083" w:type="dxa"/>
            <w:tcBorders>
              <w:bottom w:val="single" w:sz="6" w:space="0" w:color="000000"/>
            </w:tcBorders>
          </w:tcPr>
          <w:p>
            <w:pPr>
              <w:pStyle w:val="TableParagraph"/>
              <w:spacing w:before="4"/>
              <w:rPr>
                <w:b/>
                <w:sz w:val="27"/>
              </w:rPr>
            </w:pPr>
          </w:p>
          <w:p>
            <w:pPr>
              <w:pStyle w:val="TableParagraph"/>
              <w:spacing w:before="1"/>
              <w:ind w:left="148"/>
              <w:rPr>
                <w:i/>
                <w:sz w:val="24"/>
              </w:rPr>
            </w:pPr>
            <w:r>
              <w:rPr>
                <w:i/>
                <w:sz w:val="24"/>
              </w:rPr>
              <w:t>–18 </w:t>
            </w:r>
            <w:r>
              <w:rPr>
                <w:i/>
                <w:spacing w:val="-5"/>
                <w:sz w:val="24"/>
              </w:rPr>
              <w:t>bps</w:t>
            </w:r>
          </w:p>
        </w:tc>
        <w:tc>
          <w:tcPr>
            <w:tcW w:w="1060" w:type="dxa"/>
            <w:tcBorders>
              <w:bottom w:val="single" w:sz="6" w:space="0" w:color="000000"/>
            </w:tcBorders>
          </w:tcPr>
          <w:p>
            <w:pPr>
              <w:pStyle w:val="TableParagraph"/>
              <w:spacing w:before="4"/>
              <w:rPr>
                <w:b/>
                <w:sz w:val="27"/>
              </w:rPr>
            </w:pPr>
          </w:p>
          <w:p>
            <w:pPr>
              <w:pStyle w:val="TableParagraph"/>
              <w:spacing w:before="1"/>
              <w:ind w:left="145"/>
              <w:rPr>
                <w:i/>
                <w:sz w:val="24"/>
              </w:rPr>
            </w:pPr>
            <w:r>
              <w:rPr>
                <w:i/>
                <w:sz w:val="24"/>
              </w:rPr>
              <w:t>–19 </w:t>
            </w:r>
            <w:r>
              <w:rPr>
                <w:i/>
                <w:spacing w:val="-5"/>
                <w:sz w:val="24"/>
              </w:rPr>
              <w:t>bps</w:t>
            </w:r>
          </w:p>
        </w:tc>
        <w:tc>
          <w:tcPr>
            <w:tcW w:w="1080" w:type="dxa"/>
            <w:tcBorders>
              <w:bottom w:val="single" w:sz="6" w:space="0" w:color="000000"/>
            </w:tcBorders>
          </w:tcPr>
          <w:p>
            <w:pPr>
              <w:pStyle w:val="TableParagraph"/>
              <w:spacing w:before="4"/>
              <w:rPr>
                <w:b/>
                <w:sz w:val="27"/>
              </w:rPr>
            </w:pPr>
          </w:p>
          <w:p>
            <w:pPr>
              <w:pStyle w:val="TableParagraph"/>
              <w:spacing w:before="1"/>
              <w:ind w:left="165"/>
              <w:rPr>
                <w:i/>
                <w:sz w:val="24"/>
              </w:rPr>
            </w:pPr>
            <w:r>
              <w:rPr>
                <w:i/>
                <w:sz w:val="24"/>
              </w:rPr>
              <w:t>–81 </w:t>
            </w:r>
            <w:r>
              <w:rPr>
                <w:i/>
                <w:spacing w:val="-5"/>
                <w:sz w:val="24"/>
              </w:rPr>
              <w:t>bps</w:t>
            </w:r>
          </w:p>
        </w:tc>
      </w:tr>
    </w:tbl>
    <w:p>
      <w:pPr>
        <w:tabs>
          <w:tab w:pos="982" w:val="left" w:leader="none"/>
        </w:tabs>
        <w:spacing w:before="42"/>
        <w:ind w:left="132" w:right="0" w:firstLine="0"/>
        <w:jc w:val="left"/>
        <w:rPr>
          <w:sz w:val="19"/>
        </w:rPr>
      </w:pPr>
      <w:r>
        <w:rPr/>
        <w:pict>
          <v:rect style="position:absolute;margin-left:63.880001pt;margin-top:13.849129pt;width:468.48pt;height:1.440002pt;mso-position-horizontal-relative:page;mso-position-vertical-relative:paragraph;z-index:-15663616;mso-wrap-distance-left:0;mso-wrap-distance-right:0" id="docshape249" filled="true" fillcolor="#000000" stroked="false">
            <v:fill type="solid"/>
            <w10:wrap type="topAndBottom"/>
          </v:rect>
        </w:pict>
      </w:r>
      <w:r>
        <w:rPr>
          <w:spacing w:val="-2"/>
          <w:w w:val="105"/>
          <w:sz w:val="19"/>
        </w:rPr>
        <w:t>Note:</w:t>
      </w:r>
      <w:r>
        <w:rPr>
          <w:sz w:val="19"/>
        </w:rPr>
        <w:tab/>
      </w:r>
      <w:r>
        <w:rPr>
          <w:w w:val="105"/>
          <w:sz w:val="19"/>
        </w:rPr>
        <w:t>(a)</w:t>
      </w:r>
      <w:r>
        <w:rPr>
          <w:spacing w:val="-4"/>
          <w:w w:val="105"/>
          <w:sz w:val="19"/>
        </w:rPr>
        <w:t> </w:t>
      </w:r>
      <w:r>
        <w:rPr>
          <w:w w:val="105"/>
          <w:sz w:val="19"/>
        </w:rPr>
        <w:t>Involves</w:t>
      </w:r>
      <w:r>
        <w:rPr>
          <w:spacing w:val="-3"/>
          <w:w w:val="105"/>
          <w:sz w:val="19"/>
        </w:rPr>
        <w:t> </w:t>
      </w:r>
      <w:r>
        <w:rPr>
          <w:w w:val="105"/>
          <w:sz w:val="19"/>
        </w:rPr>
        <w:t>surcharges</w:t>
      </w:r>
      <w:r>
        <w:rPr>
          <w:spacing w:val="-4"/>
          <w:w w:val="105"/>
          <w:sz w:val="19"/>
        </w:rPr>
        <w:t> </w:t>
      </w:r>
      <w:r>
        <w:rPr>
          <w:w w:val="105"/>
          <w:sz w:val="19"/>
        </w:rPr>
        <w:t>of</w:t>
      </w:r>
      <w:r>
        <w:rPr>
          <w:spacing w:val="-3"/>
          <w:w w:val="105"/>
          <w:sz w:val="19"/>
        </w:rPr>
        <w:t> </w:t>
      </w:r>
      <w:r>
        <w:rPr>
          <w:w w:val="105"/>
          <w:sz w:val="19"/>
        </w:rPr>
        <w:t>10</w:t>
      </w:r>
      <w:r>
        <w:rPr>
          <w:spacing w:val="-3"/>
          <w:w w:val="105"/>
          <w:sz w:val="19"/>
        </w:rPr>
        <w:t> </w:t>
      </w:r>
      <w:r>
        <w:rPr>
          <w:w w:val="105"/>
          <w:sz w:val="19"/>
        </w:rPr>
        <w:t>basis</w:t>
      </w:r>
      <w:r>
        <w:rPr>
          <w:spacing w:val="-3"/>
          <w:w w:val="105"/>
          <w:sz w:val="19"/>
        </w:rPr>
        <w:t> </w:t>
      </w:r>
      <w:r>
        <w:rPr>
          <w:w w:val="105"/>
          <w:sz w:val="19"/>
        </w:rPr>
        <w:t>points</w:t>
      </w:r>
      <w:r>
        <w:rPr>
          <w:spacing w:val="-4"/>
          <w:w w:val="105"/>
          <w:sz w:val="19"/>
        </w:rPr>
        <w:t> </w:t>
      </w:r>
      <w:r>
        <w:rPr>
          <w:w w:val="105"/>
          <w:sz w:val="19"/>
        </w:rPr>
        <w:t>on</w:t>
      </w:r>
      <w:r>
        <w:rPr>
          <w:spacing w:val="-2"/>
          <w:w w:val="105"/>
          <w:sz w:val="19"/>
        </w:rPr>
        <w:t> </w:t>
      </w:r>
      <w:r>
        <w:rPr>
          <w:w w:val="105"/>
          <w:sz w:val="19"/>
        </w:rPr>
        <w:t>cash</w:t>
      </w:r>
      <w:r>
        <w:rPr>
          <w:spacing w:val="-3"/>
          <w:w w:val="105"/>
          <w:sz w:val="19"/>
        </w:rPr>
        <w:t> </w:t>
      </w:r>
      <w:r>
        <w:rPr>
          <w:w w:val="105"/>
          <w:sz w:val="19"/>
        </w:rPr>
        <w:t>and</w:t>
      </w:r>
      <w:r>
        <w:rPr>
          <w:spacing w:val="-2"/>
          <w:w w:val="105"/>
          <w:sz w:val="19"/>
        </w:rPr>
        <w:t> </w:t>
      </w:r>
      <w:r>
        <w:rPr>
          <w:w w:val="105"/>
          <w:sz w:val="19"/>
        </w:rPr>
        <w:t>118</w:t>
      </w:r>
      <w:r>
        <w:rPr>
          <w:spacing w:val="-3"/>
          <w:w w:val="105"/>
          <w:sz w:val="19"/>
        </w:rPr>
        <w:t> </w:t>
      </w:r>
      <w:r>
        <w:rPr>
          <w:w w:val="105"/>
          <w:sz w:val="19"/>
        </w:rPr>
        <w:t>basis</w:t>
      </w:r>
      <w:r>
        <w:rPr>
          <w:spacing w:val="-3"/>
          <w:w w:val="105"/>
          <w:sz w:val="19"/>
        </w:rPr>
        <w:t> </w:t>
      </w:r>
      <w:r>
        <w:rPr>
          <w:w w:val="105"/>
          <w:sz w:val="19"/>
        </w:rPr>
        <w:t>points</w:t>
      </w:r>
      <w:r>
        <w:rPr>
          <w:spacing w:val="-4"/>
          <w:w w:val="105"/>
          <w:sz w:val="19"/>
        </w:rPr>
        <w:t> </w:t>
      </w:r>
      <w:r>
        <w:rPr>
          <w:w w:val="105"/>
          <w:sz w:val="19"/>
        </w:rPr>
        <w:t>on</w:t>
      </w:r>
      <w:r>
        <w:rPr>
          <w:spacing w:val="-2"/>
          <w:w w:val="105"/>
          <w:sz w:val="19"/>
        </w:rPr>
        <w:t> </w:t>
      </w:r>
      <w:r>
        <w:rPr>
          <w:w w:val="105"/>
          <w:sz w:val="19"/>
        </w:rPr>
        <w:t>credit</w:t>
      </w:r>
      <w:r>
        <w:rPr>
          <w:spacing w:val="-4"/>
          <w:w w:val="105"/>
          <w:sz w:val="19"/>
        </w:rPr>
        <w:t> </w:t>
      </w:r>
      <w:r>
        <w:rPr>
          <w:w w:val="105"/>
          <w:sz w:val="19"/>
        </w:rPr>
        <w:t>cards</w:t>
      </w:r>
      <w:r>
        <w:rPr>
          <w:spacing w:val="-3"/>
          <w:w w:val="105"/>
          <w:sz w:val="19"/>
        </w:rPr>
        <w:t> </w:t>
      </w:r>
      <w:r>
        <w:rPr>
          <w:w w:val="105"/>
          <w:sz w:val="19"/>
        </w:rPr>
        <w:t>as</w:t>
      </w:r>
      <w:r>
        <w:rPr>
          <w:spacing w:val="-4"/>
          <w:w w:val="105"/>
          <w:sz w:val="19"/>
        </w:rPr>
        <w:t> </w:t>
      </w:r>
      <w:r>
        <w:rPr>
          <w:w w:val="105"/>
          <w:sz w:val="19"/>
        </w:rPr>
        <w:t>per</w:t>
      </w:r>
      <w:r>
        <w:rPr>
          <w:spacing w:val="-3"/>
          <w:w w:val="105"/>
          <w:sz w:val="19"/>
        </w:rPr>
        <w:t> </w:t>
      </w:r>
      <w:r>
        <w:rPr>
          <w:w w:val="105"/>
          <w:sz w:val="19"/>
        </w:rPr>
        <w:t>Table</w:t>
      </w:r>
      <w:r>
        <w:rPr>
          <w:spacing w:val="-4"/>
          <w:w w:val="105"/>
          <w:sz w:val="19"/>
        </w:rPr>
        <w:t> </w:t>
      </w:r>
      <w:r>
        <w:rPr>
          <w:spacing w:val="-10"/>
          <w:w w:val="105"/>
          <w:sz w:val="19"/>
        </w:rPr>
        <w:t>6</w:t>
      </w:r>
    </w:p>
    <w:p>
      <w:pPr>
        <w:pStyle w:val="BodyText"/>
        <w:rPr>
          <w:sz w:val="20"/>
        </w:rPr>
      </w:pPr>
    </w:p>
    <w:p>
      <w:pPr>
        <w:pStyle w:val="BodyText"/>
        <w:rPr>
          <w:sz w:val="20"/>
        </w:rPr>
      </w:pPr>
    </w:p>
    <w:p>
      <w:pPr>
        <w:pStyle w:val="Heading1"/>
        <w:numPr>
          <w:ilvl w:val="0"/>
          <w:numId w:val="2"/>
        </w:numPr>
        <w:tabs>
          <w:tab w:pos="925" w:val="left" w:leader="none"/>
          <w:tab w:pos="926" w:val="left" w:leader="none"/>
        </w:tabs>
        <w:spacing w:line="240" w:lineRule="auto" w:before="230" w:after="0"/>
        <w:ind w:left="926" w:right="0" w:hanging="794"/>
        <w:jc w:val="left"/>
      </w:pPr>
      <w:bookmarkStart w:name="_TOC_250007" w:id="23"/>
      <w:bookmarkEnd w:id="23"/>
      <w:r>
        <w:rPr>
          <w:spacing w:val="-2"/>
        </w:rPr>
        <w:t>Conclusion</w:t>
      </w:r>
    </w:p>
    <w:p>
      <w:pPr>
        <w:pStyle w:val="BodyText"/>
        <w:rPr>
          <w:b/>
          <w:sz w:val="34"/>
        </w:rPr>
      </w:pPr>
    </w:p>
    <w:p>
      <w:pPr>
        <w:pStyle w:val="BodyText"/>
        <w:spacing w:line="268" w:lineRule="auto"/>
        <w:ind w:left="132" w:right="109"/>
        <w:jc w:val="both"/>
      </w:pPr>
      <w:r>
        <w:rPr/>
        <w:t>We apply a novel approach to quantify the demand for card payments and the</w:t>
      </w:r>
      <w:r>
        <w:rPr>
          <w:spacing w:val="40"/>
        </w:rPr>
        <w:t> </w:t>
      </w:r>
      <w:r>
        <w:rPr/>
        <w:t>value individuals attach to making a payment using a card instead of cash. Our results suggest that using DCE techniques to elicit willingness to pay for card payments</w:t>
      </w:r>
      <w:r>
        <w:rPr>
          <w:spacing w:val="-5"/>
        </w:rPr>
        <w:t> </w:t>
      </w:r>
      <w:r>
        <w:rPr/>
        <w:t>can</w:t>
      </w:r>
      <w:r>
        <w:rPr>
          <w:spacing w:val="-5"/>
        </w:rPr>
        <w:t> </w:t>
      </w:r>
      <w:r>
        <w:rPr/>
        <w:t>provide</w:t>
      </w:r>
      <w:r>
        <w:rPr>
          <w:spacing w:val="-5"/>
        </w:rPr>
        <w:t> </w:t>
      </w:r>
      <w:r>
        <w:rPr/>
        <w:t>hitherto</w:t>
      </w:r>
      <w:r>
        <w:rPr>
          <w:spacing w:val="-5"/>
        </w:rPr>
        <w:t> </w:t>
      </w:r>
      <w:r>
        <w:rPr/>
        <w:t>unavailable</w:t>
      </w:r>
      <w:r>
        <w:rPr>
          <w:spacing w:val="-5"/>
        </w:rPr>
        <w:t> </w:t>
      </w:r>
      <w:r>
        <w:rPr/>
        <w:t>information</w:t>
      </w:r>
      <w:r>
        <w:rPr>
          <w:spacing w:val="-5"/>
        </w:rPr>
        <w:t> </w:t>
      </w:r>
      <w:r>
        <w:rPr/>
        <w:t>about</w:t>
      </w:r>
      <w:r>
        <w:rPr>
          <w:spacing w:val="-1"/>
        </w:rPr>
        <w:t> </w:t>
      </w:r>
      <w:r>
        <w:rPr/>
        <w:t>how</w:t>
      </w:r>
      <w:r>
        <w:rPr>
          <w:spacing w:val="-4"/>
        </w:rPr>
        <w:t> </w:t>
      </w:r>
      <w:r>
        <w:rPr/>
        <w:t>much</w:t>
      </w:r>
      <w:r>
        <w:rPr>
          <w:spacing w:val="-5"/>
        </w:rPr>
        <w:t> </w:t>
      </w:r>
      <w:r>
        <w:rPr/>
        <w:t>consumers value card payments or particular features.</w:t>
      </w:r>
    </w:p>
    <w:p>
      <w:pPr>
        <w:pStyle w:val="BodyText"/>
        <w:rPr>
          <w:sz w:val="31"/>
        </w:rPr>
      </w:pPr>
    </w:p>
    <w:p>
      <w:pPr>
        <w:pStyle w:val="BodyText"/>
        <w:spacing w:line="268" w:lineRule="auto" w:before="1"/>
        <w:ind w:left="132" w:right="110"/>
        <w:jc w:val="both"/>
      </w:pPr>
      <w:r>
        <w:rPr/>
        <w:t>Several</w:t>
      </w:r>
      <w:r>
        <w:rPr>
          <w:spacing w:val="-2"/>
        </w:rPr>
        <w:t> </w:t>
      </w:r>
      <w:r>
        <w:rPr/>
        <w:t>results</w:t>
      </w:r>
      <w:r>
        <w:rPr>
          <w:spacing w:val="-2"/>
        </w:rPr>
        <w:t> </w:t>
      </w:r>
      <w:r>
        <w:rPr/>
        <w:t>are</w:t>
      </w:r>
      <w:r>
        <w:rPr>
          <w:spacing w:val="-2"/>
        </w:rPr>
        <w:t> </w:t>
      </w:r>
      <w:r>
        <w:rPr/>
        <w:t>relevant</w:t>
      </w:r>
      <w:r>
        <w:rPr>
          <w:spacing w:val="-2"/>
        </w:rPr>
        <w:t> </w:t>
      </w:r>
      <w:r>
        <w:rPr/>
        <w:t>for</w:t>
      </w:r>
      <w:r>
        <w:rPr>
          <w:spacing w:val="-2"/>
        </w:rPr>
        <w:t> </w:t>
      </w:r>
      <w:r>
        <w:rPr/>
        <w:t>understanding</w:t>
      </w:r>
      <w:r>
        <w:rPr>
          <w:spacing w:val="-2"/>
        </w:rPr>
        <w:t> </w:t>
      </w:r>
      <w:r>
        <w:rPr/>
        <w:t>the</w:t>
      </w:r>
      <w:r>
        <w:rPr>
          <w:spacing w:val="-2"/>
        </w:rPr>
        <w:t> </w:t>
      </w:r>
      <w:r>
        <w:rPr/>
        <w:t>use</w:t>
      </w:r>
      <w:r>
        <w:rPr>
          <w:spacing w:val="-2"/>
        </w:rPr>
        <w:t> </w:t>
      </w:r>
      <w:r>
        <w:rPr/>
        <w:t>of</w:t>
      </w:r>
      <w:r>
        <w:rPr>
          <w:spacing w:val="-4"/>
        </w:rPr>
        <w:t> </w:t>
      </w:r>
      <w:r>
        <w:rPr/>
        <w:t>cash,</w:t>
      </w:r>
      <w:r>
        <w:rPr>
          <w:spacing w:val="-3"/>
        </w:rPr>
        <w:t> </w:t>
      </w:r>
      <w:r>
        <w:rPr/>
        <w:t>debit</w:t>
      </w:r>
      <w:r>
        <w:rPr>
          <w:spacing w:val="-2"/>
        </w:rPr>
        <w:t> </w:t>
      </w:r>
      <w:r>
        <w:rPr/>
        <w:t>cards</w:t>
      </w:r>
      <w:r>
        <w:rPr>
          <w:spacing w:val="-2"/>
        </w:rPr>
        <w:t> </w:t>
      </w:r>
      <w:r>
        <w:rPr/>
        <w:t>and</w:t>
      </w:r>
      <w:r>
        <w:rPr>
          <w:spacing w:val="-2"/>
        </w:rPr>
        <w:t> </w:t>
      </w:r>
      <w:r>
        <w:rPr/>
        <w:t>credit cards. The responses to the DCE indicate that cash continues to provide similar (or higher) utility to a debit card payment for around 60 per cent of people for payments of $50. However, the Survey responses indicate that some individuals have a significant preference for using a card to make payments. On average, respondents have a higher willingness to pay for credit cards than debit cards, reflecting the fact that these cards often offer rewards, interest-free periods and access to credit. However, the results suggest that consumers may not necessarily value credit card reward points at their full redemption value.</w:t>
      </w:r>
    </w:p>
    <w:p>
      <w:pPr>
        <w:pStyle w:val="BodyText"/>
        <w:spacing w:before="9"/>
        <w:rPr>
          <w:sz w:val="30"/>
        </w:rPr>
      </w:pPr>
    </w:p>
    <w:p>
      <w:pPr>
        <w:pStyle w:val="BodyText"/>
        <w:spacing w:line="268" w:lineRule="auto"/>
        <w:ind w:left="132" w:right="107"/>
        <w:jc w:val="both"/>
      </w:pPr>
      <w:r>
        <w:rPr/>
        <w:t>A key advantage of our approach for evaluating policy options is that the value individuals place on using different payment instruments can be combined with cost</w:t>
      </w:r>
      <w:r>
        <w:rPr>
          <w:spacing w:val="63"/>
          <w:w w:val="150"/>
        </w:rPr>
        <w:t> </w:t>
      </w:r>
      <w:r>
        <w:rPr/>
        <w:t>data</w:t>
      </w:r>
      <w:r>
        <w:rPr>
          <w:spacing w:val="64"/>
          <w:w w:val="150"/>
        </w:rPr>
        <w:t> </w:t>
      </w:r>
      <w:r>
        <w:rPr/>
        <w:t>to</w:t>
      </w:r>
      <w:r>
        <w:rPr>
          <w:spacing w:val="64"/>
          <w:w w:val="150"/>
        </w:rPr>
        <w:t> </w:t>
      </w:r>
      <w:r>
        <w:rPr/>
        <w:t>measure</w:t>
      </w:r>
      <w:r>
        <w:rPr>
          <w:spacing w:val="64"/>
          <w:w w:val="150"/>
        </w:rPr>
        <w:t> </w:t>
      </w:r>
      <w:r>
        <w:rPr/>
        <w:t>consumer</w:t>
      </w:r>
      <w:r>
        <w:rPr>
          <w:spacing w:val="63"/>
          <w:w w:val="150"/>
        </w:rPr>
        <w:t> </w:t>
      </w:r>
      <w:r>
        <w:rPr/>
        <w:t>surplus.</w:t>
      </w:r>
      <w:r>
        <w:rPr>
          <w:spacing w:val="62"/>
          <w:w w:val="150"/>
        </w:rPr>
        <w:t> </w:t>
      </w:r>
      <w:r>
        <w:rPr/>
        <w:t>In</w:t>
      </w:r>
      <w:r>
        <w:rPr>
          <w:spacing w:val="64"/>
          <w:w w:val="150"/>
        </w:rPr>
        <w:t> </w:t>
      </w:r>
      <w:r>
        <w:rPr/>
        <w:t>the</w:t>
      </w:r>
      <w:r>
        <w:rPr>
          <w:spacing w:val="64"/>
          <w:w w:val="150"/>
        </w:rPr>
        <w:t> </w:t>
      </w:r>
      <w:r>
        <w:rPr/>
        <w:t>absence</w:t>
      </w:r>
      <w:r>
        <w:rPr>
          <w:spacing w:val="64"/>
          <w:w w:val="150"/>
        </w:rPr>
        <w:t> </w:t>
      </w:r>
      <w:r>
        <w:rPr/>
        <w:t>of</w:t>
      </w:r>
      <w:r>
        <w:rPr>
          <w:spacing w:val="64"/>
          <w:w w:val="150"/>
        </w:rPr>
        <w:t> </w:t>
      </w:r>
      <w:r>
        <w:rPr/>
        <w:t>price</w:t>
      </w:r>
      <w:r>
        <w:rPr>
          <w:spacing w:val="64"/>
          <w:w w:val="150"/>
        </w:rPr>
        <w:t> </w:t>
      </w:r>
      <w:r>
        <w:rPr/>
        <w:t>signals</w:t>
      </w:r>
      <w:r>
        <w:rPr>
          <w:spacing w:val="64"/>
          <w:w w:val="150"/>
        </w:rPr>
        <w:t> </w:t>
      </w:r>
      <w:r>
        <w:rPr/>
        <w:t>to</w:t>
      </w:r>
    </w:p>
    <w:p>
      <w:pPr>
        <w:spacing w:after="0" w:line="268" w:lineRule="auto"/>
        <w:jc w:val="both"/>
        <w:sectPr>
          <w:pgSz w:w="11900" w:h="16840"/>
          <w:pgMar w:header="1193" w:footer="0" w:top="1640" w:bottom="280" w:left="1160" w:right="1140"/>
        </w:sectPr>
      </w:pPr>
    </w:p>
    <w:p>
      <w:pPr>
        <w:pStyle w:val="BodyText"/>
        <w:spacing w:before="2"/>
        <w:rPr>
          <w:sz w:val="14"/>
        </w:rPr>
      </w:pPr>
    </w:p>
    <w:p>
      <w:pPr>
        <w:pStyle w:val="BodyText"/>
        <w:spacing w:line="268" w:lineRule="auto" w:before="87"/>
        <w:ind w:left="132" w:right="108"/>
        <w:jc w:val="both"/>
      </w:pPr>
      <w:r>
        <w:rPr/>
        <w:t>consumers, who decide which payment method to use, our model suggests there will be inefficient over-use of higher-cost payment instruments, which feeds into higher general prices. We find that when merchants’ costs of accepting payments are passed on to consumers through differential surcharges, the changing mix of payments</w:t>
      </w:r>
      <w:r>
        <w:rPr>
          <w:spacing w:val="-1"/>
        </w:rPr>
        <w:t> </w:t>
      </w:r>
      <w:r>
        <w:rPr/>
        <w:t>results</w:t>
      </w:r>
      <w:r>
        <w:rPr>
          <w:spacing w:val="-1"/>
        </w:rPr>
        <w:t> </w:t>
      </w:r>
      <w:r>
        <w:rPr/>
        <w:t>in</w:t>
      </w:r>
      <w:r>
        <w:rPr>
          <w:spacing w:val="-1"/>
        </w:rPr>
        <w:t> </w:t>
      </w:r>
      <w:r>
        <w:rPr/>
        <w:t>a</w:t>
      </w:r>
      <w:r>
        <w:rPr>
          <w:spacing w:val="-1"/>
        </w:rPr>
        <w:t> </w:t>
      </w:r>
      <w:r>
        <w:rPr/>
        <w:t>net</w:t>
      </w:r>
      <w:r>
        <w:rPr>
          <w:spacing w:val="-1"/>
        </w:rPr>
        <w:t> </w:t>
      </w:r>
      <w:r>
        <w:rPr/>
        <w:t>gain</w:t>
      </w:r>
      <w:r>
        <w:rPr>
          <w:spacing w:val="-1"/>
        </w:rPr>
        <w:t> </w:t>
      </w:r>
      <w:r>
        <w:rPr/>
        <w:t>to</w:t>
      </w:r>
      <w:r>
        <w:rPr>
          <w:spacing w:val="-1"/>
        </w:rPr>
        <w:t> </w:t>
      </w:r>
      <w:r>
        <w:rPr/>
        <w:t>consumers</w:t>
      </w:r>
      <w:r>
        <w:rPr>
          <w:spacing w:val="-1"/>
        </w:rPr>
        <w:t> </w:t>
      </w:r>
      <w:r>
        <w:rPr/>
        <w:t>compared</w:t>
      </w:r>
      <w:r>
        <w:rPr>
          <w:spacing w:val="-1"/>
        </w:rPr>
        <w:t> </w:t>
      </w:r>
      <w:r>
        <w:rPr/>
        <w:t>to</w:t>
      </w:r>
      <w:r>
        <w:rPr>
          <w:spacing w:val="-1"/>
        </w:rPr>
        <w:t> </w:t>
      </w:r>
      <w:r>
        <w:rPr/>
        <w:t>a</w:t>
      </w:r>
      <w:r>
        <w:rPr>
          <w:spacing w:val="-1"/>
        </w:rPr>
        <w:t> </w:t>
      </w:r>
      <w:r>
        <w:rPr/>
        <w:t>scenario</w:t>
      </w:r>
      <w:r>
        <w:rPr>
          <w:spacing w:val="-1"/>
        </w:rPr>
        <w:t> </w:t>
      </w:r>
      <w:r>
        <w:rPr/>
        <w:t>where</w:t>
      </w:r>
      <w:r>
        <w:rPr>
          <w:spacing w:val="-1"/>
        </w:rPr>
        <w:t> </w:t>
      </w:r>
      <w:r>
        <w:rPr/>
        <w:t>there</w:t>
      </w:r>
      <w:r>
        <w:rPr>
          <w:spacing w:val="-1"/>
        </w:rPr>
        <w:t> </w:t>
      </w:r>
      <w:r>
        <w:rPr/>
        <w:t>are no surcharges on payments. Further, given the average cost of each payment method, price signals in general provide a more efficient mix of payment methods than if merchants cease to accept higher-cost instruments.</w:t>
      </w:r>
    </w:p>
    <w:p>
      <w:pPr>
        <w:spacing w:after="0" w:line="268" w:lineRule="auto"/>
        <w:jc w:val="both"/>
        <w:sectPr>
          <w:pgSz w:w="11900" w:h="16840"/>
          <w:pgMar w:header="1193" w:footer="0" w:top="1640" w:bottom="280" w:left="1160" w:right="1140"/>
        </w:sectPr>
      </w:pPr>
    </w:p>
    <w:p>
      <w:pPr>
        <w:pStyle w:val="BodyText"/>
        <w:rPr>
          <w:sz w:val="12"/>
        </w:rPr>
      </w:pPr>
    </w:p>
    <w:p>
      <w:pPr>
        <w:pStyle w:val="Heading1"/>
        <w:ind w:left="132" w:firstLine="0"/>
      </w:pPr>
      <w:bookmarkStart w:name="_TOC_250006" w:id="24"/>
      <w:bookmarkStart w:name="Appendix A: Demographics" w:id="25"/>
      <w:r>
        <w:rPr>
          <w:b w:val="0"/>
        </w:rPr>
      </w:r>
      <w:r>
        <w:rPr/>
        <w:t>Appendix</w:t>
      </w:r>
      <w:r>
        <w:rPr>
          <w:spacing w:val="23"/>
        </w:rPr>
        <w:t> </w:t>
      </w:r>
      <w:r>
        <w:rPr/>
        <w:t>A:</w:t>
      </w:r>
      <w:r>
        <w:rPr>
          <w:spacing w:val="24"/>
        </w:rPr>
        <w:t> </w:t>
      </w:r>
      <w:bookmarkEnd w:id="24"/>
      <w:r>
        <w:rPr>
          <w:spacing w:val="-2"/>
        </w:rPr>
        <w:t>Demographics</w:t>
      </w:r>
    </w:p>
    <w:p>
      <w:pPr>
        <w:pStyle w:val="BodyText"/>
        <w:spacing w:before="7"/>
        <w:rPr>
          <w:b/>
          <w:sz w:val="29"/>
        </w:rPr>
      </w:pPr>
      <w:r>
        <w:rPr/>
        <w:pict>
          <v:rect style="position:absolute;margin-left:64.599998pt;margin-top:18.267097pt;width:467.76pt;height:1.440002pt;mso-position-horizontal-relative:page;mso-position-vertical-relative:paragraph;z-index:-15663104;mso-wrap-distance-left:0;mso-wrap-distance-right:0" id="docshape250" filled="true" fillcolor="#000000" stroked="false">
            <v:fill type="solid"/>
            <w10:wrap type="topAndBottom"/>
          </v:rect>
        </w:pict>
      </w:r>
    </w:p>
    <w:p>
      <w:pPr>
        <w:pStyle w:val="Heading2"/>
        <w:spacing w:before="36"/>
        <w:ind w:right="182"/>
      </w:pPr>
      <w:r>
        <w:rPr/>
        <w:t>Table</w:t>
      </w:r>
      <w:r>
        <w:rPr>
          <w:spacing w:val="-7"/>
        </w:rPr>
        <w:t> </w:t>
      </w:r>
      <w:r>
        <w:rPr/>
        <w:t>A1:</w:t>
      </w:r>
      <w:r>
        <w:rPr>
          <w:spacing w:val="-7"/>
        </w:rPr>
        <w:t> </w:t>
      </w:r>
      <w:r>
        <w:rPr/>
        <w:t>Comparison</w:t>
      </w:r>
      <w:r>
        <w:rPr>
          <w:spacing w:val="-5"/>
        </w:rPr>
        <w:t> </w:t>
      </w:r>
      <w:r>
        <w:rPr/>
        <w:t>of</w:t>
      </w:r>
      <w:r>
        <w:rPr>
          <w:spacing w:val="-7"/>
        </w:rPr>
        <w:t> </w:t>
      </w:r>
      <w:r>
        <w:rPr/>
        <w:t>Sample</w:t>
      </w:r>
      <w:r>
        <w:rPr>
          <w:spacing w:val="-6"/>
        </w:rPr>
        <w:t> </w:t>
      </w:r>
      <w:r>
        <w:rPr/>
        <w:t>with</w:t>
      </w:r>
      <w:r>
        <w:rPr>
          <w:spacing w:val="-6"/>
        </w:rPr>
        <w:t> </w:t>
      </w:r>
      <w:r>
        <w:rPr/>
        <w:t>Population</w:t>
      </w:r>
      <w:r>
        <w:rPr>
          <w:spacing w:val="-7"/>
        </w:rPr>
        <w:t> </w:t>
      </w:r>
      <w:r>
        <w:rPr>
          <w:spacing w:val="-2"/>
        </w:rPr>
        <w:t>Benchmarks</w:t>
      </w:r>
    </w:p>
    <w:p>
      <w:pPr>
        <w:pStyle w:val="BodyText"/>
        <w:spacing w:before="38" w:after="9"/>
        <w:ind w:left="2903" w:right="2885"/>
        <w:jc w:val="center"/>
      </w:pPr>
      <w:r>
        <w:rPr/>
        <w:t>Per</w:t>
      </w:r>
      <w:r>
        <w:rPr>
          <w:spacing w:val="-4"/>
        </w:rPr>
        <w:t> cent</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8"/>
        <w:gridCol w:w="3551"/>
        <w:gridCol w:w="3041"/>
      </w:tblGrid>
      <w:tr>
        <w:trPr>
          <w:trHeight w:val="359" w:hRule="atLeast"/>
        </w:trPr>
        <w:tc>
          <w:tcPr>
            <w:tcW w:w="2778" w:type="dxa"/>
            <w:tcBorders>
              <w:top w:val="single" w:sz="6" w:space="0" w:color="000000"/>
              <w:bottom w:val="single" w:sz="6" w:space="0" w:color="000000"/>
            </w:tcBorders>
          </w:tcPr>
          <w:p>
            <w:pPr>
              <w:pStyle w:val="TableParagraph"/>
              <w:spacing w:before="0"/>
              <w:rPr>
                <w:sz w:val="24"/>
              </w:rPr>
            </w:pPr>
          </w:p>
        </w:tc>
        <w:tc>
          <w:tcPr>
            <w:tcW w:w="3551" w:type="dxa"/>
            <w:tcBorders>
              <w:top w:val="single" w:sz="6" w:space="0" w:color="000000"/>
              <w:bottom w:val="single" w:sz="6" w:space="0" w:color="000000"/>
            </w:tcBorders>
          </w:tcPr>
          <w:p>
            <w:pPr>
              <w:pStyle w:val="TableParagraph"/>
              <w:spacing w:before="39"/>
              <w:ind w:left="802" w:right="532"/>
              <w:jc w:val="center"/>
              <w:rPr>
                <w:sz w:val="24"/>
              </w:rPr>
            </w:pPr>
            <w:r>
              <w:rPr>
                <w:sz w:val="24"/>
              </w:rPr>
              <w:t>Population</w:t>
            </w:r>
            <w:r>
              <w:rPr>
                <w:spacing w:val="-3"/>
                <w:sz w:val="24"/>
              </w:rPr>
              <w:t> </w:t>
            </w:r>
            <w:r>
              <w:rPr>
                <w:sz w:val="24"/>
              </w:rPr>
              <w:t>(2012</w:t>
            </w:r>
            <w:r>
              <w:rPr>
                <w:spacing w:val="-1"/>
                <w:sz w:val="24"/>
              </w:rPr>
              <w:t> </w:t>
            </w:r>
            <w:r>
              <w:rPr>
                <w:spacing w:val="-4"/>
                <w:sz w:val="24"/>
              </w:rPr>
              <w:t>data)</w:t>
            </w:r>
          </w:p>
        </w:tc>
        <w:tc>
          <w:tcPr>
            <w:tcW w:w="3041" w:type="dxa"/>
            <w:tcBorders>
              <w:top w:val="single" w:sz="6" w:space="0" w:color="000000"/>
              <w:bottom w:val="single" w:sz="6" w:space="0" w:color="000000"/>
            </w:tcBorders>
          </w:tcPr>
          <w:p>
            <w:pPr>
              <w:pStyle w:val="TableParagraph"/>
              <w:spacing w:before="39"/>
              <w:ind w:left="534" w:right="612"/>
              <w:jc w:val="center"/>
              <w:rPr>
                <w:sz w:val="24"/>
              </w:rPr>
            </w:pPr>
            <w:r>
              <w:rPr>
                <w:sz w:val="24"/>
              </w:rPr>
              <w:t>Sample</w:t>
            </w:r>
            <w:r>
              <w:rPr>
                <w:spacing w:val="-4"/>
                <w:sz w:val="24"/>
              </w:rPr>
              <w:t> </w:t>
            </w:r>
            <w:r>
              <w:rPr>
                <w:sz w:val="24"/>
              </w:rPr>
              <w:t>(2013</w:t>
            </w:r>
            <w:r>
              <w:rPr>
                <w:spacing w:val="-1"/>
                <w:sz w:val="24"/>
              </w:rPr>
              <w:t> </w:t>
            </w:r>
            <w:r>
              <w:rPr>
                <w:spacing w:val="-4"/>
                <w:sz w:val="24"/>
              </w:rPr>
              <w:t>data)</w:t>
            </w:r>
          </w:p>
        </w:tc>
      </w:tr>
      <w:tr>
        <w:trPr>
          <w:trHeight w:val="360" w:hRule="atLeast"/>
        </w:trPr>
        <w:tc>
          <w:tcPr>
            <w:tcW w:w="2778" w:type="dxa"/>
            <w:tcBorders>
              <w:top w:val="single" w:sz="6" w:space="0" w:color="000000"/>
            </w:tcBorders>
          </w:tcPr>
          <w:p>
            <w:pPr>
              <w:pStyle w:val="TableParagraph"/>
              <w:spacing w:before="39"/>
              <w:ind w:left="14"/>
              <w:rPr>
                <w:b/>
                <w:sz w:val="24"/>
              </w:rPr>
            </w:pPr>
            <w:r>
              <w:rPr>
                <w:b/>
                <w:spacing w:val="-2"/>
                <w:sz w:val="24"/>
              </w:rPr>
              <w:t>Gender</w:t>
            </w:r>
          </w:p>
        </w:tc>
        <w:tc>
          <w:tcPr>
            <w:tcW w:w="3551" w:type="dxa"/>
            <w:tcBorders>
              <w:top w:val="single" w:sz="6" w:space="0" w:color="000000"/>
            </w:tcBorders>
          </w:tcPr>
          <w:p>
            <w:pPr>
              <w:pStyle w:val="TableParagraph"/>
              <w:spacing w:before="0"/>
              <w:rPr>
                <w:sz w:val="24"/>
              </w:rPr>
            </w:pPr>
          </w:p>
        </w:tc>
        <w:tc>
          <w:tcPr>
            <w:tcW w:w="3041" w:type="dxa"/>
            <w:tcBorders>
              <w:top w:val="single" w:sz="6" w:space="0" w:color="000000"/>
            </w:tcBorders>
          </w:tcPr>
          <w:p>
            <w:pPr>
              <w:pStyle w:val="TableParagraph"/>
              <w:spacing w:before="0"/>
              <w:rPr>
                <w:sz w:val="24"/>
              </w:rPr>
            </w:pPr>
          </w:p>
        </w:tc>
      </w:tr>
      <w:tr>
        <w:trPr>
          <w:trHeight w:val="355" w:hRule="atLeast"/>
        </w:trPr>
        <w:tc>
          <w:tcPr>
            <w:tcW w:w="2778" w:type="dxa"/>
          </w:tcPr>
          <w:p>
            <w:pPr>
              <w:pStyle w:val="TableParagraph"/>
              <w:ind w:left="14"/>
              <w:rPr>
                <w:sz w:val="24"/>
              </w:rPr>
            </w:pPr>
            <w:r>
              <w:rPr>
                <w:spacing w:val="-2"/>
                <w:sz w:val="24"/>
              </w:rPr>
              <w:t>Female</w:t>
            </w:r>
          </w:p>
        </w:tc>
        <w:tc>
          <w:tcPr>
            <w:tcW w:w="3551" w:type="dxa"/>
          </w:tcPr>
          <w:p>
            <w:pPr>
              <w:pStyle w:val="TableParagraph"/>
              <w:ind w:left="802" w:right="532"/>
              <w:jc w:val="center"/>
              <w:rPr>
                <w:sz w:val="24"/>
              </w:rPr>
            </w:pPr>
            <w:r>
              <w:rPr>
                <w:spacing w:val="-5"/>
                <w:sz w:val="24"/>
              </w:rPr>
              <w:t>52</w:t>
            </w:r>
          </w:p>
        </w:tc>
        <w:tc>
          <w:tcPr>
            <w:tcW w:w="3041" w:type="dxa"/>
          </w:tcPr>
          <w:p>
            <w:pPr>
              <w:pStyle w:val="TableParagraph"/>
              <w:ind w:left="534" w:right="612"/>
              <w:jc w:val="center"/>
              <w:rPr>
                <w:sz w:val="24"/>
              </w:rPr>
            </w:pPr>
            <w:r>
              <w:rPr>
                <w:spacing w:val="-5"/>
                <w:sz w:val="24"/>
              </w:rPr>
              <w:t>52</w:t>
            </w:r>
          </w:p>
        </w:tc>
      </w:tr>
      <w:tr>
        <w:trPr>
          <w:trHeight w:val="355" w:hRule="atLeast"/>
        </w:trPr>
        <w:tc>
          <w:tcPr>
            <w:tcW w:w="2778" w:type="dxa"/>
          </w:tcPr>
          <w:p>
            <w:pPr>
              <w:pStyle w:val="TableParagraph"/>
              <w:ind w:left="14"/>
              <w:rPr>
                <w:sz w:val="24"/>
              </w:rPr>
            </w:pPr>
            <w:r>
              <w:rPr>
                <w:spacing w:val="-4"/>
                <w:sz w:val="24"/>
              </w:rPr>
              <w:t>Male</w:t>
            </w:r>
          </w:p>
        </w:tc>
        <w:tc>
          <w:tcPr>
            <w:tcW w:w="3551" w:type="dxa"/>
          </w:tcPr>
          <w:p>
            <w:pPr>
              <w:pStyle w:val="TableParagraph"/>
              <w:ind w:left="802" w:right="532"/>
              <w:jc w:val="center"/>
              <w:rPr>
                <w:sz w:val="24"/>
              </w:rPr>
            </w:pPr>
            <w:r>
              <w:rPr>
                <w:spacing w:val="-5"/>
                <w:sz w:val="24"/>
              </w:rPr>
              <w:t>48</w:t>
            </w:r>
          </w:p>
        </w:tc>
        <w:tc>
          <w:tcPr>
            <w:tcW w:w="3041" w:type="dxa"/>
          </w:tcPr>
          <w:p>
            <w:pPr>
              <w:pStyle w:val="TableParagraph"/>
              <w:ind w:left="534" w:right="612"/>
              <w:jc w:val="center"/>
              <w:rPr>
                <w:sz w:val="24"/>
              </w:rPr>
            </w:pPr>
            <w:r>
              <w:rPr>
                <w:spacing w:val="-5"/>
                <w:sz w:val="24"/>
              </w:rPr>
              <w:t>48</w:t>
            </w:r>
          </w:p>
        </w:tc>
      </w:tr>
      <w:tr>
        <w:trPr>
          <w:trHeight w:val="355" w:hRule="atLeast"/>
        </w:trPr>
        <w:tc>
          <w:tcPr>
            <w:tcW w:w="2778" w:type="dxa"/>
          </w:tcPr>
          <w:p>
            <w:pPr>
              <w:pStyle w:val="TableParagraph"/>
              <w:ind w:left="14"/>
              <w:rPr>
                <w:b/>
                <w:sz w:val="24"/>
              </w:rPr>
            </w:pPr>
            <w:r>
              <w:rPr>
                <w:b/>
                <w:spacing w:val="-5"/>
                <w:sz w:val="24"/>
              </w:rPr>
              <w:t>Age</w:t>
            </w:r>
          </w:p>
        </w:tc>
        <w:tc>
          <w:tcPr>
            <w:tcW w:w="3551" w:type="dxa"/>
          </w:tcPr>
          <w:p>
            <w:pPr>
              <w:pStyle w:val="TableParagraph"/>
              <w:spacing w:before="0"/>
              <w:rPr>
                <w:sz w:val="24"/>
              </w:rPr>
            </w:pPr>
          </w:p>
        </w:tc>
        <w:tc>
          <w:tcPr>
            <w:tcW w:w="3041" w:type="dxa"/>
          </w:tcPr>
          <w:p>
            <w:pPr>
              <w:pStyle w:val="TableParagraph"/>
              <w:spacing w:before="0"/>
              <w:rPr>
                <w:sz w:val="24"/>
              </w:rPr>
            </w:pPr>
          </w:p>
        </w:tc>
      </w:tr>
      <w:tr>
        <w:trPr>
          <w:trHeight w:val="357" w:hRule="atLeast"/>
        </w:trPr>
        <w:tc>
          <w:tcPr>
            <w:tcW w:w="2778" w:type="dxa"/>
          </w:tcPr>
          <w:p>
            <w:pPr>
              <w:pStyle w:val="TableParagraph"/>
              <w:ind w:left="14"/>
              <w:rPr>
                <w:sz w:val="24"/>
              </w:rPr>
            </w:pPr>
            <w:r>
              <w:rPr>
                <w:sz w:val="24"/>
              </w:rPr>
              <w:t>18–24 </w:t>
            </w:r>
            <w:r>
              <w:rPr>
                <w:spacing w:val="-2"/>
                <w:sz w:val="24"/>
              </w:rPr>
              <w:t>years</w:t>
            </w:r>
          </w:p>
        </w:tc>
        <w:tc>
          <w:tcPr>
            <w:tcW w:w="3551" w:type="dxa"/>
          </w:tcPr>
          <w:p>
            <w:pPr>
              <w:pStyle w:val="TableParagraph"/>
              <w:ind w:left="802" w:right="532"/>
              <w:jc w:val="center"/>
              <w:rPr>
                <w:sz w:val="24"/>
              </w:rPr>
            </w:pPr>
            <w:r>
              <w:rPr>
                <w:spacing w:val="-5"/>
                <w:sz w:val="24"/>
              </w:rPr>
              <w:t>12</w:t>
            </w:r>
          </w:p>
        </w:tc>
        <w:tc>
          <w:tcPr>
            <w:tcW w:w="3041" w:type="dxa"/>
          </w:tcPr>
          <w:p>
            <w:pPr>
              <w:pStyle w:val="TableParagraph"/>
              <w:ind w:left="534" w:right="612"/>
              <w:jc w:val="center"/>
              <w:rPr>
                <w:sz w:val="24"/>
              </w:rPr>
            </w:pPr>
            <w:r>
              <w:rPr>
                <w:spacing w:val="-5"/>
                <w:sz w:val="24"/>
              </w:rPr>
              <w:t>12</w:t>
            </w:r>
          </w:p>
        </w:tc>
      </w:tr>
      <w:tr>
        <w:trPr>
          <w:trHeight w:val="357" w:hRule="atLeast"/>
        </w:trPr>
        <w:tc>
          <w:tcPr>
            <w:tcW w:w="2778" w:type="dxa"/>
          </w:tcPr>
          <w:p>
            <w:pPr>
              <w:pStyle w:val="TableParagraph"/>
              <w:spacing w:before="37"/>
              <w:ind w:left="14"/>
              <w:rPr>
                <w:sz w:val="24"/>
              </w:rPr>
            </w:pPr>
            <w:r>
              <w:rPr>
                <w:sz w:val="24"/>
              </w:rPr>
              <w:t>25–34 </w:t>
            </w:r>
            <w:r>
              <w:rPr>
                <w:spacing w:val="-2"/>
                <w:sz w:val="24"/>
              </w:rPr>
              <w:t>years</w:t>
            </w:r>
          </w:p>
        </w:tc>
        <w:tc>
          <w:tcPr>
            <w:tcW w:w="3551" w:type="dxa"/>
          </w:tcPr>
          <w:p>
            <w:pPr>
              <w:pStyle w:val="TableParagraph"/>
              <w:spacing w:before="37"/>
              <w:ind w:left="802" w:right="532"/>
              <w:jc w:val="center"/>
              <w:rPr>
                <w:sz w:val="24"/>
              </w:rPr>
            </w:pPr>
            <w:r>
              <w:rPr>
                <w:spacing w:val="-5"/>
                <w:sz w:val="24"/>
              </w:rPr>
              <w:t>18</w:t>
            </w:r>
          </w:p>
        </w:tc>
        <w:tc>
          <w:tcPr>
            <w:tcW w:w="3041" w:type="dxa"/>
          </w:tcPr>
          <w:p>
            <w:pPr>
              <w:pStyle w:val="TableParagraph"/>
              <w:spacing w:before="37"/>
              <w:ind w:left="534" w:right="612"/>
              <w:jc w:val="center"/>
              <w:rPr>
                <w:sz w:val="24"/>
              </w:rPr>
            </w:pPr>
            <w:r>
              <w:rPr>
                <w:spacing w:val="-5"/>
                <w:sz w:val="24"/>
              </w:rPr>
              <w:t>19</w:t>
            </w:r>
          </w:p>
        </w:tc>
      </w:tr>
      <w:tr>
        <w:trPr>
          <w:trHeight w:val="355" w:hRule="atLeast"/>
        </w:trPr>
        <w:tc>
          <w:tcPr>
            <w:tcW w:w="2778" w:type="dxa"/>
          </w:tcPr>
          <w:p>
            <w:pPr>
              <w:pStyle w:val="TableParagraph"/>
              <w:ind w:left="14"/>
              <w:rPr>
                <w:sz w:val="24"/>
              </w:rPr>
            </w:pPr>
            <w:r>
              <w:rPr>
                <w:sz w:val="24"/>
              </w:rPr>
              <w:t>35–44 </w:t>
            </w:r>
            <w:r>
              <w:rPr>
                <w:spacing w:val="-2"/>
                <w:sz w:val="24"/>
              </w:rPr>
              <w:t>years</w:t>
            </w:r>
          </w:p>
        </w:tc>
        <w:tc>
          <w:tcPr>
            <w:tcW w:w="3551" w:type="dxa"/>
          </w:tcPr>
          <w:p>
            <w:pPr>
              <w:pStyle w:val="TableParagraph"/>
              <w:ind w:left="802" w:right="532"/>
              <w:jc w:val="center"/>
              <w:rPr>
                <w:sz w:val="24"/>
              </w:rPr>
            </w:pPr>
            <w:r>
              <w:rPr>
                <w:spacing w:val="-5"/>
                <w:sz w:val="24"/>
              </w:rPr>
              <w:t>19</w:t>
            </w:r>
          </w:p>
        </w:tc>
        <w:tc>
          <w:tcPr>
            <w:tcW w:w="3041" w:type="dxa"/>
          </w:tcPr>
          <w:p>
            <w:pPr>
              <w:pStyle w:val="TableParagraph"/>
              <w:ind w:left="534" w:right="612"/>
              <w:jc w:val="center"/>
              <w:rPr>
                <w:sz w:val="24"/>
              </w:rPr>
            </w:pPr>
            <w:r>
              <w:rPr>
                <w:spacing w:val="-5"/>
                <w:sz w:val="24"/>
              </w:rPr>
              <w:t>22</w:t>
            </w:r>
          </w:p>
        </w:tc>
      </w:tr>
      <w:tr>
        <w:trPr>
          <w:trHeight w:val="355" w:hRule="atLeast"/>
        </w:trPr>
        <w:tc>
          <w:tcPr>
            <w:tcW w:w="2778" w:type="dxa"/>
          </w:tcPr>
          <w:p>
            <w:pPr>
              <w:pStyle w:val="TableParagraph"/>
              <w:ind w:left="14"/>
              <w:rPr>
                <w:sz w:val="24"/>
              </w:rPr>
            </w:pPr>
            <w:r>
              <w:rPr>
                <w:sz w:val="24"/>
              </w:rPr>
              <w:t>45–54 </w:t>
            </w:r>
            <w:r>
              <w:rPr>
                <w:spacing w:val="-2"/>
                <w:sz w:val="24"/>
              </w:rPr>
              <w:t>years</w:t>
            </w:r>
          </w:p>
        </w:tc>
        <w:tc>
          <w:tcPr>
            <w:tcW w:w="3551" w:type="dxa"/>
          </w:tcPr>
          <w:p>
            <w:pPr>
              <w:pStyle w:val="TableParagraph"/>
              <w:ind w:left="802" w:right="532"/>
              <w:jc w:val="center"/>
              <w:rPr>
                <w:sz w:val="24"/>
              </w:rPr>
            </w:pPr>
            <w:r>
              <w:rPr>
                <w:spacing w:val="-5"/>
                <w:sz w:val="24"/>
              </w:rPr>
              <w:t>18</w:t>
            </w:r>
          </w:p>
        </w:tc>
        <w:tc>
          <w:tcPr>
            <w:tcW w:w="3041" w:type="dxa"/>
          </w:tcPr>
          <w:p>
            <w:pPr>
              <w:pStyle w:val="TableParagraph"/>
              <w:ind w:left="534" w:right="612"/>
              <w:jc w:val="center"/>
              <w:rPr>
                <w:sz w:val="24"/>
              </w:rPr>
            </w:pPr>
            <w:r>
              <w:rPr>
                <w:spacing w:val="-5"/>
                <w:sz w:val="24"/>
              </w:rPr>
              <w:t>22</w:t>
            </w:r>
          </w:p>
        </w:tc>
      </w:tr>
      <w:tr>
        <w:trPr>
          <w:trHeight w:val="355" w:hRule="atLeast"/>
        </w:trPr>
        <w:tc>
          <w:tcPr>
            <w:tcW w:w="2778" w:type="dxa"/>
          </w:tcPr>
          <w:p>
            <w:pPr>
              <w:pStyle w:val="TableParagraph"/>
              <w:ind w:left="14"/>
              <w:rPr>
                <w:sz w:val="24"/>
              </w:rPr>
            </w:pPr>
            <w:r>
              <w:rPr>
                <w:sz w:val="24"/>
              </w:rPr>
              <w:t>55–64 </w:t>
            </w:r>
            <w:r>
              <w:rPr>
                <w:spacing w:val="-2"/>
                <w:sz w:val="24"/>
              </w:rPr>
              <w:t>years</w:t>
            </w:r>
          </w:p>
        </w:tc>
        <w:tc>
          <w:tcPr>
            <w:tcW w:w="3551" w:type="dxa"/>
          </w:tcPr>
          <w:p>
            <w:pPr>
              <w:pStyle w:val="TableParagraph"/>
              <w:ind w:left="802" w:right="532"/>
              <w:jc w:val="center"/>
              <w:rPr>
                <w:sz w:val="24"/>
              </w:rPr>
            </w:pPr>
            <w:r>
              <w:rPr>
                <w:spacing w:val="-5"/>
                <w:sz w:val="24"/>
              </w:rPr>
              <w:t>16</w:t>
            </w:r>
          </w:p>
        </w:tc>
        <w:tc>
          <w:tcPr>
            <w:tcW w:w="3041" w:type="dxa"/>
          </w:tcPr>
          <w:p>
            <w:pPr>
              <w:pStyle w:val="TableParagraph"/>
              <w:ind w:left="534" w:right="612"/>
              <w:jc w:val="center"/>
              <w:rPr>
                <w:sz w:val="24"/>
              </w:rPr>
            </w:pPr>
            <w:r>
              <w:rPr>
                <w:spacing w:val="-5"/>
                <w:sz w:val="24"/>
              </w:rPr>
              <w:t>15</w:t>
            </w:r>
          </w:p>
        </w:tc>
      </w:tr>
      <w:tr>
        <w:trPr>
          <w:trHeight w:val="355" w:hRule="atLeast"/>
        </w:trPr>
        <w:tc>
          <w:tcPr>
            <w:tcW w:w="2778" w:type="dxa"/>
          </w:tcPr>
          <w:p>
            <w:pPr>
              <w:pStyle w:val="TableParagraph"/>
              <w:ind w:left="14"/>
              <w:rPr>
                <w:sz w:val="24"/>
              </w:rPr>
            </w:pPr>
            <w:r>
              <w:rPr>
                <w:spacing w:val="-5"/>
                <w:sz w:val="24"/>
              </w:rPr>
              <w:t>65+</w:t>
            </w:r>
          </w:p>
        </w:tc>
        <w:tc>
          <w:tcPr>
            <w:tcW w:w="3551" w:type="dxa"/>
          </w:tcPr>
          <w:p>
            <w:pPr>
              <w:pStyle w:val="TableParagraph"/>
              <w:ind w:left="802" w:right="532"/>
              <w:jc w:val="center"/>
              <w:rPr>
                <w:sz w:val="24"/>
              </w:rPr>
            </w:pPr>
            <w:r>
              <w:rPr>
                <w:spacing w:val="-5"/>
                <w:sz w:val="24"/>
              </w:rPr>
              <w:t>16</w:t>
            </w:r>
          </w:p>
        </w:tc>
        <w:tc>
          <w:tcPr>
            <w:tcW w:w="3041" w:type="dxa"/>
          </w:tcPr>
          <w:p>
            <w:pPr>
              <w:pStyle w:val="TableParagraph"/>
              <w:ind w:left="534" w:right="612"/>
              <w:jc w:val="center"/>
              <w:rPr>
                <w:sz w:val="24"/>
              </w:rPr>
            </w:pPr>
            <w:r>
              <w:rPr>
                <w:spacing w:val="-5"/>
                <w:sz w:val="24"/>
              </w:rPr>
              <w:t>10</w:t>
            </w:r>
          </w:p>
        </w:tc>
      </w:tr>
      <w:tr>
        <w:trPr>
          <w:trHeight w:val="357" w:hRule="atLeast"/>
        </w:trPr>
        <w:tc>
          <w:tcPr>
            <w:tcW w:w="2778" w:type="dxa"/>
          </w:tcPr>
          <w:p>
            <w:pPr>
              <w:pStyle w:val="TableParagraph"/>
              <w:ind w:left="14"/>
              <w:rPr>
                <w:b/>
                <w:sz w:val="24"/>
              </w:rPr>
            </w:pPr>
            <w:r>
              <w:rPr>
                <w:b/>
                <w:sz w:val="24"/>
              </w:rPr>
              <w:t>Household</w:t>
            </w:r>
            <w:r>
              <w:rPr>
                <w:b/>
                <w:spacing w:val="-2"/>
                <w:sz w:val="24"/>
              </w:rPr>
              <w:t> income</w:t>
            </w:r>
          </w:p>
        </w:tc>
        <w:tc>
          <w:tcPr>
            <w:tcW w:w="3551" w:type="dxa"/>
          </w:tcPr>
          <w:p>
            <w:pPr>
              <w:pStyle w:val="TableParagraph"/>
              <w:spacing w:before="0"/>
              <w:rPr>
                <w:sz w:val="24"/>
              </w:rPr>
            </w:pPr>
          </w:p>
        </w:tc>
        <w:tc>
          <w:tcPr>
            <w:tcW w:w="3041" w:type="dxa"/>
          </w:tcPr>
          <w:p>
            <w:pPr>
              <w:pStyle w:val="TableParagraph"/>
              <w:spacing w:before="0"/>
              <w:rPr>
                <w:sz w:val="24"/>
              </w:rPr>
            </w:pPr>
          </w:p>
        </w:tc>
      </w:tr>
      <w:tr>
        <w:trPr>
          <w:trHeight w:val="357" w:hRule="atLeast"/>
        </w:trPr>
        <w:tc>
          <w:tcPr>
            <w:tcW w:w="2778" w:type="dxa"/>
          </w:tcPr>
          <w:p>
            <w:pPr>
              <w:pStyle w:val="TableParagraph"/>
              <w:spacing w:before="37"/>
              <w:ind w:left="14"/>
              <w:rPr>
                <w:sz w:val="24"/>
              </w:rPr>
            </w:pPr>
            <w:r>
              <w:rPr>
                <w:sz w:val="24"/>
              </w:rPr>
              <w:t>&lt; $40 </w:t>
            </w:r>
            <w:r>
              <w:rPr>
                <w:spacing w:val="-5"/>
                <w:sz w:val="24"/>
              </w:rPr>
              <w:t>000</w:t>
            </w:r>
          </w:p>
        </w:tc>
        <w:tc>
          <w:tcPr>
            <w:tcW w:w="3551" w:type="dxa"/>
          </w:tcPr>
          <w:p>
            <w:pPr>
              <w:pStyle w:val="TableParagraph"/>
              <w:spacing w:before="37"/>
              <w:ind w:left="802" w:right="532"/>
              <w:jc w:val="center"/>
              <w:rPr>
                <w:sz w:val="24"/>
              </w:rPr>
            </w:pPr>
            <w:r>
              <w:rPr>
                <w:spacing w:val="-5"/>
                <w:sz w:val="24"/>
              </w:rPr>
              <w:t>26</w:t>
            </w:r>
          </w:p>
        </w:tc>
        <w:tc>
          <w:tcPr>
            <w:tcW w:w="3041" w:type="dxa"/>
          </w:tcPr>
          <w:p>
            <w:pPr>
              <w:pStyle w:val="TableParagraph"/>
              <w:spacing w:before="37"/>
              <w:ind w:left="534" w:right="612"/>
              <w:jc w:val="center"/>
              <w:rPr>
                <w:sz w:val="24"/>
              </w:rPr>
            </w:pPr>
            <w:r>
              <w:rPr>
                <w:spacing w:val="-5"/>
                <w:sz w:val="24"/>
              </w:rPr>
              <w:t>15</w:t>
            </w:r>
          </w:p>
        </w:tc>
      </w:tr>
      <w:tr>
        <w:trPr>
          <w:trHeight w:val="355" w:hRule="atLeast"/>
        </w:trPr>
        <w:tc>
          <w:tcPr>
            <w:tcW w:w="2778" w:type="dxa"/>
          </w:tcPr>
          <w:p>
            <w:pPr>
              <w:pStyle w:val="TableParagraph"/>
              <w:ind w:left="14"/>
              <w:rPr>
                <w:sz w:val="24"/>
              </w:rPr>
            </w:pPr>
            <w:r>
              <w:rPr>
                <w:sz w:val="24"/>
              </w:rPr>
              <w:t>$40 000–$79 </w:t>
            </w:r>
            <w:r>
              <w:rPr>
                <w:spacing w:val="-5"/>
                <w:sz w:val="24"/>
              </w:rPr>
              <w:t>999</w:t>
            </w:r>
          </w:p>
        </w:tc>
        <w:tc>
          <w:tcPr>
            <w:tcW w:w="3551" w:type="dxa"/>
          </w:tcPr>
          <w:p>
            <w:pPr>
              <w:pStyle w:val="TableParagraph"/>
              <w:ind w:left="802" w:right="532"/>
              <w:jc w:val="center"/>
              <w:rPr>
                <w:sz w:val="24"/>
              </w:rPr>
            </w:pPr>
            <w:r>
              <w:rPr>
                <w:spacing w:val="-5"/>
                <w:sz w:val="24"/>
              </w:rPr>
              <w:t>32</w:t>
            </w:r>
          </w:p>
        </w:tc>
        <w:tc>
          <w:tcPr>
            <w:tcW w:w="3041" w:type="dxa"/>
          </w:tcPr>
          <w:p>
            <w:pPr>
              <w:pStyle w:val="TableParagraph"/>
              <w:ind w:left="534" w:right="612"/>
              <w:jc w:val="center"/>
              <w:rPr>
                <w:sz w:val="24"/>
              </w:rPr>
            </w:pPr>
            <w:r>
              <w:rPr>
                <w:spacing w:val="-5"/>
                <w:sz w:val="24"/>
              </w:rPr>
              <w:t>38</w:t>
            </w:r>
          </w:p>
        </w:tc>
      </w:tr>
      <w:tr>
        <w:trPr>
          <w:trHeight w:val="355" w:hRule="atLeast"/>
        </w:trPr>
        <w:tc>
          <w:tcPr>
            <w:tcW w:w="2778" w:type="dxa"/>
          </w:tcPr>
          <w:p>
            <w:pPr>
              <w:pStyle w:val="TableParagraph"/>
              <w:ind w:left="14"/>
              <w:rPr>
                <w:sz w:val="24"/>
              </w:rPr>
            </w:pPr>
            <w:r>
              <w:rPr>
                <w:sz w:val="24"/>
              </w:rPr>
              <w:t>$80 000–$129 </w:t>
            </w:r>
            <w:r>
              <w:rPr>
                <w:spacing w:val="-5"/>
                <w:sz w:val="24"/>
              </w:rPr>
              <w:t>999</w:t>
            </w:r>
          </w:p>
        </w:tc>
        <w:tc>
          <w:tcPr>
            <w:tcW w:w="3551" w:type="dxa"/>
          </w:tcPr>
          <w:p>
            <w:pPr>
              <w:pStyle w:val="TableParagraph"/>
              <w:ind w:left="802" w:right="532"/>
              <w:jc w:val="center"/>
              <w:rPr>
                <w:sz w:val="24"/>
              </w:rPr>
            </w:pPr>
            <w:r>
              <w:rPr>
                <w:spacing w:val="-5"/>
                <w:sz w:val="24"/>
              </w:rPr>
              <w:t>22</w:t>
            </w:r>
          </w:p>
        </w:tc>
        <w:tc>
          <w:tcPr>
            <w:tcW w:w="3041" w:type="dxa"/>
          </w:tcPr>
          <w:p>
            <w:pPr>
              <w:pStyle w:val="TableParagraph"/>
              <w:ind w:left="534" w:right="612"/>
              <w:jc w:val="center"/>
              <w:rPr>
                <w:sz w:val="24"/>
              </w:rPr>
            </w:pPr>
            <w:r>
              <w:rPr>
                <w:spacing w:val="-5"/>
                <w:sz w:val="24"/>
              </w:rPr>
              <w:t>33</w:t>
            </w:r>
          </w:p>
        </w:tc>
      </w:tr>
      <w:tr>
        <w:trPr>
          <w:trHeight w:val="355" w:hRule="atLeast"/>
        </w:trPr>
        <w:tc>
          <w:tcPr>
            <w:tcW w:w="2778" w:type="dxa"/>
          </w:tcPr>
          <w:p>
            <w:pPr>
              <w:pStyle w:val="TableParagraph"/>
              <w:ind w:left="14"/>
              <w:rPr>
                <w:sz w:val="24"/>
              </w:rPr>
            </w:pPr>
            <w:r>
              <w:rPr>
                <w:sz w:val="24"/>
              </w:rPr>
              <w:t>≥ $130 </w:t>
            </w:r>
            <w:r>
              <w:rPr>
                <w:spacing w:val="-5"/>
                <w:sz w:val="24"/>
              </w:rPr>
              <w:t>000</w:t>
            </w:r>
          </w:p>
        </w:tc>
        <w:tc>
          <w:tcPr>
            <w:tcW w:w="3551" w:type="dxa"/>
          </w:tcPr>
          <w:p>
            <w:pPr>
              <w:pStyle w:val="TableParagraph"/>
              <w:ind w:left="802" w:right="532"/>
              <w:jc w:val="center"/>
              <w:rPr>
                <w:sz w:val="24"/>
              </w:rPr>
            </w:pPr>
            <w:r>
              <w:rPr>
                <w:spacing w:val="-5"/>
                <w:sz w:val="24"/>
              </w:rPr>
              <w:t>21</w:t>
            </w:r>
          </w:p>
        </w:tc>
        <w:tc>
          <w:tcPr>
            <w:tcW w:w="3041" w:type="dxa"/>
          </w:tcPr>
          <w:p>
            <w:pPr>
              <w:pStyle w:val="TableParagraph"/>
              <w:ind w:left="534" w:right="612"/>
              <w:jc w:val="center"/>
              <w:rPr>
                <w:sz w:val="24"/>
              </w:rPr>
            </w:pPr>
            <w:r>
              <w:rPr>
                <w:spacing w:val="-5"/>
                <w:sz w:val="24"/>
              </w:rPr>
              <w:t>15</w:t>
            </w:r>
          </w:p>
        </w:tc>
      </w:tr>
      <w:tr>
        <w:trPr>
          <w:trHeight w:val="355" w:hRule="atLeast"/>
        </w:trPr>
        <w:tc>
          <w:tcPr>
            <w:tcW w:w="2778" w:type="dxa"/>
          </w:tcPr>
          <w:p>
            <w:pPr>
              <w:pStyle w:val="TableParagraph"/>
              <w:ind w:left="14"/>
              <w:rPr>
                <w:b/>
                <w:sz w:val="24"/>
              </w:rPr>
            </w:pPr>
            <w:r>
              <w:rPr>
                <w:b/>
                <w:spacing w:val="-2"/>
                <w:sz w:val="24"/>
              </w:rPr>
              <w:t>Location</w:t>
            </w:r>
          </w:p>
        </w:tc>
        <w:tc>
          <w:tcPr>
            <w:tcW w:w="3551" w:type="dxa"/>
          </w:tcPr>
          <w:p>
            <w:pPr>
              <w:pStyle w:val="TableParagraph"/>
              <w:spacing w:before="0"/>
              <w:rPr>
                <w:sz w:val="24"/>
              </w:rPr>
            </w:pPr>
          </w:p>
        </w:tc>
        <w:tc>
          <w:tcPr>
            <w:tcW w:w="3041" w:type="dxa"/>
          </w:tcPr>
          <w:p>
            <w:pPr>
              <w:pStyle w:val="TableParagraph"/>
              <w:spacing w:before="0"/>
              <w:rPr>
                <w:sz w:val="24"/>
              </w:rPr>
            </w:pPr>
          </w:p>
        </w:tc>
      </w:tr>
      <w:tr>
        <w:trPr>
          <w:trHeight w:val="355" w:hRule="atLeast"/>
        </w:trPr>
        <w:tc>
          <w:tcPr>
            <w:tcW w:w="2778" w:type="dxa"/>
          </w:tcPr>
          <w:p>
            <w:pPr>
              <w:pStyle w:val="TableParagraph"/>
              <w:ind w:left="14"/>
              <w:rPr>
                <w:sz w:val="24"/>
              </w:rPr>
            </w:pPr>
            <w:r>
              <w:rPr>
                <w:sz w:val="24"/>
              </w:rPr>
              <w:t>Capital</w:t>
            </w:r>
            <w:r>
              <w:rPr>
                <w:spacing w:val="-5"/>
                <w:sz w:val="24"/>
              </w:rPr>
              <w:t> </w:t>
            </w:r>
            <w:r>
              <w:rPr>
                <w:spacing w:val="-4"/>
                <w:sz w:val="24"/>
              </w:rPr>
              <w:t>city</w:t>
            </w:r>
          </w:p>
        </w:tc>
        <w:tc>
          <w:tcPr>
            <w:tcW w:w="3551" w:type="dxa"/>
          </w:tcPr>
          <w:p>
            <w:pPr>
              <w:pStyle w:val="TableParagraph"/>
              <w:ind w:left="802" w:right="532"/>
              <w:jc w:val="center"/>
              <w:rPr>
                <w:sz w:val="24"/>
              </w:rPr>
            </w:pPr>
            <w:r>
              <w:rPr>
                <w:spacing w:val="-5"/>
                <w:sz w:val="24"/>
              </w:rPr>
              <w:t>65</w:t>
            </w:r>
          </w:p>
        </w:tc>
        <w:tc>
          <w:tcPr>
            <w:tcW w:w="3041" w:type="dxa"/>
          </w:tcPr>
          <w:p>
            <w:pPr>
              <w:pStyle w:val="TableParagraph"/>
              <w:ind w:left="534" w:right="612"/>
              <w:jc w:val="center"/>
              <w:rPr>
                <w:sz w:val="24"/>
              </w:rPr>
            </w:pPr>
            <w:r>
              <w:rPr>
                <w:spacing w:val="-5"/>
                <w:sz w:val="24"/>
              </w:rPr>
              <w:t>74</w:t>
            </w:r>
          </w:p>
        </w:tc>
      </w:tr>
      <w:tr>
        <w:trPr>
          <w:trHeight w:val="354" w:hRule="atLeast"/>
        </w:trPr>
        <w:tc>
          <w:tcPr>
            <w:tcW w:w="2778" w:type="dxa"/>
            <w:tcBorders>
              <w:bottom w:val="single" w:sz="6" w:space="0" w:color="000000"/>
            </w:tcBorders>
          </w:tcPr>
          <w:p>
            <w:pPr>
              <w:pStyle w:val="TableParagraph"/>
              <w:ind w:left="14"/>
              <w:rPr>
                <w:b/>
                <w:sz w:val="24"/>
              </w:rPr>
            </w:pPr>
            <w:r>
              <w:rPr>
                <w:b/>
                <w:sz w:val="24"/>
              </w:rPr>
              <w:t>Owns</w:t>
            </w:r>
            <w:r>
              <w:rPr>
                <w:b/>
                <w:spacing w:val="-1"/>
                <w:sz w:val="24"/>
              </w:rPr>
              <w:t> </w:t>
            </w:r>
            <w:r>
              <w:rPr>
                <w:b/>
                <w:sz w:val="24"/>
              </w:rPr>
              <w:t>a</w:t>
            </w:r>
            <w:r>
              <w:rPr>
                <w:b/>
                <w:spacing w:val="-2"/>
                <w:sz w:val="24"/>
              </w:rPr>
              <w:t> </w:t>
            </w:r>
            <w:r>
              <w:rPr>
                <w:b/>
                <w:sz w:val="24"/>
              </w:rPr>
              <w:t>credit</w:t>
            </w:r>
            <w:r>
              <w:rPr>
                <w:b/>
                <w:spacing w:val="-1"/>
                <w:sz w:val="24"/>
              </w:rPr>
              <w:t> </w:t>
            </w:r>
            <w:r>
              <w:rPr>
                <w:b/>
                <w:spacing w:val="-4"/>
                <w:sz w:val="24"/>
              </w:rPr>
              <w:t>card</w:t>
            </w:r>
          </w:p>
        </w:tc>
        <w:tc>
          <w:tcPr>
            <w:tcW w:w="3551" w:type="dxa"/>
            <w:tcBorders>
              <w:bottom w:val="single" w:sz="6" w:space="0" w:color="000000"/>
            </w:tcBorders>
          </w:tcPr>
          <w:p>
            <w:pPr>
              <w:pStyle w:val="TableParagraph"/>
              <w:ind w:left="802" w:right="532"/>
              <w:jc w:val="center"/>
              <w:rPr>
                <w:sz w:val="24"/>
              </w:rPr>
            </w:pPr>
            <w:r>
              <w:rPr>
                <w:spacing w:val="-5"/>
                <w:sz w:val="24"/>
              </w:rPr>
              <w:t>59</w:t>
            </w:r>
          </w:p>
        </w:tc>
        <w:tc>
          <w:tcPr>
            <w:tcW w:w="3041" w:type="dxa"/>
            <w:tcBorders>
              <w:bottom w:val="single" w:sz="6" w:space="0" w:color="000000"/>
            </w:tcBorders>
          </w:tcPr>
          <w:p>
            <w:pPr>
              <w:pStyle w:val="TableParagraph"/>
              <w:ind w:left="534" w:right="612"/>
              <w:jc w:val="center"/>
              <w:rPr>
                <w:sz w:val="24"/>
              </w:rPr>
            </w:pPr>
            <w:r>
              <w:rPr>
                <w:spacing w:val="-5"/>
                <w:sz w:val="24"/>
              </w:rPr>
              <w:t>69</w:t>
            </w:r>
          </w:p>
        </w:tc>
      </w:tr>
    </w:tbl>
    <w:p>
      <w:pPr>
        <w:spacing w:before="46"/>
        <w:ind w:left="132" w:right="0" w:firstLine="0"/>
        <w:jc w:val="left"/>
        <w:rPr>
          <w:sz w:val="19"/>
        </w:rPr>
      </w:pPr>
      <w:r>
        <w:rPr/>
        <w:pict>
          <v:rect style="position:absolute;margin-left:63.880001pt;margin-top:13.613184pt;width:468.48pt;height:1.440002pt;mso-position-horizontal-relative:page;mso-position-vertical-relative:paragraph;z-index:-15662592;mso-wrap-distance-left:0;mso-wrap-distance-right:0" id="docshape251" filled="true" fillcolor="#000000" stroked="false">
            <v:fill type="solid"/>
            <w10:wrap type="topAndBottom"/>
          </v:rect>
        </w:pict>
      </w:r>
      <w:r>
        <w:rPr>
          <w:w w:val="105"/>
          <w:sz w:val="19"/>
        </w:rPr>
        <w:t>Sources:</w:t>
      </w:r>
      <w:r>
        <w:rPr>
          <w:spacing w:val="78"/>
          <w:w w:val="150"/>
          <w:sz w:val="19"/>
        </w:rPr>
        <w:t> </w:t>
      </w:r>
      <w:r>
        <w:rPr>
          <w:w w:val="105"/>
          <w:sz w:val="19"/>
        </w:rPr>
        <w:t>ABS;</w:t>
      </w:r>
      <w:r>
        <w:rPr>
          <w:spacing w:val="-4"/>
          <w:w w:val="105"/>
          <w:sz w:val="19"/>
        </w:rPr>
        <w:t> </w:t>
      </w:r>
      <w:r>
        <w:rPr>
          <w:w w:val="105"/>
          <w:sz w:val="19"/>
        </w:rPr>
        <w:t>HILDA</w:t>
      </w:r>
      <w:r>
        <w:rPr>
          <w:spacing w:val="-2"/>
          <w:w w:val="105"/>
          <w:sz w:val="19"/>
        </w:rPr>
        <w:t> </w:t>
      </w:r>
      <w:r>
        <w:rPr>
          <w:w w:val="105"/>
          <w:sz w:val="19"/>
        </w:rPr>
        <w:t>Release</w:t>
      </w:r>
      <w:r>
        <w:rPr>
          <w:spacing w:val="-3"/>
          <w:w w:val="105"/>
          <w:sz w:val="19"/>
        </w:rPr>
        <w:t> </w:t>
      </w:r>
      <w:r>
        <w:rPr>
          <w:w w:val="105"/>
          <w:sz w:val="19"/>
        </w:rPr>
        <w:t>No</w:t>
      </w:r>
      <w:r>
        <w:rPr>
          <w:spacing w:val="-3"/>
          <w:w w:val="105"/>
          <w:sz w:val="19"/>
        </w:rPr>
        <w:t> </w:t>
      </w:r>
      <w:r>
        <w:rPr>
          <w:w w:val="105"/>
          <w:sz w:val="19"/>
        </w:rPr>
        <w:t>12.0;</w:t>
      </w:r>
      <w:r>
        <w:rPr>
          <w:spacing w:val="-3"/>
          <w:w w:val="105"/>
          <w:sz w:val="19"/>
        </w:rPr>
        <w:t> </w:t>
      </w:r>
      <w:r>
        <w:rPr>
          <w:w w:val="105"/>
          <w:sz w:val="19"/>
        </w:rPr>
        <w:t>RBA</w:t>
      </w:r>
      <w:r>
        <w:rPr>
          <w:spacing w:val="-3"/>
          <w:w w:val="105"/>
          <w:sz w:val="19"/>
        </w:rPr>
        <w:t> </w:t>
      </w:r>
      <w:r>
        <w:rPr>
          <w:w w:val="105"/>
          <w:sz w:val="19"/>
        </w:rPr>
        <w:t>data</w:t>
      </w:r>
      <w:r>
        <w:rPr>
          <w:spacing w:val="-2"/>
          <w:w w:val="105"/>
          <w:sz w:val="19"/>
        </w:rPr>
        <w:t> </w:t>
      </w:r>
      <w:r>
        <w:rPr>
          <w:w w:val="105"/>
          <w:sz w:val="19"/>
        </w:rPr>
        <w:t>collected</w:t>
      </w:r>
      <w:r>
        <w:rPr>
          <w:spacing w:val="-3"/>
          <w:w w:val="105"/>
          <w:sz w:val="19"/>
        </w:rPr>
        <w:t> </w:t>
      </w:r>
      <w:r>
        <w:rPr>
          <w:w w:val="105"/>
          <w:sz w:val="19"/>
        </w:rPr>
        <w:t>by</w:t>
      </w:r>
      <w:r>
        <w:rPr>
          <w:spacing w:val="-2"/>
          <w:w w:val="105"/>
          <w:sz w:val="19"/>
        </w:rPr>
        <w:t> </w:t>
      </w:r>
      <w:r>
        <w:rPr>
          <w:w w:val="105"/>
          <w:sz w:val="19"/>
        </w:rPr>
        <w:t>Colmar</w:t>
      </w:r>
      <w:r>
        <w:rPr>
          <w:spacing w:val="-4"/>
          <w:w w:val="105"/>
          <w:sz w:val="19"/>
        </w:rPr>
        <w:t> </w:t>
      </w:r>
      <w:r>
        <w:rPr>
          <w:spacing w:val="-2"/>
          <w:w w:val="105"/>
          <w:sz w:val="19"/>
        </w:rPr>
        <w:t>Brunton</w:t>
      </w:r>
    </w:p>
    <w:p>
      <w:pPr>
        <w:spacing w:after="0"/>
        <w:jc w:val="left"/>
        <w:rPr>
          <w:sz w:val="19"/>
        </w:rPr>
        <w:sectPr>
          <w:pgSz w:w="11900" w:h="16840"/>
          <w:pgMar w:header="1193" w:footer="0" w:top="1640" w:bottom="280" w:left="1160" w:right="1140"/>
        </w:sectPr>
      </w:pPr>
    </w:p>
    <w:p>
      <w:pPr>
        <w:pStyle w:val="BodyText"/>
        <w:rPr>
          <w:sz w:val="12"/>
        </w:rPr>
      </w:pPr>
    </w:p>
    <w:p>
      <w:pPr>
        <w:pStyle w:val="Heading1"/>
        <w:ind w:left="132" w:firstLine="0"/>
        <w:jc w:val="both"/>
      </w:pPr>
      <w:bookmarkStart w:name="_TOC_250005" w:id="26"/>
      <w:bookmarkStart w:name="Appendix B: Methodology – Estimation of " w:id="27"/>
      <w:r>
        <w:rPr>
          <w:b w:val="0"/>
        </w:rPr>
      </w:r>
      <w:r>
        <w:rPr/>
        <w:t>Appendix</w:t>
      </w:r>
      <w:r>
        <w:rPr>
          <w:spacing w:val="25"/>
        </w:rPr>
        <w:t> </w:t>
      </w:r>
      <w:r>
        <w:rPr/>
        <w:t>B:</w:t>
      </w:r>
      <w:r>
        <w:rPr>
          <w:spacing w:val="25"/>
        </w:rPr>
        <w:t> </w:t>
      </w:r>
      <w:r>
        <w:rPr/>
        <w:t>Methodology</w:t>
      </w:r>
      <w:r>
        <w:rPr>
          <w:spacing w:val="25"/>
        </w:rPr>
        <w:t> </w:t>
      </w:r>
      <w:r>
        <w:rPr/>
        <w:t>–</w:t>
      </w:r>
      <w:r>
        <w:rPr>
          <w:spacing w:val="27"/>
        </w:rPr>
        <w:t> </w:t>
      </w:r>
      <w:r>
        <w:rPr/>
        <w:t>Estimation</w:t>
      </w:r>
      <w:r>
        <w:rPr>
          <w:spacing w:val="27"/>
        </w:rPr>
        <w:t> </w:t>
      </w:r>
      <w:r>
        <w:rPr/>
        <w:t>of</w:t>
      </w:r>
      <w:r>
        <w:rPr>
          <w:spacing w:val="25"/>
        </w:rPr>
        <w:t> </w:t>
      </w:r>
      <w:r>
        <w:rPr/>
        <w:t>Willingness</w:t>
      </w:r>
      <w:r>
        <w:rPr>
          <w:spacing w:val="25"/>
        </w:rPr>
        <w:t> </w:t>
      </w:r>
      <w:r>
        <w:rPr/>
        <w:t>to</w:t>
      </w:r>
      <w:r>
        <w:rPr>
          <w:spacing w:val="25"/>
        </w:rPr>
        <w:t> </w:t>
      </w:r>
      <w:bookmarkEnd w:id="26"/>
      <w:r>
        <w:rPr>
          <w:spacing w:val="-5"/>
        </w:rPr>
        <w:t>Pay</w:t>
      </w:r>
    </w:p>
    <w:p>
      <w:pPr>
        <w:pStyle w:val="BodyText"/>
        <w:rPr>
          <w:b/>
          <w:sz w:val="34"/>
        </w:rPr>
      </w:pPr>
    </w:p>
    <w:p>
      <w:pPr>
        <w:pStyle w:val="BodyText"/>
        <w:spacing w:line="268" w:lineRule="auto" w:before="1"/>
        <w:ind w:left="132" w:right="116"/>
        <w:jc w:val="both"/>
      </w:pPr>
      <w:r>
        <w:rPr/>
        <w:t>The methodology used to estimate willingness to pay follows the model developed by Hanemann </w:t>
      </w:r>
      <w:r>
        <w:rPr>
          <w:i/>
        </w:rPr>
        <w:t>et al </w:t>
      </w:r>
      <w:r>
        <w:rPr/>
        <w:t>(1991) for double-bounded DCE data.</w:t>
      </w:r>
    </w:p>
    <w:p>
      <w:pPr>
        <w:pStyle w:val="BodyText"/>
        <w:spacing w:before="2"/>
        <w:rPr>
          <w:sz w:val="31"/>
        </w:rPr>
      </w:pPr>
    </w:p>
    <w:p>
      <w:pPr>
        <w:pStyle w:val="BodyText"/>
        <w:spacing w:line="268" w:lineRule="auto"/>
        <w:ind w:left="132" w:right="110"/>
        <w:jc w:val="both"/>
      </w:pPr>
      <w:r>
        <w:rPr/>
        <w:t>For</w:t>
      </w:r>
      <w:r>
        <w:rPr>
          <w:spacing w:val="-1"/>
        </w:rPr>
        <w:t> </w:t>
      </w:r>
      <w:r>
        <w:rPr/>
        <w:t>all</w:t>
      </w:r>
      <w:r>
        <w:rPr>
          <w:spacing w:val="-1"/>
        </w:rPr>
        <w:t> </w:t>
      </w:r>
      <w:r>
        <w:rPr>
          <w:i/>
        </w:rPr>
        <w:t>N </w:t>
      </w:r>
      <w:r>
        <w:rPr/>
        <w:t>number</w:t>
      </w:r>
      <w:r>
        <w:rPr>
          <w:spacing w:val="-1"/>
        </w:rPr>
        <w:t> </w:t>
      </w:r>
      <w:r>
        <w:rPr/>
        <w:t>of</w:t>
      </w:r>
      <w:r>
        <w:rPr>
          <w:spacing w:val="-1"/>
        </w:rPr>
        <w:t> </w:t>
      </w:r>
      <w:r>
        <w:rPr/>
        <w:t>consumers, the</w:t>
      </w:r>
      <w:r>
        <w:rPr>
          <w:spacing w:val="-1"/>
        </w:rPr>
        <w:t> </w:t>
      </w:r>
      <w:r>
        <w:rPr>
          <w:i/>
        </w:rPr>
        <w:t>i</w:t>
      </w:r>
      <w:r>
        <w:rPr/>
        <w:t>th</w:t>
      </w:r>
      <w:r>
        <w:rPr>
          <w:spacing w:val="-1"/>
        </w:rPr>
        <w:t> </w:t>
      </w:r>
      <w:r>
        <w:rPr/>
        <w:t>consumer’s willingness</w:t>
      </w:r>
      <w:r>
        <w:rPr>
          <w:spacing w:val="-1"/>
        </w:rPr>
        <w:t> </w:t>
      </w:r>
      <w:r>
        <w:rPr/>
        <w:t>to</w:t>
      </w:r>
      <w:r>
        <w:rPr>
          <w:spacing w:val="-1"/>
        </w:rPr>
        <w:t> </w:t>
      </w:r>
      <w:r>
        <w:rPr/>
        <w:t>pay</w:t>
      </w:r>
      <w:r>
        <w:rPr>
          <w:spacing w:val="-1"/>
        </w:rPr>
        <w:t> </w:t>
      </w:r>
      <w:r>
        <w:rPr/>
        <w:t>(our</w:t>
      </w:r>
      <w:r>
        <w:rPr>
          <w:spacing w:val="-1"/>
        </w:rPr>
        <w:t> </w:t>
      </w:r>
      <w:r>
        <w:rPr/>
        <w:t>variable of interest) to use a card instead of cash is specified as a continuous latent random variable represented by:</w:t>
      </w:r>
    </w:p>
    <w:p>
      <w:pPr>
        <w:pStyle w:val="BodyText"/>
        <w:spacing w:before="7"/>
        <w:rPr>
          <w:sz w:val="23"/>
        </w:rPr>
      </w:pPr>
    </w:p>
    <w:p>
      <w:pPr>
        <w:spacing w:after="0"/>
        <w:rPr>
          <w:sz w:val="23"/>
        </w:rPr>
        <w:sectPr>
          <w:pgSz w:w="11900" w:h="16840"/>
          <w:pgMar w:header="1193" w:footer="0" w:top="1640" w:bottom="280" w:left="1160" w:right="1140"/>
        </w:sectPr>
      </w:pPr>
    </w:p>
    <w:p>
      <w:pPr>
        <w:tabs>
          <w:tab w:pos="5232" w:val="left" w:leader="none"/>
        </w:tabs>
        <w:spacing w:before="75"/>
        <w:ind w:left="2858" w:right="0" w:firstLine="0"/>
        <w:jc w:val="left"/>
        <w:rPr>
          <w:i/>
          <w:sz w:val="16"/>
        </w:rPr>
      </w:pPr>
      <w:r>
        <w:rPr>
          <w:i/>
          <w:spacing w:val="-16"/>
          <w:sz w:val="29"/>
        </w:rPr>
        <w:t>WTP</w:t>
      </w:r>
      <w:r>
        <w:rPr>
          <w:i/>
          <w:spacing w:val="-16"/>
          <w:position w:val="-6"/>
          <w:sz w:val="16"/>
        </w:rPr>
        <w:t>i</w:t>
      </w:r>
      <w:r>
        <w:rPr>
          <w:i/>
          <w:spacing w:val="25"/>
          <w:position w:val="-6"/>
          <w:sz w:val="16"/>
        </w:rPr>
        <w:t> </w:t>
      </w:r>
      <w:r>
        <w:rPr>
          <w:rFonts w:ascii="Symbol" w:hAnsi="Symbol"/>
          <w:spacing w:val="-16"/>
          <w:sz w:val="29"/>
        </w:rPr>
        <w:t></w:t>
      </w:r>
      <w:r>
        <w:rPr>
          <w:spacing w:val="-40"/>
          <w:sz w:val="29"/>
        </w:rPr>
        <w:t> </w:t>
      </w:r>
      <w:r>
        <w:rPr>
          <w:rFonts w:ascii="Symbol" w:hAnsi="Symbol"/>
          <w:i/>
          <w:spacing w:val="-16"/>
          <w:sz w:val="30"/>
        </w:rPr>
        <w:t></w:t>
      </w:r>
      <w:r>
        <w:rPr>
          <w:spacing w:val="-3"/>
          <w:sz w:val="30"/>
        </w:rPr>
        <w:t> </w:t>
      </w:r>
      <w:r>
        <w:rPr>
          <w:rFonts w:ascii="Symbol" w:hAnsi="Symbol"/>
          <w:spacing w:val="-16"/>
          <w:sz w:val="29"/>
        </w:rPr>
        <w:t></w:t>
      </w:r>
      <w:r>
        <w:rPr>
          <w:spacing w:val="-2"/>
          <w:sz w:val="29"/>
        </w:rPr>
        <w:t> </w:t>
      </w:r>
      <w:r>
        <w:rPr>
          <w:b/>
          <w:i/>
          <w:spacing w:val="-16"/>
          <w:sz w:val="29"/>
        </w:rPr>
        <w:t>x</w:t>
      </w:r>
      <w:r>
        <w:rPr>
          <w:i/>
          <w:spacing w:val="-16"/>
          <w:position w:val="-6"/>
          <w:sz w:val="16"/>
        </w:rPr>
        <w:t>i</w:t>
      </w:r>
      <w:r>
        <w:rPr>
          <w:rFonts w:ascii="Symbol" w:hAnsi="Symbol"/>
          <w:spacing w:val="-16"/>
          <w:position w:val="2"/>
          <w:sz w:val="29"/>
        </w:rPr>
        <w:t></w:t>
      </w:r>
      <w:r>
        <w:rPr>
          <w:b/>
          <w:spacing w:val="-16"/>
          <w:sz w:val="29"/>
        </w:rPr>
        <w:t>β</w:t>
      </w:r>
      <w:r>
        <w:rPr>
          <w:b/>
          <w:spacing w:val="-25"/>
          <w:sz w:val="29"/>
        </w:rPr>
        <w:t> </w:t>
      </w:r>
      <w:r>
        <w:rPr>
          <w:rFonts w:ascii="Symbol" w:hAnsi="Symbol"/>
          <w:spacing w:val="-16"/>
          <w:sz w:val="29"/>
        </w:rPr>
        <w:t></w:t>
      </w:r>
      <w:r>
        <w:rPr>
          <w:spacing w:val="-34"/>
          <w:sz w:val="29"/>
        </w:rPr>
        <w:t> </w:t>
      </w:r>
      <w:r>
        <w:rPr>
          <w:rFonts w:ascii="Symbol" w:hAnsi="Symbol"/>
          <w:i/>
          <w:spacing w:val="-16"/>
          <w:sz w:val="30"/>
        </w:rPr>
        <w:t></w:t>
      </w:r>
      <w:r>
        <w:rPr>
          <w:i/>
          <w:spacing w:val="-16"/>
          <w:position w:val="-6"/>
          <w:sz w:val="16"/>
        </w:rPr>
        <w:t>i</w:t>
      </w:r>
      <w:r>
        <w:rPr>
          <w:i/>
          <w:position w:val="-6"/>
          <w:sz w:val="16"/>
        </w:rPr>
        <w:tab/>
      </w:r>
      <w:r>
        <w:rPr>
          <w:rFonts w:ascii="Symbol" w:hAnsi="Symbol"/>
          <w:i/>
          <w:spacing w:val="-5"/>
          <w:sz w:val="30"/>
        </w:rPr>
        <w:t></w:t>
      </w:r>
      <w:r>
        <w:rPr>
          <w:i/>
          <w:spacing w:val="-5"/>
          <w:position w:val="-6"/>
          <w:sz w:val="16"/>
        </w:rPr>
        <w:t>i</w:t>
      </w:r>
    </w:p>
    <w:p>
      <w:pPr>
        <w:spacing w:line="528" w:lineRule="exact" w:before="0"/>
        <w:ind w:left="49" w:right="0" w:firstLine="0"/>
        <w:jc w:val="left"/>
        <w:rPr>
          <w:rFonts w:ascii="Symbol" w:hAnsi="Symbol"/>
          <w:sz w:val="46"/>
        </w:rPr>
      </w:pPr>
      <w:r>
        <w:rPr/>
        <w:br w:type="column"/>
      </w:r>
      <w:r>
        <w:rPr>
          <w:spacing w:val="-6"/>
          <w:sz w:val="29"/>
        </w:rPr>
        <w:t>~</w:t>
      </w:r>
      <w:r>
        <w:rPr>
          <w:spacing w:val="-5"/>
          <w:sz w:val="29"/>
        </w:rPr>
        <w:t> </w:t>
      </w:r>
      <w:r>
        <w:rPr>
          <w:i/>
          <w:spacing w:val="-6"/>
          <w:sz w:val="29"/>
        </w:rPr>
        <w:t>N</w:t>
      </w:r>
      <w:r>
        <w:rPr>
          <w:i/>
          <w:spacing w:val="-30"/>
          <w:sz w:val="29"/>
        </w:rPr>
        <w:t> </w:t>
      </w:r>
      <w:r>
        <w:rPr>
          <w:rFonts w:ascii="Symbol" w:hAnsi="Symbol"/>
          <w:spacing w:val="-6"/>
          <w:position w:val="-3"/>
          <w:sz w:val="46"/>
        </w:rPr>
        <w:t></w:t>
      </w:r>
      <w:r>
        <w:rPr>
          <w:spacing w:val="-6"/>
          <w:sz w:val="29"/>
        </w:rPr>
        <w:t>0,</w:t>
      </w:r>
      <w:r>
        <w:rPr>
          <w:rFonts w:ascii="Symbol" w:hAnsi="Symbol"/>
          <w:i/>
          <w:spacing w:val="-6"/>
          <w:sz w:val="30"/>
        </w:rPr>
        <w:t></w:t>
      </w:r>
      <w:r>
        <w:rPr>
          <w:spacing w:val="-29"/>
          <w:sz w:val="30"/>
        </w:rPr>
        <w:t> </w:t>
      </w:r>
      <w:r>
        <w:rPr>
          <w:spacing w:val="-6"/>
          <w:position w:val="13"/>
          <w:sz w:val="16"/>
        </w:rPr>
        <w:t>2</w:t>
      </w:r>
      <w:r>
        <w:rPr>
          <w:spacing w:val="-4"/>
          <w:position w:val="13"/>
          <w:sz w:val="16"/>
        </w:rPr>
        <w:t> </w:t>
      </w:r>
      <w:r>
        <w:rPr>
          <w:rFonts w:ascii="Symbol" w:hAnsi="Symbol"/>
          <w:spacing w:val="-10"/>
          <w:position w:val="-3"/>
          <w:sz w:val="46"/>
        </w:rPr>
        <w:t></w:t>
      </w:r>
    </w:p>
    <w:p>
      <w:pPr>
        <w:spacing w:after="0" w:line="528" w:lineRule="exact"/>
        <w:jc w:val="left"/>
        <w:rPr>
          <w:rFonts w:ascii="Symbol" w:hAnsi="Symbol"/>
          <w:sz w:val="46"/>
        </w:rPr>
        <w:sectPr>
          <w:type w:val="continuous"/>
          <w:pgSz w:w="11900" w:h="16840"/>
          <w:pgMar w:header="1193" w:footer="0" w:top="840" w:bottom="280" w:left="1160" w:right="1140"/>
          <w:cols w:num="2" w:equalWidth="0">
            <w:col w:w="5423" w:space="40"/>
            <w:col w:w="4137"/>
          </w:cols>
        </w:sectPr>
      </w:pPr>
    </w:p>
    <w:p>
      <w:pPr>
        <w:pStyle w:val="BodyText"/>
        <w:rPr>
          <w:rFonts w:ascii="Symbol" w:hAnsi="Symbol"/>
          <w:sz w:val="27"/>
        </w:rPr>
      </w:pPr>
    </w:p>
    <w:p>
      <w:pPr>
        <w:pStyle w:val="BodyText"/>
        <w:spacing w:line="268" w:lineRule="auto" w:before="87"/>
        <w:ind w:left="132" w:right="111"/>
        <w:jc w:val="both"/>
      </w:pPr>
      <w:r>
        <w:rPr/>
        <w:t>Here </w:t>
      </w:r>
      <w:r>
        <w:rPr>
          <w:i/>
        </w:rPr>
        <w:t>α </w:t>
      </w:r>
      <w:r>
        <w:rPr/>
        <w:t>is the mean willingness to pay (when all independent variables are zero), </w:t>
      </w:r>
      <w:r>
        <w:rPr>
          <w:b/>
          <w:i/>
        </w:rPr>
        <w:t>x</w:t>
      </w:r>
      <w:r>
        <w:rPr>
          <w:i/>
          <w:vertAlign w:val="subscript"/>
        </w:rPr>
        <w:t>i</w:t>
      </w:r>
      <w:r>
        <w:rPr>
          <w:i/>
          <w:vertAlign w:val="baseline"/>
        </w:rPr>
        <w:t> </w:t>
      </w:r>
      <w:r>
        <w:rPr>
          <w:vertAlign w:val="baseline"/>
        </w:rPr>
        <w:t>is the vector of independent variables, </w:t>
      </w:r>
      <w:r>
        <w:rPr>
          <w:b/>
          <w:vertAlign w:val="baseline"/>
        </w:rPr>
        <w:t>β </w:t>
      </w:r>
      <w:r>
        <w:rPr>
          <w:vertAlign w:val="baseline"/>
        </w:rPr>
        <w:t>is the vector of coefficients and </w:t>
      </w:r>
      <w:r>
        <w:rPr>
          <w:i/>
          <w:vertAlign w:val="baseline"/>
        </w:rPr>
        <w:t>ε</w:t>
      </w:r>
      <w:r>
        <w:rPr>
          <w:i/>
          <w:vertAlign w:val="subscript"/>
        </w:rPr>
        <w:t>i</w:t>
      </w:r>
      <w:r>
        <w:rPr>
          <w:i/>
          <w:vertAlign w:val="baseline"/>
        </w:rPr>
        <w:t> </w:t>
      </w:r>
      <w:r>
        <w:rPr>
          <w:vertAlign w:val="baseline"/>
        </w:rPr>
        <w:t>is the normally distributed random error term with </w:t>
      </w:r>
      <w:r>
        <w:rPr>
          <w:i/>
          <w:vertAlign w:val="baseline"/>
        </w:rPr>
        <w:t>σ</w:t>
      </w:r>
      <w:r>
        <w:rPr>
          <w:vertAlign w:val="superscript"/>
        </w:rPr>
        <w:t>2</w:t>
      </w:r>
      <w:r>
        <w:rPr>
          <w:vertAlign w:val="baseline"/>
        </w:rPr>
        <w:t> variance.</w:t>
      </w:r>
    </w:p>
    <w:p>
      <w:pPr>
        <w:pStyle w:val="BodyText"/>
        <w:spacing w:before="1"/>
        <w:rPr>
          <w:sz w:val="31"/>
        </w:rPr>
      </w:pPr>
    </w:p>
    <w:p>
      <w:pPr>
        <w:pStyle w:val="BodyText"/>
        <w:spacing w:before="1"/>
        <w:ind w:left="132"/>
        <w:jc w:val="both"/>
      </w:pPr>
      <w:r>
        <w:rPr/>
        <w:t>To</w:t>
      </w:r>
      <w:r>
        <w:rPr>
          <w:spacing w:val="14"/>
        </w:rPr>
        <w:t> </w:t>
      </w:r>
      <w:r>
        <w:rPr/>
        <w:t>obtain</w:t>
      </w:r>
      <w:r>
        <w:rPr>
          <w:spacing w:val="14"/>
        </w:rPr>
        <w:t> </w:t>
      </w:r>
      <w:r>
        <w:rPr/>
        <w:t>the</w:t>
      </w:r>
      <w:r>
        <w:rPr>
          <w:spacing w:val="15"/>
        </w:rPr>
        <w:t> </w:t>
      </w:r>
      <w:r>
        <w:rPr/>
        <w:t>estimates</w:t>
      </w:r>
      <w:r>
        <w:rPr>
          <w:spacing w:val="14"/>
        </w:rPr>
        <w:t> </w:t>
      </w:r>
      <w:r>
        <w:rPr/>
        <w:t>for</w:t>
      </w:r>
      <w:r>
        <w:rPr>
          <w:spacing w:val="14"/>
        </w:rPr>
        <w:t> </w:t>
      </w:r>
      <w:r>
        <w:rPr/>
        <w:t>the</w:t>
      </w:r>
      <w:r>
        <w:rPr>
          <w:spacing w:val="15"/>
        </w:rPr>
        <w:t> </w:t>
      </w:r>
      <w:r>
        <w:rPr/>
        <w:t>above</w:t>
      </w:r>
      <w:r>
        <w:rPr>
          <w:spacing w:val="14"/>
        </w:rPr>
        <w:t> </w:t>
      </w:r>
      <w:r>
        <w:rPr/>
        <w:t>parameters,</w:t>
      </w:r>
      <w:r>
        <w:rPr>
          <w:spacing w:val="14"/>
        </w:rPr>
        <w:t> </w:t>
      </w:r>
      <w:r>
        <w:rPr/>
        <w:t>the</w:t>
      </w:r>
      <w:r>
        <w:rPr>
          <w:spacing w:val="14"/>
        </w:rPr>
        <w:t> </w:t>
      </w:r>
      <w:r>
        <w:rPr/>
        <w:t>latent</w:t>
      </w:r>
      <w:r>
        <w:rPr>
          <w:spacing w:val="14"/>
        </w:rPr>
        <w:t> </w:t>
      </w:r>
      <w:r>
        <w:rPr/>
        <w:t>variable</w:t>
      </w:r>
      <w:r>
        <w:rPr>
          <w:spacing w:val="14"/>
        </w:rPr>
        <w:t> </w:t>
      </w:r>
      <w:r>
        <w:rPr/>
        <w:t>is</w:t>
      </w:r>
      <w:r>
        <w:rPr>
          <w:spacing w:val="15"/>
        </w:rPr>
        <w:t> </w:t>
      </w:r>
      <w:r>
        <w:rPr/>
        <w:t>mapped</w:t>
      </w:r>
      <w:r>
        <w:rPr>
          <w:spacing w:val="14"/>
        </w:rPr>
        <w:t> </w:t>
      </w:r>
      <w:r>
        <w:rPr>
          <w:spacing w:val="-5"/>
        </w:rPr>
        <w:t>to</w:t>
      </w:r>
    </w:p>
    <w:p>
      <w:pPr>
        <w:spacing w:after="0"/>
        <w:jc w:val="both"/>
        <w:sectPr>
          <w:type w:val="continuous"/>
          <w:pgSz w:w="11900" w:h="16840"/>
          <w:pgMar w:header="1193" w:footer="0" w:top="840" w:bottom="280" w:left="1160" w:right="1140"/>
        </w:sectPr>
      </w:pPr>
    </w:p>
    <w:p>
      <w:pPr>
        <w:pStyle w:val="BodyText"/>
        <w:spacing w:before="38"/>
        <w:ind w:left="132"/>
      </w:pPr>
      <w:r>
        <w:rPr/>
        <w:t>the</w:t>
      </w:r>
      <w:r>
        <w:rPr>
          <w:spacing w:val="-6"/>
        </w:rPr>
        <w:t> </w:t>
      </w:r>
      <w:r>
        <w:rPr/>
        <w:t>discrete</w:t>
      </w:r>
      <w:r>
        <w:rPr>
          <w:spacing w:val="-6"/>
        </w:rPr>
        <w:t> </w:t>
      </w:r>
      <w:r>
        <w:rPr/>
        <w:t>data</w:t>
      </w:r>
      <w:r>
        <w:rPr>
          <w:spacing w:val="-5"/>
        </w:rPr>
        <w:t> </w:t>
      </w:r>
      <w:r>
        <w:rPr/>
        <w:t>we</w:t>
      </w:r>
      <w:r>
        <w:rPr>
          <w:spacing w:val="-6"/>
        </w:rPr>
        <w:t> </w:t>
      </w:r>
      <w:r>
        <w:rPr/>
        <w:t>observe,</w:t>
      </w:r>
      <w:r>
        <w:rPr>
          <w:spacing w:val="-6"/>
        </w:rPr>
        <w:t> </w:t>
      </w:r>
      <w:r>
        <w:rPr/>
        <w:t>which</w:t>
      </w:r>
      <w:r>
        <w:rPr>
          <w:spacing w:val="-5"/>
        </w:rPr>
        <w:t> </w:t>
      </w:r>
      <w:r>
        <w:rPr/>
        <w:t>is</w:t>
      </w:r>
      <w:r>
        <w:rPr>
          <w:spacing w:val="-6"/>
        </w:rPr>
        <w:t> </w:t>
      </w:r>
      <w:r>
        <w:rPr/>
        <w:t>denoted</w:t>
      </w:r>
      <w:r>
        <w:rPr>
          <w:spacing w:val="-6"/>
        </w:rPr>
        <w:t> </w:t>
      </w:r>
      <w:r>
        <w:rPr>
          <w:spacing w:val="-5"/>
        </w:rPr>
        <w:t>by</w:t>
      </w:r>
    </w:p>
    <w:p>
      <w:pPr>
        <w:spacing w:before="50"/>
        <w:ind w:left="95" w:right="0" w:firstLine="0"/>
        <w:jc w:val="left"/>
        <w:rPr>
          <w:i/>
          <w:sz w:val="16"/>
        </w:rPr>
      </w:pPr>
      <w:r>
        <w:rPr/>
        <w:br w:type="column"/>
      </w:r>
      <w:r>
        <w:rPr>
          <w:i/>
          <w:w w:val="105"/>
          <w:position w:val="7"/>
          <w:sz w:val="28"/>
        </w:rPr>
        <w:t>y</w:t>
      </w:r>
      <w:r>
        <w:rPr>
          <w:i/>
          <w:w w:val="105"/>
          <w:sz w:val="16"/>
        </w:rPr>
        <w:t>i</w:t>
      </w:r>
      <w:r>
        <w:rPr>
          <w:i/>
          <w:spacing w:val="-30"/>
          <w:w w:val="105"/>
          <w:sz w:val="16"/>
        </w:rPr>
        <w:t> </w:t>
      </w:r>
      <w:r>
        <w:rPr>
          <w:w w:val="105"/>
          <w:sz w:val="16"/>
        </w:rPr>
        <w:t>,</w:t>
      </w:r>
      <w:r>
        <w:rPr>
          <w:spacing w:val="-17"/>
          <w:w w:val="105"/>
          <w:sz w:val="16"/>
        </w:rPr>
        <w:t> </w:t>
      </w:r>
      <w:r>
        <w:rPr>
          <w:i/>
          <w:w w:val="105"/>
          <w:sz w:val="16"/>
        </w:rPr>
        <w:t>p</w:t>
      </w:r>
      <w:r>
        <w:rPr>
          <w:i/>
          <w:spacing w:val="12"/>
          <w:w w:val="105"/>
          <w:sz w:val="16"/>
        </w:rPr>
        <w:t> </w:t>
      </w:r>
      <w:r>
        <w:rPr>
          <w:w w:val="105"/>
          <w:sz w:val="16"/>
        </w:rPr>
        <w:t>,</w:t>
      </w:r>
      <w:r>
        <w:rPr>
          <w:spacing w:val="-17"/>
          <w:w w:val="105"/>
          <w:sz w:val="16"/>
        </w:rPr>
        <w:t> </w:t>
      </w:r>
      <w:r>
        <w:rPr>
          <w:i/>
          <w:spacing w:val="-10"/>
          <w:w w:val="105"/>
          <w:sz w:val="16"/>
        </w:rPr>
        <w:t>p</w:t>
      </w:r>
    </w:p>
    <w:p>
      <w:pPr>
        <w:pStyle w:val="BodyText"/>
        <w:spacing w:before="38"/>
        <w:ind w:left="132"/>
      </w:pPr>
      <w:r>
        <w:rPr/>
        <w:br w:type="column"/>
      </w:r>
      <w:r>
        <w:rPr/>
        <w:t>and</w:t>
      </w:r>
      <w:r>
        <w:rPr>
          <w:spacing w:val="-5"/>
        </w:rPr>
        <w:t> </w:t>
      </w:r>
      <w:r>
        <w:rPr/>
        <w:t>takes</w:t>
      </w:r>
      <w:r>
        <w:rPr>
          <w:spacing w:val="-4"/>
        </w:rPr>
        <w:t> </w:t>
      </w:r>
      <w:r>
        <w:rPr/>
        <w:t>the</w:t>
      </w:r>
      <w:r>
        <w:rPr>
          <w:spacing w:val="-5"/>
        </w:rPr>
        <w:t> </w:t>
      </w:r>
      <w:r>
        <w:rPr>
          <w:spacing w:val="-2"/>
        </w:rPr>
        <w:t>values:</w:t>
      </w:r>
    </w:p>
    <w:p>
      <w:pPr>
        <w:spacing w:after="0"/>
        <w:sectPr>
          <w:type w:val="continuous"/>
          <w:pgSz w:w="11900" w:h="16840"/>
          <w:pgMar w:header="1193" w:footer="0" w:top="840" w:bottom="280" w:left="1160" w:right="1140"/>
          <w:cols w:num="3" w:equalWidth="0">
            <w:col w:w="5676" w:space="40"/>
            <w:col w:w="644" w:space="50"/>
            <w:col w:w="3190"/>
          </w:cols>
        </w:sectPr>
      </w:pPr>
    </w:p>
    <w:p>
      <w:pPr>
        <w:pStyle w:val="BodyText"/>
        <w:spacing w:before="3"/>
        <w:rPr>
          <w:sz w:val="22"/>
        </w:rPr>
      </w:pPr>
    </w:p>
    <w:p>
      <w:pPr>
        <w:spacing w:after="0"/>
        <w:rPr>
          <w:sz w:val="22"/>
        </w:rPr>
        <w:sectPr>
          <w:type w:val="continuous"/>
          <w:pgSz w:w="11900" w:h="16840"/>
          <w:pgMar w:header="1193" w:footer="0" w:top="840" w:bottom="280" w:left="1160" w:right="1140"/>
        </w:sectPr>
      </w:pPr>
    </w:p>
    <w:p>
      <w:pPr>
        <w:pStyle w:val="BodyText"/>
        <w:spacing w:line="268" w:lineRule="exact" w:before="92"/>
        <w:jc w:val="right"/>
      </w:pPr>
      <w:r>
        <w:rPr/>
        <w:pict>
          <v:shape style="position:absolute;margin-left:365.149017pt;margin-top:-17.746576pt;width:13.7pt;height:6.6pt;mso-position-horizontal-relative:page;mso-position-vertical-relative:paragraph;z-index:-18456576" type="#_x0000_t202" id="docshape252" filled="false" stroked="false">
            <v:textbox inset="0,0,0,0">
              <w:txbxContent>
                <w:p>
                  <w:pPr>
                    <w:spacing w:line="132" w:lineRule="exact" w:before="0"/>
                    <w:ind w:left="0" w:right="0" w:firstLine="0"/>
                    <w:jc w:val="left"/>
                    <w:rPr>
                      <w:i/>
                      <w:sz w:val="12"/>
                    </w:rPr>
                  </w:pPr>
                  <w:r>
                    <w:rPr>
                      <w:i/>
                      <w:sz w:val="12"/>
                    </w:rPr>
                    <w:t>l</w:t>
                  </w:r>
                  <w:r>
                    <w:rPr>
                      <w:i/>
                      <w:spacing w:val="133"/>
                      <w:w w:val="150"/>
                      <w:sz w:val="12"/>
                    </w:rPr>
                    <w:t> </w:t>
                  </w:r>
                  <w:r>
                    <w:rPr>
                      <w:i/>
                      <w:spacing w:val="-10"/>
                      <w:sz w:val="12"/>
                    </w:rPr>
                    <w:t>u</w:t>
                  </w:r>
                </w:p>
              </w:txbxContent>
            </v:textbox>
            <w10:wrap type="none"/>
          </v:shape>
        </w:pict>
      </w:r>
      <w:r>
        <w:rPr>
          <w:rFonts w:ascii="Symbol" w:hAnsi="Symbol"/>
          <w:spacing w:val="-15"/>
          <w:w w:val="65"/>
          <w:position w:val="-1"/>
        </w:rPr>
        <w:t></w:t>
      </w:r>
      <w:r>
        <w:rPr>
          <w:spacing w:val="-15"/>
          <w:w w:val="65"/>
        </w:rPr>
        <w:t>1</w:t>
      </w:r>
      <w:r>
        <w:rPr>
          <w:spacing w:val="-25"/>
          <w:w w:val="95"/>
        </w:rPr>
        <w:t> </w:t>
      </w:r>
      <w:r>
        <w:rPr>
          <w:spacing w:val="-7"/>
          <w:w w:val="95"/>
        </w:rPr>
        <w:t>if</w:t>
      </w:r>
    </w:p>
    <w:p>
      <w:pPr>
        <w:tabs>
          <w:tab w:pos="694" w:val="left" w:leader="none"/>
        </w:tabs>
        <w:spacing w:line="56" w:lineRule="exact" w:before="0"/>
        <w:ind w:left="0" w:right="529" w:firstLine="0"/>
        <w:jc w:val="right"/>
        <w:rPr>
          <w:rFonts w:ascii="Symbol" w:hAnsi="Symbol"/>
          <w:sz w:val="28"/>
        </w:rPr>
      </w:pPr>
      <w:r>
        <w:rPr/>
        <w:pict>
          <v:shape style="position:absolute;margin-left:268.060822pt;margin-top:14.820866pt;width:7.15pt;height:14.25pt;mso-position-horizontal-relative:page;mso-position-vertical-relative:paragraph;z-index:-18456064" type="#_x0000_t202" id="docshape253" filled="false" stroked="false">
            <v:textbox inset="0,0,0,0">
              <w:txbxContent>
                <w:p>
                  <w:pPr>
                    <w:spacing w:line="261" w:lineRule="exact" w:before="0"/>
                    <w:ind w:left="0" w:right="0" w:firstLine="0"/>
                    <w:jc w:val="left"/>
                    <w:rPr>
                      <w:rFonts w:ascii="Symbol" w:hAnsi="Symbol"/>
                      <w:sz w:val="28"/>
                    </w:rPr>
                  </w:pPr>
                  <w:r>
                    <w:rPr>
                      <w:rFonts w:ascii="Symbol" w:hAnsi="Symbol"/>
                      <w:spacing w:val="-5"/>
                      <w:w w:val="50"/>
                      <w:sz w:val="28"/>
                    </w:rPr>
                    <w:t></w:t>
                  </w:r>
                </w:p>
              </w:txbxContent>
            </v:textbox>
            <w10:wrap type="none"/>
          </v:shape>
        </w:pict>
      </w:r>
      <w:r>
        <w:rPr>
          <w:i/>
          <w:spacing w:val="-10"/>
          <w:sz w:val="28"/>
        </w:rPr>
        <w:t>y</w:t>
      </w:r>
      <w:r>
        <w:rPr>
          <w:i/>
          <w:sz w:val="28"/>
        </w:rPr>
        <w:tab/>
      </w:r>
      <w:r>
        <w:rPr>
          <w:rFonts w:ascii="Symbol" w:hAnsi="Symbol"/>
          <w:spacing w:val="-10"/>
          <w:sz w:val="28"/>
        </w:rPr>
        <w:t></w:t>
      </w:r>
    </w:p>
    <w:p>
      <w:pPr>
        <w:spacing w:line="344" w:lineRule="exact" w:before="72"/>
        <w:ind w:left="62" w:right="0" w:firstLine="0"/>
        <w:jc w:val="left"/>
        <w:rPr>
          <w:i/>
          <w:sz w:val="16"/>
        </w:rPr>
      </w:pPr>
      <w:r>
        <w:rPr/>
        <w:br w:type="column"/>
      </w:r>
      <w:r>
        <w:rPr>
          <w:i/>
          <w:sz w:val="28"/>
        </w:rPr>
        <w:t>p</w:t>
      </w:r>
      <w:r>
        <w:rPr>
          <w:i/>
          <w:position w:val="-6"/>
          <w:sz w:val="16"/>
        </w:rPr>
        <w:t>l</w:t>
      </w:r>
      <w:r>
        <w:rPr>
          <w:i/>
          <w:spacing w:val="50"/>
          <w:position w:val="-6"/>
          <w:sz w:val="16"/>
        </w:rPr>
        <w:t> </w:t>
      </w:r>
      <w:r>
        <w:rPr>
          <w:rFonts w:ascii="Symbol" w:hAnsi="Symbol"/>
          <w:sz w:val="28"/>
        </w:rPr>
        <w:t></w:t>
      </w:r>
      <w:r>
        <w:rPr>
          <w:spacing w:val="-40"/>
          <w:sz w:val="28"/>
        </w:rPr>
        <w:t> </w:t>
      </w:r>
      <w:r>
        <w:rPr>
          <w:i/>
          <w:sz w:val="28"/>
        </w:rPr>
        <w:t>WTP</w:t>
      </w:r>
      <w:r>
        <w:rPr>
          <w:i/>
          <w:spacing w:val="-12"/>
          <w:sz w:val="28"/>
        </w:rPr>
        <w:t> </w:t>
      </w:r>
      <w:r>
        <w:rPr>
          <w:rFonts w:ascii="Symbol" w:hAnsi="Symbol"/>
          <w:sz w:val="28"/>
        </w:rPr>
        <w:t></w:t>
      </w:r>
      <w:r>
        <w:rPr>
          <w:spacing w:val="21"/>
          <w:sz w:val="28"/>
        </w:rPr>
        <w:t> </w:t>
      </w:r>
      <w:r>
        <w:rPr>
          <w:i/>
          <w:spacing w:val="-5"/>
          <w:sz w:val="28"/>
        </w:rPr>
        <w:t>p</w:t>
      </w:r>
      <w:r>
        <w:rPr>
          <w:i/>
          <w:spacing w:val="-5"/>
          <w:position w:val="-6"/>
          <w:sz w:val="16"/>
        </w:rPr>
        <w:t>u</w:t>
      </w:r>
    </w:p>
    <w:p>
      <w:pPr>
        <w:spacing w:after="0" w:line="344" w:lineRule="exact"/>
        <w:jc w:val="left"/>
        <w:rPr>
          <w:sz w:val="16"/>
        </w:rPr>
        <w:sectPr>
          <w:type w:val="continuous"/>
          <w:pgSz w:w="11900" w:h="16840"/>
          <w:pgMar w:header="1193" w:footer="0" w:top="840" w:bottom="280" w:left="1160" w:right="1140"/>
          <w:cols w:num="2" w:equalWidth="0">
            <w:col w:w="4675" w:space="40"/>
            <w:col w:w="4885"/>
          </w:cols>
        </w:sectPr>
      </w:pPr>
    </w:p>
    <w:p>
      <w:pPr>
        <w:spacing w:before="75"/>
        <w:ind w:left="0" w:right="0" w:firstLine="0"/>
        <w:jc w:val="right"/>
        <w:rPr>
          <w:i/>
          <w:sz w:val="12"/>
        </w:rPr>
      </w:pPr>
      <w:r>
        <w:rPr>
          <w:i/>
          <w:sz w:val="16"/>
        </w:rPr>
        <w:t>i</w:t>
      </w:r>
      <w:r>
        <w:rPr>
          <w:sz w:val="16"/>
        </w:rPr>
        <w:t>,</w:t>
      </w:r>
      <w:r>
        <w:rPr>
          <w:spacing w:val="-14"/>
          <w:sz w:val="16"/>
        </w:rPr>
        <w:t> </w:t>
      </w:r>
      <w:r>
        <w:rPr>
          <w:i/>
          <w:sz w:val="16"/>
        </w:rPr>
        <w:t>p</w:t>
      </w:r>
      <w:r>
        <w:rPr>
          <w:i/>
          <w:position w:val="-3"/>
          <w:sz w:val="12"/>
        </w:rPr>
        <w:t>l</w:t>
      </w:r>
      <w:r>
        <w:rPr>
          <w:i/>
          <w:spacing w:val="4"/>
          <w:position w:val="-3"/>
          <w:sz w:val="12"/>
        </w:rPr>
        <w:t> </w:t>
      </w:r>
      <w:r>
        <w:rPr>
          <w:sz w:val="16"/>
        </w:rPr>
        <w:t>,</w:t>
      </w:r>
      <w:r>
        <w:rPr>
          <w:spacing w:val="-13"/>
          <w:sz w:val="16"/>
        </w:rPr>
        <w:t> </w:t>
      </w:r>
      <w:r>
        <w:rPr>
          <w:i/>
          <w:spacing w:val="-5"/>
          <w:sz w:val="16"/>
        </w:rPr>
        <w:t>p</w:t>
      </w:r>
      <w:r>
        <w:rPr>
          <w:i/>
          <w:spacing w:val="-5"/>
          <w:position w:val="-3"/>
          <w:sz w:val="12"/>
        </w:rPr>
        <w:t>u</w:t>
      </w:r>
    </w:p>
    <w:p>
      <w:pPr>
        <w:pStyle w:val="BodyText"/>
        <w:tabs>
          <w:tab w:pos="787" w:val="left" w:leader="none"/>
        </w:tabs>
        <w:spacing w:line="435" w:lineRule="exact"/>
        <w:ind w:left="283"/>
      </w:pPr>
      <w:r>
        <w:rPr/>
        <w:br w:type="column"/>
      </w:r>
      <w:r>
        <w:rPr>
          <w:rFonts w:ascii="Symbol" w:hAnsi="Symbol"/>
          <w:spacing w:val="-5"/>
          <w:position w:val="17"/>
        </w:rPr>
        <w:t></w:t>
      </w:r>
      <w:r>
        <w:rPr>
          <w:spacing w:val="-5"/>
        </w:rPr>
        <w:t>0</w:t>
      </w:r>
      <w:r>
        <w:rPr/>
        <w:tab/>
      </w:r>
      <w:r>
        <w:rPr>
          <w:spacing w:val="-2"/>
        </w:rPr>
        <w:t>otherwise</w:t>
      </w:r>
    </w:p>
    <w:p>
      <w:pPr>
        <w:spacing w:after="0" w:line="435" w:lineRule="exact"/>
        <w:sectPr>
          <w:type w:val="continuous"/>
          <w:pgSz w:w="11900" w:h="16840"/>
          <w:pgMar w:header="1193" w:footer="0" w:top="840" w:bottom="280" w:left="1160" w:right="1140"/>
          <w:cols w:num="2" w:equalWidth="0">
            <w:col w:w="3879" w:space="40"/>
            <w:col w:w="5681"/>
          </w:cols>
        </w:sectPr>
      </w:pPr>
    </w:p>
    <w:p>
      <w:pPr>
        <w:pStyle w:val="BodyText"/>
        <w:rPr>
          <w:sz w:val="29"/>
        </w:rPr>
      </w:pPr>
    </w:p>
    <w:p>
      <w:pPr>
        <w:spacing w:after="0"/>
        <w:rPr>
          <w:sz w:val="29"/>
        </w:rPr>
        <w:sectPr>
          <w:type w:val="continuous"/>
          <w:pgSz w:w="11900" w:h="16840"/>
          <w:pgMar w:header="1193" w:footer="0" w:top="840" w:bottom="280" w:left="1160" w:right="1140"/>
        </w:sectPr>
      </w:pPr>
    </w:p>
    <w:p>
      <w:pPr>
        <w:pStyle w:val="BodyText"/>
        <w:spacing w:before="87"/>
        <w:ind w:left="132"/>
      </w:pPr>
      <w:r>
        <w:rPr>
          <w:spacing w:val="-4"/>
        </w:rPr>
        <w:t>where</w:t>
      </w:r>
    </w:p>
    <w:p>
      <w:pPr>
        <w:spacing w:before="100"/>
        <w:ind w:left="108" w:right="0" w:firstLine="0"/>
        <w:jc w:val="left"/>
        <w:rPr>
          <w:i/>
          <w:sz w:val="16"/>
        </w:rPr>
      </w:pPr>
      <w:r>
        <w:rPr/>
        <w:br w:type="column"/>
      </w:r>
      <w:r>
        <w:rPr>
          <w:i/>
          <w:w w:val="105"/>
          <w:position w:val="7"/>
          <w:sz w:val="28"/>
        </w:rPr>
        <w:t>y</w:t>
      </w:r>
      <w:r>
        <w:rPr>
          <w:i/>
          <w:w w:val="105"/>
          <w:sz w:val="16"/>
        </w:rPr>
        <w:t>i</w:t>
      </w:r>
      <w:r>
        <w:rPr>
          <w:i/>
          <w:spacing w:val="-30"/>
          <w:w w:val="105"/>
          <w:sz w:val="16"/>
        </w:rPr>
        <w:t> </w:t>
      </w:r>
      <w:r>
        <w:rPr>
          <w:w w:val="105"/>
          <w:sz w:val="16"/>
        </w:rPr>
        <w:t>,</w:t>
      </w:r>
      <w:r>
        <w:rPr>
          <w:spacing w:val="-17"/>
          <w:w w:val="105"/>
          <w:sz w:val="16"/>
        </w:rPr>
        <w:t> </w:t>
      </w:r>
      <w:r>
        <w:rPr>
          <w:i/>
          <w:w w:val="105"/>
          <w:sz w:val="16"/>
        </w:rPr>
        <w:t>p</w:t>
      </w:r>
      <w:r>
        <w:rPr>
          <w:i/>
          <w:spacing w:val="12"/>
          <w:w w:val="105"/>
          <w:sz w:val="16"/>
        </w:rPr>
        <w:t> </w:t>
      </w:r>
      <w:r>
        <w:rPr>
          <w:w w:val="105"/>
          <w:sz w:val="16"/>
        </w:rPr>
        <w:t>,</w:t>
      </w:r>
      <w:r>
        <w:rPr>
          <w:spacing w:val="-17"/>
          <w:w w:val="105"/>
          <w:sz w:val="16"/>
        </w:rPr>
        <w:t> </w:t>
      </w:r>
      <w:r>
        <w:rPr>
          <w:i/>
          <w:spacing w:val="-10"/>
          <w:w w:val="105"/>
          <w:sz w:val="16"/>
        </w:rPr>
        <w:t>p</w:t>
      </w:r>
    </w:p>
    <w:p>
      <w:pPr>
        <w:pStyle w:val="BodyText"/>
        <w:spacing w:before="87"/>
        <w:ind w:left="132"/>
      </w:pPr>
      <w:r>
        <w:rPr/>
        <w:br w:type="column"/>
      </w:r>
      <w:r>
        <w:rPr/>
        <w:t>is</w:t>
      </w:r>
      <w:r>
        <w:rPr>
          <w:spacing w:val="8"/>
        </w:rPr>
        <w:t> </w:t>
      </w:r>
      <w:r>
        <w:rPr/>
        <w:t>the</w:t>
      </w:r>
      <w:r>
        <w:rPr>
          <w:spacing w:val="8"/>
        </w:rPr>
        <w:t> </w:t>
      </w:r>
      <w:r>
        <w:rPr/>
        <w:t>indicator</w:t>
      </w:r>
      <w:r>
        <w:rPr>
          <w:spacing w:val="7"/>
        </w:rPr>
        <w:t> </w:t>
      </w:r>
      <w:r>
        <w:rPr/>
        <w:t>flag</w:t>
      </w:r>
      <w:r>
        <w:rPr>
          <w:spacing w:val="8"/>
        </w:rPr>
        <w:t> </w:t>
      </w:r>
      <w:r>
        <w:rPr/>
        <w:t>taking</w:t>
      </w:r>
      <w:r>
        <w:rPr>
          <w:spacing w:val="10"/>
        </w:rPr>
        <w:t> </w:t>
      </w:r>
      <w:r>
        <w:rPr/>
        <w:t>the</w:t>
      </w:r>
      <w:r>
        <w:rPr>
          <w:spacing w:val="8"/>
        </w:rPr>
        <w:t> </w:t>
      </w:r>
      <w:r>
        <w:rPr/>
        <w:t>value</w:t>
      </w:r>
      <w:r>
        <w:rPr>
          <w:spacing w:val="8"/>
        </w:rPr>
        <w:t> </w:t>
      </w:r>
      <w:r>
        <w:rPr/>
        <w:t>1</w:t>
      </w:r>
      <w:r>
        <w:rPr>
          <w:spacing w:val="9"/>
        </w:rPr>
        <w:t> </w:t>
      </w:r>
      <w:r>
        <w:rPr/>
        <w:t>if</w:t>
      </w:r>
      <w:r>
        <w:rPr>
          <w:spacing w:val="7"/>
        </w:rPr>
        <w:t> </w:t>
      </w:r>
      <w:r>
        <w:rPr/>
        <w:t>consumer</w:t>
      </w:r>
      <w:r>
        <w:rPr>
          <w:spacing w:val="9"/>
        </w:rPr>
        <w:t> </w:t>
      </w:r>
      <w:r>
        <w:rPr>
          <w:i/>
        </w:rPr>
        <w:t>i</w:t>
      </w:r>
      <w:r>
        <w:rPr/>
        <w:t>’s</w:t>
      </w:r>
      <w:r>
        <w:rPr>
          <w:spacing w:val="9"/>
        </w:rPr>
        <w:t> </w:t>
      </w:r>
      <w:r>
        <w:rPr/>
        <w:t>willingness</w:t>
      </w:r>
      <w:r>
        <w:rPr>
          <w:spacing w:val="8"/>
        </w:rPr>
        <w:t> </w:t>
      </w:r>
      <w:r>
        <w:rPr>
          <w:spacing w:val="-5"/>
        </w:rPr>
        <w:t>to</w:t>
      </w:r>
    </w:p>
    <w:p>
      <w:pPr>
        <w:spacing w:after="0"/>
        <w:sectPr>
          <w:type w:val="continuous"/>
          <w:pgSz w:w="11900" w:h="16840"/>
          <w:pgMar w:header="1193" w:footer="0" w:top="840" w:bottom="280" w:left="1160" w:right="1140"/>
          <w:cols w:num="3" w:equalWidth="0">
            <w:col w:w="816" w:space="40"/>
            <w:col w:w="657" w:space="64"/>
            <w:col w:w="8023"/>
          </w:cols>
        </w:sectPr>
      </w:pPr>
    </w:p>
    <w:p>
      <w:pPr>
        <w:pStyle w:val="BodyText"/>
        <w:spacing w:before="77"/>
        <w:ind w:left="132"/>
        <w:jc w:val="both"/>
      </w:pPr>
      <w:r>
        <w:rPr/>
        <w:pict>
          <v:shape style="position:absolute;margin-left:122.749023pt;margin-top:-4.970238pt;width:13.7pt;height:6.6pt;mso-position-horizontal-relative:page;mso-position-vertical-relative:paragraph;z-index:-18455552" type="#_x0000_t202" id="docshape254" filled="false" stroked="false">
            <v:textbox inset="0,0,0,0">
              <w:txbxContent>
                <w:p>
                  <w:pPr>
                    <w:spacing w:line="132" w:lineRule="exact" w:before="0"/>
                    <w:ind w:left="0" w:right="0" w:firstLine="0"/>
                    <w:jc w:val="left"/>
                    <w:rPr>
                      <w:i/>
                      <w:sz w:val="12"/>
                    </w:rPr>
                  </w:pPr>
                  <w:r>
                    <w:rPr>
                      <w:i/>
                      <w:sz w:val="12"/>
                    </w:rPr>
                    <w:t>l</w:t>
                  </w:r>
                  <w:r>
                    <w:rPr>
                      <w:i/>
                      <w:spacing w:val="133"/>
                      <w:w w:val="150"/>
                      <w:sz w:val="12"/>
                    </w:rPr>
                    <w:t> </w:t>
                  </w:r>
                  <w:r>
                    <w:rPr>
                      <w:i/>
                      <w:spacing w:val="-10"/>
                      <w:sz w:val="12"/>
                    </w:rPr>
                    <w:t>u</w:t>
                  </w:r>
                </w:p>
              </w:txbxContent>
            </v:textbox>
            <w10:wrap type="none"/>
          </v:shape>
        </w:pict>
      </w:r>
      <w:r>
        <w:rPr/>
        <w:t>pay</w:t>
      </w:r>
      <w:r>
        <w:rPr>
          <w:spacing w:val="14"/>
        </w:rPr>
        <w:t> </w:t>
      </w:r>
      <w:r>
        <w:rPr/>
        <w:t>lies</w:t>
      </w:r>
      <w:r>
        <w:rPr>
          <w:spacing w:val="14"/>
        </w:rPr>
        <w:t> </w:t>
      </w:r>
      <w:r>
        <w:rPr/>
        <w:t>between</w:t>
      </w:r>
      <w:r>
        <w:rPr>
          <w:spacing w:val="14"/>
        </w:rPr>
        <w:t> </w:t>
      </w:r>
      <w:r>
        <w:rPr/>
        <w:t>the</w:t>
      </w:r>
      <w:r>
        <w:rPr>
          <w:spacing w:val="14"/>
        </w:rPr>
        <w:t> </w:t>
      </w:r>
      <w:r>
        <w:rPr/>
        <w:t>lower</w:t>
      </w:r>
      <w:r>
        <w:rPr>
          <w:spacing w:val="13"/>
        </w:rPr>
        <w:t> </w:t>
      </w:r>
      <w:r>
        <w:rPr/>
        <w:t>bound</w:t>
      </w:r>
      <w:r>
        <w:rPr>
          <w:spacing w:val="15"/>
        </w:rPr>
        <w:t> </w:t>
      </w:r>
      <w:r>
        <w:rPr/>
        <w:t>price</w:t>
      </w:r>
      <w:r>
        <w:rPr>
          <w:spacing w:val="16"/>
        </w:rPr>
        <w:t> </w:t>
      </w:r>
      <w:r>
        <w:rPr>
          <w:i/>
        </w:rPr>
        <w:t>p</w:t>
      </w:r>
      <w:r>
        <w:rPr>
          <w:i/>
          <w:vertAlign w:val="subscript"/>
        </w:rPr>
        <w:t>l</w:t>
      </w:r>
      <w:r>
        <w:rPr>
          <w:i/>
          <w:spacing w:val="14"/>
          <w:vertAlign w:val="baseline"/>
        </w:rPr>
        <w:t> </w:t>
      </w:r>
      <w:r>
        <w:rPr>
          <w:vertAlign w:val="baseline"/>
        </w:rPr>
        <w:t>and</w:t>
      </w:r>
      <w:r>
        <w:rPr>
          <w:spacing w:val="14"/>
          <w:vertAlign w:val="baseline"/>
        </w:rPr>
        <w:t> </w:t>
      </w:r>
      <w:r>
        <w:rPr>
          <w:vertAlign w:val="baseline"/>
        </w:rPr>
        <w:t>upper</w:t>
      </w:r>
      <w:r>
        <w:rPr>
          <w:spacing w:val="14"/>
          <w:vertAlign w:val="baseline"/>
        </w:rPr>
        <w:t> </w:t>
      </w:r>
      <w:r>
        <w:rPr>
          <w:vertAlign w:val="baseline"/>
        </w:rPr>
        <w:t>bound</w:t>
      </w:r>
      <w:r>
        <w:rPr>
          <w:spacing w:val="14"/>
          <w:vertAlign w:val="baseline"/>
        </w:rPr>
        <w:t> </w:t>
      </w:r>
      <w:r>
        <w:rPr>
          <w:vertAlign w:val="baseline"/>
        </w:rPr>
        <w:t>price</w:t>
      </w:r>
      <w:r>
        <w:rPr>
          <w:spacing w:val="13"/>
          <w:vertAlign w:val="baseline"/>
        </w:rPr>
        <w:t> </w:t>
      </w:r>
      <w:r>
        <w:rPr>
          <w:i/>
          <w:vertAlign w:val="baseline"/>
        </w:rPr>
        <w:t>p</w:t>
      </w:r>
      <w:r>
        <w:rPr>
          <w:i/>
          <w:vertAlign w:val="subscript"/>
        </w:rPr>
        <w:t>u</w:t>
      </w:r>
      <w:r>
        <w:rPr>
          <w:vertAlign w:val="baseline"/>
        </w:rPr>
        <w:t>,</w:t>
      </w:r>
      <w:r>
        <w:rPr>
          <w:spacing w:val="13"/>
          <w:vertAlign w:val="baseline"/>
        </w:rPr>
        <w:t> </w:t>
      </w:r>
      <w:r>
        <w:rPr>
          <w:vertAlign w:val="baseline"/>
        </w:rPr>
        <w:t>or</w:t>
      </w:r>
      <w:r>
        <w:rPr>
          <w:spacing w:val="15"/>
          <w:vertAlign w:val="baseline"/>
        </w:rPr>
        <w:t> </w:t>
      </w:r>
      <w:r>
        <w:rPr>
          <w:vertAlign w:val="baseline"/>
        </w:rPr>
        <w:t>taking</w:t>
      </w:r>
      <w:r>
        <w:rPr>
          <w:spacing w:val="14"/>
          <w:vertAlign w:val="baseline"/>
        </w:rPr>
        <w:t> </w:t>
      </w:r>
      <w:r>
        <w:rPr>
          <w:spacing w:val="-5"/>
          <w:vertAlign w:val="baseline"/>
        </w:rPr>
        <w:t>the</w:t>
      </w:r>
    </w:p>
    <w:p>
      <w:pPr>
        <w:pStyle w:val="BodyText"/>
        <w:spacing w:line="211" w:lineRule="auto" w:before="70"/>
        <w:ind w:left="132" w:right="110"/>
        <w:jc w:val="both"/>
      </w:pPr>
      <w:r>
        <w:rPr/>
        <w:t>value zero otherwise. </w:t>
      </w:r>
      <w:r>
        <w:rPr>
          <w:i/>
        </w:rPr>
        <w:t>p</w:t>
      </w:r>
      <w:r>
        <w:rPr>
          <w:i/>
          <w:vertAlign w:val="subscript"/>
        </w:rPr>
        <w:t>l</w:t>
      </w:r>
      <w:r>
        <w:rPr>
          <w:i/>
          <w:vertAlign w:val="baseline"/>
        </w:rPr>
        <w:t> </w:t>
      </w:r>
      <w:r>
        <w:rPr>
          <w:vertAlign w:val="baseline"/>
        </w:rPr>
        <w:t>is an element of the set </w:t>
      </w:r>
      <w:r>
        <w:rPr>
          <w:i/>
          <w:vertAlign w:val="baseline"/>
        </w:rPr>
        <w:t>L </w:t>
      </w:r>
      <w:r>
        <w:rPr>
          <w:vertAlign w:val="baseline"/>
        </w:rPr>
        <w:t>of lower bound prices (in basis </w:t>
      </w:r>
      <w:r>
        <w:rPr>
          <w:position w:val="1"/>
          <w:vertAlign w:val="baseline"/>
        </w:rPr>
        <w:t>points) of </w:t>
      </w:r>
      <w:r>
        <w:rPr>
          <w:rFonts w:ascii="Symbol" w:hAnsi="Symbol"/>
          <w:position w:val="-1"/>
          <w:sz w:val="37"/>
          <w:vertAlign w:val="baseline"/>
        </w:rPr>
        <w:t></w:t>
      </w:r>
      <w:r>
        <w:rPr>
          <w:rFonts w:ascii="Symbol" w:hAnsi="Symbol"/>
          <w:vertAlign w:val="baseline"/>
        </w:rPr>
        <w:t></w:t>
      </w:r>
      <w:r>
        <w:rPr>
          <w:vertAlign w:val="baseline"/>
        </w:rPr>
        <w:t>,10,50,75,100,</w:t>
      </w:r>
      <w:r>
        <w:rPr>
          <w:spacing w:val="-18"/>
          <w:vertAlign w:val="baseline"/>
        </w:rPr>
        <w:t> </w:t>
      </w:r>
      <w:r>
        <w:rPr>
          <w:vertAlign w:val="baseline"/>
        </w:rPr>
        <w:t>200,300,</w:t>
      </w:r>
      <w:r>
        <w:rPr>
          <w:spacing w:val="-17"/>
          <w:vertAlign w:val="baseline"/>
        </w:rPr>
        <w:t> </w:t>
      </w:r>
      <w:r>
        <w:rPr>
          <w:vertAlign w:val="baseline"/>
        </w:rPr>
        <w:t>400</w:t>
      </w:r>
      <w:r>
        <w:rPr>
          <w:rFonts w:ascii="Symbol" w:hAnsi="Symbol"/>
          <w:position w:val="-1"/>
          <w:sz w:val="37"/>
          <w:vertAlign w:val="baseline"/>
        </w:rPr>
        <w:t></w:t>
      </w:r>
      <w:r>
        <w:rPr>
          <w:position w:val="1"/>
          <w:vertAlign w:val="baseline"/>
        </w:rPr>
        <w:t>. A corresponding </w:t>
      </w:r>
      <w:r>
        <w:rPr>
          <w:i/>
          <w:position w:val="1"/>
          <w:vertAlign w:val="baseline"/>
        </w:rPr>
        <w:t>p</w:t>
      </w:r>
      <w:r>
        <w:rPr>
          <w:i/>
          <w:position w:val="1"/>
          <w:vertAlign w:val="subscript"/>
        </w:rPr>
        <w:t>u</w:t>
      </w:r>
      <w:r>
        <w:rPr>
          <w:position w:val="1"/>
          <w:vertAlign w:val="baseline"/>
        </w:rPr>
        <w:t>, which is an element</w:t>
      </w:r>
      <w:r>
        <w:rPr>
          <w:spacing w:val="-9"/>
          <w:position w:val="1"/>
          <w:vertAlign w:val="baseline"/>
        </w:rPr>
        <w:t> </w:t>
      </w:r>
      <w:r>
        <w:rPr>
          <w:position w:val="1"/>
          <w:vertAlign w:val="baseline"/>
        </w:rPr>
        <w:t>of</w:t>
      </w:r>
      <w:r>
        <w:rPr>
          <w:spacing w:val="2"/>
          <w:position w:val="1"/>
          <w:vertAlign w:val="baseline"/>
        </w:rPr>
        <w:t> </w:t>
      </w:r>
      <w:r>
        <w:rPr>
          <w:position w:val="1"/>
          <w:vertAlign w:val="baseline"/>
        </w:rPr>
        <w:t>the</w:t>
      </w:r>
      <w:r>
        <w:rPr>
          <w:spacing w:val="4"/>
          <w:position w:val="1"/>
          <w:vertAlign w:val="baseline"/>
        </w:rPr>
        <w:t> </w:t>
      </w:r>
      <w:r>
        <w:rPr>
          <w:position w:val="1"/>
          <w:vertAlign w:val="baseline"/>
        </w:rPr>
        <w:t>set</w:t>
      </w:r>
      <w:r>
        <w:rPr>
          <w:spacing w:val="2"/>
          <w:position w:val="1"/>
          <w:vertAlign w:val="baseline"/>
        </w:rPr>
        <w:t> </w:t>
      </w:r>
      <w:r>
        <w:rPr>
          <w:i/>
          <w:position w:val="1"/>
          <w:vertAlign w:val="baseline"/>
        </w:rPr>
        <w:t>U</w:t>
      </w:r>
      <w:r>
        <w:rPr>
          <w:i/>
          <w:spacing w:val="4"/>
          <w:position w:val="1"/>
          <w:vertAlign w:val="baseline"/>
        </w:rPr>
        <w:t> </w:t>
      </w:r>
      <w:r>
        <w:rPr>
          <w:position w:val="1"/>
          <w:vertAlign w:val="baseline"/>
        </w:rPr>
        <w:t>of</w:t>
      </w:r>
      <w:r>
        <w:rPr>
          <w:spacing w:val="2"/>
          <w:position w:val="1"/>
          <w:vertAlign w:val="baseline"/>
        </w:rPr>
        <w:t> </w:t>
      </w:r>
      <w:r>
        <w:rPr>
          <w:position w:val="1"/>
          <w:vertAlign w:val="baseline"/>
        </w:rPr>
        <w:t>upper</w:t>
      </w:r>
      <w:r>
        <w:rPr>
          <w:spacing w:val="3"/>
          <w:position w:val="1"/>
          <w:vertAlign w:val="baseline"/>
        </w:rPr>
        <w:t> </w:t>
      </w:r>
      <w:r>
        <w:rPr>
          <w:position w:val="1"/>
          <w:vertAlign w:val="baseline"/>
        </w:rPr>
        <w:t>bound</w:t>
      </w:r>
      <w:r>
        <w:rPr>
          <w:spacing w:val="2"/>
          <w:position w:val="1"/>
          <w:vertAlign w:val="baseline"/>
        </w:rPr>
        <w:t> </w:t>
      </w:r>
      <w:r>
        <w:rPr>
          <w:position w:val="1"/>
          <w:vertAlign w:val="baseline"/>
        </w:rPr>
        <w:t>prices</w:t>
      </w:r>
      <w:r>
        <w:rPr>
          <w:spacing w:val="16"/>
          <w:position w:val="1"/>
          <w:vertAlign w:val="baseline"/>
        </w:rPr>
        <w:t> </w:t>
      </w:r>
      <w:r>
        <w:rPr>
          <w:rFonts w:ascii="Symbol" w:hAnsi="Symbol"/>
          <w:position w:val="-1"/>
          <w:sz w:val="37"/>
          <w:vertAlign w:val="baseline"/>
        </w:rPr>
        <w:t></w:t>
      </w:r>
      <w:r>
        <w:rPr>
          <w:vertAlign w:val="baseline"/>
        </w:rPr>
        <w:t>10,50,75,100,</w:t>
      </w:r>
      <w:r>
        <w:rPr>
          <w:spacing w:val="-44"/>
          <w:vertAlign w:val="baseline"/>
        </w:rPr>
        <w:t> </w:t>
      </w:r>
      <w:r>
        <w:rPr>
          <w:vertAlign w:val="baseline"/>
        </w:rPr>
        <w:t>200,300,</w:t>
      </w:r>
      <w:r>
        <w:rPr>
          <w:spacing w:val="-44"/>
          <w:vertAlign w:val="baseline"/>
        </w:rPr>
        <w:t> </w:t>
      </w:r>
      <w:r>
        <w:rPr>
          <w:vertAlign w:val="baseline"/>
        </w:rPr>
        <w:t>400,</w:t>
      </w:r>
      <w:r>
        <w:rPr>
          <w:spacing w:val="-46"/>
          <w:vertAlign w:val="baseline"/>
        </w:rPr>
        <w:t> </w:t>
      </w:r>
      <w:r>
        <w:rPr>
          <w:rFonts w:ascii="Symbol" w:hAnsi="Symbol"/>
          <w:vertAlign w:val="baseline"/>
        </w:rPr>
        <w:t></w:t>
      </w:r>
      <w:r>
        <w:rPr>
          <w:rFonts w:ascii="Symbol" w:hAnsi="Symbol"/>
          <w:position w:val="-1"/>
          <w:sz w:val="37"/>
          <w:vertAlign w:val="baseline"/>
        </w:rPr>
        <w:t></w:t>
      </w:r>
      <w:r>
        <w:rPr>
          <w:position w:val="1"/>
          <w:vertAlign w:val="baseline"/>
        </w:rPr>
        <w:t>,</w:t>
      </w:r>
      <w:r>
        <w:rPr>
          <w:spacing w:val="3"/>
          <w:position w:val="1"/>
          <w:vertAlign w:val="baseline"/>
        </w:rPr>
        <w:t> </w:t>
      </w:r>
      <w:r>
        <w:rPr>
          <w:spacing w:val="-2"/>
          <w:position w:val="1"/>
          <w:vertAlign w:val="baseline"/>
        </w:rPr>
        <w:t>exists</w:t>
      </w:r>
    </w:p>
    <w:p>
      <w:pPr>
        <w:pStyle w:val="BodyText"/>
        <w:spacing w:line="254" w:lineRule="auto" w:before="73"/>
        <w:ind w:left="132" w:right="113"/>
        <w:jc w:val="both"/>
      </w:pPr>
      <w:r>
        <w:rPr/>
        <w:t>for</w:t>
      </w:r>
      <w:r>
        <w:rPr>
          <w:spacing w:val="40"/>
        </w:rPr>
        <w:t> </w:t>
      </w:r>
      <w:r>
        <w:rPr/>
        <w:t>each</w:t>
      </w:r>
      <w:r>
        <w:rPr>
          <w:spacing w:val="80"/>
        </w:rPr>
        <w:t> </w:t>
      </w:r>
      <w:r>
        <w:rPr>
          <w:i/>
        </w:rPr>
        <w:t>p</w:t>
      </w:r>
      <w:r>
        <w:rPr>
          <w:i/>
          <w:vertAlign w:val="subscript"/>
        </w:rPr>
        <w:t>l</w:t>
      </w:r>
      <w:r>
        <w:rPr>
          <w:vertAlign w:val="baseline"/>
        </w:rPr>
        <w:t>.</w:t>
      </w:r>
      <w:r>
        <w:rPr>
          <w:spacing w:val="40"/>
          <w:vertAlign w:val="baseline"/>
        </w:rPr>
        <w:t> </w:t>
      </w:r>
      <w:r>
        <w:rPr>
          <w:vertAlign w:val="baseline"/>
        </w:rPr>
        <w:t>The</w:t>
      </w:r>
      <w:r>
        <w:rPr>
          <w:spacing w:val="80"/>
          <w:vertAlign w:val="baseline"/>
        </w:rPr>
        <w:t> </w:t>
      </w:r>
      <w:r>
        <w:rPr>
          <w:vertAlign w:val="baseline"/>
        </w:rPr>
        <w:t>eight</w:t>
      </w:r>
      <w:r>
        <w:rPr>
          <w:spacing w:val="80"/>
          <w:vertAlign w:val="baseline"/>
        </w:rPr>
        <w:t> </w:t>
      </w:r>
      <w:r>
        <w:rPr>
          <w:vertAlign w:val="baseline"/>
        </w:rPr>
        <w:t>ranges</w:t>
      </w:r>
      <w:r>
        <w:rPr>
          <w:spacing w:val="80"/>
          <w:vertAlign w:val="baseline"/>
        </w:rPr>
        <w:t> </w:t>
      </w:r>
      <w:r>
        <w:rPr>
          <w:vertAlign w:val="baseline"/>
        </w:rPr>
        <w:t>of</w:t>
      </w:r>
      <w:r>
        <w:rPr>
          <w:spacing w:val="80"/>
          <w:vertAlign w:val="baseline"/>
        </w:rPr>
        <w:t> </w:t>
      </w:r>
      <w:r>
        <w:rPr>
          <w:vertAlign w:val="baseline"/>
        </w:rPr>
        <w:t>willingness</w:t>
      </w:r>
      <w:r>
        <w:rPr>
          <w:spacing w:val="80"/>
          <w:vertAlign w:val="baseline"/>
        </w:rPr>
        <w:t> </w:t>
      </w:r>
      <w:r>
        <w:rPr>
          <w:vertAlign w:val="baseline"/>
        </w:rPr>
        <w:t>to</w:t>
      </w:r>
      <w:r>
        <w:rPr>
          <w:spacing w:val="80"/>
          <w:vertAlign w:val="baseline"/>
        </w:rPr>
        <w:t> </w:t>
      </w:r>
      <w:r>
        <w:rPr>
          <w:vertAlign w:val="baseline"/>
        </w:rPr>
        <w:t>pay</w:t>
      </w:r>
      <w:r>
        <w:rPr>
          <w:spacing w:val="80"/>
          <w:vertAlign w:val="baseline"/>
        </w:rPr>
        <w:t> </w:t>
      </w:r>
      <w:r>
        <w:rPr>
          <w:vertAlign w:val="baseline"/>
        </w:rPr>
        <w:t>in</w:t>
      </w:r>
      <w:r>
        <w:rPr>
          <w:spacing w:val="80"/>
          <w:vertAlign w:val="baseline"/>
        </w:rPr>
        <w:t> </w:t>
      </w:r>
      <w:r>
        <w:rPr>
          <w:vertAlign w:val="baseline"/>
        </w:rPr>
        <w:t>basis</w:t>
      </w:r>
      <w:r>
        <w:rPr>
          <w:spacing w:val="80"/>
          <w:vertAlign w:val="baseline"/>
        </w:rPr>
        <w:t> </w:t>
      </w:r>
      <w:r>
        <w:rPr>
          <w:vertAlign w:val="baseline"/>
        </w:rPr>
        <w:t>points</w:t>
      </w:r>
      <w:r>
        <w:rPr>
          <w:spacing w:val="80"/>
          <w:vertAlign w:val="baseline"/>
        </w:rPr>
        <w:t> </w:t>
      </w:r>
      <w:r>
        <w:rPr>
          <w:vertAlign w:val="baseline"/>
        </w:rPr>
        <w:t>are: (–</w:t>
      </w:r>
      <w:r>
        <w:rPr>
          <w:rFonts w:ascii="Symbol" w:hAnsi="Symbol"/>
          <w:vertAlign w:val="baseline"/>
        </w:rPr>
        <w:t></w:t>
      </w:r>
      <w:r>
        <w:rPr>
          <w:vertAlign w:val="baseline"/>
        </w:rPr>
        <w:t>,10), [10,50), [50,75), [75,100), [100,200), [200,300), [300,400), [400,+</w:t>
      </w:r>
      <w:r>
        <w:rPr>
          <w:rFonts w:ascii="Symbol" w:hAnsi="Symbol"/>
          <w:vertAlign w:val="baseline"/>
        </w:rPr>
        <w:t></w:t>
      </w:r>
      <w:r>
        <w:rPr>
          <w:vertAlign w:val="baseline"/>
        </w:rPr>
        <w:t>).</w:t>
      </w:r>
    </w:p>
    <w:p>
      <w:pPr>
        <w:spacing w:after="0" w:line="254" w:lineRule="auto"/>
        <w:jc w:val="both"/>
        <w:sectPr>
          <w:type w:val="continuous"/>
          <w:pgSz w:w="11900" w:h="16840"/>
          <w:pgMar w:header="1193" w:footer="0" w:top="840" w:bottom="280" w:left="1160" w:right="1140"/>
        </w:sectPr>
      </w:pPr>
    </w:p>
    <w:p>
      <w:pPr>
        <w:pStyle w:val="BodyText"/>
        <w:spacing w:before="2"/>
        <w:rPr>
          <w:sz w:val="14"/>
        </w:rPr>
      </w:pPr>
    </w:p>
    <w:p>
      <w:pPr>
        <w:pStyle w:val="BodyText"/>
        <w:spacing w:line="268" w:lineRule="auto" w:before="87"/>
        <w:ind w:left="132"/>
      </w:pPr>
      <w:r>
        <w:rPr/>
        <w:t>The probability of respondent </w:t>
      </w:r>
      <w:r>
        <w:rPr>
          <w:i/>
        </w:rPr>
        <w:t>i </w:t>
      </w:r>
      <w:r>
        <w:rPr/>
        <w:t>having a willingness to pay within the range bound by </w:t>
      </w:r>
      <w:r>
        <w:rPr>
          <w:i/>
        </w:rPr>
        <w:t>p</w:t>
      </w:r>
      <w:r>
        <w:rPr>
          <w:i/>
          <w:vertAlign w:val="subscript"/>
        </w:rPr>
        <w:t>l</w:t>
      </w:r>
      <w:r>
        <w:rPr>
          <w:i/>
          <w:vertAlign w:val="baseline"/>
        </w:rPr>
        <w:t> </w:t>
      </w:r>
      <w:r>
        <w:rPr>
          <w:vertAlign w:val="baseline"/>
        </w:rPr>
        <w:t>and </w:t>
      </w:r>
      <w:r>
        <w:rPr>
          <w:i/>
          <w:vertAlign w:val="baseline"/>
        </w:rPr>
        <w:t>p</w:t>
      </w:r>
      <w:r>
        <w:rPr>
          <w:i/>
          <w:vertAlign w:val="subscript"/>
        </w:rPr>
        <w:t>u</w:t>
      </w:r>
      <w:r>
        <w:rPr>
          <w:i/>
          <w:vertAlign w:val="baseline"/>
        </w:rPr>
        <w:t> </w:t>
      </w:r>
      <w:r>
        <w:rPr>
          <w:vertAlign w:val="baseline"/>
        </w:rPr>
        <w:t>is given by:</w:t>
      </w:r>
    </w:p>
    <w:p>
      <w:pPr>
        <w:pStyle w:val="BodyText"/>
        <w:spacing w:before="11"/>
        <w:rPr>
          <w:sz w:val="23"/>
        </w:rPr>
      </w:pPr>
    </w:p>
    <w:p>
      <w:pPr>
        <w:spacing w:after="0"/>
        <w:rPr>
          <w:sz w:val="23"/>
        </w:rPr>
        <w:sectPr>
          <w:pgSz w:w="11900" w:h="16840"/>
          <w:pgMar w:header="1193" w:footer="0" w:top="1640" w:bottom="280" w:left="1160" w:right="1140"/>
        </w:sectPr>
      </w:pPr>
    </w:p>
    <w:p>
      <w:pPr>
        <w:spacing w:line="527" w:lineRule="exact" w:before="0"/>
        <w:ind w:left="1334" w:right="0" w:firstLine="0"/>
        <w:jc w:val="left"/>
        <w:rPr>
          <w:i/>
          <w:sz w:val="12"/>
        </w:rPr>
      </w:pPr>
      <w:r>
        <w:rPr>
          <w:w w:val="90"/>
          <w:position w:val="7"/>
          <w:sz w:val="28"/>
        </w:rPr>
        <w:t>Pr</w:t>
      </w:r>
      <w:r>
        <w:rPr>
          <w:spacing w:val="-29"/>
          <w:w w:val="90"/>
          <w:position w:val="7"/>
          <w:sz w:val="28"/>
        </w:rPr>
        <w:t> </w:t>
      </w:r>
      <w:r>
        <w:rPr>
          <w:rFonts w:ascii="Symbol" w:hAnsi="Symbol"/>
          <w:w w:val="90"/>
          <w:position w:val="3"/>
          <w:sz w:val="46"/>
        </w:rPr>
        <w:t></w:t>
      </w:r>
      <w:r>
        <w:rPr>
          <w:spacing w:val="-52"/>
          <w:w w:val="90"/>
          <w:position w:val="3"/>
          <w:sz w:val="46"/>
        </w:rPr>
        <w:t> </w:t>
      </w:r>
      <w:r>
        <w:rPr>
          <w:i/>
          <w:w w:val="90"/>
          <w:position w:val="7"/>
          <w:sz w:val="28"/>
        </w:rPr>
        <w:t>y</w:t>
      </w:r>
      <w:r>
        <w:rPr>
          <w:i/>
          <w:w w:val="90"/>
          <w:sz w:val="16"/>
        </w:rPr>
        <w:t>i</w:t>
      </w:r>
      <w:r>
        <w:rPr>
          <w:w w:val="90"/>
          <w:sz w:val="16"/>
        </w:rPr>
        <w:t>,</w:t>
      </w:r>
      <w:r>
        <w:rPr>
          <w:spacing w:val="-8"/>
          <w:w w:val="90"/>
          <w:sz w:val="16"/>
        </w:rPr>
        <w:t> </w:t>
      </w:r>
      <w:r>
        <w:rPr>
          <w:i/>
          <w:w w:val="90"/>
          <w:sz w:val="16"/>
        </w:rPr>
        <w:t>p</w:t>
      </w:r>
      <w:r>
        <w:rPr>
          <w:i/>
          <w:w w:val="90"/>
          <w:position w:val="-3"/>
          <w:sz w:val="12"/>
        </w:rPr>
        <w:t>l</w:t>
      </w:r>
      <w:r>
        <w:rPr>
          <w:i/>
          <w:spacing w:val="4"/>
          <w:position w:val="-3"/>
          <w:sz w:val="12"/>
        </w:rPr>
        <w:t> </w:t>
      </w:r>
      <w:r>
        <w:rPr>
          <w:w w:val="90"/>
          <w:sz w:val="16"/>
        </w:rPr>
        <w:t>,</w:t>
      </w:r>
      <w:r>
        <w:rPr>
          <w:spacing w:val="-8"/>
          <w:w w:val="90"/>
          <w:sz w:val="16"/>
        </w:rPr>
        <w:t> </w:t>
      </w:r>
      <w:r>
        <w:rPr>
          <w:i/>
          <w:spacing w:val="-5"/>
          <w:w w:val="90"/>
          <w:sz w:val="16"/>
        </w:rPr>
        <w:t>p</w:t>
      </w:r>
      <w:r>
        <w:rPr>
          <w:i/>
          <w:spacing w:val="-5"/>
          <w:w w:val="90"/>
          <w:position w:val="-3"/>
          <w:sz w:val="12"/>
        </w:rPr>
        <w:t>u</w:t>
      </w:r>
    </w:p>
    <w:p>
      <w:pPr>
        <w:spacing w:line="524" w:lineRule="exact" w:before="0"/>
        <w:ind w:left="68" w:right="0" w:firstLine="0"/>
        <w:jc w:val="left"/>
        <w:rPr>
          <w:rFonts w:ascii="Symbol" w:hAnsi="Symbol"/>
          <w:sz w:val="37"/>
        </w:rPr>
      </w:pPr>
      <w:r>
        <w:rPr/>
        <w:br w:type="column"/>
      </w:r>
      <w:r>
        <w:rPr>
          <w:rFonts w:ascii="Symbol" w:hAnsi="Symbol"/>
          <w:w w:val="95"/>
          <w:position w:val="2"/>
          <w:sz w:val="28"/>
        </w:rPr>
        <w:t></w:t>
      </w:r>
      <w:r>
        <w:rPr>
          <w:spacing w:val="-38"/>
          <w:w w:val="95"/>
          <w:position w:val="2"/>
          <w:sz w:val="28"/>
        </w:rPr>
        <w:t> </w:t>
      </w:r>
      <w:r>
        <w:rPr>
          <w:w w:val="95"/>
          <w:position w:val="2"/>
          <w:sz w:val="28"/>
        </w:rPr>
        <w:t>1</w:t>
      </w:r>
      <w:r>
        <w:rPr>
          <w:spacing w:val="-14"/>
          <w:w w:val="95"/>
          <w:position w:val="2"/>
          <w:sz w:val="28"/>
        </w:rPr>
        <w:t> </w:t>
      </w:r>
      <w:r>
        <w:rPr>
          <w:i/>
          <w:w w:val="95"/>
          <w:position w:val="2"/>
          <w:sz w:val="28"/>
        </w:rPr>
        <w:t>x</w:t>
      </w:r>
      <w:r>
        <w:rPr>
          <w:i/>
          <w:w w:val="95"/>
          <w:position w:val="2"/>
          <w:sz w:val="28"/>
          <w:vertAlign w:val="subscript"/>
        </w:rPr>
        <w:t>i</w:t>
      </w:r>
      <w:r>
        <w:rPr>
          <w:i/>
          <w:spacing w:val="-18"/>
          <w:w w:val="95"/>
          <w:position w:val="2"/>
          <w:sz w:val="28"/>
          <w:vertAlign w:val="baseline"/>
        </w:rPr>
        <w:t> </w:t>
      </w:r>
      <w:r>
        <w:rPr>
          <w:rFonts w:ascii="Symbol" w:hAnsi="Symbol"/>
          <w:w w:val="95"/>
          <w:position w:val="-1"/>
          <w:sz w:val="46"/>
          <w:vertAlign w:val="baseline"/>
        </w:rPr>
        <w:t></w:t>
      </w:r>
      <w:r>
        <w:rPr>
          <w:spacing w:val="-58"/>
          <w:w w:val="95"/>
          <w:position w:val="-1"/>
          <w:sz w:val="46"/>
          <w:vertAlign w:val="baseline"/>
        </w:rPr>
        <w:t> </w:t>
      </w:r>
      <w:r>
        <w:rPr>
          <w:rFonts w:ascii="Symbol" w:hAnsi="Symbol"/>
          <w:w w:val="95"/>
          <w:position w:val="2"/>
          <w:sz w:val="28"/>
          <w:vertAlign w:val="baseline"/>
        </w:rPr>
        <w:t></w:t>
      </w:r>
      <w:r>
        <w:rPr>
          <w:spacing w:val="-14"/>
          <w:w w:val="95"/>
          <w:position w:val="2"/>
          <w:sz w:val="28"/>
          <w:vertAlign w:val="baseline"/>
        </w:rPr>
        <w:t> </w:t>
      </w:r>
      <w:r>
        <w:rPr>
          <w:spacing w:val="10"/>
          <w:w w:val="95"/>
          <w:position w:val="2"/>
          <w:sz w:val="28"/>
          <w:vertAlign w:val="baseline"/>
        </w:rPr>
        <w:t>Pr</w:t>
      </w:r>
      <w:r>
        <w:rPr>
          <w:rFonts w:ascii="Symbol" w:hAnsi="Symbol"/>
          <w:spacing w:val="10"/>
          <w:w w:val="95"/>
          <w:sz w:val="37"/>
          <w:vertAlign w:val="baseline"/>
        </w:rPr>
        <w:t></w:t>
      </w:r>
      <w:r>
        <w:rPr>
          <w:spacing w:val="-35"/>
          <w:w w:val="95"/>
          <w:sz w:val="37"/>
          <w:vertAlign w:val="baseline"/>
        </w:rPr>
        <w:t> </w:t>
      </w:r>
      <w:r>
        <w:rPr>
          <w:i/>
          <w:w w:val="95"/>
          <w:position w:val="2"/>
          <w:sz w:val="28"/>
          <w:vertAlign w:val="baseline"/>
        </w:rPr>
        <w:t>p</w:t>
      </w:r>
      <w:r>
        <w:rPr>
          <w:i/>
          <w:w w:val="95"/>
          <w:position w:val="2"/>
          <w:sz w:val="28"/>
          <w:vertAlign w:val="subscript"/>
        </w:rPr>
        <w:t>l</w:t>
      </w:r>
      <w:r>
        <w:rPr>
          <w:i/>
          <w:position w:val="2"/>
          <w:sz w:val="28"/>
          <w:vertAlign w:val="baseline"/>
        </w:rPr>
        <w:t> </w:t>
      </w:r>
      <w:r>
        <w:rPr>
          <w:rFonts w:ascii="Symbol" w:hAnsi="Symbol"/>
          <w:w w:val="95"/>
          <w:position w:val="2"/>
          <w:sz w:val="28"/>
          <w:vertAlign w:val="baseline"/>
        </w:rPr>
        <w:t></w:t>
      </w:r>
      <w:r>
        <w:rPr>
          <w:spacing w:val="-33"/>
          <w:w w:val="95"/>
          <w:position w:val="2"/>
          <w:sz w:val="28"/>
          <w:vertAlign w:val="baseline"/>
        </w:rPr>
        <w:t> </w:t>
      </w:r>
      <w:r>
        <w:rPr>
          <w:i/>
          <w:w w:val="95"/>
          <w:position w:val="2"/>
          <w:sz w:val="28"/>
          <w:vertAlign w:val="baseline"/>
        </w:rPr>
        <w:t>WTP</w:t>
      </w:r>
      <w:r>
        <w:rPr>
          <w:i/>
          <w:w w:val="95"/>
          <w:position w:val="2"/>
          <w:sz w:val="28"/>
          <w:vertAlign w:val="subscript"/>
        </w:rPr>
        <w:t>i</w:t>
      </w:r>
      <w:r>
        <w:rPr>
          <w:i/>
          <w:spacing w:val="9"/>
          <w:position w:val="2"/>
          <w:sz w:val="28"/>
          <w:vertAlign w:val="baseline"/>
        </w:rPr>
        <w:t> </w:t>
      </w:r>
      <w:r>
        <w:rPr>
          <w:rFonts w:ascii="Symbol" w:hAnsi="Symbol"/>
          <w:w w:val="95"/>
          <w:position w:val="2"/>
          <w:sz w:val="28"/>
          <w:vertAlign w:val="baseline"/>
        </w:rPr>
        <w:t></w:t>
      </w:r>
      <w:r>
        <w:rPr>
          <w:spacing w:val="17"/>
          <w:position w:val="2"/>
          <w:sz w:val="28"/>
          <w:vertAlign w:val="baseline"/>
        </w:rPr>
        <w:t> </w:t>
      </w:r>
      <w:r>
        <w:rPr>
          <w:i/>
          <w:w w:val="95"/>
          <w:position w:val="2"/>
          <w:sz w:val="28"/>
          <w:vertAlign w:val="baseline"/>
        </w:rPr>
        <w:t>p</w:t>
      </w:r>
      <w:r>
        <w:rPr>
          <w:i/>
          <w:w w:val="95"/>
          <w:position w:val="2"/>
          <w:sz w:val="28"/>
          <w:vertAlign w:val="subscript"/>
        </w:rPr>
        <w:t>u</w:t>
      </w:r>
      <w:r>
        <w:rPr>
          <w:i/>
          <w:spacing w:val="-17"/>
          <w:w w:val="95"/>
          <w:position w:val="2"/>
          <w:sz w:val="28"/>
          <w:vertAlign w:val="baseline"/>
        </w:rPr>
        <w:t> </w:t>
      </w:r>
      <w:r>
        <w:rPr>
          <w:rFonts w:ascii="Symbol" w:hAnsi="Symbol"/>
          <w:spacing w:val="-10"/>
          <w:w w:val="95"/>
          <w:sz w:val="37"/>
          <w:vertAlign w:val="baseline"/>
        </w:rPr>
        <w:t></w:t>
      </w:r>
    </w:p>
    <w:p>
      <w:pPr>
        <w:spacing w:before="29"/>
        <w:ind w:left="812" w:right="0" w:firstLine="0"/>
        <w:jc w:val="left"/>
        <w:rPr>
          <w:rFonts w:ascii="Symbol" w:hAnsi="Symbol"/>
          <w:sz w:val="37"/>
        </w:rPr>
      </w:pPr>
      <w:r>
        <w:rPr/>
        <w:pict>
          <v:line style="position:absolute;mso-position-horizontal-relative:page;mso-position-vertical-relative:paragraph;z-index:-18455040" from="197.54657pt,-18.983387pt" to="197.54657pt,-2.167309pt" stroked="true" strokeweight=".693747pt" strokecolor="#000000">
            <v:stroke dashstyle="solid"/>
            <w10:wrap type="none"/>
          </v:line>
        </w:pict>
      </w:r>
      <w:r>
        <w:rPr>
          <w:rFonts w:ascii="Symbol" w:hAnsi="Symbol"/>
          <w:position w:val="2"/>
          <w:sz w:val="28"/>
        </w:rPr>
        <w:t></w:t>
      </w:r>
      <w:r>
        <w:rPr>
          <w:spacing w:val="-18"/>
          <w:position w:val="2"/>
          <w:sz w:val="28"/>
        </w:rPr>
        <w:t> </w:t>
      </w:r>
      <w:r>
        <w:rPr>
          <w:spacing w:val="10"/>
          <w:position w:val="2"/>
          <w:sz w:val="28"/>
        </w:rPr>
        <w:t>Pr</w:t>
      </w:r>
      <w:r>
        <w:rPr>
          <w:rFonts w:ascii="Symbol" w:hAnsi="Symbol"/>
          <w:spacing w:val="10"/>
          <w:sz w:val="37"/>
        </w:rPr>
        <w:t></w:t>
      </w:r>
      <w:r>
        <w:rPr>
          <w:spacing w:val="-40"/>
          <w:sz w:val="37"/>
        </w:rPr>
        <w:t> </w:t>
      </w:r>
      <w:r>
        <w:rPr>
          <w:i/>
          <w:position w:val="2"/>
          <w:sz w:val="28"/>
        </w:rPr>
        <w:t>p</w:t>
      </w:r>
      <w:r>
        <w:rPr>
          <w:i/>
          <w:position w:val="2"/>
          <w:sz w:val="28"/>
          <w:vertAlign w:val="subscript"/>
        </w:rPr>
        <w:t>l</w:t>
      </w:r>
      <w:r>
        <w:rPr>
          <w:i/>
          <w:spacing w:val="-11"/>
          <w:position w:val="2"/>
          <w:sz w:val="28"/>
          <w:vertAlign w:val="baseline"/>
        </w:rPr>
        <w:t> </w:t>
      </w:r>
      <w:r>
        <w:rPr>
          <w:rFonts w:ascii="Symbol" w:hAnsi="Symbol"/>
          <w:position w:val="2"/>
          <w:sz w:val="28"/>
          <w:vertAlign w:val="baseline"/>
        </w:rPr>
        <w:t></w:t>
      </w:r>
      <w:r>
        <w:rPr>
          <w:spacing w:val="-32"/>
          <w:position w:val="2"/>
          <w:sz w:val="28"/>
          <w:vertAlign w:val="baseline"/>
        </w:rPr>
        <w:t> </w:t>
      </w:r>
      <w:r>
        <w:rPr>
          <w:rFonts w:ascii="Symbol" w:hAnsi="Symbol"/>
          <w:i/>
          <w:position w:val="2"/>
          <w:sz w:val="29"/>
          <w:vertAlign w:val="baseline"/>
        </w:rPr>
        <w:t></w:t>
      </w:r>
      <w:r>
        <w:rPr>
          <w:spacing w:val="-18"/>
          <w:position w:val="2"/>
          <w:sz w:val="29"/>
          <w:vertAlign w:val="baseline"/>
        </w:rPr>
        <w:t> </w:t>
      </w:r>
      <w:r>
        <w:rPr>
          <w:rFonts w:ascii="Symbol" w:hAnsi="Symbol"/>
          <w:position w:val="2"/>
          <w:sz w:val="28"/>
          <w:vertAlign w:val="baseline"/>
        </w:rPr>
        <w:t></w:t>
      </w:r>
      <w:r>
        <w:rPr>
          <w:spacing w:val="-14"/>
          <w:position w:val="2"/>
          <w:sz w:val="28"/>
          <w:vertAlign w:val="baseline"/>
        </w:rPr>
        <w:t> </w:t>
      </w:r>
      <w:r>
        <w:rPr>
          <w:b/>
          <w:i/>
          <w:position w:val="2"/>
          <w:sz w:val="28"/>
          <w:vertAlign w:val="baseline"/>
        </w:rPr>
        <w:t>x</w:t>
      </w:r>
      <w:r>
        <w:rPr>
          <w:i/>
          <w:position w:val="2"/>
          <w:sz w:val="28"/>
          <w:vertAlign w:val="subscript"/>
        </w:rPr>
        <w:t>i</w:t>
      </w:r>
      <w:r>
        <w:rPr>
          <w:rFonts w:ascii="Symbol" w:hAnsi="Symbol"/>
          <w:position w:val="4"/>
          <w:sz w:val="28"/>
          <w:vertAlign w:val="baseline"/>
        </w:rPr>
        <w:t></w:t>
      </w:r>
      <w:r>
        <w:rPr>
          <w:b/>
          <w:position w:val="2"/>
          <w:sz w:val="28"/>
          <w:vertAlign w:val="baseline"/>
        </w:rPr>
        <w:t>β</w:t>
      </w:r>
      <w:r>
        <w:rPr>
          <w:b/>
          <w:spacing w:val="-18"/>
          <w:position w:val="2"/>
          <w:sz w:val="28"/>
          <w:vertAlign w:val="baseline"/>
        </w:rPr>
        <w:t> </w:t>
      </w:r>
      <w:r>
        <w:rPr>
          <w:rFonts w:ascii="Symbol" w:hAnsi="Symbol"/>
          <w:position w:val="2"/>
          <w:sz w:val="28"/>
          <w:vertAlign w:val="baseline"/>
        </w:rPr>
        <w:t></w:t>
      </w:r>
      <w:r>
        <w:rPr>
          <w:spacing w:val="-26"/>
          <w:position w:val="2"/>
          <w:sz w:val="28"/>
          <w:vertAlign w:val="baseline"/>
        </w:rPr>
        <w:t> </w:t>
      </w:r>
      <w:r>
        <w:rPr>
          <w:rFonts w:ascii="Symbol" w:hAnsi="Symbol"/>
          <w:i/>
          <w:position w:val="2"/>
          <w:sz w:val="29"/>
          <w:vertAlign w:val="baseline"/>
        </w:rPr>
        <w:t></w:t>
      </w:r>
      <w:r>
        <w:rPr>
          <w:i/>
          <w:position w:val="2"/>
          <w:sz w:val="29"/>
          <w:vertAlign w:val="subscript"/>
        </w:rPr>
        <w:t>i</w:t>
      </w:r>
      <w:r>
        <w:rPr>
          <w:i/>
          <w:spacing w:val="-1"/>
          <w:position w:val="2"/>
          <w:sz w:val="29"/>
          <w:vertAlign w:val="baseline"/>
        </w:rPr>
        <w:t> </w:t>
      </w:r>
      <w:r>
        <w:rPr>
          <w:rFonts w:ascii="Symbol" w:hAnsi="Symbol"/>
          <w:position w:val="2"/>
          <w:sz w:val="28"/>
          <w:vertAlign w:val="baseline"/>
        </w:rPr>
        <w:t></w:t>
      </w:r>
      <w:r>
        <w:rPr>
          <w:spacing w:val="10"/>
          <w:position w:val="2"/>
          <w:sz w:val="28"/>
          <w:vertAlign w:val="baseline"/>
        </w:rPr>
        <w:t> </w:t>
      </w:r>
      <w:r>
        <w:rPr>
          <w:i/>
          <w:position w:val="2"/>
          <w:sz w:val="28"/>
          <w:vertAlign w:val="baseline"/>
        </w:rPr>
        <w:t>p</w:t>
      </w:r>
      <w:r>
        <w:rPr>
          <w:i/>
          <w:position w:val="2"/>
          <w:sz w:val="28"/>
          <w:vertAlign w:val="subscript"/>
        </w:rPr>
        <w:t>u</w:t>
      </w:r>
      <w:r>
        <w:rPr>
          <w:i/>
          <w:spacing w:val="-21"/>
          <w:position w:val="2"/>
          <w:sz w:val="28"/>
          <w:vertAlign w:val="baseline"/>
        </w:rPr>
        <w:t> </w:t>
      </w:r>
      <w:r>
        <w:rPr>
          <w:rFonts w:ascii="Symbol" w:hAnsi="Symbol"/>
          <w:spacing w:val="-10"/>
          <w:sz w:val="37"/>
          <w:vertAlign w:val="baseline"/>
        </w:rPr>
        <w:t></w:t>
      </w:r>
    </w:p>
    <w:p>
      <w:pPr>
        <w:spacing w:before="27"/>
        <w:ind w:left="812" w:right="0" w:firstLine="0"/>
        <w:jc w:val="left"/>
        <w:rPr>
          <w:rFonts w:ascii="Symbol" w:hAnsi="Symbol"/>
          <w:sz w:val="37"/>
        </w:rPr>
      </w:pPr>
      <w:r>
        <w:rPr>
          <w:rFonts w:ascii="Symbol" w:hAnsi="Symbol"/>
          <w:position w:val="2"/>
          <w:sz w:val="28"/>
        </w:rPr>
        <w:t></w:t>
      </w:r>
      <w:r>
        <w:rPr>
          <w:spacing w:val="-18"/>
          <w:position w:val="2"/>
          <w:sz w:val="28"/>
        </w:rPr>
        <w:t> </w:t>
      </w:r>
      <w:r>
        <w:rPr>
          <w:spacing w:val="10"/>
          <w:position w:val="2"/>
          <w:sz w:val="28"/>
        </w:rPr>
        <w:t>Pr</w:t>
      </w:r>
      <w:r>
        <w:rPr>
          <w:rFonts w:ascii="Symbol" w:hAnsi="Symbol"/>
          <w:spacing w:val="10"/>
          <w:sz w:val="37"/>
        </w:rPr>
        <w:t></w:t>
      </w:r>
      <w:r>
        <w:rPr>
          <w:spacing w:val="-40"/>
          <w:sz w:val="37"/>
        </w:rPr>
        <w:t> </w:t>
      </w:r>
      <w:r>
        <w:rPr>
          <w:i/>
          <w:position w:val="2"/>
          <w:sz w:val="28"/>
        </w:rPr>
        <w:t>p</w:t>
      </w:r>
      <w:r>
        <w:rPr>
          <w:i/>
          <w:position w:val="2"/>
          <w:sz w:val="28"/>
          <w:vertAlign w:val="subscript"/>
        </w:rPr>
        <w:t>l</w:t>
      </w:r>
      <w:r>
        <w:rPr>
          <w:i/>
          <w:spacing w:val="-13"/>
          <w:position w:val="2"/>
          <w:sz w:val="28"/>
          <w:vertAlign w:val="baseline"/>
        </w:rPr>
        <w:t> </w:t>
      </w:r>
      <w:r>
        <w:rPr>
          <w:rFonts w:ascii="Symbol" w:hAnsi="Symbol"/>
          <w:position w:val="2"/>
          <w:sz w:val="28"/>
          <w:vertAlign w:val="baseline"/>
        </w:rPr>
        <w:t></w:t>
      </w:r>
      <w:r>
        <w:rPr>
          <w:spacing w:val="-39"/>
          <w:position w:val="2"/>
          <w:sz w:val="28"/>
          <w:vertAlign w:val="baseline"/>
        </w:rPr>
        <w:t> </w:t>
      </w:r>
      <w:r>
        <w:rPr>
          <w:rFonts w:ascii="Symbol" w:hAnsi="Symbol"/>
          <w:i/>
          <w:position w:val="2"/>
          <w:sz w:val="29"/>
          <w:vertAlign w:val="baseline"/>
        </w:rPr>
        <w:t></w:t>
      </w:r>
      <w:r>
        <w:rPr>
          <w:spacing w:val="-9"/>
          <w:position w:val="2"/>
          <w:sz w:val="29"/>
          <w:vertAlign w:val="baseline"/>
        </w:rPr>
        <w:t> </w:t>
      </w:r>
      <w:r>
        <w:rPr>
          <w:rFonts w:ascii="Symbol" w:hAnsi="Symbol"/>
          <w:position w:val="2"/>
          <w:sz w:val="28"/>
          <w:vertAlign w:val="baseline"/>
        </w:rPr>
        <w:t></w:t>
      </w:r>
      <w:r>
        <w:rPr>
          <w:spacing w:val="-5"/>
          <w:position w:val="2"/>
          <w:sz w:val="28"/>
          <w:vertAlign w:val="baseline"/>
        </w:rPr>
        <w:t> </w:t>
      </w:r>
      <w:r>
        <w:rPr>
          <w:b/>
          <w:i/>
          <w:position w:val="2"/>
          <w:sz w:val="28"/>
          <w:vertAlign w:val="baseline"/>
        </w:rPr>
        <w:t>x</w:t>
      </w:r>
      <w:r>
        <w:rPr>
          <w:i/>
          <w:position w:val="2"/>
          <w:sz w:val="28"/>
          <w:vertAlign w:val="subscript"/>
        </w:rPr>
        <w:t>i</w:t>
      </w:r>
      <w:r>
        <w:rPr>
          <w:rFonts w:ascii="Symbol" w:hAnsi="Symbol"/>
          <w:position w:val="4"/>
          <w:sz w:val="28"/>
          <w:vertAlign w:val="baseline"/>
        </w:rPr>
        <w:t></w:t>
      </w:r>
      <w:r>
        <w:rPr>
          <w:b/>
          <w:position w:val="2"/>
          <w:sz w:val="28"/>
          <w:vertAlign w:val="baseline"/>
        </w:rPr>
        <w:t>β</w:t>
      </w:r>
      <w:r>
        <w:rPr>
          <w:b/>
          <w:spacing w:val="-18"/>
          <w:position w:val="2"/>
          <w:sz w:val="28"/>
          <w:vertAlign w:val="baseline"/>
        </w:rPr>
        <w:t> </w:t>
      </w:r>
      <w:r>
        <w:rPr>
          <w:rFonts w:ascii="Symbol" w:hAnsi="Symbol"/>
          <w:position w:val="2"/>
          <w:sz w:val="28"/>
          <w:vertAlign w:val="baseline"/>
        </w:rPr>
        <w:t></w:t>
      </w:r>
      <w:r>
        <w:rPr>
          <w:spacing w:val="-22"/>
          <w:position w:val="2"/>
          <w:sz w:val="28"/>
          <w:vertAlign w:val="baseline"/>
        </w:rPr>
        <w:t> </w:t>
      </w:r>
      <w:r>
        <w:rPr>
          <w:rFonts w:ascii="Symbol" w:hAnsi="Symbol"/>
          <w:i/>
          <w:position w:val="2"/>
          <w:sz w:val="29"/>
          <w:vertAlign w:val="baseline"/>
        </w:rPr>
        <w:t></w:t>
      </w:r>
      <w:r>
        <w:rPr>
          <w:i/>
          <w:position w:val="2"/>
          <w:sz w:val="29"/>
          <w:vertAlign w:val="subscript"/>
        </w:rPr>
        <w:t>i</w:t>
      </w:r>
      <w:r>
        <w:rPr>
          <w:i/>
          <w:spacing w:val="2"/>
          <w:position w:val="2"/>
          <w:sz w:val="29"/>
          <w:vertAlign w:val="baseline"/>
        </w:rPr>
        <w:t> </w:t>
      </w:r>
      <w:r>
        <w:rPr>
          <w:rFonts w:ascii="Symbol" w:hAnsi="Symbol"/>
          <w:position w:val="2"/>
          <w:sz w:val="28"/>
          <w:vertAlign w:val="baseline"/>
        </w:rPr>
        <w:t></w:t>
      </w:r>
      <w:r>
        <w:rPr>
          <w:spacing w:val="12"/>
          <w:position w:val="2"/>
          <w:sz w:val="28"/>
          <w:vertAlign w:val="baseline"/>
        </w:rPr>
        <w:t> </w:t>
      </w:r>
      <w:r>
        <w:rPr>
          <w:i/>
          <w:position w:val="2"/>
          <w:sz w:val="28"/>
          <w:vertAlign w:val="baseline"/>
        </w:rPr>
        <w:t>p</w:t>
      </w:r>
      <w:r>
        <w:rPr>
          <w:i/>
          <w:position w:val="2"/>
          <w:sz w:val="28"/>
          <w:vertAlign w:val="subscript"/>
        </w:rPr>
        <w:t>u</w:t>
      </w:r>
      <w:r>
        <w:rPr>
          <w:i/>
          <w:spacing w:val="2"/>
          <w:position w:val="2"/>
          <w:sz w:val="28"/>
          <w:vertAlign w:val="baseline"/>
        </w:rPr>
        <w:t> </w:t>
      </w:r>
      <w:r>
        <w:rPr>
          <w:rFonts w:ascii="Symbol" w:hAnsi="Symbol"/>
          <w:position w:val="2"/>
          <w:sz w:val="28"/>
          <w:vertAlign w:val="baseline"/>
        </w:rPr>
        <w:t></w:t>
      </w:r>
      <w:r>
        <w:rPr>
          <w:spacing w:val="-39"/>
          <w:position w:val="2"/>
          <w:sz w:val="28"/>
          <w:vertAlign w:val="baseline"/>
        </w:rPr>
        <w:t> </w:t>
      </w:r>
      <w:r>
        <w:rPr>
          <w:rFonts w:ascii="Symbol" w:hAnsi="Symbol"/>
          <w:i/>
          <w:position w:val="2"/>
          <w:sz w:val="29"/>
          <w:vertAlign w:val="baseline"/>
        </w:rPr>
        <w:t></w:t>
      </w:r>
      <w:r>
        <w:rPr>
          <w:spacing w:val="-2"/>
          <w:position w:val="2"/>
          <w:sz w:val="29"/>
          <w:vertAlign w:val="baseline"/>
        </w:rPr>
        <w:t> </w:t>
      </w:r>
      <w:r>
        <w:rPr>
          <w:rFonts w:ascii="Symbol" w:hAnsi="Symbol"/>
          <w:position w:val="2"/>
          <w:sz w:val="28"/>
          <w:vertAlign w:val="baseline"/>
        </w:rPr>
        <w:t></w:t>
      </w:r>
      <w:r>
        <w:rPr>
          <w:spacing w:val="-5"/>
          <w:position w:val="2"/>
          <w:sz w:val="28"/>
          <w:vertAlign w:val="baseline"/>
        </w:rPr>
        <w:t> </w:t>
      </w:r>
      <w:r>
        <w:rPr>
          <w:b/>
          <w:i/>
          <w:spacing w:val="-4"/>
          <w:position w:val="2"/>
          <w:sz w:val="28"/>
          <w:vertAlign w:val="baseline"/>
        </w:rPr>
        <w:t>x</w:t>
      </w:r>
      <w:r>
        <w:rPr>
          <w:i/>
          <w:spacing w:val="-4"/>
          <w:position w:val="2"/>
          <w:sz w:val="28"/>
          <w:vertAlign w:val="subscript"/>
        </w:rPr>
        <w:t>i</w:t>
      </w:r>
      <w:r>
        <w:rPr>
          <w:rFonts w:ascii="Symbol" w:hAnsi="Symbol"/>
          <w:spacing w:val="-4"/>
          <w:position w:val="4"/>
          <w:sz w:val="28"/>
          <w:vertAlign w:val="baseline"/>
        </w:rPr>
        <w:t></w:t>
      </w:r>
      <w:r>
        <w:rPr>
          <w:b/>
          <w:spacing w:val="-4"/>
          <w:position w:val="2"/>
          <w:sz w:val="28"/>
          <w:vertAlign w:val="baseline"/>
        </w:rPr>
        <w:t>β</w:t>
      </w:r>
      <w:r>
        <w:rPr>
          <w:rFonts w:ascii="Symbol" w:hAnsi="Symbol"/>
          <w:spacing w:val="-4"/>
          <w:sz w:val="37"/>
          <w:vertAlign w:val="baseline"/>
        </w:rPr>
        <w:t></w:t>
      </w:r>
    </w:p>
    <w:p>
      <w:pPr>
        <w:spacing w:before="27"/>
        <w:ind w:left="812" w:right="0" w:firstLine="0"/>
        <w:jc w:val="left"/>
        <w:rPr>
          <w:rFonts w:ascii="Symbol" w:hAnsi="Symbol"/>
          <w:sz w:val="37"/>
        </w:rPr>
      </w:pPr>
      <w:r>
        <w:rPr>
          <w:rFonts w:ascii="Symbol" w:hAnsi="Symbol"/>
          <w:spacing w:val="-2"/>
          <w:position w:val="2"/>
          <w:sz w:val="28"/>
        </w:rPr>
        <w:t></w:t>
      </w:r>
      <w:r>
        <w:rPr>
          <w:spacing w:val="-16"/>
          <w:position w:val="2"/>
          <w:sz w:val="28"/>
        </w:rPr>
        <w:t> </w:t>
      </w:r>
      <w:r>
        <w:rPr>
          <w:spacing w:val="-2"/>
          <w:position w:val="2"/>
          <w:sz w:val="28"/>
        </w:rPr>
        <w:t>Pr</w:t>
      </w:r>
      <w:r>
        <w:rPr>
          <w:rFonts w:ascii="Symbol" w:hAnsi="Symbol"/>
          <w:spacing w:val="-2"/>
          <w:sz w:val="37"/>
        </w:rPr>
        <w:t></w:t>
      </w:r>
      <w:r>
        <w:rPr>
          <w:spacing w:val="-40"/>
          <w:sz w:val="37"/>
        </w:rPr>
        <w:t> </w:t>
      </w:r>
      <w:r>
        <w:rPr>
          <w:i/>
          <w:spacing w:val="-2"/>
          <w:position w:val="2"/>
          <w:sz w:val="28"/>
        </w:rPr>
        <w:t>p</w:t>
      </w:r>
      <w:r>
        <w:rPr>
          <w:i/>
          <w:spacing w:val="-2"/>
          <w:position w:val="2"/>
          <w:sz w:val="28"/>
          <w:vertAlign w:val="subscript"/>
        </w:rPr>
        <w:t>u</w:t>
      </w:r>
      <w:r>
        <w:rPr>
          <w:i/>
          <w:spacing w:val="-15"/>
          <w:position w:val="2"/>
          <w:sz w:val="28"/>
          <w:vertAlign w:val="baseline"/>
        </w:rPr>
        <w:t> </w:t>
      </w:r>
      <w:r>
        <w:rPr>
          <w:rFonts w:ascii="Symbol" w:hAnsi="Symbol"/>
          <w:spacing w:val="-2"/>
          <w:position w:val="2"/>
          <w:sz w:val="28"/>
          <w:vertAlign w:val="baseline"/>
        </w:rPr>
        <w:t></w:t>
      </w:r>
      <w:r>
        <w:rPr>
          <w:spacing w:val="-38"/>
          <w:position w:val="2"/>
          <w:sz w:val="28"/>
          <w:vertAlign w:val="baseline"/>
        </w:rPr>
        <w:t> </w:t>
      </w:r>
      <w:r>
        <w:rPr>
          <w:rFonts w:ascii="Symbol" w:hAnsi="Symbol"/>
          <w:i/>
          <w:spacing w:val="-2"/>
          <w:position w:val="2"/>
          <w:sz w:val="29"/>
          <w:vertAlign w:val="baseline"/>
        </w:rPr>
        <w:t></w:t>
      </w:r>
      <w:r>
        <w:rPr>
          <w:spacing w:val="-17"/>
          <w:position w:val="2"/>
          <w:sz w:val="29"/>
          <w:vertAlign w:val="baseline"/>
        </w:rPr>
        <w:t> </w:t>
      </w:r>
      <w:r>
        <w:rPr>
          <w:rFonts w:ascii="Symbol" w:hAnsi="Symbol"/>
          <w:spacing w:val="-2"/>
          <w:position w:val="2"/>
          <w:sz w:val="28"/>
          <w:vertAlign w:val="baseline"/>
        </w:rPr>
        <w:t></w:t>
      </w:r>
      <w:r>
        <w:rPr>
          <w:spacing w:val="-15"/>
          <w:position w:val="2"/>
          <w:sz w:val="28"/>
          <w:vertAlign w:val="baseline"/>
        </w:rPr>
        <w:t> </w:t>
      </w:r>
      <w:r>
        <w:rPr>
          <w:b/>
          <w:i/>
          <w:spacing w:val="-2"/>
          <w:position w:val="2"/>
          <w:sz w:val="28"/>
          <w:vertAlign w:val="baseline"/>
        </w:rPr>
        <w:t>x</w:t>
      </w:r>
      <w:r>
        <w:rPr>
          <w:i/>
          <w:spacing w:val="-2"/>
          <w:position w:val="2"/>
          <w:sz w:val="28"/>
          <w:vertAlign w:val="subscript"/>
        </w:rPr>
        <w:t>i</w:t>
      </w:r>
      <w:r>
        <w:rPr>
          <w:rFonts w:ascii="Symbol" w:hAnsi="Symbol"/>
          <w:spacing w:val="-2"/>
          <w:position w:val="4"/>
          <w:sz w:val="28"/>
          <w:vertAlign w:val="baseline"/>
        </w:rPr>
        <w:t></w:t>
      </w:r>
      <w:r>
        <w:rPr>
          <w:b/>
          <w:spacing w:val="-2"/>
          <w:position w:val="2"/>
          <w:sz w:val="28"/>
          <w:vertAlign w:val="baseline"/>
        </w:rPr>
        <w:t>β</w:t>
      </w:r>
      <w:r>
        <w:rPr>
          <w:b/>
          <w:spacing w:val="-16"/>
          <w:position w:val="2"/>
          <w:sz w:val="28"/>
          <w:vertAlign w:val="baseline"/>
        </w:rPr>
        <w:t> </w:t>
      </w:r>
      <w:r>
        <w:rPr>
          <w:rFonts w:ascii="Symbol" w:hAnsi="Symbol"/>
          <w:spacing w:val="-2"/>
          <w:position w:val="2"/>
          <w:sz w:val="28"/>
          <w:vertAlign w:val="baseline"/>
        </w:rPr>
        <w:t></w:t>
      </w:r>
      <w:r>
        <w:rPr>
          <w:spacing w:val="-22"/>
          <w:position w:val="2"/>
          <w:sz w:val="28"/>
          <w:vertAlign w:val="baseline"/>
        </w:rPr>
        <w:t> </w:t>
      </w:r>
      <w:r>
        <w:rPr>
          <w:rFonts w:ascii="Symbol" w:hAnsi="Symbol"/>
          <w:i/>
          <w:spacing w:val="-2"/>
          <w:position w:val="2"/>
          <w:sz w:val="29"/>
          <w:vertAlign w:val="baseline"/>
        </w:rPr>
        <w:t></w:t>
      </w:r>
      <w:r>
        <w:rPr>
          <w:i/>
          <w:spacing w:val="-2"/>
          <w:position w:val="2"/>
          <w:sz w:val="29"/>
          <w:vertAlign w:val="subscript"/>
        </w:rPr>
        <w:t>i</w:t>
      </w:r>
      <w:r>
        <w:rPr>
          <w:i/>
          <w:spacing w:val="-26"/>
          <w:position w:val="2"/>
          <w:sz w:val="29"/>
          <w:vertAlign w:val="baseline"/>
        </w:rPr>
        <w:t> </w:t>
      </w:r>
      <w:r>
        <w:rPr>
          <w:rFonts w:ascii="Symbol" w:hAnsi="Symbol"/>
          <w:spacing w:val="-2"/>
          <w:sz w:val="37"/>
          <w:vertAlign w:val="baseline"/>
        </w:rPr>
        <w:t></w:t>
      </w:r>
      <w:r>
        <w:rPr>
          <w:spacing w:val="-49"/>
          <w:sz w:val="37"/>
          <w:vertAlign w:val="baseline"/>
        </w:rPr>
        <w:t> </w:t>
      </w:r>
      <w:r>
        <w:rPr>
          <w:rFonts w:ascii="Symbol" w:hAnsi="Symbol"/>
          <w:spacing w:val="-2"/>
          <w:position w:val="2"/>
          <w:sz w:val="28"/>
          <w:vertAlign w:val="baseline"/>
        </w:rPr>
        <w:t></w:t>
      </w:r>
      <w:r>
        <w:rPr>
          <w:spacing w:val="-16"/>
          <w:position w:val="2"/>
          <w:sz w:val="28"/>
          <w:vertAlign w:val="baseline"/>
        </w:rPr>
        <w:t> </w:t>
      </w:r>
      <w:r>
        <w:rPr>
          <w:spacing w:val="-2"/>
          <w:position w:val="2"/>
          <w:sz w:val="28"/>
          <w:vertAlign w:val="baseline"/>
        </w:rPr>
        <w:t>Pr</w:t>
      </w:r>
      <w:r>
        <w:rPr>
          <w:rFonts w:ascii="Symbol" w:hAnsi="Symbol"/>
          <w:spacing w:val="-2"/>
          <w:sz w:val="37"/>
          <w:vertAlign w:val="baseline"/>
        </w:rPr>
        <w:t></w:t>
      </w:r>
      <w:r>
        <w:rPr>
          <w:spacing w:val="-40"/>
          <w:sz w:val="37"/>
          <w:vertAlign w:val="baseline"/>
        </w:rPr>
        <w:t> </w:t>
      </w:r>
      <w:r>
        <w:rPr>
          <w:i/>
          <w:spacing w:val="-2"/>
          <w:position w:val="2"/>
          <w:sz w:val="28"/>
          <w:vertAlign w:val="baseline"/>
        </w:rPr>
        <w:t>p</w:t>
      </w:r>
      <w:r>
        <w:rPr>
          <w:i/>
          <w:spacing w:val="-2"/>
          <w:position w:val="2"/>
          <w:sz w:val="28"/>
          <w:vertAlign w:val="subscript"/>
        </w:rPr>
        <w:t>l</w:t>
      </w:r>
      <w:r>
        <w:rPr>
          <w:i/>
          <w:spacing w:val="3"/>
          <w:position w:val="2"/>
          <w:sz w:val="28"/>
          <w:vertAlign w:val="baseline"/>
        </w:rPr>
        <w:t> </w:t>
      </w:r>
      <w:r>
        <w:rPr>
          <w:rFonts w:ascii="Symbol" w:hAnsi="Symbol"/>
          <w:spacing w:val="-2"/>
          <w:position w:val="2"/>
          <w:sz w:val="28"/>
          <w:vertAlign w:val="baseline"/>
        </w:rPr>
        <w:t></w:t>
      </w:r>
      <w:r>
        <w:rPr>
          <w:spacing w:val="-37"/>
          <w:position w:val="2"/>
          <w:sz w:val="28"/>
          <w:vertAlign w:val="baseline"/>
        </w:rPr>
        <w:t> </w:t>
      </w:r>
      <w:r>
        <w:rPr>
          <w:rFonts w:ascii="Symbol" w:hAnsi="Symbol"/>
          <w:i/>
          <w:spacing w:val="-2"/>
          <w:position w:val="2"/>
          <w:sz w:val="29"/>
          <w:vertAlign w:val="baseline"/>
        </w:rPr>
        <w:t></w:t>
      </w:r>
      <w:r>
        <w:rPr>
          <w:spacing w:val="-1"/>
          <w:position w:val="2"/>
          <w:sz w:val="29"/>
          <w:vertAlign w:val="baseline"/>
        </w:rPr>
        <w:t> </w:t>
      </w:r>
      <w:r>
        <w:rPr>
          <w:rFonts w:ascii="Symbol" w:hAnsi="Symbol"/>
          <w:spacing w:val="-2"/>
          <w:position w:val="2"/>
          <w:sz w:val="28"/>
          <w:vertAlign w:val="baseline"/>
        </w:rPr>
        <w:t></w:t>
      </w:r>
      <w:r>
        <w:rPr>
          <w:spacing w:val="-2"/>
          <w:position w:val="2"/>
          <w:sz w:val="28"/>
          <w:vertAlign w:val="baseline"/>
        </w:rPr>
        <w:t> </w:t>
      </w:r>
      <w:r>
        <w:rPr>
          <w:b/>
          <w:i/>
          <w:spacing w:val="-2"/>
          <w:position w:val="2"/>
          <w:sz w:val="28"/>
          <w:vertAlign w:val="baseline"/>
        </w:rPr>
        <w:t>x</w:t>
      </w:r>
      <w:r>
        <w:rPr>
          <w:i/>
          <w:spacing w:val="-2"/>
          <w:position w:val="2"/>
          <w:sz w:val="28"/>
          <w:vertAlign w:val="subscript"/>
        </w:rPr>
        <w:t>i</w:t>
      </w:r>
      <w:r>
        <w:rPr>
          <w:rFonts w:ascii="Symbol" w:hAnsi="Symbol"/>
          <w:spacing w:val="-2"/>
          <w:position w:val="4"/>
          <w:sz w:val="28"/>
          <w:vertAlign w:val="baseline"/>
        </w:rPr>
        <w:t></w:t>
      </w:r>
      <w:r>
        <w:rPr>
          <w:b/>
          <w:spacing w:val="-2"/>
          <w:position w:val="2"/>
          <w:sz w:val="28"/>
          <w:vertAlign w:val="baseline"/>
        </w:rPr>
        <w:t>β</w:t>
      </w:r>
      <w:r>
        <w:rPr>
          <w:b/>
          <w:spacing w:val="-16"/>
          <w:position w:val="2"/>
          <w:sz w:val="28"/>
          <w:vertAlign w:val="baseline"/>
        </w:rPr>
        <w:t> </w:t>
      </w:r>
      <w:r>
        <w:rPr>
          <w:rFonts w:ascii="Symbol" w:hAnsi="Symbol"/>
          <w:spacing w:val="-2"/>
          <w:position w:val="2"/>
          <w:sz w:val="28"/>
          <w:vertAlign w:val="baseline"/>
        </w:rPr>
        <w:t></w:t>
      </w:r>
      <w:r>
        <w:rPr>
          <w:spacing w:val="-20"/>
          <w:position w:val="2"/>
          <w:sz w:val="28"/>
          <w:vertAlign w:val="baseline"/>
        </w:rPr>
        <w:t> </w:t>
      </w:r>
      <w:r>
        <w:rPr>
          <w:rFonts w:ascii="Symbol" w:hAnsi="Symbol"/>
          <w:i/>
          <w:spacing w:val="-2"/>
          <w:position w:val="2"/>
          <w:sz w:val="29"/>
          <w:vertAlign w:val="baseline"/>
        </w:rPr>
        <w:t></w:t>
      </w:r>
      <w:r>
        <w:rPr>
          <w:i/>
          <w:spacing w:val="-2"/>
          <w:position w:val="2"/>
          <w:sz w:val="29"/>
          <w:vertAlign w:val="subscript"/>
        </w:rPr>
        <w:t>i</w:t>
      </w:r>
      <w:r>
        <w:rPr>
          <w:i/>
          <w:spacing w:val="-25"/>
          <w:position w:val="2"/>
          <w:sz w:val="29"/>
          <w:vertAlign w:val="baseline"/>
        </w:rPr>
        <w:t> </w:t>
      </w:r>
      <w:r>
        <w:rPr>
          <w:rFonts w:ascii="Symbol" w:hAnsi="Symbol"/>
          <w:spacing w:val="-12"/>
          <w:sz w:val="37"/>
          <w:vertAlign w:val="baseline"/>
        </w:rPr>
        <w:t></w:t>
      </w:r>
    </w:p>
    <w:p>
      <w:pPr>
        <w:spacing w:before="27"/>
        <w:ind w:left="812" w:right="0" w:firstLine="0"/>
        <w:jc w:val="left"/>
        <w:rPr>
          <w:rFonts w:ascii="Symbol" w:hAnsi="Symbol"/>
          <w:sz w:val="37"/>
        </w:rPr>
      </w:pPr>
      <w:r>
        <w:rPr>
          <w:rFonts w:ascii="Symbol" w:hAnsi="Symbol"/>
          <w:position w:val="2"/>
          <w:sz w:val="28"/>
        </w:rPr>
        <w:t></w:t>
      </w:r>
      <w:r>
        <w:rPr>
          <w:spacing w:val="-18"/>
          <w:position w:val="2"/>
          <w:sz w:val="28"/>
        </w:rPr>
        <w:t> </w:t>
      </w:r>
      <w:r>
        <w:rPr>
          <w:i/>
          <w:position w:val="2"/>
          <w:sz w:val="28"/>
        </w:rPr>
        <w:t>F</w:t>
      </w:r>
      <w:r>
        <w:rPr>
          <w:i/>
          <w:spacing w:val="-22"/>
          <w:position w:val="2"/>
          <w:sz w:val="28"/>
        </w:rPr>
        <w:t> </w:t>
      </w:r>
      <w:r>
        <w:rPr>
          <w:rFonts w:ascii="Symbol" w:hAnsi="Symbol"/>
          <w:sz w:val="37"/>
        </w:rPr>
        <w:t></w:t>
      </w:r>
      <w:r>
        <w:rPr>
          <w:spacing w:val="-40"/>
          <w:sz w:val="37"/>
        </w:rPr>
        <w:t> </w:t>
      </w:r>
      <w:r>
        <w:rPr>
          <w:i/>
          <w:position w:val="2"/>
          <w:sz w:val="28"/>
        </w:rPr>
        <w:t>p</w:t>
      </w:r>
      <w:r>
        <w:rPr>
          <w:i/>
          <w:position w:val="2"/>
          <w:sz w:val="28"/>
          <w:vertAlign w:val="subscript"/>
        </w:rPr>
        <w:t>u</w:t>
      </w:r>
      <w:r>
        <w:rPr>
          <w:i/>
          <w:spacing w:val="-15"/>
          <w:position w:val="2"/>
          <w:sz w:val="28"/>
          <w:vertAlign w:val="baseline"/>
        </w:rPr>
        <w:t> </w:t>
      </w:r>
      <w:r>
        <w:rPr>
          <w:rFonts w:ascii="Symbol" w:hAnsi="Symbol"/>
          <w:position w:val="2"/>
          <w:sz w:val="28"/>
          <w:vertAlign w:val="baseline"/>
        </w:rPr>
        <w:t></w:t>
      </w:r>
      <w:r>
        <w:rPr>
          <w:spacing w:val="-39"/>
          <w:position w:val="2"/>
          <w:sz w:val="28"/>
          <w:vertAlign w:val="baseline"/>
        </w:rPr>
        <w:t> </w:t>
      </w:r>
      <w:r>
        <w:rPr>
          <w:rFonts w:ascii="Symbol" w:hAnsi="Symbol"/>
          <w:i/>
          <w:position w:val="2"/>
          <w:sz w:val="29"/>
          <w:vertAlign w:val="baseline"/>
        </w:rPr>
        <w:t></w:t>
      </w:r>
      <w:r>
        <w:rPr>
          <w:spacing w:val="-18"/>
          <w:position w:val="2"/>
          <w:sz w:val="29"/>
          <w:vertAlign w:val="baseline"/>
        </w:rPr>
        <w:t> </w:t>
      </w:r>
      <w:r>
        <w:rPr>
          <w:rFonts w:ascii="Symbol" w:hAnsi="Symbol"/>
          <w:position w:val="2"/>
          <w:sz w:val="28"/>
          <w:vertAlign w:val="baseline"/>
        </w:rPr>
        <w:t></w:t>
      </w:r>
      <w:r>
        <w:rPr>
          <w:spacing w:val="-17"/>
          <w:position w:val="2"/>
          <w:sz w:val="28"/>
          <w:vertAlign w:val="baseline"/>
        </w:rPr>
        <w:t> </w:t>
      </w:r>
      <w:r>
        <w:rPr>
          <w:b/>
          <w:i/>
          <w:position w:val="2"/>
          <w:sz w:val="28"/>
          <w:vertAlign w:val="baseline"/>
        </w:rPr>
        <w:t>x</w:t>
      </w:r>
      <w:r>
        <w:rPr>
          <w:i/>
          <w:position w:val="2"/>
          <w:sz w:val="28"/>
          <w:vertAlign w:val="subscript"/>
        </w:rPr>
        <w:t>i</w:t>
      </w:r>
      <w:r>
        <w:rPr>
          <w:rFonts w:ascii="Symbol" w:hAnsi="Symbol"/>
          <w:position w:val="4"/>
          <w:sz w:val="28"/>
          <w:vertAlign w:val="baseline"/>
        </w:rPr>
        <w:t></w:t>
      </w:r>
      <w:r>
        <w:rPr>
          <w:b/>
          <w:position w:val="2"/>
          <w:sz w:val="28"/>
          <w:vertAlign w:val="baseline"/>
        </w:rPr>
        <w:t>β</w:t>
      </w:r>
      <w:r>
        <w:rPr>
          <w:rFonts w:ascii="Symbol" w:hAnsi="Symbol"/>
          <w:sz w:val="37"/>
          <w:vertAlign w:val="baseline"/>
        </w:rPr>
        <w:t></w:t>
      </w:r>
      <w:r>
        <w:rPr>
          <w:spacing w:val="-48"/>
          <w:sz w:val="37"/>
          <w:vertAlign w:val="baseline"/>
        </w:rPr>
        <w:t> </w:t>
      </w:r>
      <w:r>
        <w:rPr>
          <w:rFonts w:ascii="Symbol" w:hAnsi="Symbol"/>
          <w:position w:val="2"/>
          <w:sz w:val="28"/>
          <w:vertAlign w:val="baseline"/>
        </w:rPr>
        <w:t></w:t>
      </w:r>
      <w:r>
        <w:rPr>
          <w:spacing w:val="-18"/>
          <w:position w:val="2"/>
          <w:sz w:val="28"/>
          <w:vertAlign w:val="baseline"/>
        </w:rPr>
        <w:t> </w:t>
      </w:r>
      <w:r>
        <w:rPr>
          <w:i/>
          <w:position w:val="2"/>
          <w:sz w:val="28"/>
          <w:vertAlign w:val="baseline"/>
        </w:rPr>
        <w:t>F</w:t>
      </w:r>
      <w:r>
        <w:rPr>
          <w:i/>
          <w:spacing w:val="-21"/>
          <w:position w:val="2"/>
          <w:sz w:val="28"/>
          <w:vertAlign w:val="baseline"/>
        </w:rPr>
        <w:t> </w:t>
      </w:r>
      <w:r>
        <w:rPr>
          <w:rFonts w:ascii="Symbol" w:hAnsi="Symbol"/>
          <w:sz w:val="37"/>
          <w:vertAlign w:val="baseline"/>
        </w:rPr>
        <w:t></w:t>
      </w:r>
      <w:r>
        <w:rPr>
          <w:spacing w:val="-41"/>
          <w:sz w:val="37"/>
          <w:vertAlign w:val="baseline"/>
        </w:rPr>
        <w:t> </w:t>
      </w:r>
      <w:r>
        <w:rPr>
          <w:i/>
          <w:position w:val="2"/>
          <w:sz w:val="28"/>
          <w:vertAlign w:val="baseline"/>
        </w:rPr>
        <w:t>p</w:t>
      </w:r>
      <w:r>
        <w:rPr>
          <w:i/>
          <w:position w:val="2"/>
          <w:sz w:val="28"/>
          <w:vertAlign w:val="subscript"/>
        </w:rPr>
        <w:t>l</w:t>
      </w:r>
      <w:r>
        <w:rPr>
          <w:i/>
          <w:spacing w:val="-13"/>
          <w:position w:val="2"/>
          <w:sz w:val="28"/>
          <w:vertAlign w:val="baseline"/>
        </w:rPr>
        <w:t> </w:t>
      </w:r>
      <w:r>
        <w:rPr>
          <w:rFonts w:ascii="Symbol" w:hAnsi="Symbol"/>
          <w:position w:val="2"/>
          <w:sz w:val="28"/>
          <w:vertAlign w:val="baseline"/>
        </w:rPr>
        <w:t></w:t>
      </w:r>
      <w:r>
        <w:rPr>
          <w:spacing w:val="-39"/>
          <w:position w:val="2"/>
          <w:sz w:val="28"/>
          <w:vertAlign w:val="baseline"/>
        </w:rPr>
        <w:t> </w:t>
      </w:r>
      <w:r>
        <w:rPr>
          <w:rFonts w:ascii="Symbol" w:hAnsi="Symbol"/>
          <w:i/>
          <w:position w:val="2"/>
          <w:sz w:val="29"/>
          <w:vertAlign w:val="baseline"/>
        </w:rPr>
        <w:t></w:t>
      </w:r>
      <w:r>
        <w:rPr>
          <w:spacing w:val="-9"/>
          <w:position w:val="2"/>
          <w:sz w:val="29"/>
          <w:vertAlign w:val="baseline"/>
        </w:rPr>
        <w:t> </w:t>
      </w:r>
      <w:r>
        <w:rPr>
          <w:rFonts w:ascii="Symbol" w:hAnsi="Symbol"/>
          <w:position w:val="2"/>
          <w:sz w:val="28"/>
          <w:vertAlign w:val="baseline"/>
        </w:rPr>
        <w:t></w:t>
      </w:r>
      <w:r>
        <w:rPr>
          <w:spacing w:val="-9"/>
          <w:position w:val="2"/>
          <w:sz w:val="28"/>
          <w:vertAlign w:val="baseline"/>
        </w:rPr>
        <w:t> </w:t>
      </w:r>
      <w:r>
        <w:rPr>
          <w:b/>
          <w:i/>
          <w:spacing w:val="-4"/>
          <w:position w:val="2"/>
          <w:sz w:val="28"/>
          <w:vertAlign w:val="baseline"/>
        </w:rPr>
        <w:t>x</w:t>
      </w:r>
      <w:r>
        <w:rPr>
          <w:i/>
          <w:spacing w:val="-4"/>
          <w:position w:val="2"/>
          <w:sz w:val="28"/>
          <w:vertAlign w:val="subscript"/>
        </w:rPr>
        <w:t>i</w:t>
      </w:r>
      <w:r>
        <w:rPr>
          <w:rFonts w:ascii="Symbol" w:hAnsi="Symbol"/>
          <w:spacing w:val="-4"/>
          <w:position w:val="4"/>
          <w:sz w:val="28"/>
          <w:vertAlign w:val="baseline"/>
        </w:rPr>
        <w:t></w:t>
      </w:r>
      <w:r>
        <w:rPr>
          <w:b/>
          <w:spacing w:val="-4"/>
          <w:position w:val="2"/>
          <w:sz w:val="28"/>
          <w:vertAlign w:val="baseline"/>
        </w:rPr>
        <w:t>β</w:t>
      </w:r>
      <w:r>
        <w:rPr>
          <w:rFonts w:ascii="Symbol" w:hAnsi="Symbol"/>
          <w:spacing w:val="-4"/>
          <w:sz w:val="37"/>
          <w:vertAlign w:val="baseline"/>
        </w:rPr>
        <w:t></w:t>
      </w:r>
    </w:p>
    <w:p>
      <w:pPr>
        <w:spacing w:after="0"/>
        <w:jc w:val="left"/>
        <w:rPr>
          <w:rFonts w:ascii="Symbol" w:hAnsi="Symbol"/>
          <w:sz w:val="37"/>
        </w:rPr>
        <w:sectPr>
          <w:type w:val="continuous"/>
          <w:pgSz w:w="11900" w:h="16840"/>
          <w:pgMar w:header="1193" w:footer="0" w:top="840" w:bottom="280" w:left="1160" w:right="1140"/>
          <w:cols w:num="2" w:equalWidth="0">
            <w:col w:w="2342" w:space="40"/>
            <w:col w:w="7218"/>
          </w:cols>
        </w:sectPr>
      </w:pPr>
    </w:p>
    <w:p>
      <w:pPr>
        <w:pStyle w:val="BodyText"/>
        <w:spacing w:before="2"/>
        <w:rPr>
          <w:rFonts w:ascii="Symbol" w:hAnsi="Symbol"/>
          <w:sz w:val="27"/>
        </w:rPr>
      </w:pPr>
    </w:p>
    <w:p>
      <w:pPr>
        <w:pStyle w:val="BodyText"/>
        <w:spacing w:line="537" w:lineRule="auto" w:before="87"/>
        <w:ind w:left="132" w:right="524"/>
      </w:pPr>
      <w:r>
        <w:rPr/>
        <w:t>where</w:t>
      </w:r>
      <w:r>
        <w:rPr>
          <w:spacing w:val="-4"/>
        </w:rPr>
        <w:t> </w:t>
      </w:r>
      <w:r>
        <w:rPr>
          <w:i/>
        </w:rPr>
        <w:t>F</w:t>
      </w:r>
      <w:r>
        <w:rPr/>
        <w:t>()</w:t>
      </w:r>
      <w:r>
        <w:rPr>
          <w:spacing w:val="-4"/>
        </w:rPr>
        <w:t> </w:t>
      </w:r>
      <w:r>
        <w:rPr/>
        <w:t>is</w:t>
      </w:r>
      <w:r>
        <w:rPr>
          <w:spacing w:val="-4"/>
        </w:rPr>
        <w:t> </w:t>
      </w:r>
      <w:r>
        <w:rPr/>
        <w:t>the</w:t>
      </w:r>
      <w:r>
        <w:rPr>
          <w:spacing w:val="-4"/>
        </w:rPr>
        <w:t> </w:t>
      </w:r>
      <w:r>
        <w:rPr/>
        <w:t>(non-standard)</w:t>
      </w:r>
      <w:r>
        <w:rPr>
          <w:spacing w:val="-4"/>
        </w:rPr>
        <w:t> </w:t>
      </w:r>
      <w:r>
        <w:rPr/>
        <w:t>normal</w:t>
      </w:r>
      <w:r>
        <w:rPr>
          <w:spacing w:val="-4"/>
        </w:rPr>
        <w:t> </w:t>
      </w:r>
      <w:r>
        <w:rPr/>
        <w:t>cumulative</w:t>
      </w:r>
      <w:r>
        <w:rPr>
          <w:spacing w:val="-4"/>
        </w:rPr>
        <w:t> </w:t>
      </w:r>
      <w:r>
        <w:rPr/>
        <w:t>distribution</w:t>
      </w:r>
      <w:r>
        <w:rPr>
          <w:spacing w:val="-4"/>
        </w:rPr>
        <w:t> </w:t>
      </w:r>
      <w:r>
        <w:rPr/>
        <w:t>function</w:t>
      </w:r>
      <w:r>
        <w:rPr>
          <w:spacing w:val="-4"/>
        </w:rPr>
        <w:t> </w:t>
      </w:r>
      <w:r>
        <w:rPr/>
        <w:t>of</w:t>
      </w:r>
      <w:r>
        <w:rPr>
          <w:spacing w:val="-6"/>
        </w:rPr>
        <w:t> </w:t>
      </w:r>
      <w:r>
        <w:rPr>
          <w:i/>
        </w:rPr>
        <w:t>ε</w:t>
      </w:r>
      <w:r>
        <w:rPr>
          <w:i/>
          <w:vertAlign w:val="subscript"/>
        </w:rPr>
        <w:t>i</w:t>
      </w:r>
      <w:r>
        <w:rPr>
          <w:vertAlign w:val="baseline"/>
        </w:rPr>
        <w:t>. The log-likelihood function for the full sample is given by:</w:t>
      </w:r>
    </w:p>
    <w:p>
      <w:pPr>
        <w:spacing w:after="0" w:line="537" w:lineRule="auto"/>
        <w:sectPr>
          <w:type w:val="continuous"/>
          <w:pgSz w:w="11900" w:h="16840"/>
          <w:pgMar w:header="1193" w:footer="0" w:top="840" w:bottom="280" w:left="1160" w:right="1140"/>
        </w:sectPr>
      </w:pPr>
    </w:p>
    <w:p>
      <w:pPr>
        <w:spacing w:line="128" w:lineRule="exact" w:before="0"/>
        <w:ind w:left="2803" w:right="0" w:firstLine="0"/>
        <w:jc w:val="left"/>
        <w:rPr>
          <w:i/>
          <w:sz w:val="16"/>
        </w:rPr>
      </w:pPr>
      <w:r>
        <w:rPr>
          <w:i/>
          <w:w w:val="103"/>
          <w:sz w:val="16"/>
        </w:rPr>
        <w:t>N</w:t>
      </w:r>
    </w:p>
    <w:p>
      <w:pPr>
        <w:tabs>
          <w:tab w:pos="3290" w:val="left" w:leader="none"/>
        </w:tabs>
        <w:spacing w:line="436" w:lineRule="exact" w:before="0"/>
        <w:ind w:left="483" w:right="0" w:firstLine="0"/>
        <w:jc w:val="left"/>
        <w:rPr>
          <w:rFonts w:ascii="Symbol" w:hAnsi="Symbol"/>
          <w:sz w:val="42"/>
        </w:rPr>
      </w:pPr>
      <w:r>
        <w:rPr>
          <w:i/>
          <w:sz w:val="28"/>
        </w:rPr>
        <w:t>Log</w:t>
      </w:r>
      <w:r>
        <w:rPr>
          <w:i/>
          <w:spacing w:val="-3"/>
          <w:sz w:val="28"/>
        </w:rPr>
        <w:t> </w:t>
      </w:r>
      <w:r>
        <w:rPr>
          <w:rFonts w:ascii="Symbol" w:hAnsi="Symbol"/>
          <w:sz w:val="28"/>
        </w:rPr>
        <w:t></w:t>
      </w:r>
      <w:r>
        <w:rPr>
          <w:spacing w:val="-13"/>
          <w:sz w:val="28"/>
        </w:rPr>
        <w:t> </w:t>
      </w:r>
      <w:r>
        <w:rPr>
          <w:i/>
          <w:sz w:val="28"/>
        </w:rPr>
        <w:t>Likelihood</w:t>
      </w:r>
      <w:r>
        <w:rPr>
          <w:i/>
          <w:spacing w:val="13"/>
          <w:sz w:val="28"/>
        </w:rPr>
        <w:t> </w:t>
      </w:r>
      <w:r>
        <w:rPr>
          <w:rFonts w:ascii="Symbol" w:hAnsi="Symbol"/>
          <w:sz w:val="28"/>
        </w:rPr>
        <w:t></w:t>
      </w:r>
      <w:r>
        <w:rPr>
          <w:spacing w:val="-14"/>
          <w:sz w:val="28"/>
        </w:rPr>
        <w:t> </w:t>
      </w:r>
      <w:r>
        <w:rPr>
          <w:rFonts w:ascii="Symbol" w:hAnsi="Symbol"/>
          <w:spacing w:val="-10"/>
          <w:position w:val="-5"/>
          <w:sz w:val="42"/>
        </w:rPr>
        <w:t></w:t>
      </w:r>
      <w:r>
        <w:rPr>
          <w:position w:val="-5"/>
          <w:sz w:val="42"/>
        </w:rPr>
        <w:tab/>
      </w:r>
      <w:r>
        <w:rPr>
          <w:rFonts w:ascii="Symbol" w:hAnsi="Symbol"/>
          <w:spacing w:val="-10"/>
          <w:position w:val="-5"/>
          <w:sz w:val="42"/>
        </w:rPr>
        <w:t></w:t>
      </w:r>
    </w:p>
    <w:p>
      <w:pPr>
        <w:spacing w:line="204" w:lineRule="exact" w:before="0"/>
        <w:ind w:left="2760" w:right="0" w:firstLine="0"/>
        <w:jc w:val="left"/>
        <w:rPr>
          <w:i/>
          <w:sz w:val="16"/>
        </w:rPr>
      </w:pPr>
      <w:r>
        <w:rPr>
          <w:i/>
          <w:sz w:val="16"/>
        </w:rPr>
        <w:t>i</w:t>
      </w:r>
      <w:r>
        <w:rPr>
          <w:rFonts w:ascii="Symbol" w:hAnsi="Symbol"/>
          <w:sz w:val="16"/>
        </w:rPr>
        <w:t></w:t>
      </w:r>
      <w:r>
        <w:rPr>
          <w:sz w:val="16"/>
        </w:rPr>
        <w:t>1</w:t>
      </w:r>
      <w:r>
        <w:rPr>
          <w:spacing w:val="53"/>
          <w:sz w:val="16"/>
        </w:rPr>
        <w:t> </w:t>
      </w:r>
      <w:r>
        <w:rPr>
          <w:i/>
          <w:sz w:val="16"/>
        </w:rPr>
        <w:t>p</w:t>
      </w:r>
      <w:r>
        <w:rPr>
          <w:i/>
          <w:position w:val="-3"/>
          <w:sz w:val="12"/>
        </w:rPr>
        <w:t>l</w:t>
      </w:r>
      <w:r>
        <w:rPr>
          <w:i/>
          <w:spacing w:val="-18"/>
          <w:position w:val="-3"/>
          <w:sz w:val="12"/>
        </w:rPr>
        <w:t> </w:t>
      </w:r>
      <w:r>
        <w:rPr>
          <w:rFonts w:ascii="Symbol" w:hAnsi="Symbol"/>
          <w:sz w:val="16"/>
        </w:rPr>
        <w:t></w:t>
      </w:r>
      <w:r>
        <w:rPr>
          <w:i/>
          <w:sz w:val="16"/>
        </w:rPr>
        <w:t>L</w:t>
      </w:r>
      <w:r>
        <w:rPr>
          <w:sz w:val="16"/>
        </w:rPr>
        <w:t>,</w:t>
      </w:r>
      <w:r>
        <w:rPr>
          <w:spacing w:val="-15"/>
          <w:sz w:val="16"/>
        </w:rPr>
        <w:t> </w:t>
      </w:r>
      <w:r>
        <w:rPr>
          <w:i/>
          <w:spacing w:val="-5"/>
          <w:sz w:val="16"/>
        </w:rPr>
        <w:t>p</w:t>
      </w:r>
      <w:r>
        <w:rPr>
          <w:i/>
          <w:spacing w:val="-5"/>
          <w:position w:val="-3"/>
          <w:sz w:val="12"/>
        </w:rPr>
        <w:t>u</w:t>
      </w:r>
      <w:r>
        <w:rPr>
          <w:rFonts w:ascii="Symbol" w:hAnsi="Symbol"/>
          <w:spacing w:val="-5"/>
          <w:sz w:val="16"/>
        </w:rPr>
        <w:t></w:t>
      </w:r>
      <w:r>
        <w:rPr>
          <w:i/>
          <w:spacing w:val="-5"/>
          <w:sz w:val="16"/>
        </w:rPr>
        <w:t>U</w:t>
      </w:r>
    </w:p>
    <w:p>
      <w:pPr>
        <w:spacing w:before="82"/>
        <w:ind w:left="38" w:right="0" w:firstLine="0"/>
        <w:jc w:val="left"/>
        <w:rPr>
          <w:rFonts w:ascii="Symbol" w:hAnsi="Symbol"/>
          <w:sz w:val="28"/>
        </w:rPr>
      </w:pPr>
      <w:r>
        <w:rPr/>
        <w:br w:type="column"/>
      </w:r>
      <w:r>
        <w:rPr>
          <w:i/>
          <w:spacing w:val="-4"/>
          <w:w w:val="95"/>
          <w:position w:val="2"/>
          <w:sz w:val="28"/>
        </w:rPr>
        <w:t>y</w:t>
      </w:r>
      <w:r>
        <w:rPr>
          <w:i/>
          <w:spacing w:val="-4"/>
          <w:w w:val="95"/>
          <w:position w:val="2"/>
          <w:sz w:val="28"/>
          <w:vertAlign w:val="subscript"/>
        </w:rPr>
        <w:t>i</w:t>
      </w:r>
      <w:r>
        <w:rPr>
          <w:spacing w:val="-4"/>
          <w:w w:val="95"/>
          <w:position w:val="2"/>
          <w:sz w:val="28"/>
          <w:vertAlign w:val="subscript"/>
        </w:rPr>
        <w:t>,</w:t>
      </w:r>
      <w:r>
        <w:rPr>
          <w:i/>
          <w:spacing w:val="-4"/>
          <w:w w:val="95"/>
          <w:position w:val="2"/>
          <w:sz w:val="28"/>
          <w:vertAlign w:val="subscript"/>
        </w:rPr>
        <w:t>p</w:t>
      </w:r>
      <w:r>
        <w:rPr>
          <w:i/>
          <w:spacing w:val="-4"/>
          <w:w w:val="95"/>
          <w:position w:val="-9"/>
          <w:sz w:val="12"/>
          <w:vertAlign w:val="baseline"/>
        </w:rPr>
        <w:t>l</w:t>
      </w:r>
      <w:r>
        <w:rPr>
          <w:i/>
          <w:spacing w:val="-4"/>
          <w:position w:val="-9"/>
          <w:sz w:val="12"/>
          <w:vertAlign w:val="baseline"/>
        </w:rPr>
        <w:t> </w:t>
      </w:r>
      <w:r>
        <w:rPr>
          <w:spacing w:val="-4"/>
          <w:w w:val="95"/>
          <w:position w:val="-4"/>
          <w:sz w:val="16"/>
          <w:vertAlign w:val="baseline"/>
        </w:rPr>
        <w:t>,</w:t>
      </w:r>
      <w:r>
        <w:rPr>
          <w:spacing w:val="-15"/>
          <w:w w:val="95"/>
          <w:position w:val="-4"/>
          <w:sz w:val="16"/>
          <w:vertAlign w:val="baseline"/>
        </w:rPr>
        <w:t> </w:t>
      </w:r>
      <w:r>
        <w:rPr>
          <w:i/>
          <w:spacing w:val="-4"/>
          <w:w w:val="95"/>
          <w:position w:val="-4"/>
          <w:sz w:val="16"/>
          <w:vertAlign w:val="baseline"/>
        </w:rPr>
        <w:t>p</w:t>
      </w:r>
      <w:r>
        <w:rPr>
          <w:i/>
          <w:spacing w:val="-4"/>
          <w:w w:val="95"/>
          <w:position w:val="-9"/>
          <w:sz w:val="12"/>
          <w:vertAlign w:val="baseline"/>
        </w:rPr>
        <w:t>u</w:t>
      </w:r>
      <w:r>
        <w:rPr>
          <w:i/>
          <w:spacing w:val="23"/>
          <w:position w:val="-9"/>
          <w:sz w:val="12"/>
          <w:vertAlign w:val="baseline"/>
        </w:rPr>
        <w:t> </w:t>
      </w:r>
      <w:r>
        <w:rPr>
          <w:rFonts w:ascii="Symbol" w:hAnsi="Symbol"/>
          <w:spacing w:val="-4"/>
          <w:w w:val="95"/>
          <w:position w:val="2"/>
          <w:sz w:val="28"/>
          <w:vertAlign w:val="baseline"/>
        </w:rPr>
        <w:t></w:t>
      </w:r>
      <w:r>
        <w:rPr>
          <w:rFonts w:ascii="Symbol" w:hAnsi="Symbol"/>
          <w:spacing w:val="-4"/>
          <w:w w:val="95"/>
          <w:position w:val="-7"/>
          <w:sz w:val="28"/>
          <w:vertAlign w:val="baseline"/>
        </w:rPr>
        <w:t></w:t>
      </w:r>
      <w:r>
        <w:rPr>
          <w:spacing w:val="-4"/>
          <w:w w:val="95"/>
          <w:position w:val="2"/>
          <w:sz w:val="28"/>
          <w:vertAlign w:val="baseline"/>
        </w:rPr>
        <w:t>ln</w:t>
      </w:r>
      <w:r>
        <w:rPr>
          <w:spacing w:val="-22"/>
          <w:w w:val="95"/>
          <w:position w:val="2"/>
          <w:sz w:val="28"/>
          <w:vertAlign w:val="baseline"/>
        </w:rPr>
        <w:t> </w:t>
      </w:r>
      <w:r>
        <w:rPr>
          <w:i/>
          <w:spacing w:val="-4"/>
          <w:w w:val="95"/>
          <w:position w:val="2"/>
          <w:sz w:val="28"/>
          <w:vertAlign w:val="baseline"/>
        </w:rPr>
        <w:t>F</w:t>
      </w:r>
      <w:r>
        <w:rPr>
          <w:i/>
          <w:spacing w:val="-19"/>
          <w:w w:val="95"/>
          <w:position w:val="2"/>
          <w:sz w:val="28"/>
          <w:vertAlign w:val="baseline"/>
        </w:rPr>
        <w:t> </w:t>
      </w:r>
      <w:r>
        <w:rPr>
          <w:rFonts w:ascii="Symbol" w:hAnsi="Symbol"/>
          <w:spacing w:val="-4"/>
          <w:w w:val="95"/>
          <w:sz w:val="37"/>
          <w:vertAlign w:val="baseline"/>
        </w:rPr>
        <w:t></w:t>
      </w:r>
      <w:r>
        <w:rPr>
          <w:spacing w:val="-39"/>
          <w:w w:val="95"/>
          <w:sz w:val="37"/>
          <w:vertAlign w:val="baseline"/>
        </w:rPr>
        <w:t> </w:t>
      </w:r>
      <w:r>
        <w:rPr>
          <w:i/>
          <w:spacing w:val="-4"/>
          <w:w w:val="95"/>
          <w:position w:val="2"/>
          <w:sz w:val="28"/>
          <w:vertAlign w:val="baseline"/>
        </w:rPr>
        <w:t>p</w:t>
      </w:r>
      <w:r>
        <w:rPr>
          <w:i/>
          <w:spacing w:val="-4"/>
          <w:w w:val="95"/>
          <w:position w:val="2"/>
          <w:sz w:val="28"/>
          <w:vertAlign w:val="subscript"/>
        </w:rPr>
        <w:t>u</w:t>
      </w:r>
      <w:r>
        <w:rPr>
          <w:i/>
          <w:spacing w:val="-10"/>
          <w:w w:val="95"/>
          <w:position w:val="2"/>
          <w:sz w:val="28"/>
          <w:vertAlign w:val="baseline"/>
        </w:rPr>
        <w:t> </w:t>
      </w:r>
      <w:r>
        <w:rPr>
          <w:rFonts w:ascii="Symbol" w:hAnsi="Symbol"/>
          <w:spacing w:val="-4"/>
          <w:w w:val="95"/>
          <w:position w:val="2"/>
          <w:sz w:val="28"/>
          <w:vertAlign w:val="baseline"/>
        </w:rPr>
        <w:t></w:t>
      </w:r>
      <w:r>
        <w:rPr>
          <w:spacing w:val="-36"/>
          <w:w w:val="95"/>
          <w:position w:val="2"/>
          <w:sz w:val="28"/>
          <w:vertAlign w:val="baseline"/>
        </w:rPr>
        <w:t> </w:t>
      </w:r>
      <w:r>
        <w:rPr>
          <w:rFonts w:ascii="Symbol" w:hAnsi="Symbol"/>
          <w:i/>
          <w:spacing w:val="-4"/>
          <w:w w:val="95"/>
          <w:position w:val="2"/>
          <w:sz w:val="29"/>
          <w:vertAlign w:val="baseline"/>
        </w:rPr>
        <w:t></w:t>
      </w:r>
      <w:r>
        <w:rPr>
          <w:spacing w:val="-11"/>
          <w:w w:val="95"/>
          <w:position w:val="2"/>
          <w:sz w:val="29"/>
          <w:vertAlign w:val="baseline"/>
        </w:rPr>
        <w:t> </w:t>
      </w:r>
      <w:r>
        <w:rPr>
          <w:rFonts w:ascii="Symbol" w:hAnsi="Symbol"/>
          <w:spacing w:val="-4"/>
          <w:w w:val="95"/>
          <w:position w:val="2"/>
          <w:sz w:val="28"/>
          <w:vertAlign w:val="baseline"/>
        </w:rPr>
        <w:t></w:t>
      </w:r>
      <w:r>
        <w:rPr>
          <w:spacing w:val="-6"/>
          <w:position w:val="2"/>
          <w:sz w:val="28"/>
          <w:vertAlign w:val="baseline"/>
        </w:rPr>
        <w:t> </w:t>
      </w:r>
      <w:r>
        <w:rPr>
          <w:b/>
          <w:i/>
          <w:spacing w:val="-4"/>
          <w:w w:val="95"/>
          <w:position w:val="2"/>
          <w:sz w:val="28"/>
          <w:vertAlign w:val="baseline"/>
        </w:rPr>
        <w:t>x</w:t>
      </w:r>
      <w:r>
        <w:rPr>
          <w:i/>
          <w:spacing w:val="-4"/>
          <w:w w:val="95"/>
          <w:position w:val="2"/>
          <w:sz w:val="28"/>
          <w:vertAlign w:val="subscript"/>
        </w:rPr>
        <w:t>i</w:t>
      </w:r>
      <w:r>
        <w:rPr>
          <w:rFonts w:ascii="Symbol" w:hAnsi="Symbol"/>
          <w:spacing w:val="-4"/>
          <w:w w:val="95"/>
          <w:position w:val="4"/>
          <w:sz w:val="28"/>
          <w:vertAlign w:val="baseline"/>
        </w:rPr>
        <w:t></w:t>
      </w:r>
      <w:r>
        <w:rPr>
          <w:b/>
          <w:spacing w:val="-4"/>
          <w:w w:val="95"/>
          <w:position w:val="2"/>
          <w:sz w:val="28"/>
          <w:vertAlign w:val="baseline"/>
        </w:rPr>
        <w:t>β</w:t>
      </w:r>
      <w:r>
        <w:rPr>
          <w:rFonts w:ascii="Symbol" w:hAnsi="Symbol"/>
          <w:spacing w:val="-4"/>
          <w:w w:val="95"/>
          <w:sz w:val="37"/>
          <w:vertAlign w:val="baseline"/>
        </w:rPr>
        <w:t></w:t>
      </w:r>
      <w:r>
        <w:rPr>
          <w:spacing w:val="-45"/>
          <w:w w:val="95"/>
          <w:sz w:val="37"/>
          <w:vertAlign w:val="baseline"/>
        </w:rPr>
        <w:t> </w:t>
      </w:r>
      <w:r>
        <w:rPr>
          <w:rFonts w:ascii="Symbol" w:hAnsi="Symbol"/>
          <w:spacing w:val="-4"/>
          <w:w w:val="95"/>
          <w:position w:val="2"/>
          <w:sz w:val="28"/>
          <w:vertAlign w:val="baseline"/>
        </w:rPr>
        <w:t></w:t>
      </w:r>
      <w:r>
        <w:rPr>
          <w:spacing w:val="-20"/>
          <w:w w:val="95"/>
          <w:position w:val="2"/>
          <w:sz w:val="28"/>
          <w:vertAlign w:val="baseline"/>
        </w:rPr>
        <w:t> </w:t>
      </w:r>
      <w:r>
        <w:rPr>
          <w:spacing w:val="-4"/>
          <w:w w:val="95"/>
          <w:position w:val="2"/>
          <w:sz w:val="28"/>
          <w:vertAlign w:val="baseline"/>
        </w:rPr>
        <w:t>ln</w:t>
      </w:r>
      <w:r>
        <w:rPr>
          <w:spacing w:val="-21"/>
          <w:w w:val="95"/>
          <w:position w:val="2"/>
          <w:sz w:val="28"/>
          <w:vertAlign w:val="baseline"/>
        </w:rPr>
        <w:t> </w:t>
      </w:r>
      <w:r>
        <w:rPr>
          <w:i/>
          <w:spacing w:val="-4"/>
          <w:w w:val="95"/>
          <w:position w:val="2"/>
          <w:sz w:val="28"/>
          <w:vertAlign w:val="baseline"/>
        </w:rPr>
        <w:t>F</w:t>
      </w:r>
      <w:r>
        <w:rPr>
          <w:i/>
          <w:spacing w:val="-20"/>
          <w:w w:val="95"/>
          <w:position w:val="2"/>
          <w:sz w:val="28"/>
          <w:vertAlign w:val="baseline"/>
        </w:rPr>
        <w:t> </w:t>
      </w:r>
      <w:r>
        <w:rPr>
          <w:rFonts w:ascii="Symbol" w:hAnsi="Symbol"/>
          <w:spacing w:val="-4"/>
          <w:w w:val="95"/>
          <w:sz w:val="37"/>
          <w:vertAlign w:val="baseline"/>
        </w:rPr>
        <w:t></w:t>
      </w:r>
      <w:r>
        <w:rPr>
          <w:spacing w:val="-39"/>
          <w:w w:val="95"/>
          <w:sz w:val="37"/>
          <w:vertAlign w:val="baseline"/>
        </w:rPr>
        <w:t> </w:t>
      </w:r>
      <w:r>
        <w:rPr>
          <w:i/>
          <w:spacing w:val="-4"/>
          <w:w w:val="95"/>
          <w:position w:val="2"/>
          <w:sz w:val="28"/>
          <w:vertAlign w:val="baseline"/>
        </w:rPr>
        <w:t>p</w:t>
      </w:r>
      <w:r>
        <w:rPr>
          <w:i/>
          <w:spacing w:val="-4"/>
          <w:w w:val="95"/>
          <w:position w:val="2"/>
          <w:sz w:val="28"/>
          <w:vertAlign w:val="subscript"/>
        </w:rPr>
        <w:t>l</w:t>
      </w:r>
      <w:r>
        <w:rPr>
          <w:i/>
          <w:spacing w:val="7"/>
          <w:position w:val="2"/>
          <w:sz w:val="28"/>
          <w:vertAlign w:val="baseline"/>
        </w:rPr>
        <w:t> </w:t>
      </w:r>
      <w:r>
        <w:rPr>
          <w:rFonts w:ascii="Symbol" w:hAnsi="Symbol"/>
          <w:spacing w:val="-4"/>
          <w:w w:val="95"/>
          <w:position w:val="2"/>
          <w:sz w:val="28"/>
          <w:vertAlign w:val="baseline"/>
        </w:rPr>
        <w:t></w:t>
      </w:r>
      <w:r>
        <w:rPr>
          <w:spacing w:val="-36"/>
          <w:w w:val="95"/>
          <w:position w:val="2"/>
          <w:sz w:val="28"/>
          <w:vertAlign w:val="baseline"/>
        </w:rPr>
        <w:t> </w:t>
      </w:r>
      <w:r>
        <w:rPr>
          <w:rFonts w:ascii="Symbol" w:hAnsi="Symbol"/>
          <w:i/>
          <w:spacing w:val="-4"/>
          <w:w w:val="95"/>
          <w:position w:val="2"/>
          <w:sz w:val="29"/>
          <w:vertAlign w:val="baseline"/>
        </w:rPr>
        <w:t></w:t>
      </w:r>
      <w:r>
        <w:rPr>
          <w:spacing w:val="-4"/>
          <w:position w:val="2"/>
          <w:sz w:val="29"/>
          <w:vertAlign w:val="baseline"/>
        </w:rPr>
        <w:t> </w:t>
      </w:r>
      <w:r>
        <w:rPr>
          <w:rFonts w:ascii="Symbol" w:hAnsi="Symbol"/>
          <w:spacing w:val="-4"/>
          <w:w w:val="95"/>
          <w:position w:val="2"/>
          <w:sz w:val="28"/>
          <w:vertAlign w:val="baseline"/>
        </w:rPr>
        <w:t></w:t>
      </w:r>
      <w:r>
        <w:rPr>
          <w:spacing w:val="-4"/>
          <w:position w:val="2"/>
          <w:sz w:val="28"/>
          <w:vertAlign w:val="baseline"/>
        </w:rPr>
        <w:t> </w:t>
      </w:r>
      <w:r>
        <w:rPr>
          <w:b/>
          <w:i/>
          <w:spacing w:val="-15"/>
          <w:w w:val="95"/>
          <w:position w:val="2"/>
          <w:sz w:val="28"/>
          <w:vertAlign w:val="baseline"/>
        </w:rPr>
        <w:t>x</w:t>
      </w:r>
      <w:r>
        <w:rPr>
          <w:i/>
          <w:spacing w:val="-15"/>
          <w:w w:val="95"/>
          <w:position w:val="2"/>
          <w:sz w:val="28"/>
          <w:vertAlign w:val="subscript"/>
        </w:rPr>
        <w:t>i</w:t>
      </w:r>
      <w:r>
        <w:rPr>
          <w:rFonts w:ascii="Symbol" w:hAnsi="Symbol"/>
          <w:spacing w:val="-15"/>
          <w:w w:val="95"/>
          <w:position w:val="4"/>
          <w:sz w:val="28"/>
          <w:vertAlign w:val="baseline"/>
        </w:rPr>
        <w:t></w:t>
      </w:r>
      <w:r>
        <w:rPr>
          <w:b/>
          <w:spacing w:val="-15"/>
          <w:w w:val="95"/>
          <w:position w:val="2"/>
          <w:sz w:val="28"/>
          <w:vertAlign w:val="baseline"/>
        </w:rPr>
        <w:t>β</w:t>
      </w:r>
      <w:r>
        <w:rPr>
          <w:rFonts w:ascii="Symbol" w:hAnsi="Symbol"/>
          <w:spacing w:val="-15"/>
          <w:w w:val="95"/>
          <w:sz w:val="37"/>
          <w:vertAlign w:val="baseline"/>
        </w:rPr>
        <w:t></w:t>
      </w:r>
      <w:r>
        <w:rPr>
          <w:rFonts w:ascii="Symbol" w:hAnsi="Symbol"/>
          <w:spacing w:val="-15"/>
          <w:w w:val="95"/>
          <w:position w:val="-7"/>
          <w:sz w:val="28"/>
          <w:vertAlign w:val="baseline"/>
        </w:rPr>
        <w:t></w:t>
      </w:r>
      <w:r>
        <w:rPr>
          <w:rFonts w:ascii="Symbol" w:hAnsi="Symbol"/>
          <w:spacing w:val="-15"/>
          <w:w w:val="95"/>
          <w:position w:val="2"/>
          <w:sz w:val="28"/>
          <w:vertAlign w:val="baseline"/>
        </w:rPr>
        <w:t></w:t>
      </w:r>
    </w:p>
    <w:p>
      <w:pPr>
        <w:spacing w:after="0"/>
        <w:jc w:val="left"/>
        <w:rPr>
          <w:rFonts w:ascii="Symbol" w:hAnsi="Symbol"/>
          <w:sz w:val="28"/>
        </w:rPr>
        <w:sectPr>
          <w:type w:val="continuous"/>
          <w:pgSz w:w="11900" w:h="16840"/>
          <w:pgMar w:header="1193" w:footer="0" w:top="840" w:bottom="280" w:left="1160" w:right="1140"/>
          <w:cols w:num="2" w:equalWidth="0">
            <w:col w:w="3819" w:space="40"/>
            <w:col w:w="5741"/>
          </w:cols>
        </w:sectPr>
      </w:pPr>
    </w:p>
    <w:p>
      <w:pPr>
        <w:pStyle w:val="BodyText"/>
        <w:spacing w:before="7"/>
        <w:rPr>
          <w:rFonts w:ascii="Symbol" w:hAnsi="Symbol"/>
          <w:sz w:val="25"/>
        </w:rPr>
      </w:pPr>
    </w:p>
    <w:p>
      <w:pPr>
        <w:spacing w:after="0"/>
        <w:rPr>
          <w:rFonts w:ascii="Symbol" w:hAnsi="Symbol"/>
          <w:sz w:val="25"/>
        </w:rPr>
        <w:sectPr>
          <w:type w:val="continuous"/>
          <w:pgSz w:w="11900" w:h="16840"/>
          <w:pgMar w:header="1193" w:footer="0" w:top="840" w:bottom="280" w:left="1160" w:right="1140"/>
        </w:sectPr>
      </w:pPr>
    </w:p>
    <w:p>
      <w:pPr>
        <w:pStyle w:val="BodyText"/>
        <w:spacing w:before="87"/>
        <w:ind w:left="132"/>
      </w:pPr>
      <w:r>
        <w:rPr>
          <w:spacing w:val="-4"/>
        </w:rPr>
        <w:t>where</w:t>
      </w:r>
    </w:p>
    <w:p>
      <w:pPr>
        <w:spacing w:line="384" w:lineRule="exact" w:before="76"/>
        <w:ind w:left="125" w:right="0" w:firstLine="0"/>
        <w:jc w:val="left"/>
        <w:rPr>
          <w:i/>
          <w:sz w:val="28"/>
        </w:rPr>
      </w:pPr>
      <w:r>
        <w:rPr/>
        <w:br w:type="column"/>
      </w:r>
      <w:r>
        <w:rPr>
          <w:i/>
          <w:sz w:val="28"/>
        </w:rPr>
        <w:t>p</w:t>
      </w:r>
      <w:r>
        <w:rPr>
          <w:i/>
          <w:position w:val="-6"/>
          <w:sz w:val="16"/>
        </w:rPr>
        <w:t>l</w:t>
      </w:r>
      <w:r>
        <w:rPr>
          <w:i/>
          <w:spacing w:val="21"/>
          <w:position w:val="-6"/>
          <w:sz w:val="16"/>
        </w:rPr>
        <w:t> </w:t>
      </w:r>
      <w:r>
        <w:rPr>
          <w:rFonts w:ascii="Symbol" w:hAnsi="Symbol"/>
          <w:sz w:val="28"/>
        </w:rPr>
        <w:t></w:t>
      </w:r>
      <w:r>
        <w:rPr>
          <w:spacing w:val="-29"/>
          <w:sz w:val="28"/>
        </w:rPr>
        <w:t> </w:t>
      </w:r>
      <w:r>
        <w:rPr>
          <w:i/>
          <w:sz w:val="28"/>
        </w:rPr>
        <w:t>L</w:t>
      </w:r>
      <w:r>
        <w:rPr>
          <w:sz w:val="28"/>
        </w:rPr>
        <w:t>,</w:t>
      </w:r>
      <w:r>
        <w:rPr>
          <w:spacing w:val="-11"/>
          <w:sz w:val="28"/>
        </w:rPr>
        <w:t> </w:t>
      </w:r>
      <w:r>
        <w:rPr>
          <w:i/>
          <w:sz w:val="28"/>
        </w:rPr>
        <w:t>p</w:t>
      </w:r>
      <w:r>
        <w:rPr>
          <w:i/>
          <w:position w:val="-6"/>
          <w:sz w:val="16"/>
        </w:rPr>
        <w:t>u</w:t>
      </w:r>
      <w:r>
        <w:rPr>
          <w:i/>
          <w:spacing w:val="20"/>
          <w:position w:val="-6"/>
          <w:sz w:val="16"/>
        </w:rPr>
        <w:t> </w:t>
      </w:r>
      <w:r>
        <w:rPr>
          <w:rFonts w:ascii="Symbol" w:hAnsi="Symbol"/>
          <w:spacing w:val="-7"/>
          <w:sz w:val="28"/>
        </w:rPr>
        <w:t></w:t>
      </w:r>
      <w:r>
        <w:rPr>
          <w:i/>
          <w:spacing w:val="-7"/>
          <w:sz w:val="28"/>
        </w:rPr>
        <w:t>U</w:t>
      </w:r>
    </w:p>
    <w:p>
      <w:pPr>
        <w:pStyle w:val="BodyText"/>
        <w:spacing w:before="87"/>
        <w:ind w:left="105"/>
      </w:pPr>
      <w:r>
        <w:rPr/>
        <w:br w:type="column"/>
      </w:r>
      <w:r>
        <w:rPr/>
        <w:t>refers</w:t>
      </w:r>
      <w:r>
        <w:rPr>
          <w:spacing w:val="16"/>
        </w:rPr>
        <w:t> </w:t>
      </w:r>
      <w:r>
        <w:rPr/>
        <w:t>to</w:t>
      </w:r>
      <w:r>
        <w:rPr>
          <w:spacing w:val="17"/>
        </w:rPr>
        <w:t> </w:t>
      </w:r>
      <w:r>
        <w:rPr/>
        <w:t>the</w:t>
      </w:r>
      <w:r>
        <w:rPr>
          <w:spacing w:val="17"/>
        </w:rPr>
        <w:t> </w:t>
      </w:r>
      <w:r>
        <w:rPr/>
        <w:t>eight</w:t>
      </w:r>
      <w:r>
        <w:rPr>
          <w:spacing w:val="17"/>
        </w:rPr>
        <w:t> </w:t>
      </w:r>
      <w:r>
        <w:rPr/>
        <w:t>pairs</w:t>
      </w:r>
      <w:r>
        <w:rPr>
          <w:spacing w:val="17"/>
        </w:rPr>
        <w:t> </w:t>
      </w:r>
      <w:r>
        <w:rPr/>
        <w:t>of</w:t>
      </w:r>
      <w:r>
        <w:rPr>
          <w:spacing w:val="17"/>
        </w:rPr>
        <w:t> </w:t>
      </w:r>
      <w:r>
        <w:rPr/>
        <w:t>price</w:t>
      </w:r>
      <w:r>
        <w:rPr>
          <w:spacing w:val="17"/>
        </w:rPr>
        <w:t> </w:t>
      </w:r>
      <w:r>
        <w:rPr/>
        <w:t>points</w:t>
      </w:r>
      <w:r>
        <w:rPr>
          <w:spacing w:val="16"/>
        </w:rPr>
        <w:t> </w:t>
      </w:r>
      <w:r>
        <w:rPr/>
        <w:t>referred</w:t>
      </w:r>
      <w:r>
        <w:rPr>
          <w:spacing w:val="17"/>
        </w:rPr>
        <w:t> </w:t>
      </w:r>
      <w:r>
        <w:rPr/>
        <w:t>to</w:t>
      </w:r>
      <w:r>
        <w:rPr>
          <w:spacing w:val="17"/>
        </w:rPr>
        <w:t> </w:t>
      </w:r>
      <w:r>
        <w:rPr/>
        <w:t>above</w:t>
      </w:r>
      <w:r>
        <w:rPr>
          <w:spacing w:val="17"/>
        </w:rPr>
        <w:t> </w:t>
      </w:r>
      <w:r>
        <w:rPr>
          <w:spacing w:val="-5"/>
        </w:rPr>
        <w:t>(as</w:t>
      </w:r>
    </w:p>
    <w:p>
      <w:pPr>
        <w:spacing w:after="0"/>
        <w:sectPr>
          <w:type w:val="continuous"/>
          <w:pgSz w:w="11900" w:h="16840"/>
          <w:pgMar w:header="1193" w:footer="0" w:top="840" w:bottom="280" w:left="1160" w:right="1140"/>
          <w:cols w:num="3" w:equalWidth="0">
            <w:col w:w="816" w:space="40"/>
            <w:col w:w="1597" w:space="39"/>
            <w:col w:w="7108"/>
          </w:cols>
        </w:sectPr>
      </w:pPr>
    </w:p>
    <w:p>
      <w:pPr>
        <w:pStyle w:val="BodyText"/>
        <w:spacing w:line="309" w:lineRule="exact"/>
        <w:ind w:left="132"/>
      </w:pPr>
      <w:r>
        <w:rPr/>
        <w:t>opposed</w:t>
      </w:r>
      <w:r>
        <w:rPr>
          <w:spacing w:val="-6"/>
        </w:rPr>
        <w:t> </w:t>
      </w:r>
      <w:r>
        <w:rPr/>
        <w:t>to</w:t>
      </w:r>
      <w:r>
        <w:rPr>
          <w:spacing w:val="-6"/>
        </w:rPr>
        <w:t> </w:t>
      </w:r>
      <w:r>
        <w:rPr/>
        <w:t>every</w:t>
      </w:r>
      <w:r>
        <w:rPr>
          <w:spacing w:val="-6"/>
        </w:rPr>
        <w:t> </w:t>
      </w:r>
      <w:r>
        <w:rPr/>
        <w:t>combination</w:t>
      </w:r>
      <w:r>
        <w:rPr>
          <w:spacing w:val="-6"/>
        </w:rPr>
        <w:t> </w:t>
      </w:r>
      <w:r>
        <w:rPr/>
        <w:t>of</w:t>
      </w:r>
      <w:r>
        <w:rPr>
          <w:spacing w:val="-6"/>
        </w:rPr>
        <w:t> </w:t>
      </w:r>
      <w:r>
        <w:rPr/>
        <w:t>the</w:t>
      </w:r>
      <w:r>
        <w:rPr>
          <w:spacing w:val="-6"/>
        </w:rPr>
        <w:t> </w:t>
      </w:r>
      <w:r>
        <w:rPr/>
        <w:t>price</w:t>
      </w:r>
      <w:r>
        <w:rPr>
          <w:spacing w:val="-6"/>
        </w:rPr>
        <w:t> </w:t>
      </w:r>
      <w:r>
        <w:rPr>
          <w:spacing w:val="-2"/>
        </w:rPr>
        <w:t>bounds).</w:t>
      </w:r>
    </w:p>
    <w:p>
      <w:pPr>
        <w:pStyle w:val="BodyText"/>
        <w:spacing w:before="7"/>
        <w:rPr>
          <w:sz w:val="34"/>
        </w:rPr>
      </w:pPr>
    </w:p>
    <w:p>
      <w:pPr>
        <w:pStyle w:val="BodyText"/>
        <w:spacing w:line="268" w:lineRule="auto"/>
        <w:ind w:left="132"/>
      </w:pPr>
      <w:r>
        <w:rPr/>
        <w:t>The</w:t>
      </w:r>
      <w:r>
        <w:rPr>
          <w:spacing w:val="40"/>
        </w:rPr>
        <w:t> </w:t>
      </w:r>
      <w:r>
        <w:rPr/>
        <w:t>log-likelihood</w:t>
      </w:r>
      <w:r>
        <w:rPr>
          <w:spacing w:val="40"/>
        </w:rPr>
        <w:t> </w:t>
      </w:r>
      <w:r>
        <w:rPr/>
        <w:t>function</w:t>
      </w:r>
      <w:r>
        <w:rPr>
          <w:spacing w:val="40"/>
        </w:rPr>
        <w:t> </w:t>
      </w:r>
      <w:r>
        <w:rPr/>
        <w:t>is</w:t>
      </w:r>
      <w:r>
        <w:rPr>
          <w:spacing w:val="40"/>
        </w:rPr>
        <w:t> </w:t>
      </w:r>
      <w:r>
        <w:rPr/>
        <w:t>maximised</w:t>
      </w:r>
      <w:r>
        <w:rPr>
          <w:spacing w:val="40"/>
        </w:rPr>
        <w:t> </w:t>
      </w:r>
      <w:r>
        <w:rPr/>
        <w:t>using</w:t>
      </w:r>
      <w:r>
        <w:rPr>
          <w:spacing w:val="40"/>
        </w:rPr>
        <w:t> </w:t>
      </w:r>
      <w:r>
        <w:rPr/>
        <w:t>a</w:t>
      </w:r>
      <w:r>
        <w:rPr>
          <w:spacing w:val="40"/>
        </w:rPr>
        <w:t> </w:t>
      </w:r>
      <w:r>
        <w:rPr/>
        <w:t>Newton-Raphson</w:t>
      </w:r>
      <w:r>
        <w:rPr>
          <w:spacing w:val="40"/>
        </w:rPr>
        <w:t> </w:t>
      </w:r>
      <w:r>
        <w:rPr/>
        <w:t>numerical</w:t>
      </w:r>
      <w:r>
        <w:rPr>
          <w:spacing w:val="40"/>
        </w:rPr>
        <w:t> </w:t>
      </w:r>
      <w:r>
        <w:rPr/>
        <w:t>optimisation procedure in Stata.</w:t>
      </w:r>
    </w:p>
    <w:p>
      <w:pPr>
        <w:pStyle w:val="BodyText"/>
        <w:rPr>
          <w:sz w:val="32"/>
        </w:rPr>
      </w:pPr>
    </w:p>
    <w:p>
      <w:pPr>
        <w:pStyle w:val="Heading2"/>
        <w:tabs>
          <w:tab w:pos="851" w:val="left" w:leader="none"/>
        </w:tabs>
        <w:spacing w:before="0"/>
        <w:ind w:left="132"/>
        <w:jc w:val="left"/>
      </w:pPr>
      <w:r>
        <w:rPr>
          <w:spacing w:val="-5"/>
        </w:rPr>
        <w:t>B.1</w:t>
      </w:r>
      <w:r>
        <w:rPr/>
        <w:tab/>
        <w:t>Calculation</w:t>
      </w:r>
      <w:r>
        <w:rPr>
          <w:spacing w:val="-8"/>
        </w:rPr>
        <w:t> </w:t>
      </w:r>
      <w:r>
        <w:rPr/>
        <w:t>of</w:t>
      </w:r>
      <w:r>
        <w:rPr>
          <w:spacing w:val="-8"/>
        </w:rPr>
        <w:t> </w:t>
      </w:r>
      <w:r>
        <w:rPr/>
        <w:t>the</w:t>
      </w:r>
      <w:r>
        <w:rPr>
          <w:spacing w:val="-7"/>
        </w:rPr>
        <w:t> </w:t>
      </w:r>
      <w:r>
        <w:rPr/>
        <w:t>truncated</w:t>
      </w:r>
      <w:r>
        <w:rPr>
          <w:spacing w:val="-8"/>
        </w:rPr>
        <w:t> </w:t>
      </w:r>
      <w:r>
        <w:rPr>
          <w:spacing w:val="-4"/>
        </w:rPr>
        <w:t>mean</w:t>
      </w:r>
    </w:p>
    <w:p>
      <w:pPr>
        <w:pStyle w:val="BodyText"/>
        <w:spacing w:before="9"/>
        <w:rPr>
          <w:b/>
          <w:sz w:val="33"/>
        </w:rPr>
      </w:pPr>
    </w:p>
    <w:p>
      <w:pPr>
        <w:pStyle w:val="BodyText"/>
        <w:spacing w:line="268" w:lineRule="auto"/>
        <w:ind w:left="132"/>
      </w:pPr>
      <w:r>
        <w:rPr/>
        <w:t>The</w:t>
      </w:r>
      <w:r>
        <w:rPr>
          <w:spacing w:val="39"/>
        </w:rPr>
        <w:t> </w:t>
      </w:r>
      <w:r>
        <w:rPr/>
        <w:t>mean</w:t>
      </w:r>
      <w:r>
        <w:rPr>
          <w:spacing w:val="39"/>
        </w:rPr>
        <w:t> </w:t>
      </w:r>
      <w:r>
        <w:rPr/>
        <w:t>of</w:t>
      </w:r>
      <w:r>
        <w:rPr>
          <w:spacing w:val="39"/>
        </w:rPr>
        <w:t> </w:t>
      </w:r>
      <w:r>
        <w:rPr/>
        <w:t>the</w:t>
      </w:r>
      <w:r>
        <w:rPr>
          <w:spacing w:val="39"/>
        </w:rPr>
        <w:t> </w:t>
      </w:r>
      <w:r>
        <w:rPr/>
        <w:t>normal</w:t>
      </w:r>
      <w:r>
        <w:rPr>
          <w:spacing w:val="39"/>
        </w:rPr>
        <w:t> </w:t>
      </w:r>
      <w:r>
        <w:rPr/>
        <w:t>distribution</w:t>
      </w:r>
      <w:r>
        <w:rPr>
          <w:spacing w:val="40"/>
        </w:rPr>
        <w:t> </w:t>
      </w:r>
      <w:r>
        <w:rPr/>
        <w:t>above</w:t>
      </w:r>
      <w:r>
        <w:rPr>
          <w:spacing w:val="39"/>
        </w:rPr>
        <w:t> </w:t>
      </w:r>
      <w:r>
        <w:rPr/>
        <w:t>the</w:t>
      </w:r>
      <w:r>
        <w:rPr>
          <w:spacing w:val="39"/>
        </w:rPr>
        <w:t> </w:t>
      </w:r>
      <w:r>
        <w:rPr/>
        <w:t>truncation</w:t>
      </w:r>
      <w:r>
        <w:rPr>
          <w:spacing w:val="39"/>
        </w:rPr>
        <w:t> </w:t>
      </w:r>
      <w:r>
        <w:rPr/>
        <w:t>point</w:t>
      </w:r>
      <w:r>
        <w:rPr>
          <w:spacing w:val="37"/>
        </w:rPr>
        <w:t> </w:t>
      </w:r>
      <w:r>
        <w:rPr/>
        <w:t>is</w:t>
      </w:r>
      <w:r>
        <w:rPr>
          <w:spacing w:val="39"/>
        </w:rPr>
        <w:t> </w:t>
      </w:r>
      <w:r>
        <w:rPr/>
        <w:t>as</w:t>
      </w:r>
      <w:r>
        <w:rPr>
          <w:spacing w:val="39"/>
        </w:rPr>
        <w:t> </w:t>
      </w:r>
      <w:r>
        <w:rPr/>
        <w:t>derived</w:t>
      </w:r>
      <w:r>
        <w:rPr>
          <w:spacing w:val="39"/>
        </w:rPr>
        <w:t> </w:t>
      </w:r>
      <w:r>
        <w:rPr/>
        <w:t>in Greene (2012):</w:t>
      </w:r>
    </w:p>
    <w:p>
      <w:pPr>
        <w:pStyle w:val="BodyText"/>
        <w:spacing w:before="3"/>
        <w:rPr>
          <w:sz w:val="23"/>
        </w:rPr>
      </w:pPr>
    </w:p>
    <w:p>
      <w:pPr>
        <w:spacing w:line="490" w:lineRule="exact" w:before="0"/>
        <w:ind w:left="2903" w:right="2842" w:firstLine="0"/>
        <w:jc w:val="center"/>
        <w:rPr>
          <w:rFonts w:ascii="Symbol" w:hAnsi="Symbol"/>
          <w:sz w:val="37"/>
        </w:rPr>
      </w:pPr>
      <w:r>
        <w:rPr/>
        <w:pict>
          <v:line style="position:absolute;mso-position-horizontal-relative:page;mso-position-vertical-relative:paragraph;z-index:-18454528" from="255.313293pt,6.260389pt" to="255.313293pt,23.360242pt" stroked="true" strokeweight=".693355pt" strokecolor="#000000">
            <v:stroke dashstyle="solid"/>
            <w10:wrap type="none"/>
          </v:line>
        </w:pict>
      </w:r>
      <w:r>
        <w:rPr>
          <w:i/>
          <w:spacing w:val="-6"/>
          <w:sz w:val="28"/>
        </w:rPr>
        <w:t>E</w:t>
      </w:r>
      <w:r>
        <w:rPr>
          <w:i/>
          <w:spacing w:val="-39"/>
          <w:sz w:val="28"/>
        </w:rPr>
        <w:t> </w:t>
      </w:r>
      <w:r>
        <w:rPr>
          <w:rFonts w:ascii="Symbol" w:hAnsi="Symbol"/>
          <w:spacing w:val="-6"/>
          <w:position w:val="-2"/>
          <w:sz w:val="42"/>
        </w:rPr>
        <w:t></w:t>
      </w:r>
      <w:r>
        <w:rPr>
          <w:i/>
          <w:spacing w:val="-6"/>
          <w:sz w:val="28"/>
        </w:rPr>
        <w:t>WTP</w:t>
      </w:r>
      <w:r>
        <w:rPr>
          <w:i/>
          <w:spacing w:val="-6"/>
          <w:position w:val="-6"/>
          <w:sz w:val="16"/>
        </w:rPr>
        <w:t>i</w:t>
      </w:r>
      <w:r>
        <w:rPr>
          <w:i/>
          <w:spacing w:val="8"/>
          <w:position w:val="-6"/>
          <w:sz w:val="16"/>
        </w:rPr>
        <w:t> </w:t>
      </w:r>
      <w:r>
        <w:rPr>
          <w:i/>
          <w:spacing w:val="-6"/>
          <w:sz w:val="28"/>
        </w:rPr>
        <w:t>WTP</w:t>
      </w:r>
      <w:r>
        <w:rPr>
          <w:i/>
          <w:spacing w:val="-6"/>
          <w:position w:val="-6"/>
          <w:sz w:val="16"/>
        </w:rPr>
        <w:t>i</w:t>
      </w:r>
      <w:r>
        <w:rPr>
          <w:i/>
          <w:spacing w:val="21"/>
          <w:position w:val="-6"/>
          <w:sz w:val="16"/>
        </w:rPr>
        <w:t> </w:t>
      </w:r>
      <w:r>
        <w:rPr>
          <w:rFonts w:ascii="Symbol" w:hAnsi="Symbol"/>
          <w:spacing w:val="-6"/>
          <w:sz w:val="28"/>
        </w:rPr>
        <w:t></w:t>
      </w:r>
      <w:r>
        <w:rPr>
          <w:spacing w:val="-18"/>
          <w:sz w:val="28"/>
        </w:rPr>
        <w:t> </w:t>
      </w:r>
      <w:r>
        <w:rPr>
          <w:spacing w:val="-6"/>
          <w:sz w:val="28"/>
        </w:rPr>
        <w:t>0</w:t>
      </w:r>
      <w:r>
        <w:rPr>
          <w:rFonts w:ascii="Symbol" w:hAnsi="Symbol"/>
          <w:spacing w:val="-6"/>
          <w:position w:val="-2"/>
          <w:sz w:val="42"/>
        </w:rPr>
        <w:t></w:t>
      </w:r>
      <w:r>
        <w:rPr>
          <w:spacing w:val="-56"/>
          <w:position w:val="-2"/>
          <w:sz w:val="42"/>
        </w:rPr>
        <w:t> </w:t>
      </w:r>
      <w:r>
        <w:rPr>
          <w:rFonts w:ascii="Symbol" w:hAnsi="Symbol"/>
          <w:spacing w:val="-6"/>
          <w:sz w:val="28"/>
        </w:rPr>
        <w:t></w:t>
      </w:r>
      <w:r>
        <w:rPr>
          <w:spacing w:val="-12"/>
          <w:sz w:val="28"/>
        </w:rPr>
        <w:t> </w:t>
      </w:r>
      <w:r>
        <w:rPr>
          <w:rFonts w:ascii="Symbol" w:hAnsi="Symbol"/>
          <w:i/>
          <w:spacing w:val="-6"/>
          <w:sz w:val="30"/>
        </w:rPr>
        <w:t></w:t>
      </w:r>
      <w:r>
        <w:rPr>
          <w:i/>
          <w:spacing w:val="-6"/>
          <w:position w:val="-6"/>
          <w:sz w:val="16"/>
        </w:rPr>
        <w:t>i</w:t>
      </w:r>
      <w:r>
        <w:rPr>
          <w:i/>
          <w:spacing w:val="31"/>
          <w:position w:val="-6"/>
          <w:sz w:val="16"/>
        </w:rPr>
        <w:t> </w:t>
      </w:r>
      <w:r>
        <w:rPr>
          <w:rFonts w:ascii="Symbol" w:hAnsi="Symbol"/>
          <w:spacing w:val="-6"/>
          <w:sz w:val="28"/>
        </w:rPr>
        <w:t></w:t>
      </w:r>
      <w:r>
        <w:rPr>
          <w:spacing w:val="-37"/>
          <w:sz w:val="28"/>
        </w:rPr>
        <w:t> </w:t>
      </w:r>
      <w:r>
        <w:rPr>
          <w:rFonts w:ascii="Symbol" w:hAnsi="Symbol"/>
          <w:i/>
          <w:spacing w:val="-6"/>
          <w:sz w:val="30"/>
        </w:rPr>
        <w:t></w:t>
      </w:r>
      <w:r>
        <w:rPr>
          <w:spacing w:val="-39"/>
          <w:sz w:val="30"/>
        </w:rPr>
        <w:t> </w:t>
      </w:r>
      <w:r>
        <w:rPr>
          <w:rFonts w:ascii="Symbol" w:hAnsi="Symbol"/>
          <w:spacing w:val="-6"/>
          <w:position w:val="-1"/>
          <w:sz w:val="37"/>
        </w:rPr>
        <w:t></w:t>
      </w:r>
      <w:r>
        <w:rPr>
          <w:rFonts w:ascii="Symbol" w:hAnsi="Symbol"/>
          <w:i/>
          <w:spacing w:val="-6"/>
          <w:sz w:val="30"/>
        </w:rPr>
        <w:t></w:t>
      </w:r>
      <w:r>
        <w:rPr>
          <w:i/>
          <w:spacing w:val="-6"/>
          <w:position w:val="-6"/>
          <w:sz w:val="16"/>
        </w:rPr>
        <w:t>i</w:t>
      </w:r>
      <w:r>
        <w:rPr>
          <w:i/>
          <w:position w:val="-6"/>
          <w:sz w:val="16"/>
        </w:rPr>
        <w:t> </w:t>
      </w:r>
      <w:r>
        <w:rPr>
          <w:rFonts w:ascii="Symbol" w:hAnsi="Symbol"/>
          <w:spacing w:val="-10"/>
          <w:position w:val="-1"/>
          <w:sz w:val="37"/>
        </w:rPr>
        <w:t></w:t>
      </w:r>
    </w:p>
    <w:p>
      <w:pPr>
        <w:spacing w:after="0" w:line="490" w:lineRule="exact"/>
        <w:jc w:val="center"/>
        <w:rPr>
          <w:rFonts w:ascii="Symbol" w:hAnsi="Symbol"/>
          <w:sz w:val="37"/>
        </w:rPr>
        <w:sectPr>
          <w:type w:val="continuous"/>
          <w:pgSz w:w="11900" w:h="16840"/>
          <w:pgMar w:header="1193" w:footer="0" w:top="840" w:bottom="280" w:left="1160" w:right="1140"/>
        </w:sectPr>
      </w:pPr>
    </w:p>
    <w:p>
      <w:pPr>
        <w:pStyle w:val="BodyText"/>
        <w:spacing w:before="3"/>
        <w:rPr>
          <w:rFonts w:ascii="Symbol" w:hAnsi="Symbol"/>
          <w:sz w:val="13"/>
        </w:rPr>
      </w:pPr>
    </w:p>
    <w:p>
      <w:pPr>
        <w:spacing w:after="0"/>
        <w:rPr>
          <w:rFonts w:ascii="Symbol" w:hAnsi="Symbol"/>
          <w:sz w:val="13"/>
        </w:rPr>
        <w:sectPr>
          <w:pgSz w:w="11900" w:h="16840"/>
          <w:pgMar w:header="1193" w:footer="0" w:top="1640" w:bottom="280" w:left="1160" w:right="1140"/>
        </w:sectPr>
      </w:pPr>
    </w:p>
    <w:p>
      <w:pPr>
        <w:pStyle w:val="BodyText"/>
        <w:spacing w:before="87"/>
        <w:ind w:left="132"/>
      </w:pPr>
      <w:r>
        <w:rPr>
          <w:spacing w:val="-4"/>
        </w:rPr>
        <w:t>where</w:t>
      </w:r>
    </w:p>
    <w:p>
      <w:pPr>
        <w:pStyle w:val="BodyText"/>
        <w:spacing w:line="404" w:lineRule="exact" w:before="56"/>
        <w:ind w:left="89"/>
      </w:pPr>
      <w:r>
        <w:rPr/>
        <w:br w:type="column"/>
      </w:r>
      <w:r>
        <w:rPr>
          <w:rFonts w:ascii="Symbol" w:hAnsi="Symbol"/>
          <w:i/>
          <w:sz w:val="29"/>
        </w:rPr>
        <w:t></w:t>
      </w:r>
      <w:r>
        <w:rPr>
          <w:spacing w:val="-5"/>
          <w:sz w:val="29"/>
        </w:rPr>
        <w:t> </w:t>
      </w:r>
      <w:r>
        <w:rPr>
          <w:rFonts w:ascii="Symbol" w:hAnsi="Symbol"/>
        </w:rPr>
        <w:t></w:t>
      </w:r>
      <w:r>
        <w:rPr>
          <w:spacing w:val="-31"/>
        </w:rPr>
        <w:t> </w:t>
      </w:r>
      <w:r>
        <w:rPr>
          <w:rFonts w:ascii="Symbol" w:hAnsi="Symbol"/>
          <w:i/>
          <w:sz w:val="29"/>
        </w:rPr>
        <w:t></w:t>
      </w:r>
      <w:r>
        <w:rPr>
          <w:spacing w:val="2"/>
          <w:sz w:val="29"/>
        </w:rPr>
        <w:t> </w:t>
      </w:r>
      <w:r>
        <w:rPr>
          <w:rFonts w:ascii="Symbol" w:hAnsi="Symbol"/>
        </w:rPr>
        <w:t></w:t>
      </w:r>
      <w:r>
        <w:rPr>
          <w:spacing w:val="2"/>
        </w:rPr>
        <w:t> </w:t>
      </w:r>
      <w:r>
        <w:rPr>
          <w:b/>
          <w:i/>
        </w:rPr>
        <w:t>x</w:t>
      </w:r>
      <w:r>
        <w:rPr>
          <w:i/>
          <w:position w:val="-6"/>
          <w:sz w:val="16"/>
        </w:rPr>
        <w:t>i</w:t>
      </w:r>
      <w:r>
        <w:rPr>
          <w:rFonts w:ascii="Symbol" w:hAnsi="Symbol"/>
          <w:position w:val="2"/>
        </w:rPr>
        <w:t></w:t>
      </w:r>
      <w:r>
        <w:rPr>
          <w:b/>
        </w:rPr>
        <w:t>β</w:t>
      </w:r>
      <w:r>
        <w:rPr>
          <w:position w:val="1"/>
        </w:rPr>
        <w:t>,</w:t>
      </w:r>
      <w:r>
        <w:rPr>
          <w:spacing w:val="8"/>
          <w:position w:val="1"/>
        </w:rPr>
        <w:t> </w:t>
      </w:r>
      <w:r>
        <w:rPr>
          <w:position w:val="1"/>
        </w:rPr>
        <w:t>following</w:t>
      </w:r>
      <w:r>
        <w:rPr>
          <w:spacing w:val="8"/>
          <w:position w:val="1"/>
        </w:rPr>
        <w:t> </w:t>
      </w:r>
      <w:r>
        <w:rPr>
          <w:position w:val="1"/>
        </w:rPr>
        <w:t>the</w:t>
      </w:r>
      <w:r>
        <w:rPr>
          <w:spacing w:val="7"/>
          <w:position w:val="1"/>
        </w:rPr>
        <w:t> </w:t>
      </w:r>
      <w:r>
        <w:rPr>
          <w:position w:val="1"/>
        </w:rPr>
        <w:t>specification</w:t>
      </w:r>
      <w:r>
        <w:rPr>
          <w:spacing w:val="8"/>
          <w:position w:val="1"/>
        </w:rPr>
        <w:t> </w:t>
      </w:r>
      <w:r>
        <w:rPr>
          <w:position w:val="1"/>
        </w:rPr>
        <w:t>above.</w:t>
      </w:r>
      <w:r>
        <w:rPr>
          <w:spacing w:val="8"/>
          <w:position w:val="1"/>
        </w:rPr>
        <w:t> </w:t>
      </w:r>
      <w:r>
        <w:rPr>
          <w:position w:val="1"/>
        </w:rPr>
        <w:t>The</w:t>
      </w:r>
      <w:r>
        <w:rPr>
          <w:spacing w:val="7"/>
          <w:position w:val="1"/>
        </w:rPr>
        <w:t> </w:t>
      </w:r>
      <w:r>
        <w:rPr>
          <w:position w:val="1"/>
        </w:rPr>
        <w:t>inverse</w:t>
      </w:r>
      <w:r>
        <w:rPr>
          <w:spacing w:val="7"/>
          <w:position w:val="1"/>
        </w:rPr>
        <w:t> </w:t>
      </w:r>
      <w:r>
        <w:rPr>
          <w:position w:val="1"/>
        </w:rPr>
        <w:t>Mills</w:t>
      </w:r>
      <w:r>
        <w:rPr>
          <w:spacing w:val="8"/>
          <w:position w:val="1"/>
        </w:rPr>
        <w:t> </w:t>
      </w:r>
      <w:r>
        <w:rPr>
          <w:position w:val="1"/>
        </w:rPr>
        <w:t>ratio</w:t>
      </w:r>
      <w:r>
        <w:rPr>
          <w:spacing w:val="8"/>
          <w:position w:val="1"/>
        </w:rPr>
        <w:t> </w:t>
      </w:r>
      <w:r>
        <w:rPr>
          <w:i/>
          <w:spacing w:val="-4"/>
          <w:position w:val="1"/>
        </w:rPr>
        <w:t>λ</w:t>
      </w:r>
      <w:r>
        <w:rPr>
          <w:spacing w:val="-4"/>
          <w:position w:val="1"/>
        </w:rPr>
        <w:t>(</w:t>
      </w:r>
      <w:r>
        <w:rPr>
          <w:i/>
          <w:spacing w:val="-4"/>
          <w:position w:val="1"/>
        </w:rPr>
        <w:t>κ</w:t>
      </w:r>
      <w:r>
        <w:rPr>
          <w:spacing w:val="-4"/>
          <w:position w:val="1"/>
        </w:rPr>
        <w:t>)</w:t>
      </w:r>
    </w:p>
    <w:p>
      <w:pPr>
        <w:spacing w:after="0" w:line="404" w:lineRule="exact"/>
        <w:sectPr>
          <w:type w:val="continuous"/>
          <w:pgSz w:w="11900" w:h="16840"/>
          <w:pgMar w:header="1193" w:footer="0" w:top="840" w:bottom="280" w:left="1160" w:right="1140"/>
          <w:cols w:num="2" w:equalWidth="0">
            <w:col w:w="816" w:space="40"/>
            <w:col w:w="8744"/>
          </w:cols>
        </w:sectPr>
      </w:pPr>
    </w:p>
    <w:p>
      <w:pPr>
        <w:pStyle w:val="BodyText"/>
        <w:spacing w:line="309" w:lineRule="exact"/>
        <w:ind w:left="132"/>
      </w:pPr>
      <w:r>
        <w:rPr/>
        <w:t>for</w:t>
      </w:r>
      <w:r>
        <w:rPr>
          <w:spacing w:val="-6"/>
        </w:rPr>
        <w:t> </w:t>
      </w:r>
      <w:r>
        <w:rPr/>
        <w:t>a</w:t>
      </w:r>
      <w:r>
        <w:rPr>
          <w:spacing w:val="-5"/>
        </w:rPr>
        <w:t> </w:t>
      </w:r>
      <w:r>
        <w:rPr/>
        <w:t>distribution</w:t>
      </w:r>
      <w:r>
        <w:rPr>
          <w:spacing w:val="-5"/>
        </w:rPr>
        <w:t> </w:t>
      </w:r>
      <w:r>
        <w:rPr/>
        <w:t>that</w:t>
      </w:r>
      <w:r>
        <w:rPr>
          <w:spacing w:val="-5"/>
        </w:rPr>
        <w:t> </w:t>
      </w:r>
      <w:r>
        <w:rPr/>
        <w:t>is</w:t>
      </w:r>
      <w:r>
        <w:rPr>
          <w:spacing w:val="-6"/>
        </w:rPr>
        <w:t> </w:t>
      </w:r>
      <w:r>
        <w:rPr/>
        <w:t>truncated</w:t>
      </w:r>
      <w:r>
        <w:rPr>
          <w:spacing w:val="-5"/>
        </w:rPr>
        <w:t> </w:t>
      </w:r>
      <w:r>
        <w:rPr/>
        <w:t>at</w:t>
      </w:r>
      <w:r>
        <w:rPr>
          <w:spacing w:val="-5"/>
        </w:rPr>
        <w:t> </w:t>
      </w:r>
      <w:r>
        <w:rPr/>
        <w:t>zero</w:t>
      </w:r>
      <w:r>
        <w:rPr>
          <w:spacing w:val="-5"/>
        </w:rPr>
        <w:t> </w:t>
      </w:r>
      <w:r>
        <w:rPr/>
        <w:t>for</w:t>
      </w:r>
      <w:r>
        <w:rPr>
          <w:spacing w:val="-6"/>
        </w:rPr>
        <w:t> </w:t>
      </w:r>
      <w:r>
        <w:rPr/>
        <w:t>values</w:t>
      </w:r>
      <w:r>
        <w:rPr>
          <w:spacing w:val="-5"/>
        </w:rPr>
        <w:t> </w:t>
      </w:r>
      <w:r>
        <w:rPr/>
        <w:t>below</w:t>
      </w:r>
      <w:r>
        <w:rPr>
          <w:spacing w:val="-4"/>
        </w:rPr>
        <w:t> </w:t>
      </w:r>
      <w:r>
        <w:rPr/>
        <w:t>zero</w:t>
      </w:r>
      <w:r>
        <w:rPr>
          <w:spacing w:val="-5"/>
        </w:rPr>
        <w:t> is:</w:t>
      </w:r>
    </w:p>
    <w:p>
      <w:pPr>
        <w:pStyle w:val="BodyText"/>
        <w:spacing w:before="3"/>
      </w:pPr>
    </w:p>
    <w:p>
      <w:pPr>
        <w:spacing w:after="0"/>
        <w:sectPr>
          <w:type w:val="continuous"/>
          <w:pgSz w:w="11900" w:h="16840"/>
          <w:pgMar w:header="1193" w:footer="0" w:top="840" w:bottom="280" w:left="1160" w:right="1140"/>
        </w:sectPr>
      </w:pPr>
    </w:p>
    <w:p>
      <w:pPr>
        <w:spacing w:before="193"/>
        <w:ind w:left="0" w:right="0" w:firstLine="0"/>
        <w:jc w:val="right"/>
        <w:rPr>
          <w:rFonts w:ascii="Symbol" w:hAnsi="Symbol"/>
          <w:sz w:val="28"/>
        </w:rPr>
      </w:pPr>
      <w:r>
        <w:rPr>
          <w:rFonts w:ascii="Symbol" w:hAnsi="Symbol"/>
          <w:i/>
          <w:w w:val="90"/>
          <w:position w:val="2"/>
          <w:sz w:val="30"/>
        </w:rPr>
        <w:t></w:t>
      </w:r>
      <w:r>
        <w:rPr>
          <w:spacing w:val="-29"/>
          <w:w w:val="90"/>
          <w:position w:val="2"/>
          <w:sz w:val="30"/>
        </w:rPr>
        <w:t> </w:t>
      </w:r>
      <w:r>
        <w:rPr>
          <w:rFonts w:ascii="Symbol" w:hAnsi="Symbol"/>
          <w:w w:val="90"/>
          <w:sz w:val="37"/>
        </w:rPr>
        <w:t></w:t>
      </w:r>
      <w:r>
        <w:rPr>
          <w:rFonts w:ascii="Symbol" w:hAnsi="Symbol"/>
          <w:i/>
          <w:w w:val="90"/>
          <w:position w:val="2"/>
          <w:sz w:val="30"/>
        </w:rPr>
        <w:t></w:t>
      </w:r>
      <w:r>
        <w:rPr>
          <w:i/>
          <w:w w:val="90"/>
          <w:position w:val="-4"/>
          <w:sz w:val="16"/>
        </w:rPr>
        <w:t>i</w:t>
      </w:r>
      <w:r>
        <w:rPr>
          <w:i/>
          <w:spacing w:val="6"/>
          <w:position w:val="-4"/>
          <w:sz w:val="16"/>
        </w:rPr>
        <w:t> </w:t>
      </w:r>
      <w:r>
        <w:rPr>
          <w:rFonts w:ascii="Symbol" w:hAnsi="Symbol"/>
          <w:w w:val="90"/>
          <w:sz w:val="37"/>
        </w:rPr>
        <w:t></w:t>
      </w:r>
      <w:r>
        <w:rPr>
          <w:spacing w:val="-30"/>
          <w:w w:val="90"/>
          <w:sz w:val="37"/>
        </w:rPr>
        <w:t> </w:t>
      </w:r>
      <w:r>
        <w:rPr>
          <w:rFonts w:ascii="Symbol" w:hAnsi="Symbol"/>
          <w:spacing w:val="-10"/>
          <w:w w:val="90"/>
          <w:position w:val="2"/>
          <w:sz w:val="28"/>
        </w:rPr>
        <w:t></w:t>
      </w:r>
    </w:p>
    <w:p>
      <w:pPr>
        <w:spacing w:line="431" w:lineRule="exact" w:before="0"/>
        <w:ind w:left="0" w:right="3779" w:firstLine="0"/>
        <w:jc w:val="center"/>
        <w:rPr>
          <w:rFonts w:ascii="Symbol" w:hAnsi="Symbol"/>
          <w:sz w:val="37"/>
        </w:rPr>
      </w:pPr>
      <w:r>
        <w:rPr/>
        <w:br w:type="column"/>
      </w:r>
      <w:r>
        <w:rPr>
          <w:rFonts w:ascii="Symbol" w:hAnsi="Symbol"/>
          <w:i/>
          <w:w w:val="85"/>
          <w:position w:val="2"/>
          <w:sz w:val="30"/>
        </w:rPr>
        <w:t></w:t>
      </w:r>
      <w:r>
        <w:rPr>
          <w:spacing w:val="-15"/>
          <w:w w:val="85"/>
          <w:position w:val="2"/>
          <w:sz w:val="30"/>
        </w:rPr>
        <w:t> </w:t>
      </w:r>
      <w:r>
        <w:rPr>
          <w:rFonts w:ascii="Symbol" w:hAnsi="Symbol"/>
          <w:w w:val="85"/>
          <w:sz w:val="37"/>
        </w:rPr>
        <w:t></w:t>
      </w:r>
      <w:r>
        <w:rPr>
          <w:rFonts w:ascii="Symbol" w:hAnsi="Symbol"/>
          <w:i/>
          <w:w w:val="85"/>
          <w:position w:val="2"/>
          <w:sz w:val="30"/>
        </w:rPr>
        <w:t></w:t>
      </w:r>
      <w:r>
        <w:rPr>
          <w:i/>
          <w:w w:val="85"/>
          <w:position w:val="-4"/>
          <w:sz w:val="16"/>
        </w:rPr>
        <w:t>i</w:t>
      </w:r>
      <w:r>
        <w:rPr>
          <w:i/>
          <w:spacing w:val="16"/>
          <w:position w:val="-4"/>
          <w:sz w:val="16"/>
        </w:rPr>
        <w:t> </w:t>
      </w:r>
      <w:r>
        <w:rPr>
          <w:rFonts w:ascii="Symbol" w:hAnsi="Symbol"/>
          <w:spacing w:val="-10"/>
          <w:w w:val="85"/>
          <w:sz w:val="37"/>
        </w:rPr>
        <w:t></w:t>
      </w:r>
    </w:p>
    <w:p>
      <w:pPr>
        <w:spacing w:line="440" w:lineRule="exact" w:before="0"/>
        <w:ind w:left="0" w:right="3788" w:firstLine="0"/>
        <w:jc w:val="center"/>
        <w:rPr>
          <w:rFonts w:ascii="Symbol" w:hAnsi="Symbol"/>
          <w:sz w:val="37"/>
        </w:rPr>
      </w:pPr>
      <w:r>
        <w:rPr/>
        <w:pict>
          <v:line style="position:absolute;mso-position-horizontal-relative:page;mso-position-vertical-relative:paragraph;z-index:-18454016" from="294.995087pt,2.144302pt" to="348.104176pt,2.144302pt" stroked="true" strokeweight=".695176pt" strokecolor="#000000">
            <v:stroke dashstyle="solid"/>
            <w10:wrap type="none"/>
          </v:line>
        </w:pict>
      </w:r>
      <w:r>
        <w:rPr>
          <w:position w:val="2"/>
          <w:sz w:val="28"/>
        </w:rPr>
        <w:t>1</w:t>
      </w:r>
      <w:r>
        <w:rPr>
          <w:spacing w:val="-43"/>
          <w:position w:val="2"/>
          <w:sz w:val="28"/>
        </w:rPr>
        <w:t> </w:t>
      </w:r>
      <w:r>
        <w:rPr>
          <w:rFonts w:ascii="Symbol" w:hAnsi="Symbol"/>
          <w:position w:val="2"/>
          <w:sz w:val="28"/>
        </w:rPr>
        <w:t></w:t>
      </w:r>
      <w:r>
        <w:rPr>
          <w:spacing w:val="-21"/>
          <w:position w:val="2"/>
          <w:sz w:val="28"/>
        </w:rPr>
        <w:t> </w:t>
      </w:r>
      <w:r>
        <w:rPr>
          <w:rFonts w:ascii="Symbol" w:hAnsi="Symbol"/>
          <w:position w:val="2"/>
          <w:sz w:val="28"/>
        </w:rPr>
        <w:t></w:t>
      </w:r>
      <w:r>
        <w:rPr>
          <w:rFonts w:ascii="Symbol" w:hAnsi="Symbol"/>
          <w:sz w:val="37"/>
        </w:rPr>
        <w:t></w:t>
      </w:r>
      <w:r>
        <w:rPr>
          <w:rFonts w:ascii="Symbol" w:hAnsi="Symbol"/>
          <w:i/>
          <w:position w:val="2"/>
          <w:sz w:val="30"/>
        </w:rPr>
        <w:t></w:t>
      </w:r>
      <w:r>
        <w:rPr>
          <w:i/>
          <w:position w:val="-4"/>
          <w:sz w:val="16"/>
        </w:rPr>
        <w:t>i</w:t>
      </w:r>
      <w:r>
        <w:rPr>
          <w:i/>
          <w:spacing w:val="10"/>
          <w:position w:val="-4"/>
          <w:sz w:val="16"/>
        </w:rPr>
        <w:t> </w:t>
      </w:r>
      <w:r>
        <w:rPr>
          <w:rFonts w:ascii="Symbol" w:hAnsi="Symbol"/>
          <w:spacing w:val="-10"/>
          <w:sz w:val="37"/>
        </w:rPr>
        <w:t></w:t>
      </w:r>
    </w:p>
    <w:p>
      <w:pPr>
        <w:spacing w:after="0" w:line="440" w:lineRule="exact"/>
        <w:jc w:val="center"/>
        <w:rPr>
          <w:rFonts w:ascii="Symbol" w:hAnsi="Symbol"/>
          <w:sz w:val="37"/>
        </w:rPr>
        <w:sectPr>
          <w:type w:val="continuous"/>
          <w:pgSz w:w="11900" w:h="16840"/>
          <w:pgMar w:header="1193" w:footer="0" w:top="840" w:bottom="280" w:left="1160" w:right="1140"/>
          <w:cols w:num="2" w:equalWidth="0">
            <w:col w:w="4676" w:space="40"/>
            <w:col w:w="4884"/>
          </w:cols>
        </w:sectPr>
      </w:pPr>
    </w:p>
    <w:p>
      <w:pPr>
        <w:spacing w:line="165" w:lineRule="auto" w:before="91"/>
        <w:ind w:left="2903" w:right="2530" w:firstLine="0"/>
        <w:jc w:val="center"/>
        <w:rPr>
          <w:b/>
          <w:sz w:val="28"/>
        </w:rPr>
      </w:pPr>
      <w:r>
        <w:rPr/>
        <w:pict>
          <v:line style="position:absolute;mso-position-horizontal-relative:page;mso-position-vertical-relative:paragraph;z-index:-18453504" from="304.258331pt,23.144005pt" to="346.56364pt,23.144005pt" stroked="true" strokeweight=".695176pt" strokecolor="#000000">
            <v:stroke dashstyle="solid"/>
            <w10:wrap type="none"/>
          </v:line>
        </w:pict>
      </w:r>
      <w:r>
        <w:rPr/>
        <w:pict>
          <v:shape style="position:absolute;margin-left:277.161011pt;margin-top:23.048824pt;width:2.3pt;height:9.15pt;mso-position-horizontal-relative:page;mso-position-vertical-relative:paragraph;z-index:-18452992" type="#_x0000_t202" id="docshape255" filled="false" stroked="false">
            <v:textbox inset="0,0,0,0">
              <w:txbxContent>
                <w:p>
                  <w:pPr>
                    <w:spacing w:line="182" w:lineRule="exact" w:before="0"/>
                    <w:ind w:left="0" w:right="0" w:firstLine="0"/>
                    <w:jc w:val="left"/>
                    <w:rPr>
                      <w:i/>
                      <w:sz w:val="16"/>
                    </w:rPr>
                  </w:pPr>
                  <w:r>
                    <w:rPr>
                      <w:i/>
                      <w:w w:val="102"/>
                      <w:sz w:val="16"/>
                    </w:rPr>
                    <w:t>i</w:t>
                  </w:r>
                </w:p>
              </w:txbxContent>
            </v:textbox>
            <w10:wrap type="none"/>
          </v:shape>
        </w:pict>
      </w:r>
      <w:r>
        <w:rPr>
          <w:rFonts w:ascii="Symbol" w:hAnsi="Symbol"/>
          <w:i/>
          <w:position w:val="-17"/>
          <w:sz w:val="30"/>
        </w:rPr>
        <w:t></w:t>
      </w:r>
      <w:r>
        <w:rPr>
          <w:spacing w:val="65"/>
          <w:position w:val="-17"/>
          <w:sz w:val="30"/>
        </w:rPr>
        <w:t> </w:t>
      </w:r>
      <w:r>
        <w:rPr>
          <w:rFonts w:ascii="Symbol" w:hAnsi="Symbol"/>
          <w:position w:val="-17"/>
          <w:sz w:val="28"/>
        </w:rPr>
        <w:t></w:t>
      </w:r>
      <w:r>
        <w:rPr>
          <w:spacing w:val="-13"/>
          <w:position w:val="-17"/>
          <w:sz w:val="28"/>
        </w:rPr>
        <w:t> </w:t>
      </w:r>
      <w:r>
        <w:rPr>
          <w:rFonts w:ascii="Symbol" w:hAnsi="Symbol"/>
          <w:position w:val="-17"/>
          <w:sz w:val="28"/>
        </w:rPr>
        <w:t></w:t>
      </w:r>
      <w:r>
        <w:rPr>
          <w:spacing w:val="-41"/>
          <w:position w:val="-17"/>
          <w:sz w:val="28"/>
        </w:rPr>
        <w:t> </w:t>
      </w:r>
      <w:r>
        <w:rPr>
          <w:rFonts w:ascii="Symbol" w:hAnsi="Symbol"/>
          <w:i/>
          <w:sz w:val="30"/>
        </w:rPr>
        <w:t></w:t>
      </w:r>
      <w:r>
        <w:rPr>
          <w:spacing w:val="2"/>
          <w:sz w:val="30"/>
        </w:rPr>
        <w:t> </w:t>
      </w:r>
      <w:r>
        <w:rPr>
          <w:rFonts w:ascii="Symbol" w:hAnsi="Symbol"/>
          <w:sz w:val="28"/>
        </w:rPr>
        <w:t></w:t>
      </w:r>
      <w:r>
        <w:rPr>
          <w:spacing w:val="5"/>
          <w:sz w:val="28"/>
        </w:rPr>
        <w:t> </w:t>
      </w:r>
      <w:r>
        <w:rPr>
          <w:b/>
          <w:i/>
          <w:spacing w:val="-4"/>
          <w:sz w:val="28"/>
        </w:rPr>
        <w:t>x</w:t>
      </w:r>
      <w:r>
        <w:rPr>
          <w:i/>
          <w:spacing w:val="-4"/>
          <w:position w:val="-6"/>
          <w:sz w:val="16"/>
        </w:rPr>
        <w:t>i</w:t>
      </w:r>
      <w:r>
        <w:rPr>
          <w:rFonts w:ascii="Symbol" w:hAnsi="Symbol"/>
          <w:spacing w:val="-4"/>
          <w:position w:val="2"/>
          <w:sz w:val="28"/>
        </w:rPr>
        <w:t></w:t>
      </w:r>
      <w:r>
        <w:rPr>
          <w:b/>
          <w:spacing w:val="-4"/>
          <w:sz w:val="28"/>
        </w:rPr>
        <w:t>β</w:t>
      </w:r>
    </w:p>
    <w:p>
      <w:pPr>
        <w:spacing w:line="293" w:lineRule="exact" w:before="0"/>
        <w:ind w:left="1040" w:right="0" w:firstLine="0"/>
        <w:jc w:val="center"/>
        <w:rPr>
          <w:rFonts w:ascii="Symbol" w:hAnsi="Symbol"/>
          <w:i/>
          <w:sz w:val="30"/>
        </w:rPr>
      </w:pPr>
      <w:r>
        <w:rPr>
          <w:rFonts w:ascii="Symbol" w:hAnsi="Symbol"/>
          <w:i/>
          <w:w w:val="94"/>
          <w:sz w:val="30"/>
        </w:rPr>
        <w:t></w:t>
      </w:r>
    </w:p>
    <w:p>
      <w:pPr>
        <w:pStyle w:val="BodyText"/>
        <w:spacing w:before="11"/>
        <w:rPr>
          <w:rFonts w:ascii="Symbol" w:hAnsi="Symbol"/>
          <w:i/>
          <w:sz w:val="22"/>
        </w:rPr>
      </w:pPr>
    </w:p>
    <w:p>
      <w:pPr>
        <w:pStyle w:val="BodyText"/>
        <w:spacing w:line="268" w:lineRule="auto" w:before="87"/>
        <w:ind w:left="132" w:right="110"/>
        <w:jc w:val="both"/>
      </w:pPr>
      <w:r>
        <w:rPr/>
        <w:t>where </w:t>
      </w:r>
      <w:r>
        <w:rPr>
          <w:i/>
          <w:iCs/>
        </w:rPr>
        <w:t>ϕ </w:t>
      </w:r>
      <w:r>
        <w:rPr/>
        <w:t>is the standard normal density function and Φ is the standard normal cumulative distribution function.</w:t>
      </w:r>
    </w:p>
    <w:p>
      <w:pPr>
        <w:pStyle w:val="BodyText"/>
        <w:spacing w:before="2"/>
        <w:rPr>
          <w:sz w:val="31"/>
        </w:rPr>
      </w:pPr>
    </w:p>
    <w:p>
      <w:pPr>
        <w:pStyle w:val="BodyText"/>
        <w:spacing w:line="268" w:lineRule="auto"/>
        <w:ind w:left="132" w:right="111"/>
        <w:jc w:val="both"/>
      </w:pPr>
      <w:r>
        <w:rPr/>
        <w:t>The mean of the distribution above the truncation point is then multiplied by the proportion</w:t>
      </w:r>
      <w:r>
        <w:rPr>
          <w:spacing w:val="-2"/>
        </w:rPr>
        <w:t> </w:t>
      </w:r>
      <w:r>
        <w:rPr/>
        <w:t>of</w:t>
      </w:r>
      <w:r>
        <w:rPr>
          <w:spacing w:val="-2"/>
        </w:rPr>
        <w:t> </w:t>
      </w:r>
      <w:r>
        <w:rPr/>
        <w:t>the</w:t>
      </w:r>
      <w:r>
        <w:rPr>
          <w:spacing w:val="-2"/>
        </w:rPr>
        <w:t> </w:t>
      </w:r>
      <w:r>
        <w:rPr/>
        <w:t>distribution</w:t>
      </w:r>
      <w:r>
        <w:rPr>
          <w:spacing w:val="-2"/>
        </w:rPr>
        <w:t> </w:t>
      </w:r>
      <w:r>
        <w:rPr/>
        <w:t>above</w:t>
      </w:r>
      <w:r>
        <w:rPr>
          <w:spacing w:val="-2"/>
        </w:rPr>
        <w:t> </w:t>
      </w:r>
      <w:r>
        <w:rPr/>
        <w:t>the</w:t>
      </w:r>
      <w:r>
        <w:rPr>
          <w:spacing w:val="-2"/>
        </w:rPr>
        <w:t> </w:t>
      </w:r>
      <w:r>
        <w:rPr/>
        <w:t>truncation</w:t>
      </w:r>
      <w:r>
        <w:rPr>
          <w:spacing w:val="-2"/>
        </w:rPr>
        <w:t> </w:t>
      </w:r>
      <w:r>
        <w:rPr/>
        <w:t>point</w:t>
      </w:r>
      <w:r>
        <w:rPr>
          <w:spacing w:val="-3"/>
        </w:rPr>
        <w:t> </w:t>
      </w:r>
      <w:r>
        <w:rPr/>
        <w:t>to</w:t>
      </w:r>
      <w:r>
        <w:rPr>
          <w:spacing w:val="-2"/>
        </w:rPr>
        <w:t> </w:t>
      </w:r>
      <w:r>
        <w:rPr/>
        <w:t>arrive</w:t>
      </w:r>
      <w:r>
        <w:rPr>
          <w:spacing w:val="-2"/>
        </w:rPr>
        <w:t> </w:t>
      </w:r>
      <w:r>
        <w:rPr/>
        <w:t>at</w:t>
      </w:r>
      <w:r>
        <w:rPr>
          <w:spacing w:val="-3"/>
        </w:rPr>
        <w:t> </w:t>
      </w:r>
      <w:r>
        <w:rPr/>
        <w:t>the</w:t>
      </w:r>
      <w:r>
        <w:rPr>
          <w:spacing w:val="-2"/>
        </w:rPr>
        <w:t> </w:t>
      </w:r>
      <w:r>
        <w:rPr/>
        <w:t>mean</w:t>
      </w:r>
      <w:r>
        <w:rPr>
          <w:spacing w:val="-2"/>
        </w:rPr>
        <w:t> </w:t>
      </w:r>
      <w:r>
        <w:rPr/>
        <w:t>of</w:t>
      </w:r>
      <w:r>
        <w:rPr>
          <w:spacing w:val="-2"/>
        </w:rPr>
        <w:t> </w:t>
      </w:r>
      <w:r>
        <w:rPr/>
        <w:t>the whole distribution.</w:t>
      </w:r>
    </w:p>
    <w:p>
      <w:pPr>
        <w:spacing w:after="0" w:line="268" w:lineRule="auto"/>
        <w:jc w:val="both"/>
        <w:sectPr>
          <w:type w:val="continuous"/>
          <w:pgSz w:w="11900" w:h="16840"/>
          <w:pgMar w:header="1193" w:footer="0" w:top="840" w:bottom="280" w:left="1160" w:right="1140"/>
        </w:sectPr>
      </w:pPr>
    </w:p>
    <w:p>
      <w:pPr>
        <w:pStyle w:val="BodyText"/>
        <w:rPr>
          <w:sz w:val="12"/>
        </w:rPr>
      </w:pPr>
    </w:p>
    <w:p>
      <w:pPr>
        <w:pStyle w:val="Heading1"/>
        <w:tabs>
          <w:tab w:pos="1755" w:val="left" w:leader="none"/>
          <w:tab w:pos="2383" w:val="left" w:leader="none"/>
          <w:tab w:pos="3562" w:val="left" w:leader="none"/>
          <w:tab w:pos="4563" w:val="left" w:leader="none"/>
          <w:tab w:pos="5955" w:val="left" w:leader="none"/>
          <w:tab w:pos="6761" w:val="left" w:leader="none"/>
          <w:tab w:pos="8260" w:val="left" w:leader="none"/>
        </w:tabs>
        <w:spacing w:line="249" w:lineRule="auto"/>
        <w:ind w:right="113"/>
      </w:pPr>
      <w:bookmarkStart w:name="_TOC_250004" w:id="28"/>
      <w:bookmarkStart w:name="Appendix C: Credit Card Holding and Rewa" w:id="29"/>
      <w:r>
        <w:rPr>
          <w:b w:val="0"/>
        </w:rPr>
      </w:r>
      <w:r>
        <w:rPr>
          <w:spacing w:val="-2"/>
        </w:rPr>
        <w:t>Appendix</w:t>
      </w:r>
      <w:r>
        <w:rPr/>
        <w:tab/>
      </w:r>
      <w:r>
        <w:rPr>
          <w:spacing w:val="-6"/>
        </w:rPr>
        <w:t>C:</w:t>
      </w:r>
      <w:r>
        <w:rPr/>
        <w:tab/>
      </w:r>
      <w:r>
        <w:rPr>
          <w:spacing w:val="-2"/>
        </w:rPr>
        <w:t>Credit</w:t>
      </w:r>
      <w:r>
        <w:rPr/>
        <w:tab/>
      </w:r>
      <w:r>
        <w:rPr>
          <w:spacing w:val="-4"/>
        </w:rPr>
        <w:t>Card</w:t>
      </w:r>
      <w:r>
        <w:rPr/>
        <w:tab/>
      </w:r>
      <w:r>
        <w:rPr>
          <w:spacing w:val="-2"/>
        </w:rPr>
        <w:t>Holding</w:t>
      </w:r>
      <w:r>
        <w:rPr/>
        <w:tab/>
      </w:r>
      <w:r>
        <w:rPr>
          <w:spacing w:val="-4"/>
        </w:rPr>
        <w:t>and</w:t>
      </w:r>
      <w:r>
        <w:rPr/>
        <w:tab/>
      </w:r>
      <w:r>
        <w:rPr>
          <w:spacing w:val="-2"/>
        </w:rPr>
        <w:t>Rewards</w:t>
      </w:r>
      <w:r>
        <w:rPr/>
        <w:tab/>
      </w:r>
      <w:bookmarkEnd w:id="28"/>
      <w:r>
        <w:rPr>
          <w:spacing w:val="-2"/>
        </w:rPr>
        <w:t>Program Membership</w:t>
      </w:r>
    </w:p>
    <w:p>
      <w:pPr>
        <w:pStyle w:val="BodyText"/>
        <w:spacing w:before="10"/>
        <w:rPr>
          <w:b/>
          <w:sz w:val="27"/>
        </w:rPr>
      </w:pPr>
      <w:r>
        <w:rPr/>
        <w:pict>
          <v:rect style="position:absolute;margin-left:64.599998pt;margin-top:17.257732pt;width:467.76pt;height:1.440002pt;mso-position-horizontal-relative:page;mso-position-vertical-relative:paragraph;z-index:-15657984;mso-wrap-distance-left:0;mso-wrap-distance-right:0" id="docshape256" filled="true" fillcolor="#000000" stroked="false">
            <v:fill type="solid"/>
            <w10:wrap type="topAndBottom"/>
          </v:rect>
        </w:pict>
      </w:r>
    </w:p>
    <w:p>
      <w:pPr>
        <w:pStyle w:val="Heading2"/>
        <w:spacing w:before="41"/>
        <w:ind w:right="182"/>
      </w:pPr>
      <w:r>
        <w:rPr/>
        <w:t>Table</w:t>
      </w:r>
      <w:r>
        <w:rPr>
          <w:spacing w:val="-6"/>
        </w:rPr>
        <w:t> </w:t>
      </w:r>
      <w:r>
        <w:rPr/>
        <w:t>C1:</w:t>
      </w:r>
      <w:r>
        <w:rPr>
          <w:spacing w:val="-5"/>
        </w:rPr>
        <w:t> </w:t>
      </w:r>
      <w:r>
        <w:rPr/>
        <w:t>Results</w:t>
      </w:r>
      <w:r>
        <w:rPr>
          <w:spacing w:val="-6"/>
        </w:rPr>
        <w:t> </w:t>
      </w:r>
      <w:r>
        <w:rPr/>
        <w:t>of</w:t>
      </w:r>
      <w:r>
        <w:rPr>
          <w:spacing w:val="-5"/>
        </w:rPr>
        <w:t> </w:t>
      </w:r>
      <w:r>
        <w:rPr/>
        <w:t>Probit</w:t>
      </w:r>
      <w:r>
        <w:rPr>
          <w:spacing w:val="-5"/>
        </w:rPr>
        <w:t> </w:t>
      </w:r>
      <w:r>
        <w:rPr>
          <w:spacing w:val="-2"/>
        </w:rPr>
        <w:t>Model</w:t>
      </w:r>
    </w:p>
    <w:p>
      <w:pPr>
        <w:spacing w:before="38"/>
        <w:ind w:left="2903" w:right="2815" w:firstLine="0"/>
        <w:jc w:val="center"/>
        <w:rPr>
          <w:sz w:val="28"/>
        </w:rPr>
      </w:pPr>
      <w:r>
        <w:rPr>
          <w:sz w:val="28"/>
        </w:rPr>
        <w:t>(</w:t>
      </w:r>
      <w:r>
        <w:rPr>
          <w:i/>
          <w:sz w:val="28"/>
        </w:rPr>
        <w:t>continued</w:t>
      </w:r>
      <w:r>
        <w:rPr>
          <w:i/>
          <w:spacing w:val="-9"/>
          <w:sz w:val="28"/>
        </w:rPr>
        <w:t> </w:t>
      </w:r>
      <w:r>
        <w:rPr>
          <w:i/>
          <w:sz w:val="28"/>
        </w:rPr>
        <w:t>next</w:t>
      </w:r>
      <w:r>
        <w:rPr>
          <w:i/>
          <w:spacing w:val="-8"/>
          <w:sz w:val="28"/>
        </w:rPr>
        <w:t> </w:t>
      </w:r>
      <w:r>
        <w:rPr>
          <w:i/>
          <w:spacing w:val="-4"/>
          <w:sz w:val="28"/>
        </w:rPr>
        <w:t>page</w:t>
      </w:r>
      <w:r>
        <w:rPr>
          <w:spacing w:val="-4"/>
          <w:sz w:val="28"/>
        </w:rPr>
        <w:t>)</w:t>
      </w:r>
    </w:p>
    <w:p>
      <w:pPr>
        <w:pStyle w:val="BodyText"/>
        <w:spacing w:line="20" w:lineRule="exact"/>
        <w:ind w:left="132"/>
        <w:rPr>
          <w:sz w:val="2"/>
        </w:rPr>
      </w:pPr>
      <w:r>
        <w:rPr>
          <w:sz w:val="2"/>
        </w:rPr>
        <w:pict>
          <v:group style="width:467.8pt;height:.75pt;mso-position-horizontal-relative:char;mso-position-vertical-relative:line" id="docshapegroup257" coordorigin="0,0" coordsize="9356,15">
            <v:shape style="position:absolute;left:-1;top:0;width:9356;height:15" id="docshape258" coordorigin="0,0" coordsize="9356,15" path="m3091,0l3077,0,0,0,0,14,3077,14,3091,14,3091,0xm6490,0l6211,0,6197,0,3091,0,3091,14,6197,14,6211,14,6490,14,6490,0xm9355,0l6504,0,6490,0,6490,14,6504,14,9355,14,9355,0xe" filled="true" fillcolor="#000000" stroked="false">
              <v:path arrowok="t"/>
              <v:fill type="solid"/>
            </v:shape>
          </v:group>
        </w:pict>
      </w:r>
      <w:r>
        <w:rPr>
          <w:sz w:val="2"/>
        </w:rPr>
      </w:r>
    </w:p>
    <w:p>
      <w:pPr>
        <w:tabs>
          <w:tab w:pos="7034" w:val="left" w:leader="none"/>
        </w:tabs>
        <w:spacing w:line="237" w:lineRule="auto" w:before="36" w:after="53"/>
        <w:ind w:left="7600" w:right="524" w:hanging="3816"/>
        <w:jc w:val="left"/>
        <w:rPr>
          <w:b/>
          <w:sz w:val="24"/>
        </w:rPr>
      </w:pPr>
      <w:r>
        <w:rPr>
          <w:b/>
          <w:sz w:val="24"/>
        </w:rPr>
        <w:t>Holds a credit card</w:t>
        <w:tab/>
        <w:t>Member</w:t>
      </w:r>
      <w:r>
        <w:rPr>
          <w:b/>
          <w:spacing w:val="-15"/>
          <w:sz w:val="24"/>
        </w:rPr>
        <w:t> </w:t>
      </w:r>
      <w:r>
        <w:rPr>
          <w:b/>
          <w:sz w:val="24"/>
        </w:rPr>
        <w:t>of</w:t>
      </w:r>
      <w:r>
        <w:rPr>
          <w:b/>
          <w:spacing w:val="-15"/>
          <w:sz w:val="24"/>
        </w:rPr>
        <w:t> </w:t>
      </w:r>
      <w:r>
        <w:rPr>
          <w:b/>
          <w:sz w:val="24"/>
        </w:rPr>
        <w:t>rewards </w:t>
      </w:r>
      <w:r>
        <w:rPr>
          <w:b/>
          <w:spacing w:val="-2"/>
          <w:sz w:val="24"/>
        </w:rPr>
        <w:t>program</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4"/>
        <w:gridCol w:w="1651"/>
        <w:gridCol w:w="1470"/>
        <w:gridCol w:w="294"/>
        <w:gridCol w:w="1461"/>
        <w:gridCol w:w="1407"/>
      </w:tblGrid>
      <w:tr>
        <w:trPr>
          <w:trHeight w:val="1261" w:hRule="atLeast"/>
        </w:trPr>
        <w:tc>
          <w:tcPr>
            <w:tcW w:w="3084" w:type="dxa"/>
            <w:tcBorders>
              <w:bottom w:val="single" w:sz="6" w:space="0" w:color="000000"/>
            </w:tcBorders>
          </w:tcPr>
          <w:p>
            <w:pPr>
              <w:pStyle w:val="TableParagraph"/>
              <w:spacing w:before="0"/>
              <w:rPr>
                <w:sz w:val="24"/>
              </w:rPr>
            </w:pPr>
          </w:p>
        </w:tc>
        <w:tc>
          <w:tcPr>
            <w:tcW w:w="1651" w:type="dxa"/>
            <w:tcBorders>
              <w:top w:val="single" w:sz="6" w:space="0" w:color="000000"/>
              <w:bottom w:val="single" w:sz="6" w:space="0" w:color="000000"/>
            </w:tcBorders>
          </w:tcPr>
          <w:p>
            <w:pPr>
              <w:pStyle w:val="TableParagraph"/>
              <w:spacing w:before="39"/>
              <w:ind w:left="324"/>
              <w:rPr>
                <w:sz w:val="24"/>
              </w:rPr>
            </w:pPr>
            <w:r>
              <w:rPr>
                <w:spacing w:val="-2"/>
                <w:sz w:val="24"/>
              </w:rPr>
              <w:t>Coefficient</w:t>
            </w:r>
          </w:p>
        </w:tc>
        <w:tc>
          <w:tcPr>
            <w:tcW w:w="1470" w:type="dxa"/>
            <w:tcBorders>
              <w:top w:val="single" w:sz="6" w:space="0" w:color="000000"/>
              <w:bottom w:val="single" w:sz="6" w:space="0" w:color="000000"/>
            </w:tcBorders>
          </w:tcPr>
          <w:p>
            <w:pPr>
              <w:pStyle w:val="TableParagraph"/>
              <w:spacing w:line="242" w:lineRule="auto" w:before="35"/>
              <w:ind w:left="411" w:right="253" w:hanging="78"/>
              <w:rPr>
                <w:sz w:val="24"/>
              </w:rPr>
            </w:pPr>
            <w:r>
              <w:rPr>
                <w:spacing w:val="-2"/>
                <w:sz w:val="24"/>
              </w:rPr>
              <w:t>Marginal effect</w:t>
            </w:r>
            <w:r>
              <w:rPr>
                <w:spacing w:val="-2"/>
                <w:sz w:val="24"/>
                <w:vertAlign w:val="superscript"/>
              </w:rPr>
              <w:t>(a)</w:t>
            </w:r>
          </w:p>
          <w:p>
            <w:pPr>
              <w:pStyle w:val="TableParagraph"/>
              <w:spacing w:line="237" w:lineRule="auto" w:before="78"/>
              <w:ind w:left="479" w:hanging="233"/>
              <w:rPr>
                <w:sz w:val="24"/>
              </w:rPr>
            </w:pPr>
            <w:r>
              <w:rPr>
                <w:spacing w:val="-2"/>
                <w:sz w:val="24"/>
              </w:rPr>
              <w:t>Percentage points</w:t>
            </w:r>
          </w:p>
        </w:tc>
        <w:tc>
          <w:tcPr>
            <w:tcW w:w="294" w:type="dxa"/>
            <w:tcBorders>
              <w:bottom w:val="single" w:sz="6" w:space="0" w:color="000000"/>
            </w:tcBorders>
          </w:tcPr>
          <w:p>
            <w:pPr>
              <w:pStyle w:val="TableParagraph"/>
              <w:spacing w:before="0"/>
              <w:rPr>
                <w:sz w:val="24"/>
              </w:rPr>
            </w:pPr>
          </w:p>
        </w:tc>
        <w:tc>
          <w:tcPr>
            <w:tcW w:w="1461" w:type="dxa"/>
            <w:tcBorders>
              <w:top w:val="single" w:sz="6" w:space="0" w:color="000000"/>
              <w:bottom w:val="single" w:sz="6" w:space="0" w:color="000000"/>
            </w:tcBorders>
          </w:tcPr>
          <w:p>
            <w:pPr>
              <w:pStyle w:val="TableParagraph"/>
              <w:spacing w:before="39"/>
              <w:ind w:left="194"/>
              <w:rPr>
                <w:sz w:val="24"/>
              </w:rPr>
            </w:pPr>
            <w:r>
              <w:rPr>
                <w:spacing w:val="-2"/>
                <w:sz w:val="24"/>
              </w:rPr>
              <w:t>Coefficient</w:t>
            </w:r>
          </w:p>
        </w:tc>
        <w:tc>
          <w:tcPr>
            <w:tcW w:w="1407" w:type="dxa"/>
            <w:tcBorders>
              <w:top w:val="single" w:sz="6" w:space="0" w:color="000000"/>
              <w:bottom w:val="single" w:sz="6" w:space="0" w:color="000000"/>
            </w:tcBorders>
          </w:tcPr>
          <w:p>
            <w:pPr>
              <w:pStyle w:val="TableParagraph"/>
              <w:spacing w:line="242" w:lineRule="auto" w:before="35"/>
              <w:ind w:left="344" w:right="257" w:hanging="78"/>
              <w:rPr>
                <w:sz w:val="24"/>
              </w:rPr>
            </w:pPr>
            <w:r>
              <w:rPr>
                <w:spacing w:val="-2"/>
                <w:sz w:val="24"/>
              </w:rPr>
              <w:t>Marginal effect</w:t>
            </w:r>
            <w:r>
              <w:rPr>
                <w:spacing w:val="-2"/>
                <w:sz w:val="24"/>
                <w:vertAlign w:val="superscript"/>
              </w:rPr>
              <w:t>(a)</w:t>
            </w:r>
          </w:p>
          <w:p>
            <w:pPr>
              <w:pStyle w:val="TableParagraph"/>
              <w:spacing w:line="237" w:lineRule="auto" w:before="78"/>
              <w:ind w:left="413" w:hanging="233"/>
              <w:rPr>
                <w:sz w:val="24"/>
              </w:rPr>
            </w:pPr>
            <w:r>
              <w:rPr>
                <w:spacing w:val="-2"/>
                <w:sz w:val="24"/>
              </w:rPr>
              <w:t>Percentage points</w:t>
            </w:r>
          </w:p>
        </w:tc>
      </w:tr>
      <w:tr>
        <w:trPr>
          <w:trHeight w:val="360" w:hRule="atLeast"/>
        </w:trPr>
        <w:tc>
          <w:tcPr>
            <w:tcW w:w="3084" w:type="dxa"/>
            <w:tcBorders>
              <w:top w:val="single" w:sz="6" w:space="0" w:color="000000"/>
            </w:tcBorders>
          </w:tcPr>
          <w:p>
            <w:pPr>
              <w:pStyle w:val="TableParagraph"/>
              <w:spacing w:before="39"/>
              <w:ind w:left="7"/>
              <w:rPr>
                <w:b/>
                <w:sz w:val="24"/>
              </w:rPr>
            </w:pPr>
            <w:r>
              <w:rPr>
                <w:b/>
                <w:sz w:val="24"/>
              </w:rPr>
              <w:t>Age</w:t>
            </w:r>
            <w:r>
              <w:rPr>
                <w:b/>
                <w:spacing w:val="-2"/>
                <w:sz w:val="24"/>
              </w:rPr>
              <w:t> </w:t>
            </w:r>
            <w:r>
              <w:rPr>
                <w:b/>
                <w:sz w:val="24"/>
              </w:rPr>
              <w:t>(base</w:t>
            </w:r>
            <w:r>
              <w:rPr>
                <w:b/>
                <w:spacing w:val="-1"/>
                <w:sz w:val="24"/>
              </w:rPr>
              <w:t> </w:t>
            </w:r>
            <w:r>
              <w:rPr>
                <w:b/>
                <w:sz w:val="24"/>
              </w:rPr>
              <w:t>= 30–39 </w:t>
            </w:r>
            <w:r>
              <w:rPr>
                <w:b/>
                <w:spacing w:val="-2"/>
                <w:sz w:val="24"/>
              </w:rPr>
              <w:t>years)</w:t>
            </w:r>
          </w:p>
        </w:tc>
        <w:tc>
          <w:tcPr>
            <w:tcW w:w="1651" w:type="dxa"/>
            <w:tcBorders>
              <w:top w:val="single" w:sz="6" w:space="0" w:color="000000"/>
            </w:tcBorders>
          </w:tcPr>
          <w:p>
            <w:pPr>
              <w:pStyle w:val="TableParagraph"/>
              <w:spacing w:before="0"/>
              <w:rPr>
                <w:sz w:val="24"/>
              </w:rPr>
            </w:pPr>
          </w:p>
        </w:tc>
        <w:tc>
          <w:tcPr>
            <w:tcW w:w="1470" w:type="dxa"/>
            <w:tcBorders>
              <w:top w:val="single" w:sz="6" w:space="0" w:color="000000"/>
            </w:tcBorders>
          </w:tcPr>
          <w:p>
            <w:pPr>
              <w:pStyle w:val="TableParagraph"/>
              <w:spacing w:before="0"/>
              <w:rPr>
                <w:sz w:val="24"/>
              </w:rPr>
            </w:pPr>
          </w:p>
        </w:tc>
        <w:tc>
          <w:tcPr>
            <w:tcW w:w="294" w:type="dxa"/>
            <w:tcBorders>
              <w:top w:val="single" w:sz="6" w:space="0" w:color="000000"/>
            </w:tcBorders>
          </w:tcPr>
          <w:p>
            <w:pPr>
              <w:pStyle w:val="TableParagraph"/>
              <w:spacing w:before="0"/>
              <w:rPr>
                <w:sz w:val="24"/>
              </w:rPr>
            </w:pPr>
          </w:p>
        </w:tc>
        <w:tc>
          <w:tcPr>
            <w:tcW w:w="1461" w:type="dxa"/>
            <w:tcBorders>
              <w:top w:val="single" w:sz="6" w:space="0" w:color="000000"/>
            </w:tcBorders>
          </w:tcPr>
          <w:p>
            <w:pPr>
              <w:pStyle w:val="TableParagraph"/>
              <w:spacing w:before="0"/>
              <w:rPr>
                <w:sz w:val="24"/>
              </w:rPr>
            </w:pPr>
          </w:p>
        </w:tc>
        <w:tc>
          <w:tcPr>
            <w:tcW w:w="1407" w:type="dxa"/>
            <w:tcBorders>
              <w:top w:val="single" w:sz="6" w:space="0" w:color="000000"/>
            </w:tcBorders>
          </w:tcPr>
          <w:p>
            <w:pPr>
              <w:pStyle w:val="TableParagraph"/>
              <w:spacing w:before="0"/>
              <w:rPr>
                <w:sz w:val="24"/>
              </w:rPr>
            </w:pPr>
          </w:p>
        </w:tc>
      </w:tr>
      <w:tr>
        <w:trPr>
          <w:trHeight w:val="357" w:hRule="atLeast"/>
        </w:trPr>
        <w:tc>
          <w:tcPr>
            <w:tcW w:w="3084" w:type="dxa"/>
          </w:tcPr>
          <w:p>
            <w:pPr>
              <w:pStyle w:val="TableParagraph"/>
              <w:ind w:left="7"/>
              <w:rPr>
                <w:sz w:val="24"/>
              </w:rPr>
            </w:pPr>
            <w:r>
              <w:rPr>
                <w:sz w:val="24"/>
              </w:rPr>
              <w:t>18–29 </w:t>
            </w:r>
            <w:r>
              <w:rPr>
                <w:spacing w:val="-2"/>
                <w:sz w:val="24"/>
              </w:rPr>
              <w:t>years</w:t>
            </w:r>
          </w:p>
        </w:tc>
        <w:tc>
          <w:tcPr>
            <w:tcW w:w="1651" w:type="dxa"/>
          </w:tcPr>
          <w:p>
            <w:pPr>
              <w:pStyle w:val="TableParagraph"/>
              <w:ind w:left="413"/>
              <w:rPr>
                <w:sz w:val="24"/>
              </w:rPr>
            </w:pPr>
            <w:r>
              <w:rPr>
                <w:spacing w:val="-2"/>
                <w:sz w:val="24"/>
              </w:rPr>
              <w:t>–0.58***</w:t>
            </w:r>
          </w:p>
        </w:tc>
        <w:tc>
          <w:tcPr>
            <w:tcW w:w="1470" w:type="dxa"/>
          </w:tcPr>
          <w:p>
            <w:pPr>
              <w:pStyle w:val="TableParagraph"/>
              <w:ind w:left="412"/>
              <w:rPr>
                <w:sz w:val="24"/>
              </w:rPr>
            </w:pPr>
            <w:r>
              <w:rPr>
                <w:spacing w:val="-2"/>
                <w:sz w:val="24"/>
              </w:rPr>
              <w:t>–19***</w:t>
            </w:r>
          </w:p>
        </w:tc>
        <w:tc>
          <w:tcPr>
            <w:tcW w:w="294" w:type="dxa"/>
          </w:tcPr>
          <w:p>
            <w:pPr>
              <w:pStyle w:val="TableParagraph"/>
              <w:spacing w:before="0"/>
              <w:rPr>
                <w:sz w:val="24"/>
              </w:rPr>
            </w:pPr>
          </w:p>
        </w:tc>
        <w:tc>
          <w:tcPr>
            <w:tcW w:w="1461" w:type="dxa"/>
          </w:tcPr>
          <w:p>
            <w:pPr>
              <w:pStyle w:val="TableParagraph"/>
              <w:ind w:left="280"/>
              <w:rPr>
                <w:sz w:val="24"/>
              </w:rPr>
            </w:pPr>
            <w:r>
              <w:rPr>
                <w:spacing w:val="-2"/>
                <w:sz w:val="24"/>
              </w:rPr>
              <w:t>–0.23</w:t>
            </w:r>
          </w:p>
        </w:tc>
        <w:tc>
          <w:tcPr>
            <w:tcW w:w="1407" w:type="dxa"/>
          </w:tcPr>
          <w:p>
            <w:pPr>
              <w:pStyle w:val="TableParagraph"/>
              <w:ind w:left="468" w:right="668"/>
              <w:jc w:val="center"/>
              <w:rPr>
                <w:sz w:val="24"/>
              </w:rPr>
            </w:pPr>
            <w:r>
              <w:rPr>
                <w:spacing w:val="-5"/>
                <w:sz w:val="24"/>
              </w:rPr>
              <w:t>–8</w:t>
            </w:r>
          </w:p>
        </w:tc>
      </w:tr>
      <w:tr>
        <w:trPr>
          <w:trHeight w:val="357" w:hRule="atLeast"/>
        </w:trPr>
        <w:tc>
          <w:tcPr>
            <w:tcW w:w="3084" w:type="dxa"/>
          </w:tcPr>
          <w:p>
            <w:pPr>
              <w:pStyle w:val="TableParagraph"/>
              <w:spacing w:before="37"/>
              <w:ind w:left="7"/>
              <w:rPr>
                <w:sz w:val="24"/>
              </w:rPr>
            </w:pPr>
            <w:r>
              <w:rPr>
                <w:sz w:val="24"/>
              </w:rPr>
              <w:t>40–49 </w:t>
            </w:r>
            <w:r>
              <w:rPr>
                <w:spacing w:val="-2"/>
                <w:sz w:val="24"/>
              </w:rPr>
              <w:t>years</w:t>
            </w:r>
          </w:p>
        </w:tc>
        <w:tc>
          <w:tcPr>
            <w:tcW w:w="1651" w:type="dxa"/>
          </w:tcPr>
          <w:p>
            <w:pPr>
              <w:pStyle w:val="TableParagraph"/>
              <w:spacing w:before="37"/>
              <w:ind w:left="527"/>
              <w:rPr>
                <w:sz w:val="24"/>
              </w:rPr>
            </w:pPr>
            <w:r>
              <w:rPr>
                <w:spacing w:val="-4"/>
                <w:sz w:val="24"/>
              </w:rPr>
              <w:t>0.09</w:t>
            </w:r>
          </w:p>
        </w:tc>
        <w:tc>
          <w:tcPr>
            <w:tcW w:w="1470" w:type="dxa"/>
          </w:tcPr>
          <w:p>
            <w:pPr>
              <w:pStyle w:val="TableParagraph"/>
              <w:spacing w:before="37"/>
              <w:ind w:right="11"/>
              <w:jc w:val="center"/>
              <w:rPr>
                <w:sz w:val="24"/>
              </w:rPr>
            </w:pPr>
            <w:r>
              <w:rPr>
                <w:sz w:val="24"/>
              </w:rPr>
              <w:t>3</w:t>
            </w:r>
          </w:p>
        </w:tc>
        <w:tc>
          <w:tcPr>
            <w:tcW w:w="294" w:type="dxa"/>
          </w:tcPr>
          <w:p>
            <w:pPr>
              <w:pStyle w:val="TableParagraph"/>
              <w:spacing w:before="0"/>
              <w:rPr>
                <w:sz w:val="24"/>
              </w:rPr>
            </w:pPr>
          </w:p>
        </w:tc>
        <w:tc>
          <w:tcPr>
            <w:tcW w:w="1461" w:type="dxa"/>
          </w:tcPr>
          <w:p>
            <w:pPr>
              <w:pStyle w:val="TableParagraph"/>
              <w:spacing w:before="37"/>
              <w:ind w:left="400"/>
              <w:rPr>
                <w:sz w:val="24"/>
              </w:rPr>
            </w:pPr>
            <w:r>
              <w:rPr>
                <w:spacing w:val="-4"/>
                <w:sz w:val="24"/>
              </w:rPr>
              <w:t>0.13</w:t>
            </w:r>
          </w:p>
        </w:tc>
        <w:tc>
          <w:tcPr>
            <w:tcW w:w="1407" w:type="dxa"/>
          </w:tcPr>
          <w:p>
            <w:pPr>
              <w:pStyle w:val="TableParagraph"/>
              <w:spacing w:before="37"/>
              <w:ind w:right="80"/>
              <w:jc w:val="center"/>
              <w:rPr>
                <w:sz w:val="24"/>
              </w:rPr>
            </w:pPr>
            <w:r>
              <w:rPr>
                <w:sz w:val="24"/>
              </w:rPr>
              <w:t>4</w:t>
            </w:r>
          </w:p>
        </w:tc>
      </w:tr>
      <w:tr>
        <w:trPr>
          <w:trHeight w:val="355" w:hRule="atLeast"/>
        </w:trPr>
        <w:tc>
          <w:tcPr>
            <w:tcW w:w="3084" w:type="dxa"/>
          </w:tcPr>
          <w:p>
            <w:pPr>
              <w:pStyle w:val="TableParagraph"/>
              <w:ind w:left="7"/>
              <w:rPr>
                <w:sz w:val="24"/>
              </w:rPr>
            </w:pPr>
            <w:r>
              <w:rPr>
                <w:sz w:val="24"/>
              </w:rPr>
              <w:t>50–64 </w:t>
            </w:r>
            <w:r>
              <w:rPr>
                <w:spacing w:val="-2"/>
                <w:sz w:val="24"/>
              </w:rPr>
              <w:t>years</w:t>
            </w:r>
          </w:p>
        </w:tc>
        <w:tc>
          <w:tcPr>
            <w:tcW w:w="1651" w:type="dxa"/>
          </w:tcPr>
          <w:p>
            <w:pPr>
              <w:pStyle w:val="TableParagraph"/>
              <w:ind w:left="527"/>
              <w:rPr>
                <w:sz w:val="24"/>
              </w:rPr>
            </w:pPr>
            <w:r>
              <w:rPr>
                <w:spacing w:val="-4"/>
                <w:sz w:val="24"/>
              </w:rPr>
              <w:t>0.18</w:t>
            </w:r>
          </w:p>
        </w:tc>
        <w:tc>
          <w:tcPr>
            <w:tcW w:w="1470" w:type="dxa"/>
          </w:tcPr>
          <w:p>
            <w:pPr>
              <w:pStyle w:val="TableParagraph"/>
              <w:ind w:right="11"/>
              <w:jc w:val="center"/>
              <w:rPr>
                <w:sz w:val="24"/>
              </w:rPr>
            </w:pPr>
            <w:r>
              <w:rPr>
                <w:sz w:val="24"/>
              </w:rPr>
              <w:t>5</w:t>
            </w:r>
          </w:p>
        </w:tc>
        <w:tc>
          <w:tcPr>
            <w:tcW w:w="294" w:type="dxa"/>
          </w:tcPr>
          <w:p>
            <w:pPr>
              <w:pStyle w:val="TableParagraph"/>
              <w:spacing w:before="0"/>
              <w:rPr>
                <w:sz w:val="24"/>
              </w:rPr>
            </w:pPr>
          </w:p>
        </w:tc>
        <w:tc>
          <w:tcPr>
            <w:tcW w:w="1461" w:type="dxa"/>
          </w:tcPr>
          <w:p>
            <w:pPr>
              <w:pStyle w:val="TableParagraph"/>
              <w:ind w:left="400"/>
              <w:rPr>
                <w:sz w:val="24"/>
              </w:rPr>
            </w:pPr>
            <w:r>
              <w:rPr>
                <w:spacing w:val="-4"/>
                <w:sz w:val="24"/>
              </w:rPr>
              <w:t>0.10</w:t>
            </w:r>
          </w:p>
        </w:tc>
        <w:tc>
          <w:tcPr>
            <w:tcW w:w="1407" w:type="dxa"/>
          </w:tcPr>
          <w:p>
            <w:pPr>
              <w:pStyle w:val="TableParagraph"/>
              <w:ind w:right="80"/>
              <w:jc w:val="center"/>
              <w:rPr>
                <w:sz w:val="24"/>
              </w:rPr>
            </w:pPr>
            <w:r>
              <w:rPr>
                <w:sz w:val="24"/>
              </w:rPr>
              <w:t>3</w:t>
            </w:r>
          </w:p>
        </w:tc>
      </w:tr>
      <w:tr>
        <w:trPr>
          <w:trHeight w:val="352" w:hRule="atLeast"/>
        </w:trPr>
        <w:tc>
          <w:tcPr>
            <w:tcW w:w="3084" w:type="dxa"/>
          </w:tcPr>
          <w:p>
            <w:pPr>
              <w:pStyle w:val="TableParagraph"/>
              <w:ind w:left="7"/>
              <w:rPr>
                <w:sz w:val="24"/>
              </w:rPr>
            </w:pPr>
            <w:r>
              <w:rPr>
                <w:sz w:val="24"/>
              </w:rPr>
              <w:t>65+ </w:t>
            </w:r>
            <w:r>
              <w:rPr>
                <w:spacing w:val="-2"/>
                <w:sz w:val="24"/>
              </w:rPr>
              <w:t>years</w:t>
            </w:r>
          </w:p>
        </w:tc>
        <w:tc>
          <w:tcPr>
            <w:tcW w:w="1651" w:type="dxa"/>
          </w:tcPr>
          <w:p>
            <w:pPr>
              <w:pStyle w:val="TableParagraph"/>
              <w:ind w:left="527"/>
              <w:rPr>
                <w:sz w:val="24"/>
              </w:rPr>
            </w:pPr>
            <w:r>
              <w:rPr>
                <w:spacing w:val="-4"/>
                <w:sz w:val="24"/>
              </w:rPr>
              <w:t>0.05</w:t>
            </w:r>
          </w:p>
        </w:tc>
        <w:tc>
          <w:tcPr>
            <w:tcW w:w="1470" w:type="dxa"/>
          </w:tcPr>
          <w:p>
            <w:pPr>
              <w:pStyle w:val="TableParagraph"/>
              <w:ind w:right="11"/>
              <w:jc w:val="center"/>
              <w:rPr>
                <w:sz w:val="24"/>
              </w:rPr>
            </w:pPr>
            <w:r>
              <w:rPr>
                <w:sz w:val="24"/>
              </w:rPr>
              <w:t>2</w:t>
            </w:r>
          </w:p>
        </w:tc>
        <w:tc>
          <w:tcPr>
            <w:tcW w:w="294" w:type="dxa"/>
          </w:tcPr>
          <w:p>
            <w:pPr>
              <w:pStyle w:val="TableParagraph"/>
              <w:spacing w:before="0"/>
              <w:rPr>
                <w:sz w:val="24"/>
              </w:rPr>
            </w:pPr>
          </w:p>
        </w:tc>
        <w:tc>
          <w:tcPr>
            <w:tcW w:w="1461" w:type="dxa"/>
          </w:tcPr>
          <w:p>
            <w:pPr>
              <w:pStyle w:val="TableParagraph"/>
              <w:ind w:left="280"/>
              <w:rPr>
                <w:sz w:val="24"/>
              </w:rPr>
            </w:pPr>
            <w:r>
              <w:rPr>
                <w:spacing w:val="-2"/>
                <w:sz w:val="24"/>
              </w:rPr>
              <w:t>–0.14</w:t>
            </w:r>
          </w:p>
        </w:tc>
        <w:tc>
          <w:tcPr>
            <w:tcW w:w="1407" w:type="dxa"/>
          </w:tcPr>
          <w:p>
            <w:pPr>
              <w:pStyle w:val="TableParagraph"/>
              <w:ind w:left="468" w:right="668"/>
              <w:jc w:val="center"/>
              <w:rPr>
                <w:sz w:val="24"/>
              </w:rPr>
            </w:pPr>
            <w:r>
              <w:rPr>
                <w:spacing w:val="-5"/>
                <w:sz w:val="24"/>
              </w:rPr>
              <w:t>–5</w:t>
            </w:r>
          </w:p>
        </w:tc>
      </w:tr>
      <w:tr>
        <w:trPr>
          <w:trHeight w:val="633" w:hRule="atLeast"/>
        </w:trPr>
        <w:tc>
          <w:tcPr>
            <w:tcW w:w="3084" w:type="dxa"/>
          </w:tcPr>
          <w:p>
            <w:pPr>
              <w:pStyle w:val="TableParagraph"/>
              <w:spacing w:line="242" w:lineRule="auto" w:before="32"/>
              <w:ind w:left="7" w:right="676"/>
              <w:rPr>
                <w:b/>
                <w:sz w:val="24"/>
              </w:rPr>
            </w:pPr>
            <w:r>
              <w:rPr>
                <w:b/>
                <w:sz w:val="24"/>
              </w:rPr>
              <w:t>Household income (base</w:t>
            </w:r>
            <w:r>
              <w:rPr>
                <w:b/>
                <w:spacing w:val="-14"/>
                <w:sz w:val="24"/>
              </w:rPr>
              <w:t> </w:t>
            </w:r>
            <w:r>
              <w:rPr>
                <w:b/>
                <w:sz w:val="24"/>
              </w:rPr>
              <w:t>=</w:t>
            </w:r>
            <w:r>
              <w:rPr>
                <w:b/>
                <w:spacing w:val="-13"/>
                <w:sz w:val="24"/>
              </w:rPr>
              <w:t> </w:t>
            </w:r>
            <w:r>
              <w:rPr>
                <w:b/>
                <w:sz w:val="24"/>
              </w:rPr>
              <w:t>3rd</w:t>
            </w:r>
            <w:r>
              <w:rPr>
                <w:b/>
                <w:spacing w:val="-13"/>
                <w:sz w:val="24"/>
              </w:rPr>
              <w:t> </w:t>
            </w:r>
            <w:r>
              <w:rPr>
                <w:b/>
                <w:sz w:val="24"/>
              </w:rPr>
              <w:t>quartile)</w:t>
            </w:r>
          </w:p>
        </w:tc>
        <w:tc>
          <w:tcPr>
            <w:tcW w:w="1651" w:type="dxa"/>
          </w:tcPr>
          <w:p>
            <w:pPr>
              <w:pStyle w:val="TableParagraph"/>
              <w:spacing w:before="0"/>
              <w:rPr>
                <w:sz w:val="24"/>
              </w:rPr>
            </w:pPr>
          </w:p>
        </w:tc>
        <w:tc>
          <w:tcPr>
            <w:tcW w:w="1470" w:type="dxa"/>
          </w:tcPr>
          <w:p>
            <w:pPr>
              <w:pStyle w:val="TableParagraph"/>
              <w:spacing w:before="0"/>
              <w:rPr>
                <w:sz w:val="24"/>
              </w:rPr>
            </w:pPr>
          </w:p>
        </w:tc>
        <w:tc>
          <w:tcPr>
            <w:tcW w:w="294" w:type="dxa"/>
          </w:tcPr>
          <w:p>
            <w:pPr>
              <w:pStyle w:val="TableParagraph"/>
              <w:spacing w:before="0"/>
              <w:rPr>
                <w:sz w:val="24"/>
              </w:rPr>
            </w:pPr>
          </w:p>
        </w:tc>
        <w:tc>
          <w:tcPr>
            <w:tcW w:w="1461" w:type="dxa"/>
          </w:tcPr>
          <w:p>
            <w:pPr>
              <w:pStyle w:val="TableParagraph"/>
              <w:spacing w:before="0"/>
              <w:rPr>
                <w:sz w:val="24"/>
              </w:rPr>
            </w:pPr>
          </w:p>
        </w:tc>
        <w:tc>
          <w:tcPr>
            <w:tcW w:w="1407" w:type="dxa"/>
          </w:tcPr>
          <w:p>
            <w:pPr>
              <w:pStyle w:val="TableParagraph"/>
              <w:spacing w:before="0"/>
              <w:rPr>
                <w:sz w:val="24"/>
              </w:rPr>
            </w:pPr>
          </w:p>
        </w:tc>
      </w:tr>
      <w:tr>
        <w:trPr>
          <w:trHeight w:val="357" w:hRule="atLeast"/>
        </w:trPr>
        <w:tc>
          <w:tcPr>
            <w:tcW w:w="3084" w:type="dxa"/>
          </w:tcPr>
          <w:p>
            <w:pPr>
              <w:pStyle w:val="TableParagraph"/>
              <w:spacing w:before="37"/>
              <w:ind w:left="7"/>
              <w:rPr>
                <w:sz w:val="24"/>
              </w:rPr>
            </w:pPr>
            <w:r>
              <w:rPr>
                <w:sz w:val="24"/>
              </w:rPr>
              <w:t>1st </w:t>
            </w:r>
            <w:r>
              <w:rPr>
                <w:spacing w:val="-2"/>
                <w:sz w:val="24"/>
              </w:rPr>
              <w:t>quartile</w:t>
            </w:r>
          </w:p>
        </w:tc>
        <w:tc>
          <w:tcPr>
            <w:tcW w:w="1651" w:type="dxa"/>
          </w:tcPr>
          <w:p>
            <w:pPr>
              <w:pStyle w:val="TableParagraph"/>
              <w:spacing w:before="37"/>
              <w:ind w:left="407"/>
              <w:rPr>
                <w:sz w:val="24"/>
              </w:rPr>
            </w:pPr>
            <w:r>
              <w:rPr>
                <w:spacing w:val="-2"/>
                <w:sz w:val="24"/>
              </w:rPr>
              <w:t>–0.06</w:t>
            </w:r>
          </w:p>
        </w:tc>
        <w:tc>
          <w:tcPr>
            <w:tcW w:w="1470" w:type="dxa"/>
          </w:tcPr>
          <w:p>
            <w:pPr>
              <w:pStyle w:val="TableParagraph"/>
              <w:spacing w:before="37"/>
              <w:ind w:left="534" w:right="665"/>
              <w:jc w:val="center"/>
              <w:rPr>
                <w:sz w:val="24"/>
              </w:rPr>
            </w:pPr>
            <w:r>
              <w:rPr>
                <w:spacing w:val="-5"/>
                <w:sz w:val="24"/>
              </w:rPr>
              <w:t>–2</w:t>
            </w:r>
          </w:p>
        </w:tc>
        <w:tc>
          <w:tcPr>
            <w:tcW w:w="294" w:type="dxa"/>
          </w:tcPr>
          <w:p>
            <w:pPr>
              <w:pStyle w:val="TableParagraph"/>
              <w:spacing w:before="0"/>
              <w:rPr>
                <w:sz w:val="24"/>
              </w:rPr>
            </w:pPr>
          </w:p>
        </w:tc>
        <w:tc>
          <w:tcPr>
            <w:tcW w:w="1461" w:type="dxa"/>
          </w:tcPr>
          <w:p>
            <w:pPr>
              <w:pStyle w:val="TableParagraph"/>
              <w:spacing w:before="37"/>
              <w:ind w:left="284"/>
              <w:rPr>
                <w:sz w:val="24"/>
              </w:rPr>
            </w:pPr>
            <w:r>
              <w:rPr>
                <w:spacing w:val="-2"/>
                <w:sz w:val="24"/>
              </w:rPr>
              <w:t>–0.63***</w:t>
            </w:r>
          </w:p>
        </w:tc>
        <w:tc>
          <w:tcPr>
            <w:tcW w:w="1407" w:type="dxa"/>
          </w:tcPr>
          <w:p>
            <w:pPr>
              <w:pStyle w:val="TableParagraph"/>
              <w:spacing w:before="37"/>
              <w:ind w:left="346"/>
              <w:rPr>
                <w:sz w:val="24"/>
              </w:rPr>
            </w:pPr>
            <w:r>
              <w:rPr>
                <w:spacing w:val="-2"/>
                <w:sz w:val="24"/>
              </w:rPr>
              <w:t>–22***</w:t>
            </w:r>
          </w:p>
        </w:tc>
      </w:tr>
      <w:tr>
        <w:trPr>
          <w:trHeight w:val="355" w:hRule="atLeast"/>
        </w:trPr>
        <w:tc>
          <w:tcPr>
            <w:tcW w:w="3084" w:type="dxa"/>
          </w:tcPr>
          <w:p>
            <w:pPr>
              <w:pStyle w:val="TableParagraph"/>
              <w:ind w:left="7"/>
              <w:rPr>
                <w:sz w:val="24"/>
              </w:rPr>
            </w:pPr>
            <w:r>
              <w:rPr>
                <w:sz w:val="24"/>
              </w:rPr>
              <w:t>2nd</w:t>
            </w:r>
            <w:r>
              <w:rPr>
                <w:spacing w:val="-2"/>
                <w:sz w:val="24"/>
              </w:rPr>
              <w:t> quartile</w:t>
            </w:r>
          </w:p>
        </w:tc>
        <w:tc>
          <w:tcPr>
            <w:tcW w:w="1651" w:type="dxa"/>
          </w:tcPr>
          <w:p>
            <w:pPr>
              <w:pStyle w:val="TableParagraph"/>
              <w:ind w:left="407"/>
              <w:rPr>
                <w:sz w:val="24"/>
              </w:rPr>
            </w:pPr>
            <w:r>
              <w:rPr>
                <w:spacing w:val="-2"/>
                <w:sz w:val="24"/>
              </w:rPr>
              <w:t>–0.05</w:t>
            </w:r>
          </w:p>
        </w:tc>
        <w:tc>
          <w:tcPr>
            <w:tcW w:w="1470" w:type="dxa"/>
          </w:tcPr>
          <w:p>
            <w:pPr>
              <w:pStyle w:val="TableParagraph"/>
              <w:ind w:left="534" w:right="665"/>
              <w:jc w:val="center"/>
              <w:rPr>
                <w:sz w:val="24"/>
              </w:rPr>
            </w:pPr>
            <w:r>
              <w:rPr>
                <w:spacing w:val="-5"/>
                <w:sz w:val="24"/>
              </w:rPr>
              <w:t>–2</w:t>
            </w:r>
          </w:p>
        </w:tc>
        <w:tc>
          <w:tcPr>
            <w:tcW w:w="294" w:type="dxa"/>
          </w:tcPr>
          <w:p>
            <w:pPr>
              <w:pStyle w:val="TableParagraph"/>
              <w:spacing w:before="0"/>
              <w:rPr>
                <w:sz w:val="24"/>
              </w:rPr>
            </w:pPr>
          </w:p>
        </w:tc>
        <w:tc>
          <w:tcPr>
            <w:tcW w:w="1461" w:type="dxa"/>
          </w:tcPr>
          <w:p>
            <w:pPr>
              <w:pStyle w:val="TableParagraph"/>
              <w:ind w:left="279"/>
              <w:rPr>
                <w:sz w:val="24"/>
              </w:rPr>
            </w:pPr>
            <w:r>
              <w:rPr>
                <w:spacing w:val="-2"/>
                <w:sz w:val="24"/>
              </w:rPr>
              <w:t>–0.06</w:t>
            </w:r>
          </w:p>
        </w:tc>
        <w:tc>
          <w:tcPr>
            <w:tcW w:w="1407" w:type="dxa"/>
          </w:tcPr>
          <w:p>
            <w:pPr>
              <w:pStyle w:val="TableParagraph"/>
              <w:ind w:left="468" w:right="668"/>
              <w:jc w:val="center"/>
              <w:rPr>
                <w:sz w:val="24"/>
              </w:rPr>
            </w:pPr>
            <w:r>
              <w:rPr>
                <w:spacing w:val="-5"/>
                <w:sz w:val="24"/>
              </w:rPr>
              <w:t>–2</w:t>
            </w:r>
          </w:p>
        </w:tc>
      </w:tr>
      <w:tr>
        <w:trPr>
          <w:trHeight w:val="355" w:hRule="atLeast"/>
        </w:trPr>
        <w:tc>
          <w:tcPr>
            <w:tcW w:w="3084" w:type="dxa"/>
          </w:tcPr>
          <w:p>
            <w:pPr>
              <w:pStyle w:val="TableParagraph"/>
              <w:ind w:left="7"/>
              <w:rPr>
                <w:sz w:val="24"/>
              </w:rPr>
            </w:pPr>
            <w:r>
              <w:rPr>
                <w:sz w:val="24"/>
              </w:rPr>
              <w:t>4th</w:t>
            </w:r>
            <w:r>
              <w:rPr>
                <w:spacing w:val="-1"/>
                <w:sz w:val="24"/>
              </w:rPr>
              <w:t> </w:t>
            </w:r>
            <w:r>
              <w:rPr>
                <w:spacing w:val="-2"/>
                <w:sz w:val="24"/>
              </w:rPr>
              <w:t>quartile</w:t>
            </w:r>
          </w:p>
        </w:tc>
        <w:tc>
          <w:tcPr>
            <w:tcW w:w="1651" w:type="dxa"/>
          </w:tcPr>
          <w:p>
            <w:pPr>
              <w:pStyle w:val="TableParagraph"/>
              <w:ind w:left="527"/>
              <w:rPr>
                <w:sz w:val="24"/>
              </w:rPr>
            </w:pPr>
            <w:r>
              <w:rPr>
                <w:spacing w:val="-2"/>
                <w:sz w:val="24"/>
              </w:rPr>
              <w:t>0.28**</w:t>
            </w:r>
          </w:p>
        </w:tc>
        <w:tc>
          <w:tcPr>
            <w:tcW w:w="1470" w:type="dxa"/>
          </w:tcPr>
          <w:p>
            <w:pPr>
              <w:pStyle w:val="TableParagraph"/>
              <w:ind w:left="655"/>
              <w:rPr>
                <w:sz w:val="24"/>
              </w:rPr>
            </w:pPr>
            <w:r>
              <w:rPr>
                <w:spacing w:val="-5"/>
                <w:sz w:val="24"/>
              </w:rPr>
              <w:t>8**</w:t>
            </w:r>
          </w:p>
        </w:tc>
        <w:tc>
          <w:tcPr>
            <w:tcW w:w="294" w:type="dxa"/>
          </w:tcPr>
          <w:p>
            <w:pPr>
              <w:pStyle w:val="TableParagraph"/>
              <w:spacing w:before="0"/>
              <w:rPr>
                <w:sz w:val="24"/>
              </w:rPr>
            </w:pPr>
          </w:p>
        </w:tc>
        <w:tc>
          <w:tcPr>
            <w:tcW w:w="1461" w:type="dxa"/>
          </w:tcPr>
          <w:p>
            <w:pPr>
              <w:pStyle w:val="TableParagraph"/>
              <w:ind w:left="399"/>
              <w:rPr>
                <w:sz w:val="24"/>
              </w:rPr>
            </w:pPr>
            <w:r>
              <w:rPr>
                <w:spacing w:val="-4"/>
                <w:sz w:val="24"/>
              </w:rPr>
              <w:t>0.14</w:t>
            </w:r>
          </w:p>
        </w:tc>
        <w:tc>
          <w:tcPr>
            <w:tcW w:w="1407" w:type="dxa"/>
          </w:tcPr>
          <w:p>
            <w:pPr>
              <w:pStyle w:val="TableParagraph"/>
              <w:ind w:right="80"/>
              <w:jc w:val="center"/>
              <w:rPr>
                <w:sz w:val="24"/>
              </w:rPr>
            </w:pPr>
            <w:r>
              <w:rPr>
                <w:sz w:val="24"/>
              </w:rPr>
              <w:t>5</w:t>
            </w:r>
          </w:p>
        </w:tc>
      </w:tr>
      <w:tr>
        <w:trPr>
          <w:trHeight w:val="355" w:hRule="atLeast"/>
        </w:trPr>
        <w:tc>
          <w:tcPr>
            <w:tcW w:w="3084" w:type="dxa"/>
          </w:tcPr>
          <w:p>
            <w:pPr>
              <w:pStyle w:val="TableParagraph"/>
              <w:ind w:left="7"/>
              <w:rPr>
                <w:b/>
                <w:sz w:val="24"/>
              </w:rPr>
            </w:pPr>
            <w:r>
              <w:rPr>
                <w:b/>
                <w:sz w:val="24"/>
              </w:rPr>
              <w:t>Education</w:t>
            </w:r>
            <w:r>
              <w:rPr>
                <w:b/>
                <w:spacing w:val="-1"/>
                <w:sz w:val="24"/>
              </w:rPr>
              <w:t> </w:t>
            </w:r>
            <w:r>
              <w:rPr>
                <w:b/>
                <w:sz w:val="24"/>
              </w:rPr>
              <w:t>(base</w:t>
            </w:r>
            <w:r>
              <w:rPr>
                <w:b/>
                <w:spacing w:val="-2"/>
                <w:sz w:val="24"/>
              </w:rPr>
              <w:t> </w:t>
            </w:r>
            <w:r>
              <w:rPr>
                <w:b/>
                <w:sz w:val="24"/>
              </w:rPr>
              <w:t>=</w:t>
            </w:r>
            <w:r>
              <w:rPr>
                <w:b/>
                <w:spacing w:val="-1"/>
                <w:sz w:val="24"/>
              </w:rPr>
              <w:t> </w:t>
            </w:r>
            <w:r>
              <w:rPr>
                <w:b/>
                <w:sz w:val="24"/>
              </w:rPr>
              <w:t>year</w:t>
            </w:r>
            <w:r>
              <w:rPr>
                <w:b/>
                <w:spacing w:val="-1"/>
                <w:sz w:val="24"/>
              </w:rPr>
              <w:t> </w:t>
            </w:r>
            <w:r>
              <w:rPr>
                <w:b/>
                <w:spacing w:val="-5"/>
                <w:sz w:val="24"/>
              </w:rPr>
              <w:t>12)</w:t>
            </w:r>
          </w:p>
        </w:tc>
        <w:tc>
          <w:tcPr>
            <w:tcW w:w="1651" w:type="dxa"/>
          </w:tcPr>
          <w:p>
            <w:pPr>
              <w:pStyle w:val="TableParagraph"/>
              <w:spacing w:before="0"/>
              <w:rPr>
                <w:sz w:val="24"/>
              </w:rPr>
            </w:pPr>
          </w:p>
        </w:tc>
        <w:tc>
          <w:tcPr>
            <w:tcW w:w="1470" w:type="dxa"/>
          </w:tcPr>
          <w:p>
            <w:pPr>
              <w:pStyle w:val="TableParagraph"/>
              <w:spacing w:before="0"/>
              <w:rPr>
                <w:sz w:val="24"/>
              </w:rPr>
            </w:pPr>
          </w:p>
        </w:tc>
        <w:tc>
          <w:tcPr>
            <w:tcW w:w="294" w:type="dxa"/>
          </w:tcPr>
          <w:p>
            <w:pPr>
              <w:pStyle w:val="TableParagraph"/>
              <w:spacing w:before="0"/>
              <w:rPr>
                <w:sz w:val="24"/>
              </w:rPr>
            </w:pPr>
          </w:p>
        </w:tc>
        <w:tc>
          <w:tcPr>
            <w:tcW w:w="1461" w:type="dxa"/>
          </w:tcPr>
          <w:p>
            <w:pPr>
              <w:pStyle w:val="TableParagraph"/>
              <w:spacing w:before="0"/>
              <w:rPr>
                <w:sz w:val="24"/>
              </w:rPr>
            </w:pPr>
          </w:p>
        </w:tc>
        <w:tc>
          <w:tcPr>
            <w:tcW w:w="1407" w:type="dxa"/>
          </w:tcPr>
          <w:p>
            <w:pPr>
              <w:pStyle w:val="TableParagraph"/>
              <w:spacing w:before="0"/>
              <w:rPr>
                <w:sz w:val="24"/>
              </w:rPr>
            </w:pPr>
          </w:p>
        </w:tc>
      </w:tr>
      <w:tr>
        <w:trPr>
          <w:trHeight w:val="357" w:hRule="atLeast"/>
        </w:trPr>
        <w:tc>
          <w:tcPr>
            <w:tcW w:w="3084" w:type="dxa"/>
          </w:tcPr>
          <w:p>
            <w:pPr>
              <w:pStyle w:val="TableParagraph"/>
              <w:ind w:left="7"/>
              <w:rPr>
                <w:sz w:val="24"/>
              </w:rPr>
            </w:pPr>
            <w:r>
              <w:rPr>
                <w:sz w:val="24"/>
              </w:rPr>
              <w:t>Year</w:t>
            </w:r>
            <w:r>
              <w:rPr>
                <w:spacing w:val="-1"/>
                <w:sz w:val="24"/>
              </w:rPr>
              <w:t> </w:t>
            </w:r>
            <w:r>
              <w:rPr>
                <w:sz w:val="24"/>
              </w:rPr>
              <w:t>11</w:t>
            </w:r>
            <w:r>
              <w:rPr>
                <w:spacing w:val="-1"/>
                <w:sz w:val="24"/>
              </w:rPr>
              <w:t> </w:t>
            </w:r>
            <w:r>
              <w:rPr>
                <w:sz w:val="24"/>
              </w:rPr>
              <w:t>or </w:t>
            </w:r>
            <w:r>
              <w:rPr>
                <w:spacing w:val="-2"/>
                <w:sz w:val="24"/>
              </w:rPr>
              <w:t>below</w:t>
            </w:r>
          </w:p>
        </w:tc>
        <w:tc>
          <w:tcPr>
            <w:tcW w:w="1651" w:type="dxa"/>
          </w:tcPr>
          <w:p>
            <w:pPr>
              <w:pStyle w:val="TableParagraph"/>
              <w:ind w:left="407"/>
              <w:rPr>
                <w:sz w:val="24"/>
              </w:rPr>
            </w:pPr>
            <w:r>
              <w:rPr>
                <w:spacing w:val="-2"/>
                <w:sz w:val="24"/>
              </w:rPr>
              <w:t>–0.20</w:t>
            </w:r>
          </w:p>
        </w:tc>
        <w:tc>
          <w:tcPr>
            <w:tcW w:w="1470" w:type="dxa"/>
          </w:tcPr>
          <w:p>
            <w:pPr>
              <w:pStyle w:val="TableParagraph"/>
              <w:ind w:left="534" w:right="665"/>
              <w:jc w:val="center"/>
              <w:rPr>
                <w:sz w:val="24"/>
              </w:rPr>
            </w:pPr>
            <w:r>
              <w:rPr>
                <w:spacing w:val="-5"/>
                <w:sz w:val="24"/>
              </w:rPr>
              <w:t>–6</w:t>
            </w:r>
          </w:p>
        </w:tc>
        <w:tc>
          <w:tcPr>
            <w:tcW w:w="294" w:type="dxa"/>
          </w:tcPr>
          <w:p>
            <w:pPr>
              <w:pStyle w:val="TableParagraph"/>
              <w:spacing w:before="0"/>
              <w:rPr>
                <w:sz w:val="24"/>
              </w:rPr>
            </w:pPr>
          </w:p>
        </w:tc>
        <w:tc>
          <w:tcPr>
            <w:tcW w:w="1461" w:type="dxa"/>
          </w:tcPr>
          <w:p>
            <w:pPr>
              <w:pStyle w:val="TableParagraph"/>
              <w:ind w:left="279"/>
              <w:rPr>
                <w:sz w:val="24"/>
              </w:rPr>
            </w:pPr>
            <w:r>
              <w:rPr>
                <w:spacing w:val="-2"/>
                <w:sz w:val="24"/>
              </w:rPr>
              <w:t>–0.15</w:t>
            </w:r>
          </w:p>
        </w:tc>
        <w:tc>
          <w:tcPr>
            <w:tcW w:w="1407" w:type="dxa"/>
          </w:tcPr>
          <w:p>
            <w:pPr>
              <w:pStyle w:val="TableParagraph"/>
              <w:ind w:left="468" w:right="668"/>
              <w:jc w:val="center"/>
              <w:rPr>
                <w:sz w:val="24"/>
              </w:rPr>
            </w:pPr>
            <w:r>
              <w:rPr>
                <w:spacing w:val="-5"/>
                <w:sz w:val="24"/>
              </w:rPr>
              <w:t>–5</w:t>
            </w:r>
          </w:p>
        </w:tc>
      </w:tr>
      <w:tr>
        <w:trPr>
          <w:trHeight w:val="357" w:hRule="atLeast"/>
        </w:trPr>
        <w:tc>
          <w:tcPr>
            <w:tcW w:w="3084" w:type="dxa"/>
          </w:tcPr>
          <w:p>
            <w:pPr>
              <w:pStyle w:val="TableParagraph"/>
              <w:spacing w:before="37"/>
              <w:ind w:left="7"/>
              <w:rPr>
                <w:sz w:val="24"/>
              </w:rPr>
            </w:pPr>
            <w:r>
              <w:rPr>
                <w:sz w:val="24"/>
              </w:rPr>
              <w:t>Trade</w:t>
            </w:r>
            <w:r>
              <w:rPr>
                <w:spacing w:val="-4"/>
                <w:sz w:val="24"/>
              </w:rPr>
              <w:t> </w:t>
            </w:r>
            <w:r>
              <w:rPr>
                <w:spacing w:val="-2"/>
                <w:sz w:val="24"/>
              </w:rPr>
              <w:t>certificate</w:t>
            </w:r>
          </w:p>
        </w:tc>
        <w:tc>
          <w:tcPr>
            <w:tcW w:w="1651" w:type="dxa"/>
          </w:tcPr>
          <w:p>
            <w:pPr>
              <w:pStyle w:val="TableParagraph"/>
              <w:spacing w:before="37"/>
              <w:ind w:left="407"/>
              <w:rPr>
                <w:sz w:val="24"/>
              </w:rPr>
            </w:pPr>
            <w:r>
              <w:rPr>
                <w:spacing w:val="-2"/>
                <w:sz w:val="24"/>
              </w:rPr>
              <w:t>–0.17</w:t>
            </w:r>
          </w:p>
        </w:tc>
        <w:tc>
          <w:tcPr>
            <w:tcW w:w="1470" w:type="dxa"/>
          </w:tcPr>
          <w:p>
            <w:pPr>
              <w:pStyle w:val="TableParagraph"/>
              <w:spacing w:before="37"/>
              <w:ind w:left="534" w:right="665"/>
              <w:jc w:val="center"/>
              <w:rPr>
                <w:sz w:val="24"/>
              </w:rPr>
            </w:pPr>
            <w:r>
              <w:rPr>
                <w:spacing w:val="-5"/>
                <w:sz w:val="24"/>
              </w:rPr>
              <w:t>–5</w:t>
            </w:r>
          </w:p>
        </w:tc>
        <w:tc>
          <w:tcPr>
            <w:tcW w:w="294" w:type="dxa"/>
          </w:tcPr>
          <w:p>
            <w:pPr>
              <w:pStyle w:val="TableParagraph"/>
              <w:spacing w:before="0"/>
              <w:rPr>
                <w:sz w:val="24"/>
              </w:rPr>
            </w:pPr>
          </w:p>
        </w:tc>
        <w:tc>
          <w:tcPr>
            <w:tcW w:w="1461" w:type="dxa"/>
          </w:tcPr>
          <w:p>
            <w:pPr>
              <w:pStyle w:val="TableParagraph"/>
              <w:spacing w:before="37"/>
              <w:ind w:left="279"/>
              <w:rPr>
                <w:sz w:val="24"/>
              </w:rPr>
            </w:pPr>
            <w:r>
              <w:rPr>
                <w:spacing w:val="-2"/>
                <w:sz w:val="24"/>
              </w:rPr>
              <w:t>–0.47*</w:t>
            </w:r>
          </w:p>
        </w:tc>
        <w:tc>
          <w:tcPr>
            <w:tcW w:w="1407" w:type="dxa"/>
          </w:tcPr>
          <w:p>
            <w:pPr>
              <w:pStyle w:val="TableParagraph"/>
              <w:spacing w:before="37"/>
              <w:ind w:left="355"/>
              <w:rPr>
                <w:sz w:val="24"/>
              </w:rPr>
            </w:pPr>
            <w:r>
              <w:rPr>
                <w:spacing w:val="-4"/>
                <w:sz w:val="24"/>
              </w:rPr>
              <w:t>–16*</w:t>
            </w:r>
          </w:p>
        </w:tc>
      </w:tr>
      <w:tr>
        <w:trPr>
          <w:trHeight w:val="355" w:hRule="atLeast"/>
        </w:trPr>
        <w:tc>
          <w:tcPr>
            <w:tcW w:w="3084" w:type="dxa"/>
          </w:tcPr>
          <w:p>
            <w:pPr>
              <w:pStyle w:val="TableParagraph"/>
              <w:ind w:left="7"/>
              <w:rPr>
                <w:sz w:val="24"/>
              </w:rPr>
            </w:pPr>
            <w:r>
              <w:rPr>
                <w:spacing w:val="-2"/>
                <w:sz w:val="24"/>
              </w:rPr>
              <w:t>Diploma</w:t>
            </w:r>
          </w:p>
        </w:tc>
        <w:tc>
          <w:tcPr>
            <w:tcW w:w="1651" w:type="dxa"/>
          </w:tcPr>
          <w:p>
            <w:pPr>
              <w:pStyle w:val="TableParagraph"/>
              <w:ind w:left="527"/>
              <w:rPr>
                <w:sz w:val="24"/>
              </w:rPr>
            </w:pPr>
            <w:r>
              <w:rPr>
                <w:spacing w:val="-4"/>
                <w:sz w:val="24"/>
              </w:rPr>
              <w:t>0.12</w:t>
            </w:r>
          </w:p>
        </w:tc>
        <w:tc>
          <w:tcPr>
            <w:tcW w:w="1470" w:type="dxa"/>
          </w:tcPr>
          <w:p>
            <w:pPr>
              <w:pStyle w:val="TableParagraph"/>
              <w:ind w:right="11"/>
              <w:jc w:val="center"/>
              <w:rPr>
                <w:sz w:val="24"/>
              </w:rPr>
            </w:pPr>
            <w:r>
              <w:rPr>
                <w:sz w:val="24"/>
              </w:rPr>
              <w:t>4</w:t>
            </w:r>
          </w:p>
        </w:tc>
        <w:tc>
          <w:tcPr>
            <w:tcW w:w="294" w:type="dxa"/>
          </w:tcPr>
          <w:p>
            <w:pPr>
              <w:pStyle w:val="TableParagraph"/>
              <w:spacing w:before="0"/>
              <w:rPr>
                <w:sz w:val="24"/>
              </w:rPr>
            </w:pPr>
          </w:p>
        </w:tc>
        <w:tc>
          <w:tcPr>
            <w:tcW w:w="1461" w:type="dxa"/>
          </w:tcPr>
          <w:p>
            <w:pPr>
              <w:pStyle w:val="TableParagraph"/>
              <w:ind w:left="279"/>
              <w:rPr>
                <w:sz w:val="24"/>
              </w:rPr>
            </w:pPr>
            <w:r>
              <w:rPr>
                <w:spacing w:val="-2"/>
                <w:sz w:val="24"/>
              </w:rPr>
              <w:t>–0.03</w:t>
            </w:r>
          </w:p>
        </w:tc>
        <w:tc>
          <w:tcPr>
            <w:tcW w:w="1407" w:type="dxa"/>
          </w:tcPr>
          <w:p>
            <w:pPr>
              <w:pStyle w:val="TableParagraph"/>
              <w:ind w:left="468" w:right="668"/>
              <w:jc w:val="center"/>
              <w:rPr>
                <w:sz w:val="24"/>
              </w:rPr>
            </w:pPr>
            <w:r>
              <w:rPr>
                <w:spacing w:val="-5"/>
                <w:sz w:val="24"/>
              </w:rPr>
              <w:t>–1</w:t>
            </w:r>
          </w:p>
        </w:tc>
      </w:tr>
      <w:tr>
        <w:trPr>
          <w:trHeight w:val="352" w:hRule="atLeast"/>
        </w:trPr>
        <w:tc>
          <w:tcPr>
            <w:tcW w:w="3084" w:type="dxa"/>
          </w:tcPr>
          <w:p>
            <w:pPr>
              <w:pStyle w:val="TableParagraph"/>
              <w:ind w:left="7"/>
              <w:rPr>
                <w:sz w:val="24"/>
              </w:rPr>
            </w:pPr>
            <w:r>
              <w:rPr>
                <w:sz w:val="24"/>
              </w:rPr>
              <w:t>Bachelor</w:t>
            </w:r>
            <w:r>
              <w:rPr>
                <w:spacing w:val="-2"/>
                <w:sz w:val="24"/>
              </w:rPr>
              <w:t> </w:t>
            </w:r>
            <w:r>
              <w:rPr>
                <w:sz w:val="24"/>
              </w:rPr>
              <w:t>degree</w:t>
            </w:r>
            <w:r>
              <w:rPr>
                <w:spacing w:val="-3"/>
                <w:sz w:val="24"/>
              </w:rPr>
              <w:t> </w:t>
            </w:r>
            <w:r>
              <w:rPr>
                <w:sz w:val="24"/>
              </w:rPr>
              <w:t>or</w:t>
            </w:r>
            <w:r>
              <w:rPr>
                <w:spacing w:val="-1"/>
                <w:sz w:val="24"/>
              </w:rPr>
              <w:t> </w:t>
            </w:r>
            <w:r>
              <w:rPr>
                <w:spacing w:val="-2"/>
                <w:sz w:val="24"/>
              </w:rPr>
              <w:t>higher</w:t>
            </w:r>
          </w:p>
        </w:tc>
        <w:tc>
          <w:tcPr>
            <w:tcW w:w="1651" w:type="dxa"/>
          </w:tcPr>
          <w:p>
            <w:pPr>
              <w:pStyle w:val="TableParagraph"/>
              <w:ind w:left="527"/>
              <w:rPr>
                <w:sz w:val="24"/>
              </w:rPr>
            </w:pPr>
            <w:r>
              <w:rPr>
                <w:spacing w:val="-2"/>
                <w:sz w:val="24"/>
              </w:rPr>
              <w:t>0.36**</w:t>
            </w:r>
          </w:p>
        </w:tc>
        <w:tc>
          <w:tcPr>
            <w:tcW w:w="1470" w:type="dxa"/>
          </w:tcPr>
          <w:p>
            <w:pPr>
              <w:pStyle w:val="TableParagraph"/>
              <w:ind w:left="535"/>
              <w:rPr>
                <w:sz w:val="24"/>
              </w:rPr>
            </w:pPr>
            <w:r>
              <w:rPr>
                <w:spacing w:val="-4"/>
                <w:sz w:val="24"/>
              </w:rPr>
              <w:t>10**</w:t>
            </w:r>
          </w:p>
        </w:tc>
        <w:tc>
          <w:tcPr>
            <w:tcW w:w="294" w:type="dxa"/>
          </w:tcPr>
          <w:p>
            <w:pPr>
              <w:pStyle w:val="TableParagraph"/>
              <w:spacing w:before="0"/>
              <w:rPr>
                <w:sz w:val="24"/>
              </w:rPr>
            </w:pPr>
          </w:p>
        </w:tc>
        <w:tc>
          <w:tcPr>
            <w:tcW w:w="1461" w:type="dxa"/>
          </w:tcPr>
          <w:p>
            <w:pPr>
              <w:pStyle w:val="TableParagraph"/>
              <w:ind w:left="399"/>
              <w:rPr>
                <w:sz w:val="24"/>
              </w:rPr>
            </w:pPr>
            <w:r>
              <w:rPr>
                <w:spacing w:val="-4"/>
                <w:sz w:val="24"/>
              </w:rPr>
              <w:t>0.10</w:t>
            </w:r>
          </w:p>
        </w:tc>
        <w:tc>
          <w:tcPr>
            <w:tcW w:w="1407" w:type="dxa"/>
          </w:tcPr>
          <w:p>
            <w:pPr>
              <w:pStyle w:val="TableParagraph"/>
              <w:ind w:right="80"/>
              <w:jc w:val="center"/>
              <w:rPr>
                <w:sz w:val="24"/>
              </w:rPr>
            </w:pPr>
            <w:r>
              <w:rPr>
                <w:sz w:val="24"/>
              </w:rPr>
              <w:t>3</w:t>
            </w:r>
          </w:p>
        </w:tc>
      </w:tr>
      <w:tr>
        <w:trPr>
          <w:trHeight w:val="633" w:hRule="atLeast"/>
        </w:trPr>
        <w:tc>
          <w:tcPr>
            <w:tcW w:w="3084" w:type="dxa"/>
          </w:tcPr>
          <w:p>
            <w:pPr>
              <w:pStyle w:val="TableParagraph"/>
              <w:spacing w:line="242" w:lineRule="auto" w:before="32"/>
              <w:ind w:left="7" w:right="676"/>
              <w:rPr>
                <w:b/>
                <w:sz w:val="24"/>
              </w:rPr>
            </w:pPr>
            <w:r>
              <w:rPr>
                <w:b/>
                <w:sz w:val="24"/>
              </w:rPr>
              <w:t>Labour</w:t>
            </w:r>
            <w:r>
              <w:rPr>
                <w:b/>
                <w:spacing w:val="-15"/>
                <w:sz w:val="24"/>
              </w:rPr>
              <w:t> </w:t>
            </w:r>
            <w:r>
              <w:rPr>
                <w:b/>
                <w:sz w:val="24"/>
              </w:rPr>
              <w:t>force</w:t>
            </w:r>
            <w:r>
              <w:rPr>
                <w:b/>
                <w:spacing w:val="-15"/>
                <w:sz w:val="24"/>
              </w:rPr>
              <w:t> </w:t>
            </w:r>
            <w:r>
              <w:rPr>
                <w:b/>
                <w:sz w:val="24"/>
              </w:rPr>
              <w:t>status (base = employed)</w:t>
            </w:r>
          </w:p>
        </w:tc>
        <w:tc>
          <w:tcPr>
            <w:tcW w:w="1651" w:type="dxa"/>
          </w:tcPr>
          <w:p>
            <w:pPr>
              <w:pStyle w:val="TableParagraph"/>
              <w:spacing w:before="0"/>
              <w:rPr>
                <w:sz w:val="24"/>
              </w:rPr>
            </w:pPr>
          </w:p>
        </w:tc>
        <w:tc>
          <w:tcPr>
            <w:tcW w:w="1470" w:type="dxa"/>
          </w:tcPr>
          <w:p>
            <w:pPr>
              <w:pStyle w:val="TableParagraph"/>
              <w:spacing w:before="0"/>
              <w:rPr>
                <w:sz w:val="24"/>
              </w:rPr>
            </w:pPr>
          </w:p>
        </w:tc>
        <w:tc>
          <w:tcPr>
            <w:tcW w:w="294" w:type="dxa"/>
          </w:tcPr>
          <w:p>
            <w:pPr>
              <w:pStyle w:val="TableParagraph"/>
              <w:spacing w:before="0"/>
              <w:rPr>
                <w:sz w:val="24"/>
              </w:rPr>
            </w:pPr>
          </w:p>
        </w:tc>
        <w:tc>
          <w:tcPr>
            <w:tcW w:w="1461" w:type="dxa"/>
          </w:tcPr>
          <w:p>
            <w:pPr>
              <w:pStyle w:val="TableParagraph"/>
              <w:spacing w:before="0"/>
              <w:rPr>
                <w:sz w:val="24"/>
              </w:rPr>
            </w:pPr>
          </w:p>
        </w:tc>
        <w:tc>
          <w:tcPr>
            <w:tcW w:w="1407" w:type="dxa"/>
          </w:tcPr>
          <w:p>
            <w:pPr>
              <w:pStyle w:val="TableParagraph"/>
              <w:spacing w:before="0"/>
              <w:rPr>
                <w:sz w:val="24"/>
              </w:rPr>
            </w:pPr>
          </w:p>
        </w:tc>
      </w:tr>
      <w:tr>
        <w:trPr>
          <w:trHeight w:val="357" w:hRule="atLeast"/>
        </w:trPr>
        <w:tc>
          <w:tcPr>
            <w:tcW w:w="3084" w:type="dxa"/>
          </w:tcPr>
          <w:p>
            <w:pPr>
              <w:pStyle w:val="TableParagraph"/>
              <w:spacing w:before="37"/>
              <w:ind w:left="7"/>
              <w:rPr>
                <w:sz w:val="24"/>
              </w:rPr>
            </w:pPr>
            <w:r>
              <w:rPr>
                <w:spacing w:val="-2"/>
                <w:sz w:val="24"/>
              </w:rPr>
              <w:t>Unemployed</w:t>
            </w:r>
          </w:p>
        </w:tc>
        <w:tc>
          <w:tcPr>
            <w:tcW w:w="1651" w:type="dxa"/>
          </w:tcPr>
          <w:p>
            <w:pPr>
              <w:pStyle w:val="TableParagraph"/>
              <w:spacing w:before="37"/>
              <w:ind w:left="407"/>
              <w:rPr>
                <w:sz w:val="24"/>
              </w:rPr>
            </w:pPr>
            <w:r>
              <w:rPr>
                <w:spacing w:val="-2"/>
                <w:sz w:val="24"/>
              </w:rPr>
              <w:t>–0.98***</w:t>
            </w:r>
          </w:p>
        </w:tc>
        <w:tc>
          <w:tcPr>
            <w:tcW w:w="1470" w:type="dxa"/>
          </w:tcPr>
          <w:p>
            <w:pPr>
              <w:pStyle w:val="TableParagraph"/>
              <w:spacing w:before="37"/>
              <w:ind w:left="412"/>
              <w:rPr>
                <w:sz w:val="24"/>
              </w:rPr>
            </w:pPr>
            <w:r>
              <w:rPr>
                <w:spacing w:val="-2"/>
                <w:sz w:val="24"/>
              </w:rPr>
              <w:t>–32***</w:t>
            </w:r>
          </w:p>
        </w:tc>
        <w:tc>
          <w:tcPr>
            <w:tcW w:w="294" w:type="dxa"/>
          </w:tcPr>
          <w:p>
            <w:pPr>
              <w:pStyle w:val="TableParagraph"/>
              <w:spacing w:before="0"/>
              <w:rPr>
                <w:sz w:val="24"/>
              </w:rPr>
            </w:pPr>
          </w:p>
        </w:tc>
        <w:tc>
          <w:tcPr>
            <w:tcW w:w="1461" w:type="dxa"/>
          </w:tcPr>
          <w:p>
            <w:pPr>
              <w:pStyle w:val="TableParagraph"/>
              <w:spacing w:before="37"/>
              <w:ind w:left="399"/>
              <w:rPr>
                <w:sz w:val="24"/>
              </w:rPr>
            </w:pPr>
            <w:r>
              <w:rPr>
                <w:spacing w:val="-4"/>
                <w:sz w:val="24"/>
              </w:rPr>
              <w:t>0.06</w:t>
            </w:r>
          </w:p>
        </w:tc>
        <w:tc>
          <w:tcPr>
            <w:tcW w:w="1407" w:type="dxa"/>
          </w:tcPr>
          <w:p>
            <w:pPr>
              <w:pStyle w:val="TableParagraph"/>
              <w:spacing w:before="37"/>
              <w:ind w:right="80"/>
              <w:jc w:val="center"/>
              <w:rPr>
                <w:sz w:val="24"/>
              </w:rPr>
            </w:pPr>
            <w:r>
              <w:rPr>
                <w:sz w:val="24"/>
              </w:rPr>
              <w:t>2</w:t>
            </w:r>
          </w:p>
        </w:tc>
      </w:tr>
      <w:tr>
        <w:trPr>
          <w:trHeight w:val="355" w:hRule="atLeast"/>
        </w:trPr>
        <w:tc>
          <w:tcPr>
            <w:tcW w:w="3084" w:type="dxa"/>
          </w:tcPr>
          <w:p>
            <w:pPr>
              <w:pStyle w:val="TableParagraph"/>
              <w:ind w:left="7"/>
              <w:rPr>
                <w:sz w:val="24"/>
              </w:rPr>
            </w:pPr>
            <w:r>
              <w:rPr>
                <w:sz w:val="24"/>
              </w:rPr>
              <w:t>Not</w:t>
            </w:r>
            <w:r>
              <w:rPr>
                <w:spacing w:val="-2"/>
                <w:sz w:val="24"/>
              </w:rPr>
              <w:t> </w:t>
            </w:r>
            <w:r>
              <w:rPr>
                <w:sz w:val="24"/>
              </w:rPr>
              <w:t>in labour </w:t>
            </w:r>
            <w:r>
              <w:rPr>
                <w:spacing w:val="-4"/>
                <w:sz w:val="24"/>
              </w:rPr>
              <w:t>force</w:t>
            </w:r>
          </w:p>
        </w:tc>
        <w:tc>
          <w:tcPr>
            <w:tcW w:w="1651" w:type="dxa"/>
          </w:tcPr>
          <w:p>
            <w:pPr>
              <w:pStyle w:val="TableParagraph"/>
              <w:ind w:left="407"/>
              <w:rPr>
                <w:sz w:val="24"/>
              </w:rPr>
            </w:pPr>
            <w:r>
              <w:rPr>
                <w:spacing w:val="-2"/>
                <w:sz w:val="24"/>
              </w:rPr>
              <w:t>–0.52***</w:t>
            </w:r>
          </w:p>
        </w:tc>
        <w:tc>
          <w:tcPr>
            <w:tcW w:w="1470" w:type="dxa"/>
          </w:tcPr>
          <w:p>
            <w:pPr>
              <w:pStyle w:val="TableParagraph"/>
              <w:ind w:left="412"/>
              <w:rPr>
                <w:sz w:val="24"/>
              </w:rPr>
            </w:pPr>
            <w:r>
              <w:rPr>
                <w:spacing w:val="-2"/>
                <w:sz w:val="24"/>
              </w:rPr>
              <w:t>–16***</w:t>
            </w:r>
          </w:p>
        </w:tc>
        <w:tc>
          <w:tcPr>
            <w:tcW w:w="294" w:type="dxa"/>
          </w:tcPr>
          <w:p>
            <w:pPr>
              <w:pStyle w:val="TableParagraph"/>
              <w:spacing w:before="0"/>
              <w:rPr>
                <w:sz w:val="24"/>
              </w:rPr>
            </w:pPr>
          </w:p>
        </w:tc>
        <w:tc>
          <w:tcPr>
            <w:tcW w:w="1461" w:type="dxa"/>
          </w:tcPr>
          <w:p>
            <w:pPr>
              <w:pStyle w:val="TableParagraph"/>
              <w:ind w:left="399"/>
              <w:rPr>
                <w:sz w:val="24"/>
              </w:rPr>
            </w:pPr>
            <w:r>
              <w:rPr>
                <w:spacing w:val="-4"/>
                <w:sz w:val="24"/>
              </w:rPr>
              <w:t>0.26</w:t>
            </w:r>
          </w:p>
        </w:tc>
        <w:tc>
          <w:tcPr>
            <w:tcW w:w="1407" w:type="dxa"/>
          </w:tcPr>
          <w:p>
            <w:pPr>
              <w:pStyle w:val="TableParagraph"/>
              <w:ind w:right="80"/>
              <w:jc w:val="center"/>
              <w:rPr>
                <w:sz w:val="24"/>
              </w:rPr>
            </w:pPr>
            <w:r>
              <w:rPr>
                <w:sz w:val="24"/>
              </w:rPr>
              <w:t>9</w:t>
            </w:r>
          </w:p>
        </w:tc>
      </w:tr>
      <w:tr>
        <w:trPr>
          <w:trHeight w:val="355" w:hRule="atLeast"/>
        </w:trPr>
        <w:tc>
          <w:tcPr>
            <w:tcW w:w="3084" w:type="dxa"/>
          </w:tcPr>
          <w:p>
            <w:pPr>
              <w:pStyle w:val="TableParagraph"/>
              <w:ind w:left="7"/>
              <w:rPr>
                <w:sz w:val="24"/>
              </w:rPr>
            </w:pPr>
            <w:r>
              <w:rPr>
                <w:spacing w:val="-2"/>
                <w:sz w:val="24"/>
              </w:rPr>
              <w:t>Retired</w:t>
            </w:r>
          </w:p>
        </w:tc>
        <w:tc>
          <w:tcPr>
            <w:tcW w:w="1651" w:type="dxa"/>
          </w:tcPr>
          <w:p>
            <w:pPr>
              <w:pStyle w:val="TableParagraph"/>
              <w:ind w:left="407"/>
              <w:rPr>
                <w:sz w:val="24"/>
              </w:rPr>
            </w:pPr>
            <w:r>
              <w:rPr>
                <w:spacing w:val="-2"/>
                <w:sz w:val="24"/>
              </w:rPr>
              <w:t>–0.14</w:t>
            </w:r>
          </w:p>
        </w:tc>
        <w:tc>
          <w:tcPr>
            <w:tcW w:w="1470" w:type="dxa"/>
          </w:tcPr>
          <w:p>
            <w:pPr>
              <w:pStyle w:val="TableParagraph"/>
              <w:ind w:left="534" w:right="665"/>
              <w:jc w:val="center"/>
              <w:rPr>
                <w:sz w:val="24"/>
              </w:rPr>
            </w:pPr>
            <w:r>
              <w:rPr>
                <w:spacing w:val="-5"/>
                <w:sz w:val="24"/>
              </w:rPr>
              <w:t>–4</w:t>
            </w:r>
          </w:p>
        </w:tc>
        <w:tc>
          <w:tcPr>
            <w:tcW w:w="294" w:type="dxa"/>
          </w:tcPr>
          <w:p>
            <w:pPr>
              <w:pStyle w:val="TableParagraph"/>
              <w:spacing w:before="0"/>
              <w:rPr>
                <w:sz w:val="24"/>
              </w:rPr>
            </w:pPr>
          </w:p>
        </w:tc>
        <w:tc>
          <w:tcPr>
            <w:tcW w:w="1461" w:type="dxa"/>
          </w:tcPr>
          <w:p>
            <w:pPr>
              <w:pStyle w:val="TableParagraph"/>
              <w:ind w:left="399"/>
              <w:rPr>
                <w:sz w:val="24"/>
              </w:rPr>
            </w:pPr>
            <w:r>
              <w:rPr>
                <w:spacing w:val="-2"/>
                <w:sz w:val="24"/>
              </w:rPr>
              <w:t>0.64***</w:t>
            </w:r>
          </w:p>
        </w:tc>
        <w:tc>
          <w:tcPr>
            <w:tcW w:w="1407" w:type="dxa"/>
          </w:tcPr>
          <w:p>
            <w:pPr>
              <w:pStyle w:val="TableParagraph"/>
              <w:ind w:left="479"/>
              <w:rPr>
                <w:sz w:val="24"/>
              </w:rPr>
            </w:pPr>
            <w:r>
              <w:rPr>
                <w:spacing w:val="-2"/>
                <w:sz w:val="24"/>
              </w:rPr>
              <w:t>20***</w:t>
            </w:r>
          </w:p>
        </w:tc>
      </w:tr>
      <w:tr>
        <w:trPr>
          <w:trHeight w:val="355" w:hRule="atLeast"/>
        </w:trPr>
        <w:tc>
          <w:tcPr>
            <w:tcW w:w="3084" w:type="dxa"/>
          </w:tcPr>
          <w:p>
            <w:pPr>
              <w:pStyle w:val="TableParagraph"/>
              <w:ind w:left="7"/>
              <w:rPr>
                <w:b/>
                <w:sz w:val="24"/>
              </w:rPr>
            </w:pPr>
            <w:r>
              <w:rPr>
                <w:b/>
                <w:sz w:val="24"/>
              </w:rPr>
              <w:t>Gender</w:t>
            </w:r>
            <w:r>
              <w:rPr>
                <w:b/>
                <w:spacing w:val="-4"/>
                <w:sz w:val="24"/>
              </w:rPr>
              <w:t> </w:t>
            </w:r>
            <w:r>
              <w:rPr>
                <w:b/>
                <w:sz w:val="24"/>
              </w:rPr>
              <w:t>(base</w:t>
            </w:r>
            <w:r>
              <w:rPr>
                <w:b/>
                <w:spacing w:val="-2"/>
                <w:sz w:val="24"/>
              </w:rPr>
              <w:t> </w:t>
            </w:r>
            <w:r>
              <w:rPr>
                <w:b/>
                <w:sz w:val="24"/>
              </w:rPr>
              <w:t>= </w:t>
            </w:r>
            <w:r>
              <w:rPr>
                <w:b/>
                <w:spacing w:val="-2"/>
                <w:sz w:val="24"/>
              </w:rPr>
              <w:t>female)</w:t>
            </w:r>
          </w:p>
        </w:tc>
        <w:tc>
          <w:tcPr>
            <w:tcW w:w="1651" w:type="dxa"/>
          </w:tcPr>
          <w:p>
            <w:pPr>
              <w:pStyle w:val="TableParagraph"/>
              <w:spacing w:before="0"/>
              <w:rPr>
                <w:sz w:val="24"/>
              </w:rPr>
            </w:pPr>
          </w:p>
        </w:tc>
        <w:tc>
          <w:tcPr>
            <w:tcW w:w="1470" w:type="dxa"/>
          </w:tcPr>
          <w:p>
            <w:pPr>
              <w:pStyle w:val="TableParagraph"/>
              <w:spacing w:before="0"/>
              <w:rPr>
                <w:sz w:val="24"/>
              </w:rPr>
            </w:pPr>
          </w:p>
        </w:tc>
        <w:tc>
          <w:tcPr>
            <w:tcW w:w="294" w:type="dxa"/>
          </w:tcPr>
          <w:p>
            <w:pPr>
              <w:pStyle w:val="TableParagraph"/>
              <w:spacing w:before="0"/>
              <w:rPr>
                <w:sz w:val="24"/>
              </w:rPr>
            </w:pPr>
          </w:p>
        </w:tc>
        <w:tc>
          <w:tcPr>
            <w:tcW w:w="1461" w:type="dxa"/>
          </w:tcPr>
          <w:p>
            <w:pPr>
              <w:pStyle w:val="TableParagraph"/>
              <w:spacing w:before="0"/>
              <w:rPr>
                <w:sz w:val="24"/>
              </w:rPr>
            </w:pPr>
          </w:p>
        </w:tc>
        <w:tc>
          <w:tcPr>
            <w:tcW w:w="1407" w:type="dxa"/>
          </w:tcPr>
          <w:p>
            <w:pPr>
              <w:pStyle w:val="TableParagraph"/>
              <w:spacing w:before="0"/>
              <w:rPr>
                <w:sz w:val="24"/>
              </w:rPr>
            </w:pPr>
          </w:p>
        </w:tc>
      </w:tr>
      <w:tr>
        <w:trPr>
          <w:trHeight w:val="353" w:hRule="atLeast"/>
        </w:trPr>
        <w:tc>
          <w:tcPr>
            <w:tcW w:w="3084" w:type="dxa"/>
            <w:tcBorders>
              <w:bottom w:val="single" w:sz="12" w:space="0" w:color="000000"/>
            </w:tcBorders>
          </w:tcPr>
          <w:p>
            <w:pPr>
              <w:pStyle w:val="TableParagraph"/>
              <w:ind w:left="7"/>
              <w:rPr>
                <w:sz w:val="24"/>
              </w:rPr>
            </w:pPr>
            <w:r>
              <w:rPr>
                <w:spacing w:val="-4"/>
                <w:sz w:val="24"/>
              </w:rPr>
              <w:t>Male</w:t>
            </w:r>
          </w:p>
        </w:tc>
        <w:tc>
          <w:tcPr>
            <w:tcW w:w="1651" w:type="dxa"/>
            <w:tcBorders>
              <w:bottom w:val="single" w:sz="12" w:space="0" w:color="000000"/>
            </w:tcBorders>
          </w:tcPr>
          <w:p>
            <w:pPr>
              <w:pStyle w:val="TableParagraph"/>
              <w:ind w:left="527"/>
              <w:rPr>
                <w:sz w:val="24"/>
              </w:rPr>
            </w:pPr>
            <w:r>
              <w:rPr>
                <w:spacing w:val="-2"/>
                <w:sz w:val="24"/>
              </w:rPr>
              <w:t>0.21**</w:t>
            </w:r>
          </w:p>
        </w:tc>
        <w:tc>
          <w:tcPr>
            <w:tcW w:w="1470" w:type="dxa"/>
            <w:tcBorders>
              <w:bottom w:val="single" w:sz="12" w:space="0" w:color="000000"/>
            </w:tcBorders>
          </w:tcPr>
          <w:p>
            <w:pPr>
              <w:pStyle w:val="TableParagraph"/>
              <w:ind w:left="655"/>
              <w:rPr>
                <w:sz w:val="24"/>
              </w:rPr>
            </w:pPr>
            <w:r>
              <w:rPr>
                <w:spacing w:val="-5"/>
                <w:sz w:val="24"/>
              </w:rPr>
              <w:t>6**</w:t>
            </w:r>
          </w:p>
        </w:tc>
        <w:tc>
          <w:tcPr>
            <w:tcW w:w="294" w:type="dxa"/>
            <w:tcBorders>
              <w:bottom w:val="single" w:sz="12" w:space="0" w:color="000000"/>
            </w:tcBorders>
          </w:tcPr>
          <w:p>
            <w:pPr>
              <w:pStyle w:val="TableParagraph"/>
              <w:spacing w:before="0"/>
              <w:rPr>
                <w:sz w:val="24"/>
              </w:rPr>
            </w:pPr>
          </w:p>
        </w:tc>
        <w:tc>
          <w:tcPr>
            <w:tcW w:w="1461" w:type="dxa"/>
            <w:tcBorders>
              <w:bottom w:val="single" w:sz="12" w:space="0" w:color="000000"/>
            </w:tcBorders>
          </w:tcPr>
          <w:p>
            <w:pPr>
              <w:pStyle w:val="TableParagraph"/>
              <w:ind w:left="399"/>
              <w:rPr>
                <w:sz w:val="24"/>
              </w:rPr>
            </w:pPr>
            <w:r>
              <w:rPr>
                <w:spacing w:val="-2"/>
                <w:sz w:val="24"/>
              </w:rPr>
              <w:t>0.27**</w:t>
            </w:r>
          </w:p>
        </w:tc>
        <w:tc>
          <w:tcPr>
            <w:tcW w:w="1407" w:type="dxa"/>
            <w:tcBorders>
              <w:bottom w:val="single" w:sz="12" w:space="0" w:color="000000"/>
            </w:tcBorders>
          </w:tcPr>
          <w:p>
            <w:pPr>
              <w:pStyle w:val="TableParagraph"/>
              <w:ind w:left="588"/>
              <w:rPr>
                <w:sz w:val="24"/>
              </w:rPr>
            </w:pPr>
            <w:r>
              <w:rPr>
                <w:spacing w:val="-5"/>
                <w:sz w:val="24"/>
              </w:rPr>
              <w:t>9**</w:t>
            </w:r>
          </w:p>
        </w:tc>
      </w:tr>
    </w:tbl>
    <w:p>
      <w:pPr>
        <w:spacing w:after="0"/>
        <w:rPr>
          <w:sz w:val="24"/>
        </w:rPr>
        <w:sectPr>
          <w:pgSz w:w="11900" w:h="16840"/>
          <w:pgMar w:header="1193" w:footer="0" w:top="1640" w:bottom="280" w:left="1160" w:right="1140"/>
        </w:sectPr>
      </w:pPr>
    </w:p>
    <w:p>
      <w:pPr>
        <w:pStyle w:val="BodyText"/>
        <w:spacing w:before="4"/>
        <w:rPr>
          <w:b/>
          <w:sz w:val="19"/>
        </w:rPr>
      </w:pPr>
    </w:p>
    <w:p>
      <w:pPr>
        <w:pStyle w:val="BodyText"/>
        <w:spacing w:line="28" w:lineRule="exact"/>
        <w:ind w:left="132"/>
        <w:rPr>
          <w:sz w:val="2"/>
        </w:rPr>
      </w:pPr>
      <w:r>
        <w:rPr>
          <w:position w:val="0"/>
          <w:sz w:val="2"/>
        </w:rPr>
        <w:pict>
          <v:group style="width:467.8pt;height:1.45pt;mso-position-horizontal-relative:char;mso-position-vertical-relative:line" id="docshapegroup259" coordorigin="0,0" coordsize="9356,29">
            <v:rect style="position:absolute;left:0;top:0;width:9356;height:29" id="docshape260" filled="true" fillcolor="#000000" stroked="false">
              <v:fill type="solid"/>
            </v:rect>
          </v:group>
        </w:pict>
      </w:r>
      <w:r>
        <w:rPr>
          <w:position w:val="0"/>
          <w:sz w:val="2"/>
        </w:rPr>
      </w:r>
    </w:p>
    <w:p>
      <w:pPr>
        <w:pStyle w:val="Heading2"/>
        <w:ind w:right="182"/>
      </w:pPr>
      <w:r>
        <w:rPr/>
        <w:t>Table</w:t>
      </w:r>
      <w:r>
        <w:rPr>
          <w:spacing w:val="-6"/>
        </w:rPr>
        <w:t> </w:t>
      </w:r>
      <w:r>
        <w:rPr/>
        <w:t>C1:</w:t>
      </w:r>
      <w:r>
        <w:rPr>
          <w:spacing w:val="-5"/>
        </w:rPr>
        <w:t> </w:t>
      </w:r>
      <w:r>
        <w:rPr/>
        <w:t>Results</w:t>
      </w:r>
      <w:r>
        <w:rPr>
          <w:spacing w:val="-6"/>
        </w:rPr>
        <w:t> </w:t>
      </w:r>
      <w:r>
        <w:rPr/>
        <w:t>of</w:t>
      </w:r>
      <w:r>
        <w:rPr>
          <w:spacing w:val="-5"/>
        </w:rPr>
        <w:t> </w:t>
      </w:r>
      <w:r>
        <w:rPr/>
        <w:t>Probit</w:t>
      </w:r>
      <w:r>
        <w:rPr>
          <w:spacing w:val="-5"/>
        </w:rPr>
        <w:t> </w:t>
      </w:r>
      <w:r>
        <w:rPr>
          <w:spacing w:val="-2"/>
        </w:rPr>
        <w:t>Model</w:t>
      </w:r>
    </w:p>
    <w:p>
      <w:pPr>
        <w:spacing w:before="43"/>
        <w:ind w:left="2903" w:right="2885" w:firstLine="0"/>
        <w:jc w:val="center"/>
        <w:rPr>
          <w:sz w:val="28"/>
        </w:rPr>
      </w:pPr>
      <w:r>
        <w:rPr>
          <w:spacing w:val="-2"/>
          <w:sz w:val="28"/>
        </w:rPr>
        <w:t>(</w:t>
      </w:r>
      <w:r>
        <w:rPr>
          <w:i/>
          <w:spacing w:val="-2"/>
          <w:sz w:val="28"/>
        </w:rPr>
        <w:t>continued</w:t>
      </w:r>
      <w:r>
        <w:rPr>
          <w:spacing w:val="-2"/>
          <w:sz w:val="28"/>
        </w:rPr>
        <w:t>)</w:t>
      </w:r>
    </w:p>
    <w:p>
      <w:pPr>
        <w:pStyle w:val="BodyText"/>
        <w:spacing w:line="20" w:lineRule="exact"/>
        <w:ind w:left="132"/>
        <w:rPr>
          <w:sz w:val="2"/>
        </w:rPr>
      </w:pPr>
      <w:r>
        <w:rPr>
          <w:sz w:val="2"/>
        </w:rPr>
        <w:pict>
          <v:group style="width:467.8pt;height:.75pt;mso-position-horizontal-relative:char;mso-position-vertical-relative:line" id="docshapegroup261" coordorigin="0,0" coordsize="9356,15">
            <v:shape style="position:absolute;left:-1;top:0;width:9356;height:15" id="docshape262" coordorigin="0,0" coordsize="9356,15" path="m3091,0l3077,0,0,0,0,14,3077,14,3091,14,3091,0xm6490,0l6211,0,6197,0,3091,0,3091,14,6197,14,6211,14,6490,14,6490,0xm9355,0l6504,0,6490,0,6490,14,6504,14,9355,14,9355,0xe" filled="true" fillcolor="#000000" stroked="false">
              <v:path arrowok="t"/>
              <v:fill type="solid"/>
            </v:shape>
          </v:group>
        </w:pict>
      </w:r>
      <w:r>
        <w:rPr>
          <w:sz w:val="2"/>
        </w:rPr>
      </w:r>
    </w:p>
    <w:p>
      <w:pPr>
        <w:tabs>
          <w:tab w:pos="7034" w:val="left" w:leader="none"/>
        </w:tabs>
        <w:spacing w:line="237" w:lineRule="auto" w:before="36"/>
        <w:ind w:left="7600" w:right="524" w:hanging="3816"/>
        <w:jc w:val="left"/>
        <w:rPr>
          <w:b/>
          <w:sz w:val="24"/>
        </w:rPr>
      </w:pPr>
      <w:r>
        <w:rPr/>
        <w:pict>
          <v:shape style="position:absolute;margin-left:218.440018pt;margin-top:31.131052pt;width:156pt;height:.75pt;mso-position-horizontal-relative:page;mso-position-vertical-relative:paragraph;z-index:15801856" id="docshape263" coordorigin="4369,623" coordsize="3120,15" path="m6097,623l4369,623,4369,637,6097,637,6097,623xm7489,623l6111,623,6097,623,6097,637,6111,637,7489,637,7489,623xe" filled="true" fillcolor="#000000" stroked="false">
            <v:path arrowok="t"/>
            <v:fill type="solid"/>
            <w10:wrap type="none"/>
          </v:shape>
        </w:pict>
      </w:r>
      <w:r>
        <w:rPr>
          <w:b/>
          <w:sz w:val="24"/>
        </w:rPr>
        <w:t>Holds a credit card</w:t>
        <w:tab/>
        <w:t>Member</w:t>
      </w:r>
      <w:r>
        <w:rPr>
          <w:b/>
          <w:spacing w:val="-15"/>
          <w:sz w:val="24"/>
        </w:rPr>
        <w:t> </w:t>
      </w:r>
      <w:r>
        <w:rPr>
          <w:b/>
          <w:sz w:val="24"/>
        </w:rPr>
        <w:t>of</w:t>
      </w:r>
      <w:r>
        <w:rPr>
          <w:b/>
          <w:spacing w:val="-15"/>
          <w:sz w:val="24"/>
        </w:rPr>
        <w:t> </w:t>
      </w:r>
      <w:r>
        <w:rPr>
          <w:b/>
          <w:sz w:val="24"/>
        </w:rPr>
        <w:t>rewards </w:t>
      </w:r>
      <w:r>
        <w:rPr>
          <w:b/>
          <w:spacing w:val="-2"/>
          <w:sz w:val="24"/>
        </w:rPr>
        <w:t>program</w:t>
      </w:r>
    </w:p>
    <w:p>
      <w:pPr>
        <w:spacing w:after="0" w:line="237" w:lineRule="auto"/>
        <w:jc w:val="left"/>
        <w:rPr>
          <w:sz w:val="24"/>
        </w:rPr>
        <w:sectPr>
          <w:pgSz w:w="11900" w:h="16840"/>
          <w:pgMar w:header="1193" w:footer="0" w:top="1640" w:bottom="280" w:left="1160" w:right="1140"/>
        </w:sectPr>
      </w:pPr>
    </w:p>
    <w:p>
      <w:pPr>
        <w:tabs>
          <w:tab w:pos="5192" w:val="left" w:leader="none"/>
        </w:tabs>
        <w:spacing w:line="232" w:lineRule="auto" w:before="106"/>
        <w:ind w:left="5270" w:right="84" w:hanging="1738"/>
        <w:jc w:val="left"/>
        <w:rPr>
          <w:sz w:val="24"/>
        </w:rPr>
      </w:pPr>
      <w:r>
        <w:rPr>
          <w:spacing w:val="-2"/>
          <w:sz w:val="24"/>
        </w:rPr>
        <w:t>Coefficient</w:t>
      </w:r>
      <w:r>
        <w:rPr>
          <w:sz w:val="24"/>
        </w:rPr>
        <w:tab/>
      </w:r>
      <w:r>
        <w:rPr>
          <w:spacing w:val="-2"/>
          <w:sz w:val="24"/>
        </w:rPr>
        <w:t>Marginal effect</w:t>
      </w:r>
      <w:r>
        <w:rPr>
          <w:spacing w:val="-2"/>
          <w:sz w:val="24"/>
          <w:vertAlign w:val="superscript"/>
        </w:rPr>
        <w:t>(a)</w:t>
      </w:r>
    </w:p>
    <w:p>
      <w:pPr>
        <w:spacing w:line="242" w:lineRule="auto" w:before="82"/>
        <w:ind w:left="5339" w:right="0" w:hanging="233"/>
        <w:jc w:val="left"/>
        <w:rPr>
          <w:sz w:val="24"/>
        </w:rPr>
      </w:pPr>
      <w:r>
        <w:rPr>
          <w:spacing w:val="-2"/>
          <w:sz w:val="24"/>
        </w:rPr>
        <w:t>Percentage points</w:t>
      </w:r>
    </w:p>
    <w:p>
      <w:pPr>
        <w:spacing w:line="240" w:lineRule="auto" w:before="6"/>
        <w:rPr>
          <w:sz w:val="3"/>
        </w:rPr>
      </w:pPr>
      <w:r>
        <w:rPr/>
        <w:br w:type="column"/>
      </w:r>
      <w:r>
        <w:rPr>
          <w:sz w:val="3"/>
        </w:rPr>
      </w:r>
    </w:p>
    <w:p>
      <w:pPr>
        <w:pStyle w:val="BodyText"/>
        <w:spacing w:line="20" w:lineRule="exact"/>
        <w:ind w:left="422"/>
        <w:rPr>
          <w:sz w:val="2"/>
        </w:rPr>
      </w:pPr>
      <w:r>
        <w:rPr>
          <w:sz w:val="2"/>
        </w:rPr>
        <w:pict>
          <v:group style="width:143.3pt;height:.75pt;mso-position-horizontal-relative:char;mso-position-vertical-relative:line" id="docshapegroup264" coordorigin="0,0" coordsize="2866,15">
            <v:shape style="position:absolute;left:0;top:0;width:2866;height:15" id="docshape265" coordorigin="0,0" coordsize="2866,15" path="m1474,0l0,0,0,14,1474,14,1474,0xm2866,0l1488,0,1474,0,1474,14,1488,14,2866,14,2866,0xe" filled="true" fillcolor="#000000" stroked="false">
              <v:path arrowok="t"/>
              <v:fill type="solid"/>
            </v:shape>
          </v:group>
        </w:pict>
      </w:r>
      <w:r>
        <w:rPr>
          <w:sz w:val="2"/>
        </w:rPr>
      </w:r>
    </w:p>
    <w:p>
      <w:pPr>
        <w:tabs>
          <w:tab w:pos="1533" w:val="left" w:leader="none"/>
        </w:tabs>
        <w:spacing w:line="272" w:lineRule="exact" w:before="39"/>
        <w:ind w:left="0" w:right="367" w:firstLine="0"/>
        <w:jc w:val="right"/>
        <w:rPr>
          <w:sz w:val="24"/>
        </w:rPr>
      </w:pPr>
      <w:r>
        <w:rPr>
          <w:spacing w:val="-2"/>
          <w:sz w:val="24"/>
        </w:rPr>
        <w:t>Coefficient</w:t>
      </w:r>
      <w:r>
        <w:rPr>
          <w:sz w:val="24"/>
        </w:rPr>
        <w:tab/>
      </w:r>
      <w:r>
        <w:rPr>
          <w:spacing w:val="-2"/>
          <w:sz w:val="24"/>
        </w:rPr>
        <w:t>Marginal</w:t>
      </w:r>
    </w:p>
    <w:p>
      <w:pPr>
        <w:spacing w:line="272" w:lineRule="exact" w:before="0"/>
        <w:ind w:left="0" w:right="445" w:firstLine="0"/>
        <w:jc w:val="right"/>
        <w:rPr>
          <w:sz w:val="24"/>
        </w:rPr>
      </w:pPr>
      <w:r>
        <w:rPr>
          <w:spacing w:val="-2"/>
          <w:sz w:val="24"/>
        </w:rPr>
        <w:t>effect</w:t>
      </w:r>
      <w:r>
        <w:rPr>
          <w:spacing w:val="-2"/>
          <w:sz w:val="24"/>
          <w:vertAlign w:val="superscript"/>
        </w:rPr>
        <w:t>(a)</w:t>
      </w:r>
    </w:p>
    <w:p>
      <w:pPr>
        <w:spacing w:line="242" w:lineRule="auto" w:before="79"/>
        <w:ind w:left="2298" w:right="0" w:hanging="233"/>
        <w:jc w:val="left"/>
        <w:rPr>
          <w:sz w:val="24"/>
        </w:rPr>
      </w:pPr>
      <w:r>
        <w:rPr>
          <w:spacing w:val="-2"/>
          <w:sz w:val="24"/>
        </w:rPr>
        <w:t>Percentage points</w:t>
      </w:r>
    </w:p>
    <w:p>
      <w:pPr>
        <w:spacing w:after="0" w:line="242" w:lineRule="auto"/>
        <w:jc w:val="left"/>
        <w:rPr>
          <w:sz w:val="24"/>
        </w:rPr>
        <w:sectPr>
          <w:type w:val="continuous"/>
          <w:pgSz w:w="11900" w:h="16840"/>
          <w:pgMar w:header="1193" w:footer="0" w:top="840" w:bottom="280" w:left="1160" w:right="1140"/>
          <w:cols w:num="2" w:equalWidth="0">
            <w:col w:w="6160" w:space="40"/>
            <w:col w:w="3400"/>
          </w:cols>
        </w:sectPr>
      </w:pPr>
    </w:p>
    <w:p>
      <w:pPr>
        <w:pStyle w:val="BodyText"/>
        <w:spacing w:before="2"/>
        <w:rPr>
          <w:sz w:val="4"/>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7"/>
        <w:gridCol w:w="1182"/>
        <w:gridCol w:w="589"/>
        <w:gridCol w:w="1322"/>
        <w:gridCol w:w="1375"/>
        <w:gridCol w:w="523"/>
        <w:gridCol w:w="1139"/>
      </w:tblGrid>
      <w:tr>
        <w:trPr>
          <w:trHeight w:val="636" w:hRule="atLeast"/>
        </w:trPr>
        <w:tc>
          <w:tcPr>
            <w:tcW w:w="3237" w:type="dxa"/>
            <w:tcBorders>
              <w:top w:val="single" w:sz="6" w:space="0" w:color="000000"/>
            </w:tcBorders>
          </w:tcPr>
          <w:p>
            <w:pPr>
              <w:pStyle w:val="TableParagraph"/>
              <w:spacing w:line="242" w:lineRule="auto" w:before="35"/>
              <w:ind w:left="14" w:right="318"/>
              <w:rPr>
                <w:b/>
                <w:sz w:val="24"/>
              </w:rPr>
            </w:pPr>
            <w:r>
              <w:rPr>
                <w:b/>
                <w:sz w:val="24"/>
              </w:rPr>
              <w:t>Life</w:t>
            </w:r>
            <w:r>
              <w:rPr>
                <w:b/>
                <w:spacing w:val="-10"/>
                <w:sz w:val="24"/>
              </w:rPr>
              <w:t> </w:t>
            </w:r>
            <w:r>
              <w:rPr>
                <w:b/>
                <w:sz w:val="24"/>
              </w:rPr>
              <w:t>stage</w:t>
            </w:r>
            <w:r>
              <w:rPr>
                <w:b/>
                <w:spacing w:val="-10"/>
                <w:sz w:val="24"/>
              </w:rPr>
              <w:t> </w:t>
            </w:r>
            <w:r>
              <w:rPr>
                <w:b/>
                <w:sz w:val="24"/>
              </w:rPr>
              <w:t>(base</w:t>
            </w:r>
            <w:r>
              <w:rPr>
                <w:b/>
                <w:spacing w:val="-10"/>
                <w:sz w:val="24"/>
              </w:rPr>
              <w:t> </w:t>
            </w:r>
            <w:r>
              <w:rPr>
                <w:b/>
                <w:sz w:val="24"/>
              </w:rPr>
              <w:t>=</w:t>
            </w:r>
            <w:r>
              <w:rPr>
                <w:b/>
                <w:spacing w:val="-9"/>
                <w:sz w:val="24"/>
              </w:rPr>
              <w:t> </w:t>
            </w:r>
            <w:r>
              <w:rPr>
                <w:b/>
                <w:sz w:val="24"/>
              </w:rPr>
              <w:t>couple with children)</w:t>
            </w:r>
          </w:p>
        </w:tc>
        <w:tc>
          <w:tcPr>
            <w:tcW w:w="6130" w:type="dxa"/>
            <w:gridSpan w:val="6"/>
            <w:tcBorders>
              <w:top w:val="single" w:sz="6" w:space="0" w:color="000000"/>
            </w:tcBorders>
          </w:tcPr>
          <w:p>
            <w:pPr>
              <w:pStyle w:val="TableParagraph"/>
              <w:spacing w:before="0"/>
              <w:rPr>
                <w:sz w:val="22"/>
              </w:rPr>
            </w:pPr>
          </w:p>
        </w:tc>
      </w:tr>
      <w:tr>
        <w:trPr>
          <w:trHeight w:val="357" w:hRule="atLeast"/>
        </w:trPr>
        <w:tc>
          <w:tcPr>
            <w:tcW w:w="3237" w:type="dxa"/>
          </w:tcPr>
          <w:p>
            <w:pPr>
              <w:pStyle w:val="TableParagraph"/>
              <w:spacing w:before="37"/>
              <w:ind w:left="14"/>
              <w:rPr>
                <w:sz w:val="24"/>
              </w:rPr>
            </w:pPr>
            <w:r>
              <w:rPr>
                <w:sz w:val="24"/>
              </w:rPr>
              <w:t>Couple,</w:t>
            </w:r>
            <w:r>
              <w:rPr>
                <w:spacing w:val="-1"/>
                <w:sz w:val="24"/>
              </w:rPr>
              <w:t> </w:t>
            </w:r>
            <w:r>
              <w:rPr>
                <w:sz w:val="24"/>
              </w:rPr>
              <w:t>no</w:t>
            </w:r>
            <w:r>
              <w:rPr>
                <w:spacing w:val="-1"/>
                <w:sz w:val="24"/>
              </w:rPr>
              <w:t> </w:t>
            </w:r>
            <w:r>
              <w:rPr>
                <w:spacing w:val="-2"/>
                <w:sz w:val="24"/>
              </w:rPr>
              <w:t>children</w:t>
            </w:r>
          </w:p>
        </w:tc>
        <w:tc>
          <w:tcPr>
            <w:tcW w:w="1182" w:type="dxa"/>
          </w:tcPr>
          <w:p>
            <w:pPr>
              <w:pStyle w:val="TableParagraph"/>
              <w:spacing w:before="37"/>
              <w:ind w:left="260"/>
              <w:rPr>
                <w:sz w:val="24"/>
              </w:rPr>
            </w:pPr>
            <w:r>
              <w:rPr>
                <w:spacing w:val="-2"/>
                <w:sz w:val="24"/>
              </w:rPr>
              <w:t>–0.30*</w:t>
            </w:r>
          </w:p>
        </w:tc>
        <w:tc>
          <w:tcPr>
            <w:tcW w:w="1911" w:type="dxa"/>
            <w:gridSpan w:val="2"/>
          </w:tcPr>
          <w:p>
            <w:pPr>
              <w:pStyle w:val="TableParagraph"/>
              <w:spacing w:before="37"/>
              <w:ind w:left="852" w:right="673"/>
              <w:jc w:val="center"/>
              <w:rPr>
                <w:sz w:val="24"/>
              </w:rPr>
            </w:pPr>
            <w:r>
              <w:rPr>
                <w:spacing w:val="-5"/>
                <w:sz w:val="24"/>
              </w:rPr>
              <w:t>–9*</w:t>
            </w:r>
          </w:p>
        </w:tc>
        <w:tc>
          <w:tcPr>
            <w:tcW w:w="1375" w:type="dxa"/>
          </w:tcPr>
          <w:p>
            <w:pPr>
              <w:pStyle w:val="TableParagraph"/>
              <w:spacing w:before="37"/>
              <w:ind w:left="456"/>
              <w:rPr>
                <w:sz w:val="24"/>
              </w:rPr>
            </w:pPr>
            <w:r>
              <w:rPr>
                <w:spacing w:val="-2"/>
                <w:sz w:val="24"/>
              </w:rPr>
              <w:t>–0.06</w:t>
            </w:r>
          </w:p>
        </w:tc>
        <w:tc>
          <w:tcPr>
            <w:tcW w:w="1662" w:type="dxa"/>
            <w:gridSpan w:val="2"/>
          </w:tcPr>
          <w:p>
            <w:pPr>
              <w:pStyle w:val="TableParagraph"/>
              <w:spacing w:before="37"/>
              <w:ind w:left="729" w:right="662"/>
              <w:jc w:val="center"/>
              <w:rPr>
                <w:sz w:val="24"/>
              </w:rPr>
            </w:pPr>
            <w:r>
              <w:rPr>
                <w:spacing w:val="-5"/>
                <w:sz w:val="24"/>
              </w:rPr>
              <w:t>–2</w:t>
            </w:r>
          </w:p>
        </w:tc>
      </w:tr>
      <w:tr>
        <w:trPr>
          <w:trHeight w:val="310" w:hRule="atLeast"/>
        </w:trPr>
        <w:tc>
          <w:tcPr>
            <w:tcW w:w="3237" w:type="dxa"/>
          </w:tcPr>
          <w:p>
            <w:pPr>
              <w:pStyle w:val="TableParagraph"/>
              <w:spacing w:line="256" w:lineRule="exact"/>
              <w:ind w:left="14"/>
              <w:rPr>
                <w:sz w:val="24"/>
              </w:rPr>
            </w:pPr>
            <w:r>
              <w:rPr>
                <w:sz w:val="24"/>
              </w:rPr>
              <w:t>Couple,</w:t>
            </w:r>
            <w:r>
              <w:rPr>
                <w:spacing w:val="-4"/>
                <w:sz w:val="24"/>
              </w:rPr>
              <w:t> </w:t>
            </w:r>
            <w:r>
              <w:rPr>
                <w:sz w:val="24"/>
              </w:rPr>
              <w:t>children</w:t>
            </w:r>
            <w:r>
              <w:rPr>
                <w:spacing w:val="-2"/>
                <w:sz w:val="24"/>
              </w:rPr>
              <w:t> </w:t>
            </w:r>
            <w:r>
              <w:rPr>
                <w:sz w:val="24"/>
              </w:rPr>
              <w:t>left</w:t>
            </w:r>
            <w:r>
              <w:rPr>
                <w:spacing w:val="-2"/>
                <w:sz w:val="24"/>
              </w:rPr>
              <w:t> </w:t>
            </w:r>
            <w:r>
              <w:rPr>
                <w:spacing w:val="-4"/>
                <w:sz w:val="24"/>
              </w:rPr>
              <w:t>home</w:t>
            </w:r>
          </w:p>
        </w:tc>
        <w:tc>
          <w:tcPr>
            <w:tcW w:w="1182" w:type="dxa"/>
          </w:tcPr>
          <w:p>
            <w:pPr>
              <w:pStyle w:val="TableParagraph"/>
              <w:spacing w:line="256" w:lineRule="exact"/>
              <w:ind w:left="260"/>
              <w:rPr>
                <w:sz w:val="24"/>
              </w:rPr>
            </w:pPr>
            <w:r>
              <w:rPr>
                <w:spacing w:val="-2"/>
                <w:sz w:val="24"/>
              </w:rPr>
              <w:t>–0.03</w:t>
            </w:r>
          </w:p>
        </w:tc>
        <w:tc>
          <w:tcPr>
            <w:tcW w:w="1911" w:type="dxa"/>
            <w:gridSpan w:val="2"/>
          </w:tcPr>
          <w:p>
            <w:pPr>
              <w:pStyle w:val="TableParagraph"/>
              <w:spacing w:line="256" w:lineRule="exact"/>
              <w:ind w:left="746" w:right="673"/>
              <w:jc w:val="center"/>
              <w:rPr>
                <w:sz w:val="24"/>
              </w:rPr>
            </w:pPr>
            <w:r>
              <w:rPr>
                <w:spacing w:val="-5"/>
                <w:sz w:val="24"/>
              </w:rPr>
              <w:t>–1</w:t>
            </w:r>
          </w:p>
        </w:tc>
        <w:tc>
          <w:tcPr>
            <w:tcW w:w="1375" w:type="dxa"/>
          </w:tcPr>
          <w:p>
            <w:pPr>
              <w:pStyle w:val="TableParagraph"/>
              <w:spacing w:line="256" w:lineRule="exact"/>
              <w:ind w:left="576"/>
              <w:rPr>
                <w:sz w:val="24"/>
              </w:rPr>
            </w:pPr>
            <w:r>
              <w:rPr>
                <w:spacing w:val="-4"/>
                <w:sz w:val="24"/>
              </w:rPr>
              <w:t>0.15</w:t>
            </w:r>
          </w:p>
        </w:tc>
        <w:tc>
          <w:tcPr>
            <w:tcW w:w="1662" w:type="dxa"/>
            <w:gridSpan w:val="2"/>
          </w:tcPr>
          <w:p>
            <w:pPr>
              <w:pStyle w:val="TableParagraph"/>
              <w:spacing w:line="256" w:lineRule="exact"/>
              <w:ind w:left="187"/>
              <w:jc w:val="center"/>
              <w:rPr>
                <w:sz w:val="24"/>
              </w:rPr>
            </w:pPr>
            <w:r>
              <w:rPr>
                <w:sz w:val="24"/>
              </w:rPr>
              <w:t>5</w:t>
            </w:r>
          </w:p>
        </w:tc>
      </w:tr>
      <w:tr>
        <w:trPr>
          <w:trHeight w:val="399" w:hRule="atLeast"/>
        </w:trPr>
        <w:tc>
          <w:tcPr>
            <w:tcW w:w="3237" w:type="dxa"/>
          </w:tcPr>
          <w:p>
            <w:pPr>
              <w:pStyle w:val="TableParagraph"/>
              <w:spacing w:before="79"/>
              <w:ind w:left="14"/>
              <w:rPr>
                <w:sz w:val="24"/>
              </w:rPr>
            </w:pPr>
            <w:r>
              <w:rPr>
                <w:sz w:val="24"/>
              </w:rPr>
              <w:t>Single,</w:t>
            </w:r>
            <w:r>
              <w:rPr>
                <w:spacing w:val="-1"/>
                <w:sz w:val="24"/>
              </w:rPr>
              <w:t> </w:t>
            </w:r>
            <w:r>
              <w:rPr>
                <w:sz w:val="24"/>
              </w:rPr>
              <w:t>no</w:t>
            </w:r>
            <w:r>
              <w:rPr>
                <w:spacing w:val="-1"/>
                <w:sz w:val="24"/>
              </w:rPr>
              <w:t> </w:t>
            </w:r>
            <w:r>
              <w:rPr>
                <w:spacing w:val="-2"/>
                <w:sz w:val="24"/>
              </w:rPr>
              <w:t>children</w:t>
            </w:r>
          </w:p>
        </w:tc>
        <w:tc>
          <w:tcPr>
            <w:tcW w:w="1182" w:type="dxa"/>
          </w:tcPr>
          <w:p>
            <w:pPr>
              <w:pStyle w:val="TableParagraph"/>
              <w:spacing w:before="79"/>
              <w:ind w:left="260"/>
              <w:rPr>
                <w:sz w:val="24"/>
              </w:rPr>
            </w:pPr>
            <w:r>
              <w:rPr>
                <w:spacing w:val="-2"/>
                <w:sz w:val="24"/>
              </w:rPr>
              <w:t>–0.37**</w:t>
            </w:r>
          </w:p>
        </w:tc>
        <w:tc>
          <w:tcPr>
            <w:tcW w:w="589" w:type="dxa"/>
          </w:tcPr>
          <w:p>
            <w:pPr>
              <w:pStyle w:val="TableParagraph"/>
              <w:spacing w:before="0"/>
              <w:rPr>
                <w:sz w:val="22"/>
              </w:rPr>
            </w:pPr>
          </w:p>
        </w:tc>
        <w:tc>
          <w:tcPr>
            <w:tcW w:w="1322" w:type="dxa"/>
          </w:tcPr>
          <w:p>
            <w:pPr>
              <w:pStyle w:val="TableParagraph"/>
              <w:spacing w:before="79"/>
              <w:ind w:left="149"/>
              <w:rPr>
                <w:sz w:val="24"/>
              </w:rPr>
            </w:pPr>
            <w:r>
              <w:rPr>
                <w:spacing w:val="-2"/>
                <w:sz w:val="24"/>
              </w:rPr>
              <w:t>–11**</w:t>
            </w:r>
          </w:p>
        </w:tc>
        <w:tc>
          <w:tcPr>
            <w:tcW w:w="1375" w:type="dxa"/>
          </w:tcPr>
          <w:p>
            <w:pPr>
              <w:pStyle w:val="TableParagraph"/>
              <w:spacing w:before="79"/>
              <w:ind w:left="456"/>
              <w:rPr>
                <w:sz w:val="24"/>
              </w:rPr>
            </w:pPr>
            <w:r>
              <w:rPr>
                <w:spacing w:val="-2"/>
                <w:sz w:val="24"/>
              </w:rPr>
              <w:t>–0.13</w:t>
            </w:r>
          </w:p>
        </w:tc>
        <w:tc>
          <w:tcPr>
            <w:tcW w:w="523" w:type="dxa"/>
          </w:tcPr>
          <w:p>
            <w:pPr>
              <w:pStyle w:val="TableParagraph"/>
              <w:spacing w:before="0"/>
              <w:rPr>
                <w:sz w:val="22"/>
              </w:rPr>
            </w:pPr>
          </w:p>
        </w:tc>
        <w:tc>
          <w:tcPr>
            <w:tcW w:w="1139" w:type="dxa"/>
          </w:tcPr>
          <w:p>
            <w:pPr>
              <w:pStyle w:val="TableParagraph"/>
              <w:spacing w:before="79"/>
              <w:ind w:left="221"/>
              <w:rPr>
                <w:sz w:val="24"/>
              </w:rPr>
            </w:pPr>
            <w:r>
              <w:rPr>
                <w:spacing w:val="-5"/>
                <w:sz w:val="24"/>
              </w:rPr>
              <w:t>–4</w:t>
            </w:r>
          </w:p>
        </w:tc>
      </w:tr>
      <w:tr>
        <w:trPr>
          <w:trHeight w:val="355" w:hRule="atLeast"/>
        </w:trPr>
        <w:tc>
          <w:tcPr>
            <w:tcW w:w="3237" w:type="dxa"/>
          </w:tcPr>
          <w:p>
            <w:pPr>
              <w:pStyle w:val="TableParagraph"/>
              <w:ind w:left="14"/>
              <w:rPr>
                <w:sz w:val="24"/>
              </w:rPr>
            </w:pPr>
            <w:r>
              <w:rPr>
                <w:sz w:val="24"/>
              </w:rPr>
              <w:t>Single,</w:t>
            </w:r>
            <w:r>
              <w:rPr>
                <w:spacing w:val="-2"/>
                <w:sz w:val="24"/>
              </w:rPr>
              <w:t> children</w:t>
            </w:r>
          </w:p>
        </w:tc>
        <w:tc>
          <w:tcPr>
            <w:tcW w:w="1182" w:type="dxa"/>
          </w:tcPr>
          <w:p>
            <w:pPr>
              <w:pStyle w:val="TableParagraph"/>
              <w:ind w:left="260"/>
              <w:rPr>
                <w:sz w:val="24"/>
              </w:rPr>
            </w:pPr>
            <w:r>
              <w:rPr>
                <w:spacing w:val="-2"/>
                <w:sz w:val="24"/>
              </w:rPr>
              <w:t>–0.26</w:t>
            </w:r>
          </w:p>
        </w:tc>
        <w:tc>
          <w:tcPr>
            <w:tcW w:w="589" w:type="dxa"/>
          </w:tcPr>
          <w:p>
            <w:pPr>
              <w:pStyle w:val="TableParagraph"/>
              <w:spacing w:before="0"/>
              <w:rPr>
                <w:sz w:val="22"/>
              </w:rPr>
            </w:pPr>
          </w:p>
        </w:tc>
        <w:tc>
          <w:tcPr>
            <w:tcW w:w="1322" w:type="dxa"/>
          </w:tcPr>
          <w:p>
            <w:pPr>
              <w:pStyle w:val="TableParagraph"/>
              <w:ind w:left="283"/>
              <w:rPr>
                <w:sz w:val="24"/>
              </w:rPr>
            </w:pPr>
            <w:r>
              <w:rPr>
                <w:spacing w:val="-5"/>
                <w:sz w:val="24"/>
              </w:rPr>
              <w:t>–8</w:t>
            </w:r>
          </w:p>
        </w:tc>
        <w:tc>
          <w:tcPr>
            <w:tcW w:w="1375" w:type="dxa"/>
          </w:tcPr>
          <w:p>
            <w:pPr>
              <w:pStyle w:val="TableParagraph"/>
              <w:ind w:left="576"/>
              <w:rPr>
                <w:sz w:val="24"/>
              </w:rPr>
            </w:pPr>
            <w:r>
              <w:rPr>
                <w:spacing w:val="-4"/>
                <w:sz w:val="24"/>
              </w:rPr>
              <w:t>0.22</w:t>
            </w:r>
          </w:p>
        </w:tc>
        <w:tc>
          <w:tcPr>
            <w:tcW w:w="523" w:type="dxa"/>
          </w:tcPr>
          <w:p>
            <w:pPr>
              <w:pStyle w:val="TableParagraph"/>
              <w:spacing w:before="0"/>
              <w:rPr>
                <w:sz w:val="22"/>
              </w:rPr>
            </w:pPr>
          </w:p>
        </w:tc>
        <w:tc>
          <w:tcPr>
            <w:tcW w:w="1139" w:type="dxa"/>
          </w:tcPr>
          <w:p>
            <w:pPr>
              <w:pStyle w:val="TableParagraph"/>
              <w:ind w:left="341"/>
              <w:rPr>
                <w:sz w:val="24"/>
              </w:rPr>
            </w:pPr>
            <w:r>
              <w:rPr>
                <w:sz w:val="24"/>
              </w:rPr>
              <w:t>7</w:t>
            </w:r>
          </w:p>
        </w:tc>
      </w:tr>
      <w:tr>
        <w:trPr>
          <w:trHeight w:val="355" w:hRule="atLeast"/>
        </w:trPr>
        <w:tc>
          <w:tcPr>
            <w:tcW w:w="3237" w:type="dxa"/>
          </w:tcPr>
          <w:p>
            <w:pPr>
              <w:pStyle w:val="TableParagraph"/>
              <w:ind w:left="14"/>
              <w:rPr>
                <w:sz w:val="24"/>
              </w:rPr>
            </w:pPr>
            <w:r>
              <w:rPr>
                <w:sz w:val="24"/>
              </w:rPr>
              <w:t>Single,</w:t>
            </w:r>
            <w:r>
              <w:rPr>
                <w:spacing w:val="-4"/>
                <w:sz w:val="24"/>
              </w:rPr>
              <w:t> </w:t>
            </w:r>
            <w:r>
              <w:rPr>
                <w:sz w:val="24"/>
              </w:rPr>
              <w:t>children</w:t>
            </w:r>
            <w:r>
              <w:rPr>
                <w:spacing w:val="-2"/>
                <w:sz w:val="24"/>
              </w:rPr>
              <w:t> </w:t>
            </w:r>
            <w:r>
              <w:rPr>
                <w:sz w:val="24"/>
              </w:rPr>
              <w:t>left</w:t>
            </w:r>
            <w:r>
              <w:rPr>
                <w:spacing w:val="-2"/>
                <w:sz w:val="24"/>
              </w:rPr>
              <w:t> </w:t>
            </w:r>
            <w:r>
              <w:rPr>
                <w:spacing w:val="-4"/>
                <w:sz w:val="24"/>
              </w:rPr>
              <w:t>home</w:t>
            </w:r>
          </w:p>
        </w:tc>
        <w:tc>
          <w:tcPr>
            <w:tcW w:w="1182" w:type="dxa"/>
          </w:tcPr>
          <w:p>
            <w:pPr>
              <w:pStyle w:val="TableParagraph"/>
              <w:ind w:left="260"/>
              <w:rPr>
                <w:sz w:val="24"/>
              </w:rPr>
            </w:pPr>
            <w:r>
              <w:rPr>
                <w:spacing w:val="-2"/>
                <w:sz w:val="24"/>
              </w:rPr>
              <w:t>–0.25</w:t>
            </w:r>
          </w:p>
        </w:tc>
        <w:tc>
          <w:tcPr>
            <w:tcW w:w="589" w:type="dxa"/>
          </w:tcPr>
          <w:p>
            <w:pPr>
              <w:pStyle w:val="TableParagraph"/>
              <w:spacing w:before="0"/>
              <w:rPr>
                <w:sz w:val="22"/>
              </w:rPr>
            </w:pPr>
          </w:p>
        </w:tc>
        <w:tc>
          <w:tcPr>
            <w:tcW w:w="1322" w:type="dxa"/>
          </w:tcPr>
          <w:p>
            <w:pPr>
              <w:pStyle w:val="TableParagraph"/>
              <w:ind w:left="283"/>
              <w:rPr>
                <w:sz w:val="24"/>
              </w:rPr>
            </w:pPr>
            <w:r>
              <w:rPr>
                <w:spacing w:val="-5"/>
                <w:sz w:val="24"/>
              </w:rPr>
              <w:t>–7</w:t>
            </w:r>
          </w:p>
        </w:tc>
        <w:tc>
          <w:tcPr>
            <w:tcW w:w="1375" w:type="dxa"/>
          </w:tcPr>
          <w:p>
            <w:pPr>
              <w:pStyle w:val="TableParagraph"/>
              <w:ind w:left="576"/>
              <w:rPr>
                <w:sz w:val="24"/>
              </w:rPr>
            </w:pPr>
            <w:r>
              <w:rPr>
                <w:spacing w:val="-4"/>
                <w:sz w:val="24"/>
              </w:rPr>
              <w:t>0.05</w:t>
            </w:r>
          </w:p>
        </w:tc>
        <w:tc>
          <w:tcPr>
            <w:tcW w:w="523" w:type="dxa"/>
          </w:tcPr>
          <w:p>
            <w:pPr>
              <w:pStyle w:val="TableParagraph"/>
              <w:spacing w:before="0"/>
              <w:rPr>
                <w:sz w:val="22"/>
              </w:rPr>
            </w:pPr>
          </w:p>
        </w:tc>
        <w:tc>
          <w:tcPr>
            <w:tcW w:w="1139" w:type="dxa"/>
          </w:tcPr>
          <w:p>
            <w:pPr>
              <w:pStyle w:val="TableParagraph"/>
              <w:ind w:left="341"/>
              <w:rPr>
                <w:sz w:val="24"/>
              </w:rPr>
            </w:pPr>
            <w:r>
              <w:rPr>
                <w:sz w:val="24"/>
              </w:rPr>
              <w:t>2</w:t>
            </w:r>
          </w:p>
        </w:tc>
      </w:tr>
      <w:tr>
        <w:trPr>
          <w:trHeight w:val="357" w:hRule="atLeast"/>
        </w:trPr>
        <w:tc>
          <w:tcPr>
            <w:tcW w:w="3237" w:type="dxa"/>
          </w:tcPr>
          <w:p>
            <w:pPr>
              <w:pStyle w:val="TableParagraph"/>
              <w:ind w:left="14"/>
              <w:rPr>
                <w:sz w:val="24"/>
              </w:rPr>
            </w:pPr>
            <w:r>
              <w:rPr>
                <w:spacing w:val="-2"/>
                <w:sz w:val="24"/>
              </w:rPr>
              <w:t>Other</w:t>
            </w:r>
          </w:p>
        </w:tc>
        <w:tc>
          <w:tcPr>
            <w:tcW w:w="1182" w:type="dxa"/>
          </w:tcPr>
          <w:p>
            <w:pPr>
              <w:pStyle w:val="TableParagraph"/>
              <w:ind w:left="260"/>
              <w:rPr>
                <w:sz w:val="24"/>
              </w:rPr>
            </w:pPr>
            <w:r>
              <w:rPr>
                <w:spacing w:val="-2"/>
                <w:sz w:val="24"/>
              </w:rPr>
              <w:t>–0.31*</w:t>
            </w:r>
          </w:p>
        </w:tc>
        <w:tc>
          <w:tcPr>
            <w:tcW w:w="589" w:type="dxa"/>
          </w:tcPr>
          <w:p>
            <w:pPr>
              <w:pStyle w:val="TableParagraph"/>
              <w:spacing w:before="0"/>
              <w:rPr>
                <w:sz w:val="22"/>
              </w:rPr>
            </w:pPr>
          </w:p>
        </w:tc>
        <w:tc>
          <w:tcPr>
            <w:tcW w:w="1322" w:type="dxa"/>
          </w:tcPr>
          <w:p>
            <w:pPr>
              <w:pStyle w:val="TableParagraph"/>
              <w:ind w:left="276"/>
              <w:rPr>
                <w:sz w:val="24"/>
              </w:rPr>
            </w:pPr>
            <w:r>
              <w:rPr>
                <w:spacing w:val="-5"/>
                <w:sz w:val="24"/>
              </w:rPr>
              <w:t>–9*</w:t>
            </w:r>
          </w:p>
        </w:tc>
        <w:tc>
          <w:tcPr>
            <w:tcW w:w="1375" w:type="dxa"/>
          </w:tcPr>
          <w:p>
            <w:pPr>
              <w:pStyle w:val="TableParagraph"/>
              <w:ind w:left="456"/>
              <w:rPr>
                <w:sz w:val="24"/>
              </w:rPr>
            </w:pPr>
            <w:r>
              <w:rPr>
                <w:spacing w:val="-2"/>
                <w:sz w:val="24"/>
              </w:rPr>
              <w:t>–0.03</w:t>
            </w:r>
          </w:p>
        </w:tc>
        <w:tc>
          <w:tcPr>
            <w:tcW w:w="523" w:type="dxa"/>
          </w:tcPr>
          <w:p>
            <w:pPr>
              <w:pStyle w:val="TableParagraph"/>
              <w:spacing w:before="0"/>
              <w:rPr>
                <w:sz w:val="22"/>
              </w:rPr>
            </w:pPr>
          </w:p>
        </w:tc>
        <w:tc>
          <w:tcPr>
            <w:tcW w:w="1139" w:type="dxa"/>
          </w:tcPr>
          <w:p>
            <w:pPr>
              <w:pStyle w:val="TableParagraph"/>
              <w:ind w:left="221"/>
              <w:rPr>
                <w:sz w:val="24"/>
              </w:rPr>
            </w:pPr>
            <w:r>
              <w:rPr>
                <w:spacing w:val="-5"/>
                <w:sz w:val="24"/>
              </w:rPr>
              <w:t>–1</w:t>
            </w:r>
          </w:p>
        </w:tc>
      </w:tr>
      <w:tr>
        <w:trPr>
          <w:trHeight w:val="357" w:hRule="atLeast"/>
        </w:trPr>
        <w:tc>
          <w:tcPr>
            <w:tcW w:w="3237" w:type="dxa"/>
          </w:tcPr>
          <w:p>
            <w:pPr>
              <w:pStyle w:val="TableParagraph"/>
              <w:spacing w:before="37"/>
              <w:ind w:left="14"/>
              <w:rPr>
                <w:b/>
                <w:sz w:val="24"/>
              </w:rPr>
            </w:pPr>
            <w:r>
              <w:rPr>
                <w:b/>
                <w:sz w:val="24"/>
              </w:rPr>
              <w:t>Location</w:t>
            </w:r>
            <w:r>
              <w:rPr>
                <w:b/>
                <w:spacing w:val="-1"/>
                <w:sz w:val="24"/>
              </w:rPr>
              <w:t> </w:t>
            </w:r>
            <w:r>
              <w:rPr>
                <w:b/>
                <w:sz w:val="24"/>
              </w:rPr>
              <w:t>(base</w:t>
            </w:r>
            <w:r>
              <w:rPr>
                <w:b/>
                <w:spacing w:val="-2"/>
                <w:sz w:val="24"/>
              </w:rPr>
              <w:t> </w:t>
            </w:r>
            <w:r>
              <w:rPr>
                <w:b/>
                <w:sz w:val="24"/>
              </w:rPr>
              <w:t>=</w:t>
            </w:r>
            <w:r>
              <w:rPr>
                <w:b/>
                <w:spacing w:val="-1"/>
                <w:sz w:val="24"/>
              </w:rPr>
              <w:t> </w:t>
            </w:r>
            <w:r>
              <w:rPr>
                <w:b/>
                <w:sz w:val="24"/>
              </w:rPr>
              <w:t>capital</w:t>
            </w:r>
            <w:r>
              <w:rPr>
                <w:b/>
                <w:spacing w:val="-1"/>
                <w:sz w:val="24"/>
              </w:rPr>
              <w:t> </w:t>
            </w:r>
            <w:r>
              <w:rPr>
                <w:b/>
                <w:spacing w:val="-2"/>
                <w:sz w:val="24"/>
              </w:rPr>
              <w:t>city)</w:t>
            </w:r>
          </w:p>
        </w:tc>
        <w:tc>
          <w:tcPr>
            <w:tcW w:w="1182" w:type="dxa"/>
          </w:tcPr>
          <w:p>
            <w:pPr>
              <w:pStyle w:val="TableParagraph"/>
              <w:spacing w:before="0"/>
              <w:rPr>
                <w:sz w:val="22"/>
              </w:rPr>
            </w:pPr>
          </w:p>
        </w:tc>
        <w:tc>
          <w:tcPr>
            <w:tcW w:w="589" w:type="dxa"/>
          </w:tcPr>
          <w:p>
            <w:pPr>
              <w:pStyle w:val="TableParagraph"/>
              <w:spacing w:before="0"/>
              <w:rPr>
                <w:sz w:val="22"/>
              </w:rPr>
            </w:pPr>
          </w:p>
        </w:tc>
        <w:tc>
          <w:tcPr>
            <w:tcW w:w="1322" w:type="dxa"/>
          </w:tcPr>
          <w:p>
            <w:pPr>
              <w:pStyle w:val="TableParagraph"/>
              <w:spacing w:before="0"/>
              <w:rPr>
                <w:sz w:val="22"/>
              </w:rPr>
            </w:pPr>
          </w:p>
        </w:tc>
        <w:tc>
          <w:tcPr>
            <w:tcW w:w="1375" w:type="dxa"/>
          </w:tcPr>
          <w:p>
            <w:pPr>
              <w:pStyle w:val="TableParagraph"/>
              <w:spacing w:before="0"/>
              <w:rPr>
                <w:sz w:val="22"/>
              </w:rPr>
            </w:pPr>
          </w:p>
        </w:tc>
        <w:tc>
          <w:tcPr>
            <w:tcW w:w="523" w:type="dxa"/>
          </w:tcPr>
          <w:p>
            <w:pPr>
              <w:pStyle w:val="TableParagraph"/>
              <w:spacing w:before="0"/>
              <w:rPr>
                <w:sz w:val="22"/>
              </w:rPr>
            </w:pPr>
          </w:p>
        </w:tc>
        <w:tc>
          <w:tcPr>
            <w:tcW w:w="1139" w:type="dxa"/>
          </w:tcPr>
          <w:p>
            <w:pPr>
              <w:pStyle w:val="TableParagraph"/>
              <w:spacing w:before="0"/>
              <w:rPr>
                <w:sz w:val="22"/>
              </w:rPr>
            </w:pPr>
          </w:p>
        </w:tc>
      </w:tr>
      <w:tr>
        <w:trPr>
          <w:trHeight w:val="355" w:hRule="atLeast"/>
        </w:trPr>
        <w:tc>
          <w:tcPr>
            <w:tcW w:w="3237" w:type="dxa"/>
          </w:tcPr>
          <w:p>
            <w:pPr>
              <w:pStyle w:val="TableParagraph"/>
              <w:ind w:left="14"/>
              <w:rPr>
                <w:sz w:val="24"/>
              </w:rPr>
            </w:pPr>
            <w:r>
              <w:rPr>
                <w:spacing w:val="-2"/>
                <w:sz w:val="24"/>
              </w:rPr>
              <w:t>Regional</w:t>
            </w:r>
          </w:p>
        </w:tc>
        <w:tc>
          <w:tcPr>
            <w:tcW w:w="1182" w:type="dxa"/>
          </w:tcPr>
          <w:p>
            <w:pPr>
              <w:pStyle w:val="TableParagraph"/>
              <w:ind w:left="380"/>
              <w:rPr>
                <w:sz w:val="24"/>
              </w:rPr>
            </w:pPr>
            <w:r>
              <w:rPr>
                <w:spacing w:val="-4"/>
                <w:sz w:val="24"/>
              </w:rPr>
              <w:t>0.14</w:t>
            </w:r>
          </w:p>
        </w:tc>
        <w:tc>
          <w:tcPr>
            <w:tcW w:w="589" w:type="dxa"/>
          </w:tcPr>
          <w:p>
            <w:pPr>
              <w:pStyle w:val="TableParagraph"/>
              <w:spacing w:before="0"/>
              <w:rPr>
                <w:sz w:val="22"/>
              </w:rPr>
            </w:pPr>
          </w:p>
        </w:tc>
        <w:tc>
          <w:tcPr>
            <w:tcW w:w="1322" w:type="dxa"/>
          </w:tcPr>
          <w:p>
            <w:pPr>
              <w:pStyle w:val="TableParagraph"/>
              <w:ind w:left="403"/>
              <w:rPr>
                <w:sz w:val="24"/>
              </w:rPr>
            </w:pPr>
            <w:r>
              <w:rPr>
                <w:sz w:val="24"/>
              </w:rPr>
              <w:t>4</w:t>
            </w:r>
          </w:p>
        </w:tc>
        <w:tc>
          <w:tcPr>
            <w:tcW w:w="1375" w:type="dxa"/>
          </w:tcPr>
          <w:p>
            <w:pPr>
              <w:pStyle w:val="TableParagraph"/>
              <w:ind w:left="576"/>
              <w:rPr>
                <w:sz w:val="24"/>
              </w:rPr>
            </w:pPr>
            <w:r>
              <w:rPr>
                <w:spacing w:val="-4"/>
                <w:sz w:val="24"/>
              </w:rPr>
              <w:t>0.18</w:t>
            </w:r>
          </w:p>
        </w:tc>
        <w:tc>
          <w:tcPr>
            <w:tcW w:w="523" w:type="dxa"/>
          </w:tcPr>
          <w:p>
            <w:pPr>
              <w:pStyle w:val="TableParagraph"/>
              <w:spacing w:before="0"/>
              <w:rPr>
                <w:sz w:val="22"/>
              </w:rPr>
            </w:pPr>
          </w:p>
        </w:tc>
        <w:tc>
          <w:tcPr>
            <w:tcW w:w="1139" w:type="dxa"/>
          </w:tcPr>
          <w:p>
            <w:pPr>
              <w:pStyle w:val="TableParagraph"/>
              <w:ind w:left="341"/>
              <w:rPr>
                <w:sz w:val="24"/>
              </w:rPr>
            </w:pPr>
            <w:r>
              <w:rPr>
                <w:sz w:val="24"/>
              </w:rPr>
              <w:t>6</w:t>
            </w:r>
          </w:p>
        </w:tc>
      </w:tr>
      <w:tr>
        <w:trPr>
          <w:trHeight w:val="355" w:hRule="atLeast"/>
        </w:trPr>
        <w:tc>
          <w:tcPr>
            <w:tcW w:w="3237" w:type="dxa"/>
          </w:tcPr>
          <w:p>
            <w:pPr>
              <w:pStyle w:val="TableParagraph"/>
              <w:ind w:left="14"/>
              <w:rPr>
                <w:b/>
                <w:sz w:val="24"/>
              </w:rPr>
            </w:pPr>
            <w:r>
              <w:rPr>
                <w:b/>
                <w:spacing w:val="-2"/>
                <w:sz w:val="24"/>
              </w:rPr>
              <w:t>Preferences</w:t>
            </w:r>
          </w:p>
        </w:tc>
        <w:tc>
          <w:tcPr>
            <w:tcW w:w="1182" w:type="dxa"/>
          </w:tcPr>
          <w:p>
            <w:pPr>
              <w:pStyle w:val="TableParagraph"/>
              <w:spacing w:before="0"/>
              <w:rPr>
                <w:sz w:val="22"/>
              </w:rPr>
            </w:pPr>
          </w:p>
        </w:tc>
        <w:tc>
          <w:tcPr>
            <w:tcW w:w="589" w:type="dxa"/>
          </w:tcPr>
          <w:p>
            <w:pPr>
              <w:pStyle w:val="TableParagraph"/>
              <w:spacing w:before="0"/>
              <w:rPr>
                <w:sz w:val="22"/>
              </w:rPr>
            </w:pPr>
          </w:p>
        </w:tc>
        <w:tc>
          <w:tcPr>
            <w:tcW w:w="1322" w:type="dxa"/>
          </w:tcPr>
          <w:p>
            <w:pPr>
              <w:pStyle w:val="TableParagraph"/>
              <w:spacing w:before="0"/>
              <w:rPr>
                <w:sz w:val="22"/>
              </w:rPr>
            </w:pPr>
          </w:p>
        </w:tc>
        <w:tc>
          <w:tcPr>
            <w:tcW w:w="1375" w:type="dxa"/>
          </w:tcPr>
          <w:p>
            <w:pPr>
              <w:pStyle w:val="TableParagraph"/>
              <w:spacing w:before="0"/>
              <w:rPr>
                <w:sz w:val="22"/>
              </w:rPr>
            </w:pPr>
          </w:p>
        </w:tc>
        <w:tc>
          <w:tcPr>
            <w:tcW w:w="523" w:type="dxa"/>
          </w:tcPr>
          <w:p>
            <w:pPr>
              <w:pStyle w:val="TableParagraph"/>
              <w:spacing w:before="0"/>
              <w:rPr>
                <w:sz w:val="22"/>
              </w:rPr>
            </w:pPr>
          </w:p>
        </w:tc>
        <w:tc>
          <w:tcPr>
            <w:tcW w:w="1139" w:type="dxa"/>
          </w:tcPr>
          <w:p>
            <w:pPr>
              <w:pStyle w:val="TableParagraph"/>
              <w:spacing w:before="0"/>
              <w:rPr>
                <w:sz w:val="22"/>
              </w:rPr>
            </w:pPr>
          </w:p>
        </w:tc>
      </w:tr>
      <w:tr>
        <w:trPr>
          <w:trHeight w:val="355" w:hRule="atLeast"/>
        </w:trPr>
        <w:tc>
          <w:tcPr>
            <w:tcW w:w="3237" w:type="dxa"/>
          </w:tcPr>
          <w:p>
            <w:pPr>
              <w:pStyle w:val="TableParagraph"/>
              <w:ind w:left="14"/>
              <w:rPr>
                <w:sz w:val="24"/>
              </w:rPr>
            </w:pPr>
            <w:r>
              <w:rPr>
                <w:spacing w:val="-2"/>
                <w:sz w:val="24"/>
              </w:rPr>
              <w:t>Speed</w:t>
            </w:r>
          </w:p>
        </w:tc>
        <w:tc>
          <w:tcPr>
            <w:tcW w:w="1182" w:type="dxa"/>
          </w:tcPr>
          <w:p>
            <w:pPr>
              <w:pStyle w:val="TableParagraph"/>
              <w:ind w:left="380"/>
              <w:rPr>
                <w:sz w:val="24"/>
              </w:rPr>
            </w:pPr>
            <w:r>
              <w:rPr>
                <w:spacing w:val="-4"/>
                <w:sz w:val="24"/>
              </w:rPr>
              <w:t>0.11</w:t>
            </w:r>
          </w:p>
        </w:tc>
        <w:tc>
          <w:tcPr>
            <w:tcW w:w="589" w:type="dxa"/>
          </w:tcPr>
          <w:p>
            <w:pPr>
              <w:pStyle w:val="TableParagraph"/>
              <w:spacing w:before="0"/>
              <w:rPr>
                <w:sz w:val="22"/>
              </w:rPr>
            </w:pPr>
          </w:p>
        </w:tc>
        <w:tc>
          <w:tcPr>
            <w:tcW w:w="1322" w:type="dxa"/>
          </w:tcPr>
          <w:p>
            <w:pPr>
              <w:pStyle w:val="TableParagraph"/>
              <w:ind w:left="403"/>
              <w:rPr>
                <w:sz w:val="24"/>
              </w:rPr>
            </w:pPr>
            <w:r>
              <w:rPr>
                <w:sz w:val="24"/>
              </w:rPr>
              <w:t>3</w:t>
            </w:r>
          </w:p>
        </w:tc>
        <w:tc>
          <w:tcPr>
            <w:tcW w:w="1375" w:type="dxa"/>
          </w:tcPr>
          <w:p>
            <w:pPr>
              <w:pStyle w:val="TableParagraph"/>
              <w:ind w:left="576"/>
              <w:rPr>
                <w:sz w:val="24"/>
              </w:rPr>
            </w:pPr>
            <w:r>
              <w:rPr>
                <w:spacing w:val="-4"/>
                <w:sz w:val="24"/>
              </w:rPr>
              <w:t>0.02</w:t>
            </w:r>
          </w:p>
        </w:tc>
        <w:tc>
          <w:tcPr>
            <w:tcW w:w="523" w:type="dxa"/>
          </w:tcPr>
          <w:p>
            <w:pPr>
              <w:pStyle w:val="TableParagraph"/>
              <w:spacing w:before="0"/>
              <w:rPr>
                <w:sz w:val="22"/>
              </w:rPr>
            </w:pPr>
          </w:p>
        </w:tc>
        <w:tc>
          <w:tcPr>
            <w:tcW w:w="1139" w:type="dxa"/>
          </w:tcPr>
          <w:p>
            <w:pPr>
              <w:pStyle w:val="TableParagraph"/>
              <w:ind w:left="341"/>
              <w:rPr>
                <w:sz w:val="24"/>
              </w:rPr>
            </w:pPr>
            <w:r>
              <w:rPr>
                <w:sz w:val="24"/>
              </w:rPr>
              <w:t>1</w:t>
            </w:r>
          </w:p>
        </w:tc>
      </w:tr>
      <w:tr>
        <w:trPr>
          <w:trHeight w:val="355" w:hRule="atLeast"/>
        </w:trPr>
        <w:tc>
          <w:tcPr>
            <w:tcW w:w="3237" w:type="dxa"/>
          </w:tcPr>
          <w:p>
            <w:pPr>
              <w:pStyle w:val="TableParagraph"/>
              <w:ind w:left="14"/>
              <w:rPr>
                <w:sz w:val="24"/>
              </w:rPr>
            </w:pPr>
            <w:r>
              <w:rPr>
                <w:sz w:val="24"/>
              </w:rPr>
              <w:t>To</w:t>
            </w:r>
            <w:r>
              <w:rPr>
                <w:spacing w:val="-1"/>
                <w:sz w:val="24"/>
              </w:rPr>
              <w:t> </w:t>
            </w:r>
            <w:r>
              <w:rPr>
                <w:sz w:val="24"/>
              </w:rPr>
              <w:t>avoid</w:t>
            </w:r>
            <w:r>
              <w:rPr>
                <w:spacing w:val="-1"/>
                <w:sz w:val="24"/>
              </w:rPr>
              <w:t> </w:t>
            </w:r>
            <w:r>
              <w:rPr>
                <w:spacing w:val="-2"/>
                <w:sz w:val="24"/>
              </w:rPr>
              <w:t>charges</w:t>
            </w:r>
          </w:p>
        </w:tc>
        <w:tc>
          <w:tcPr>
            <w:tcW w:w="1182" w:type="dxa"/>
          </w:tcPr>
          <w:p>
            <w:pPr>
              <w:pStyle w:val="TableParagraph"/>
              <w:ind w:left="380"/>
              <w:rPr>
                <w:sz w:val="24"/>
              </w:rPr>
            </w:pPr>
            <w:r>
              <w:rPr>
                <w:spacing w:val="-4"/>
                <w:sz w:val="24"/>
              </w:rPr>
              <w:t>0.10</w:t>
            </w:r>
          </w:p>
        </w:tc>
        <w:tc>
          <w:tcPr>
            <w:tcW w:w="589" w:type="dxa"/>
          </w:tcPr>
          <w:p>
            <w:pPr>
              <w:pStyle w:val="TableParagraph"/>
              <w:spacing w:before="0"/>
              <w:rPr>
                <w:sz w:val="22"/>
              </w:rPr>
            </w:pPr>
          </w:p>
        </w:tc>
        <w:tc>
          <w:tcPr>
            <w:tcW w:w="1322" w:type="dxa"/>
          </w:tcPr>
          <w:p>
            <w:pPr>
              <w:pStyle w:val="TableParagraph"/>
              <w:ind w:left="403"/>
              <w:rPr>
                <w:sz w:val="24"/>
              </w:rPr>
            </w:pPr>
            <w:r>
              <w:rPr>
                <w:sz w:val="24"/>
              </w:rPr>
              <w:t>3</w:t>
            </w:r>
          </w:p>
        </w:tc>
        <w:tc>
          <w:tcPr>
            <w:tcW w:w="1375" w:type="dxa"/>
          </w:tcPr>
          <w:p>
            <w:pPr>
              <w:pStyle w:val="TableParagraph"/>
              <w:ind w:left="576"/>
              <w:rPr>
                <w:sz w:val="24"/>
              </w:rPr>
            </w:pPr>
            <w:r>
              <w:rPr>
                <w:spacing w:val="-4"/>
                <w:sz w:val="24"/>
              </w:rPr>
              <w:t>0.00</w:t>
            </w:r>
          </w:p>
        </w:tc>
        <w:tc>
          <w:tcPr>
            <w:tcW w:w="523" w:type="dxa"/>
          </w:tcPr>
          <w:p>
            <w:pPr>
              <w:pStyle w:val="TableParagraph"/>
              <w:spacing w:before="0"/>
              <w:rPr>
                <w:sz w:val="22"/>
              </w:rPr>
            </w:pPr>
          </w:p>
        </w:tc>
        <w:tc>
          <w:tcPr>
            <w:tcW w:w="1139" w:type="dxa"/>
          </w:tcPr>
          <w:p>
            <w:pPr>
              <w:pStyle w:val="TableParagraph"/>
              <w:ind w:left="341"/>
              <w:rPr>
                <w:sz w:val="24"/>
              </w:rPr>
            </w:pPr>
            <w:r>
              <w:rPr>
                <w:sz w:val="24"/>
              </w:rPr>
              <w:t>0</w:t>
            </w:r>
          </w:p>
        </w:tc>
      </w:tr>
      <w:tr>
        <w:trPr>
          <w:trHeight w:val="357" w:hRule="atLeast"/>
        </w:trPr>
        <w:tc>
          <w:tcPr>
            <w:tcW w:w="3237" w:type="dxa"/>
          </w:tcPr>
          <w:p>
            <w:pPr>
              <w:pStyle w:val="TableParagraph"/>
              <w:ind w:left="14"/>
              <w:rPr>
                <w:sz w:val="24"/>
              </w:rPr>
            </w:pPr>
            <w:r>
              <w:rPr>
                <w:sz w:val="24"/>
              </w:rPr>
              <w:t>Greater</w:t>
            </w:r>
            <w:r>
              <w:rPr>
                <w:spacing w:val="-5"/>
                <w:sz w:val="24"/>
              </w:rPr>
              <w:t> </w:t>
            </w:r>
            <w:r>
              <w:rPr>
                <w:spacing w:val="-2"/>
                <w:sz w:val="24"/>
              </w:rPr>
              <w:t>security</w:t>
            </w:r>
          </w:p>
        </w:tc>
        <w:tc>
          <w:tcPr>
            <w:tcW w:w="1182" w:type="dxa"/>
          </w:tcPr>
          <w:p>
            <w:pPr>
              <w:pStyle w:val="TableParagraph"/>
              <w:ind w:left="380"/>
              <w:rPr>
                <w:sz w:val="24"/>
              </w:rPr>
            </w:pPr>
            <w:r>
              <w:rPr>
                <w:spacing w:val="-2"/>
                <w:sz w:val="24"/>
              </w:rPr>
              <w:t>0.19*</w:t>
            </w:r>
          </w:p>
        </w:tc>
        <w:tc>
          <w:tcPr>
            <w:tcW w:w="589" w:type="dxa"/>
          </w:tcPr>
          <w:p>
            <w:pPr>
              <w:pStyle w:val="TableParagraph"/>
              <w:spacing w:before="0"/>
              <w:rPr>
                <w:sz w:val="22"/>
              </w:rPr>
            </w:pPr>
          </w:p>
        </w:tc>
        <w:tc>
          <w:tcPr>
            <w:tcW w:w="1322" w:type="dxa"/>
          </w:tcPr>
          <w:p>
            <w:pPr>
              <w:pStyle w:val="TableParagraph"/>
              <w:ind w:left="396"/>
              <w:rPr>
                <w:sz w:val="24"/>
              </w:rPr>
            </w:pPr>
            <w:r>
              <w:rPr>
                <w:spacing w:val="-5"/>
                <w:sz w:val="24"/>
              </w:rPr>
              <w:t>5*</w:t>
            </w:r>
          </w:p>
        </w:tc>
        <w:tc>
          <w:tcPr>
            <w:tcW w:w="1375" w:type="dxa"/>
          </w:tcPr>
          <w:p>
            <w:pPr>
              <w:pStyle w:val="TableParagraph"/>
              <w:ind w:left="576"/>
              <w:rPr>
                <w:sz w:val="24"/>
              </w:rPr>
            </w:pPr>
            <w:r>
              <w:rPr>
                <w:spacing w:val="-4"/>
                <w:sz w:val="24"/>
              </w:rPr>
              <w:t>0.08</w:t>
            </w:r>
          </w:p>
        </w:tc>
        <w:tc>
          <w:tcPr>
            <w:tcW w:w="523" w:type="dxa"/>
          </w:tcPr>
          <w:p>
            <w:pPr>
              <w:pStyle w:val="TableParagraph"/>
              <w:spacing w:before="0"/>
              <w:rPr>
                <w:sz w:val="22"/>
              </w:rPr>
            </w:pPr>
          </w:p>
        </w:tc>
        <w:tc>
          <w:tcPr>
            <w:tcW w:w="1139" w:type="dxa"/>
          </w:tcPr>
          <w:p>
            <w:pPr>
              <w:pStyle w:val="TableParagraph"/>
              <w:ind w:left="341"/>
              <w:rPr>
                <w:sz w:val="24"/>
              </w:rPr>
            </w:pPr>
            <w:r>
              <w:rPr>
                <w:sz w:val="24"/>
              </w:rPr>
              <w:t>3</w:t>
            </w:r>
          </w:p>
        </w:tc>
      </w:tr>
      <w:tr>
        <w:trPr>
          <w:trHeight w:val="357" w:hRule="atLeast"/>
        </w:trPr>
        <w:tc>
          <w:tcPr>
            <w:tcW w:w="3237" w:type="dxa"/>
          </w:tcPr>
          <w:p>
            <w:pPr>
              <w:pStyle w:val="TableParagraph"/>
              <w:spacing w:before="37"/>
              <w:ind w:left="14"/>
              <w:rPr>
                <w:sz w:val="24"/>
              </w:rPr>
            </w:pPr>
            <w:r>
              <w:rPr>
                <w:sz w:val="24"/>
              </w:rPr>
              <w:t>Draw</w:t>
            </w:r>
            <w:r>
              <w:rPr>
                <w:spacing w:val="-1"/>
                <w:sz w:val="24"/>
              </w:rPr>
              <w:t> </w:t>
            </w:r>
            <w:r>
              <w:rPr>
                <w:sz w:val="24"/>
              </w:rPr>
              <w:t>from</w:t>
            </w:r>
            <w:r>
              <w:rPr>
                <w:spacing w:val="-1"/>
                <w:sz w:val="24"/>
              </w:rPr>
              <w:t> </w:t>
            </w:r>
            <w:r>
              <w:rPr>
                <w:sz w:val="24"/>
              </w:rPr>
              <w:t>own </w:t>
            </w:r>
            <w:r>
              <w:rPr>
                <w:spacing w:val="-2"/>
                <w:sz w:val="24"/>
              </w:rPr>
              <w:t>funds</w:t>
            </w:r>
          </w:p>
        </w:tc>
        <w:tc>
          <w:tcPr>
            <w:tcW w:w="1182" w:type="dxa"/>
          </w:tcPr>
          <w:p>
            <w:pPr>
              <w:pStyle w:val="TableParagraph"/>
              <w:spacing w:before="37"/>
              <w:ind w:left="260"/>
              <w:rPr>
                <w:sz w:val="24"/>
              </w:rPr>
            </w:pPr>
            <w:r>
              <w:rPr>
                <w:spacing w:val="-2"/>
                <w:sz w:val="24"/>
              </w:rPr>
              <w:t>–0.41***</w:t>
            </w:r>
          </w:p>
        </w:tc>
        <w:tc>
          <w:tcPr>
            <w:tcW w:w="589" w:type="dxa"/>
          </w:tcPr>
          <w:p>
            <w:pPr>
              <w:pStyle w:val="TableParagraph"/>
              <w:spacing w:before="0"/>
              <w:rPr>
                <w:sz w:val="22"/>
              </w:rPr>
            </w:pPr>
          </w:p>
        </w:tc>
        <w:tc>
          <w:tcPr>
            <w:tcW w:w="1322" w:type="dxa"/>
          </w:tcPr>
          <w:p>
            <w:pPr>
              <w:pStyle w:val="TableParagraph"/>
              <w:spacing w:before="37"/>
              <w:ind w:left="147"/>
              <w:rPr>
                <w:sz w:val="24"/>
              </w:rPr>
            </w:pPr>
            <w:r>
              <w:rPr>
                <w:spacing w:val="-2"/>
                <w:sz w:val="24"/>
              </w:rPr>
              <w:t>–12***</w:t>
            </w:r>
          </w:p>
        </w:tc>
        <w:tc>
          <w:tcPr>
            <w:tcW w:w="1375" w:type="dxa"/>
          </w:tcPr>
          <w:p>
            <w:pPr>
              <w:pStyle w:val="TableParagraph"/>
              <w:spacing w:before="37"/>
              <w:ind w:left="456"/>
              <w:rPr>
                <w:sz w:val="24"/>
              </w:rPr>
            </w:pPr>
            <w:r>
              <w:rPr>
                <w:spacing w:val="-2"/>
                <w:sz w:val="24"/>
              </w:rPr>
              <w:t>–0.81***</w:t>
            </w:r>
          </w:p>
        </w:tc>
        <w:tc>
          <w:tcPr>
            <w:tcW w:w="523" w:type="dxa"/>
          </w:tcPr>
          <w:p>
            <w:pPr>
              <w:pStyle w:val="TableParagraph"/>
              <w:spacing w:before="0"/>
              <w:rPr>
                <w:sz w:val="22"/>
              </w:rPr>
            </w:pPr>
          </w:p>
        </w:tc>
        <w:tc>
          <w:tcPr>
            <w:tcW w:w="1139" w:type="dxa"/>
          </w:tcPr>
          <w:p>
            <w:pPr>
              <w:pStyle w:val="TableParagraph"/>
              <w:spacing w:before="37"/>
              <w:ind w:left="85"/>
              <w:rPr>
                <w:sz w:val="24"/>
              </w:rPr>
            </w:pPr>
            <w:r>
              <w:rPr>
                <w:spacing w:val="-2"/>
                <w:sz w:val="24"/>
              </w:rPr>
              <w:t>–29***</w:t>
            </w:r>
          </w:p>
        </w:tc>
      </w:tr>
      <w:tr>
        <w:trPr>
          <w:trHeight w:val="460" w:hRule="atLeast"/>
        </w:trPr>
        <w:tc>
          <w:tcPr>
            <w:tcW w:w="3237" w:type="dxa"/>
          </w:tcPr>
          <w:p>
            <w:pPr>
              <w:pStyle w:val="TableParagraph"/>
              <w:ind w:left="14"/>
              <w:rPr>
                <w:sz w:val="24"/>
              </w:rPr>
            </w:pPr>
            <w:r>
              <w:rPr>
                <w:sz w:val="24"/>
              </w:rPr>
              <w:t>Greater</w:t>
            </w:r>
            <w:r>
              <w:rPr>
                <w:spacing w:val="-5"/>
                <w:sz w:val="24"/>
              </w:rPr>
              <w:t> </w:t>
            </w:r>
            <w:r>
              <w:rPr>
                <w:spacing w:val="-2"/>
                <w:sz w:val="24"/>
              </w:rPr>
              <w:t>privacy</w:t>
            </w:r>
          </w:p>
        </w:tc>
        <w:tc>
          <w:tcPr>
            <w:tcW w:w="1182" w:type="dxa"/>
          </w:tcPr>
          <w:p>
            <w:pPr>
              <w:pStyle w:val="TableParagraph"/>
              <w:ind w:left="260"/>
              <w:rPr>
                <w:sz w:val="24"/>
              </w:rPr>
            </w:pPr>
            <w:r>
              <w:rPr>
                <w:spacing w:val="-2"/>
                <w:sz w:val="24"/>
              </w:rPr>
              <w:t>–0.26**</w:t>
            </w:r>
          </w:p>
        </w:tc>
        <w:tc>
          <w:tcPr>
            <w:tcW w:w="589" w:type="dxa"/>
          </w:tcPr>
          <w:p>
            <w:pPr>
              <w:pStyle w:val="TableParagraph"/>
              <w:spacing w:before="0"/>
              <w:rPr>
                <w:sz w:val="22"/>
              </w:rPr>
            </w:pPr>
          </w:p>
        </w:tc>
        <w:tc>
          <w:tcPr>
            <w:tcW w:w="1322" w:type="dxa"/>
          </w:tcPr>
          <w:p>
            <w:pPr>
              <w:pStyle w:val="TableParagraph"/>
              <w:ind w:left="269"/>
              <w:rPr>
                <w:sz w:val="24"/>
              </w:rPr>
            </w:pPr>
            <w:r>
              <w:rPr>
                <w:spacing w:val="-4"/>
                <w:sz w:val="24"/>
              </w:rPr>
              <w:t>–8**</w:t>
            </w:r>
          </w:p>
        </w:tc>
        <w:tc>
          <w:tcPr>
            <w:tcW w:w="1375" w:type="dxa"/>
          </w:tcPr>
          <w:p>
            <w:pPr>
              <w:pStyle w:val="TableParagraph"/>
              <w:ind w:left="576"/>
              <w:rPr>
                <w:sz w:val="24"/>
              </w:rPr>
            </w:pPr>
            <w:r>
              <w:rPr>
                <w:spacing w:val="-4"/>
                <w:sz w:val="24"/>
              </w:rPr>
              <w:t>0.15</w:t>
            </w:r>
          </w:p>
        </w:tc>
        <w:tc>
          <w:tcPr>
            <w:tcW w:w="523" w:type="dxa"/>
          </w:tcPr>
          <w:p>
            <w:pPr>
              <w:pStyle w:val="TableParagraph"/>
              <w:spacing w:before="0"/>
              <w:rPr>
                <w:sz w:val="22"/>
              </w:rPr>
            </w:pPr>
          </w:p>
        </w:tc>
        <w:tc>
          <w:tcPr>
            <w:tcW w:w="1139" w:type="dxa"/>
          </w:tcPr>
          <w:p>
            <w:pPr>
              <w:pStyle w:val="TableParagraph"/>
              <w:ind w:left="341"/>
              <w:rPr>
                <w:sz w:val="24"/>
              </w:rPr>
            </w:pPr>
            <w:r>
              <w:rPr>
                <w:sz w:val="24"/>
              </w:rPr>
              <w:t>5</w:t>
            </w:r>
          </w:p>
        </w:tc>
      </w:tr>
      <w:tr>
        <w:trPr>
          <w:trHeight w:val="455" w:hRule="atLeast"/>
        </w:trPr>
        <w:tc>
          <w:tcPr>
            <w:tcW w:w="3237" w:type="dxa"/>
            <w:tcBorders>
              <w:bottom w:val="single" w:sz="6" w:space="0" w:color="000000"/>
            </w:tcBorders>
          </w:tcPr>
          <w:p>
            <w:pPr>
              <w:pStyle w:val="TableParagraph"/>
              <w:spacing w:before="140"/>
              <w:ind w:left="14"/>
              <w:rPr>
                <w:sz w:val="24"/>
              </w:rPr>
            </w:pPr>
            <w:r>
              <w:rPr>
                <w:spacing w:val="-2"/>
                <w:sz w:val="24"/>
              </w:rPr>
              <w:t>Constant</w:t>
            </w:r>
          </w:p>
        </w:tc>
        <w:tc>
          <w:tcPr>
            <w:tcW w:w="1182" w:type="dxa"/>
            <w:tcBorders>
              <w:bottom w:val="single" w:sz="6" w:space="0" w:color="000000"/>
            </w:tcBorders>
          </w:tcPr>
          <w:p>
            <w:pPr>
              <w:pStyle w:val="TableParagraph"/>
              <w:spacing w:before="140"/>
              <w:ind w:left="380"/>
              <w:rPr>
                <w:sz w:val="24"/>
              </w:rPr>
            </w:pPr>
            <w:r>
              <w:rPr>
                <w:spacing w:val="-2"/>
                <w:sz w:val="24"/>
              </w:rPr>
              <w:t>0.65**</w:t>
            </w:r>
          </w:p>
        </w:tc>
        <w:tc>
          <w:tcPr>
            <w:tcW w:w="589" w:type="dxa"/>
            <w:tcBorders>
              <w:bottom w:val="single" w:sz="6" w:space="0" w:color="000000"/>
            </w:tcBorders>
          </w:tcPr>
          <w:p>
            <w:pPr>
              <w:pStyle w:val="TableParagraph"/>
              <w:spacing w:before="0"/>
              <w:rPr>
                <w:sz w:val="22"/>
              </w:rPr>
            </w:pPr>
          </w:p>
        </w:tc>
        <w:tc>
          <w:tcPr>
            <w:tcW w:w="1322" w:type="dxa"/>
            <w:tcBorders>
              <w:bottom w:val="single" w:sz="6" w:space="0" w:color="000000"/>
            </w:tcBorders>
          </w:tcPr>
          <w:p>
            <w:pPr>
              <w:pStyle w:val="TableParagraph"/>
              <w:spacing w:before="0"/>
              <w:rPr>
                <w:sz w:val="22"/>
              </w:rPr>
            </w:pPr>
          </w:p>
        </w:tc>
        <w:tc>
          <w:tcPr>
            <w:tcW w:w="1375" w:type="dxa"/>
            <w:tcBorders>
              <w:bottom w:val="single" w:sz="6" w:space="0" w:color="000000"/>
            </w:tcBorders>
          </w:tcPr>
          <w:p>
            <w:pPr>
              <w:pStyle w:val="TableParagraph"/>
              <w:spacing w:before="140"/>
              <w:ind w:left="576"/>
              <w:rPr>
                <w:sz w:val="24"/>
              </w:rPr>
            </w:pPr>
            <w:r>
              <w:rPr>
                <w:spacing w:val="-4"/>
                <w:sz w:val="24"/>
              </w:rPr>
              <w:t>0.20</w:t>
            </w:r>
          </w:p>
        </w:tc>
        <w:tc>
          <w:tcPr>
            <w:tcW w:w="523" w:type="dxa"/>
            <w:tcBorders>
              <w:bottom w:val="single" w:sz="6" w:space="0" w:color="000000"/>
            </w:tcBorders>
          </w:tcPr>
          <w:p>
            <w:pPr>
              <w:pStyle w:val="TableParagraph"/>
              <w:spacing w:before="0"/>
              <w:rPr>
                <w:sz w:val="22"/>
              </w:rPr>
            </w:pPr>
          </w:p>
        </w:tc>
        <w:tc>
          <w:tcPr>
            <w:tcW w:w="1139" w:type="dxa"/>
            <w:tcBorders>
              <w:bottom w:val="single" w:sz="6" w:space="0" w:color="000000"/>
            </w:tcBorders>
          </w:tcPr>
          <w:p>
            <w:pPr>
              <w:pStyle w:val="TableParagraph"/>
              <w:spacing w:before="0"/>
              <w:rPr>
                <w:sz w:val="22"/>
              </w:rPr>
            </w:pPr>
          </w:p>
        </w:tc>
      </w:tr>
      <w:tr>
        <w:trPr>
          <w:trHeight w:val="341" w:hRule="atLeast"/>
        </w:trPr>
        <w:tc>
          <w:tcPr>
            <w:tcW w:w="3237" w:type="dxa"/>
            <w:tcBorders>
              <w:top w:val="single" w:sz="6" w:space="0" w:color="000000"/>
            </w:tcBorders>
          </w:tcPr>
          <w:p>
            <w:pPr>
              <w:pStyle w:val="TableParagraph"/>
              <w:spacing w:before="39"/>
              <w:ind w:left="14"/>
              <w:rPr>
                <w:sz w:val="24"/>
              </w:rPr>
            </w:pPr>
            <w:r>
              <w:rPr>
                <w:sz w:val="24"/>
              </w:rPr>
              <w:t>Sample</w:t>
            </w:r>
            <w:r>
              <w:rPr>
                <w:spacing w:val="-3"/>
                <w:sz w:val="24"/>
              </w:rPr>
              <w:t> </w:t>
            </w:r>
            <w:r>
              <w:rPr>
                <w:spacing w:val="-4"/>
                <w:sz w:val="24"/>
              </w:rPr>
              <w:t>size</w:t>
            </w:r>
          </w:p>
        </w:tc>
        <w:tc>
          <w:tcPr>
            <w:tcW w:w="1182" w:type="dxa"/>
            <w:tcBorders>
              <w:top w:val="single" w:sz="6" w:space="0" w:color="000000"/>
            </w:tcBorders>
          </w:tcPr>
          <w:p>
            <w:pPr>
              <w:pStyle w:val="TableParagraph"/>
              <w:spacing w:before="0"/>
              <w:rPr>
                <w:sz w:val="22"/>
              </w:rPr>
            </w:pPr>
          </w:p>
        </w:tc>
        <w:tc>
          <w:tcPr>
            <w:tcW w:w="589" w:type="dxa"/>
            <w:tcBorders>
              <w:top w:val="single" w:sz="6" w:space="0" w:color="000000"/>
            </w:tcBorders>
          </w:tcPr>
          <w:p>
            <w:pPr>
              <w:pStyle w:val="TableParagraph"/>
              <w:spacing w:before="39"/>
              <w:ind w:right="174"/>
              <w:jc w:val="right"/>
              <w:rPr>
                <w:sz w:val="24"/>
              </w:rPr>
            </w:pPr>
            <w:r>
              <w:rPr>
                <w:spacing w:val="-5"/>
                <w:sz w:val="24"/>
              </w:rPr>
              <w:t>931</w:t>
            </w:r>
          </w:p>
        </w:tc>
        <w:tc>
          <w:tcPr>
            <w:tcW w:w="1322" w:type="dxa"/>
            <w:tcBorders>
              <w:top w:val="single" w:sz="6" w:space="0" w:color="000000"/>
            </w:tcBorders>
          </w:tcPr>
          <w:p>
            <w:pPr>
              <w:pStyle w:val="TableParagraph"/>
              <w:spacing w:before="0"/>
              <w:rPr>
                <w:sz w:val="22"/>
              </w:rPr>
            </w:pPr>
          </w:p>
        </w:tc>
        <w:tc>
          <w:tcPr>
            <w:tcW w:w="1375" w:type="dxa"/>
            <w:tcBorders>
              <w:top w:val="single" w:sz="6" w:space="0" w:color="000000"/>
            </w:tcBorders>
          </w:tcPr>
          <w:p>
            <w:pPr>
              <w:pStyle w:val="TableParagraph"/>
              <w:spacing w:before="0"/>
              <w:rPr>
                <w:sz w:val="22"/>
              </w:rPr>
            </w:pPr>
          </w:p>
        </w:tc>
        <w:tc>
          <w:tcPr>
            <w:tcW w:w="523" w:type="dxa"/>
            <w:tcBorders>
              <w:top w:val="single" w:sz="6" w:space="0" w:color="000000"/>
            </w:tcBorders>
          </w:tcPr>
          <w:p>
            <w:pPr>
              <w:pStyle w:val="TableParagraph"/>
              <w:spacing w:before="39"/>
              <w:ind w:right="109"/>
              <w:jc w:val="right"/>
              <w:rPr>
                <w:sz w:val="24"/>
              </w:rPr>
            </w:pPr>
            <w:r>
              <w:rPr>
                <w:spacing w:val="-5"/>
                <w:sz w:val="24"/>
              </w:rPr>
              <w:t>638</w:t>
            </w:r>
          </w:p>
        </w:tc>
        <w:tc>
          <w:tcPr>
            <w:tcW w:w="1139" w:type="dxa"/>
            <w:tcBorders>
              <w:top w:val="single" w:sz="6" w:space="0" w:color="000000"/>
            </w:tcBorders>
          </w:tcPr>
          <w:p>
            <w:pPr>
              <w:pStyle w:val="TableParagraph"/>
              <w:spacing w:before="0"/>
              <w:rPr>
                <w:sz w:val="22"/>
              </w:rPr>
            </w:pPr>
          </w:p>
        </w:tc>
      </w:tr>
      <w:tr>
        <w:trPr>
          <w:trHeight w:val="376" w:hRule="atLeast"/>
        </w:trPr>
        <w:tc>
          <w:tcPr>
            <w:tcW w:w="3237" w:type="dxa"/>
          </w:tcPr>
          <w:p>
            <w:pPr>
              <w:pStyle w:val="TableParagraph"/>
              <w:spacing w:before="53"/>
              <w:ind w:left="14"/>
              <w:rPr>
                <w:sz w:val="24"/>
              </w:rPr>
            </w:pPr>
            <w:r>
              <w:rPr>
                <w:sz w:val="24"/>
              </w:rPr>
              <w:t>Pseudo</w:t>
            </w:r>
            <w:r>
              <w:rPr>
                <w:spacing w:val="-2"/>
                <w:sz w:val="24"/>
              </w:rPr>
              <w:t> </w:t>
            </w:r>
            <w:r>
              <w:rPr>
                <w:i/>
                <w:spacing w:val="-5"/>
                <w:sz w:val="24"/>
              </w:rPr>
              <w:t>R</w:t>
            </w:r>
            <w:r>
              <w:rPr>
                <w:spacing w:val="-5"/>
                <w:sz w:val="24"/>
                <w:vertAlign w:val="superscript"/>
              </w:rPr>
              <w:t>2</w:t>
            </w:r>
          </w:p>
        </w:tc>
        <w:tc>
          <w:tcPr>
            <w:tcW w:w="1182" w:type="dxa"/>
          </w:tcPr>
          <w:p>
            <w:pPr>
              <w:pStyle w:val="TableParagraph"/>
              <w:spacing w:before="0"/>
              <w:rPr>
                <w:sz w:val="22"/>
              </w:rPr>
            </w:pPr>
          </w:p>
        </w:tc>
        <w:tc>
          <w:tcPr>
            <w:tcW w:w="589" w:type="dxa"/>
          </w:tcPr>
          <w:p>
            <w:pPr>
              <w:pStyle w:val="TableParagraph"/>
              <w:spacing w:before="53"/>
              <w:ind w:right="144"/>
              <w:jc w:val="right"/>
              <w:rPr>
                <w:sz w:val="24"/>
              </w:rPr>
            </w:pPr>
            <w:r>
              <w:rPr>
                <w:spacing w:val="-4"/>
                <w:sz w:val="24"/>
              </w:rPr>
              <w:t>0.19</w:t>
            </w:r>
          </w:p>
        </w:tc>
        <w:tc>
          <w:tcPr>
            <w:tcW w:w="1322" w:type="dxa"/>
          </w:tcPr>
          <w:p>
            <w:pPr>
              <w:pStyle w:val="TableParagraph"/>
              <w:spacing w:before="0"/>
              <w:rPr>
                <w:sz w:val="22"/>
              </w:rPr>
            </w:pPr>
          </w:p>
        </w:tc>
        <w:tc>
          <w:tcPr>
            <w:tcW w:w="1375" w:type="dxa"/>
          </w:tcPr>
          <w:p>
            <w:pPr>
              <w:pStyle w:val="TableParagraph"/>
              <w:spacing w:before="0"/>
              <w:rPr>
                <w:sz w:val="22"/>
              </w:rPr>
            </w:pPr>
          </w:p>
        </w:tc>
        <w:tc>
          <w:tcPr>
            <w:tcW w:w="523" w:type="dxa"/>
          </w:tcPr>
          <w:p>
            <w:pPr>
              <w:pStyle w:val="TableParagraph"/>
              <w:spacing w:before="53"/>
              <w:ind w:right="79"/>
              <w:jc w:val="right"/>
              <w:rPr>
                <w:sz w:val="24"/>
              </w:rPr>
            </w:pPr>
            <w:r>
              <w:rPr>
                <w:spacing w:val="-4"/>
                <w:sz w:val="24"/>
              </w:rPr>
              <w:t>0.13</w:t>
            </w:r>
          </w:p>
        </w:tc>
        <w:tc>
          <w:tcPr>
            <w:tcW w:w="1139" w:type="dxa"/>
          </w:tcPr>
          <w:p>
            <w:pPr>
              <w:pStyle w:val="TableParagraph"/>
              <w:spacing w:before="0"/>
              <w:rPr>
                <w:sz w:val="22"/>
              </w:rPr>
            </w:pPr>
          </w:p>
        </w:tc>
      </w:tr>
      <w:tr>
        <w:trPr>
          <w:trHeight w:val="357" w:hRule="atLeast"/>
        </w:trPr>
        <w:tc>
          <w:tcPr>
            <w:tcW w:w="3237" w:type="dxa"/>
          </w:tcPr>
          <w:p>
            <w:pPr>
              <w:pStyle w:val="TableParagraph"/>
              <w:spacing w:before="37"/>
              <w:ind w:left="14"/>
              <w:rPr>
                <w:sz w:val="24"/>
              </w:rPr>
            </w:pPr>
            <w:r>
              <w:rPr>
                <w:sz w:val="24"/>
              </w:rPr>
              <w:t>Correctly</w:t>
            </w:r>
            <w:r>
              <w:rPr>
                <w:spacing w:val="-2"/>
                <w:sz w:val="24"/>
              </w:rPr>
              <w:t> </w:t>
            </w:r>
            <w:r>
              <w:rPr>
                <w:sz w:val="24"/>
              </w:rPr>
              <w:t>classified</w:t>
            </w:r>
            <w:r>
              <w:rPr>
                <w:spacing w:val="-2"/>
                <w:sz w:val="24"/>
              </w:rPr>
              <w:t> </w:t>
            </w:r>
            <w:r>
              <w:rPr>
                <w:sz w:val="24"/>
              </w:rPr>
              <w:t>(per</w:t>
            </w:r>
            <w:r>
              <w:rPr>
                <w:spacing w:val="-2"/>
                <w:sz w:val="24"/>
              </w:rPr>
              <w:t> cent):</w:t>
            </w:r>
          </w:p>
        </w:tc>
        <w:tc>
          <w:tcPr>
            <w:tcW w:w="1182" w:type="dxa"/>
          </w:tcPr>
          <w:p>
            <w:pPr>
              <w:pStyle w:val="TableParagraph"/>
              <w:spacing w:before="0"/>
              <w:rPr>
                <w:sz w:val="22"/>
              </w:rPr>
            </w:pPr>
          </w:p>
        </w:tc>
        <w:tc>
          <w:tcPr>
            <w:tcW w:w="589" w:type="dxa"/>
          </w:tcPr>
          <w:p>
            <w:pPr>
              <w:pStyle w:val="TableParagraph"/>
              <w:spacing w:before="0"/>
              <w:rPr>
                <w:sz w:val="22"/>
              </w:rPr>
            </w:pPr>
          </w:p>
        </w:tc>
        <w:tc>
          <w:tcPr>
            <w:tcW w:w="1322" w:type="dxa"/>
          </w:tcPr>
          <w:p>
            <w:pPr>
              <w:pStyle w:val="TableParagraph"/>
              <w:spacing w:before="0"/>
              <w:rPr>
                <w:sz w:val="22"/>
              </w:rPr>
            </w:pPr>
          </w:p>
        </w:tc>
        <w:tc>
          <w:tcPr>
            <w:tcW w:w="1375" w:type="dxa"/>
          </w:tcPr>
          <w:p>
            <w:pPr>
              <w:pStyle w:val="TableParagraph"/>
              <w:spacing w:before="0"/>
              <w:rPr>
                <w:sz w:val="22"/>
              </w:rPr>
            </w:pPr>
          </w:p>
        </w:tc>
        <w:tc>
          <w:tcPr>
            <w:tcW w:w="523" w:type="dxa"/>
          </w:tcPr>
          <w:p>
            <w:pPr>
              <w:pStyle w:val="TableParagraph"/>
              <w:spacing w:before="0"/>
              <w:rPr>
                <w:sz w:val="22"/>
              </w:rPr>
            </w:pPr>
          </w:p>
        </w:tc>
        <w:tc>
          <w:tcPr>
            <w:tcW w:w="1139" w:type="dxa"/>
          </w:tcPr>
          <w:p>
            <w:pPr>
              <w:pStyle w:val="TableParagraph"/>
              <w:spacing w:before="0"/>
              <w:rPr>
                <w:sz w:val="22"/>
              </w:rPr>
            </w:pPr>
          </w:p>
        </w:tc>
      </w:tr>
      <w:tr>
        <w:trPr>
          <w:trHeight w:val="355" w:hRule="atLeast"/>
        </w:trPr>
        <w:tc>
          <w:tcPr>
            <w:tcW w:w="3237" w:type="dxa"/>
          </w:tcPr>
          <w:p>
            <w:pPr>
              <w:pStyle w:val="TableParagraph"/>
              <w:ind w:left="184"/>
              <w:rPr>
                <w:sz w:val="24"/>
              </w:rPr>
            </w:pPr>
            <w:r>
              <w:rPr>
                <w:spacing w:val="-2"/>
                <w:sz w:val="24"/>
              </w:rPr>
              <w:t>Overall</w:t>
            </w:r>
          </w:p>
        </w:tc>
        <w:tc>
          <w:tcPr>
            <w:tcW w:w="1182" w:type="dxa"/>
          </w:tcPr>
          <w:p>
            <w:pPr>
              <w:pStyle w:val="TableParagraph"/>
              <w:spacing w:before="0"/>
              <w:rPr>
                <w:sz w:val="22"/>
              </w:rPr>
            </w:pPr>
          </w:p>
        </w:tc>
        <w:tc>
          <w:tcPr>
            <w:tcW w:w="589" w:type="dxa"/>
          </w:tcPr>
          <w:p>
            <w:pPr>
              <w:pStyle w:val="TableParagraph"/>
              <w:ind w:right="234"/>
              <w:jc w:val="right"/>
              <w:rPr>
                <w:sz w:val="24"/>
              </w:rPr>
            </w:pPr>
            <w:r>
              <w:rPr>
                <w:spacing w:val="-5"/>
                <w:sz w:val="24"/>
              </w:rPr>
              <w:t>75</w:t>
            </w:r>
          </w:p>
        </w:tc>
        <w:tc>
          <w:tcPr>
            <w:tcW w:w="1322" w:type="dxa"/>
          </w:tcPr>
          <w:p>
            <w:pPr>
              <w:pStyle w:val="TableParagraph"/>
              <w:spacing w:before="0"/>
              <w:rPr>
                <w:sz w:val="22"/>
              </w:rPr>
            </w:pPr>
          </w:p>
        </w:tc>
        <w:tc>
          <w:tcPr>
            <w:tcW w:w="1375" w:type="dxa"/>
          </w:tcPr>
          <w:p>
            <w:pPr>
              <w:pStyle w:val="TableParagraph"/>
              <w:spacing w:before="0"/>
              <w:rPr>
                <w:sz w:val="22"/>
              </w:rPr>
            </w:pPr>
          </w:p>
        </w:tc>
        <w:tc>
          <w:tcPr>
            <w:tcW w:w="523" w:type="dxa"/>
          </w:tcPr>
          <w:p>
            <w:pPr>
              <w:pStyle w:val="TableParagraph"/>
              <w:ind w:right="169"/>
              <w:jc w:val="right"/>
              <w:rPr>
                <w:sz w:val="24"/>
              </w:rPr>
            </w:pPr>
            <w:r>
              <w:rPr>
                <w:spacing w:val="-5"/>
                <w:sz w:val="24"/>
              </w:rPr>
              <w:t>70</w:t>
            </w:r>
          </w:p>
        </w:tc>
        <w:tc>
          <w:tcPr>
            <w:tcW w:w="1139" w:type="dxa"/>
          </w:tcPr>
          <w:p>
            <w:pPr>
              <w:pStyle w:val="TableParagraph"/>
              <w:spacing w:before="0"/>
              <w:rPr>
                <w:sz w:val="22"/>
              </w:rPr>
            </w:pPr>
          </w:p>
        </w:tc>
      </w:tr>
      <w:tr>
        <w:trPr>
          <w:trHeight w:val="355" w:hRule="atLeast"/>
        </w:trPr>
        <w:tc>
          <w:tcPr>
            <w:tcW w:w="3237" w:type="dxa"/>
          </w:tcPr>
          <w:p>
            <w:pPr>
              <w:pStyle w:val="TableParagraph"/>
              <w:ind w:left="184"/>
              <w:rPr>
                <w:sz w:val="24"/>
              </w:rPr>
            </w:pPr>
            <w:r>
              <w:rPr>
                <w:sz w:val="24"/>
              </w:rPr>
              <w:t>Pr(+ |</w:t>
            </w:r>
            <w:r>
              <w:rPr>
                <w:spacing w:val="-1"/>
                <w:sz w:val="24"/>
              </w:rPr>
              <w:t> </w:t>
            </w:r>
            <w:r>
              <w:rPr>
                <w:i/>
                <w:sz w:val="24"/>
              </w:rPr>
              <w:t>y </w:t>
            </w:r>
            <w:r>
              <w:rPr>
                <w:sz w:val="24"/>
              </w:rPr>
              <w:t>= </w:t>
            </w:r>
            <w:r>
              <w:rPr>
                <w:spacing w:val="-5"/>
                <w:sz w:val="24"/>
              </w:rPr>
              <w:t>1)</w:t>
            </w:r>
          </w:p>
        </w:tc>
        <w:tc>
          <w:tcPr>
            <w:tcW w:w="1182" w:type="dxa"/>
          </w:tcPr>
          <w:p>
            <w:pPr>
              <w:pStyle w:val="TableParagraph"/>
              <w:spacing w:before="0"/>
              <w:rPr>
                <w:sz w:val="22"/>
              </w:rPr>
            </w:pPr>
          </w:p>
        </w:tc>
        <w:tc>
          <w:tcPr>
            <w:tcW w:w="589" w:type="dxa"/>
          </w:tcPr>
          <w:p>
            <w:pPr>
              <w:pStyle w:val="TableParagraph"/>
              <w:ind w:right="234"/>
              <w:jc w:val="right"/>
              <w:rPr>
                <w:sz w:val="24"/>
              </w:rPr>
            </w:pPr>
            <w:r>
              <w:rPr>
                <w:spacing w:val="-5"/>
                <w:sz w:val="24"/>
              </w:rPr>
              <w:t>89</w:t>
            </w:r>
          </w:p>
        </w:tc>
        <w:tc>
          <w:tcPr>
            <w:tcW w:w="1322" w:type="dxa"/>
          </w:tcPr>
          <w:p>
            <w:pPr>
              <w:pStyle w:val="TableParagraph"/>
              <w:spacing w:before="0"/>
              <w:rPr>
                <w:sz w:val="22"/>
              </w:rPr>
            </w:pPr>
          </w:p>
        </w:tc>
        <w:tc>
          <w:tcPr>
            <w:tcW w:w="1375" w:type="dxa"/>
          </w:tcPr>
          <w:p>
            <w:pPr>
              <w:pStyle w:val="TableParagraph"/>
              <w:spacing w:before="0"/>
              <w:rPr>
                <w:sz w:val="22"/>
              </w:rPr>
            </w:pPr>
          </w:p>
        </w:tc>
        <w:tc>
          <w:tcPr>
            <w:tcW w:w="523" w:type="dxa"/>
          </w:tcPr>
          <w:p>
            <w:pPr>
              <w:pStyle w:val="TableParagraph"/>
              <w:ind w:right="169"/>
              <w:jc w:val="right"/>
              <w:rPr>
                <w:sz w:val="24"/>
              </w:rPr>
            </w:pPr>
            <w:r>
              <w:rPr>
                <w:spacing w:val="-5"/>
                <w:sz w:val="24"/>
              </w:rPr>
              <w:t>82</w:t>
            </w:r>
          </w:p>
        </w:tc>
        <w:tc>
          <w:tcPr>
            <w:tcW w:w="1139" w:type="dxa"/>
          </w:tcPr>
          <w:p>
            <w:pPr>
              <w:pStyle w:val="TableParagraph"/>
              <w:spacing w:before="0"/>
              <w:rPr>
                <w:sz w:val="22"/>
              </w:rPr>
            </w:pPr>
          </w:p>
        </w:tc>
      </w:tr>
      <w:tr>
        <w:trPr>
          <w:trHeight w:val="349" w:hRule="atLeast"/>
        </w:trPr>
        <w:tc>
          <w:tcPr>
            <w:tcW w:w="3237" w:type="dxa"/>
            <w:tcBorders>
              <w:bottom w:val="single" w:sz="6" w:space="0" w:color="000000"/>
            </w:tcBorders>
          </w:tcPr>
          <w:p>
            <w:pPr>
              <w:pStyle w:val="TableParagraph"/>
              <w:ind w:left="184"/>
              <w:rPr>
                <w:sz w:val="24"/>
              </w:rPr>
            </w:pPr>
            <w:r>
              <w:rPr>
                <w:sz w:val="24"/>
              </w:rPr>
              <w:t>Pr(– |</w:t>
            </w:r>
            <w:r>
              <w:rPr>
                <w:spacing w:val="-1"/>
                <w:sz w:val="24"/>
              </w:rPr>
              <w:t> </w:t>
            </w:r>
            <w:r>
              <w:rPr>
                <w:i/>
                <w:sz w:val="24"/>
              </w:rPr>
              <w:t>y </w:t>
            </w:r>
            <w:r>
              <w:rPr>
                <w:sz w:val="24"/>
              </w:rPr>
              <w:t>= </w:t>
            </w:r>
            <w:r>
              <w:rPr>
                <w:spacing w:val="-5"/>
                <w:sz w:val="24"/>
              </w:rPr>
              <w:t>0)</w:t>
            </w:r>
          </w:p>
        </w:tc>
        <w:tc>
          <w:tcPr>
            <w:tcW w:w="1182" w:type="dxa"/>
            <w:tcBorders>
              <w:bottom w:val="single" w:sz="6" w:space="0" w:color="000000"/>
            </w:tcBorders>
          </w:tcPr>
          <w:p>
            <w:pPr>
              <w:pStyle w:val="TableParagraph"/>
              <w:spacing w:before="0"/>
              <w:rPr>
                <w:sz w:val="22"/>
              </w:rPr>
            </w:pPr>
          </w:p>
        </w:tc>
        <w:tc>
          <w:tcPr>
            <w:tcW w:w="589" w:type="dxa"/>
            <w:tcBorders>
              <w:bottom w:val="single" w:sz="6" w:space="0" w:color="000000"/>
            </w:tcBorders>
          </w:tcPr>
          <w:p>
            <w:pPr>
              <w:pStyle w:val="TableParagraph"/>
              <w:ind w:right="234"/>
              <w:jc w:val="right"/>
              <w:rPr>
                <w:sz w:val="24"/>
              </w:rPr>
            </w:pPr>
            <w:r>
              <w:rPr>
                <w:spacing w:val="-5"/>
                <w:sz w:val="24"/>
              </w:rPr>
              <w:t>45</w:t>
            </w:r>
          </w:p>
        </w:tc>
        <w:tc>
          <w:tcPr>
            <w:tcW w:w="1322" w:type="dxa"/>
            <w:tcBorders>
              <w:bottom w:val="single" w:sz="6" w:space="0" w:color="000000"/>
            </w:tcBorders>
          </w:tcPr>
          <w:p>
            <w:pPr>
              <w:pStyle w:val="TableParagraph"/>
              <w:spacing w:before="0"/>
              <w:rPr>
                <w:sz w:val="22"/>
              </w:rPr>
            </w:pPr>
          </w:p>
        </w:tc>
        <w:tc>
          <w:tcPr>
            <w:tcW w:w="1375" w:type="dxa"/>
            <w:tcBorders>
              <w:bottom w:val="single" w:sz="6" w:space="0" w:color="000000"/>
            </w:tcBorders>
          </w:tcPr>
          <w:p>
            <w:pPr>
              <w:pStyle w:val="TableParagraph"/>
              <w:spacing w:before="0"/>
              <w:rPr>
                <w:sz w:val="22"/>
              </w:rPr>
            </w:pPr>
          </w:p>
        </w:tc>
        <w:tc>
          <w:tcPr>
            <w:tcW w:w="523" w:type="dxa"/>
            <w:tcBorders>
              <w:bottom w:val="single" w:sz="6" w:space="0" w:color="000000"/>
            </w:tcBorders>
          </w:tcPr>
          <w:p>
            <w:pPr>
              <w:pStyle w:val="TableParagraph"/>
              <w:ind w:right="169"/>
              <w:jc w:val="right"/>
              <w:rPr>
                <w:sz w:val="24"/>
              </w:rPr>
            </w:pPr>
            <w:r>
              <w:rPr>
                <w:spacing w:val="-5"/>
                <w:sz w:val="24"/>
              </w:rPr>
              <w:t>50</w:t>
            </w:r>
          </w:p>
        </w:tc>
        <w:tc>
          <w:tcPr>
            <w:tcW w:w="1139" w:type="dxa"/>
            <w:tcBorders>
              <w:bottom w:val="single" w:sz="6" w:space="0" w:color="000000"/>
            </w:tcBorders>
          </w:tcPr>
          <w:p>
            <w:pPr>
              <w:pStyle w:val="TableParagraph"/>
              <w:spacing w:before="0"/>
              <w:rPr>
                <w:sz w:val="22"/>
              </w:rPr>
            </w:pPr>
          </w:p>
        </w:tc>
      </w:tr>
    </w:tbl>
    <w:p>
      <w:pPr>
        <w:tabs>
          <w:tab w:pos="982" w:val="left" w:leader="none"/>
        </w:tabs>
        <w:spacing w:before="50"/>
        <w:ind w:left="132" w:right="0" w:firstLine="0"/>
        <w:jc w:val="left"/>
        <w:rPr>
          <w:sz w:val="19"/>
        </w:rPr>
      </w:pPr>
      <w:r>
        <w:rPr>
          <w:spacing w:val="-2"/>
          <w:w w:val="105"/>
          <w:sz w:val="19"/>
        </w:rPr>
        <w:t>Notes:</w:t>
      </w:r>
      <w:r>
        <w:rPr>
          <w:sz w:val="19"/>
        </w:rPr>
        <w:tab/>
      </w:r>
      <w:r>
        <w:rPr>
          <w:w w:val="105"/>
          <w:sz w:val="19"/>
        </w:rPr>
        <w:t>***,</w:t>
      </w:r>
      <w:r>
        <w:rPr>
          <w:spacing w:val="-4"/>
          <w:w w:val="105"/>
          <w:sz w:val="19"/>
        </w:rPr>
        <w:t> </w:t>
      </w:r>
      <w:r>
        <w:rPr>
          <w:w w:val="105"/>
          <w:sz w:val="19"/>
        </w:rPr>
        <w:t>**</w:t>
      </w:r>
      <w:r>
        <w:rPr>
          <w:spacing w:val="-2"/>
          <w:w w:val="105"/>
          <w:sz w:val="19"/>
        </w:rPr>
        <w:t> </w:t>
      </w:r>
      <w:r>
        <w:rPr>
          <w:w w:val="105"/>
          <w:sz w:val="19"/>
        </w:rPr>
        <w:t>and</w:t>
      </w:r>
      <w:r>
        <w:rPr>
          <w:spacing w:val="-2"/>
          <w:w w:val="105"/>
          <w:sz w:val="19"/>
        </w:rPr>
        <w:t> </w:t>
      </w:r>
      <w:r>
        <w:rPr>
          <w:w w:val="105"/>
          <w:sz w:val="19"/>
        </w:rPr>
        <w:t>*</w:t>
      </w:r>
      <w:r>
        <w:rPr>
          <w:spacing w:val="-2"/>
          <w:w w:val="105"/>
          <w:sz w:val="19"/>
        </w:rPr>
        <w:t> </w:t>
      </w:r>
      <w:r>
        <w:rPr>
          <w:w w:val="105"/>
          <w:sz w:val="19"/>
        </w:rPr>
        <w:t>denote</w:t>
      </w:r>
      <w:r>
        <w:rPr>
          <w:spacing w:val="-3"/>
          <w:w w:val="105"/>
          <w:sz w:val="19"/>
        </w:rPr>
        <w:t> </w:t>
      </w:r>
      <w:r>
        <w:rPr>
          <w:w w:val="105"/>
          <w:sz w:val="19"/>
        </w:rPr>
        <w:t>significance</w:t>
      </w:r>
      <w:r>
        <w:rPr>
          <w:spacing w:val="-3"/>
          <w:w w:val="105"/>
          <w:sz w:val="19"/>
        </w:rPr>
        <w:t> </w:t>
      </w:r>
      <w:r>
        <w:rPr>
          <w:w w:val="105"/>
          <w:sz w:val="19"/>
        </w:rPr>
        <w:t>at</w:t>
      </w:r>
      <w:r>
        <w:rPr>
          <w:spacing w:val="-3"/>
          <w:w w:val="105"/>
          <w:sz w:val="19"/>
        </w:rPr>
        <w:t> </w:t>
      </w:r>
      <w:r>
        <w:rPr>
          <w:w w:val="105"/>
          <w:sz w:val="19"/>
        </w:rPr>
        <w:t>the</w:t>
      </w:r>
      <w:r>
        <w:rPr>
          <w:spacing w:val="-3"/>
          <w:w w:val="105"/>
          <w:sz w:val="19"/>
        </w:rPr>
        <w:t> </w:t>
      </w:r>
      <w:r>
        <w:rPr>
          <w:w w:val="105"/>
          <w:sz w:val="19"/>
        </w:rPr>
        <w:t>1,</w:t>
      </w:r>
      <w:r>
        <w:rPr>
          <w:spacing w:val="-3"/>
          <w:w w:val="105"/>
          <w:sz w:val="19"/>
        </w:rPr>
        <w:t> </w:t>
      </w:r>
      <w:r>
        <w:rPr>
          <w:w w:val="105"/>
          <w:sz w:val="19"/>
        </w:rPr>
        <w:t>5</w:t>
      </w:r>
      <w:r>
        <w:rPr>
          <w:spacing w:val="-2"/>
          <w:w w:val="105"/>
          <w:sz w:val="19"/>
        </w:rPr>
        <w:t> </w:t>
      </w:r>
      <w:r>
        <w:rPr>
          <w:w w:val="105"/>
          <w:sz w:val="19"/>
        </w:rPr>
        <w:t>and</w:t>
      </w:r>
      <w:r>
        <w:rPr>
          <w:spacing w:val="-2"/>
          <w:w w:val="105"/>
          <w:sz w:val="19"/>
        </w:rPr>
        <w:t> </w:t>
      </w:r>
      <w:r>
        <w:rPr>
          <w:w w:val="105"/>
          <w:sz w:val="19"/>
        </w:rPr>
        <w:t>10</w:t>
      </w:r>
      <w:r>
        <w:rPr>
          <w:spacing w:val="-2"/>
          <w:w w:val="105"/>
          <w:sz w:val="19"/>
        </w:rPr>
        <w:t> </w:t>
      </w:r>
      <w:r>
        <w:rPr>
          <w:w w:val="105"/>
          <w:sz w:val="19"/>
        </w:rPr>
        <w:t>per</w:t>
      </w:r>
      <w:r>
        <w:rPr>
          <w:spacing w:val="-3"/>
          <w:w w:val="105"/>
          <w:sz w:val="19"/>
        </w:rPr>
        <w:t> </w:t>
      </w:r>
      <w:r>
        <w:rPr>
          <w:w w:val="105"/>
          <w:sz w:val="19"/>
        </w:rPr>
        <w:t>cent</w:t>
      </w:r>
      <w:r>
        <w:rPr>
          <w:spacing w:val="-3"/>
          <w:w w:val="105"/>
          <w:sz w:val="19"/>
        </w:rPr>
        <w:t> </w:t>
      </w:r>
      <w:r>
        <w:rPr>
          <w:w w:val="105"/>
          <w:sz w:val="19"/>
        </w:rPr>
        <w:t>level,</w:t>
      </w:r>
      <w:r>
        <w:rPr>
          <w:spacing w:val="-3"/>
          <w:w w:val="105"/>
          <w:sz w:val="19"/>
        </w:rPr>
        <w:t> </w:t>
      </w:r>
      <w:r>
        <w:rPr>
          <w:spacing w:val="-2"/>
          <w:w w:val="105"/>
          <w:sz w:val="19"/>
        </w:rPr>
        <w:t>respectively</w:t>
      </w:r>
    </w:p>
    <w:p>
      <w:pPr>
        <w:spacing w:line="304" w:lineRule="auto" w:before="65"/>
        <w:ind w:left="983" w:right="57" w:firstLine="0"/>
        <w:jc w:val="left"/>
        <w:rPr>
          <w:sz w:val="19"/>
        </w:rPr>
      </w:pPr>
      <w:r>
        <w:rPr/>
        <w:pict>
          <v:rect style="position:absolute;margin-left:63.880001pt;margin-top:28.919132pt;width:468.48pt;height:1.440002pt;mso-position-horizontal-relative:page;mso-position-vertical-relative:paragraph;z-index:-18449408" id="docshape266" filled="true" fillcolor="#000000" stroked="false">
            <v:fill type="solid"/>
            <w10:wrap type="none"/>
          </v:rect>
        </w:pict>
      </w:r>
      <w:r>
        <w:rPr>
          <w:w w:val="105"/>
          <w:sz w:val="19"/>
        </w:rPr>
        <w:t>(a) Calculated as the average of the sample, i.e. the marginal effect of a change in the categorical variable of interest is calculated for each respondent (given their characteristics) and then averaged</w:t>
      </w:r>
    </w:p>
    <w:p>
      <w:pPr>
        <w:spacing w:after="0" w:line="304" w:lineRule="auto"/>
        <w:jc w:val="left"/>
        <w:rPr>
          <w:sz w:val="19"/>
        </w:rPr>
        <w:sectPr>
          <w:type w:val="continuous"/>
          <w:pgSz w:w="11900" w:h="16840"/>
          <w:pgMar w:header="1193" w:footer="0" w:top="840" w:bottom="280" w:left="1160" w:right="1140"/>
        </w:sectPr>
      </w:pPr>
    </w:p>
    <w:p>
      <w:pPr>
        <w:pStyle w:val="BodyText"/>
        <w:rPr>
          <w:sz w:val="12"/>
        </w:rPr>
      </w:pPr>
    </w:p>
    <w:p>
      <w:pPr>
        <w:pStyle w:val="Heading1"/>
        <w:ind w:left="132" w:firstLine="0"/>
      </w:pPr>
      <w:bookmarkStart w:name="_TOC_250003" w:id="30"/>
      <w:bookmarkStart w:name="Appendix D: Log-normal Model for Willing" w:id="31"/>
      <w:r>
        <w:rPr>
          <w:b w:val="0"/>
        </w:rPr>
      </w:r>
      <w:r>
        <w:rPr/>
        <w:t>Appendix</w:t>
      </w:r>
      <w:r>
        <w:rPr>
          <w:spacing w:val="25"/>
        </w:rPr>
        <w:t> </w:t>
      </w:r>
      <w:r>
        <w:rPr/>
        <w:t>D:</w:t>
      </w:r>
      <w:r>
        <w:rPr>
          <w:spacing w:val="26"/>
        </w:rPr>
        <w:t> </w:t>
      </w:r>
      <w:r>
        <w:rPr/>
        <w:t>Log-normal</w:t>
      </w:r>
      <w:r>
        <w:rPr>
          <w:spacing w:val="26"/>
        </w:rPr>
        <w:t> </w:t>
      </w:r>
      <w:r>
        <w:rPr/>
        <w:t>Model</w:t>
      </w:r>
      <w:r>
        <w:rPr>
          <w:spacing w:val="26"/>
        </w:rPr>
        <w:t> </w:t>
      </w:r>
      <w:r>
        <w:rPr/>
        <w:t>for</w:t>
      </w:r>
      <w:r>
        <w:rPr>
          <w:spacing w:val="26"/>
        </w:rPr>
        <w:t> </w:t>
      </w:r>
      <w:r>
        <w:rPr/>
        <w:t>Willingness</w:t>
      </w:r>
      <w:r>
        <w:rPr>
          <w:spacing w:val="26"/>
        </w:rPr>
        <w:t> </w:t>
      </w:r>
      <w:r>
        <w:rPr/>
        <w:t>to</w:t>
      </w:r>
      <w:r>
        <w:rPr>
          <w:spacing w:val="26"/>
        </w:rPr>
        <w:t> </w:t>
      </w:r>
      <w:bookmarkEnd w:id="30"/>
      <w:r>
        <w:rPr>
          <w:spacing w:val="-5"/>
        </w:rPr>
        <w:t>Pay</w:t>
      </w:r>
    </w:p>
    <w:p>
      <w:pPr>
        <w:pStyle w:val="BodyText"/>
        <w:spacing w:before="7"/>
        <w:rPr>
          <w:b/>
          <w:sz w:val="29"/>
        </w:rPr>
      </w:pPr>
      <w:r>
        <w:rPr/>
        <w:pict>
          <v:rect style="position:absolute;margin-left:64.599998pt;margin-top:18.267097pt;width:467.76pt;height:1.440002pt;mso-position-horizontal-relative:page;mso-position-vertical-relative:paragraph;z-index:-15654400;mso-wrap-distance-left:0;mso-wrap-distance-right:0" id="docshape267" filled="true" fillcolor="#000000" stroked="false">
            <v:fill type="solid"/>
            <w10:wrap type="topAndBottom"/>
          </v:rect>
        </w:pict>
      </w:r>
    </w:p>
    <w:p>
      <w:pPr>
        <w:pStyle w:val="Heading2"/>
        <w:spacing w:before="36"/>
        <w:ind w:right="182"/>
      </w:pPr>
      <w:r>
        <w:rPr/>
        <w:t>Table</w:t>
      </w:r>
      <w:r>
        <w:rPr>
          <w:spacing w:val="-7"/>
        </w:rPr>
        <w:t> </w:t>
      </w:r>
      <w:r>
        <w:rPr/>
        <w:t>D1:</w:t>
      </w:r>
      <w:r>
        <w:rPr>
          <w:spacing w:val="-6"/>
        </w:rPr>
        <w:t> </w:t>
      </w:r>
      <w:r>
        <w:rPr/>
        <w:t>Log-normal</w:t>
      </w:r>
      <w:r>
        <w:rPr>
          <w:spacing w:val="-7"/>
        </w:rPr>
        <w:t> </w:t>
      </w:r>
      <w:r>
        <w:rPr/>
        <w:t>Model</w:t>
      </w:r>
      <w:r>
        <w:rPr>
          <w:spacing w:val="-6"/>
        </w:rPr>
        <w:t> </w:t>
      </w:r>
      <w:r>
        <w:rPr/>
        <w:t>–</w:t>
      </w:r>
      <w:r>
        <w:rPr>
          <w:spacing w:val="-6"/>
        </w:rPr>
        <w:t> </w:t>
      </w:r>
      <w:r>
        <w:rPr/>
        <w:t>Marginal</w:t>
      </w:r>
      <w:r>
        <w:rPr>
          <w:spacing w:val="-7"/>
        </w:rPr>
        <w:t> </w:t>
      </w:r>
      <w:r>
        <w:rPr/>
        <w:t>Effect</w:t>
      </w:r>
      <w:r>
        <w:rPr>
          <w:spacing w:val="-6"/>
        </w:rPr>
        <w:t> </w:t>
      </w:r>
      <w:r>
        <w:rPr/>
        <w:t>on</w:t>
      </w:r>
      <w:r>
        <w:rPr>
          <w:spacing w:val="-7"/>
        </w:rPr>
        <w:t> </w:t>
      </w:r>
      <w:r>
        <w:rPr/>
        <w:t>Willingness</w:t>
      </w:r>
      <w:r>
        <w:rPr>
          <w:spacing w:val="-6"/>
        </w:rPr>
        <w:t> </w:t>
      </w:r>
      <w:r>
        <w:rPr/>
        <w:t>to</w:t>
      </w:r>
      <w:r>
        <w:rPr>
          <w:spacing w:val="-7"/>
        </w:rPr>
        <w:t> </w:t>
      </w:r>
      <w:r>
        <w:rPr>
          <w:spacing w:val="-5"/>
        </w:rPr>
        <w:t>Pay</w:t>
      </w:r>
    </w:p>
    <w:p>
      <w:pPr>
        <w:spacing w:before="38" w:after="9"/>
        <w:ind w:left="200" w:right="183" w:firstLine="0"/>
        <w:jc w:val="center"/>
        <w:rPr>
          <w:sz w:val="28"/>
        </w:rPr>
      </w:pPr>
      <w:r>
        <w:rPr>
          <w:sz w:val="28"/>
        </w:rPr>
        <w:t>Sample</w:t>
      </w:r>
      <w:r>
        <w:rPr>
          <w:spacing w:val="-7"/>
          <w:sz w:val="28"/>
        </w:rPr>
        <w:t> </w:t>
      </w:r>
      <w:r>
        <w:rPr>
          <w:sz w:val="28"/>
        </w:rPr>
        <w:t>of</w:t>
      </w:r>
      <w:r>
        <w:rPr>
          <w:spacing w:val="-7"/>
          <w:sz w:val="28"/>
        </w:rPr>
        <w:t> </w:t>
      </w:r>
      <w:r>
        <w:rPr>
          <w:sz w:val="28"/>
        </w:rPr>
        <w:t>credit</w:t>
      </w:r>
      <w:r>
        <w:rPr>
          <w:spacing w:val="-6"/>
          <w:sz w:val="28"/>
        </w:rPr>
        <w:t> </w:t>
      </w:r>
      <w:r>
        <w:rPr>
          <w:sz w:val="28"/>
        </w:rPr>
        <w:t>card</w:t>
      </w:r>
      <w:r>
        <w:rPr>
          <w:spacing w:val="-7"/>
          <w:sz w:val="28"/>
        </w:rPr>
        <w:t> </w:t>
      </w:r>
      <w:r>
        <w:rPr>
          <w:sz w:val="28"/>
        </w:rPr>
        <w:t>holders</w:t>
      </w:r>
      <w:r>
        <w:rPr>
          <w:spacing w:val="-6"/>
          <w:sz w:val="28"/>
        </w:rPr>
        <w:t> </w:t>
      </w:r>
      <w:r>
        <w:rPr>
          <w:sz w:val="28"/>
        </w:rPr>
        <w:t>(</w:t>
      </w:r>
      <w:r>
        <w:rPr>
          <w:i/>
          <w:sz w:val="28"/>
        </w:rPr>
        <w:t>continued</w:t>
      </w:r>
      <w:r>
        <w:rPr>
          <w:i/>
          <w:spacing w:val="-7"/>
          <w:sz w:val="28"/>
        </w:rPr>
        <w:t> </w:t>
      </w:r>
      <w:r>
        <w:rPr>
          <w:i/>
          <w:sz w:val="28"/>
        </w:rPr>
        <w:t>next</w:t>
      </w:r>
      <w:r>
        <w:rPr>
          <w:i/>
          <w:spacing w:val="-6"/>
          <w:sz w:val="28"/>
        </w:rPr>
        <w:t> </w:t>
      </w:r>
      <w:r>
        <w:rPr>
          <w:i/>
          <w:spacing w:val="-2"/>
          <w:sz w:val="28"/>
        </w:rPr>
        <w:t>page</w:t>
      </w:r>
      <w:r>
        <w:rPr>
          <w:spacing w:val="-2"/>
          <w:sz w:val="28"/>
        </w:rPr>
        <w:t>)</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1"/>
        <w:gridCol w:w="2606"/>
        <w:gridCol w:w="3268"/>
      </w:tblGrid>
      <w:tr>
        <w:trPr>
          <w:trHeight w:val="714" w:hRule="atLeast"/>
        </w:trPr>
        <w:tc>
          <w:tcPr>
            <w:tcW w:w="3491" w:type="dxa"/>
            <w:tcBorders>
              <w:top w:val="single" w:sz="6" w:space="0" w:color="000000"/>
              <w:bottom w:val="single" w:sz="6" w:space="0" w:color="000000"/>
            </w:tcBorders>
          </w:tcPr>
          <w:p>
            <w:pPr>
              <w:pStyle w:val="TableParagraph"/>
              <w:spacing w:before="0"/>
              <w:rPr>
                <w:sz w:val="24"/>
              </w:rPr>
            </w:pPr>
          </w:p>
        </w:tc>
        <w:tc>
          <w:tcPr>
            <w:tcW w:w="2606" w:type="dxa"/>
            <w:tcBorders>
              <w:top w:val="single" w:sz="6" w:space="0" w:color="000000"/>
              <w:bottom w:val="single" w:sz="6" w:space="0" w:color="000000"/>
            </w:tcBorders>
          </w:tcPr>
          <w:p>
            <w:pPr>
              <w:pStyle w:val="TableParagraph"/>
              <w:spacing w:before="39"/>
              <w:ind w:left="650"/>
              <w:rPr>
                <w:sz w:val="24"/>
              </w:rPr>
            </w:pPr>
            <w:r>
              <w:rPr>
                <w:spacing w:val="-2"/>
                <w:sz w:val="24"/>
              </w:rPr>
              <w:t>Coefficient</w:t>
            </w:r>
          </w:p>
        </w:tc>
        <w:tc>
          <w:tcPr>
            <w:tcW w:w="3268" w:type="dxa"/>
            <w:tcBorders>
              <w:top w:val="single" w:sz="6" w:space="0" w:color="000000"/>
              <w:bottom w:val="single" w:sz="6" w:space="0" w:color="000000"/>
            </w:tcBorders>
          </w:tcPr>
          <w:p>
            <w:pPr>
              <w:pStyle w:val="TableParagraph"/>
              <w:spacing w:before="39"/>
              <w:ind w:left="863" w:right="722"/>
              <w:jc w:val="center"/>
              <w:rPr>
                <w:sz w:val="24"/>
              </w:rPr>
            </w:pPr>
            <w:r>
              <w:rPr>
                <w:sz w:val="24"/>
              </w:rPr>
              <w:t>Marginal</w:t>
            </w:r>
            <w:r>
              <w:rPr>
                <w:spacing w:val="-3"/>
                <w:sz w:val="24"/>
              </w:rPr>
              <w:t> </w:t>
            </w:r>
            <w:r>
              <w:rPr>
                <w:spacing w:val="-2"/>
                <w:sz w:val="24"/>
              </w:rPr>
              <w:t>effect</w:t>
            </w:r>
            <w:r>
              <w:rPr>
                <w:spacing w:val="-2"/>
                <w:sz w:val="24"/>
                <w:vertAlign w:val="superscript"/>
              </w:rPr>
              <w:t>(a)</w:t>
            </w:r>
          </w:p>
          <w:p>
            <w:pPr>
              <w:pStyle w:val="TableParagraph"/>
              <w:spacing w:before="84"/>
              <w:ind w:left="863" w:right="722"/>
              <w:jc w:val="center"/>
              <w:rPr>
                <w:sz w:val="24"/>
              </w:rPr>
            </w:pPr>
            <w:r>
              <w:rPr>
                <w:sz w:val="24"/>
              </w:rPr>
              <w:t>Basis</w:t>
            </w:r>
            <w:r>
              <w:rPr>
                <w:spacing w:val="-1"/>
                <w:sz w:val="24"/>
              </w:rPr>
              <w:t> </w:t>
            </w:r>
            <w:r>
              <w:rPr>
                <w:spacing w:val="-2"/>
                <w:sz w:val="24"/>
              </w:rPr>
              <w:t>points</w:t>
            </w:r>
          </w:p>
        </w:tc>
      </w:tr>
      <w:tr>
        <w:trPr>
          <w:trHeight w:val="360" w:hRule="atLeast"/>
        </w:trPr>
        <w:tc>
          <w:tcPr>
            <w:tcW w:w="3491" w:type="dxa"/>
            <w:tcBorders>
              <w:top w:val="single" w:sz="6" w:space="0" w:color="000000"/>
            </w:tcBorders>
          </w:tcPr>
          <w:p>
            <w:pPr>
              <w:pStyle w:val="TableParagraph"/>
              <w:spacing w:before="39"/>
              <w:ind w:left="7"/>
              <w:rPr>
                <w:b/>
                <w:sz w:val="24"/>
              </w:rPr>
            </w:pPr>
            <w:r>
              <w:rPr>
                <w:b/>
                <w:sz w:val="24"/>
              </w:rPr>
              <w:t>Card</w:t>
            </w:r>
            <w:r>
              <w:rPr>
                <w:b/>
                <w:spacing w:val="-1"/>
                <w:sz w:val="24"/>
              </w:rPr>
              <w:t> </w:t>
            </w:r>
            <w:r>
              <w:rPr>
                <w:b/>
                <w:spacing w:val="-2"/>
                <w:sz w:val="24"/>
              </w:rPr>
              <w:t>features</w:t>
            </w:r>
          </w:p>
        </w:tc>
        <w:tc>
          <w:tcPr>
            <w:tcW w:w="2606" w:type="dxa"/>
            <w:tcBorders>
              <w:top w:val="single" w:sz="6" w:space="0" w:color="000000"/>
            </w:tcBorders>
          </w:tcPr>
          <w:p>
            <w:pPr>
              <w:pStyle w:val="TableParagraph"/>
              <w:spacing w:before="0"/>
              <w:rPr>
                <w:sz w:val="24"/>
              </w:rPr>
            </w:pPr>
          </w:p>
        </w:tc>
        <w:tc>
          <w:tcPr>
            <w:tcW w:w="3268" w:type="dxa"/>
            <w:tcBorders>
              <w:top w:val="single" w:sz="6" w:space="0" w:color="000000"/>
            </w:tcBorders>
          </w:tcPr>
          <w:p>
            <w:pPr>
              <w:pStyle w:val="TableParagraph"/>
              <w:spacing w:before="0"/>
              <w:rPr>
                <w:sz w:val="24"/>
              </w:rPr>
            </w:pPr>
          </w:p>
        </w:tc>
      </w:tr>
      <w:tr>
        <w:trPr>
          <w:trHeight w:val="355" w:hRule="atLeast"/>
        </w:trPr>
        <w:tc>
          <w:tcPr>
            <w:tcW w:w="3491" w:type="dxa"/>
          </w:tcPr>
          <w:p>
            <w:pPr>
              <w:pStyle w:val="TableParagraph"/>
              <w:ind w:left="7"/>
              <w:rPr>
                <w:sz w:val="24"/>
              </w:rPr>
            </w:pPr>
            <w:r>
              <w:rPr>
                <w:sz w:val="24"/>
              </w:rPr>
              <w:t>Rewards</w:t>
            </w:r>
            <w:r>
              <w:rPr>
                <w:spacing w:val="-2"/>
                <w:sz w:val="24"/>
              </w:rPr>
              <w:t> </w:t>
            </w:r>
            <w:r>
              <w:rPr>
                <w:sz w:val="24"/>
              </w:rPr>
              <w:t>rebate</w:t>
            </w:r>
            <w:r>
              <w:rPr>
                <w:spacing w:val="-3"/>
                <w:sz w:val="24"/>
              </w:rPr>
              <w:t> </w:t>
            </w:r>
            <w:r>
              <w:rPr>
                <w:sz w:val="24"/>
              </w:rPr>
              <w:t>(basis</w:t>
            </w:r>
            <w:r>
              <w:rPr>
                <w:spacing w:val="-1"/>
                <w:sz w:val="24"/>
              </w:rPr>
              <w:t> </w:t>
            </w:r>
            <w:r>
              <w:rPr>
                <w:spacing w:val="-2"/>
                <w:sz w:val="24"/>
              </w:rPr>
              <w:t>points)</w:t>
            </w:r>
          </w:p>
        </w:tc>
        <w:tc>
          <w:tcPr>
            <w:tcW w:w="2606" w:type="dxa"/>
          </w:tcPr>
          <w:p>
            <w:pPr>
              <w:pStyle w:val="TableParagraph"/>
              <w:ind w:left="915" w:right="1000"/>
              <w:jc w:val="center"/>
              <w:rPr>
                <w:sz w:val="24"/>
              </w:rPr>
            </w:pPr>
            <w:r>
              <w:rPr>
                <w:spacing w:val="-2"/>
                <w:sz w:val="24"/>
              </w:rPr>
              <w:t>0.01**</w:t>
            </w:r>
          </w:p>
        </w:tc>
        <w:tc>
          <w:tcPr>
            <w:tcW w:w="3268" w:type="dxa"/>
          </w:tcPr>
          <w:p>
            <w:pPr>
              <w:pStyle w:val="TableParagraph"/>
              <w:ind w:right="1294"/>
              <w:jc w:val="right"/>
              <w:rPr>
                <w:sz w:val="24"/>
              </w:rPr>
            </w:pPr>
            <w:r>
              <w:rPr>
                <w:spacing w:val="-5"/>
                <w:sz w:val="24"/>
              </w:rPr>
              <w:t>0.2</w:t>
            </w:r>
          </w:p>
        </w:tc>
      </w:tr>
      <w:tr>
        <w:trPr>
          <w:trHeight w:val="355" w:hRule="atLeast"/>
        </w:trPr>
        <w:tc>
          <w:tcPr>
            <w:tcW w:w="3491" w:type="dxa"/>
          </w:tcPr>
          <w:p>
            <w:pPr>
              <w:pStyle w:val="TableParagraph"/>
              <w:ind w:left="7"/>
              <w:rPr>
                <w:sz w:val="24"/>
              </w:rPr>
            </w:pPr>
            <w:r>
              <w:rPr>
                <w:sz w:val="24"/>
              </w:rPr>
              <w:t>Interest</w:t>
            </w:r>
            <w:r>
              <w:rPr>
                <w:spacing w:val="-4"/>
                <w:sz w:val="24"/>
              </w:rPr>
              <w:t> </w:t>
            </w:r>
            <w:r>
              <w:rPr>
                <w:sz w:val="24"/>
              </w:rPr>
              <w:t>rate</w:t>
            </w:r>
            <w:r>
              <w:rPr>
                <w:spacing w:val="-3"/>
                <w:sz w:val="24"/>
              </w:rPr>
              <w:t> </w:t>
            </w:r>
            <w:r>
              <w:rPr>
                <w:sz w:val="24"/>
              </w:rPr>
              <w:t>(per</w:t>
            </w:r>
            <w:r>
              <w:rPr>
                <w:spacing w:val="-1"/>
                <w:sz w:val="24"/>
              </w:rPr>
              <w:t> </w:t>
            </w:r>
            <w:r>
              <w:rPr>
                <w:spacing w:val="-4"/>
                <w:sz w:val="24"/>
              </w:rPr>
              <w:t>cent)</w:t>
            </w:r>
          </w:p>
        </w:tc>
        <w:tc>
          <w:tcPr>
            <w:tcW w:w="2606" w:type="dxa"/>
          </w:tcPr>
          <w:p>
            <w:pPr>
              <w:pStyle w:val="TableParagraph"/>
              <w:ind w:left="810"/>
              <w:rPr>
                <w:sz w:val="24"/>
              </w:rPr>
            </w:pPr>
            <w:r>
              <w:rPr>
                <w:spacing w:val="-2"/>
                <w:sz w:val="24"/>
              </w:rPr>
              <w:t>–0.05</w:t>
            </w:r>
          </w:p>
        </w:tc>
        <w:tc>
          <w:tcPr>
            <w:tcW w:w="3268" w:type="dxa"/>
          </w:tcPr>
          <w:p>
            <w:pPr>
              <w:pStyle w:val="TableParagraph"/>
              <w:ind w:right="1294"/>
              <w:jc w:val="right"/>
              <w:rPr>
                <w:sz w:val="24"/>
              </w:rPr>
            </w:pPr>
            <w:r>
              <w:rPr>
                <w:spacing w:val="-4"/>
                <w:sz w:val="24"/>
              </w:rPr>
              <w:t>–0.9</w:t>
            </w:r>
          </w:p>
        </w:tc>
      </w:tr>
      <w:tr>
        <w:trPr>
          <w:trHeight w:val="357" w:hRule="atLeast"/>
        </w:trPr>
        <w:tc>
          <w:tcPr>
            <w:tcW w:w="3491" w:type="dxa"/>
          </w:tcPr>
          <w:p>
            <w:pPr>
              <w:pStyle w:val="TableParagraph"/>
              <w:ind w:left="7"/>
              <w:rPr>
                <w:b/>
                <w:sz w:val="24"/>
              </w:rPr>
            </w:pPr>
            <w:r>
              <w:rPr>
                <w:b/>
                <w:sz w:val="24"/>
              </w:rPr>
              <w:t>Financial</w:t>
            </w:r>
            <w:r>
              <w:rPr>
                <w:b/>
                <w:spacing w:val="-2"/>
                <w:sz w:val="24"/>
              </w:rPr>
              <w:t> status</w:t>
            </w:r>
          </w:p>
        </w:tc>
        <w:tc>
          <w:tcPr>
            <w:tcW w:w="2606" w:type="dxa"/>
          </w:tcPr>
          <w:p>
            <w:pPr>
              <w:pStyle w:val="TableParagraph"/>
              <w:spacing w:before="0"/>
              <w:rPr>
                <w:sz w:val="24"/>
              </w:rPr>
            </w:pPr>
          </w:p>
        </w:tc>
        <w:tc>
          <w:tcPr>
            <w:tcW w:w="3268" w:type="dxa"/>
          </w:tcPr>
          <w:p>
            <w:pPr>
              <w:pStyle w:val="TableParagraph"/>
              <w:spacing w:before="0"/>
              <w:rPr>
                <w:sz w:val="24"/>
              </w:rPr>
            </w:pPr>
          </w:p>
        </w:tc>
      </w:tr>
      <w:tr>
        <w:trPr>
          <w:trHeight w:val="357" w:hRule="atLeast"/>
        </w:trPr>
        <w:tc>
          <w:tcPr>
            <w:tcW w:w="3491" w:type="dxa"/>
          </w:tcPr>
          <w:p>
            <w:pPr>
              <w:pStyle w:val="TableParagraph"/>
              <w:spacing w:before="37"/>
              <w:ind w:left="7"/>
              <w:rPr>
                <w:sz w:val="24"/>
              </w:rPr>
            </w:pPr>
            <w:r>
              <w:rPr>
                <w:spacing w:val="-2"/>
                <w:sz w:val="24"/>
              </w:rPr>
              <w:t>Revolver</w:t>
            </w:r>
          </w:p>
        </w:tc>
        <w:tc>
          <w:tcPr>
            <w:tcW w:w="2606" w:type="dxa"/>
          </w:tcPr>
          <w:p>
            <w:pPr>
              <w:pStyle w:val="TableParagraph"/>
              <w:spacing w:before="37"/>
              <w:ind w:left="797" w:right="1000"/>
              <w:jc w:val="center"/>
              <w:rPr>
                <w:sz w:val="24"/>
              </w:rPr>
            </w:pPr>
            <w:r>
              <w:rPr>
                <w:spacing w:val="-2"/>
                <w:sz w:val="24"/>
              </w:rPr>
              <w:t>0.53*</w:t>
            </w:r>
          </w:p>
        </w:tc>
        <w:tc>
          <w:tcPr>
            <w:tcW w:w="3268" w:type="dxa"/>
          </w:tcPr>
          <w:p>
            <w:pPr>
              <w:pStyle w:val="TableParagraph"/>
              <w:spacing w:before="37"/>
              <w:ind w:right="1294"/>
              <w:jc w:val="right"/>
              <w:rPr>
                <w:sz w:val="24"/>
              </w:rPr>
            </w:pPr>
            <w:r>
              <w:rPr>
                <w:spacing w:val="-4"/>
                <w:sz w:val="24"/>
              </w:rPr>
              <w:t>11.5</w:t>
            </w:r>
          </w:p>
        </w:tc>
      </w:tr>
      <w:tr>
        <w:trPr>
          <w:trHeight w:val="355" w:hRule="atLeast"/>
        </w:trPr>
        <w:tc>
          <w:tcPr>
            <w:tcW w:w="3491" w:type="dxa"/>
          </w:tcPr>
          <w:p>
            <w:pPr>
              <w:pStyle w:val="TableParagraph"/>
              <w:ind w:left="7"/>
              <w:rPr>
                <w:sz w:val="24"/>
              </w:rPr>
            </w:pPr>
            <w:r>
              <w:rPr>
                <w:sz w:val="24"/>
              </w:rPr>
              <w:t>Premium</w:t>
            </w:r>
            <w:r>
              <w:rPr>
                <w:spacing w:val="-2"/>
                <w:sz w:val="24"/>
              </w:rPr>
              <w:t> status</w:t>
            </w:r>
          </w:p>
        </w:tc>
        <w:tc>
          <w:tcPr>
            <w:tcW w:w="2606" w:type="dxa"/>
          </w:tcPr>
          <w:p>
            <w:pPr>
              <w:pStyle w:val="TableParagraph"/>
              <w:ind w:left="677" w:right="1000"/>
              <w:jc w:val="center"/>
              <w:rPr>
                <w:sz w:val="24"/>
              </w:rPr>
            </w:pPr>
            <w:r>
              <w:rPr>
                <w:spacing w:val="-4"/>
                <w:sz w:val="24"/>
              </w:rPr>
              <w:t>0.45</w:t>
            </w:r>
          </w:p>
        </w:tc>
        <w:tc>
          <w:tcPr>
            <w:tcW w:w="3268" w:type="dxa"/>
          </w:tcPr>
          <w:p>
            <w:pPr>
              <w:pStyle w:val="TableParagraph"/>
              <w:ind w:right="1294"/>
              <w:jc w:val="right"/>
              <w:rPr>
                <w:sz w:val="24"/>
              </w:rPr>
            </w:pPr>
            <w:r>
              <w:rPr>
                <w:spacing w:val="-5"/>
                <w:sz w:val="24"/>
              </w:rPr>
              <w:t>8.8</w:t>
            </w:r>
          </w:p>
        </w:tc>
      </w:tr>
      <w:tr>
        <w:trPr>
          <w:trHeight w:val="355" w:hRule="atLeast"/>
        </w:trPr>
        <w:tc>
          <w:tcPr>
            <w:tcW w:w="3491" w:type="dxa"/>
          </w:tcPr>
          <w:p>
            <w:pPr>
              <w:pStyle w:val="TableParagraph"/>
              <w:ind w:left="7"/>
              <w:rPr>
                <w:sz w:val="24"/>
              </w:rPr>
            </w:pPr>
            <w:r>
              <w:rPr>
                <w:sz w:val="24"/>
              </w:rPr>
              <w:t>Charge</w:t>
            </w:r>
            <w:r>
              <w:rPr>
                <w:spacing w:val="-2"/>
                <w:sz w:val="24"/>
              </w:rPr>
              <w:t> </w:t>
            </w:r>
            <w:r>
              <w:rPr>
                <w:spacing w:val="-4"/>
                <w:sz w:val="24"/>
              </w:rPr>
              <w:t>card</w:t>
            </w:r>
          </w:p>
        </w:tc>
        <w:tc>
          <w:tcPr>
            <w:tcW w:w="2606" w:type="dxa"/>
          </w:tcPr>
          <w:p>
            <w:pPr>
              <w:pStyle w:val="TableParagraph"/>
              <w:ind w:left="810"/>
              <w:rPr>
                <w:sz w:val="24"/>
              </w:rPr>
            </w:pPr>
            <w:r>
              <w:rPr>
                <w:spacing w:val="-2"/>
                <w:sz w:val="24"/>
              </w:rPr>
              <w:t>–0.87</w:t>
            </w:r>
          </w:p>
        </w:tc>
        <w:tc>
          <w:tcPr>
            <w:tcW w:w="3268" w:type="dxa"/>
          </w:tcPr>
          <w:p>
            <w:pPr>
              <w:pStyle w:val="TableParagraph"/>
              <w:ind w:right="1291"/>
              <w:jc w:val="right"/>
              <w:rPr>
                <w:sz w:val="24"/>
              </w:rPr>
            </w:pPr>
            <w:r>
              <w:rPr>
                <w:spacing w:val="-2"/>
                <w:sz w:val="24"/>
              </w:rPr>
              <w:t>–13.2</w:t>
            </w:r>
          </w:p>
        </w:tc>
      </w:tr>
      <w:tr>
        <w:trPr>
          <w:trHeight w:val="355" w:hRule="atLeast"/>
        </w:trPr>
        <w:tc>
          <w:tcPr>
            <w:tcW w:w="3491" w:type="dxa"/>
          </w:tcPr>
          <w:p>
            <w:pPr>
              <w:pStyle w:val="TableParagraph"/>
              <w:ind w:left="7"/>
              <w:rPr>
                <w:b/>
                <w:sz w:val="24"/>
              </w:rPr>
            </w:pPr>
            <w:r>
              <w:rPr>
                <w:b/>
                <w:sz w:val="24"/>
              </w:rPr>
              <w:t>Age</w:t>
            </w:r>
            <w:r>
              <w:rPr>
                <w:b/>
                <w:spacing w:val="-2"/>
                <w:sz w:val="24"/>
              </w:rPr>
              <w:t> </w:t>
            </w:r>
            <w:r>
              <w:rPr>
                <w:b/>
                <w:sz w:val="24"/>
              </w:rPr>
              <w:t>(base</w:t>
            </w:r>
            <w:r>
              <w:rPr>
                <w:b/>
                <w:spacing w:val="-1"/>
                <w:sz w:val="24"/>
              </w:rPr>
              <w:t> </w:t>
            </w:r>
            <w:r>
              <w:rPr>
                <w:b/>
                <w:sz w:val="24"/>
              </w:rPr>
              <w:t>= 30–39 </w:t>
            </w:r>
            <w:r>
              <w:rPr>
                <w:b/>
                <w:spacing w:val="-2"/>
                <w:sz w:val="24"/>
              </w:rPr>
              <w:t>years)</w:t>
            </w:r>
          </w:p>
        </w:tc>
        <w:tc>
          <w:tcPr>
            <w:tcW w:w="2606" w:type="dxa"/>
          </w:tcPr>
          <w:p>
            <w:pPr>
              <w:pStyle w:val="TableParagraph"/>
              <w:spacing w:before="0"/>
              <w:rPr>
                <w:sz w:val="24"/>
              </w:rPr>
            </w:pPr>
          </w:p>
        </w:tc>
        <w:tc>
          <w:tcPr>
            <w:tcW w:w="3268" w:type="dxa"/>
          </w:tcPr>
          <w:p>
            <w:pPr>
              <w:pStyle w:val="TableParagraph"/>
              <w:spacing w:before="0"/>
              <w:rPr>
                <w:sz w:val="24"/>
              </w:rPr>
            </w:pPr>
          </w:p>
        </w:tc>
      </w:tr>
      <w:tr>
        <w:trPr>
          <w:trHeight w:val="355" w:hRule="atLeast"/>
        </w:trPr>
        <w:tc>
          <w:tcPr>
            <w:tcW w:w="3491" w:type="dxa"/>
          </w:tcPr>
          <w:p>
            <w:pPr>
              <w:pStyle w:val="TableParagraph"/>
              <w:ind w:left="7"/>
              <w:rPr>
                <w:sz w:val="24"/>
              </w:rPr>
            </w:pPr>
            <w:r>
              <w:rPr>
                <w:sz w:val="24"/>
              </w:rPr>
              <w:t>18–29 </w:t>
            </w:r>
            <w:r>
              <w:rPr>
                <w:spacing w:val="-2"/>
                <w:sz w:val="24"/>
              </w:rPr>
              <w:t>years</w:t>
            </w:r>
          </w:p>
        </w:tc>
        <w:tc>
          <w:tcPr>
            <w:tcW w:w="2606" w:type="dxa"/>
          </w:tcPr>
          <w:p>
            <w:pPr>
              <w:pStyle w:val="TableParagraph"/>
              <w:ind w:left="797" w:right="1000"/>
              <w:jc w:val="center"/>
              <w:rPr>
                <w:sz w:val="24"/>
              </w:rPr>
            </w:pPr>
            <w:r>
              <w:rPr>
                <w:spacing w:val="-2"/>
                <w:sz w:val="24"/>
              </w:rPr>
              <w:t>0.73*</w:t>
            </w:r>
          </w:p>
        </w:tc>
        <w:tc>
          <w:tcPr>
            <w:tcW w:w="3268" w:type="dxa"/>
          </w:tcPr>
          <w:p>
            <w:pPr>
              <w:pStyle w:val="TableParagraph"/>
              <w:ind w:right="1296"/>
              <w:jc w:val="right"/>
              <w:rPr>
                <w:sz w:val="24"/>
              </w:rPr>
            </w:pPr>
            <w:r>
              <w:rPr>
                <w:spacing w:val="-4"/>
                <w:sz w:val="24"/>
              </w:rPr>
              <w:t>19.7</w:t>
            </w:r>
          </w:p>
        </w:tc>
      </w:tr>
      <w:tr>
        <w:trPr>
          <w:trHeight w:val="357" w:hRule="atLeast"/>
        </w:trPr>
        <w:tc>
          <w:tcPr>
            <w:tcW w:w="3491" w:type="dxa"/>
          </w:tcPr>
          <w:p>
            <w:pPr>
              <w:pStyle w:val="TableParagraph"/>
              <w:ind w:left="7"/>
              <w:rPr>
                <w:sz w:val="24"/>
              </w:rPr>
            </w:pPr>
            <w:r>
              <w:rPr>
                <w:sz w:val="24"/>
              </w:rPr>
              <w:t>40–49 </w:t>
            </w:r>
            <w:r>
              <w:rPr>
                <w:spacing w:val="-2"/>
                <w:sz w:val="24"/>
              </w:rPr>
              <w:t>years</w:t>
            </w:r>
          </w:p>
        </w:tc>
        <w:tc>
          <w:tcPr>
            <w:tcW w:w="2606" w:type="dxa"/>
          </w:tcPr>
          <w:p>
            <w:pPr>
              <w:pStyle w:val="TableParagraph"/>
              <w:ind w:left="677" w:right="1000"/>
              <w:jc w:val="center"/>
              <w:rPr>
                <w:sz w:val="24"/>
              </w:rPr>
            </w:pPr>
            <w:r>
              <w:rPr>
                <w:spacing w:val="-4"/>
                <w:sz w:val="24"/>
              </w:rPr>
              <w:t>0.08</w:t>
            </w:r>
          </w:p>
        </w:tc>
        <w:tc>
          <w:tcPr>
            <w:tcW w:w="3268" w:type="dxa"/>
          </w:tcPr>
          <w:p>
            <w:pPr>
              <w:pStyle w:val="TableParagraph"/>
              <w:ind w:right="1296"/>
              <w:jc w:val="right"/>
              <w:rPr>
                <w:sz w:val="24"/>
              </w:rPr>
            </w:pPr>
            <w:r>
              <w:rPr>
                <w:spacing w:val="-5"/>
                <w:sz w:val="24"/>
              </w:rPr>
              <w:t>1.5</w:t>
            </w:r>
          </w:p>
        </w:tc>
      </w:tr>
      <w:tr>
        <w:trPr>
          <w:trHeight w:val="357" w:hRule="atLeast"/>
        </w:trPr>
        <w:tc>
          <w:tcPr>
            <w:tcW w:w="3491" w:type="dxa"/>
          </w:tcPr>
          <w:p>
            <w:pPr>
              <w:pStyle w:val="TableParagraph"/>
              <w:spacing w:before="37"/>
              <w:ind w:left="7"/>
              <w:rPr>
                <w:sz w:val="24"/>
              </w:rPr>
            </w:pPr>
            <w:r>
              <w:rPr>
                <w:sz w:val="24"/>
              </w:rPr>
              <w:t>50–64 </w:t>
            </w:r>
            <w:r>
              <w:rPr>
                <w:spacing w:val="-2"/>
                <w:sz w:val="24"/>
              </w:rPr>
              <w:t>years</w:t>
            </w:r>
          </w:p>
        </w:tc>
        <w:tc>
          <w:tcPr>
            <w:tcW w:w="2606" w:type="dxa"/>
          </w:tcPr>
          <w:p>
            <w:pPr>
              <w:pStyle w:val="TableParagraph"/>
              <w:spacing w:before="37"/>
              <w:ind w:left="810"/>
              <w:rPr>
                <w:sz w:val="24"/>
              </w:rPr>
            </w:pPr>
            <w:r>
              <w:rPr>
                <w:spacing w:val="-2"/>
                <w:sz w:val="24"/>
              </w:rPr>
              <w:t>–0.17</w:t>
            </w:r>
          </w:p>
        </w:tc>
        <w:tc>
          <w:tcPr>
            <w:tcW w:w="3268" w:type="dxa"/>
          </w:tcPr>
          <w:p>
            <w:pPr>
              <w:pStyle w:val="TableParagraph"/>
              <w:spacing w:before="37"/>
              <w:ind w:right="1296"/>
              <w:jc w:val="right"/>
              <w:rPr>
                <w:sz w:val="24"/>
              </w:rPr>
            </w:pPr>
            <w:r>
              <w:rPr>
                <w:spacing w:val="-4"/>
                <w:sz w:val="24"/>
              </w:rPr>
              <w:t>–2.8</w:t>
            </w:r>
          </w:p>
        </w:tc>
      </w:tr>
      <w:tr>
        <w:trPr>
          <w:trHeight w:val="352" w:hRule="atLeast"/>
        </w:trPr>
        <w:tc>
          <w:tcPr>
            <w:tcW w:w="3491" w:type="dxa"/>
          </w:tcPr>
          <w:p>
            <w:pPr>
              <w:pStyle w:val="TableParagraph"/>
              <w:ind w:left="7"/>
              <w:rPr>
                <w:sz w:val="24"/>
              </w:rPr>
            </w:pPr>
            <w:r>
              <w:rPr>
                <w:sz w:val="24"/>
              </w:rPr>
              <w:t>65+ </w:t>
            </w:r>
            <w:r>
              <w:rPr>
                <w:spacing w:val="-2"/>
                <w:sz w:val="24"/>
              </w:rPr>
              <w:t>years</w:t>
            </w:r>
          </w:p>
        </w:tc>
        <w:tc>
          <w:tcPr>
            <w:tcW w:w="2606" w:type="dxa"/>
          </w:tcPr>
          <w:p>
            <w:pPr>
              <w:pStyle w:val="TableParagraph"/>
              <w:ind w:left="810"/>
              <w:rPr>
                <w:sz w:val="24"/>
              </w:rPr>
            </w:pPr>
            <w:r>
              <w:rPr>
                <w:spacing w:val="-2"/>
                <w:sz w:val="24"/>
              </w:rPr>
              <w:t>–0.30</w:t>
            </w:r>
          </w:p>
        </w:tc>
        <w:tc>
          <w:tcPr>
            <w:tcW w:w="3268" w:type="dxa"/>
          </w:tcPr>
          <w:p>
            <w:pPr>
              <w:pStyle w:val="TableParagraph"/>
              <w:ind w:right="1296"/>
              <w:jc w:val="right"/>
              <w:rPr>
                <w:sz w:val="24"/>
              </w:rPr>
            </w:pPr>
            <w:r>
              <w:rPr>
                <w:spacing w:val="-4"/>
                <w:sz w:val="24"/>
              </w:rPr>
              <w:t>–4.7</w:t>
            </w:r>
          </w:p>
        </w:tc>
      </w:tr>
      <w:tr>
        <w:trPr>
          <w:trHeight w:val="631" w:hRule="atLeast"/>
        </w:trPr>
        <w:tc>
          <w:tcPr>
            <w:tcW w:w="3491" w:type="dxa"/>
          </w:tcPr>
          <w:p>
            <w:pPr>
              <w:pStyle w:val="TableParagraph"/>
              <w:spacing w:line="242" w:lineRule="auto" w:before="32"/>
              <w:ind w:left="7" w:right="1083"/>
              <w:rPr>
                <w:b/>
                <w:sz w:val="24"/>
              </w:rPr>
            </w:pPr>
            <w:r>
              <w:rPr>
                <w:b/>
                <w:sz w:val="24"/>
              </w:rPr>
              <w:t>Household income (base</w:t>
            </w:r>
            <w:r>
              <w:rPr>
                <w:b/>
                <w:spacing w:val="-14"/>
                <w:sz w:val="24"/>
              </w:rPr>
              <w:t> </w:t>
            </w:r>
            <w:r>
              <w:rPr>
                <w:b/>
                <w:sz w:val="24"/>
              </w:rPr>
              <w:t>=</w:t>
            </w:r>
            <w:r>
              <w:rPr>
                <w:b/>
                <w:spacing w:val="-13"/>
                <w:sz w:val="24"/>
              </w:rPr>
              <w:t> </w:t>
            </w:r>
            <w:r>
              <w:rPr>
                <w:b/>
                <w:sz w:val="24"/>
              </w:rPr>
              <w:t>3rd</w:t>
            </w:r>
            <w:r>
              <w:rPr>
                <w:b/>
                <w:spacing w:val="-13"/>
                <w:sz w:val="24"/>
              </w:rPr>
              <w:t> </w:t>
            </w:r>
            <w:r>
              <w:rPr>
                <w:b/>
                <w:sz w:val="24"/>
              </w:rPr>
              <w:t>quartile)</w:t>
            </w:r>
          </w:p>
        </w:tc>
        <w:tc>
          <w:tcPr>
            <w:tcW w:w="2606" w:type="dxa"/>
          </w:tcPr>
          <w:p>
            <w:pPr>
              <w:pStyle w:val="TableParagraph"/>
              <w:spacing w:before="0"/>
              <w:rPr>
                <w:sz w:val="24"/>
              </w:rPr>
            </w:pPr>
          </w:p>
        </w:tc>
        <w:tc>
          <w:tcPr>
            <w:tcW w:w="3268" w:type="dxa"/>
          </w:tcPr>
          <w:p>
            <w:pPr>
              <w:pStyle w:val="TableParagraph"/>
              <w:spacing w:before="0"/>
              <w:rPr>
                <w:sz w:val="24"/>
              </w:rPr>
            </w:pPr>
          </w:p>
        </w:tc>
      </w:tr>
      <w:tr>
        <w:trPr>
          <w:trHeight w:val="357" w:hRule="atLeast"/>
        </w:trPr>
        <w:tc>
          <w:tcPr>
            <w:tcW w:w="3491" w:type="dxa"/>
          </w:tcPr>
          <w:p>
            <w:pPr>
              <w:pStyle w:val="TableParagraph"/>
              <w:ind w:left="7"/>
              <w:rPr>
                <w:sz w:val="24"/>
              </w:rPr>
            </w:pPr>
            <w:r>
              <w:rPr>
                <w:sz w:val="24"/>
              </w:rPr>
              <w:t>1st </w:t>
            </w:r>
            <w:r>
              <w:rPr>
                <w:spacing w:val="-2"/>
                <w:sz w:val="24"/>
              </w:rPr>
              <w:t>quartile</w:t>
            </w:r>
          </w:p>
        </w:tc>
        <w:tc>
          <w:tcPr>
            <w:tcW w:w="2606" w:type="dxa"/>
          </w:tcPr>
          <w:p>
            <w:pPr>
              <w:pStyle w:val="TableParagraph"/>
              <w:ind w:left="810"/>
              <w:rPr>
                <w:sz w:val="24"/>
              </w:rPr>
            </w:pPr>
            <w:r>
              <w:rPr>
                <w:spacing w:val="-2"/>
                <w:sz w:val="24"/>
              </w:rPr>
              <w:t>–0.26</w:t>
            </w:r>
          </w:p>
        </w:tc>
        <w:tc>
          <w:tcPr>
            <w:tcW w:w="3268" w:type="dxa"/>
          </w:tcPr>
          <w:p>
            <w:pPr>
              <w:pStyle w:val="TableParagraph"/>
              <w:ind w:right="1296"/>
              <w:jc w:val="right"/>
              <w:rPr>
                <w:sz w:val="24"/>
              </w:rPr>
            </w:pPr>
            <w:r>
              <w:rPr>
                <w:spacing w:val="-4"/>
                <w:sz w:val="24"/>
              </w:rPr>
              <w:t>–3.2</w:t>
            </w:r>
          </w:p>
        </w:tc>
      </w:tr>
      <w:tr>
        <w:trPr>
          <w:trHeight w:val="357" w:hRule="atLeast"/>
        </w:trPr>
        <w:tc>
          <w:tcPr>
            <w:tcW w:w="3491" w:type="dxa"/>
          </w:tcPr>
          <w:p>
            <w:pPr>
              <w:pStyle w:val="TableParagraph"/>
              <w:spacing w:before="37"/>
              <w:ind w:left="7"/>
              <w:rPr>
                <w:sz w:val="24"/>
              </w:rPr>
            </w:pPr>
            <w:r>
              <w:rPr>
                <w:sz w:val="24"/>
              </w:rPr>
              <w:t>2nd</w:t>
            </w:r>
            <w:r>
              <w:rPr>
                <w:spacing w:val="-2"/>
                <w:sz w:val="24"/>
              </w:rPr>
              <w:t> quartile</w:t>
            </w:r>
          </w:p>
        </w:tc>
        <w:tc>
          <w:tcPr>
            <w:tcW w:w="2606" w:type="dxa"/>
          </w:tcPr>
          <w:p>
            <w:pPr>
              <w:pStyle w:val="TableParagraph"/>
              <w:spacing w:before="37"/>
              <w:ind w:left="677" w:right="1000"/>
              <w:jc w:val="center"/>
              <w:rPr>
                <w:sz w:val="24"/>
              </w:rPr>
            </w:pPr>
            <w:r>
              <w:rPr>
                <w:spacing w:val="-4"/>
                <w:sz w:val="24"/>
              </w:rPr>
              <w:t>0.45</w:t>
            </w:r>
          </w:p>
        </w:tc>
        <w:tc>
          <w:tcPr>
            <w:tcW w:w="3268" w:type="dxa"/>
          </w:tcPr>
          <w:p>
            <w:pPr>
              <w:pStyle w:val="TableParagraph"/>
              <w:spacing w:before="37"/>
              <w:ind w:right="1296"/>
              <w:jc w:val="right"/>
              <w:rPr>
                <w:sz w:val="24"/>
              </w:rPr>
            </w:pPr>
            <w:r>
              <w:rPr>
                <w:spacing w:val="-5"/>
                <w:sz w:val="24"/>
              </w:rPr>
              <w:t>8.1</w:t>
            </w:r>
          </w:p>
        </w:tc>
      </w:tr>
      <w:tr>
        <w:trPr>
          <w:trHeight w:val="355" w:hRule="atLeast"/>
        </w:trPr>
        <w:tc>
          <w:tcPr>
            <w:tcW w:w="3491" w:type="dxa"/>
          </w:tcPr>
          <w:p>
            <w:pPr>
              <w:pStyle w:val="TableParagraph"/>
              <w:ind w:left="7"/>
              <w:rPr>
                <w:sz w:val="24"/>
              </w:rPr>
            </w:pPr>
            <w:r>
              <w:rPr>
                <w:sz w:val="24"/>
              </w:rPr>
              <w:t>4th</w:t>
            </w:r>
            <w:r>
              <w:rPr>
                <w:spacing w:val="-1"/>
                <w:sz w:val="24"/>
              </w:rPr>
              <w:t> </w:t>
            </w:r>
            <w:r>
              <w:rPr>
                <w:spacing w:val="-2"/>
                <w:sz w:val="24"/>
              </w:rPr>
              <w:t>quartile</w:t>
            </w:r>
          </w:p>
        </w:tc>
        <w:tc>
          <w:tcPr>
            <w:tcW w:w="2606" w:type="dxa"/>
          </w:tcPr>
          <w:p>
            <w:pPr>
              <w:pStyle w:val="TableParagraph"/>
              <w:ind w:left="797" w:right="1000"/>
              <w:jc w:val="center"/>
              <w:rPr>
                <w:sz w:val="24"/>
              </w:rPr>
            </w:pPr>
            <w:r>
              <w:rPr>
                <w:spacing w:val="-2"/>
                <w:sz w:val="24"/>
              </w:rPr>
              <w:t>0.54*</w:t>
            </w:r>
          </w:p>
        </w:tc>
        <w:tc>
          <w:tcPr>
            <w:tcW w:w="3268" w:type="dxa"/>
          </w:tcPr>
          <w:p>
            <w:pPr>
              <w:pStyle w:val="TableParagraph"/>
              <w:ind w:right="1296"/>
              <w:jc w:val="right"/>
              <w:rPr>
                <w:sz w:val="24"/>
              </w:rPr>
            </w:pPr>
            <w:r>
              <w:rPr>
                <w:spacing w:val="-4"/>
                <w:sz w:val="24"/>
              </w:rPr>
              <w:t>10.3</w:t>
            </w:r>
          </w:p>
        </w:tc>
      </w:tr>
      <w:tr>
        <w:trPr>
          <w:trHeight w:val="355" w:hRule="atLeast"/>
        </w:trPr>
        <w:tc>
          <w:tcPr>
            <w:tcW w:w="3491" w:type="dxa"/>
          </w:tcPr>
          <w:p>
            <w:pPr>
              <w:pStyle w:val="TableParagraph"/>
              <w:ind w:left="7"/>
              <w:rPr>
                <w:b/>
                <w:sz w:val="24"/>
              </w:rPr>
            </w:pPr>
            <w:r>
              <w:rPr>
                <w:b/>
                <w:sz w:val="24"/>
              </w:rPr>
              <w:t>Education</w:t>
            </w:r>
            <w:r>
              <w:rPr>
                <w:b/>
                <w:spacing w:val="-1"/>
                <w:sz w:val="24"/>
              </w:rPr>
              <w:t> </w:t>
            </w:r>
            <w:r>
              <w:rPr>
                <w:b/>
                <w:sz w:val="24"/>
              </w:rPr>
              <w:t>(base</w:t>
            </w:r>
            <w:r>
              <w:rPr>
                <w:b/>
                <w:spacing w:val="-2"/>
                <w:sz w:val="24"/>
              </w:rPr>
              <w:t> </w:t>
            </w:r>
            <w:r>
              <w:rPr>
                <w:b/>
                <w:sz w:val="24"/>
              </w:rPr>
              <w:t>=</w:t>
            </w:r>
            <w:r>
              <w:rPr>
                <w:b/>
                <w:spacing w:val="-1"/>
                <w:sz w:val="24"/>
              </w:rPr>
              <w:t> </w:t>
            </w:r>
            <w:r>
              <w:rPr>
                <w:b/>
                <w:sz w:val="24"/>
              </w:rPr>
              <w:t>year</w:t>
            </w:r>
            <w:r>
              <w:rPr>
                <w:b/>
                <w:spacing w:val="-1"/>
                <w:sz w:val="24"/>
              </w:rPr>
              <w:t> </w:t>
            </w:r>
            <w:r>
              <w:rPr>
                <w:b/>
                <w:spacing w:val="-5"/>
                <w:sz w:val="24"/>
              </w:rPr>
              <w:t>12)</w:t>
            </w:r>
          </w:p>
        </w:tc>
        <w:tc>
          <w:tcPr>
            <w:tcW w:w="2606" w:type="dxa"/>
          </w:tcPr>
          <w:p>
            <w:pPr>
              <w:pStyle w:val="TableParagraph"/>
              <w:spacing w:before="0"/>
              <w:rPr>
                <w:sz w:val="24"/>
              </w:rPr>
            </w:pPr>
          </w:p>
        </w:tc>
        <w:tc>
          <w:tcPr>
            <w:tcW w:w="3268" w:type="dxa"/>
          </w:tcPr>
          <w:p>
            <w:pPr>
              <w:pStyle w:val="TableParagraph"/>
              <w:spacing w:before="0"/>
              <w:rPr>
                <w:sz w:val="24"/>
              </w:rPr>
            </w:pPr>
          </w:p>
        </w:tc>
      </w:tr>
      <w:tr>
        <w:trPr>
          <w:trHeight w:val="355" w:hRule="atLeast"/>
        </w:trPr>
        <w:tc>
          <w:tcPr>
            <w:tcW w:w="3491" w:type="dxa"/>
          </w:tcPr>
          <w:p>
            <w:pPr>
              <w:pStyle w:val="TableParagraph"/>
              <w:ind w:left="7"/>
              <w:rPr>
                <w:sz w:val="24"/>
              </w:rPr>
            </w:pPr>
            <w:r>
              <w:rPr>
                <w:sz w:val="24"/>
              </w:rPr>
              <w:t>Year</w:t>
            </w:r>
            <w:r>
              <w:rPr>
                <w:spacing w:val="-1"/>
                <w:sz w:val="24"/>
              </w:rPr>
              <w:t> </w:t>
            </w:r>
            <w:r>
              <w:rPr>
                <w:sz w:val="24"/>
              </w:rPr>
              <w:t>11</w:t>
            </w:r>
            <w:r>
              <w:rPr>
                <w:spacing w:val="-1"/>
                <w:sz w:val="24"/>
              </w:rPr>
              <w:t> </w:t>
            </w:r>
            <w:r>
              <w:rPr>
                <w:sz w:val="24"/>
              </w:rPr>
              <w:t>or </w:t>
            </w:r>
            <w:r>
              <w:rPr>
                <w:spacing w:val="-2"/>
                <w:sz w:val="24"/>
              </w:rPr>
              <w:t>below</w:t>
            </w:r>
          </w:p>
        </w:tc>
        <w:tc>
          <w:tcPr>
            <w:tcW w:w="2606" w:type="dxa"/>
          </w:tcPr>
          <w:p>
            <w:pPr>
              <w:pStyle w:val="TableParagraph"/>
              <w:ind w:left="810"/>
              <w:rPr>
                <w:sz w:val="24"/>
              </w:rPr>
            </w:pPr>
            <w:r>
              <w:rPr>
                <w:spacing w:val="-2"/>
                <w:sz w:val="24"/>
              </w:rPr>
              <w:t>–0.15</w:t>
            </w:r>
          </w:p>
        </w:tc>
        <w:tc>
          <w:tcPr>
            <w:tcW w:w="3268" w:type="dxa"/>
          </w:tcPr>
          <w:p>
            <w:pPr>
              <w:pStyle w:val="TableParagraph"/>
              <w:ind w:right="1296"/>
              <w:jc w:val="right"/>
              <w:rPr>
                <w:sz w:val="24"/>
              </w:rPr>
            </w:pPr>
            <w:r>
              <w:rPr>
                <w:spacing w:val="-4"/>
                <w:sz w:val="24"/>
              </w:rPr>
              <w:t>–1.7</w:t>
            </w:r>
          </w:p>
        </w:tc>
      </w:tr>
      <w:tr>
        <w:trPr>
          <w:trHeight w:val="355" w:hRule="atLeast"/>
        </w:trPr>
        <w:tc>
          <w:tcPr>
            <w:tcW w:w="3491" w:type="dxa"/>
          </w:tcPr>
          <w:p>
            <w:pPr>
              <w:pStyle w:val="TableParagraph"/>
              <w:ind w:left="7"/>
              <w:rPr>
                <w:sz w:val="24"/>
              </w:rPr>
            </w:pPr>
            <w:r>
              <w:rPr>
                <w:sz w:val="24"/>
              </w:rPr>
              <w:t>Trade</w:t>
            </w:r>
            <w:r>
              <w:rPr>
                <w:spacing w:val="-4"/>
                <w:sz w:val="24"/>
              </w:rPr>
              <w:t> </w:t>
            </w:r>
            <w:r>
              <w:rPr>
                <w:spacing w:val="-2"/>
                <w:sz w:val="24"/>
              </w:rPr>
              <w:t>certificate</w:t>
            </w:r>
          </w:p>
        </w:tc>
        <w:tc>
          <w:tcPr>
            <w:tcW w:w="2606" w:type="dxa"/>
          </w:tcPr>
          <w:p>
            <w:pPr>
              <w:pStyle w:val="TableParagraph"/>
              <w:ind w:left="916" w:right="999"/>
              <w:jc w:val="center"/>
              <w:rPr>
                <w:sz w:val="24"/>
              </w:rPr>
            </w:pPr>
            <w:r>
              <w:rPr>
                <w:spacing w:val="-2"/>
                <w:sz w:val="24"/>
              </w:rPr>
              <w:t>0.72**</w:t>
            </w:r>
          </w:p>
        </w:tc>
        <w:tc>
          <w:tcPr>
            <w:tcW w:w="3268" w:type="dxa"/>
          </w:tcPr>
          <w:p>
            <w:pPr>
              <w:pStyle w:val="TableParagraph"/>
              <w:ind w:right="1296"/>
              <w:jc w:val="right"/>
              <w:rPr>
                <w:sz w:val="24"/>
              </w:rPr>
            </w:pPr>
            <w:r>
              <w:rPr>
                <w:spacing w:val="-4"/>
                <w:sz w:val="24"/>
              </w:rPr>
              <w:t>12.8</w:t>
            </w:r>
          </w:p>
        </w:tc>
      </w:tr>
      <w:tr>
        <w:trPr>
          <w:trHeight w:val="357" w:hRule="atLeast"/>
        </w:trPr>
        <w:tc>
          <w:tcPr>
            <w:tcW w:w="3491" w:type="dxa"/>
          </w:tcPr>
          <w:p>
            <w:pPr>
              <w:pStyle w:val="TableParagraph"/>
              <w:ind w:left="7"/>
              <w:rPr>
                <w:sz w:val="24"/>
              </w:rPr>
            </w:pPr>
            <w:r>
              <w:rPr>
                <w:spacing w:val="-2"/>
                <w:sz w:val="24"/>
              </w:rPr>
              <w:t>Diploma</w:t>
            </w:r>
          </w:p>
        </w:tc>
        <w:tc>
          <w:tcPr>
            <w:tcW w:w="2606" w:type="dxa"/>
          </w:tcPr>
          <w:p>
            <w:pPr>
              <w:pStyle w:val="TableParagraph"/>
              <w:ind w:left="677" w:right="1000"/>
              <w:jc w:val="center"/>
              <w:rPr>
                <w:sz w:val="24"/>
              </w:rPr>
            </w:pPr>
            <w:r>
              <w:rPr>
                <w:spacing w:val="-4"/>
                <w:sz w:val="24"/>
              </w:rPr>
              <w:t>0.83</w:t>
            </w:r>
          </w:p>
        </w:tc>
        <w:tc>
          <w:tcPr>
            <w:tcW w:w="3268" w:type="dxa"/>
          </w:tcPr>
          <w:p>
            <w:pPr>
              <w:pStyle w:val="TableParagraph"/>
              <w:ind w:right="1296"/>
              <w:jc w:val="right"/>
              <w:rPr>
                <w:sz w:val="24"/>
              </w:rPr>
            </w:pPr>
            <w:r>
              <w:rPr>
                <w:spacing w:val="-4"/>
                <w:sz w:val="24"/>
              </w:rPr>
              <w:t>16.0</w:t>
            </w:r>
          </w:p>
        </w:tc>
      </w:tr>
      <w:tr>
        <w:trPr>
          <w:trHeight w:val="355" w:hRule="atLeast"/>
        </w:trPr>
        <w:tc>
          <w:tcPr>
            <w:tcW w:w="3491" w:type="dxa"/>
          </w:tcPr>
          <w:p>
            <w:pPr>
              <w:pStyle w:val="TableParagraph"/>
              <w:spacing w:before="37"/>
              <w:ind w:left="7"/>
              <w:rPr>
                <w:sz w:val="24"/>
              </w:rPr>
            </w:pPr>
            <w:r>
              <w:rPr>
                <w:sz w:val="24"/>
              </w:rPr>
              <w:t>Bachelor</w:t>
            </w:r>
            <w:r>
              <w:rPr>
                <w:spacing w:val="-2"/>
                <w:sz w:val="24"/>
              </w:rPr>
              <w:t> </w:t>
            </w:r>
            <w:r>
              <w:rPr>
                <w:sz w:val="24"/>
              </w:rPr>
              <w:t>degree</w:t>
            </w:r>
            <w:r>
              <w:rPr>
                <w:spacing w:val="-3"/>
                <w:sz w:val="24"/>
              </w:rPr>
              <w:t> </w:t>
            </w:r>
            <w:r>
              <w:rPr>
                <w:sz w:val="24"/>
              </w:rPr>
              <w:t>or</w:t>
            </w:r>
            <w:r>
              <w:rPr>
                <w:spacing w:val="-1"/>
                <w:sz w:val="24"/>
              </w:rPr>
              <w:t> </w:t>
            </w:r>
            <w:r>
              <w:rPr>
                <w:spacing w:val="-2"/>
                <w:sz w:val="24"/>
              </w:rPr>
              <w:t>higher</w:t>
            </w:r>
          </w:p>
        </w:tc>
        <w:tc>
          <w:tcPr>
            <w:tcW w:w="2606" w:type="dxa"/>
          </w:tcPr>
          <w:p>
            <w:pPr>
              <w:pStyle w:val="TableParagraph"/>
              <w:spacing w:before="37"/>
              <w:ind w:left="677" w:right="1000"/>
              <w:jc w:val="center"/>
              <w:rPr>
                <w:sz w:val="24"/>
              </w:rPr>
            </w:pPr>
            <w:r>
              <w:rPr>
                <w:spacing w:val="-4"/>
                <w:sz w:val="24"/>
              </w:rPr>
              <w:t>0.36</w:t>
            </w:r>
          </w:p>
        </w:tc>
        <w:tc>
          <w:tcPr>
            <w:tcW w:w="3268" w:type="dxa"/>
          </w:tcPr>
          <w:p>
            <w:pPr>
              <w:pStyle w:val="TableParagraph"/>
              <w:spacing w:before="37"/>
              <w:ind w:right="1296"/>
              <w:jc w:val="right"/>
              <w:rPr>
                <w:sz w:val="24"/>
              </w:rPr>
            </w:pPr>
            <w:r>
              <w:rPr>
                <w:spacing w:val="-5"/>
                <w:sz w:val="24"/>
              </w:rPr>
              <w:t>5.4</w:t>
            </w:r>
          </w:p>
        </w:tc>
      </w:tr>
      <w:tr>
        <w:trPr>
          <w:trHeight w:val="631" w:hRule="atLeast"/>
        </w:trPr>
        <w:tc>
          <w:tcPr>
            <w:tcW w:w="3491" w:type="dxa"/>
          </w:tcPr>
          <w:p>
            <w:pPr>
              <w:pStyle w:val="TableParagraph"/>
              <w:spacing w:line="242" w:lineRule="auto" w:before="32"/>
              <w:ind w:left="7" w:right="1083"/>
              <w:rPr>
                <w:b/>
                <w:sz w:val="24"/>
              </w:rPr>
            </w:pPr>
            <w:r>
              <w:rPr>
                <w:b/>
                <w:sz w:val="24"/>
              </w:rPr>
              <w:t>Labour</w:t>
            </w:r>
            <w:r>
              <w:rPr>
                <w:b/>
                <w:spacing w:val="-15"/>
                <w:sz w:val="24"/>
              </w:rPr>
              <w:t> </w:t>
            </w:r>
            <w:r>
              <w:rPr>
                <w:b/>
                <w:sz w:val="24"/>
              </w:rPr>
              <w:t>force</w:t>
            </w:r>
            <w:r>
              <w:rPr>
                <w:b/>
                <w:spacing w:val="-15"/>
                <w:sz w:val="24"/>
              </w:rPr>
              <w:t> </w:t>
            </w:r>
            <w:r>
              <w:rPr>
                <w:b/>
                <w:sz w:val="24"/>
              </w:rPr>
              <w:t>status (base = employed)</w:t>
            </w:r>
          </w:p>
        </w:tc>
        <w:tc>
          <w:tcPr>
            <w:tcW w:w="2606" w:type="dxa"/>
          </w:tcPr>
          <w:p>
            <w:pPr>
              <w:pStyle w:val="TableParagraph"/>
              <w:spacing w:before="0"/>
              <w:rPr>
                <w:sz w:val="24"/>
              </w:rPr>
            </w:pPr>
          </w:p>
        </w:tc>
        <w:tc>
          <w:tcPr>
            <w:tcW w:w="3268" w:type="dxa"/>
          </w:tcPr>
          <w:p>
            <w:pPr>
              <w:pStyle w:val="TableParagraph"/>
              <w:spacing w:before="0"/>
              <w:rPr>
                <w:sz w:val="24"/>
              </w:rPr>
            </w:pPr>
          </w:p>
        </w:tc>
      </w:tr>
      <w:tr>
        <w:trPr>
          <w:trHeight w:val="357" w:hRule="atLeast"/>
        </w:trPr>
        <w:tc>
          <w:tcPr>
            <w:tcW w:w="3491" w:type="dxa"/>
          </w:tcPr>
          <w:p>
            <w:pPr>
              <w:pStyle w:val="TableParagraph"/>
              <w:ind w:left="7"/>
              <w:rPr>
                <w:sz w:val="24"/>
              </w:rPr>
            </w:pPr>
            <w:r>
              <w:rPr>
                <w:spacing w:val="-2"/>
                <w:sz w:val="24"/>
              </w:rPr>
              <w:t>Unemployed</w:t>
            </w:r>
          </w:p>
        </w:tc>
        <w:tc>
          <w:tcPr>
            <w:tcW w:w="2606" w:type="dxa"/>
          </w:tcPr>
          <w:p>
            <w:pPr>
              <w:pStyle w:val="TableParagraph"/>
              <w:ind w:left="810"/>
              <w:rPr>
                <w:sz w:val="24"/>
              </w:rPr>
            </w:pPr>
            <w:r>
              <w:rPr>
                <w:spacing w:val="-2"/>
                <w:sz w:val="24"/>
              </w:rPr>
              <w:t>–0.26</w:t>
            </w:r>
          </w:p>
        </w:tc>
        <w:tc>
          <w:tcPr>
            <w:tcW w:w="3268" w:type="dxa"/>
          </w:tcPr>
          <w:p>
            <w:pPr>
              <w:pStyle w:val="TableParagraph"/>
              <w:ind w:right="1296"/>
              <w:jc w:val="right"/>
              <w:rPr>
                <w:sz w:val="24"/>
              </w:rPr>
            </w:pPr>
            <w:r>
              <w:rPr>
                <w:spacing w:val="-4"/>
                <w:sz w:val="24"/>
              </w:rPr>
              <w:t>–4.2</w:t>
            </w:r>
          </w:p>
        </w:tc>
      </w:tr>
      <w:tr>
        <w:trPr>
          <w:trHeight w:val="357" w:hRule="atLeast"/>
        </w:trPr>
        <w:tc>
          <w:tcPr>
            <w:tcW w:w="3491" w:type="dxa"/>
          </w:tcPr>
          <w:p>
            <w:pPr>
              <w:pStyle w:val="TableParagraph"/>
              <w:spacing w:before="37"/>
              <w:ind w:left="7"/>
              <w:rPr>
                <w:sz w:val="24"/>
              </w:rPr>
            </w:pPr>
            <w:r>
              <w:rPr>
                <w:sz w:val="24"/>
              </w:rPr>
              <w:t>Not</w:t>
            </w:r>
            <w:r>
              <w:rPr>
                <w:spacing w:val="-2"/>
                <w:sz w:val="24"/>
              </w:rPr>
              <w:t> </w:t>
            </w:r>
            <w:r>
              <w:rPr>
                <w:sz w:val="24"/>
              </w:rPr>
              <w:t>in labour </w:t>
            </w:r>
            <w:r>
              <w:rPr>
                <w:spacing w:val="-4"/>
                <w:sz w:val="24"/>
              </w:rPr>
              <w:t>force</w:t>
            </w:r>
          </w:p>
        </w:tc>
        <w:tc>
          <w:tcPr>
            <w:tcW w:w="2606" w:type="dxa"/>
          </w:tcPr>
          <w:p>
            <w:pPr>
              <w:pStyle w:val="TableParagraph"/>
              <w:spacing w:before="37"/>
              <w:ind w:left="677" w:right="1000"/>
              <w:jc w:val="center"/>
              <w:rPr>
                <w:sz w:val="24"/>
              </w:rPr>
            </w:pPr>
            <w:r>
              <w:rPr>
                <w:spacing w:val="-4"/>
                <w:sz w:val="24"/>
              </w:rPr>
              <w:t>0.24</w:t>
            </w:r>
          </w:p>
        </w:tc>
        <w:tc>
          <w:tcPr>
            <w:tcW w:w="3268" w:type="dxa"/>
          </w:tcPr>
          <w:p>
            <w:pPr>
              <w:pStyle w:val="TableParagraph"/>
              <w:spacing w:before="37"/>
              <w:ind w:right="1296"/>
              <w:jc w:val="right"/>
              <w:rPr>
                <w:sz w:val="24"/>
              </w:rPr>
            </w:pPr>
            <w:r>
              <w:rPr>
                <w:spacing w:val="-5"/>
                <w:sz w:val="24"/>
              </w:rPr>
              <w:t>4.9</w:t>
            </w:r>
          </w:p>
        </w:tc>
      </w:tr>
      <w:tr>
        <w:trPr>
          <w:trHeight w:val="355" w:hRule="atLeast"/>
        </w:trPr>
        <w:tc>
          <w:tcPr>
            <w:tcW w:w="3491" w:type="dxa"/>
          </w:tcPr>
          <w:p>
            <w:pPr>
              <w:pStyle w:val="TableParagraph"/>
              <w:ind w:left="7"/>
              <w:rPr>
                <w:sz w:val="24"/>
              </w:rPr>
            </w:pPr>
            <w:r>
              <w:rPr>
                <w:spacing w:val="-2"/>
                <w:sz w:val="24"/>
              </w:rPr>
              <w:t>Retired</w:t>
            </w:r>
          </w:p>
        </w:tc>
        <w:tc>
          <w:tcPr>
            <w:tcW w:w="2606" w:type="dxa"/>
          </w:tcPr>
          <w:p>
            <w:pPr>
              <w:pStyle w:val="TableParagraph"/>
              <w:ind w:left="677" w:right="1000"/>
              <w:jc w:val="center"/>
              <w:rPr>
                <w:sz w:val="24"/>
              </w:rPr>
            </w:pPr>
            <w:r>
              <w:rPr>
                <w:spacing w:val="-4"/>
                <w:sz w:val="24"/>
              </w:rPr>
              <w:t>0.23</w:t>
            </w:r>
          </w:p>
        </w:tc>
        <w:tc>
          <w:tcPr>
            <w:tcW w:w="3268" w:type="dxa"/>
          </w:tcPr>
          <w:p>
            <w:pPr>
              <w:pStyle w:val="TableParagraph"/>
              <w:ind w:right="1296"/>
              <w:jc w:val="right"/>
              <w:rPr>
                <w:sz w:val="24"/>
              </w:rPr>
            </w:pPr>
            <w:r>
              <w:rPr>
                <w:spacing w:val="-5"/>
                <w:sz w:val="24"/>
              </w:rPr>
              <w:t>4.8</w:t>
            </w:r>
          </w:p>
        </w:tc>
      </w:tr>
      <w:tr>
        <w:trPr>
          <w:trHeight w:val="355" w:hRule="atLeast"/>
        </w:trPr>
        <w:tc>
          <w:tcPr>
            <w:tcW w:w="3491" w:type="dxa"/>
          </w:tcPr>
          <w:p>
            <w:pPr>
              <w:pStyle w:val="TableParagraph"/>
              <w:ind w:left="7"/>
              <w:rPr>
                <w:b/>
                <w:sz w:val="24"/>
              </w:rPr>
            </w:pPr>
            <w:r>
              <w:rPr>
                <w:b/>
                <w:sz w:val="24"/>
              </w:rPr>
              <w:t>Gender</w:t>
            </w:r>
            <w:r>
              <w:rPr>
                <w:b/>
                <w:spacing w:val="-4"/>
                <w:sz w:val="24"/>
              </w:rPr>
              <w:t> </w:t>
            </w:r>
            <w:r>
              <w:rPr>
                <w:b/>
                <w:sz w:val="24"/>
              </w:rPr>
              <w:t>(base</w:t>
            </w:r>
            <w:r>
              <w:rPr>
                <w:b/>
                <w:spacing w:val="-2"/>
                <w:sz w:val="24"/>
              </w:rPr>
              <w:t> </w:t>
            </w:r>
            <w:r>
              <w:rPr>
                <w:b/>
                <w:sz w:val="24"/>
              </w:rPr>
              <w:t>= </w:t>
            </w:r>
            <w:r>
              <w:rPr>
                <w:b/>
                <w:spacing w:val="-2"/>
                <w:sz w:val="24"/>
              </w:rPr>
              <w:t>female)</w:t>
            </w:r>
          </w:p>
        </w:tc>
        <w:tc>
          <w:tcPr>
            <w:tcW w:w="2606" w:type="dxa"/>
          </w:tcPr>
          <w:p>
            <w:pPr>
              <w:pStyle w:val="TableParagraph"/>
              <w:spacing w:before="0"/>
              <w:rPr>
                <w:sz w:val="24"/>
              </w:rPr>
            </w:pPr>
          </w:p>
        </w:tc>
        <w:tc>
          <w:tcPr>
            <w:tcW w:w="3268" w:type="dxa"/>
          </w:tcPr>
          <w:p>
            <w:pPr>
              <w:pStyle w:val="TableParagraph"/>
              <w:spacing w:before="0"/>
              <w:rPr>
                <w:sz w:val="24"/>
              </w:rPr>
            </w:pPr>
          </w:p>
        </w:tc>
      </w:tr>
      <w:tr>
        <w:trPr>
          <w:trHeight w:val="353" w:hRule="atLeast"/>
        </w:trPr>
        <w:tc>
          <w:tcPr>
            <w:tcW w:w="3491" w:type="dxa"/>
            <w:tcBorders>
              <w:bottom w:val="single" w:sz="12" w:space="0" w:color="000000"/>
            </w:tcBorders>
          </w:tcPr>
          <w:p>
            <w:pPr>
              <w:pStyle w:val="TableParagraph"/>
              <w:ind w:left="7"/>
              <w:rPr>
                <w:sz w:val="24"/>
              </w:rPr>
            </w:pPr>
            <w:r>
              <w:rPr>
                <w:spacing w:val="-4"/>
                <w:sz w:val="24"/>
              </w:rPr>
              <w:t>Male</w:t>
            </w:r>
          </w:p>
        </w:tc>
        <w:tc>
          <w:tcPr>
            <w:tcW w:w="2606" w:type="dxa"/>
            <w:tcBorders>
              <w:bottom w:val="single" w:sz="12" w:space="0" w:color="000000"/>
            </w:tcBorders>
          </w:tcPr>
          <w:p>
            <w:pPr>
              <w:pStyle w:val="TableParagraph"/>
              <w:ind w:left="810"/>
              <w:rPr>
                <w:sz w:val="24"/>
              </w:rPr>
            </w:pPr>
            <w:r>
              <w:rPr>
                <w:spacing w:val="-2"/>
                <w:sz w:val="24"/>
              </w:rPr>
              <w:t>–0.05</w:t>
            </w:r>
          </w:p>
        </w:tc>
        <w:tc>
          <w:tcPr>
            <w:tcW w:w="3268" w:type="dxa"/>
            <w:tcBorders>
              <w:bottom w:val="single" w:sz="12" w:space="0" w:color="000000"/>
            </w:tcBorders>
          </w:tcPr>
          <w:p>
            <w:pPr>
              <w:pStyle w:val="TableParagraph"/>
              <w:ind w:right="1296"/>
              <w:jc w:val="right"/>
              <w:rPr>
                <w:sz w:val="24"/>
              </w:rPr>
            </w:pPr>
            <w:r>
              <w:rPr>
                <w:spacing w:val="-4"/>
                <w:sz w:val="24"/>
              </w:rPr>
              <w:t>–1.0</w:t>
            </w:r>
          </w:p>
        </w:tc>
      </w:tr>
    </w:tbl>
    <w:p>
      <w:pPr>
        <w:spacing w:after="0"/>
        <w:jc w:val="right"/>
        <w:rPr>
          <w:sz w:val="24"/>
        </w:rPr>
        <w:sectPr>
          <w:pgSz w:w="11900" w:h="16840"/>
          <w:pgMar w:header="1193" w:footer="0" w:top="1640" w:bottom="280" w:left="1160" w:right="1140"/>
        </w:sectPr>
      </w:pPr>
    </w:p>
    <w:p>
      <w:pPr>
        <w:pStyle w:val="BodyText"/>
        <w:spacing w:before="4"/>
        <w:rPr>
          <w:sz w:val="19"/>
        </w:rPr>
      </w:pPr>
    </w:p>
    <w:p>
      <w:pPr>
        <w:pStyle w:val="BodyText"/>
        <w:spacing w:line="28" w:lineRule="exact"/>
        <w:ind w:left="132"/>
        <w:rPr>
          <w:sz w:val="2"/>
        </w:rPr>
      </w:pPr>
      <w:r>
        <w:rPr>
          <w:position w:val="0"/>
          <w:sz w:val="2"/>
        </w:rPr>
        <w:pict>
          <v:group style="width:467.8pt;height:1.45pt;mso-position-horizontal-relative:char;mso-position-vertical-relative:line" id="docshapegroup268" coordorigin="0,0" coordsize="9356,29">
            <v:rect style="position:absolute;left:0;top:0;width:9356;height:29" id="docshape269" filled="true" fillcolor="#000000" stroked="false">
              <v:fill type="solid"/>
            </v:rect>
          </v:group>
        </w:pict>
      </w:r>
      <w:r>
        <w:rPr>
          <w:position w:val="0"/>
          <w:sz w:val="2"/>
        </w:rPr>
      </w:r>
    </w:p>
    <w:p>
      <w:pPr>
        <w:pStyle w:val="Heading2"/>
        <w:ind w:right="182"/>
      </w:pPr>
      <w:r>
        <w:rPr/>
        <w:t>Table</w:t>
      </w:r>
      <w:r>
        <w:rPr>
          <w:spacing w:val="-7"/>
        </w:rPr>
        <w:t> </w:t>
      </w:r>
      <w:r>
        <w:rPr/>
        <w:t>D1:</w:t>
      </w:r>
      <w:r>
        <w:rPr>
          <w:spacing w:val="-6"/>
        </w:rPr>
        <w:t> </w:t>
      </w:r>
      <w:r>
        <w:rPr/>
        <w:t>Log-normal</w:t>
      </w:r>
      <w:r>
        <w:rPr>
          <w:spacing w:val="-7"/>
        </w:rPr>
        <w:t> </w:t>
      </w:r>
      <w:r>
        <w:rPr/>
        <w:t>Model</w:t>
      </w:r>
      <w:r>
        <w:rPr>
          <w:spacing w:val="-6"/>
        </w:rPr>
        <w:t> </w:t>
      </w:r>
      <w:r>
        <w:rPr/>
        <w:t>–</w:t>
      </w:r>
      <w:r>
        <w:rPr>
          <w:spacing w:val="-6"/>
        </w:rPr>
        <w:t> </w:t>
      </w:r>
      <w:r>
        <w:rPr/>
        <w:t>Marginal</w:t>
      </w:r>
      <w:r>
        <w:rPr>
          <w:spacing w:val="-7"/>
        </w:rPr>
        <w:t> </w:t>
      </w:r>
      <w:r>
        <w:rPr/>
        <w:t>Effect</w:t>
      </w:r>
      <w:r>
        <w:rPr>
          <w:spacing w:val="-6"/>
        </w:rPr>
        <w:t> </w:t>
      </w:r>
      <w:r>
        <w:rPr/>
        <w:t>on</w:t>
      </w:r>
      <w:r>
        <w:rPr>
          <w:spacing w:val="-7"/>
        </w:rPr>
        <w:t> </w:t>
      </w:r>
      <w:r>
        <w:rPr/>
        <w:t>Willingness</w:t>
      </w:r>
      <w:r>
        <w:rPr>
          <w:spacing w:val="-6"/>
        </w:rPr>
        <w:t> </w:t>
      </w:r>
      <w:r>
        <w:rPr/>
        <w:t>to</w:t>
      </w:r>
      <w:r>
        <w:rPr>
          <w:spacing w:val="-7"/>
        </w:rPr>
        <w:t> </w:t>
      </w:r>
      <w:r>
        <w:rPr>
          <w:spacing w:val="-5"/>
        </w:rPr>
        <w:t>Pay</w:t>
      </w:r>
    </w:p>
    <w:p>
      <w:pPr>
        <w:spacing w:before="43" w:after="9"/>
        <w:ind w:left="200" w:right="183" w:firstLine="0"/>
        <w:jc w:val="center"/>
        <w:rPr>
          <w:sz w:val="28"/>
        </w:rPr>
      </w:pPr>
      <w:r>
        <w:rPr>
          <w:sz w:val="28"/>
        </w:rPr>
        <w:t>Sample</w:t>
      </w:r>
      <w:r>
        <w:rPr>
          <w:spacing w:val="-6"/>
          <w:sz w:val="28"/>
        </w:rPr>
        <w:t> </w:t>
      </w:r>
      <w:r>
        <w:rPr>
          <w:sz w:val="28"/>
        </w:rPr>
        <w:t>of</w:t>
      </w:r>
      <w:r>
        <w:rPr>
          <w:spacing w:val="-6"/>
          <w:sz w:val="28"/>
        </w:rPr>
        <w:t> </w:t>
      </w:r>
      <w:r>
        <w:rPr>
          <w:sz w:val="28"/>
        </w:rPr>
        <w:t>credit</w:t>
      </w:r>
      <w:r>
        <w:rPr>
          <w:spacing w:val="-6"/>
          <w:sz w:val="28"/>
        </w:rPr>
        <w:t> </w:t>
      </w:r>
      <w:r>
        <w:rPr>
          <w:sz w:val="28"/>
        </w:rPr>
        <w:t>card</w:t>
      </w:r>
      <w:r>
        <w:rPr>
          <w:spacing w:val="-6"/>
          <w:sz w:val="28"/>
        </w:rPr>
        <w:t> </w:t>
      </w:r>
      <w:r>
        <w:rPr>
          <w:sz w:val="28"/>
        </w:rPr>
        <w:t>holders</w:t>
      </w:r>
      <w:r>
        <w:rPr>
          <w:spacing w:val="-6"/>
          <w:sz w:val="28"/>
        </w:rPr>
        <w:t> </w:t>
      </w:r>
      <w:r>
        <w:rPr>
          <w:spacing w:val="-2"/>
          <w:sz w:val="28"/>
        </w:rPr>
        <w:t>(</w:t>
      </w:r>
      <w:r>
        <w:rPr>
          <w:i/>
          <w:spacing w:val="-2"/>
          <w:sz w:val="28"/>
        </w:rPr>
        <w:t>continued</w:t>
      </w:r>
      <w:r>
        <w:rPr>
          <w:spacing w:val="-2"/>
          <w:sz w:val="28"/>
        </w:rPr>
        <w:t>)</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3"/>
        <w:gridCol w:w="2055"/>
        <w:gridCol w:w="1054"/>
        <w:gridCol w:w="2666"/>
      </w:tblGrid>
      <w:tr>
        <w:trPr>
          <w:trHeight w:val="709" w:hRule="atLeast"/>
        </w:trPr>
        <w:tc>
          <w:tcPr>
            <w:tcW w:w="3593" w:type="dxa"/>
            <w:tcBorders>
              <w:top w:val="single" w:sz="6" w:space="0" w:color="000000"/>
              <w:bottom w:val="single" w:sz="6" w:space="0" w:color="000000"/>
            </w:tcBorders>
          </w:tcPr>
          <w:p>
            <w:pPr>
              <w:pStyle w:val="TableParagraph"/>
              <w:spacing w:before="0"/>
              <w:rPr>
                <w:sz w:val="22"/>
              </w:rPr>
            </w:pPr>
          </w:p>
        </w:tc>
        <w:tc>
          <w:tcPr>
            <w:tcW w:w="2055" w:type="dxa"/>
            <w:tcBorders>
              <w:top w:val="single" w:sz="6" w:space="0" w:color="000000"/>
              <w:bottom w:val="single" w:sz="6" w:space="0" w:color="000000"/>
            </w:tcBorders>
          </w:tcPr>
          <w:p>
            <w:pPr>
              <w:pStyle w:val="TableParagraph"/>
              <w:spacing w:before="39"/>
              <w:ind w:left="555"/>
              <w:rPr>
                <w:sz w:val="24"/>
              </w:rPr>
            </w:pPr>
            <w:r>
              <w:rPr>
                <w:spacing w:val="-2"/>
                <w:sz w:val="24"/>
              </w:rPr>
              <w:t>Coefficient</w:t>
            </w:r>
          </w:p>
        </w:tc>
        <w:tc>
          <w:tcPr>
            <w:tcW w:w="1054" w:type="dxa"/>
            <w:tcBorders>
              <w:top w:val="single" w:sz="6" w:space="0" w:color="000000"/>
              <w:bottom w:val="single" w:sz="6" w:space="0" w:color="000000"/>
            </w:tcBorders>
          </w:tcPr>
          <w:p>
            <w:pPr>
              <w:pStyle w:val="TableParagraph"/>
              <w:spacing w:before="0"/>
              <w:rPr>
                <w:sz w:val="22"/>
              </w:rPr>
            </w:pPr>
          </w:p>
        </w:tc>
        <w:tc>
          <w:tcPr>
            <w:tcW w:w="2666" w:type="dxa"/>
            <w:tcBorders>
              <w:top w:val="single" w:sz="6" w:space="0" w:color="000000"/>
              <w:bottom w:val="single" w:sz="6" w:space="0" w:color="000000"/>
            </w:tcBorders>
          </w:tcPr>
          <w:p>
            <w:pPr>
              <w:pStyle w:val="TableParagraph"/>
              <w:spacing w:before="39"/>
              <w:ind w:left="266" w:right="716"/>
              <w:jc w:val="center"/>
              <w:rPr>
                <w:sz w:val="24"/>
              </w:rPr>
            </w:pPr>
            <w:r>
              <w:rPr>
                <w:sz w:val="24"/>
              </w:rPr>
              <w:t>Marginal</w:t>
            </w:r>
            <w:r>
              <w:rPr>
                <w:spacing w:val="-3"/>
                <w:sz w:val="24"/>
              </w:rPr>
              <w:t> </w:t>
            </w:r>
            <w:r>
              <w:rPr>
                <w:spacing w:val="-2"/>
                <w:sz w:val="24"/>
              </w:rPr>
              <w:t>effect</w:t>
            </w:r>
            <w:r>
              <w:rPr>
                <w:spacing w:val="-2"/>
                <w:sz w:val="24"/>
                <w:vertAlign w:val="superscript"/>
              </w:rPr>
              <w:t>(a)</w:t>
            </w:r>
          </w:p>
          <w:p>
            <w:pPr>
              <w:pStyle w:val="TableParagraph"/>
              <w:spacing w:before="80"/>
              <w:ind w:left="266" w:right="715"/>
              <w:jc w:val="center"/>
              <w:rPr>
                <w:sz w:val="24"/>
              </w:rPr>
            </w:pPr>
            <w:r>
              <w:rPr>
                <w:sz w:val="24"/>
              </w:rPr>
              <w:t>Basis</w:t>
            </w:r>
            <w:r>
              <w:rPr>
                <w:spacing w:val="-1"/>
                <w:sz w:val="24"/>
              </w:rPr>
              <w:t> </w:t>
            </w:r>
            <w:r>
              <w:rPr>
                <w:spacing w:val="-2"/>
                <w:sz w:val="24"/>
              </w:rPr>
              <w:t>points</w:t>
            </w:r>
          </w:p>
        </w:tc>
      </w:tr>
      <w:tr>
        <w:trPr>
          <w:trHeight w:val="636" w:hRule="atLeast"/>
        </w:trPr>
        <w:tc>
          <w:tcPr>
            <w:tcW w:w="3593" w:type="dxa"/>
            <w:tcBorders>
              <w:top w:val="single" w:sz="6" w:space="0" w:color="000000"/>
            </w:tcBorders>
          </w:tcPr>
          <w:p>
            <w:pPr>
              <w:pStyle w:val="TableParagraph"/>
              <w:spacing w:line="242" w:lineRule="auto" w:before="35"/>
              <w:ind w:left="14"/>
              <w:rPr>
                <w:b/>
                <w:sz w:val="24"/>
              </w:rPr>
            </w:pPr>
            <w:r>
              <w:rPr>
                <w:b/>
                <w:sz w:val="24"/>
              </w:rPr>
              <w:t>Life</w:t>
            </w:r>
            <w:r>
              <w:rPr>
                <w:b/>
                <w:spacing w:val="-8"/>
                <w:sz w:val="24"/>
              </w:rPr>
              <w:t> </w:t>
            </w:r>
            <w:r>
              <w:rPr>
                <w:b/>
                <w:sz w:val="24"/>
              </w:rPr>
              <w:t>stage</w:t>
            </w:r>
            <w:r>
              <w:rPr>
                <w:b/>
                <w:spacing w:val="-7"/>
                <w:sz w:val="24"/>
              </w:rPr>
              <w:t> </w:t>
            </w:r>
            <w:r>
              <w:rPr>
                <w:b/>
                <w:sz w:val="24"/>
              </w:rPr>
              <w:t>(base</w:t>
            </w:r>
            <w:r>
              <w:rPr>
                <w:b/>
                <w:spacing w:val="-8"/>
                <w:sz w:val="24"/>
              </w:rPr>
              <w:t> </w:t>
            </w:r>
            <w:r>
              <w:rPr>
                <w:b/>
                <w:sz w:val="24"/>
              </w:rPr>
              <w:t>=</w:t>
            </w:r>
            <w:r>
              <w:rPr>
                <w:b/>
                <w:spacing w:val="-7"/>
                <w:sz w:val="24"/>
              </w:rPr>
              <w:t> </w:t>
            </w:r>
            <w:r>
              <w:rPr>
                <w:b/>
                <w:sz w:val="24"/>
              </w:rPr>
              <w:t>couple</w:t>
            </w:r>
            <w:r>
              <w:rPr>
                <w:b/>
                <w:spacing w:val="-8"/>
                <w:sz w:val="24"/>
              </w:rPr>
              <w:t> </w:t>
            </w:r>
            <w:r>
              <w:rPr>
                <w:b/>
                <w:sz w:val="24"/>
              </w:rPr>
              <w:t>with </w:t>
            </w:r>
            <w:r>
              <w:rPr>
                <w:b/>
                <w:spacing w:val="-2"/>
                <w:sz w:val="24"/>
              </w:rPr>
              <w:t>children)</w:t>
            </w:r>
          </w:p>
        </w:tc>
        <w:tc>
          <w:tcPr>
            <w:tcW w:w="2055" w:type="dxa"/>
            <w:tcBorders>
              <w:top w:val="single" w:sz="6" w:space="0" w:color="000000"/>
            </w:tcBorders>
          </w:tcPr>
          <w:p>
            <w:pPr>
              <w:pStyle w:val="TableParagraph"/>
              <w:spacing w:before="0"/>
              <w:rPr>
                <w:sz w:val="22"/>
              </w:rPr>
            </w:pPr>
          </w:p>
        </w:tc>
        <w:tc>
          <w:tcPr>
            <w:tcW w:w="1054" w:type="dxa"/>
            <w:tcBorders>
              <w:top w:val="single" w:sz="6" w:space="0" w:color="000000"/>
            </w:tcBorders>
          </w:tcPr>
          <w:p>
            <w:pPr>
              <w:pStyle w:val="TableParagraph"/>
              <w:spacing w:before="0"/>
              <w:rPr>
                <w:sz w:val="22"/>
              </w:rPr>
            </w:pPr>
          </w:p>
        </w:tc>
        <w:tc>
          <w:tcPr>
            <w:tcW w:w="2666" w:type="dxa"/>
            <w:tcBorders>
              <w:top w:val="single" w:sz="6" w:space="0" w:color="000000"/>
            </w:tcBorders>
          </w:tcPr>
          <w:p>
            <w:pPr>
              <w:pStyle w:val="TableParagraph"/>
              <w:spacing w:before="0"/>
              <w:rPr>
                <w:sz w:val="22"/>
              </w:rPr>
            </w:pPr>
          </w:p>
        </w:tc>
      </w:tr>
      <w:tr>
        <w:trPr>
          <w:trHeight w:val="357" w:hRule="atLeast"/>
        </w:trPr>
        <w:tc>
          <w:tcPr>
            <w:tcW w:w="3593" w:type="dxa"/>
          </w:tcPr>
          <w:p>
            <w:pPr>
              <w:pStyle w:val="TableParagraph"/>
              <w:spacing w:before="37"/>
              <w:ind w:left="14"/>
              <w:rPr>
                <w:sz w:val="24"/>
              </w:rPr>
            </w:pPr>
            <w:r>
              <w:rPr>
                <w:sz w:val="24"/>
              </w:rPr>
              <w:t>Couple,</w:t>
            </w:r>
            <w:r>
              <w:rPr>
                <w:spacing w:val="-1"/>
                <w:sz w:val="24"/>
              </w:rPr>
              <w:t> </w:t>
            </w:r>
            <w:r>
              <w:rPr>
                <w:sz w:val="24"/>
              </w:rPr>
              <w:t>no</w:t>
            </w:r>
            <w:r>
              <w:rPr>
                <w:spacing w:val="-1"/>
                <w:sz w:val="24"/>
              </w:rPr>
              <w:t> </w:t>
            </w:r>
            <w:r>
              <w:rPr>
                <w:spacing w:val="-2"/>
                <w:sz w:val="24"/>
              </w:rPr>
              <w:t>children</w:t>
            </w:r>
          </w:p>
        </w:tc>
        <w:tc>
          <w:tcPr>
            <w:tcW w:w="2055" w:type="dxa"/>
          </w:tcPr>
          <w:p>
            <w:pPr>
              <w:pStyle w:val="TableParagraph"/>
              <w:spacing w:before="37"/>
              <w:ind w:left="701" w:right="667"/>
              <w:jc w:val="center"/>
              <w:rPr>
                <w:sz w:val="24"/>
              </w:rPr>
            </w:pPr>
            <w:r>
              <w:rPr>
                <w:spacing w:val="-4"/>
                <w:sz w:val="24"/>
              </w:rPr>
              <w:t>0.11</w:t>
            </w:r>
          </w:p>
        </w:tc>
        <w:tc>
          <w:tcPr>
            <w:tcW w:w="1054" w:type="dxa"/>
          </w:tcPr>
          <w:p>
            <w:pPr>
              <w:pStyle w:val="TableParagraph"/>
              <w:spacing w:before="0"/>
              <w:rPr>
                <w:sz w:val="22"/>
              </w:rPr>
            </w:pPr>
          </w:p>
        </w:tc>
        <w:tc>
          <w:tcPr>
            <w:tcW w:w="2666" w:type="dxa"/>
          </w:tcPr>
          <w:p>
            <w:pPr>
              <w:pStyle w:val="TableParagraph"/>
              <w:spacing w:before="37"/>
              <w:ind w:right="1292"/>
              <w:jc w:val="right"/>
              <w:rPr>
                <w:sz w:val="24"/>
              </w:rPr>
            </w:pPr>
            <w:r>
              <w:rPr>
                <w:spacing w:val="-5"/>
                <w:sz w:val="24"/>
              </w:rPr>
              <w:t>2.5</w:t>
            </w:r>
          </w:p>
        </w:tc>
      </w:tr>
      <w:tr>
        <w:trPr>
          <w:trHeight w:val="355" w:hRule="atLeast"/>
        </w:trPr>
        <w:tc>
          <w:tcPr>
            <w:tcW w:w="3593" w:type="dxa"/>
          </w:tcPr>
          <w:p>
            <w:pPr>
              <w:pStyle w:val="TableParagraph"/>
              <w:ind w:left="14"/>
              <w:rPr>
                <w:sz w:val="24"/>
              </w:rPr>
            </w:pPr>
            <w:r>
              <w:rPr>
                <w:sz w:val="24"/>
              </w:rPr>
              <w:t>Couple,</w:t>
            </w:r>
            <w:r>
              <w:rPr>
                <w:spacing w:val="-4"/>
                <w:sz w:val="24"/>
              </w:rPr>
              <w:t> </w:t>
            </w:r>
            <w:r>
              <w:rPr>
                <w:sz w:val="24"/>
              </w:rPr>
              <w:t>children</w:t>
            </w:r>
            <w:r>
              <w:rPr>
                <w:spacing w:val="-2"/>
                <w:sz w:val="24"/>
              </w:rPr>
              <w:t> </w:t>
            </w:r>
            <w:r>
              <w:rPr>
                <w:sz w:val="24"/>
              </w:rPr>
              <w:t>left</w:t>
            </w:r>
            <w:r>
              <w:rPr>
                <w:spacing w:val="-2"/>
                <w:sz w:val="24"/>
              </w:rPr>
              <w:t> </w:t>
            </w:r>
            <w:r>
              <w:rPr>
                <w:spacing w:val="-4"/>
                <w:sz w:val="24"/>
              </w:rPr>
              <w:t>home</w:t>
            </w:r>
          </w:p>
        </w:tc>
        <w:tc>
          <w:tcPr>
            <w:tcW w:w="2055" w:type="dxa"/>
          </w:tcPr>
          <w:p>
            <w:pPr>
              <w:pStyle w:val="TableParagraph"/>
              <w:ind w:left="714"/>
              <w:rPr>
                <w:sz w:val="24"/>
              </w:rPr>
            </w:pPr>
            <w:r>
              <w:rPr>
                <w:spacing w:val="-2"/>
                <w:sz w:val="24"/>
              </w:rPr>
              <w:t>–0.30*</w:t>
            </w:r>
          </w:p>
        </w:tc>
        <w:tc>
          <w:tcPr>
            <w:tcW w:w="1054" w:type="dxa"/>
          </w:tcPr>
          <w:p>
            <w:pPr>
              <w:pStyle w:val="TableParagraph"/>
              <w:spacing w:before="0"/>
              <w:rPr>
                <w:sz w:val="22"/>
              </w:rPr>
            </w:pPr>
          </w:p>
        </w:tc>
        <w:tc>
          <w:tcPr>
            <w:tcW w:w="2666" w:type="dxa"/>
          </w:tcPr>
          <w:p>
            <w:pPr>
              <w:pStyle w:val="TableParagraph"/>
              <w:ind w:right="1292"/>
              <w:jc w:val="right"/>
              <w:rPr>
                <w:sz w:val="24"/>
              </w:rPr>
            </w:pPr>
            <w:r>
              <w:rPr>
                <w:spacing w:val="-4"/>
                <w:sz w:val="24"/>
              </w:rPr>
              <w:t>–5.5</w:t>
            </w:r>
          </w:p>
        </w:tc>
      </w:tr>
      <w:tr>
        <w:trPr>
          <w:trHeight w:val="355" w:hRule="atLeast"/>
        </w:trPr>
        <w:tc>
          <w:tcPr>
            <w:tcW w:w="3593" w:type="dxa"/>
          </w:tcPr>
          <w:p>
            <w:pPr>
              <w:pStyle w:val="TableParagraph"/>
              <w:ind w:left="14"/>
              <w:rPr>
                <w:sz w:val="24"/>
              </w:rPr>
            </w:pPr>
            <w:r>
              <w:rPr>
                <w:sz w:val="24"/>
              </w:rPr>
              <w:t>Single,</w:t>
            </w:r>
            <w:r>
              <w:rPr>
                <w:spacing w:val="-1"/>
                <w:sz w:val="24"/>
              </w:rPr>
              <w:t> </w:t>
            </w:r>
            <w:r>
              <w:rPr>
                <w:sz w:val="24"/>
              </w:rPr>
              <w:t>no</w:t>
            </w:r>
            <w:r>
              <w:rPr>
                <w:spacing w:val="-1"/>
                <w:sz w:val="24"/>
              </w:rPr>
              <w:t> </w:t>
            </w:r>
            <w:r>
              <w:rPr>
                <w:spacing w:val="-2"/>
                <w:sz w:val="24"/>
              </w:rPr>
              <w:t>children</w:t>
            </w:r>
          </w:p>
        </w:tc>
        <w:tc>
          <w:tcPr>
            <w:tcW w:w="2055" w:type="dxa"/>
          </w:tcPr>
          <w:p>
            <w:pPr>
              <w:pStyle w:val="TableParagraph"/>
              <w:ind w:left="701" w:right="784"/>
              <w:jc w:val="center"/>
              <w:rPr>
                <w:sz w:val="24"/>
              </w:rPr>
            </w:pPr>
            <w:r>
              <w:rPr>
                <w:spacing w:val="-2"/>
                <w:sz w:val="24"/>
              </w:rPr>
              <w:t>–0.68</w:t>
            </w:r>
          </w:p>
        </w:tc>
        <w:tc>
          <w:tcPr>
            <w:tcW w:w="1054" w:type="dxa"/>
          </w:tcPr>
          <w:p>
            <w:pPr>
              <w:pStyle w:val="TableParagraph"/>
              <w:spacing w:before="0"/>
              <w:rPr>
                <w:sz w:val="22"/>
              </w:rPr>
            </w:pPr>
          </w:p>
        </w:tc>
        <w:tc>
          <w:tcPr>
            <w:tcW w:w="2666" w:type="dxa"/>
          </w:tcPr>
          <w:p>
            <w:pPr>
              <w:pStyle w:val="TableParagraph"/>
              <w:ind w:right="1292"/>
              <w:jc w:val="right"/>
              <w:rPr>
                <w:sz w:val="24"/>
              </w:rPr>
            </w:pPr>
            <w:r>
              <w:rPr>
                <w:spacing w:val="-2"/>
                <w:sz w:val="24"/>
              </w:rPr>
              <w:t>–10.5</w:t>
            </w:r>
          </w:p>
        </w:tc>
      </w:tr>
      <w:tr>
        <w:trPr>
          <w:trHeight w:val="357" w:hRule="atLeast"/>
        </w:trPr>
        <w:tc>
          <w:tcPr>
            <w:tcW w:w="3593" w:type="dxa"/>
          </w:tcPr>
          <w:p>
            <w:pPr>
              <w:pStyle w:val="TableParagraph"/>
              <w:ind w:left="14"/>
              <w:rPr>
                <w:sz w:val="24"/>
              </w:rPr>
            </w:pPr>
            <w:r>
              <w:rPr>
                <w:sz w:val="24"/>
              </w:rPr>
              <w:t>Single,</w:t>
            </w:r>
            <w:r>
              <w:rPr>
                <w:spacing w:val="-2"/>
                <w:sz w:val="24"/>
              </w:rPr>
              <w:t> children</w:t>
            </w:r>
          </w:p>
        </w:tc>
        <w:tc>
          <w:tcPr>
            <w:tcW w:w="2055" w:type="dxa"/>
          </w:tcPr>
          <w:p>
            <w:pPr>
              <w:pStyle w:val="TableParagraph"/>
              <w:ind w:left="701" w:right="784"/>
              <w:jc w:val="center"/>
              <w:rPr>
                <w:sz w:val="24"/>
              </w:rPr>
            </w:pPr>
            <w:r>
              <w:rPr>
                <w:spacing w:val="-2"/>
                <w:sz w:val="24"/>
              </w:rPr>
              <w:t>–0.50</w:t>
            </w:r>
          </w:p>
        </w:tc>
        <w:tc>
          <w:tcPr>
            <w:tcW w:w="1054" w:type="dxa"/>
          </w:tcPr>
          <w:p>
            <w:pPr>
              <w:pStyle w:val="TableParagraph"/>
              <w:spacing w:before="0"/>
              <w:rPr>
                <w:sz w:val="22"/>
              </w:rPr>
            </w:pPr>
          </w:p>
        </w:tc>
        <w:tc>
          <w:tcPr>
            <w:tcW w:w="2666" w:type="dxa"/>
          </w:tcPr>
          <w:p>
            <w:pPr>
              <w:pStyle w:val="TableParagraph"/>
              <w:ind w:right="1292"/>
              <w:jc w:val="right"/>
              <w:rPr>
                <w:sz w:val="24"/>
              </w:rPr>
            </w:pPr>
            <w:r>
              <w:rPr>
                <w:spacing w:val="-4"/>
                <w:sz w:val="24"/>
              </w:rPr>
              <w:t>–8.4</w:t>
            </w:r>
          </w:p>
        </w:tc>
      </w:tr>
      <w:tr>
        <w:trPr>
          <w:trHeight w:val="357" w:hRule="atLeast"/>
        </w:trPr>
        <w:tc>
          <w:tcPr>
            <w:tcW w:w="3593" w:type="dxa"/>
          </w:tcPr>
          <w:p>
            <w:pPr>
              <w:pStyle w:val="TableParagraph"/>
              <w:spacing w:before="37"/>
              <w:ind w:left="14"/>
              <w:rPr>
                <w:sz w:val="24"/>
              </w:rPr>
            </w:pPr>
            <w:r>
              <w:rPr>
                <w:sz w:val="24"/>
              </w:rPr>
              <w:t>Single,</w:t>
            </w:r>
            <w:r>
              <w:rPr>
                <w:spacing w:val="-4"/>
                <w:sz w:val="24"/>
              </w:rPr>
              <w:t> </w:t>
            </w:r>
            <w:r>
              <w:rPr>
                <w:sz w:val="24"/>
              </w:rPr>
              <w:t>children</w:t>
            </w:r>
            <w:r>
              <w:rPr>
                <w:spacing w:val="-2"/>
                <w:sz w:val="24"/>
              </w:rPr>
              <w:t> </w:t>
            </w:r>
            <w:r>
              <w:rPr>
                <w:sz w:val="24"/>
              </w:rPr>
              <w:t>left</w:t>
            </w:r>
            <w:r>
              <w:rPr>
                <w:spacing w:val="-2"/>
                <w:sz w:val="24"/>
              </w:rPr>
              <w:t> </w:t>
            </w:r>
            <w:r>
              <w:rPr>
                <w:spacing w:val="-4"/>
                <w:sz w:val="24"/>
              </w:rPr>
              <w:t>home</w:t>
            </w:r>
          </w:p>
        </w:tc>
        <w:tc>
          <w:tcPr>
            <w:tcW w:w="2055" w:type="dxa"/>
          </w:tcPr>
          <w:p>
            <w:pPr>
              <w:pStyle w:val="TableParagraph"/>
              <w:spacing w:before="37"/>
              <w:ind w:left="701" w:right="667"/>
              <w:jc w:val="center"/>
              <w:rPr>
                <w:sz w:val="24"/>
              </w:rPr>
            </w:pPr>
            <w:r>
              <w:rPr>
                <w:spacing w:val="-4"/>
                <w:sz w:val="24"/>
              </w:rPr>
              <w:t>0.88</w:t>
            </w:r>
          </w:p>
        </w:tc>
        <w:tc>
          <w:tcPr>
            <w:tcW w:w="1054" w:type="dxa"/>
          </w:tcPr>
          <w:p>
            <w:pPr>
              <w:pStyle w:val="TableParagraph"/>
              <w:spacing w:before="0"/>
              <w:rPr>
                <w:sz w:val="22"/>
              </w:rPr>
            </w:pPr>
          </w:p>
        </w:tc>
        <w:tc>
          <w:tcPr>
            <w:tcW w:w="2666" w:type="dxa"/>
          </w:tcPr>
          <w:p>
            <w:pPr>
              <w:pStyle w:val="TableParagraph"/>
              <w:spacing w:before="37"/>
              <w:ind w:right="1292"/>
              <w:jc w:val="right"/>
              <w:rPr>
                <w:sz w:val="24"/>
              </w:rPr>
            </w:pPr>
            <w:r>
              <w:rPr>
                <w:spacing w:val="-4"/>
                <w:sz w:val="24"/>
              </w:rPr>
              <w:t>30.4</w:t>
            </w:r>
          </w:p>
        </w:tc>
      </w:tr>
      <w:tr>
        <w:trPr>
          <w:trHeight w:val="355" w:hRule="atLeast"/>
        </w:trPr>
        <w:tc>
          <w:tcPr>
            <w:tcW w:w="3593" w:type="dxa"/>
          </w:tcPr>
          <w:p>
            <w:pPr>
              <w:pStyle w:val="TableParagraph"/>
              <w:ind w:left="14"/>
              <w:rPr>
                <w:sz w:val="24"/>
              </w:rPr>
            </w:pPr>
            <w:r>
              <w:rPr>
                <w:spacing w:val="-2"/>
                <w:sz w:val="24"/>
              </w:rPr>
              <w:t>Other</w:t>
            </w:r>
          </w:p>
        </w:tc>
        <w:tc>
          <w:tcPr>
            <w:tcW w:w="2055" w:type="dxa"/>
          </w:tcPr>
          <w:p>
            <w:pPr>
              <w:pStyle w:val="TableParagraph"/>
              <w:ind w:left="701" w:right="784"/>
              <w:jc w:val="center"/>
              <w:rPr>
                <w:sz w:val="24"/>
              </w:rPr>
            </w:pPr>
            <w:r>
              <w:rPr>
                <w:spacing w:val="-2"/>
                <w:sz w:val="24"/>
              </w:rPr>
              <w:t>–0.10</w:t>
            </w:r>
          </w:p>
        </w:tc>
        <w:tc>
          <w:tcPr>
            <w:tcW w:w="1054" w:type="dxa"/>
          </w:tcPr>
          <w:p>
            <w:pPr>
              <w:pStyle w:val="TableParagraph"/>
              <w:spacing w:before="0"/>
              <w:rPr>
                <w:sz w:val="22"/>
              </w:rPr>
            </w:pPr>
          </w:p>
        </w:tc>
        <w:tc>
          <w:tcPr>
            <w:tcW w:w="2666" w:type="dxa"/>
          </w:tcPr>
          <w:p>
            <w:pPr>
              <w:pStyle w:val="TableParagraph"/>
              <w:ind w:right="1292"/>
              <w:jc w:val="right"/>
              <w:rPr>
                <w:sz w:val="24"/>
              </w:rPr>
            </w:pPr>
            <w:r>
              <w:rPr>
                <w:spacing w:val="-4"/>
                <w:sz w:val="24"/>
              </w:rPr>
              <w:t>–2.1</w:t>
            </w:r>
          </w:p>
        </w:tc>
      </w:tr>
      <w:tr>
        <w:trPr>
          <w:trHeight w:val="355" w:hRule="atLeast"/>
        </w:trPr>
        <w:tc>
          <w:tcPr>
            <w:tcW w:w="3593" w:type="dxa"/>
          </w:tcPr>
          <w:p>
            <w:pPr>
              <w:pStyle w:val="TableParagraph"/>
              <w:ind w:left="14"/>
              <w:rPr>
                <w:b/>
                <w:sz w:val="24"/>
              </w:rPr>
            </w:pPr>
            <w:r>
              <w:rPr>
                <w:b/>
                <w:sz w:val="24"/>
              </w:rPr>
              <w:t>Location</w:t>
            </w:r>
            <w:r>
              <w:rPr>
                <w:b/>
                <w:spacing w:val="-1"/>
                <w:sz w:val="24"/>
              </w:rPr>
              <w:t> </w:t>
            </w:r>
            <w:r>
              <w:rPr>
                <w:b/>
                <w:sz w:val="24"/>
              </w:rPr>
              <w:t>(base</w:t>
            </w:r>
            <w:r>
              <w:rPr>
                <w:b/>
                <w:spacing w:val="-2"/>
                <w:sz w:val="24"/>
              </w:rPr>
              <w:t> </w:t>
            </w:r>
            <w:r>
              <w:rPr>
                <w:b/>
                <w:sz w:val="24"/>
              </w:rPr>
              <w:t>=</w:t>
            </w:r>
            <w:r>
              <w:rPr>
                <w:b/>
                <w:spacing w:val="-1"/>
                <w:sz w:val="24"/>
              </w:rPr>
              <w:t> </w:t>
            </w:r>
            <w:r>
              <w:rPr>
                <w:b/>
                <w:sz w:val="24"/>
              </w:rPr>
              <w:t>capital</w:t>
            </w:r>
            <w:r>
              <w:rPr>
                <w:b/>
                <w:spacing w:val="-1"/>
                <w:sz w:val="24"/>
              </w:rPr>
              <w:t> </w:t>
            </w:r>
            <w:r>
              <w:rPr>
                <w:b/>
                <w:spacing w:val="-2"/>
                <w:sz w:val="24"/>
              </w:rPr>
              <w:t>city)</w:t>
            </w:r>
          </w:p>
        </w:tc>
        <w:tc>
          <w:tcPr>
            <w:tcW w:w="2055" w:type="dxa"/>
          </w:tcPr>
          <w:p>
            <w:pPr>
              <w:pStyle w:val="TableParagraph"/>
              <w:spacing w:before="0"/>
              <w:rPr>
                <w:sz w:val="22"/>
              </w:rPr>
            </w:pPr>
          </w:p>
        </w:tc>
        <w:tc>
          <w:tcPr>
            <w:tcW w:w="1054" w:type="dxa"/>
          </w:tcPr>
          <w:p>
            <w:pPr>
              <w:pStyle w:val="TableParagraph"/>
              <w:spacing w:before="0"/>
              <w:rPr>
                <w:sz w:val="22"/>
              </w:rPr>
            </w:pPr>
          </w:p>
        </w:tc>
        <w:tc>
          <w:tcPr>
            <w:tcW w:w="2666" w:type="dxa"/>
          </w:tcPr>
          <w:p>
            <w:pPr>
              <w:pStyle w:val="TableParagraph"/>
              <w:spacing w:before="0"/>
              <w:rPr>
                <w:sz w:val="22"/>
              </w:rPr>
            </w:pPr>
          </w:p>
        </w:tc>
      </w:tr>
      <w:tr>
        <w:trPr>
          <w:trHeight w:val="355" w:hRule="atLeast"/>
        </w:trPr>
        <w:tc>
          <w:tcPr>
            <w:tcW w:w="3593" w:type="dxa"/>
          </w:tcPr>
          <w:p>
            <w:pPr>
              <w:pStyle w:val="TableParagraph"/>
              <w:ind w:left="14"/>
              <w:rPr>
                <w:sz w:val="24"/>
              </w:rPr>
            </w:pPr>
            <w:r>
              <w:rPr>
                <w:spacing w:val="-2"/>
                <w:sz w:val="24"/>
              </w:rPr>
              <w:t>Regional</w:t>
            </w:r>
          </w:p>
        </w:tc>
        <w:tc>
          <w:tcPr>
            <w:tcW w:w="2055" w:type="dxa"/>
          </w:tcPr>
          <w:p>
            <w:pPr>
              <w:pStyle w:val="TableParagraph"/>
              <w:ind w:left="701" w:right="784"/>
              <w:jc w:val="center"/>
              <w:rPr>
                <w:sz w:val="24"/>
              </w:rPr>
            </w:pPr>
            <w:r>
              <w:rPr>
                <w:spacing w:val="-2"/>
                <w:sz w:val="24"/>
              </w:rPr>
              <w:t>–0.16</w:t>
            </w:r>
          </w:p>
        </w:tc>
        <w:tc>
          <w:tcPr>
            <w:tcW w:w="1054" w:type="dxa"/>
          </w:tcPr>
          <w:p>
            <w:pPr>
              <w:pStyle w:val="TableParagraph"/>
              <w:spacing w:before="0"/>
              <w:rPr>
                <w:sz w:val="22"/>
              </w:rPr>
            </w:pPr>
          </w:p>
        </w:tc>
        <w:tc>
          <w:tcPr>
            <w:tcW w:w="2666" w:type="dxa"/>
          </w:tcPr>
          <w:p>
            <w:pPr>
              <w:pStyle w:val="TableParagraph"/>
              <w:ind w:right="1292"/>
              <w:jc w:val="right"/>
              <w:rPr>
                <w:sz w:val="24"/>
              </w:rPr>
            </w:pPr>
            <w:r>
              <w:rPr>
                <w:spacing w:val="-4"/>
                <w:sz w:val="24"/>
              </w:rPr>
              <w:t>–2.9</w:t>
            </w:r>
          </w:p>
        </w:tc>
      </w:tr>
      <w:tr>
        <w:trPr>
          <w:trHeight w:val="355" w:hRule="atLeast"/>
        </w:trPr>
        <w:tc>
          <w:tcPr>
            <w:tcW w:w="3593" w:type="dxa"/>
          </w:tcPr>
          <w:p>
            <w:pPr>
              <w:pStyle w:val="TableParagraph"/>
              <w:ind w:left="14"/>
              <w:rPr>
                <w:b/>
                <w:sz w:val="24"/>
              </w:rPr>
            </w:pPr>
            <w:r>
              <w:rPr>
                <w:b/>
                <w:spacing w:val="-2"/>
                <w:sz w:val="24"/>
              </w:rPr>
              <w:t>Preferences</w:t>
            </w:r>
          </w:p>
        </w:tc>
        <w:tc>
          <w:tcPr>
            <w:tcW w:w="2055" w:type="dxa"/>
          </w:tcPr>
          <w:p>
            <w:pPr>
              <w:pStyle w:val="TableParagraph"/>
              <w:spacing w:before="0"/>
              <w:rPr>
                <w:sz w:val="22"/>
              </w:rPr>
            </w:pPr>
          </w:p>
        </w:tc>
        <w:tc>
          <w:tcPr>
            <w:tcW w:w="1054" w:type="dxa"/>
          </w:tcPr>
          <w:p>
            <w:pPr>
              <w:pStyle w:val="TableParagraph"/>
              <w:spacing w:before="0"/>
              <w:rPr>
                <w:sz w:val="22"/>
              </w:rPr>
            </w:pPr>
          </w:p>
        </w:tc>
        <w:tc>
          <w:tcPr>
            <w:tcW w:w="2666" w:type="dxa"/>
          </w:tcPr>
          <w:p>
            <w:pPr>
              <w:pStyle w:val="TableParagraph"/>
              <w:spacing w:before="0"/>
              <w:rPr>
                <w:sz w:val="22"/>
              </w:rPr>
            </w:pPr>
          </w:p>
        </w:tc>
      </w:tr>
      <w:tr>
        <w:trPr>
          <w:trHeight w:val="357" w:hRule="atLeast"/>
        </w:trPr>
        <w:tc>
          <w:tcPr>
            <w:tcW w:w="3593" w:type="dxa"/>
          </w:tcPr>
          <w:p>
            <w:pPr>
              <w:pStyle w:val="TableParagraph"/>
              <w:ind w:left="14"/>
              <w:rPr>
                <w:sz w:val="24"/>
              </w:rPr>
            </w:pPr>
            <w:r>
              <w:rPr>
                <w:spacing w:val="-2"/>
                <w:sz w:val="24"/>
              </w:rPr>
              <w:t>Speed</w:t>
            </w:r>
          </w:p>
        </w:tc>
        <w:tc>
          <w:tcPr>
            <w:tcW w:w="2055" w:type="dxa"/>
          </w:tcPr>
          <w:p>
            <w:pPr>
              <w:pStyle w:val="TableParagraph"/>
              <w:ind w:left="701" w:right="784"/>
              <w:jc w:val="center"/>
              <w:rPr>
                <w:sz w:val="24"/>
              </w:rPr>
            </w:pPr>
            <w:r>
              <w:rPr>
                <w:spacing w:val="-2"/>
                <w:sz w:val="24"/>
              </w:rPr>
              <w:t>–0.28</w:t>
            </w:r>
          </w:p>
        </w:tc>
        <w:tc>
          <w:tcPr>
            <w:tcW w:w="1054" w:type="dxa"/>
          </w:tcPr>
          <w:p>
            <w:pPr>
              <w:pStyle w:val="TableParagraph"/>
              <w:spacing w:before="0"/>
              <w:rPr>
                <w:sz w:val="22"/>
              </w:rPr>
            </w:pPr>
          </w:p>
        </w:tc>
        <w:tc>
          <w:tcPr>
            <w:tcW w:w="2666" w:type="dxa"/>
          </w:tcPr>
          <w:p>
            <w:pPr>
              <w:pStyle w:val="TableParagraph"/>
              <w:ind w:right="1292"/>
              <w:jc w:val="right"/>
              <w:rPr>
                <w:sz w:val="24"/>
              </w:rPr>
            </w:pPr>
            <w:r>
              <w:rPr>
                <w:spacing w:val="-4"/>
                <w:sz w:val="24"/>
              </w:rPr>
              <w:t>–5.6</w:t>
            </w:r>
          </w:p>
        </w:tc>
      </w:tr>
      <w:tr>
        <w:trPr>
          <w:trHeight w:val="357" w:hRule="atLeast"/>
        </w:trPr>
        <w:tc>
          <w:tcPr>
            <w:tcW w:w="3593" w:type="dxa"/>
          </w:tcPr>
          <w:p>
            <w:pPr>
              <w:pStyle w:val="TableParagraph"/>
              <w:spacing w:before="37"/>
              <w:ind w:left="14"/>
              <w:rPr>
                <w:sz w:val="24"/>
              </w:rPr>
            </w:pPr>
            <w:r>
              <w:rPr>
                <w:sz w:val="24"/>
              </w:rPr>
              <w:t>To</w:t>
            </w:r>
            <w:r>
              <w:rPr>
                <w:spacing w:val="-1"/>
                <w:sz w:val="24"/>
              </w:rPr>
              <w:t> </w:t>
            </w:r>
            <w:r>
              <w:rPr>
                <w:sz w:val="24"/>
              </w:rPr>
              <w:t>avoid</w:t>
            </w:r>
            <w:r>
              <w:rPr>
                <w:spacing w:val="-1"/>
                <w:sz w:val="24"/>
              </w:rPr>
              <w:t> </w:t>
            </w:r>
            <w:r>
              <w:rPr>
                <w:spacing w:val="-2"/>
                <w:sz w:val="24"/>
              </w:rPr>
              <w:t>charges</w:t>
            </w:r>
          </w:p>
        </w:tc>
        <w:tc>
          <w:tcPr>
            <w:tcW w:w="2055" w:type="dxa"/>
          </w:tcPr>
          <w:p>
            <w:pPr>
              <w:pStyle w:val="TableParagraph"/>
              <w:spacing w:before="37"/>
              <w:ind w:left="701" w:right="667"/>
              <w:jc w:val="center"/>
              <w:rPr>
                <w:sz w:val="24"/>
              </w:rPr>
            </w:pPr>
            <w:r>
              <w:rPr>
                <w:spacing w:val="-4"/>
                <w:sz w:val="24"/>
              </w:rPr>
              <w:t>0.00</w:t>
            </w:r>
          </w:p>
        </w:tc>
        <w:tc>
          <w:tcPr>
            <w:tcW w:w="1054" w:type="dxa"/>
          </w:tcPr>
          <w:p>
            <w:pPr>
              <w:pStyle w:val="TableParagraph"/>
              <w:spacing w:before="0"/>
              <w:rPr>
                <w:sz w:val="22"/>
              </w:rPr>
            </w:pPr>
          </w:p>
        </w:tc>
        <w:tc>
          <w:tcPr>
            <w:tcW w:w="2666" w:type="dxa"/>
          </w:tcPr>
          <w:p>
            <w:pPr>
              <w:pStyle w:val="TableParagraph"/>
              <w:spacing w:before="37"/>
              <w:ind w:right="1292"/>
              <w:jc w:val="right"/>
              <w:rPr>
                <w:sz w:val="24"/>
              </w:rPr>
            </w:pPr>
            <w:r>
              <w:rPr>
                <w:spacing w:val="-5"/>
                <w:sz w:val="24"/>
              </w:rPr>
              <w:t>0.0</w:t>
            </w:r>
          </w:p>
        </w:tc>
      </w:tr>
      <w:tr>
        <w:trPr>
          <w:trHeight w:val="355" w:hRule="atLeast"/>
        </w:trPr>
        <w:tc>
          <w:tcPr>
            <w:tcW w:w="3593" w:type="dxa"/>
          </w:tcPr>
          <w:p>
            <w:pPr>
              <w:pStyle w:val="TableParagraph"/>
              <w:ind w:left="14"/>
              <w:rPr>
                <w:sz w:val="24"/>
              </w:rPr>
            </w:pPr>
            <w:r>
              <w:rPr>
                <w:sz w:val="24"/>
              </w:rPr>
              <w:t>Greater</w:t>
            </w:r>
            <w:r>
              <w:rPr>
                <w:spacing w:val="-5"/>
                <w:sz w:val="24"/>
              </w:rPr>
              <w:t> </w:t>
            </w:r>
            <w:r>
              <w:rPr>
                <w:spacing w:val="-2"/>
                <w:sz w:val="24"/>
              </w:rPr>
              <w:t>security</w:t>
            </w:r>
          </w:p>
        </w:tc>
        <w:tc>
          <w:tcPr>
            <w:tcW w:w="2055" w:type="dxa"/>
          </w:tcPr>
          <w:p>
            <w:pPr>
              <w:pStyle w:val="TableParagraph"/>
              <w:ind w:left="701" w:right="667"/>
              <w:jc w:val="center"/>
              <w:rPr>
                <w:sz w:val="24"/>
              </w:rPr>
            </w:pPr>
            <w:r>
              <w:rPr>
                <w:spacing w:val="-4"/>
                <w:sz w:val="24"/>
              </w:rPr>
              <w:t>0.24</w:t>
            </w:r>
          </w:p>
        </w:tc>
        <w:tc>
          <w:tcPr>
            <w:tcW w:w="1054" w:type="dxa"/>
          </w:tcPr>
          <w:p>
            <w:pPr>
              <w:pStyle w:val="TableParagraph"/>
              <w:spacing w:before="0"/>
              <w:rPr>
                <w:sz w:val="22"/>
              </w:rPr>
            </w:pPr>
          </w:p>
        </w:tc>
        <w:tc>
          <w:tcPr>
            <w:tcW w:w="2666" w:type="dxa"/>
          </w:tcPr>
          <w:p>
            <w:pPr>
              <w:pStyle w:val="TableParagraph"/>
              <w:ind w:right="1292"/>
              <w:jc w:val="right"/>
              <w:rPr>
                <w:sz w:val="24"/>
              </w:rPr>
            </w:pPr>
            <w:r>
              <w:rPr>
                <w:spacing w:val="-5"/>
                <w:sz w:val="24"/>
              </w:rPr>
              <w:t>4.7</w:t>
            </w:r>
          </w:p>
        </w:tc>
      </w:tr>
      <w:tr>
        <w:trPr>
          <w:trHeight w:val="355" w:hRule="atLeast"/>
        </w:trPr>
        <w:tc>
          <w:tcPr>
            <w:tcW w:w="3593" w:type="dxa"/>
          </w:tcPr>
          <w:p>
            <w:pPr>
              <w:pStyle w:val="TableParagraph"/>
              <w:ind w:left="14"/>
              <w:rPr>
                <w:sz w:val="24"/>
              </w:rPr>
            </w:pPr>
            <w:r>
              <w:rPr>
                <w:sz w:val="24"/>
              </w:rPr>
              <w:t>Draw</w:t>
            </w:r>
            <w:r>
              <w:rPr>
                <w:spacing w:val="-1"/>
                <w:sz w:val="24"/>
              </w:rPr>
              <w:t> </w:t>
            </w:r>
            <w:r>
              <w:rPr>
                <w:sz w:val="24"/>
              </w:rPr>
              <w:t>from</w:t>
            </w:r>
            <w:r>
              <w:rPr>
                <w:spacing w:val="-1"/>
                <w:sz w:val="24"/>
              </w:rPr>
              <w:t> </w:t>
            </w:r>
            <w:r>
              <w:rPr>
                <w:sz w:val="24"/>
              </w:rPr>
              <w:t>own </w:t>
            </w:r>
            <w:r>
              <w:rPr>
                <w:spacing w:val="-2"/>
                <w:sz w:val="24"/>
              </w:rPr>
              <w:t>funds</w:t>
            </w:r>
          </w:p>
        </w:tc>
        <w:tc>
          <w:tcPr>
            <w:tcW w:w="2055" w:type="dxa"/>
          </w:tcPr>
          <w:p>
            <w:pPr>
              <w:pStyle w:val="TableParagraph"/>
              <w:ind w:left="701" w:right="784"/>
              <w:jc w:val="center"/>
              <w:rPr>
                <w:sz w:val="24"/>
              </w:rPr>
            </w:pPr>
            <w:r>
              <w:rPr>
                <w:spacing w:val="-2"/>
                <w:sz w:val="24"/>
              </w:rPr>
              <w:t>–0.45</w:t>
            </w:r>
          </w:p>
        </w:tc>
        <w:tc>
          <w:tcPr>
            <w:tcW w:w="1054" w:type="dxa"/>
          </w:tcPr>
          <w:p>
            <w:pPr>
              <w:pStyle w:val="TableParagraph"/>
              <w:spacing w:before="0"/>
              <w:rPr>
                <w:sz w:val="22"/>
              </w:rPr>
            </w:pPr>
          </w:p>
        </w:tc>
        <w:tc>
          <w:tcPr>
            <w:tcW w:w="2666" w:type="dxa"/>
          </w:tcPr>
          <w:p>
            <w:pPr>
              <w:pStyle w:val="TableParagraph"/>
              <w:ind w:right="1292"/>
              <w:jc w:val="right"/>
              <w:rPr>
                <w:sz w:val="24"/>
              </w:rPr>
            </w:pPr>
            <w:r>
              <w:rPr>
                <w:spacing w:val="-4"/>
                <w:sz w:val="24"/>
              </w:rPr>
              <w:t>–8.1</w:t>
            </w:r>
          </w:p>
        </w:tc>
      </w:tr>
      <w:tr>
        <w:trPr>
          <w:trHeight w:val="355" w:hRule="atLeast"/>
        </w:trPr>
        <w:tc>
          <w:tcPr>
            <w:tcW w:w="3593" w:type="dxa"/>
          </w:tcPr>
          <w:p>
            <w:pPr>
              <w:pStyle w:val="TableParagraph"/>
              <w:ind w:left="14"/>
              <w:rPr>
                <w:sz w:val="24"/>
              </w:rPr>
            </w:pPr>
            <w:r>
              <w:rPr>
                <w:sz w:val="24"/>
              </w:rPr>
              <w:t>Greater</w:t>
            </w:r>
            <w:r>
              <w:rPr>
                <w:spacing w:val="-5"/>
                <w:sz w:val="24"/>
              </w:rPr>
              <w:t> </w:t>
            </w:r>
            <w:r>
              <w:rPr>
                <w:spacing w:val="-2"/>
                <w:sz w:val="24"/>
              </w:rPr>
              <w:t>privacy</w:t>
            </w:r>
          </w:p>
        </w:tc>
        <w:tc>
          <w:tcPr>
            <w:tcW w:w="2055" w:type="dxa"/>
          </w:tcPr>
          <w:p>
            <w:pPr>
              <w:pStyle w:val="TableParagraph"/>
              <w:ind w:left="701" w:right="784"/>
              <w:jc w:val="center"/>
              <w:rPr>
                <w:sz w:val="24"/>
              </w:rPr>
            </w:pPr>
            <w:r>
              <w:rPr>
                <w:spacing w:val="-2"/>
                <w:sz w:val="24"/>
              </w:rPr>
              <w:t>–0.05</w:t>
            </w:r>
          </w:p>
        </w:tc>
        <w:tc>
          <w:tcPr>
            <w:tcW w:w="1054" w:type="dxa"/>
          </w:tcPr>
          <w:p>
            <w:pPr>
              <w:pStyle w:val="TableParagraph"/>
              <w:spacing w:before="0"/>
              <w:rPr>
                <w:sz w:val="22"/>
              </w:rPr>
            </w:pPr>
          </w:p>
        </w:tc>
        <w:tc>
          <w:tcPr>
            <w:tcW w:w="2666" w:type="dxa"/>
          </w:tcPr>
          <w:p>
            <w:pPr>
              <w:pStyle w:val="TableParagraph"/>
              <w:ind w:right="1292"/>
              <w:jc w:val="right"/>
              <w:rPr>
                <w:sz w:val="24"/>
              </w:rPr>
            </w:pPr>
            <w:r>
              <w:rPr>
                <w:spacing w:val="-4"/>
                <w:sz w:val="24"/>
              </w:rPr>
              <w:t>–0.9</w:t>
            </w:r>
          </w:p>
        </w:tc>
      </w:tr>
      <w:tr>
        <w:trPr>
          <w:trHeight w:val="349" w:hRule="atLeast"/>
        </w:trPr>
        <w:tc>
          <w:tcPr>
            <w:tcW w:w="3593" w:type="dxa"/>
            <w:tcBorders>
              <w:bottom w:val="single" w:sz="6" w:space="0" w:color="000000"/>
            </w:tcBorders>
          </w:tcPr>
          <w:p>
            <w:pPr>
              <w:pStyle w:val="TableParagraph"/>
              <w:ind w:left="14"/>
              <w:rPr>
                <w:sz w:val="24"/>
              </w:rPr>
            </w:pPr>
            <w:r>
              <w:rPr>
                <w:spacing w:val="-2"/>
                <w:sz w:val="24"/>
              </w:rPr>
              <w:t>Constant</w:t>
            </w:r>
          </w:p>
        </w:tc>
        <w:tc>
          <w:tcPr>
            <w:tcW w:w="2055" w:type="dxa"/>
            <w:tcBorders>
              <w:bottom w:val="single" w:sz="6" w:space="0" w:color="000000"/>
            </w:tcBorders>
          </w:tcPr>
          <w:p>
            <w:pPr>
              <w:pStyle w:val="TableParagraph"/>
              <w:ind w:left="701" w:right="667"/>
              <w:jc w:val="center"/>
              <w:rPr>
                <w:sz w:val="24"/>
              </w:rPr>
            </w:pPr>
            <w:r>
              <w:rPr>
                <w:spacing w:val="-4"/>
                <w:sz w:val="24"/>
              </w:rPr>
              <w:t>2.42</w:t>
            </w:r>
          </w:p>
        </w:tc>
        <w:tc>
          <w:tcPr>
            <w:tcW w:w="1054" w:type="dxa"/>
            <w:tcBorders>
              <w:bottom w:val="single" w:sz="6" w:space="0" w:color="000000"/>
            </w:tcBorders>
          </w:tcPr>
          <w:p>
            <w:pPr>
              <w:pStyle w:val="TableParagraph"/>
              <w:spacing w:before="0"/>
              <w:rPr>
                <w:sz w:val="22"/>
              </w:rPr>
            </w:pPr>
          </w:p>
        </w:tc>
        <w:tc>
          <w:tcPr>
            <w:tcW w:w="2666" w:type="dxa"/>
            <w:tcBorders>
              <w:bottom w:val="single" w:sz="6" w:space="0" w:color="000000"/>
            </w:tcBorders>
          </w:tcPr>
          <w:p>
            <w:pPr>
              <w:pStyle w:val="TableParagraph"/>
              <w:spacing w:before="0"/>
              <w:rPr>
                <w:sz w:val="22"/>
              </w:rPr>
            </w:pPr>
          </w:p>
        </w:tc>
      </w:tr>
      <w:tr>
        <w:trPr>
          <w:trHeight w:val="359" w:hRule="atLeast"/>
        </w:trPr>
        <w:tc>
          <w:tcPr>
            <w:tcW w:w="3593" w:type="dxa"/>
            <w:tcBorders>
              <w:top w:val="single" w:sz="6" w:space="0" w:color="000000"/>
              <w:bottom w:val="single" w:sz="6" w:space="0" w:color="000000"/>
            </w:tcBorders>
          </w:tcPr>
          <w:p>
            <w:pPr>
              <w:pStyle w:val="TableParagraph"/>
              <w:spacing w:before="39"/>
              <w:ind w:left="14"/>
              <w:rPr>
                <w:sz w:val="24"/>
              </w:rPr>
            </w:pPr>
            <w:r>
              <w:rPr>
                <w:sz w:val="24"/>
              </w:rPr>
              <w:t>Sample</w:t>
            </w:r>
            <w:r>
              <w:rPr>
                <w:spacing w:val="-3"/>
                <w:sz w:val="24"/>
              </w:rPr>
              <w:t> </w:t>
            </w:r>
            <w:r>
              <w:rPr>
                <w:spacing w:val="-4"/>
                <w:sz w:val="24"/>
              </w:rPr>
              <w:t>size</w:t>
            </w:r>
          </w:p>
        </w:tc>
        <w:tc>
          <w:tcPr>
            <w:tcW w:w="2055" w:type="dxa"/>
            <w:tcBorders>
              <w:top w:val="single" w:sz="6" w:space="0" w:color="000000"/>
              <w:bottom w:val="single" w:sz="6" w:space="0" w:color="000000"/>
            </w:tcBorders>
          </w:tcPr>
          <w:p>
            <w:pPr>
              <w:pStyle w:val="TableParagraph"/>
              <w:spacing w:before="0"/>
              <w:rPr>
                <w:sz w:val="22"/>
              </w:rPr>
            </w:pPr>
          </w:p>
        </w:tc>
        <w:tc>
          <w:tcPr>
            <w:tcW w:w="1054" w:type="dxa"/>
            <w:tcBorders>
              <w:top w:val="single" w:sz="6" w:space="0" w:color="000000"/>
              <w:bottom w:val="single" w:sz="6" w:space="0" w:color="000000"/>
            </w:tcBorders>
          </w:tcPr>
          <w:p>
            <w:pPr>
              <w:pStyle w:val="TableParagraph"/>
              <w:spacing w:before="39"/>
              <w:ind w:left="420"/>
              <w:rPr>
                <w:sz w:val="24"/>
              </w:rPr>
            </w:pPr>
            <w:r>
              <w:rPr>
                <w:spacing w:val="-5"/>
                <w:sz w:val="24"/>
              </w:rPr>
              <w:t>605</w:t>
            </w:r>
          </w:p>
        </w:tc>
        <w:tc>
          <w:tcPr>
            <w:tcW w:w="2666" w:type="dxa"/>
            <w:tcBorders>
              <w:top w:val="single" w:sz="6" w:space="0" w:color="000000"/>
              <w:bottom w:val="single" w:sz="6" w:space="0" w:color="000000"/>
            </w:tcBorders>
          </w:tcPr>
          <w:p>
            <w:pPr>
              <w:pStyle w:val="TableParagraph"/>
              <w:spacing w:before="0"/>
              <w:rPr>
                <w:sz w:val="22"/>
              </w:rPr>
            </w:pPr>
          </w:p>
        </w:tc>
      </w:tr>
    </w:tbl>
    <w:p>
      <w:pPr>
        <w:spacing w:before="47"/>
        <w:ind w:left="132" w:right="0" w:firstLine="0"/>
        <w:jc w:val="both"/>
        <w:rPr>
          <w:sz w:val="19"/>
        </w:rPr>
      </w:pPr>
      <w:r>
        <w:rPr>
          <w:w w:val="105"/>
          <w:sz w:val="19"/>
        </w:rPr>
        <w:t>Notes:</w:t>
      </w:r>
      <w:r>
        <w:rPr>
          <w:spacing w:val="53"/>
          <w:w w:val="105"/>
          <w:sz w:val="19"/>
        </w:rPr>
        <w:t>   </w:t>
      </w:r>
      <w:r>
        <w:rPr>
          <w:w w:val="105"/>
          <w:sz w:val="19"/>
        </w:rPr>
        <w:t>***, **</w:t>
      </w:r>
      <w:r>
        <w:rPr>
          <w:spacing w:val="-1"/>
          <w:w w:val="105"/>
          <w:sz w:val="19"/>
        </w:rPr>
        <w:t> </w:t>
      </w:r>
      <w:r>
        <w:rPr>
          <w:w w:val="105"/>
          <w:sz w:val="19"/>
        </w:rPr>
        <w:t>and</w:t>
      </w:r>
      <w:r>
        <w:rPr>
          <w:spacing w:val="-1"/>
          <w:w w:val="105"/>
          <w:sz w:val="19"/>
        </w:rPr>
        <w:t> </w:t>
      </w:r>
      <w:r>
        <w:rPr>
          <w:w w:val="105"/>
          <w:sz w:val="19"/>
        </w:rPr>
        <w:t>*</w:t>
      </w:r>
      <w:r>
        <w:rPr>
          <w:spacing w:val="-2"/>
          <w:w w:val="105"/>
          <w:sz w:val="19"/>
        </w:rPr>
        <w:t> </w:t>
      </w:r>
      <w:r>
        <w:rPr>
          <w:w w:val="105"/>
          <w:sz w:val="19"/>
        </w:rPr>
        <w:t>denote</w:t>
      </w:r>
      <w:r>
        <w:rPr>
          <w:spacing w:val="-2"/>
          <w:w w:val="105"/>
          <w:sz w:val="19"/>
        </w:rPr>
        <w:t> </w:t>
      </w:r>
      <w:r>
        <w:rPr>
          <w:w w:val="105"/>
          <w:sz w:val="19"/>
        </w:rPr>
        <w:t>significance</w:t>
      </w:r>
      <w:r>
        <w:rPr>
          <w:spacing w:val="-2"/>
          <w:w w:val="105"/>
          <w:sz w:val="19"/>
        </w:rPr>
        <w:t> </w:t>
      </w:r>
      <w:r>
        <w:rPr>
          <w:w w:val="105"/>
          <w:sz w:val="19"/>
        </w:rPr>
        <w:t>at</w:t>
      </w:r>
      <w:r>
        <w:rPr>
          <w:spacing w:val="-2"/>
          <w:w w:val="105"/>
          <w:sz w:val="19"/>
        </w:rPr>
        <w:t> </w:t>
      </w:r>
      <w:r>
        <w:rPr>
          <w:w w:val="105"/>
          <w:sz w:val="19"/>
        </w:rPr>
        <w:t>the</w:t>
      </w:r>
      <w:r>
        <w:rPr>
          <w:spacing w:val="-2"/>
          <w:w w:val="105"/>
          <w:sz w:val="19"/>
        </w:rPr>
        <w:t> </w:t>
      </w:r>
      <w:r>
        <w:rPr>
          <w:w w:val="105"/>
          <w:sz w:val="19"/>
        </w:rPr>
        <w:t>1,</w:t>
      </w:r>
      <w:r>
        <w:rPr>
          <w:spacing w:val="-2"/>
          <w:w w:val="105"/>
          <w:sz w:val="19"/>
        </w:rPr>
        <w:t> </w:t>
      </w:r>
      <w:r>
        <w:rPr>
          <w:w w:val="105"/>
          <w:sz w:val="19"/>
        </w:rPr>
        <w:t>5</w:t>
      </w:r>
      <w:r>
        <w:rPr>
          <w:spacing w:val="-2"/>
          <w:w w:val="105"/>
          <w:sz w:val="19"/>
        </w:rPr>
        <w:t> </w:t>
      </w:r>
      <w:r>
        <w:rPr>
          <w:w w:val="105"/>
          <w:sz w:val="19"/>
        </w:rPr>
        <w:t>and</w:t>
      </w:r>
      <w:r>
        <w:rPr>
          <w:spacing w:val="-1"/>
          <w:w w:val="105"/>
          <w:sz w:val="19"/>
        </w:rPr>
        <w:t> </w:t>
      </w:r>
      <w:r>
        <w:rPr>
          <w:w w:val="105"/>
          <w:sz w:val="19"/>
        </w:rPr>
        <w:t>10</w:t>
      </w:r>
      <w:r>
        <w:rPr>
          <w:spacing w:val="-1"/>
          <w:w w:val="105"/>
          <w:sz w:val="19"/>
        </w:rPr>
        <w:t> </w:t>
      </w:r>
      <w:r>
        <w:rPr>
          <w:w w:val="105"/>
          <w:sz w:val="19"/>
        </w:rPr>
        <w:t>per</w:t>
      </w:r>
      <w:r>
        <w:rPr>
          <w:spacing w:val="-2"/>
          <w:w w:val="105"/>
          <w:sz w:val="19"/>
        </w:rPr>
        <w:t> </w:t>
      </w:r>
      <w:r>
        <w:rPr>
          <w:w w:val="105"/>
          <w:sz w:val="19"/>
        </w:rPr>
        <w:t>cent</w:t>
      </w:r>
      <w:r>
        <w:rPr>
          <w:spacing w:val="-2"/>
          <w:w w:val="105"/>
          <w:sz w:val="19"/>
        </w:rPr>
        <w:t> </w:t>
      </w:r>
      <w:r>
        <w:rPr>
          <w:w w:val="105"/>
          <w:sz w:val="19"/>
        </w:rPr>
        <w:t>level,</w:t>
      </w:r>
      <w:r>
        <w:rPr>
          <w:spacing w:val="-2"/>
          <w:w w:val="105"/>
          <w:sz w:val="19"/>
        </w:rPr>
        <w:t> respectively</w:t>
      </w:r>
    </w:p>
    <w:p>
      <w:pPr>
        <w:pStyle w:val="ListParagraph"/>
        <w:numPr>
          <w:ilvl w:val="0"/>
          <w:numId w:val="5"/>
        </w:numPr>
        <w:tabs>
          <w:tab w:pos="1282" w:val="left" w:leader="none"/>
        </w:tabs>
        <w:spacing w:line="309" w:lineRule="auto" w:before="60" w:after="0"/>
        <w:ind w:left="983" w:right="108" w:firstLine="0"/>
        <w:jc w:val="both"/>
        <w:rPr>
          <w:sz w:val="19"/>
        </w:rPr>
      </w:pPr>
      <w:r>
        <w:rPr/>
        <w:pict>
          <v:rect style="position:absolute;margin-left:63.880001pt;margin-top:42.589138pt;width:468.48pt;height:1.440002pt;mso-position-horizontal-relative:page;mso-position-vertical-relative:paragraph;z-index:-18447872" id="docshape270" filled="true" fillcolor="#000000" stroked="false">
            <v:fill type="solid"/>
            <w10:wrap type="none"/>
          </v:rect>
        </w:pict>
      </w:r>
      <w:r>
        <w:rPr>
          <w:w w:val="105"/>
          <w:sz w:val="19"/>
        </w:rPr>
        <w:t>Calculated</w:t>
      </w:r>
      <w:r>
        <w:rPr>
          <w:w w:val="105"/>
          <w:sz w:val="19"/>
        </w:rPr>
        <w:t> as</w:t>
      </w:r>
      <w:r>
        <w:rPr>
          <w:w w:val="105"/>
          <w:sz w:val="19"/>
        </w:rPr>
        <w:t> the</w:t>
      </w:r>
      <w:r>
        <w:rPr>
          <w:w w:val="105"/>
          <w:sz w:val="19"/>
        </w:rPr>
        <w:t> average</w:t>
      </w:r>
      <w:r>
        <w:rPr>
          <w:w w:val="105"/>
          <w:sz w:val="19"/>
        </w:rPr>
        <w:t> marginal</w:t>
      </w:r>
      <w:r>
        <w:rPr>
          <w:w w:val="105"/>
          <w:sz w:val="19"/>
        </w:rPr>
        <w:t> effect</w:t>
      </w:r>
      <w:r>
        <w:rPr>
          <w:w w:val="105"/>
          <w:sz w:val="19"/>
        </w:rPr>
        <w:t> on</w:t>
      </w:r>
      <w:r>
        <w:rPr>
          <w:w w:val="105"/>
          <w:sz w:val="19"/>
        </w:rPr>
        <w:t> the</w:t>
      </w:r>
      <w:r>
        <w:rPr>
          <w:w w:val="105"/>
          <w:sz w:val="19"/>
        </w:rPr>
        <w:t> sample</w:t>
      </w:r>
      <w:r>
        <w:rPr>
          <w:w w:val="105"/>
          <w:sz w:val="19"/>
        </w:rPr>
        <w:t> from</w:t>
      </w:r>
      <w:r>
        <w:rPr>
          <w:w w:val="105"/>
          <w:sz w:val="19"/>
        </w:rPr>
        <w:t> a</w:t>
      </w:r>
      <w:r>
        <w:rPr>
          <w:w w:val="105"/>
          <w:sz w:val="19"/>
        </w:rPr>
        <w:t> one</w:t>
      </w:r>
      <w:r>
        <w:rPr>
          <w:w w:val="105"/>
          <w:sz w:val="19"/>
        </w:rPr>
        <w:t> unit</w:t>
      </w:r>
      <w:r>
        <w:rPr>
          <w:w w:val="105"/>
          <w:sz w:val="19"/>
        </w:rPr>
        <w:t> change</w:t>
      </w:r>
      <w:r>
        <w:rPr>
          <w:w w:val="105"/>
          <w:sz w:val="19"/>
        </w:rPr>
        <w:t> in</w:t>
      </w:r>
      <w:r>
        <w:rPr>
          <w:w w:val="105"/>
          <w:sz w:val="19"/>
        </w:rPr>
        <w:t> the</w:t>
      </w:r>
      <w:r>
        <w:rPr>
          <w:w w:val="105"/>
          <w:sz w:val="19"/>
        </w:rPr>
        <w:t> continuous independent variables and a change from the base category to specified case for categorical independent </w:t>
      </w:r>
      <w:r>
        <w:rPr>
          <w:spacing w:val="-2"/>
          <w:w w:val="105"/>
          <w:sz w:val="19"/>
        </w:rPr>
        <w:t>variables</w:t>
      </w:r>
    </w:p>
    <w:p>
      <w:pPr>
        <w:spacing w:after="0" w:line="309" w:lineRule="auto"/>
        <w:jc w:val="both"/>
        <w:rPr>
          <w:sz w:val="19"/>
        </w:rPr>
        <w:sectPr>
          <w:pgSz w:w="11900" w:h="16840"/>
          <w:pgMar w:header="1193" w:footer="0" w:top="1640" w:bottom="280" w:left="1160" w:right="1140"/>
        </w:sectPr>
      </w:pPr>
    </w:p>
    <w:p>
      <w:pPr>
        <w:pStyle w:val="BodyText"/>
        <w:rPr>
          <w:sz w:val="12"/>
        </w:rPr>
      </w:pPr>
    </w:p>
    <w:p>
      <w:pPr>
        <w:pStyle w:val="Heading1"/>
        <w:ind w:left="132" w:firstLine="0"/>
      </w:pPr>
      <w:bookmarkStart w:name="_TOC_250002" w:id="32"/>
      <w:bookmarkStart w:name="Appendix E: Model Regressors for Predict" w:id="33"/>
      <w:r>
        <w:rPr>
          <w:b w:val="0"/>
        </w:rPr>
      </w:r>
      <w:r>
        <w:rPr/>
        <w:t>Appendix</w:t>
      </w:r>
      <w:r>
        <w:rPr>
          <w:spacing w:val="28"/>
        </w:rPr>
        <w:t> </w:t>
      </w:r>
      <w:r>
        <w:rPr/>
        <w:t>E:</w:t>
      </w:r>
      <w:r>
        <w:rPr>
          <w:spacing w:val="28"/>
        </w:rPr>
        <w:t> </w:t>
      </w:r>
      <w:r>
        <w:rPr/>
        <w:t>Model</w:t>
      </w:r>
      <w:r>
        <w:rPr>
          <w:spacing w:val="27"/>
        </w:rPr>
        <w:t> </w:t>
      </w:r>
      <w:r>
        <w:rPr/>
        <w:t>Regressors</w:t>
      </w:r>
      <w:r>
        <w:rPr>
          <w:spacing w:val="27"/>
        </w:rPr>
        <w:t> </w:t>
      </w:r>
      <w:r>
        <w:rPr/>
        <w:t>for</w:t>
      </w:r>
      <w:r>
        <w:rPr>
          <w:spacing w:val="28"/>
        </w:rPr>
        <w:t> </w:t>
      </w:r>
      <w:r>
        <w:rPr/>
        <w:t>Predictive</w:t>
      </w:r>
      <w:r>
        <w:rPr>
          <w:spacing w:val="27"/>
        </w:rPr>
        <w:t> </w:t>
      </w:r>
      <w:bookmarkEnd w:id="32"/>
      <w:r>
        <w:rPr>
          <w:spacing w:val="-2"/>
        </w:rPr>
        <w:t>Model</w:t>
      </w:r>
    </w:p>
    <w:p>
      <w:pPr>
        <w:pStyle w:val="BodyText"/>
        <w:rPr>
          <w:b/>
          <w:sz w:val="20"/>
        </w:rPr>
      </w:pPr>
    </w:p>
    <w:p>
      <w:pPr>
        <w:pStyle w:val="BodyText"/>
        <w:spacing w:before="8" w:after="1"/>
        <w:rPr>
          <w:b/>
          <w:sz w:val="11"/>
        </w:rPr>
      </w:pPr>
    </w:p>
    <w:p>
      <w:pPr>
        <w:pStyle w:val="BodyText"/>
        <w:spacing w:line="28" w:lineRule="exact"/>
        <w:ind w:left="132"/>
        <w:rPr>
          <w:sz w:val="2"/>
        </w:rPr>
      </w:pPr>
      <w:r>
        <w:rPr>
          <w:position w:val="0"/>
          <w:sz w:val="2"/>
        </w:rPr>
        <w:pict>
          <v:group style="width:467.8pt;height:1.45pt;mso-position-horizontal-relative:char;mso-position-vertical-relative:line" id="docshapegroup271" coordorigin="0,0" coordsize="9356,29">
            <v:rect style="position:absolute;left:0;top:0;width:9356;height:29" id="docshape272" filled="true" fillcolor="#000000" stroked="false">
              <v:fill type="solid"/>
            </v:rect>
          </v:group>
        </w:pict>
      </w:r>
      <w:r>
        <w:rPr>
          <w:position w:val="0"/>
          <w:sz w:val="2"/>
        </w:rPr>
      </w:r>
    </w:p>
    <w:p>
      <w:pPr>
        <w:spacing w:after="0" w:line="28" w:lineRule="exact"/>
        <w:rPr>
          <w:sz w:val="2"/>
        </w:rPr>
        <w:sectPr>
          <w:pgSz w:w="11900" w:h="16840"/>
          <w:pgMar w:header="1193" w:footer="0" w:top="1640" w:bottom="280" w:left="1160" w:right="1140"/>
        </w:sectPr>
      </w:pPr>
    </w:p>
    <w:p>
      <w:pPr>
        <w:pStyle w:val="BodyText"/>
        <w:rPr>
          <w:b/>
          <w:sz w:val="24"/>
        </w:rPr>
      </w:pPr>
    </w:p>
    <w:p>
      <w:pPr>
        <w:pStyle w:val="BodyText"/>
        <w:rPr>
          <w:b/>
          <w:sz w:val="24"/>
        </w:rPr>
      </w:pPr>
    </w:p>
    <w:p>
      <w:pPr>
        <w:pStyle w:val="BodyText"/>
        <w:spacing w:before="2"/>
        <w:rPr>
          <w:b/>
          <w:sz w:val="20"/>
        </w:rPr>
      </w:pPr>
    </w:p>
    <w:p>
      <w:pPr>
        <w:spacing w:line="252" w:lineRule="auto" w:before="0"/>
        <w:ind w:left="132" w:right="0" w:firstLine="0"/>
        <w:jc w:val="left"/>
        <w:rPr>
          <w:sz w:val="21"/>
        </w:rPr>
      </w:pPr>
      <w:r>
        <w:rPr>
          <w:spacing w:val="-2"/>
          <w:sz w:val="21"/>
        </w:rPr>
        <w:t>Variable category</w:t>
      </w:r>
    </w:p>
    <w:p>
      <w:pPr>
        <w:pStyle w:val="Heading2"/>
        <w:ind w:left="146" w:right="1179"/>
      </w:pPr>
      <w:r>
        <w:rPr>
          <w:b w:val="0"/>
        </w:rPr>
        <w:br w:type="column"/>
      </w:r>
      <w:r>
        <w:rPr/>
        <w:t>Table</w:t>
      </w:r>
      <w:r>
        <w:rPr>
          <w:spacing w:val="-8"/>
        </w:rPr>
        <w:t> </w:t>
      </w:r>
      <w:r>
        <w:rPr/>
        <w:t>E1:</w:t>
      </w:r>
      <w:r>
        <w:rPr>
          <w:spacing w:val="-7"/>
        </w:rPr>
        <w:t> </w:t>
      </w:r>
      <w:r>
        <w:rPr/>
        <w:t>Regressors</w:t>
      </w:r>
      <w:r>
        <w:rPr>
          <w:spacing w:val="-7"/>
        </w:rPr>
        <w:t> </w:t>
      </w:r>
      <w:r>
        <w:rPr/>
        <w:t>Included</w:t>
      </w:r>
      <w:r>
        <w:rPr>
          <w:spacing w:val="-7"/>
        </w:rPr>
        <w:t> </w:t>
      </w:r>
      <w:r>
        <w:rPr/>
        <w:t>in</w:t>
      </w:r>
      <w:r>
        <w:rPr>
          <w:spacing w:val="-7"/>
        </w:rPr>
        <w:t> </w:t>
      </w:r>
      <w:r>
        <w:rPr/>
        <w:t>Section</w:t>
      </w:r>
      <w:r>
        <w:rPr>
          <w:spacing w:val="-7"/>
        </w:rPr>
        <w:t> </w:t>
      </w:r>
      <w:r>
        <w:rPr/>
        <w:t>6</w:t>
      </w:r>
      <w:r>
        <w:rPr>
          <w:spacing w:val="-7"/>
        </w:rPr>
        <w:t> </w:t>
      </w:r>
      <w:r>
        <w:rPr/>
        <w:t>Predictive</w:t>
      </w:r>
      <w:r>
        <w:rPr>
          <w:spacing w:val="-7"/>
        </w:rPr>
        <w:t> </w:t>
      </w:r>
      <w:r>
        <w:rPr>
          <w:spacing w:val="-2"/>
        </w:rPr>
        <w:t>Model</w:t>
      </w:r>
    </w:p>
    <w:p>
      <w:pPr>
        <w:spacing w:before="38"/>
        <w:ind w:left="146" w:right="1179" w:firstLine="0"/>
        <w:jc w:val="center"/>
        <w:rPr>
          <w:sz w:val="28"/>
        </w:rPr>
      </w:pPr>
      <w:r>
        <w:rPr/>
        <w:pict>
          <v:rect style="position:absolute;margin-left:64.599007pt;margin-top:18.090258pt;width:467.761022pt;height:.72pt;mso-position-horizontal-relative:page;mso-position-vertical-relative:paragraph;z-index:15805440" id="docshape273" filled="true" fillcolor="#000000" stroked="false">
            <v:fill type="solid"/>
            <w10:wrap type="none"/>
          </v:rect>
        </w:pict>
      </w:r>
      <w:r>
        <w:rPr>
          <w:sz w:val="28"/>
        </w:rPr>
        <w:t>(</w:t>
      </w:r>
      <w:r>
        <w:rPr>
          <w:i/>
          <w:sz w:val="28"/>
        </w:rPr>
        <w:t>continued</w:t>
      </w:r>
      <w:r>
        <w:rPr>
          <w:i/>
          <w:spacing w:val="-9"/>
          <w:sz w:val="28"/>
        </w:rPr>
        <w:t> </w:t>
      </w:r>
      <w:r>
        <w:rPr>
          <w:i/>
          <w:sz w:val="28"/>
        </w:rPr>
        <w:t>next</w:t>
      </w:r>
      <w:r>
        <w:rPr>
          <w:i/>
          <w:spacing w:val="-8"/>
          <w:sz w:val="28"/>
        </w:rPr>
        <w:t> </w:t>
      </w:r>
      <w:r>
        <w:rPr>
          <w:i/>
          <w:spacing w:val="-4"/>
          <w:sz w:val="28"/>
        </w:rPr>
        <w:t>page</w:t>
      </w:r>
      <w:r>
        <w:rPr>
          <w:spacing w:val="-4"/>
          <w:sz w:val="28"/>
        </w:rPr>
        <w:t>)</w:t>
      </w:r>
    </w:p>
    <w:p>
      <w:pPr>
        <w:tabs>
          <w:tab w:pos="7133" w:val="left" w:leader="none"/>
        </w:tabs>
        <w:spacing w:before="65"/>
        <w:ind w:left="821" w:right="0" w:firstLine="0"/>
        <w:jc w:val="left"/>
        <w:rPr>
          <w:sz w:val="21"/>
        </w:rPr>
      </w:pPr>
      <w:r>
        <w:rPr>
          <w:spacing w:val="-2"/>
          <w:sz w:val="21"/>
        </w:rPr>
        <w:t>Description</w:t>
      </w:r>
      <w:r>
        <w:rPr>
          <w:sz w:val="21"/>
        </w:rPr>
        <w:tab/>
      </w:r>
      <w:r>
        <w:rPr>
          <w:spacing w:val="-2"/>
          <w:sz w:val="21"/>
        </w:rPr>
        <w:t>Comparison</w:t>
      </w:r>
    </w:p>
    <w:p>
      <w:pPr>
        <w:spacing w:line="254" w:lineRule="auto" w:before="8"/>
        <w:ind w:left="7133" w:right="0" w:firstLine="0"/>
        <w:jc w:val="left"/>
        <w:rPr>
          <w:sz w:val="21"/>
        </w:rPr>
      </w:pPr>
      <w:r>
        <w:rPr/>
        <w:pict>
          <v:rect style="position:absolute;margin-left:64.599007pt;margin-top:40.203686pt;width:467.761022pt;height:.72pt;mso-position-horizontal-relative:page;mso-position-vertical-relative:paragraph;z-index:15805952" id="docshape274" filled="true" fillcolor="#000000" stroked="false">
            <v:fill type="solid"/>
            <w10:wrap type="none"/>
          </v:rect>
        </w:pict>
      </w:r>
      <w:r>
        <w:rPr>
          <w:sz w:val="21"/>
        </w:rPr>
        <w:t>with Section </w:t>
      </w:r>
      <w:r>
        <w:rPr>
          <w:sz w:val="21"/>
        </w:rPr>
        <w:t>5 </w:t>
      </w:r>
      <w:r>
        <w:rPr>
          <w:spacing w:val="-2"/>
          <w:sz w:val="21"/>
        </w:rPr>
        <w:t>explanatory model</w:t>
      </w:r>
    </w:p>
    <w:p>
      <w:pPr>
        <w:spacing w:after="0" w:line="254" w:lineRule="auto"/>
        <w:jc w:val="left"/>
        <w:rPr>
          <w:sz w:val="21"/>
        </w:rPr>
        <w:sectPr>
          <w:type w:val="continuous"/>
          <w:pgSz w:w="11900" w:h="16840"/>
          <w:pgMar w:header="1193" w:footer="0" w:top="840" w:bottom="280" w:left="1160" w:right="1140"/>
          <w:cols w:num="2" w:equalWidth="0">
            <w:col w:w="928" w:space="125"/>
            <w:col w:w="8547"/>
          </w:cols>
        </w:sectPr>
      </w:pPr>
    </w:p>
    <w:p>
      <w:pPr>
        <w:spacing w:before="91"/>
        <w:ind w:left="132" w:right="0" w:firstLine="0"/>
        <w:jc w:val="left"/>
        <w:rPr>
          <w:b/>
          <w:sz w:val="21"/>
        </w:rPr>
      </w:pPr>
      <w:r>
        <w:rPr>
          <w:b/>
          <w:sz w:val="21"/>
        </w:rPr>
        <w:t>Payment</w:t>
      </w:r>
      <w:r>
        <w:rPr>
          <w:b/>
          <w:spacing w:val="29"/>
          <w:sz w:val="21"/>
        </w:rPr>
        <w:t> </w:t>
      </w:r>
      <w:r>
        <w:rPr>
          <w:b/>
          <w:spacing w:val="-2"/>
          <w:sz w:val="21"/>
        </w:rPr>
        <w:t>diary</w:t>
      </w:r>
    </w:p>
    <w:p>
      <w:pPr>
        <w:spacing w:line="252" w:lineRule="auto" w:before="90"/>
        <w:ind w:left="132" w:right="0" w:firstLine="0"/>
        <w:jc w:val="left"/>
        <w:rPr>
          <w:sz w:val="21"/>
        </w:rPr>
      </w:pPr>
      <w:r>
        <w:rPr>
          <w:sz w:val="21"/>
        </w:rPr>
        <w:t>Per cent of </w:t>
      </w:r>
      <w:r>
        <w:rPr>
          <w:sz w:val="21"/>
        </w:rPr>
        <w:t>debit card payments</w:t>
      </w:r>
    </w:p>
    <w:p>
      <w:pPr>
        <w:spacing w:line="256" w:lineRule="auto" w:before="78"/>
        <w:ind w:left="132" w:right="0" w:firstLine="0"/>
        <w:jc w:val="left"/>
        <w:rPr>
          <w:sz w:val="21"/>
        </w:rPr>
      </w:pPr>
      <w:r>
        <w:rPr>
          <w:sz w:val="21"/>
        </w:rPr>
        <w:t>Per cent of </w:t>
      </w:r>
      <w:r>
        <w:rPr>
          <w:sz w:val="21"/>
        </w:rPr>
        <w:t>credit card payments</w:t>
      </w:r>
    </w:p>
    <w:p>
      <w:pPr>
        <w:spacing w:line="252" w:lineRule="auto" w:before="74"/>
        <w:ind w:left="132" w:right="6" w:firstLine="0"/>
        <w:jc w:val="left"/>
        <w:rPr>
          <w:sz w:val="21"/>
        </w:rPr>
      </w:pPr>
      <w:r>
        <w:rPr>
          <w:sz w:val="21"/>
        </w:rPr>
        <w:t>Value of debit card</w:t>
      </w:r>
      <w:r>
        <w:rPr>
          <w:spacing w:val="14"/>
          <w:sz w:val="21"/>
        </w:rPr>
        <w:t> </w:t>
      </w:r>
      <w:r>
        <w:rPr>
          <w:spacing w:val="-2"/>
          <w:sz w:val="21"/>
        </w:rPr>
        <w:t>payments</w:t>
      </w:r>
    </w:p>
    <w:p>
      <w:pPr>
        <w:spacing w:line="252" w:lineRule="auto" w:before="78"/>
        <w:ind w:left="132" w:right="0" w:firstLine="0"/>
        <w:jc w:val="left"/>
        <w:rPr>
          <w:sz w:val="21"/>
        </w:rPr>
      </w:pPr>
      <w:r>
        <w:rPr>
          <w:sz w:val="21"/>
        </w:rPr>
        <w:t>Value of </w:t>
      </w:r>
      <w:r>
        <w:rPr>
          <w:sz w:val="21"/>
        </w:rPr>
        <w:t>credit card</w:t>
      </w:r>
      <w:r>
        <w:rPr>
          <w:spacing w:val="14"/>
          <w:sz w:val="21"/>
        </w:rPr>
        <w:t> </w:t>
      </w:r>
      <w:r>
        <w:rPr>
          <w:spacing w:val="-2"/>
          <w:sz w:val="21"/>
        </w:rPr>
        <w:t>payments</w:t>
      </w:r>
    </w:p>
    <w:p>
      <w:pPr>
        <w:spacing w:line="252" w:lineRule="auto" w:before="79"/>
        <w:ind w:left="132" w:right="0" w:firstLine="0"/>
        <w:jc w:val="left"/>
        <w:rPr>
          <w:sz w:val="21"/>
        </w:rPr>
      </w:pPr>
      <w:r>
        <w:rPr>
          <w:sz w:val="21"/>
        </w:rPr>
        <w:t>Number of surcharges </w:t>
      </w:r>
      <w:r>
        <w:rPr>
          <w:sz w:val="21"/>
        </w:rPr>
        <w:t>paid</w:t>
      </w:r>
    </w:p>
    <w:p>
      <w:pPr>
        <w:spacing w:before="78"/>
        <w:ind w:left="132" w:right="0" w:firstLine="0"/>
        <w:jc w:val="left"/>
        <w:rPr>
          <w:b/>
          <w:sz w:val="21"/>
        </w:rPr>
      </w:pPr>
      <w:r>
        <w:rPr>
          <w:b/>
          <w:spacing w:val="-2"/>
          <w:sz w:val="21"/>
        </w:rPr>
        <w:t>Demographic</w:t>
      </w:r>
    </w:p>
    <w:p>
      <w:pPr>
        <w:spacing w:line="240" w:lineRule="auto" w:before="0"/>
        <w:rPr>
          <w:b/>
          <w:sz w:val="24"/>
        </w:rPr>
      </w:pPr>
      <w:r>
        <w:rPr/>
        <w:br w:type="column"/>
      </w:r>
      <w:r>
        <w:rPr>
          <w:b/>
          <w:sz w:val="24"/>
        </w:rPr>
      </w:r>
    </w:p>
    <w:p>
      <w:pPr>
        <w:tabs>
          <w:tab w:pos="6443" w:val="left" w:leader="none"/>
        </w:tabs>
        <w:spacing w:before="146"/>
        <w:ind w:left="132" w:right="0" w:firstLine="0"/>
        <w:jc w:val="left"/>
        <w:rPr>
          <w:sz w:val="21"/>
        </w:rPr>
      </w:pPr>
      <w:r>
        <w:rPr>
          <w:sz w:val="21"/>
        </w:rPr>
        <w:t>Percentage</w:t>
      </w:r>
      <w:r>
        <w:rPr>
          <w:spacing w:val="23"/>
          <w:sz w:val="21"/>
        </w:rPr>
        <w:t> </w:t>
      </w:r>
      <w:r>
        <w:rPr>
          <w:sz w:val="21"/>
        </w:rPr>
        <w:t>points,</w:t>
      </w:r>
      <w:r>
        <w:rPr>
          <w:spacing w:val="22"/>
          <w:sz w:val="21"/>
        </w:rPr>
        <w:t> </w:t>
      </w:r>
      <w:r>
        <w:rPr>
          <w:sz w:val="21"/>
        </w:rPr>
        <w:t>continuous</w:t>
      </w:r>
      <w:r>
        <w:rPr>
          <w:spacing w:val="24"/>
          <w:sz w:val="21"/>
        </w:rPr>
        <w:t> </w:t>
      </w:r>
      <w:r>
        <w:rPr>
          <w:sz w:val="21"/>
        </w:rPr>
        <w:t>between</w:t>
      </w:r>
      <w:r>
        <w:rPr>
          <w:spacing w:val="24"/>
          <w:sz w:val="21"/>
        </w:rPr>
        <w:t> </w:t>
      </w:r>
      <w:r>
        <w:rPr>
          <w:sz w:val="21"/>
        </w:rPr>
        <w:t>0</w:t>
      </w:r>
      <w:r>
        <w:rPr>
          <w:spacing w:val="23"/>
          <w:sz w:val="21"/>
        </w:rPr>
        <w:t> </w:t>
      </w:r>
      <w:r>
        <w:rPr>
          <w:sz w:val="21"/>
        </w:rPr>
        <w:t>and</w:t>
      </w:r>
      <w:r>
        <w:rPr>
          <w:spacing w:val="24"/>
          <w:sz w:val="21"/>
        </w:rPr>
        <w:t> </w:t>
      </w:r>
      <w:r>
        <w:rPr>
          <w:spacing w:val="-10"/>
          <w:sz w:val="21"/>
        </w:rPr>
        <w:t>1</w:t>
      </w:r>
      <w:r>
        <w:rPr>
          <w:sz w:val="21"/>
        </w:rPr>
        <w:tab/>
      </w:r>
      <w:r>
        <w:rPr>
          <w:spacing w:val="-2"/>
          <w:sz w:val="21"/>
        </w:rPr>
        <w:t>Excluded</w:t>
      </w:r>
    </w:p>
    <w:p>
      <w:pPr>
        <w:pStyle w:val="BodyText"/>
        <w:spacing w:before="11"/>
        <w:rPr>
          <w:sz w:val="29"/>
        </w:rPr>
      </w:pPr>
    </w:p>
    <w:p>
      <w:pPr>
        <w:tabs>
          <w:tab w:pos="6443" w:val="left" w:leader="none"/>
        </w:tabs>
        <w:spacing w:before="0"/>
        <w:ind w:left="132" w:right="0" w:firstLine="0"/>
        <w:jc w:val="left"/>
        <w:rPr>
          <w:sz w:val="21"/>
        </w:rPr>
      </w:pPr>
      <w:r>
        <w:rPr>
          <w:sz w:val="21"/>
        </w:rPr>
        <w:t>Percentage</w:t>
      </w:r>
      <w:r>
        <w:rPr>
          <w:spacing w:val="23"/>
          <w:sz w:val="21"/>
        </w:rPr>
        <w:t> </w:t>
      </w:r>
      <w:r>
        <w:rPr>
          <w:sz w:val="21"/>
        </w:rPr>
        <w:t>points,</w:t>
      </w:r>
      <w:r>
        <w:rPr>
          <w:spacing w:val="22"/>
          <w:sz w:val="21"/>
        </w:rPr>
        <w:t> </w:t>
      </w:r>
      <w:r>
        <w:rPr>
          <w:sz w:val="21"/>
        </w:rPr>
        <w:t>continuous</w:t>
      </w:r>
      <w:r>
        <w:rPr>
          <w:spacing w:val="24"/>
          <w:sz w:val="21"/>
        </w:rPr>
        <w:t> </w:t>
      </w:r>
      <w:r>
        <w:rPr>
          <w:sz w:val="21"/>
        </w:rPr>
        <w:t>between</w:t>
      </w:r>
      <w:r>
        <w:rPr>
          <w:spacing w:val="24"/>
          <w:sz w:val="21"/>
        </w:rPr>
        <w:t> </w:t>
      </w:r>
      <w:r>
        <w:rPr>
          <w:sz w:val="21"/>
        </w:rPr>
        <w:t>0</w:t>
      </w:r>
      <w:r>
        <w:rPr>
          <w:spacing w:val="23"/>
          <w:sz w:val="21"/>
        </w:rPr>
        <w:t> </w:t>
      </w:r>
      <w:r>
        <w:rPr>
          <w:sz w:val="21"/>
        </w:rPr>
        <w:t>and</w:t>
      </w:r>
      <w:r>
        <w:rPr>
          <w:spacing w:val="24"/>
          <w:sz w:val="21"/>
        </w:rPr>
        <w:t> </w:t>
      </w:r>
      <w:r>
        <w:rPr>
          <w:spacing w:val="-10"/>
          <w:sz w:val="21"/>
        </w:rPr>
        <w:t>1</w:t>
      </w:r>
      <w:r>
        <w:rPr>
          <w:sz w:val="21"/>
        </w:rPr>
        <w:tab/>
      </w:r>
      <w:r>
        <w:rPr>
          <w:spacing w:val="-2"/>
          <w:sz w:val="21"/>
        </w:rPr>
        <w:t>Excluded</w:t>
      </w:r>
    </w:p>
    <w:p>
      <w:pPr>
        <w:pStyle w:val="BodyText"/>
        <w:spacing w:before="4"/>
        <w:rPr>
          <w:sz w:val="30"/>
        </w:rPr>
      </w:pPr>
    </w:p>
    <w:p>
      <w:pPr>
        <w:tabs>
          <w:tab w:pos="6443" w:val="left" w:leader="none"/>
        </w:tabs>
        <w:spacing w:before="0"/>
        <w:ind w:left="132" w:right="0" w:firstLine="0"/>
        <w:jc w:val="left"/>
        <w:rPr>
          <w:sz w:val="21"/>
        </w:rPr>
      </w:pPr>
      <w:r>
        <w:rPr>
          <w:sz w:val="21"/>
        </w:rPr>
        <w:t>Dollar</w:t>
      </w:r>
      <w:r>
        <w:rPr>
          <w:spacing w:val="20"/>
          <w:sz w:val="21"/>
        </w:rPr>
        <w:t> </w:t>
      </w:r>
      <w:r>
        <w:rPr>
          <w:spacing w:val="-2"/>
          <w:sz w:val="21"/>
        </w:rPr>
        <w:t>value</w:t>
      </w:r>
      <w:r>
        <w:rPr>
          <w:sz w:val="21"/>
        </w:rPr>
        <w:tab/>
      </w:r>
      <w:r>
        <w:rPr>
          <w:spacing w:val="-2"/>
          <w:sz w:val="21"/>
        </w:rPr>
        <w:t>Excluded</w:t>
      </w:r>
    </w:p>
    <w:p>
      <w:pPr>
        <w:pStyle w:val="BodyText"/>
        <w:spacing w:before="10"/>
        <w:rPr>
          <w:sz w:val="29"/>
        </w:rPr>
      </w:pPr>
    </w:p>
    <w:p>
      <w:pPr>
        <w:tabs>
          <w:tab w:pos="6443" w:val="left" w:leader="none"/>
        </w:tabs>
        <w:spacing w:before="1"/>
        <w:ind w:left="132" w:right="0" w:firstLine="0"/>
        <w:jc w:val="left"/>
        <w:rPr>
          <w:sz w:val="21"/>
        </w:rPr>
      </w:pPr>
      <w:r>
        <w:rPr>
          <w:sz w:val="21"/>
        </w:rPr>
        <w:t>Dollar</w:t>
      </w:r>
      <w:r>
        <w:rPr>
          <w:spacing w:val="20"/>
          <w:sz w:val="21"/>
        </w:rPr>
        <w:t> </w:t>
      </w:r>
      <w:r>
        <w:rPr>
          <w:spacing w:val="-2"/>
          <w:sz w:val="21"/>
        </w:rPr>
        <w:t>value</w:t>
      </w:r>
      <w:r>
        <w:rPr>
          <w:sz w:val="21"/>
        </w:rPr>
        <w:tab/>
      </w:r>
      <w:r>
        <w:rPr>
          <w:spacing w:val="-2"/>
          <w:sz w:val="21"/>
        </w:rPr>
        <w:t>Excluded</w:t>
      </w:r>
    </w:p>
    <w:p>
      <w:pPr>
        <w:pStyle w:val="BodyText"/>
        <w:spacing w:before="10"/>
        <w:rPr>
          <w:sz w:val="29"/>
        </w:rPr>
      </w:pPr>
    </w:p>
    <w:p>
      <w:pPr>
        <w:tabs>
          <w:tab w:pos="6443" w:val="left" w:leader="none"/>
        </w:tabs>
        <w:spacing w:before="0"/>
        <w:ind w:left="132" w:right="0" w:firstLine="0"/>
        <w:jc w:val="left"/>
        <w:rPr>
          <w:sz w:val="21"/>
        </w:rPr>
      </w:pPr>
      <w:r>
        <w:rPr>
          <w:spacing w:val="-2"/>
          <w:sz w:val="21"/>
        </w:rPr>
        <w:t>Number</w:t>
      </w:r>
      <w:r>
        <w:rPr>
          <w:sz w:val="21"/>
        </w:rPr>
        <w:tab/>
      </w:r>
      <w:r>
        <w:rPr>
          <w:spacing w:val="-2"/>
          <w:sz w:val="21"/>
        </w:rPr>
        <w:t>Excluded</w:t>
      </w:r>
    </w:p>
    <w:p>
      <w:pPr>
        <w:spacing w:after="0"/>
        <w:jc w:val="left"/>
        <w:rPr>
          <w:sz w:val="21"/>
        </w:rPr>
        <w:sectPr>
          <w:type w:val="continuous"/>
          <w:pgSz w:w="11900" w:h="16840"/>
          <w:pgMar w:header="1193" w:footer="0" w:top="840" w:bottom="280" w:left="1160" w:right="1140"/>
          <w:cols w:num="2" w:equalWidth="0">
            <w:col w:w="1681" w:space="62"/>
            <w:col w:w="7857"/>
          </w:cols>
        </w:sectPr>
      </w:pPr>
    </w:p>
    <w:p>
      <w:pPr>
        <w:tabs>
          <w:tab w:pos="1874" w:val="left" w:leader="none"/>
          <w:tab w:pos="8186" w:val="left" w:leader="none"/>
        </w:tabs>
        <w:spacing w:before="90"/>
        <w:ind w:left="132" w:right="0" w:firstLine="0"/>
        <w:jc w:val="left"/>
        <w:rPr>
          <w:sz w:val="21"/>
        </w:rPr>
      </w:pPr>
      <w:r>
        <w:rPr>
          <w:spacing w:val="-4"/>
          <w:sz w:val="21"/>
        </w:rPr>
        <w:t>Male</w:t>
      </w:r>
      <w:r>
        <w:rPr>
          <w:sz w:val="21"/>
        </w:rPr>
        <w:tab/>
      </w:r>
      <w:r>
        <w:rPr>
          <w:spacing w:val="-2"/>
          <w:sz w:val="21"/>
        </w:rPr>
        <w:t>Boolean</w:t>
      </w:r>
      <w:r>
        <w:rPr>
          <w:sz w:val="21"/>
        </w:rPr>
        <w:tab/>
      </w:r>
      <w:r>
        <w:rPr>
          <w:spacing w:val="-2"/>
          <w:sz w:val="21"/>
        </w:rPr>
        <w:t>Included</w:t>
      </w:r>
    </w:p>
    <w:p>
      <w:pPr>
        <w:tabs>
          <w:tab w:pos="1874" w:val="left" w:leader="none"/>
          <w:tab w:pos="8186" w:val="left" w:leader="none"/>
        </w:tabs>
        <w:spacing w:before="95"/>
        <w:ind w:left="132" w:right="0" w:firstLine="0"/>
        <w:jc w:val="left"/>
        <w:rPr>
          <w:sz w:val="21"/>
        </w:rPr>
      </w:pPr>
      <w:r>
        <w:rPr>
          <w:spacing w:val="-5"/>
          <w:sz w:val="21"/>
        </w:rPr>
        <w:t>Age</w:t>
      </w:r>
      <w:r>
        <w:rPr>
          <w:sz w:val="21"/>
        </w:rPr>
        <w:tab/>
      </w:r>
      <w:r>
        <w:rPr>
          <w:spacing w:val="-2"/>
          <w:sz w:val="21"/>
        </w:rPr>
        <w:t>Number</w:t>
      </w:r>
      <w:r>
        <w:rPr>
          <w:sz w:val="21"/>
        </w:rPr>
        <w:tab/>
        <w:t>Included</w:t>
      </w:r>
      <w:r>
        <w:rPr>
          <w:spacing w:val="25"/>
          <w:sz w:val="21"/>
        </w:rPr>
        <w:t> </w:t>
      </w:r>
      <w:r>
        <w:rPr>
          <w:spacing w:val="-5"/>
          <w:sz w:val="21"/>
        </w:rPr>
        <w:t>in</w:t>
      </w:r>
    </w:p>
    <w:p>
      <w:pPr>
        <w:spacing w:line="252" w:lineRule="auto" w:before="8"/>
        <w:ind w:left="8186" w:right="524" w:firstLine="0"/>
        <w:jc w:val="left"/>
        <w:rPr>
          <w:sz w:val="21"/>
        </w:rPr>
      </w:pPr>
      <w:r>
        <w:rPr>
          <w:spacing w:val="-2"/>
          <w:sz w:val="21"/>
        </w:rPr>
        <w:t>bucketed ranges</w:t>
      </w:r>
    </w:p>
    <w:p>
      <w:pPr>
        <w:spacing w:after="0" w:line="252" w:lineRule="auto"/>
        <w:jc w:val="left"/>
        <w:rPr>
          <w:sz w:val="21"/>
        </w:rPr>
        <w:sectPr>
          <w:type w:val="continuous"/>
          <w:pgSz w:w="11900" w:h="16840"/>
          <w:pgMar w:header="1193" w:footer="0" w:top="840" w:bottom="280" w:left="1160" w:right="1140"/>
        </w:sectPr>
      </w:pPr>
    </w:p>
    <w:p>
      <w:pPr>
        <w:spacing w:line="252" w:lineRule="auto" w:before="78"/>
        <w:ind w:left="132" w:right="0" w:firstLine="0"/>
        <w:jc w:val="left"/>
        <w:rPr>
          <w:sz w:val="21"/>
        </w:rPr>
      </w:pPr>
      <w:r>
        <w:rPr>
          <w:spacing w:val="-2"/>
          <w:sz w:val="21"/>
        </w:rPr>
        <w:t>Household income</w:t>
      </w:r>
    </w:p>
    <w:p>
      <w:pPr>
        <w:pStyle w:val="BodyText"/>
        <w:rPr>
          <w:sz w:val="24"/>
        </w:rPr>
      </w:pPr>
    </w:p>
    <w:p>
      <w:pPr>
        <w:pStyle w:val="BodyText"/>
        <w:rPr>
          <w:sz w:val="24"/>
        </w:rPr>
      </w:pPr>
    </w:p>
    <w:p>
      <w:pPr>
        <w:pStyle w:val="BodyText"/>
        <w:spacing w:before="2"/>
        <w:rPr>
          <w:sz w:val="25"/>
        </w:rPr>
      </w:pPr>
    </w:p>
    <w:p>
      <w:pPr>
        <w:spacing w:line="252" w:lineRule="auto" w:before="1"/>
        <w:ind w:left="132" w:right="0" w:firstLine="0"/>
        <w:jc w:val="left"/>
        <w:rPr>
          <w:sz w:val="21"/>
        </w:rPr>
      </w:pPr>
      <w:r>
        <w:rPr>
          <w:spacing w:val="-2"/>
          <w:sz w:val="21"/>
        </w:rPr>
        <w:t>Personal income</w:t>
      </w:r>
    </w:p>
    <w:p>
      <w:pPr>
        <w:spacing w:before="78"/>
        <w:ind w:left="132" w:right="0" w:firstLine="0"/>
        <w:jc w:val="left"/>
        <w:rPr>
          <w:sz w:val="21"/>
        </w:rPr>
      </w:pPr>
      <w:r>
        <w:rPr/>
        <w:br w:type="column"/>
      </w:r>
      <w:r>
        <w:rPr>
          <w:sz w:val="21"/>
        </w:rPr>
        <w:t>Separate</w:t>
      </w:r>
      <w:r>
        <w:rPr>
          <w:spacing w:val="20"/>
          <w:sz w:val="21"/>
        </w:rPr>
        <w:t> </w:t>
      </w:r>
      <w:r>
        <w:rPr>
          <w:sz w:val="21"/>
        </w:rPr>
        <w:t>dummy</w:t>
      </w:r>
      <w:r>
        <w:rPr>
          <w:spacing w:val="20"/>
          <w:sz w:val="21"/>
        </w:rPr>
        <w:t> </w:t>
      </w:r>
      <w:r>
        <w:rPr>
          <w:sz w:val="21"/>
        </w:rPr>
        <w:t>variables</w:t>
      </w:r>
      <w:r>
        <w:rPr>
          <w:spacing w:val="20"/>
          <w:sz w:val="21"/>
        </w:rPr>
        <w:t> </w:t>
      </w:r>
      <w:r>
        <w:rPr>
          <w:sz w:val="21"/>
        </w:rPr>
        <w:t>of:</w:t>
      </w:r>
      <w:r>
        <w:rPr>
          <w:spacing w:val="19"/>
          <w:sz w:val="21"/>
        </w:rPr>
        <w:t> </w:t>
      </w:r>
      <w:r>
        <w:rPr>
          <w:sz w:val="21"/>
        </w:rPr>
        <w:t>$1–$7</w:t>
      </w:r>
      <w:r>
        <w:rPr>
          <w:spacing w:val="21"/>
          <w:sz w:val="21"/>
        </w:rPr>
        <w:t> </w:t>
      </w:r>
      <w:r>
        <w:rPr>
          <w:sz w:val="21"/>
        </w:rPr>
        <w:t>799;</w:t>
      </w:r>
      <w:r>
        <w:rPr>
          <w:spacing w:val="19"/>
          <w:sz w:val="21"/>
        </w:rPr>
        <w:t> </w:t>
      </w:r>
      <w:r>
        <w:rPr>
          <w:sz w:val="21"/>
        </w:rPr>
        <w:t>$7</w:t>
      </w:r>
      <w:r>
        <w:rPr>
          <w:spacing w:val="20"/>
          <w:sz w:val="21"/>
        </w:rPr>
        <w:t> </w:t>
      </w:r>
      <w:r>
        <w:rPr>
          <w:sz w:val="21"/>
        </w:rPr>
        <w:t>800–$19</w:t>
      </w:r>
      <w:r>
        <w:rPr>
          <w:spacing w:val="20"/>
          <w:sz w:val="21"/>
        </w:rPr>
        <w:t> </w:t>
      </w:r>
      <w:r>
        <w:rPr>
          <w:sz w:val="21"/>
        </w:rPr>
        <w:t>999;</w:t>
      </w:r>
      <w:r>
        <w:rPr>
          <w:spacing w:val="19"/>
          <w:sz w:val="21"/>
        </w:rPr>
        <w:t> </w:t>
      </w:r>
      <w:r>
        <w:rPr>
          <w:sz w:val="21"/>
        </w:rPr>
        <w:t>$20</w:t>
      </w:r>
      <w:r>
        <w:rPr>
          <w:spacing w:val="20"/>
          <w:sz w:val="21"/>
        </w:rPr>
        <w:t> </w:t>
      </w:r>
      <w:r>
        <w:rPr>
          <w:spacing w:val="-4"/>
          <w:sz w:val="21"/>
        </w:rPr>
        <w:t>000–</w:t>
      </w:r>
    </w:p>
    <w:p>
      <w:pPr>
        <w:spacing w:before="8"/>
        <w:ind w:left="132" w:right="0" w:firstLine="0"/>
        <w:jc w:val="left"/>
        <w:rPr>
          <w:sz w:val="21"/>
        </w:rPr>
      </w:pPr>
      <w:r>
        <w:rPr>
          <w:sz w:val="21"/>
        </w:rPr>
        <w:t>$29</w:t>
      </w:r>
      <w:r>
        <w:rPr>
          <w:spacing w:val="20"/>
          <w:sz w:val="21"/>
        </w:rPr>
        <w:t> </w:t>
      </w:r>
      <w:r>
        <w:rPr>
          <w:sz w:val="21"/>
        </w:rPr>
        <w:t>999;</w:t>
      </w:r>
      <w:r>
        <w:rPr>
          <w:spacing w:val="19"/>
          <w:sz w:val="21"/>
        </w:rPr>
        <w:t> </w:t>
      </w:r>
      <w:r>
        <w:rPr>
          <w:sz w:val="21"/>
        </w:rPr>
        <w:t>$30</w:t>
      </w:r>
      <w:r>
        <w:rPr>
          <w:spacing w:val="20"/>
          <w:sz w:val="21"/>
        </w:rPr>
        <w:t> </w:t>
      </w:r>
      <w:r>
        <w:rPr>
          <w:sz w:val="21"/>
        </w:rPr>
        <w:t>000–$39</w:t>
      </w:r>
      <w:r>
        <w:rPr>
          <w:spacing w:val="20"/>
          <w:sz w:val="21"/>
        </w:rPr>
        <w:t> </w:t>
      </w:r>
      <w:r>
        <w:rPr>
          <w:sz w:val="21"/>
        </w:rPr>
        <w:t>999;</w:t>
      </w:r>
      <w:r>
        <w:rPr>
          <w:spacing w:val="19"/>
          <w:sz w:val="21"/>
        </w:rPr>
        <w:t> </w:t>
      </w:r>
      <w:r>
        <w:rPr>
          <w:sz w:val="21"/>
        </w:rPr>
        <w:t>$40</w:t>
      </w:r>
      <w:r>
        <w:rPr>
          <w:spacing w:val="20"/>
          <w:sz w:val="21"/>
        </w:rPr>
        <w:t> </w:t>
      </w:r>
      <w:r>
        <w:rPr>
          <w:sz w:val="21"/>
        </w:rPr>
        <w:t>000–$49</w:t>
      </w:r>
      <w:r>
        <w:rPr>
          <w:spacing w:val="21"/>
          <w:sz w:val="21"/>
        </w:rPr>
        <w:t> </w:t>
      </w:r>
      <w:r>
        <w:rPr>
          <w:sz w:val="21"/>
        </w:rPr>
        <w:t>999;</w:t>
      </w:r>
      <w:r>
        <w:rPr>
          <w:spacing w:val="19"/>
          <w:sz w:val="21"/>
        </w:rPr>
        <w:t> </w:t>
      </w:r>
      <w:r>
        <w:rPr>
          <w:sz w:val="21"/>
        </w:rPr>
        <w:t>$50</w:t>
      </w:r>
      <w:r>
        <w:rPr>
          <w:spacing w:val="20"/>
          <w:sz w:val="21"/>
        </w:rPr>
        <w:t> </w:t>
      </w:r>
      <w:r>
        <w:rPr>
          <w:sz w:val="21"/>
        </w:rPr>
        <w:t>000–$59</w:t>
      </w:r>
      <w:r>
        <w:rPr>
          <w:spacing w:val="20"/>
          <w:sz w:val="21"/>
        </w:rPr>
        <w:t> </w:t>
      </w:r>
      <w:r>
        <w:rPr>
          <w:spacing w:val="-4"/>
          <w:sz w:val="21"/>
        </w:rPr>
        <w:t>999;</w:t>
      </w:r>
    </w:p>
    <w:p>
      <w:pPr>
        <w:spacing w:before="13"/>
        <w:ind w:left="132" w:right="0" w:firstLine="0"/>
        <w:jc w:val="left"/>
        <w:rPr>
          <w:sz w:val="21"/>
        </w:rPr>
      </w:pPr>
      <w:r>
        <w:rPr>
          <w:sz w:val="21"/>
        </w:rPr>
        <w:t>$60</w:t>
      </w:r>
      <w:r>
        <w:rPr>
          <w:spacing w:val="20"/>
          <w:sz w:val="21"/>
        </w:rPr>
        <w:t> </w:t>
      </w:r>
      <w:r>
        <w:rPr>
          <w:sz w:val="21"/>
        </w:rPr>
        <w:t>000–$69</w:t>
      </w:r>
      <w:r>
        <w:rPr>
          <w:spacing w:val="20"/>
          <w:sz w:val="21"/>
        </w:rPr>
        <w:t> </w:t>
      </w:r>
      <w:r>
        <w:rPr>
          <w:sz w:val="21"/>
        </w:rPr>
        <w:t>999;</w:t>
      </w:r>
      <w:r>
        <w:rPr>
          <w:spacing w:val="19"/>
          <w:sz w:val="21"/>
        </w:rPr>
        <w:t> </w:t>
      </w:r>
      <w:r>
        <w:rPr>
          <w:sz w:val="21"/>
        </w:rPr>
        <w:t>$70</w:t>
      </w:r>
      <w:r>
        <w:rPr>
          <w:spacing w:val="20"/>
          <w:sz w:val="21"/>
        </w:rPr>
        <w:t> </w:t>
      </w:r>
      <w:r>
        <w:rPr>
          <w:sz w:val="21"/>
        </w:rPr>
        <w:t>000–$79</w:t>
      </w:r>
      <w:r>
        <w:rPr>
          <w:spacing w:val="21"/>
          <w:sz w:val="21"/>
        </w:rPr>
        <w:t> </w:t>
      </w:r>
      <w:r>
        <w:rPr>
          <w:sz w:val="21"/>
        </w:rPr>
        <w:t>999;</w:t>
      </w:r>
      <w:r>
        <w:rPr>
          <w:spacing w:val="18"/>
          <w:sz w:val="21"/>
        </w:rPr>
        <w:t> </w:t>
      </w:r>
      <w:r>
        <w:rPr>
          <w:sz w:val="21"/>
        </w:rPr>
        <w:t>$80</w:t>
      </w:r>
      <w:r>
        <w:rPr>
          <w:spacing w:val="21"/>
          <w:sz w:val="21"/>
        </w:rPr>
        <w:t> </w:t>
      </w:r>
      <w:r>
        <w:rPr>
          <w:sz w:val="21"/>
        </w:rPr>
        <w:t>000–$89</w:t>
      </w:r>
      <w:r>
        <w:rPr>
          <w:spacing w:val="20"/>
          <w:sz w:val="21"/>
        </w:rPr>
        <w:t> </w:t>
      </w:r>
      <w:r>
        <w:rPr>
          <w:sz w:val="21"/>
        </w:rPr>
        <w:t>999;</w:t>
      </w:r>
      <w:r>
        <w:rPr>
          <w:spacing w:val="19"/>
          <w:sz w:val="21"/>
        </w:rPr>
        <w:t> </w:t>
      </w:r>
      <w:r>
        <w:rPr>
          <w:sz w:val="21"/>
        </w:rPr>
        <w:t>$90</w:t>
      </w:r>
      <w:r>
        <w:rPr>
          <w:spacing w:val="20"/>
          <w:sz w:val="21"/>
        </w:rPr>
        <w:t> </w:t>
      </w:r>
      <w:r>
        <w:rPr>
          <w:spacing w:val="-4"/>
          <w:sz w:val="21"/>
        </w:rPr>
        <w:t>000–</w:t>
      </w:r>
    </w:p>
    <w:p>
      <w:pPr>
        <w:spacing w:before="13"/>
        <w:ind w:left="132" w:right="0" w:firstLine="0"/>
        <w:jc w:val="left"/>
        <w:rPr>
          <w:sz w:val="21"/>
        </w:rPr>
      </w:pPr>
      <w:r>
        <w:rPr>
          <w:sz w:val="21"/>
        </w:rPr>
        <w:t>$99</w:t>
      </w:r>
      <w:r>
        <w:rPr>
          <w:spacing w:val="21"/>
          <w:sz w:val="21"/>
        </w:rPr>
        <w:t> </w:t>
      </w:r>
      <w:r>
        <w:rPr>
          <w:sz w:val="21"/>
        </w:rPr>
        <w:t>999;</w:t>
      </w:r>
      <w:r>
        <w:rPr>
          <w:spacing w:val="20"/>
          <w:sz w:val="21"/>
        </w:rPr>
        <w:t> </w:t>
      </w:r>
      <w:r>
        <w:rPr>
          <w:sz w:val="21"/>
        </w:rPr>
        <w:t>$100</w:t>
      </w:r>
      <w:r>
        <w:rPr>
          <w:spacing w:val="21"/>
          <w:sz w:val="21"/>
        </w:rPr>
        <w:t> </w:t>
      </w:r>
      <w:r>
        <w:rPr>
          <w:sz w:val="21"/>
        </w:rPr>
        <w:t>000–$109</w:t>
      </w:r>
      <w:r>
        <w:rPr>
          <w:spacing w:val="22"/>
          <w:sz w:val="21"/>
        </w:rPr>
        <w:t> </w:t>
      </w:r>
      <w:r>
        <w:rPr>
          <w:sz w:val="21"/>
        </w:rPr>
        <w:t>999;</w:t>
      </w:r>
      <w:r>
        <w:rPr>
          <w:spacing w:val="20"/>
          <w:sz w:val="21"/>
        </w:rPr>
        <w:t> </w:t>
      </w:r>
      <w:r>
        <w:rPr>
          <w:sz w:val="21"/>
        </w:rPr>
        <w:t>$110</w:t>
      </w:r>
      <w:r>
        <w:rPr>
          <w:spacing w:val="21"/>
          <w:sz w:val="21"/>
        </w:rPr>
        <w:t> </w:t>
      </w:r>
      <w:r>
        <w:rPr>
          <w:sz w:val="21"/>
        </w:rPr>
        <w:t>000–$119</w:t>
      </w:r>
      <w:r>
        <w:rPr>
          <w:spacing w:val="22"/>
          <w:sz w:val="21"/>
        </w:rPr>
        <w:t> </w:t>
      </w:r>
      <w:r>
        <w:rPr>
          <w:sz w:val="21"/>
        </w:rPr>
        <w:t>999;</w:t>
      </w:r>
      <w:r>
        <w:rPr>
          <w:spacing w:val="20"/>
          <w:sz w:val="21"/>
        </w:rPr>
        <w:t> </w:t>
      </w:r>
      <w:r>
        <w:rPr>
          <w:sz w:val="21"/>
        </w:rPr>
        <w:t>$120</w:t>
      </w:r>
      <w:r>
        <w:rPr>
          <w:spacing w:val="21"/>
          <w:sz w:val="21"/>
        </w:rPr>
        <w:t> </w:t>
      </w:r>
      <w:r>
        <w:rPr>
          <w:spacing w:val="-4"/>
          <w:sz w:val="21"/>
        </w:rPr>
        <w:t>000–</w:t>
      </w:r>
    </w:p>
    <w:p>
      <w:pPr>
        <w:spacing w:before="13"/>
        <w:ind w:left="132" w:right="0" w:firstLine="0"/>
        <w:jc w:val="left"/>
        <w:rPr>
          <w:sz w:val="21"/>
        </w:rPr>
      </w:pPr>
      <w:r>
        <w:rPr>
          <w:sz w:val="21"/>
        </w:rPr>
        <w:t>$129</w:t>
      </w:r>
      <w:r>
        <w:rPr>
          <w:spacing w:val="20"/>
          <w:sz w:val="21"/>
        </w:rPr>
        <w:t> </w:t>
      </w:r>
      <w:r>
        <w:rPr>
          <w:sz w:val="21"/>
        </w:rPr>
        <w:t>999;</w:t>
      </w:r>
      <w:r>
        <w:rPr>
          <w:spacing w:val="19"/>
          <w:sz w:val="21"/>
        </w:rPr>
        <w:t> </w:t>
      </w:r>
      <w:r>
        <w:rPr>
          <w:sz w:val="21"/>
        </w:rPr>
        <w:t>$130</w:t>
      </w:r>
      <w:r>
        <w:rPr>
          <w:spacing w:val="20"/>
          <w:sz w:val="21"/>
        </w:rPr>
        <w:t> </w:t>
      </w:r>
      <w:r>
        <w:rPr>
          <w:sz w:val="21"/>
        </w:rPr>
        <w:t>000–$149</w:t>
      </w:r>
      <w:r>
        <w:rPr>
          <w:spacing w:val="21"/>
          <w:sz w:val="21"/>
        </w:rPr>
        <w:t> </w:t>
      </w:r>
      <w:r>
        <w:rPr>
          <w:sz w:val="21"/>
        </w:rPr>
        <w:t>999;</w:t>
      </w:r>
      <w:r>
        <w:rPr>
          <w:spacing w:val="19"/>
          <w:sz w:val="21"/>
        </w:rPr>
        <w:t> </w:t>
      </w:r>
      <w:r>
        <w:rPr>
          <w:sz w:val="21"/>
        </w:rPr>
        <w:t>over</w:t>
      </w:r>
      <w:r>
        <w:rPr>
          <w:spacing w:val="19"/>
          <w:sz w:val="21"/>
        </w:rPr>
        <w:t> </w:t>
      </w:r>
      <w:r>
        <w:rPr>
          <w:sz w:val="21"/>
        </w:rPr>
        <w:t>$150</w:t>
      </w:r>
      <w:r>
        <w:rPr>
          <w:spacing w:val="20"/>
          <w:sz w:val="21"/>
        </w:rPr>
        <w:t> </w:t>
      </w:r>
      <w:r>
        <w:rPr>
          <w:spacing w:val="-5"/>
          <w:sz w:val="21"/>
        </w:rPr>
        <w:t>000</w:t>
      </w:r>
    </w:p>
    <w:p>
      <w:pPr>
        <w:spacing w:before="95"/>
        <w:ind w:left="132" w:right="0" w:firstLine="0"/>
        <w:jc w:val="left"/>
        <w:rPr>
          <w:sz w:val="21"/>
        </w:rPr>
      </w:pPr>
      <w:r>
        <w:rPr>
          <w:sz w:val="21"/>
        </w:rPr>
        <w:t>Separate</w:t>
      </w:r>
      <w:r>
        <w:rPr>
          <w:spacing w:val="20"/>
          <w:sz w:val="21"/>
        </w:rPr>
        <w:t> </w:t>
      </w:r>
      <w:r>
        <w:rPr>
          <w:sz w:val="21"/>
        </w:rPr>
        <w:t>dummy</w:t>
      </w:r>
      <w:r>
        <w:rPr>
          <w:spacing w:val="20"/>
          <w:sz w:val="21"/>
        </w:rPr>
        <w:t> </w:t>
      </w:r>
      <w:r>
        <w:rPr>
          <w:sz w:val="21"/>
        </w:rPr>
        <w:t>variables</w:t>
      </w:r>
      <w:r>
        <w:rPr>
          <w:spacing w:val="20"/>
          <w:sz w:val="21"/>
        </w:rPr>
        <w:t> </w:t>
      </w:r>
      <w:r>
        <w:rPr>
          <w:sz w:val="21"/>
        </w:rPr>
        <w:t>of:</w:t>
      </w:r>
      <w:r>
        <w:rPr>
          <w:spacing w:val="19"/>
          <w:sz w:val="21"/>
        </w:rPr>
        <w:t> </w:t>
      </w:r>
      <w:r>
        <w:rPr>
          <w:sz w:val="21"/>
        </w:rPr>
        <w:t>$1–$7</w:t>
      </w:r>
      <w:r>
        <w:rPr>
          <w:spacing w:val="21"/>
          <w:sz w:val="21"/>
        </w:rPr>
        <w:t> </w:t>
      </w:r>
      <w:r>
        <w:rPr>
          <w:sz w:val="21"/>
        </w:rPr>
        <w:t>799;</w:t>
      </w:r>
      <w:r>
        <w:rPr>
          <w:spacing w:val="19"/>
          <w:sz w:val="21"/>
        </w:rPr>
        <w:t> </w:t>
      </w:r>
      <w:r>
        <w:rPr>
          <w:sz w:val="21"/>
        </w:rPr>
        <w:t>$7</w:t>
      </w:r>
      <w:r>
        <w:rPr>
          <w:spacing w:val="20"/>
          <w:sz w:val="21"/>
        </w:rPr>
        <w:t> </w:t>
      </w:r>
      <w:r>
        <w:rPr>
          <w:sz w:val="21"/>
        </w:rPr>
        <w:t>800–$19</w:t>
      </w:r>
      <w:r>
        <w:rPr>
          <w:spacing w:val="20"/>
          <w:sz w:val="21"/>
        </w:rPr>
        <w:t> </w:t>
      </w:r>
      <w:r>
        <w:rPr>
          <w:sz w:val="21"/>
        </w:rPr>
        <w:t>999;</w:t>
      </w:r>
      <w:r>
        <w:rPr>
          <w:spacing w:val="19"/>
          <w:sz w:val="21"/>
        </w:rPr>
        <w:t> </w:t>
      </w:r>
      <w:r>
        <w:rPr>
          <w:sz w:val="21"/>
        </w:rPr>
        <w:t>$20</w:t>
      </w:r>
      <w:r>
        <w:rPr>
          <w:spacing w:val="20"/>
          <w:sz w:val="21"/>
        </w:rPr>
        <w:t> </w:t>
      </w:r>
      <w:r>
        <w:rPr>
          <w:spacing w:val="-4"/>
          <w:sz w:val="21"/>
        </w:rPr>
        <w:t>000–</w:t>
      </w:r>
    </w:p>
    <w:p>
      <w:pPr>
        <w:spacing w:before="8"/>
        <w:ind w:left="132" w:right="0" w:firstLine="0"/>
        <w:jc w:val="left"/>
        <w:rPr>
          <w:sz w:val="21"/>
        </w:rPr>
      </w:pPr>
      <w:r>
        <w:rPr>
          <w:sz w:val="21"/>
        </w:rPr>
        <w:t>$29</w:t>
      </w:r>
      <w:r>
        <w:rPr>
          <w:spacing w:val="20"/>
          <w:sz w:val="21"/>
        </w:rPr>
        <w:t> </w:t>
      </w:r>
      <w:r>
        <w:rPr>
          <w:sz w:val="21"/>
        </w:rPr>
        <w:t>999;</w:t>
      </w:r>
      <w:r>
        <w:rPr>
          <w:spacing w:val="19"/>
          <w:sz w:val="21"/>
        </w:rPr>
        <w:t> </w:t>
      </w:r>
      <w:r>
        <w:rPr>
          <w:sz w:val="21"/>
        </w:rPr>
        <w:t>$30</w:t>
      </w:r>
      <w:r>
        <w:rPr>
          <w:spacing w:val="20"/>
          <w:sz w:val="21"/>
        </w:rPr>
        <w:t> </w:t>
      </w:r>
      <w:r>
        <w:rPr>
          <w:sz w:val="21"/>
        </w:rPr>
        <w:t>000–$39</w:t>
      </w:r>
      <w:r>
        <w:rPr>
          <w:spacing w:val="20"/>
          <w:sz w:val="21"/>
        </w:rPr>
        <w:t> </w:t>
      </w:r>
      <w:r>
        <w:rPr>
          <w:sz w:val="21"/>
        </w:rPr>
        <w:t>999;</w:t>
      </w:r>
      <w:r>
        <w:rPr>
          <w:spacing w:val="19"/>
          <w:sz w:val="21"/>
        </w:rPr>
        <w:t> </w:t>
      </w:r>
      <w:r>
        <w:rPr>
          <w:sz w:val="21"/>
        </w:rPr>
        <w:t>$40</w:t>
      </w:r>
      <w:r>
        <w:rPr>
          <w:spacing w:val="20"/>
          <w:sz w:val="21"/>
        </w:rPr>
        <w:t> </w:t>
      </w:r>
      <w:r>
        <w:rPr>
          <w:sz w:val="21"/>
        </w:rPr>
        <w:t>000–$49</w:t>
      </w:r>
      <w:r>
        <w:rPr>
          <w:spacing w:val="21"/>
          <w:sz w:val="21"/>
        </w:rPr>
        <w:t> </w:t>
      </w:r>
      <w:r>
        <w:rPr>
          <w:sz w:val="21"/>
        </w:rPr>
        <w:t>999;</w:t>
      </w:r>
      <w:r>
        <w:rPr>
          <w:spacing w:val="19"/>
          <w:sz w:val="21"/>
        </w:rPr>
        <w:t> </w:t>
      </w:r>
      <w:r>
        <w:rPr>
          <w:sz w:val="21"/>
        </w:rPr>
        <w:t>$50</w:t>
      </w:r>
      <w:r>
        <w:rPr>
          <w:spacing w:val="20"/>
          <w:sz w:val="21"/>
        </w:rPr>
        <w:t> </w:t>
      </w:r>
      <w:r>
        <w:rPr>
          <w:sz w:val="21"/>
        </w:rPr>
        <w:t>000–$59</w:t>
      </w:r>
      <w:r>
        <w:rPr>
          <w:spacing w:val="20"/>
          <w:sz w:val="21"/>
        </w:rPr>
        <w:t> </w:t>
      </w:r>
      <w:r>
        <w:rPr>
          <w:spacing w:val="-4"/>
          <w:sz w:val="21"/>
        </w:rPr>
        <w:t>999;</w:t>
      </w:r>
    </w:p>
    <w:p>
      <w:pPr>
        <w:spacing w:before="8"/>
        <w:ind w:left="132" w:right="0" w:firstLine="0"/>
        <w:jc w:val="left"/>
        <w:rPr>
          <w:sz w:val="21"/>
        </w:rPr>
      </w:pPr>
      <w:r>
        <w:rPr>
          <w:sz w:val="21"/>
        </w:rPr>
        <w:t>$60</w:t>
      </w:r>
      <w:r>
        <w:rPr>
          <w:spacing w:val="20"/>
          <w:sz w:val="21"/>
        </w:rPr>
        <w:t> </w:t>
      </w:r>
      <w:r>
        <w:rPr>
          <w:sz w:val="21"/>
        </w:rPr>
        <w:t>000–$69</w:t>
      </w:r>
      <w:r>
        <w:rPr>
          <w:spacing w:val="20"/>
          <w:sz w:val="21"/>
        </w:rPr>
        <w:t> </w:t>
      </w:r>
      <w:r>
        <w:rPr>
          <w:sz w:val="21"/>
        </w:rPr>
        <w:t>999;</w:t>
      </w:r>
      <w:r>
        <w:rPr>
          <w:spacing w:val="19"/>
          <w:sz w:val="21"/>
        </w:rPr>
        <w:t> </w:t>
      </w:r>
      <w:r>
        <w:rPr>
          <w:sz w:val="21"/>
        </w:rPr>
        <w:t>$70</w:t>
      </w:r>
      <w:r>
        <w:rPr>
          <w:spacing w:val="20"/>
          <w:sz w:val="21"/>
        </w:rPr>
        <w:t> </w:t>
      </w:r>
      <w:r>
        <w:rPr>
          <w:sz w:val="21"/>
        </w:rPr>
        <w:t>000–$79</w:t>
      </w:r>
      <w:r>
        <w:rPr>
          <w:spacing w:val="21"/>
          <w:sz w:val="21"/>
        </w:rPr>
        <w:t> </w:t>
      </w:r>
      <w:r>
        <w:rPr>
          <w:sz w:val="21"/>
        </w:rPr>
        <w:t>999;</w:t>
      </w:r>
      <w:r>
        <w:rPr>
          <w:spacing w:val="18"/>
          <w:sz w:val="21"/>
        </w:rPr>
        <w:t> </w:t>
      </w:r>
      <w:r>
        <w:rPr>
          <w:sz w:val="21"/>
        </w:rPr>
        <w:t>$80</w:t>
      </w:r>
      <w:r>
        <w:rPr>
          <w:spacing w:val="21"/>
          <w:sz w:val="21"/>
        </w:rPr>
        <w:t> </w:t>
      </w:r>
      <w:r>
        <w:rPr>
          <w:sz w:val="21"/>
        </w:rPr>
        <w:t>000–$89</w:t>
      </w:r>
      <w:r>
        <w:rPr>
          <w:spacing w:val="20"/>
          <w:sz w:val="21"/>
        </w:rPr>
        <w:t> </w:t>
      </w:r>
      <w:r>
        <w:rPr>
          <w:sz w:val="21"/>
        </w:rPr>
        <w:t>999;</w:t>
      </w:r>
      <w:r>
        <w:rPr>
          <w:spacing w:val="19"/>
          <w:sz w:val="21"/>
        </w:rPr>
        <w:t> </w:t>
      </w:r>
      <w:r>
        <w:rPr>
          <w:sz w:val="21"/>
        </w:rPr>
        <w:t>$90</w:t>
      </w:r>
      <w:r>
        <w:rPr>
          <w:spacing w:val="20"/>
          <w:sz w:val="21"/>
        </w:rPr>
        <w:t> </w:t>
      </w:r>
      <w:r>
        <w:rPr>
          <w:spacing w:val="-4"/>
          <w:sz w:val="21"/>
        </w:rPr>
        <w:t>000–</w:t>
      </w:r>
    </w:p>
    <w:p>
      <w:pPr>
        <w:spacing w:before="13"/>
        <w:ind w:left="132" w:right="0" w:firstLine="0"/>
        <w:jc w:val="left"/>
        <w:rPr>
          <w:sz w:val="21"/>
        </w:rPr>
      </w:pPr>
      <w:r>
        <w:rPr>
          <w:sz w:val="21"/>
        </w:rPr>
        <w:t>$99</w:t>
      </w:r>
      <w:r>
        <w:rPr>
          <w:spacing w:val="21"/>
          <w:sz w:val="21"/>
        </w:rPr>
        <w:t> </w:t>
      </w:r>
      <w:r>
        <w:rPr>
          <w:sz w:val="21"/>
        </w:rPr>
        <w:t>999;</w:t>
      </w:r>
      <w:r>
        <w:rPr>
          <w:spacing w:val="20"/>
          <w:sz w:val="21"/>
        </w:rPr>
        <w:t> </w:t>
      </w:r>
      <w:r>
        <w:rPr>
          <w:sz w:val="21"/>
        </w:rPr>
        <w:t>$100</w:t>
      </w:r>
      <w:r>
        <w:rPr>
          <w:spacing w:val="21"/>
          <w:sz w:val="21"/>
        </w:rPr>
        <w:t> </w:t>
      </w:r>
      <w:r>
        <w:rPr>
          <w:sz w:val="21"/>
        </w:rPr>
        <w:t>000–$109</w:t>
      </w:r>
      <w:r>
        <w:rPr>
          <w:spacing w:val="22"/>
          <w:sz w:val="21"/>
        </w:rPr>
        <w:t> </w:t>
      </w:r>
      <w:r>
        <w:rPr>
          <w:sz w:val="21"/>
        </w:rPr>
        <w:t>999;</w:t>
      </w:r>
      <w:r>
        <w:rPr>
          <w:spacing w:val="20"/>
          <w:sz w:val="21"/>
        </w:rPr>
        <w:t> </w:t>
      </w:r>
      <w:r>
        <w:rPr>
          <w:sz w:val="21"/>
        </w:rPr>
        <w:t>$110</w:t>
      </w:r>
      <w:r>
        <w:rPr>
          <w:spacing w:val="21"/>
          <w:sz w:val="21"/>
        </w:rPr>
        <w:t> </w:t>
      </w:r>
      <w:r>
        <w:rPr>
          <w:sz w:val="21"/>
        </w:rPr>
        <w:t>000–$119</w:t>
      </w:r>
      <w:r>
        <w:rPr>
          <w:spacing w:val="22"/>
          <w:sz w:val="21"/>
        </w:rPr>
        <w:t> </w:t>
      </w:r>
      <w:r>
        <w:rPr>
          <w:sz w:val="21"/>
        </w:rPr>
        <w:t>999;</w:t>
      </w:r>
      <w:r>
        <w:rPr>
          <w:spacing w:val="20"/>
          <w:sz w:val="21"/>
        </w:rPr>
        <w:t> </w:t>
      </w:r>
      <w:r>
        <w:rPr>
          <w:sz w:val="21"/>
        </w:rPr>
        <w:t>$120</w:t>
      </w:r>
      <w:r>
        <w:rPr>
          <w:spacing w:val="21"/>
          <w:sz w:val="21"/>
        </w:rPr>
        <w:t> </w:t>
      </w:r>
      <w:r>
        <w:rPr>
          <w:spacing w:val="-4"/>
          <w:sz w:val="21"/>
        </w:rPr>
        <w:t>000–</w:t>
      </w:r>
    </w:p>
    <w:p>
      <w:pPr>
        <w:spacing w:before="18"/>
        <w:ind w:left="132" w:right="0" w:firstLine="0"/>
        <w:jc w:val="left"/>
        <w:rPr>
          <w:sz w:val="21"/>
        </w:rPr>
      </w:pPr>
      <w:r>
        <w:rPr>
          <w:sz w:val="21"/>
        </w:rPr>
        <w:t>$129</w:t>
      </w:r>
      <w:r>
        <w:rPr>
          <w:spacing w:val="20"/>
          <w:sz w:val="21"/>
        </w:rPr>
        <w:t> </w:t>
      </w:r>
      <w:r>
        <w:rPr>
          <w:sz w:val="21"/>
        </w:rPr>
        <w:t>999;</w:t>
      </w:r>
      <w:r>
        <w:rPr>
          <w:spacing w:val="19"/>
          <w:sz w:val="21"/>
        </w:rPr>
        <w:t> </w:t>
      </w:r>
      <w:r>
        <w:rPr>
          <w:sz w:val="21"/>
        </w:rPr>
        <w:t>$130</w:t>
      </w:r>
      <w:r>
        <w:rPr>
          <w:spacing w:val="20"/>
          <w:sz w:val="21"/>
        </w:rPr>
        <w:t> </w:t>
      </w:r>
      <w:r>
        <w:rPr>
          <w:sz w:val="21"/>
        </w:rPr>
        <w:t>000–$149</w:t>
      </w:r>
      <w:r>
        <w:rPr>
          <w:spacing w:val="21"/>
          <w:sz w:val="21"/>
        </w:rPr>
        <w:t> </w:t>
      </w:r>
      <w:r>
        <w:rPr>
          <w:sz w:val="21"/>
        </w:rPr>
        <w:t>999;</w:t>
      </w:r>
      <w:r>
        <w:rPr>
          <w:spacing w:val="19"/>
          <w:sz w:val="21"/>
        </w:rPr>
        <w:t> </w:t>
      </w:r>
      <w:r>
        <w:rPr>
          <w:sz w:val="21"/>
        </w:rPr>
        <w:t>over</w:t>
      </w:r>
      <w:r>
        <w:rPr>
          <w:spacing w:val="19"/>
          <w:sz w:val="21"/>
        </w:rPr>
        <w:t> </w:t>
      </w:r>
      <w:r>
        <w:rPr>
          <w:sz w:val="21"/>
        </w:rPr>
        <w:t>$150</w:t>
      </w:r>
      <w:r>
        <w:rPr>
          <w:spacing w:val="20"/>
          <w:sz w:val="21"/>
        </w:rPr>
        <w:t> </w:t>
      </w:r>
      <w:r>
        <w:rPr>
          <w:spacing w:val="-5"/>
          <w:sz w:val="21"/>
        </w:rPr>
        <w:t>000</w:t>
      </w:r>
    </w:p>
    <w:p>
      <w:pPr>
        <w:spacing w:line="252" w:lineRule="auto" w:before="78"/>
        <w:ind w:left="132" w:right="0" w:firstLine="0"/>
        <w:jc w:val="left"/>
        <w:rPr>
          <w:sz w:val="21"/>
        </w:rPr>
      </w:pPr>
      <w:r>
        <w:rPr/>
        <w:br w:type="column"/>
      </w:r>
      <w:r>
        <w:rPr>
          <w:spacing w:val="-2"/>
          <w:sz w:val="21"/>
        </w:rPr>
        <w:t>Reduced categories</w:t>
      </w:r>
    </w:p>
    <w:p>
      <w:pPr>
        <w:pStyle w:val="BodyText"/>
        <w:rPr>
          <w:sz w:val="24"/>
        </w:rPr>
      </w:pPr>
    </w:p>
    <w:p>
      <w:pPr>
        <w:pStyle w:val="BodyText"/>
        <w:rPr>
          <w:sz w:val="24"/>
        </w:rPr>
      </w:pPr>
    </w:p>
    <w:p>
      <w:pPr>
        <w:pStyle w:val="BodyText"/>
        <w:spacing w:before="2"/>
        <w:rPr>
          <w:sz w:val="25"/>
        </w:rPr>
      </w:pPr>
    </w:p>
    <w:p>
      <w:pPr>
        <w:spacing w:before="1"/>
        <w:ind w:left="132" w:right="0" w:firstLine="0"/>
        <w:jc w:val="left"/>
        <w:rPr>
          <w:sz w:val="21"/>
        </w:rPr>
      </w:pPr>
      <w:r>
        <w:rPr>
          <w:spacing w:val="-2"/>
          <w:sz w:val="21"/>
        </w:rPr>
        <w:t>Excluded</w:t>
      </w:r>
    </w:p>
    <w:p>
      <w:pPr>
        <w:spacing w:after="0"/>
        <w:jc w:val="left"/>
        <w:rPr>
          <w:sz w:val="21"/>
        </w:rPr>
        <w:sectPr>
          <w:type w:val="continuous"/>
          <w:pgSz w:w="11900" w:h="16840"/>
          <w:pgMar w:header="1193" w:footer="0" w:top="840" w:bottom="280" w:left="1160" w:right="1140"/>
          <w:cols w:num="3" w:equalWidth="0">
            <w:col w:w="1124" w:space="618"/>
            <w:col w:w="6241" w:space="72"/>
            <w:col w:w="1545"/>
          </w:cols>
        </w:sectPr>
      </w:pPr>
    </w:p>
    <w:p>
      <w:pPr>
        <w:tabs>
          <w:tab w:pos="1874" w:val="left" w:leader="none"/>
        </w:tabs>
        <w:spacing w:line="252" w:lineRule="auto" w:before="89"/>
        <w:ind w:left="1874" w:right="185" w:hanging="1743"/>
        <w:jc w:val="left"/>
        <w:rPr>
          <w:sz w:val="21"/>
        </w:rPr>
      </w:pPr>
      <w:r>
        <w:rPr>
          <w:spacing w:val="-2"/>
          <w:sz w:val="21"/>
        </w:rPr>
        <w:t>State</w:t>
      </w:r>
      <w:r>
        <w:rPr>
          <w:sz w:val="21"/>
        </w:rPr>
        <w:tab/>
        <w:t>Separate dummy variables of: Brisbane; Queensland other than</w:t>
      </w:r>
      <w:r>
        <w:rPr>
          <w:spacing w:val="40"/>
          <w:sz w:val="21"/>
        </w:rPr>
        <w:t> </w:t>
      </w:r>
      <w:r>
        <w:rPr>
          <w:sz w:val="21"/>
        </w:rPr>
        <w:t>Brisbane; Sydney; NSW other than Sydney; Melbourne; Victoria</w:t>
      </w:r>
      <w:r>
        <w:rPr>
          <w:spacing w:val="40"/>
          <w:sz w:val="21"/>
        </w:rPr>
        <w:t> </w:t>
      </w:r>
      <w:r>
        <w:rPr>
          <w:sz w:val="21"/>
        </w:rPr>
        <w:t>other</w:t>
      </w:r>
      <w:r>
        <w:rPr>
          <w:spacing w:val="40"/>
          <w:sz w:val="21"/>
        </w:rPr>
        <w:t> </w:t>
      </w:r>
      <w:r>
        <w:rPr>
          <w:sz w:val="21"/>
        </w:rPr>
        <w:t>than</w:t>
      </w:r>
      <w:r>
        <w:rPr>
          <w:spacing w:val="40"/>
          <w:sz w:val="21"/>
        </w:rPr>
        <w:t> </w:t>
      </w:r>
      <w:r>
        <w:rPr>
          <w:sz w:val="21"/>
        </w:rPr>
        <w:t>Melbourne;</w:t>
      </w:r>
      <w:r>
        <w:rPr>
          <w:spacing w:val="40"/>
          <w:sz w:val="21"/>
        </w:rPr>
        <w:t> </w:t>
      </w:r>
      <w:r>
        <w:rPr>
          <w:sz w:val="21"/>
        </w:rPr>
        <w:t>Adelaide;</w:t>
      </w:r>
      <w:r>
        <w:rPr>
          <w:spacing w:val="40"/>
          <w:sz w:val="21"/>
        </w:rPr>
        <w:t> </w:t>
      </w:r>
      <w:r>
        <w:rPr>
          <w:sz w:val="21"/>
        </w:rPr>
        <w:t>South</w:t>
      </w:r>
      <w:r>
        <w:rPr>
          <w:spacing w:val="40"/>
          <w:sz w:val="21"/>
        </w:rPr>
        <w:t> </w:t>
      </w:r>
      <w:r>
        <w:rPr>
          <w:sz w:val="21"/>
        </w:rPr>
        <w:t>Australia</w:t>
      </w:r>
      <w:r>
        <w:rPr>
          <w:spacing w:val="40"/>
          <w:sz w:val="21"/>
        </w:rPr>
        <w:t> </w:t>
      </w:r>
      <w:r>
        <w:rPr>
          <w:sz w:val="21"/>
        </w:rPr>
        <w:t>other</w:t>
      </w:r>
      <w:r>
        <w:rPr>
          <w:spacing w:val="40"/>
          <w:sz w:val="21"/>
        </w:rPr>
        <w:t> </w:t>
      </w:r>
      <w:r>
        <w:rPr>
          <w:sz w:val="21"/>
        </w:rPr>
        <w:t>than Adelaide; Perth; Western Australia other than Perth; Hobart;</w:t>
      </w:r>
      <w:r>
        <w:rPr>
          <w:spacing w:val="40"/>
          <w:sz w:val="21"/>
        </w:rPr>
        <w:t> </w:t>
      </w:r>
      <w:r>
        <w:rPr>
          <w:sz w:val="21"/>
        </w:rPr>
        <w:t>Tasmania other than Hobart; Darwin; Northern Territory other than</w:t>
      </w:r>
      <w:r>
        <w:rPr>
          <w:spacing w:val="40"/>
          <w:sz w:val="21"/>
        </w:rPr>
        <w:t> </w:t>
      </w:r>
      <w:r>
        <w:rPr>
          <w:sz w:val="21"/>
        </w:rPr>
        <w:t>Darwin;</w:t>
      </w:r>
      <w:r>
        <w:rPr>
          <w:spacing w:val="24"/>
          <w:sz w:val="21"/>
        </w:rPr>
        <w:t> </w:t>
      </w:r>
      <w:r>
        <w:rPr>
          <w:sz w:val="21"/>
        </w:rPr>
        <w:t>Canberra;</w:t>
      </w:r>
      <w:r>
        <w:rPr>
          <w:spacing w:val="24"/>
          <w:sz w:val="21"/>
        </w:rPr>
        <w:t> </w:t>
      </w:r>
      <w:r>
        <w:rPr>
          <w:sz w:val="21"/>
        </w:rPr>
        <w:t>Australian</w:t>
      </w:r>
      <w:r>
        <w:rPr>
          <w:spacing w:val="25"/>
          <w:sz w:val="21"/>
        </w:rPr>
        <w:t> </w:t>
      </w:r>
      <w:r>
        <w:rPr>
          <w:sz w:val="21"/>
        </w:rPr>
        <w:t>Capital</w:t>
      </w:r>
      <w:r>
        <w:rPr>
          <w:spacing w:val="24"/>
          <w:sz w:val="21"/>
        </w:rPr>
        <w:t> </w:t>
      </w:r>
      <w:r>
        <w:rPr>
          <w:sz w:val="21"/>
        </w:rPr>
        <w:t>Territory</w:t>
      </w:r>
      <w:r>
        <w:rPr>
          <w:spacing w:val="26"/>
          <w:sz w:val="21"/>
        </w:rPr>
        <w:t> </w:t>
      </w:r>
      <w:r>
        <w:rPr>
          <w:sz w:val="21"/>
        </w:rPr>
        <w:t>other</w:t>
      </w:r>
      <w:r>
        <w:rPr>
          <w:spacing w:val="24"/>
          <w:sz w:val="21"/>
        </w:rPr>
        <w:t> </w:t>
      </w:r>
      <w:r>
        <w:rPr>
          <w:sz w:val="21"/>
        </w:rPr>
        <w:t>than</w:t>
      </w:r>
      <w:r>
        <w:rPr>
          <w:spacing w:val="25"/>
          <w:sz w:val="21"/>
        </w:rPr>
        <w:t> </w:t>
      </w:r>
      <w:r>
        <w:rPr>
          <w:spacing w:val="-2"/>
          <w:sz w:val="21"/>
        </w:rPr>
        <w:t>Canberra</w:t>
      </w:r>
    </w:p>
    <w:p>
      <w:pPr>
        <w:tabs>
          <w:tab w:pos="1874" w:val="left" w:leader="none"/>
        </w:tabs>
        <w:spacing w:line="252" w:lineRule="auto" w:before="77"/>
        <w:ind w:left="1874" w:right="185" w:hanging="1743"/>
        <w:jc w:val="left"/>
        <w:rPr>
          <w:sz w:val="21"/>
        </w:rPr>
      </w:pPr>
      <w:r>
        <w:rPr>
          <w:spacing w:val="-2"/>
          <w:sz w:val="21"/>
        </w:rPr>
        <w:t>Education</w:t>
      </w:r>
      <w:r>
        <w:rPr>
          <w:sz w:val="21"/>
        </w:rPr>
        <w:tab/>
        <w:t>Separate</w:t>
      </w:r>
      <w:r>
        <w:rPr>
          <w:spacing w:val="35"/>
          <w:sz w:val="21"/>
        </w:rPr>
        <w:t> </w:t>
      </w:r>
      <w:r>
        <w:rPr>
          <w:sz w:val="21"/>
        </w:rPr>
        <w:t>dummy</w:t>
      </w:r>
      <w:r>
        <w:rPr>
          <w:spacing w:val="35"/>
          <w:sz w:val="21"/>
        </w:rPr>
        <w:t> </w:t>
      </w:r>
      <w:r>
        <w:rPr>
          <w:sz w:val="21"/>
        </w:rPr>
        <w:t>variables</w:t>
      </w:r>
      <w:r>
        <w:rPr>
          <w:spacing w:val="35"/>
          <w:sz w:val="21"/>
        </w:rPr>
        <w:t> </w:t>
      </w:r>
      <w:r>
        <w:rPr>
          <w:sz w:val="21"/>
        </w:rPr>
        <w:t>of:</w:t>
      </w:r>
      <w:r>
        <w:rPr>
          <w:spacing w:val="34"/>
          <w:sz w:val="21"/>
        </w:rPr>
        <w:t> </w:t>
      </w:r>
      <w:r>
        <w:rPr>
          <w:sz w:val="21"/>
        </w:rPr>
        <w:t>I</w:t>
      </w:r>
      <w:r>
        <w:rPr>
          <w:spacing w:val="34"/>
          <w:sz w:val="21"/>
        </w:rPr>
        <w:t> </w:t>
      </w:r>
      <w:r>
        <w:rPr>
          <w:sz w:val="21"/>
        </w:rPr>
        <w:t>prefer</w:t>
      </w:r>
      <w:r>
        <w:rPr>
          <w:spacing w:val="34"/>
          <w:sz w:val="21"/>
        </w:rPr>
        <w:t> </w:t>
      </w:r>
      <w:r>
        <w:rPr>
          <w:sz w:val="21"/>
        </w:rPr>
        <w:t>not</w:t>
      </w:r>
      <w:r>
        <w:rPr>
          <w:spacing w:val="34"/>
          <w:sz w:val="21"/>
        </w:rPr>
        <w:t> </w:t>
      </w:r>
      <w:r>
        <w:rPr>
          <w:sz w:val="21"/>
        </w:rPr>
        <w:t>to</w:t>
      </w:r>
      <w:r>
        <w:rPr>
          <w:spacing w:val="35"/>
          <w:sz w:val="21"/>
        </w:rPr>
        <w:t> </w:t>
      </w:r>
      <w:r>
        <w:rPr>
          <w:sz w:val="21"/>
        </w:rPr>
        <w:t>answer;</w:t>
      </w:r>
      <w:r>
        <w:rPr>
          <w:spacing w:val="34"/>
          <w:sz w:val="21"/>
        </w:rPr>
        <w:t> </w:t>
      </w:r>
      <w:r>
        <w:rPr>
          <w:sz w:val="21"/>
        </w:rPr>
        <w:t>Year</w:t>
      </w:r>
      <w:r>
        <w:rPr>
          <w:spacing w:val="34"/>
          <w:sz w:val="21"/>
        </w:rPr>
        <w:t> </w:t>
      </w:r>
      <w:r>
        <w:rPr>
          <w:sz w:val="21"/>
        </w:rPr>
        <w:t>8</w:t>
      </w:r>
      <w:r>
        <w:rPr>
          <w:spacing w:val="35"/>
          <w:sz w:val="21"/>
        </w:rPr>
        <w:t> </w:t>
      </w:r>
      <w:r>
        <w:rPr>
          <w:sz w:val="21"/>
        </w:rPr>
        <w:t>or</w:t>
      </w:r>
      <w:r>
        <w:rPr>
          <w:sz w:val="21"/>
        </w:rPr>
        <w:t> below; Year 9 or equivalent; Year 10 or equivalent; Year 11 or</w:t>
      </w:r>
      <w:r>
        <w:rPr>
          <w:spacing w:val="40"/>
          <w:sz w:val="21"/>
        </w:rPr>
        <w:t> </w:t>
      </w:r>
      <w:r>
        <w:rPr>
          <w:sz w:val="21"/>
        </w:rPr>
        <w:t>equivalent; Year 12 or equivalent; Trade certificate or apprenticeship;</w:t>
      </w:r>
      <w:r>
        <w:rPr>
          <w:spacing w:val="40"/>
          <w:sz w:val="21"/>
        </w:rPr>
        <w:t> </w:t>
      </w:r>
      <w:r>
        <w:rPr>
          <w:sz w:val="21"/>
        </w:rPr>
        <w:t>Diploma, certificate etc; Bachelor or Honours degree; Post-graduate</w:t>
      </w:r>
      <w:r>
        <w:rPr>
          <w:spacing w:val="40"/>
          <w:sz w:val="21"/>
        </w:rPr>
        <w:t> </w:t>
      </w:r>
      <w:r>
        <w:rPr>
          <w:sz w:val="21"/>
        </w:rPr>
        <w:t>qualifications; Other</w:t>
      </w:r>
    </w:p>
    <w:p>
      <w:pPr>
        <w:spacing w:line="252" w:lineRule="auto" w:before="89"/>
        <w:ind w:left="128" w:right="0" w:firstLine="0"/>
        <w:jc w:val="left"/>
        <w:rPr>
          <w:sz w:val="21"/>
        </w:rPr>
      </w:pPr>
      <w:r>
        <w:rPr/>
        <w:br w:type="column"/>
      </w:r>
      <w:r>
        <w:rPr>
          <w:spacing w:val="-2"/>
          <w:sz w:val="21"/>
        </w:rPr>
        <w:t>Reduced categories</w:t>
      </w:r>
    </w:p>
    <w:p>
      <w:pPr>
        <w:pStyle w:val="BodyText"/>
        <w:rPr>
          <w:sz w:val="24"/>
        </w:rPr>
      </w:pPr>
    </w:p>
    <w:p>
      <w:pPr>
        <w:pStyle w:val="BodyText"/>
        <w:rPr>
          <w:sz w:val="24"/>
        </w:rPr>
      </w:pPr>
    </w:p>
    <w:p>
      <w:pPr>
        <w:pStyle w:val="BodyText"/>
        <w:rPr>
          <w:sz w:val="24"/>
        </w:rPr>
      </w:pPr>
    </w:p>
    <w:p>
      <w:pPr>
        <w:pStyle w:val="BodyText"/>
        <w:spacing w:before="10"/>
        <w:rPr>
          <w:sz w:val="22"/>
        </w:rPr>
      </w:pPr>
    </w:p>
    <w:p>
      <w:pPr>
        <w:spacing w:line="252" w:lineRule="auto" w:before="1"/>
        <w:ind w:left="128" w:right="0" w:firstLine="0"/>
        <w:jc w:val="left"/>
        <w:rPr>
          <w:sz w:val="21"/>
        </w:rPr>
      </w:pPr>
      <w:r>
        <w:rPr>
          <w:spacing w:val="-2"/>
          <w:sz w:val="21"/>
        </w:rPr>
        <w:t>Reduced categories</w:t>
      </w:r>
    </w:p>
    <w:p>
      <w:pPr>
        <w:spacing w:after="0" w:line="252" w:lineRule="auto"/>
        <w:jc w:val="left"/>
        <w:rPr>
          <w:sz w:val="21"/>
        </w:rPr>
        <w:sectPr>
          <w:type w:val="continuous"/>
          <w:pgSz w:w="11900" w:h="16840"/>
          <w:pgMar w:header="1193" w:footer="0" w:top="840" w:bottom="280" w:left="1160" w:right="1140"/>
          <w:cols w:num="2" w:equalWidth="0">
            <w:col w:w="8018" w:space="40"/>
            <w:col w:w="1542"/>
          </w:cols>
        </w:sectPr>
      </w:pPr>
    </w:p>
    <w:p>
      <w:pPr>
        <w:pStyle w:val="BodyText"/>
        <w:spacing w:before="5"/>
        <w:rPr>
          <w:sz w:val="2"/>
        </w:rPr>
      </w:pPr>
    </w:p>
    <w:p>
      <w:pPr>
        <w:pStyle w:val="BodyText"/>
        <w:spacing w:line="28" w:lineRule="exact"/>
        <w:ind w:left="117"/>
        <w:rPr>
          <w:sz w:val="2"/>
        </w:rPr>
      </w:pPr>
      <w:r>
        <w:rPr>
          <w:position w:val="0"/>
          <w:sz w:val="2"/>
        </w:rPr>
        <w:pict>
          <v:group style="width:468.5pt;height:1.45pt;mso-position-horizontal-relative:char;mso-position-vertical-relative:line" id="docshapegroup275" coordorigin="0,0" coordsize="9370,29">
            <v:rect style="position:absolute;left:0;top:0;width:9370;height:29" id="docshape276" filled="true" fillcolor="#000000" stroked="false">
              <v:fill type="solid"/>
            </v:rect>
          </v:group>
        </w:pict>
      </w:r>
      <w:r>
        <w:rPr>
          <w:position w:val="0"/>
          <w:sz w:val="2"/>
        </w:rPr>
      </w:r>
    </w:p>
    <w:p>
      <w:pPr>
        <w:spacing w:after="0" w:line="28" w:lineRule="exact"/>
        <w:rPr>
          <w:sz w:val="2"/>
        </w:rPr>
        <w:sectPr>
          <w:type w:val="continuous"/>
          <w:pgSz w:w="11900" w:h="16840"/>
          <w:pgMar w:header="1193" w:footer="0" w:top="840" w:bottom="280" w:left="1160" w:right="1140"/>
        </w:sectPr>
      </w:pPr>
    </w:p>
    <w:p>
      <w:pPr>
        <w:pStyle w:val="BodyText"/>
        <w:spacing w:before="4"/>
        <w:rPr>
          <w:sz w:val="19"/>
        </w:rPr>
      </w:pPr>
    </w:p>
    <w:p>
      <w:pPr>
        <w:pStyle w:val="BodyText"/>
        <w:spacing w:line="28" w:lineRule="exact"/>
        <w:ind w:left="132"/>
        <w:rPr>
          <w:sz w:val="2"/>
        </w:rPr>
      </w:pPr>
      <w:r>
        <w:rPr>
          <w:position w:val="0"/>
          <w:sz w:val="2"/>
        </w:rPr>
        <w:pict>
          <v:group style="width:467.8pt;height:1.45pt;mso-position-horizontal-relative:char;mso-position-vertical-relative:line" id="docshapegroup277" coordorigin="0,0" coordsize="9356,29">
            <v:rect style="position:absolute;left:0;top:0;width:9356;height:29" id="docshape278" filled="true" fillcolor="#000000" stroked="false">
              <v:fill type="solid"/>
            </v:rect>
          </v:group>
        </w:pict>
      </w:r>
      <w:r>
        <w:rPr>
          <w:position w:val="0"/>
          <w:sz w:val="2"/>
        </w:rPr>
      </w:r>
    </w:p>
    <w:p>
      <w:pPr>
        <w:spacing w:after="0" w:line="28" w:lineRule="exact"/>
        <w:rPr>
          <w:sz w:val="2"/>
        </w:rPr>
        <w:sectPr>
          <w:pgSz w:w="11900" w:h="16840"/>
          <w:pgMar w:header="1193" w:footer="0" w:top="1640" w:bottom="280" w:left="1160" w:right="1140"/>
        </w:sectPr>
      </w:pPr>
    </w:p>
    <w:p>
      <w:pPr>
        <w:pStyle w:val="BodyText"/>
        <w:rPr>
          <w:sz w:val="24"/>
        </w:rPr>
      </w:pPr>
    </w:p>
    <w:p>
      <w:pPr>
        <w:pStyle w:val="BodyText"/>
        <w:rPr>
          <w:sz w:val="24"/>
        </w:rPr>
      </w:pPr>
    </w:p>
    <w:p>
      <w:pPr>
        <w:pStyle w:val="BodyText"/>
        <w:spacing w:before="6"/>
        <w:rPr>
          <w:sz w:val="20"/>
        </w:rPr>
      </w:pPr>
    </w:p>
    <w:p>
      <w:pPr>
        <w:spacing w:line="252" w:lineRule="auto" w:before="1"/>
        <w:ind w:left="132" w:right="0" w:firstLine="0"/>
        <w:jc w:val="left"/>
        <w:rPr>
          <w:sz w:val="21"/>
        </w:rPr>
      </w:pPr>
      <w:r>
        <w:rPr>
          <w:spacing w:val="-2"/>
          <w:sz w:val="21"/>
        </w:rPr>
        <w:t>Variable category</w:t>
      </w:r>
    </w:p>
    <w:p>
      <w:pPr>
        <w:pStyle w:val="Heading2"/>
        <w:ind w:left="146" w:right="1179"/>
      </w:pPr>
      <w:r>
        <w:rPr>
          <w:b w:val="0"/>
        </w:rPr>
        <w:br w:type="column"/>
      </w:r>
      <w:r>
        <w:rPr/>
        <w:t>Table</w:t>
      </w:r>
      <w:r>
        <w:rPr>
          <w:spacing w:val="-8"/>
        </w:rPr>
        <w:t> </w:t>
      </w:r>
      <w:r>
        <w:rPr/>
        <w:t>E1:</w:t>
      </w:r>
      <w:r>
        <w:rPr>
          <w:spacing w:val="-7"/>
        </w:rPr>
        <w:t> </w:t>
      </w:r>
      <w:r>
        <w:rPr/>
        <w:t>Regressors</w:t>
      </w:r>
      <w:r>
        <w:rPr>
          <w:spacing w:val="-7"/>
        </w:rPr>
        <w:t> </w:t>
      </w:r>
      <w:r>
        <w:rPr/>
        <w:t>Included</w:t>
      </w:r>
      <w:r>
        <w:rPr>
          <w:spacing w:val="-7"/>
        </w:rPr>
        <w:t> </w:t>
      </w:r>
      <w:r>
        <w:rPr/>
        <w:t>in</w:t>
      </w:r>
      <w:r>
        <w:rPr>
          <w:spacing w:val="-7"/>
        </w:rPr>
        <w:t> </w:t>
      </w:r>
      <w:r>
        <w:rPr/>
        <w:t>Section</w:t>
      </w:r>
      <w:r>
        <w:rPr>
          <w:spacing w:val="-7"/>
        </w:rPr>
        <w:t> </w:t>
      </w:r>
      <w:r>
        <w:rPr/>
        <w:t>6</w:t>
      </w:r>
      <w:r>
        <w:rPr>
          <w:spacing w:val="-7"/>
        </w:rPr>
        <w:t> </w:t>
      </w:r>
      <w:r>
        <w:rPr/>
        <w:t>Predictive</w:t>
      </w:r>
      <w:r>
        <w:rPr>
          <w:spacing w:val="-7"/>
        </w:rPr>
        <w:t> </w:t>
      </w:r>
      <w:r>
        <w:rPr>
          <w:spacing w:val="-2"/>
        </w:rPr>
        <w:t>Model</w:t>
      </w:r>
    </w:p>
    <w:p>
      <w:pPr>
        <w:spacing w:before="43"/>
        <w:ind w:left="146" w:right="1179" w:firstLine="0"/>
        <w:jc w:val="center"/>
        <w:rPr>
          <w:sz w:val="28"/>
        </w:rPr>
      </w:pPr>
      <w:r>
        <w:rPr/>
        <w:pict>
          <v:rect style="position:absolute;margin-left:64.599007pt;margin-top:18.341309pt;width:467.761022pt;height:.719pt;mso-position-horizontal-relative:page;mso-position-vertical-relative:paragraph;z-index:15807488" id="docshape279" filled="true" fillcolor="#000000" stroked="false">
            <v:fill type="solid"/>
            <w10:wrap type="none"/>
          </v:rect>
        </w:pict>
      </w:r>
      <w:r>
        <w:rPr>
          <w:sz w:val="28"/>
        </w:rPr>
        <w:t>(</w:t>
      </w:r>
      <w:r>
        <w:rPr>
          <w:i/>
          <w:sz w:val="28"/>
        </w:rPr>
        <w:t>continued</w:t>
      </w:r>
      <w:r>
        <w:rPr>
          <w:i/>
          <w:spacing w:val="-9"/>
          <w:sz w:val="28"/>
        </w:rPr>
        <w:t> </w:t>
      </w:r>
      <w:r>
        <w:rPr>
          <w:i/>
          <w:sz w:val="28"/>
        </w:rPr>
        <w:t>next</w:t>
      </w:r>
      <w:r>
        <w:rPr>
          <w:i/>
          <w:spacing w:val="-8"/>
          <w:sz w:val="28"/>
        </w:rPr>
        <w:t> </w:t>
      </w:r>
      <w:r>
        <w:rPr>
          <w:i/>
          <w:spacing w:val="-4"/>
          <w:sz w:val="28"/>
        </w:rPr>
        <w:t>page</w:t>
      </w:r>
      <w:r>
        <w:rPr>
          <w:spacing w:val="-4"/>
          <w:sz w:val="28"/>
        </w:rPr>
        <w:t>)</w:t>
      </w:r>
    </w:p>
    <w:p>
      <w:pPr>
        <w:tabs>
          <w:tab w:pos="7133" w:val="left" w:leader="none"/>
        </w:tabs>
        <w:spacing w:before="64"/>
        <w:ind w:left="821" w:right="0" w:firstLine="0"/>
        <w:jc w:val="left"/>
        <w:rPr>
          <w:sz w:val="21"/>
        </w:rPr>
      </w:pPr>
      <w:r>
        <w:rPr>
          <w:spacing w:val="-2"/>
          <w:sz w:val="21"/>
        </w:rPr>
        <w:t>Description</w:t>
      </w:r>
      <w:r>
        <w:rPr>
          <w:sz w:val="21"/>
        </w:rPr>
        <w:tab/>
      </w:r>
      <w:r>
        <w:rPr>
          <w:spacing w:val="-2"/>
          <w:sz w:val="21"/>
        </w:rPr>
        <w:t>Comparison</w:t>
      </w:r>
    </w:p>
    <w:p>
      <w:pPr>
        <w:spacing w:line="252" w:lineRule="auto" w:before="9"/>
        <w:ind w:left="7133" w:right="0" w:firstLine="0"/>
        <w:jc w:val="left"/>
        <w:rPr>
          <w:sz w:val="21"/>
        </w:rPr>
      </w:pPr>
      <w:r>
        <w:rPr/>
        <w:pict>
          <v:rect style="position:absolute;margin-left:64.599007pt;margin-top:40.013676pt;width:467.761022pt;height:.719pt;mso-position-horizontal-relative:page;mso-position-vertical-relative:paragraph;z-index:15808000" id="docshape280" filled="true" fillcolor="#000000" stroked="false">
            <v:fill type="solid"/>
            <w10:wrap type="none"/>
          </v:rect>
        </w:pict>
      </w:r>
      <w:r>
        <w:rPr>
          <w:sz w:val="21"/>
        </w:rPr>
        <w:t>with Section </w:t>
      </w:r>
      <w:r>
        <w:rPr>
          <w:sz w:val="21"/>
        </w:rPr>
        <w:t>5 </w:t>
      </w:r>
      <w:r>
        <w:rPr>
          <w:spacing w:val="-2"/>
          <w:sz w:val="21"/>
        </w:rPr>
        <w:t>explanatory model</w:t>
      </w:r>
    </w:p>
    <w:p>
      <w:pPr>
        <w:spacing w:after="0" w:line="252" w:lineRule="auto"/>
        <w:jc w:val="left"/>
        <w:rPr>
          <w:sz w:val="21"/>
        </w:rPr>
        <w:sectPr>
          <w:type w:val="continuous"/>
          <w:pgSz w:w="11900" w:h="16840"/>
          <w:pgMar w:header="1193" w:footer="0" w:top="840" w:bottom="280" w:left="1160" w:right="1140"/>
          <w:cols w:num="2" w:equalWidth="0">
            <w:col w:w="928" w:space="125"/>
            <w:col w:w="8547"/>
          </w:cols>
        </w:sectPr>
      </w:pPr>
    </w:p>
    <w:p>
      <w:pPr>
        <w:spacing w:before="93"/>
        <w:ind w:left="132" w:right="0" w:firstLine="0"/>
        <w:jc w:val="left"/>
        <w:rPr>
          <w:b/>
          <w:sz w:val="21"/>
        </w:rPr>
      </w:pPr>
      <w:r>
        <w:rPr>
          <w:b/>
          <w:spacing w:val="-2"/>
          <w:sz w:val="21"/>
        </w:rPr>
        <w:t>Demographic</w:t>
      </w:r>
    </w:p>
    <w:p>
      <w:pPr>
        <w:spacing w:line="252" w:lineRule="auto" w:before="95"/>
        <w:ind w:left="132" w:right="0" w:firstLine="0"/>
        <w:jc w:val="left"/>
        <w:rPr>
          <w:sz w:val="21"/>
        </w:rPr>
      </w:pPr>
      <w:r>
        <w:rPr>
          <w:spacing w:val="-2"/>
          <w:sz w:val="21"/>
        </w:rPr>
        <w:t>Employment status</w:t>
      </w:r>
    </w:p>
    <w:p>
      <w:pPr>
        <w:spacing w:line="240" w:lineRule="auto" w:before="0"/>
        <w:rPr>
          <w:sz w:val="24"/>
        </w:rPr>
      </w:pPr>
      <w:r>
        <w:rPr/>
        <w:br w:type="column"/>
      </w:r>
      <w:r>
        <w:rPr>
          <w:sz w:val="24"/>
        </w:rPr>
      </w:r>
    </w:p>
    <w:p>
      <w:pPr>
        <w:spacing w:line="247" w:lineRule="auto" w:before="153"/>
        <w:ind w:left="132" w:right="213" w:firstLine="0"/>
        <w:jc w:val="left"/>
        <w:rPr>
          <w:sz w:val="21"/>
        </w:rPr>
      </w:pPr>
      <w:r>
        <w:rPr>
          <w:sz w:val="21"/>
        </w:rPr>
        <w:t>Separate dummy variables of: Employed, working full-time (more</w:t>
      </w:r>
      <w:r>
        <w:rPr>
          <w:spacing w:val="40"/>
          <w:sz w:val="21"/>
        </w:rPr>
        <w:t> </w:t>
      </w:r>
      <w:r>
        <w:rPr>
          <w:sz w:val="21"/>
        </w:rPr>
        <w:t>than</w:t>
      </w:r>
      <w:r>
        <w:rPr>
          <w:spacing w:val="40"/>
          <w:sz w:val="21"/>
        </w:rPr>
        <w:t> </w:t>
      </w:r>
      <w:r>
        <w:rPr>
          <w:sz w:val="21"/>
        </w:rPr>
        <w:t>35</w:t>
      </w:r>
      <w:r>
        <w:rPr>
          <w:spacing w:val="40"/>
          <w:sz w:val="21"/>
        </w:rPr>
        <w:t> </w:t>
      </w:r>
      <w:r>
        <w:rPr>
          <w:sz w:val="21"/>
        </w:rPr>
        <w:t>hours</w:t>
      </w:r>
      <w:r>
        <w:rPr>
          <w:spacing w:val="40"/>
          <w:sz w:val="21"/>
        </w:rPr>
        <w:t> </w:t>
      </w:r>
      <w:r>
        <w:rPr>
          <w:sz w:val="21"/>
        </w:rPr>
        <w:t>a</w:t>
      </w:r>
      <w:r>
        <w:rPr>
          <w:spacing w:val="40"/>
          <w:sz w:val="21"/>
        </w:rPr>
        <w:t> </w:t>
      </w:r>
      <w:r>
        <w:rPr>
          <w:sz w:val="21"/>
        </w:rPr>
        <w:t>week);</w:t>
      </w:r>
      <w:r>
        <w:rPr>
          <w:spacing w:val="40"/>
          <w:sz w:val="21"/>
        </w:rPr>
        <w:t> </w:t>
      </w:r>
      <w:r>
        <w:rPr>
          <w:sz w:val="21"/>
        </w:rPr>
        <w:t>Employed,</w:t>
      </w:r>
      <w:r>
        <w:rPr>
          <w:spacing w:val="40"/>
          <w:sz w:val="21"/>
        </w:rPr>
        <w:t> </w:t>
      </w:r>
      <w:r>
        <w:rPr>
          <w:sz w:val="21"/>
        </w:rPr>
        <w:t>working</w:t>
      </w:r>
      <w:r>
        <w:rPr>
          <w:spacing w:val="40"/>
          <w:sz w:val="21"/>
        </w:rPr>
        <w:t> </w:t>
      </w:r>
      <w:r>
        <w:rPr>
          <w:sz w:val="21"/>
        </w:rPr>
        <w:t>part-time</w:t>
      </w:r>
      <w:r>
        <w:rPr>
          <w:spacing w:val="40"/>
          <w:sz w:val="21"/>
        </w:rPr>
        <w:t> </w:t>
      </w:r>
      <w:r>
        <w:rPr>
          <w:sz w:val="21"/>
        </w:rPr>
        <w:t>(less</w:t>
      </w:r>
      <w:r>
        <w:rPr>
          <w:spacing w:val="40"/>
          <w:sz w:val="21"/>
        </w:rPr>
        <w:t> </w:t>
      </w:r>
      <w:r>
        <w:rPr>
          <w:sz w:val="21"/>
        </w:rPr>
        <w:t>than</w:t>
      </w:r>
    </w:p>
    <w:p>
      <w:pPr>
        <w:spacing w:line="247" w:lineRule="auto" w:before="7"/>
        <w:ind w:left="132" w:right="213" w:firstLine="0"/>
        <w:jc w:val="left"/>
        <w:rPr>
          <w:sz w:val="21"/>
        </w:rPr>
      </w:pPr>
      <w:r>
        <w:rPr>
          <w:sz w:val="21"/>
        </w:rPr>
        <w:t>35 hours a week); Self-employed; Unemployed, looking for full-time</w:t>
      </w:r>
      <w:r>
        <w:rPr>
          <w:spacing w:val="40"/>
          <w:sz w:val="21"/>
        </w:rPr>
        <w:t> </w:t>
      </w:r>
      <w:r>
        <w:rPr>
          <w:sz w:val="21"/>
        </w:rPr>
        <w:t>work</w:t>
      </w:r>
      <w:r>
        <w:rPr>
          <w:spacing w:val="40"/>
          <w:sz w:val="21"/>
        </w:rPr>
        <w:t> </w:t>
      </w:r>
      <w:r>
        <w:rPr>
          <w:sz w:val="21"/>
        </w:rPr>
        <w:t>(more</w:t>
      </w:r>
      <w:r>
        <w:rPr>
          <w:spacing w:val="40"/>
          <w:sz w:val="21"/>
        </w:rPr>
        <w:t> </w:t>
      </w:r>
      <w:r>
        <w:rPr>
          <w:sz w:val="21"/>
        </w:rPr>
        <w:t>than</w:t>
      </w:r>
      <w:r>
        <w:rPr>
          <w:spacing w:val="40"/>
          <w:sz w:val="21"/>
        </w:rPr>
        <w:t> </w:t>
      </w:r>
      <w:r>
        <w:rPr>
          <w:sz w:val="21"/>
        </w:rPr>
        <w:t>35</w:t>
      </w:r>
      <w:r>
        <w:rPr>
          <w:spacing w:val="40"/>
          <w:sz w:val="21"/>
        </w:rPr>
        <w:t> </w:t>
      </w:r>
      <w:r>
        <w:rPr>
          <w:sz w:val="21"/>
        </w:rPr>
        <w:t>hours</w:t>
      </w:r>
      <w:r>
        <w:rPr>
          <w:spacing w:val="40"/>
          <w:sz w:val="21"/>
        </w:rPr>
        <w:t> </w:t>
      </w:r>
      <w:r>
        <w:rPr>
          <w:sz w:val="21"/>
        </w:rPr>
        <w:t>a</w:t>
      </w:r>
      <w:r>
        <w:rPr>
          <w:spacing w:val="40"/>
          <w:sz w:val="21"/>
        </w:rPr>
        <w:t> </w:t>
      </w:r>
      <w:r>
        <w:rPr>
          <w:sz w:val="21"/>
        </w:rPr>
        <w:t>week);</w:t>
      </w:r>
      <w:r>
        <w:rPr>
          <w:spacing w:val="40"/>
          <w:sz w:val="21"/>
        </w:rPr>
        <w:t> </w:t>
      </w:r>
      <w:r>
        <w:rPr>
          <w:sz w:val="21"/>
        </w:rPr>
        <w:t>Unemployed,</w:t>
      </w:r>
      <w:r>
        <w:rPr>
          <w:spacing w:val="40"/>
          <w:sz w:val="21"/>
        </w:rPr>
        <w:t> </w:t>
      </w:r>
      <w:r>
        <w:rPr>
          <w:sz w:val="21"/>
        </w:rPr>
        <w:t>looking</w:t>
      </w:r>
      <w:r>
        <w:rPr>
          <w:spacing w:val="40"/>
          <w:sz w:val="21"/>
        </w:rPr>
        <w:t> </w:t>
      </w:r>
      <w:r>
        <w:rPr>
          <w:sz w:val="21"/>
        </w:rPr>
        <w:t>for</w:t>
      </w:r>
    </w:p>
    <w:p>
      <w:pPr>
        <w:spacing w:line="252" w:lineRule="auto" w:before="6"/>
        <w:ind w:left="132" w:right="182" w:firstLine="0"/>
        <w:jc w:val="both"/>
        <w:rPr>
          <w:sz w:val="21"/>
        </w:rPr>
      </w:pPr>
      <w:r>
        <w:rPr>
          <w:sz w:val="21"/>
        </w:rPr>
        <w:t>part-time work (less than 35 hours a week); Not employed, and not looking for work; Student; Beneficiary/welfare; Retired; Look after</w:t>
      </w:r>
      <w:r>
        <w:rPr>
          <w:spacing w:val="40"/>
          <w:sz w:val="21"/>
        </w:rPr>
        <w:t> </w:t>
      </w:r>
      <w:r>
        <w:rPr>
          <w:sz w:val="21"/>
        </w:rPr>
        <w:t>the house full-time</w:t>
      </w:r>
    </w:p>
    <w:p>
      <w:pPr>
        <w:spacing w:line="240" w:lineRule="auto" w:before="0"/>
        <w:rPr>
          <w:sz w:val="24"/>
        </w:rPr>
      </w:pPr>
      <w:r>
        <w:rPr/>
        <w:br w:type="column"/>
      </w:r>
      <w:r>
        <w:rPr>
          <w:sz w:val="24"/>
        </w:rPr>
      </w:r>
    </w:p>
    <w:p>
      <w:pPr>
        <w:spacing w:line="252" w:lineRule="auto" w:before="153"/>
        <w:ind w:left="132" w:right="0" w:firstLine="0"/>
        <w:jc w:val="left"/>
        <w:rPr>
          <w:sz w:val="21"/>
        </w:rPr>
      </w:pPr>
      <w:r>
        <w:rPr>
          <w:spacing w:val="-2"/>
          <w:sz w:val="21"/>
        </w:rPr>
        <w:t>Reduced categories</w:t>
      </w:r>
    </w:p>
    <w:p>
      <w:pPr>
        <w:spacing w:after="0" w:line="252" w:lineRule="auto"/>
        <w:jc w:val="left"/>
        <w:rPr>
          <w:sz w:val="21"/>
        </w:rPr>
        <w:sectPr>
          <w:type w:val="continuous"/>
          <w:pgSz w:w="11900" w:h="16840"/>
          <w:pgMar w:header="1193" w:footer="0" w:top="840" w:bottom="280" w:left="1160" w:right="1140"/>
          <w:cols w:num="3" w:equalWidth="0">
            <w:col w:w="1442" w:space="301"/>
            <w:col w:w="6262" w:space="49"/>
            <w:col w:w="1546"/>
          </w:cols>
        </w:sectPr>
      </w:pPr>
    </w:p>
    <w:p>
      <w:pPr>
        <w:tabs>
          <w:tab w:pos="1874" w:val="left" w:leader="none"/>
        </w:tabs>
        <w:spacing w:line="252" w:lineRule="auto" w:before="80"/>
        <w:ind w:left="1874" w:right="0" w:hanging="1743"/>
        <w:jc w:val="left"/>
        <w:rPr>
          <w:sz w:val="21"/>
        </w:rPr>
      </w:pPr>
      <w:r>
        <w:rPr>
          <w:spacing w:val="-2"/>
          <w:sz w:val="21"/>
        </w:rPr>
        <w:t>Occupation</w:t>
      </w:r>
      <w:r>
        <w:rPr>
          <w:sz w:val="21"/>
        </w:rPr>
        <w:tab/>
        <w:t>Separate</w:t>
      </w:r>
      <w:r>
        <w:rPr>
          <w:spacing w:val="40"/>
          <w:sz w:val="21"/>
        </w:rPr>
        <w:t> </w:t>
      </w:r>
      <w:r>
        <w:rPr>
          <w:sz w:val="21"/>
        </w:rPr>
        <w:t>dummy</w:t>
      </w:r>
      <w:r>
        <w:rPr>
          <w:spacing w:val="40"/>
          <w:sz w:val="21"/>
        </w:rPr>
        <w:t> </w:t>
      </w:r>
      <w:r>
        <w:rPr>
          <w:sz w:val="21"/>
        </w:rPr>
        <w:t>variables</w:t>
      </w:r>
      <w:r>
        <w:rPr>
          <w:spacing w:val="40"/>
          <w:sz w:val="21"/>
        </w:rPr>
        <w:t> </w:t>
      </w:r>
      <w:r>
        <w:rPr>
          <w:sz w:val="21"/>
        </w:rPr>
        <w:t>of:</w:t>
      </w:r>
      <w:r>
        <w:rPr>
          <w:spacing w:val="40"/>
          <w:sz w:val="21"/>
        </w:rPr>
        <w:t> </w:t>
      </w:r>
      <w:r>
        <w:rPr>
          <w:sz w:val="21"/>
        </w:rPr>
        <w:t>Managerial;</w:t>
      </w:r>
      <w:r>
        <w:rPr>
          <w:spacing w:val="40"/>
          <w:sz w:val="21"/>
        </w:rPr>
        <w:t> </w:t>
      </w:r>
      <w:r>
        <w:rPr>
          <w:sz w:val="21"/>
        </w:rPr>
        <w:t>Professional;</w:t>
      </w:r>
      <w:r>
        <w:rPr>
          <w:spacing w:val="40"/>
          <w:sz w:val="21"/>
        </w:rPr>
        <w:t> </w:t>
      </w:r>
      <w:r>
        <w:rPr>
          <w:sz w:val="21"/>
        </w:rPr>
        <w:t>Technician or trade worker; Community or personal services worker; Clerical or</w:t>
      </w:r>
      <w:r>
        <w:rPr>
          <w:spacing w:val="80"/>
          <w:sz w:val="21"/>
        </w:rPr>
        <w:t> </w:t>
      </w:r>
      <w:r>
        <w:rPr>
          <w:sz w:val="21"/>
        </w:rPr>
        <w:t>administrative worker; Sales worker; Machinery operators or drivers;</w:t>
      </w:r>
      <w:r>
        <w:rPr>
          <w:spacing w:val="40"/>
          <w:sz w:val="21"/>
        </w:rPr>
        <w:t> </w:t>
      </w:r>
      <w:r>
        <w:rPr>
          <w:sz w:val="21"/>
        </w:rPr>
        <w:t>Labourer; Other; Not working</w:t>
      </w:r>
    </w:p>
    <w:p>
      <w:pPr>
        <w:tabs>
          <w:tab w:pos="1874" w:val="left" w:leader="none"/>
        </w:tabs>
        <w:spacing w:line="252" w:lineRule="auto" w:before="80"/>
        <w:ind w:left="1874" w:right="212" w:hanging="1743"/>
        <w:jc w:val="left"/>
        <w:rPr>
          <w:sz w:val="21"/>
        </w:rPr>
      </w:pPr>
      <w:r>
        <w:rPr>
          <w:sz w:val="21"/>
        </w:rPr>
        <w:t>Life stage</w:t>
        <w:tab/>
        <w:t>Separate</w:t>
      </w:r>
      <w:r>
        <w:rPr>
          <w:spacing w:val="40"/>
          <w:sz w:val="21"/>
        </w:rPr>
        <w:t> </w:t>
      </w:r>
      <w:r>
        <w:rPr>
          <w:sz w:val="21"/>
        </w:rPr>
        <w:t>dummy</w:t>
      </w:r>
      <w:r>
        <w:rPr>
          <w:spacing w:val="40"/>
          <w:sz w:val="21"/>
        </w:rPr>
        <w:t> </w:t>
      </w:r>
      <w:r>
        <w:rPr>
          <w:sz w:val="21"/>
        </w:rPr>
        <w:t>variables</w:t>
      </w:r>
      <w:r>
        <w:rPr>
          <w:spacing w:val="40"/>
          <w:sz w:val="21"/>
        </w:rPr>
        <w:t> </w:t>
      </w:r>
      <w:r>
        <w:rPr>
          <w:sz w:val="21"/>
        </w:rPr>
        <w:t>of:</w:t>
      </w:r>
      <w:r>
        <w:rPr>
          <w:spacing w:val="40"/>
          <w:sz w:val="21"/>
        </w:rPr>
        <w:t> </w:t>
      </w:r>
      <w:r>
        <w:rPr>
          <w:sz w:val="21"/>
        </w:rPr>
        <w:t>Couple</w:t>
      </w:r>
      <w:r>
        <w:rPr>
          <w:spacing w:val="40"/>
          <w:sz w:val="21"/>
        </w:rPr>
        <w:t> </w:t>
      </w:r>
      <w:r>
        <w:rPr>
          <w:sz w:val="21"/>
        </w:rPr>
        <w:t>with</w:t>
      </w:r>
      <w:r>
        <w:rPr>
          <w:spacing w:val="40"/>
          <w:sz w:val="21"/>
        </w:rPr>
        <w:t> </w:t>
      </w:r>
      <w:r>
        <w:rPr>
          <w:sz w:val="21"/>
        </w:rPr>
        <w:t>no</w:t>
      </w:r>
      <w:r>
        <w:rPr>
          <w:spacing w:val="40"/>
          <w:sz w:val="21"/>
        </w:rPr>
        <w:t> </w:t>
      </w:r>
      <w:r>
        <w:rPr>
          <w:sz w:val="21"/>
        </w:rPr>
        <w:t>children;</w:t>
      </w:r>
      <w:r>
        <w:rPr>
          <w:spacing w:val="40"/>
          <w:sz w:val="21"/>
        </w:rPr>
        <w:t> </w:t>
      </w:r>
      <w:r>
        <w:rPr>
          <w:sz w:val="21"/>
        </w:rPr>
        <w:t>Couple with children living at home; Couple with grown-up children who</w:t>
      </w:r>
      <w:r>
        <w:rPr>
          <w:spacing w:val="40"/>
          <w:sz w:val="21"/>
        </w:rPr>
        <w:t> </w:t>
      </w:r>
      <w:r>
        <w:rPr>
          <w:sz w:val="21"/>
        </w:rPr>
        <w:t>have left home; Single person with no children; Single person with</w:t>
      </w:r>
      <w:r>
        <w:rPr>
          <w:spacing w:val="40"/>
          <w:sz w:val="21"/>
        </w:rPr>
        <w:t> </w:t>
      </w:r>
      <w:r>
        <w:rPr>
          <w:sz w:val="21"/>
        </w:rPr>
        <w:t>children at home; Single person with grown-up children who have</w:t>
      </w:r>
      <w:r>
        <w:rPr>
          <w:spacing w:val="40"/>
          <w:sz w:val="21"/>
        </w:rPr>
        <w:t> </w:t>
      </w:r>
      <w:r>
        <w:rPr>
          <w:sz w:val="21"/>
        </w:rPr>
        <w:t>left home; Other</w:t>
      </w:r>
    </w:p>
    <w:p>
      <w:pPr>
        <w:spacing w:before="80"/>
        <w:ind w:left="132" w:right="0" w:firstLine="0"/>
        <w:jc w:val="left"/>
        <w:rPr>
          <w:sz w:val="21"/>
        </w:rPr>
      </w:pPr>
      <w:r>
        <w:rPr/>
        <w:br w:type="column"/>
      </w:r>
      <w:r>
        <w:rPr>
          <w:spacing w:val="-2"/>
          <w:sz w:val="21"/>
        </w:rPr>
        <w:t>Excluded</w:t>
      </w:r>
    </w:p>
    <w:p>
      <w:pPr>
        <w:pStyle w:val="BodyText"/>
        <w:rPr>
          <w:sz w:val="24"/>
        </w:rPr>
      </w:pPr>
    </w:p>
    <w:p>
      <w:pPr>
        <w:pStyle w:val="BodyText"/>
        <w:rPr>
          <w:sz w:val="24"/>
        </w:rPr>
      </w:pPr>
    </w:p>
    <w:p>
      <w:pPr>
        <w:pStyle w:val="BodyText"/>
        <w:spacing w:before="2"/>
        <w:rPr>
          <w:sz w:val="26"/>
        </w:rPr>
      </w:pPr>
    </w:p>
    <w:p>
      <w:pPr>
        <w:spacing w:line="252" w:lineRule="auto" w:before="0"/>
        <w:ind w:left="132" w:right="0" w:firstLine="0"/>
        <w:jc w:val="left"/>
        <w:rPr>
          <w:sz w:val="21"/>
        </w:rPr>
      </w:pPr>
      <w:r>
        <w:rPr>
          <w:spacing w:val="-2"/>
          <w:sz w:val="21"/>
        </w:rPr>
        <w:t>Reduced categories</w:t>
      </w:r>
    </w:p>
    <w:p>
      <w:pPr>
        <w:spacing w:after="0" w:line="252" w:lineRule="auto"/>
        <w:jc w:val="left"/>
        <w:rPr>
          <w:sz w:val="21"/>
        </w:rPr>
        <w:sectPr>
          <w:type w:val="continuous"/>
          <w:pgSz w:w="11900" w:h="16840"/>
          <w:pgMar w:header="1193" w:footer="0" w:top="840" w:bottom="280" w:left="1160" w:right="1140"/>
          <w:cols w:num="2" w:equalWidth="0">
            <w:col w:w="7978" w:space="76"/>
            <w:col w:w="1546"/>
          </w:cols>
        </w:sectPr>
      </w:pPr>
    </w:p>
    <w:p>
      <w:pPr>
        <w:spacing w:line="252" w:lineRule="auto" w:before="76"/>
        <w:ind w:left="132" w:right="0" w:firstLine="0"/>
        <w:jc w:val="left"/>
        <w:rPr>
          <w:sz w:val="21"/>
        </w:rPr>
      </w:pPr>
      <w:r>
        <w:rPr>
          <w:sz w:val="21"/>
        </w:rPr>
        <w:t>Main </w:t>
      </w:r>
      <w:r>
        <w:rPr>
          <w:sz w:val="21"/>
        </w:rPr>
        <w:t>financial </w:t>
      </w:r>
      <w:r>
        <w:rPr>
          <w:spacing w:val="-2"/>
          <w:sz w:val="21"/>
        </w:rPr>
        <w:t>institution</w:t>
      </w:r>
    </w:p>
    <w:p>
      <w:pPr>
        <w:spacing w:line="252" w:lineRule="auto" w:before="76"/>
        <w:ind w:left="132" w:right="87" w:firstLine="0"/>
        <w:jc w:val="left"/>
        <w:rPr>
          <w:sz w:val="21"/>
        </w:rPr>
      </w:pPr>
      <w:r>
        <w:rPr/>
        <w:br w:type="column"/>
      </w:r>
      <w:r>
        <w:rPr>
          <w:sz w:val="21"/>
        </w:rPr>
        <w:t>Separate dummy variables of: ANZ; Bank of Queensland; Bank SA;</w:t>
      </w:r>
      <w:r>
        <w:rPr>
          <w:spacing w:val="80"/>
          <w:sz w:val="21"/>
        </w:rPr>
        <w:t> </w:t>
      </w:r>
      <w:r>
        <w:rPr>
          <w:sz w:val="21"/>
        </w:rPr>
        <w:t>Bankwest; Bendigo Bank; Citibank; Commonwealth Bank; CUA;</w:t>
      </w:r>
      <w:r>
        <w:rPr>
          <w:spacing w:val="40"/>
          <w:sz w:val="21"/>
        </w:rPr>
        <w:t> </w:t>
      </w:r>
      <w:r>
        <w:rPr>
          <w:sz w:val="21"/>
        </w:rPr>
        <w:t>Heritage Bank; HSBC; ING; Macquarie Bank; National Australia</w:t>
      </w:r>
      <w:r>
        <w:rPr>
          <w:spacing w:val="40"/>
          <w:sz w:val="21"/>
        </w:rPr>
        <w:t> </w:t>
      </w:r>
      <w:r>
        <w:rPr>
          <w:sz w:val="21"/>
        </w:rPr>
        <w:t>Bank; Police Credit Union; St. George; Suncorp; Teachers Credit</w:t>
      </w:r>
      <w:r>
        <w:rPr>
          <w:spacing w:val="40"/>
          <w:sz w:val="21"/>
        </w:rPr>
        <w:t> </w:t>
      </w:r>
      <w:r>
        <w:rPr>
          <w:sz w:val="21"/>
        </w:rPr>
        <w:t>Union; Westpac; Other bank; Other building society; Other credit</w:t>
      </w:r>
      <w:r>
        <w:rPr>
          <w:spacing w:val="40"/>
          <w:sz w:val="21"/>
        </w:rPr>
        <w:t> </w:t>
      </w:r>
      <w:r>
        <w:rPr>
          <w:spacing w:val="-2"/>
          <w:sz w:val="21"/>
        </w:rPr>
        <w:t>union</w:t>
      </w:r>
    </w:p>
    <w:p>
      <w:pPr>
        <w:spacing w:before="76"/>
        <w:ind w:left="132" w:right="0" w:firstLine="0"/>
        <w:jc w:val="left"/>
        <w:rPr>
          <w:sz w:val="21"/>
        </w:rPr>
      </w:pPr>
      <w:r>
        <w:rPr/>
        <w:br w:type="column"/>
      </w:r>
      <w:r>
        <w:rPr>
          <w:spacing w:val="-2"/>
          <w:sz w:val="21"/>
        </w:rPr>
        <w:t>Excluded</w:t>
      </w:r>
    </w:p>
    <w:p>
      <w:pPr>
        <w:spacing w:after="0"/>
        <w:jc w:val="left"/>
        <w:rPr>
          <w:sz w:val="21"/>
        </w:rPr>
        <w:sectPr>
          <w:type w:val="continuous"/>
          <w:pgSz w:w="11900" w:h="16840"/>
          <w:pgMar w:header="1193" w:footer="0" w:top="840" w:bottom="280" w:left="1160" w:right="1140"/>
          <w:cols w:num="3" w:equalWidth="0">
            <w:col w:w="1460" w:space="282"/>
            <w:col w:w="6205" w:space="107"/>
            <w:col w:w="1546"/>
          </w:cols>
        </w:sectPr>
      </w:pPr>
    </w:p>
    <w:p>
      <w:pPr>
        <w:tabs>
          <w:tab w:pos="1874" w:val="left" w:leader="none"/>
          <w:tab w:pos="8186" w:val="left" w:leader="none"/>
        </w:tabs>
        <w:spacing w:before="77"/>
        <w:ind w:left="132" w:right="0" w:firstLine="0"/>
        <w:jc w:val="left"/>
        <w:rPr>
          <w:sz w:val="21"/>
        </w:rPr>
      </w:pPr>
      <w:r>
        <w:rPr>
          <w:sz w:val="21"/>
        </w:rPr>
        <w:t>Household</w:t>
      </w:r>
      <w:r>
        <w:rPr>
          <w:spacing w:val="35"/>
          <w:sz w:val="21"/>
        </w:rPr>
        <w:t> </w:t>
      </w:r>
      <w:r>
        <w:rPr>
          <w:spacing w:val="-4"/>
          <w:sz w:val="21"/>
        </w:rPr>
        <w:t>size</w:t>
      </w:r>
      <w:r>
        <w:rPr>
          <w:sz w:val="21"/>
        </w:rPr>
        <w:tab/>
      </w:r>
      <w:r>
        <w:rPr>
          <w:spacing w:val="-2"/>
          <w:sz w:val="21"/>
        </w:rPr>
        <w:t>Number</w:t>
      </w:r>
      <w:r>
        <w:rPr>
          <w:sz w:val="21"/>
        </w:rPr>
        <w:tab/>
      </w:r>
      <w:r>
        <w:rPr>
          <w:spacing w:val="-2"/>
          <w:sz w:val="21"/>
        </w:rPr>
        <w:t>Excluded</w:t>
      </w:r>
    </w:p>
    <w:p>
      <w:pPr>
        <w:spacing w:before="90"/>
        <w:ind w:left="132" w:right="0" w:firstLine="0"/>
        <w:jc w:val="left"/>
        <w:rPr>
          <w:b/>
          <w:sz w:val="21"/>
        </w:rPr>
      </w:pPr>
      <w:r>
        <w:rPr>
          <w:b/>
          <w:sz w:val="21"/>
        </w:rPr>
        <w:t>Card-</w:t>
      </w:r>
      <w:r>
        <w:rPr>
          <w:b/>
          <w:spacing w:val="-2"/>
          <w:sz w:val="21"/>
        </w:rPr>
        <w:t>related</w:t>
      </w:r>
    </w:p>
    <w:p>
      <w:pPr>
        <w:spacing w:after="0"/>
        <w:jc w:val="left"/>
        <w:rPr>
          <w:sz w:val="21"/>
        </w:rPr>
        <w:sectPr>
          <w:type w:val="continuous"/>
          <w:pgSz w:w="11900" w:h="16840"/>
          <w:pgMar w:header="1193" w:footer="0" w:top="840" w:bottom="280" w:left="1160" w:right="1140"/>
        </w:sectPr>
      </w:pPr>
    </w:p>
    <w:p>
      <w:pPr>
        <w:tabs>
          <w:tab w:pos="1874" w:val="left" w:leader="none"/>
        </w:tabs>
        <w:spacing w:line="252" w:lineRule="auto" w:before="95"/>
        <w:ind w:left="1874" w:right="171" w:hanging="1743"/>
        <w:jc w:val="left"/>
        <w:rPr>
          <w:sz w:val="21"/>
        </w:rPr>
      </w:pPr>
      <w:r>
        <w:rPr>
          <w:sz w:val="21"/>
        </w:rPr>
        <w:t>Premium card</w:t>
        <w:tab/>
        <w:t>Boolean; 1 where primary card is a premium card (offers prestige</w:t>
      </w:r>
      <w:r>
        <w:rPr>
          <w:spacing w:val="40"/>
          <w:sz w:val="21"/>
        </w:rPr>
        <w:t> </w:t>
      </w:r>
      <w:r>
        <w:rPr>
          <w:sz w:val="21"/>
        </w:rPr>
        <w:t>services and/or contains premium branding)</w:t>
      </w:r>
    </w:p>
    <w:p>
      <w:pPr>
        <w:tabs>
          <w:tab w:pos="1874" w:val="left" w:leader="none"/>
        </w:tabs>
        <w:spacing w:line="252" w:lineRule="auto" w:before="78"/>
        <w:ind w:left="1874" w:right="38" w:hanging="1743"/>
        <w:jc w:val="left"/>
        <w:rPr>
          <w:sz w:val="21"/>
        </w:rPr>
      </w:pPr>
      <w:r>
        <w:rPr>
          <w:sz w:val="21"/>
        </w:rPr>
        <w:t>Charge card</w:t>
        <w:tab/>
        <w:t>Boolean; 1</w:t>
      </w:r>
      <w:r>
        <w:rPr>
          <w:spacing w:val="19"/>
          <w:sz w:val="21"/>
        </w:rPr>
        <w:t> </w:t>
      </w:r>
      <w:r>
        <w:rPr>
          <w:sz w:val="21"/>
        </w:rPr>
        <w:t>where</w:t>
      </w:r>
      <w:r>
        <w:rPr>
          <w:spacing w:val="19"/>
          <w:sz w:val="21"/>
        </w:rPr>
        <w:t> </w:t>
      </w:r>
      <w:r>
        <w:rPr>
          <w:sz w:val="21"/>
        </w:rPr>
        <w:t>primary</w:t>
      </w:r>
      <w:r>
        <w:rPr>
          <w:spacing w:val="19"/>
          <w:sz w:val="21"/>
        </w:rPr>
        <w:t> </w:t>
      </w:r>
      <w:r>
        <w:rPr>
          <w:sz w:val="21"/>
        </w:rPr>
        <w:t>card</w:t>
      </w:r>
      <w:r>
        <w:rPr>
          <w:spacing w:val="19"/>
          <w:sz w:val="21"/>
        </w:rPr>
        <w:t> </w:t>
      </w:r>
      <w:r>
        <w:rPr>
          <w:sz w:val="21"/>
        </w:rPr>
        <w:t>is a</w:t>
      </w:r>
      <w:r>
        <w:rPr>
          <w:spacing w:val="19"/>
          <w:sz w:val="21"/>
        </w:rPr>
        <w:t> </w:t>
      </w:r>
      <w:r>
        <w:rPr>
          <w:sz w:val="21"/>
        </w:rPr>
        <w:t>charge</w:t>
      </w:r>
      <w:r>
        <w:rPr>
          <w:spacing w:val="19"/>
          <w:sz w:val="21"/>
        </w:rPr>
        <w:t> </w:t>
      </w:r>
      <w:r>
        <w:rPr>
          <w:sz w:val="21"/>
        </w:rPr>
        <w:t>card</w:t>
      </w:r>
      <w:r>
        <w:rPr>
          <w:spacing w:val="19"/>
          <w:sz w:val="21"/>
        </w:rPr>
        <w:t> </w:t>
      </w:r>
      <w:r>
        <w:rPr>
          <w:sz w:val="21"/>
        </w:rPr>
        <w:t>that must be</w:t>
      </w:r>
      <w:r>
        <w:rPr>
          <w:spacing w:val="19"/>
          <w:sz w:val="21"/>
        </w:rPr>
        <w:t> </w:t>
      </w:r>
      <w:r>
        <w:rPr>
          <w:sz w:val="21"/>
        </w:rPr>
        <w:t>repaid in full every month</w:t>
      </w:r>
    </w:p>
    <w:p>
      <w:pPr>
        <w:spacing w:line="583" w:lineRule="auto" w:before="95"/>
        <w:ind w:left="132" w:right="0" w:firstLine="0"/>
        <w:jc w:val="left"/>
        <w:rPr>
          <w:sz w:val="21"/>
        </w:rPr>
      </w:pPr>
      <w:r>
        <w:rPr/>
        <w:br w:type="column"/>
      </w:r>
      <w:r>
        <w:rPr>
          <w:spacing w:val="-2"/>
          <w:sz w:val="21"/>
        </w:rPr>
        <w:t>Included Included</w:t>
      </w:r>
    </w:p>
    <w:p>
      <w:pPr>
        <w:spacing w:after="0" w:line="583" w:lineRule="auto"/>
        <w:jc w:val="left"/>
        <w:rPr>
          <w:sz w:val="21"/>
        </w:rPr>
        <w:sectPr>
          <w:type w:val="continuous"/>
          <w:pgSz w:w="11900" w:h="16840"/>
          <w:pgMar w:header="1193" w:footer="0" w:top="840" w:bottom="280" w:left="1160" w:right="1140"/>
          <w:cols w:num="2" w:equalWidth="0">
            <w:col w:w="7814" w:space="240"/>
            <w:col w:w="1546"/>
          </w:cols>
        </w:sectPr>
      </w:pPr>
    </w:p>
    <w:p>
      <w:pPr>
        <w:spacing w:line="252" w:lineRule="auto" w:before="0"/>
        <w:ind w:left="132" w:right="0" w:firstLine="0"/>
        <w:jc w:val="left"/>
        <w:rPr>
          <w:sz w:val="21"/>
        </w:rPr>
      </w:pPr>
      <w:r>
        <w:rPr>
          <w:sz w:val="21"/>
        </w:rPr>
        <w:t>Credit card rewards rebate</w:t>
      </w:r>
    </w:p>
    <w:p>
      <w:pPr>
        <w:spacing w:line="252" w:lineRule="auto" w:before="76"/>
        <w:ind w:left="132" w:right="0" w:firstLine="0"/>
        <w:jc w:val="left"/>
        <w:rPr>
          <w:sz w:val="21"/>
        </w:rPr>
      </w:pPr>
      <w:r>
        <w:rPr>
          <w:sz w:val="21"/>
        </w:rPr>
        <w:t>Credit card interest</w:t>
      </w:r>
      <w:r>
        <w:rPr>
          <w:spacing w:val="22"/>
          <w:sz w:val="21"/>
        </w:rPr>
        <w:t> </w:t>
      </w:r>
      <w:r>
        <w:rPr>
          <w:spacing w:val="-4"/>
          <w:sz w:val="21"/>
        </w:rPr>
        <w:t>rate</w:t>
      </w:r>
    </w:p>
    <w:p>
      <w:pPr>
        <w:tabs>
          <w:tab w:pos="6443" w:val="left" w:leader="none"/>
        </w:tabs>
        <w:spacing w:line="239" w:lineRule="exact" w:before="0"/>
        <w:ind w:left="132" w:right="0" w:firstLine="0"/>
        <w:jc w:val="left"/>
        <w:rPr>
          <w:sz w:val="21"/>
        </w:rPr>
      </w:pPr>
      <w:r>
        <w:rPr/>
        <w:br w:type="column"/>
      </w:r>
      <w:r>
        <w:rPr>
          <w:sz w:val="21"/>
        </w:rPr>
        <w:t>Basis</w:t>
      </w:r>
      <w:r>
        <w:rPr>
          <w:spacing w:val="17"/>
          <w:sz w:val="21"/>
        </w:rPr>
        <w:t> </w:t>
      </w:r>
      <w:r>
        <w:rPr>
          <w:spacing w:val="-2"/>
          <w:sz w:val="21"/>
        </w:rPr>
        <w:t>points</w:t>
      </w:r>
      <w:r>
        <w:rPr>
          <w:sz w:val="21"/>
        </w:rPr>
        <w:tab/>
      </w:r>
      <w:r>
        <w:rPr>
          <w:spacing w:val="-2"/>
          <w:sz w:val="21"/>
        </w:rPr>
        <w:t>Included</w:t>
      </w:r>
    </w:p>
    <w:p>
      <w:pPr>
        <w:pStyle w:val="BodyText"/>
        <w:spacing w:before="10"/>
        <w:rPr>
          <w:sz w:val="29"/>
        </w:rPr>
      </w:pPr>
    </w:p>
    <w:p>
      <w:pPr>
        <w:tabs>
          <w:tab w:pos="6443" w:val="left" w:leader="none"/>
        </w:tabs>
        <w:spacing w:before="0"/>
        <w:ind w:left="132" w:right="0" w:firstLine="0"/>
        <w:jc w:val="left"/>
        <w:rPr>
          <w:sz w:val="21"/>
        </w:rPr>
      </w:pPr>
      <w:r>
        <w:rPr>
          <w:sz w:val="21"/>
        </w:rPr>
        <w:t>Percentage</w:t>
      </w:r>
      <w:r>
        <w:rPr>
          <w:spacing w:val="34"/>
          <w:sz w:val="21"/>
        </w:rPr>
        <w:t> </w:t>
      </w:r>
      <w:r>
        <w:rPr>
          <w:spacing w:val="-2"/>
          <w:sz w:val="21"/>
        </w:rPr>
        <w:t>points</w:t>
      </w:r>
      <w:r>
        <w:rPr>
          <w:sz w:val="21"/>
        </w:rPr>
        <w:tab/>
      </w:r>
      <w:r>
        <w:rPr>
          <w:spacing w:val="-2"/>
          <w:sz w:val="21"/>
        </w:rPr>
        <w:t>Included</w:t>
      </w:r>
    </w:p>
    <w:p>
      <w:pPr>
        <w:spacing w:after="0"/>
        <w:jc w:val="left"/>
        <w:rPr>
          <w:sz w:val="21"/>
        </w:rPr>
        <w:sectPr>
          <w:type w:val="continuous"/>
          <w:pgSz w:w="11900" w:h="16840"/>
          <w:pgMar w:header="1193" w:footer="0" w:top="840" w:bottom="280" w:left="1160" w:right="1140"/>
          <w:cols w:num="2" w:equalWidth="0">
            <w:col w:w="1459" w:space="283"/>
            <w:col w:w="7858"/>
          </w:cols>
        </w:sectPr>
      </w:pPr>
    </w:p>
    <w:p>
      <w:pPr>
        <w:tabs>
          <w:tab w:pos="1874" w:val="left" w:leader="none"/>
        </w:tabs>
        <w:spacing w:line="252" w:lineRule="auto" w:before="78"/>
        <w:ind w:left="1874" w:right="38" w:hanging="1743"/>
        <w:jc w:val="left"/>
        <w:rPr>
          <w:sz w:val="21"/>
        </w:rPr>
      </w:pPr>
      <w:r>
        <w:rPr>
          <w:spacing w:val="-2"/>
          <w:sz w:val="21"/>
        </w:rPr>
        <w:t>Revolver</w:t>
      </w:r>
      <w:r>
        <w:rPr>
          <w:sz w:val="21"/>
        </w:rPr>
        <w:tab/>
        <w:t>Boolean; 1 where respondent has stated that they always or</w:t>
      </w:r>
      <w:r>
        <w:rPr>
          <w:spacing w:val="40"/>
          <w:sz w:val="21"/>
        </w:rPr>
        <w:t> </w:t>
      </w:r>
      <w:r>
        <w:rPr>
          <w:sz w:val="21"/>
        </w:rPr>
        <w:t>sometimes revolve their credit card balance</w:t>
      </w:r>
    </w:p>
    <w:p>
      <w:pPr>
        <w:spacing w:before="78"/>
        <w:ind w:left="132" w:right="0" w:firstLine="0"/>
        <w:jc w:val="left"/>
        <w:rPr>
          <w:sz w:val="21"/>
        </w:rPr>
      </w:pPr>
      <w:r>
        <w:rPr/>
        <w:br w:type="column"/>
      </w:r>
      <w:r>
        <w:rPr>
          <w:spacing w:val="-2"/>
          <w:sz w:val="21"/>
        </w:rPr>
        <w:t>Included</w:t>
      </w:r>
    </w:p>
    <w:p>
      <w:pPr>
        <w:spacing w:after="0"/>
        <w:jc w:val="left"/>
        <w:rPr>
          <w:sz w:val="21"/>
        </w:rPr>
        <w:sectPr>
          <w:type w:val="continuous"/>
          <w:pgSz w:w="11900" w:h="16840"/>
          <w:pgMar w:header="1193" w:footer="0" w:top="840" w:bottom="280" w:left="1160" w:right="1140"/>
          <w:cols w:num="2" w:equalWidth="0">
            <w:col w:w="7125" w:space="929"/>
            <w:col w:w="1546"/>
          </w:cols>
        </w:sectPr>
      </w:pPr>
    </w:p>
    <w:p>
      <w:pPr>
        <w:spacing w:line="252" w:lineRule="auto" w:before="79"/>
        <w:ind w:left="132" w:right="0" w:firstLine="0"/>
        <w:jc w:val="left"/>
        <w:rPr>
          <w:sz w:val="21"/>
        </w:rPr>
      </w:pPr>
      <w:r>
        <w:rPr>
          <w:sz w:val="21"/>
        </w:rPr>
        <w:t>Owns a credit </w:t>
      </w:r>
      <w:r>
        <w:rPr>
          <w:sz w:val="21"/>
        </w:rPr>
        <w:t>card</w:t>
      </w:r>
    </w:p>
    <w:p>
      <w:pPr>
        <w:tabs>
          <w:tab w:pos="6443" w:val="left" w:leader="none"/>
        </w:tabs>
        <w:spacing w:before="79"/>
        <w:ind w:left="132" w:right="0" w:firstLine="0"/>
        <w:jc w:val="left"/>
        <w:rPr>
          <w:sz w:val="21"/>
        </w:rPr>
      </w:pPr>
      <w:r>
        <w:rPr/>
        <w:br w:type="column"/>
      </w:r>
      <w:r>
        <w:rPr>
          <w:spacing w:val="-2"/>
          <w:sz w:val="21"/>
        </w:rPr>
        <w:t>Boolean</w:t>
      </w:r>
      <w:r>
        <w:rPr>
          <w:sz w:val="21"/>
        </w:rPr>
        <w:tab/>
        <w:t>Included;</w:t>
      </w:r>
      <w:r>
        <w:rPr>
          <w:spacing w:val="26"/>
          <w:sz w:val="21"/>
        </w:rPr>
        <w:t> </w:t>
      </w:r>
      <w:r>
        <w:rPr>
          <w:spacing w:val="-4"/>
          <w:sz w:val="21"/>
        </w:rPr>
        <w:t>only</w:t>
      </w:r>
    </w:p>
    <w:p>
      <w:pPr>
        <w:spacing w:line="256" w:lineRule="auto" w:before="8"/>
        <w:ind w:left="6444" w:right="0" w:firstLine="0"/>
        <w:jc w:val="left"/>
        <w:rPr>
          <w:sz w:val="21"/>
        </w:rPr>
      </w:pPr>
      <w:r>
        <w:rPr>
          <w:sz w:val="21"/>
        </w:rPr>
        <w:t>for debit </w:t>
      </w:r>
      <w:r>
        <w:rPr>
          <w:sz w:val="21"/>
        </w:rPr>
        <w:t>card </w:t>
      </w:r>
      <w:r>
        <w:rPr>
          <w:spacing w:val="-2"/>
          <w:sz w:val="21"/>
        </w:rPr>
        <w:t>regression</w:t>
      </w:r>
    </w:p>
    <w:p>
      <w:pPr>
        <w:spacing w:after="0" w:line="256" w:lineRule="auto"/>
        <w:jc w:val="left"/>
        <w:rPr>
          <w:sz w:val="21"/>
        </w:rPr>
        <w:sectPr>
          <w:type w:val="continuous"/>
          <w:pgSz w:w="11900" w:h="16840"/>
          <w:pgMar w:header="1193" w:footer="0" w:top="840" w:bottom="280" w:left="1160" w:right="1140"/>
          <w:cols w:num="2" w:equalWidth="0">
            <w:col w:w="1105" w:space="638"/>
            <w:col w:w="7857"/>
          </w:cols>
        </w:sectPr>
      </w:pPr>
    </w:p>
    <w:p>
      <w:pPr>
        <w:pStyle w:val="BodyText"/>
        <w:spacing w:before="1"/>
        <w:rPr>
          <w:sz w:val="2"/>
        </w:rPr>
      </w:pPr>
    </w:p>
    <w:p>
      <w:pPr>
        <w:pStyle w:val="BodyText"/>
        <w:spacing w:line="28" w:lineRule="exact"/>
        <w:ind w:left="117"/>
        <w:rPr>
          <w:sz w:val="2"/>
        </w:rPr>
      </w:pPr>
      <w:r>
        <w:rPr>
          <w:position w:val="0"/>
          <w:sz w:val="2"/>
        </w:rPr>
        <w:pict>
          <v:group style="width:468.5pt;height:1.45pt;mso-position-horizontal-relative:char;mso-position-vertical-relative:line" id="docshapegroup281" coordorigin="0,0" coordsize="9370,29">
            <v:rect style="position:absolute;left:0;top:0;width:9370;height:29" id="docshape282" filled="true" fillcolor="#000000" stroked="false">
              <v:fill type="solid"/>
            </v:rect>
          </v:group>
        </w:pict>
      </w:r>
      <w:r>
        <w:rPr>
          <w:position w:val="0"/>
          <w:sz w:val="2"/>
        </w:rPr>
      </w:r>
    </w:p>
    <w:p>
      <w:pPr>
        <w:spacing w:after="0" w:line="28" w:lineRule="exact"/>
        <w:rPr>
          <w:sz w:val="2"/>
        </w:rPr>
        <w:sectPr>
          <w:type w:val="continuous"/>
          <w:pgSz w:w="11900" w:h="16840"/>
          <w:pgMar w:header="1193" w:footer="0" w:top="840" w:bottom="280" w:left="1160" w:right="1140"/>
        </w:sectPr>
      </w:pPr>
    </w:p>
    <w:p>
      <w:pPr>
        <w:pStyle w:val="BodyText"/>
        <w:spacing w:before="4"/>
        <w:rPr>
          <w:sz w:val="19"/>
        </w:rPr>
      </w:pPr>
    </w:p>
    <w:p>
      <w:pPr>
        <w:pStyle w:val="BodyText"/>
        <w:spacing w:line="28" w:lineRule="exact"/>
        <w:ind w:left="132"/>
        <w:rPr>
          <w:sz w:val="2"/>
        </w:rPr>
      </w:pPr>
      <w:r>
        <w:rPr>
          <w:position w:val="0"/>
          <w:sz w:val="2"/>
        </w:rPr>
        <w:pict>
          <v:group style="width:467.8pt;height:1.45pt;mso-position-horizontal-relative:char;mso-position-vertical-relative:line" id="docshapegroup283" coordorigin="0,0" coordsize="9356,29">
            <v:rect style="position:absolute;left:0;top:0;width:9356;height:29" id="docshape284" filled="true" fillcolor="#000000" stroked="false">
              <v:fill type="solid"/>
            </v:rect>
          </v:group>
        </w:pict>
      </w:r>
      <w:r>
        <w:rPr>
          <w:position w:val="0"/>
          <w:sz w:val="2"/>
        </w:rPr>
      </w:r>
    </w:p>
    <w:p>
      <w:pPr>
        <w:spacing w:after="0" w:line="28" w:lineRule="exact"/>
        <w:rPr>
          <w:sz w:val="2"/>
        </w:rPr>
        <w:sectPr>
          <w:pgSz w:w="11900" w:h="16840"/>
          <w:pgMar w:header="1193" w:footer="0" w:top="1640" w:bottom="280" w:left="1160" w:right="1140"/>
        </w:sectPr>
      </w:pPr>
    </w:p>
    <w:p>
      <w:pPr>
        <w:pStyle w:val="BodyText"/>
        <w:rPr>
          <w:sz w:val="24"/>
        </w:rPr>
      </w:pPr>
    </w:p>
    <w:p>
      <w:pPr>
        <w:pStyle w:val="BodyText"/>
        <w:rPr>
          <w:sz w:val="24"/>
        </w:rPr>
      </w:pPr>
    </w:p>
    <w:p>
      <w:pPr>
        <w:pStyle w:val="BodyText"/>
        <w:spacing w:before="6"/>
        <w:rPr>
          <w:sz w:val="20"/>
        </w:rPr>
      </w:pPr>
    </w:p>
    <w:p>
      <w:pPr>
        <w:spacing w:line="252" w:lineRule="auto" w:before="1"/>
        <w:ind w:left="132" w:right="0" w:firstLine="0"/>
        <w:jc w:val="left"/>
        <w:rPr>
          <w:sz w:val="21"/>
        </w:rPr>
      </w:pPr>
      <w:r>
        <w:rPr>
          <w:spacing w:val="-2"/>
          <w:sz w:val="21"/>
        </w:rPr>
        <w:t>Variable category</w:t>
      </w:r>
    </w:p>
    <w:p>
      <w:pPr>
        <w:pStyle w:val="BodyText"/>
        <w:rPr>
          <w:sz w:val="24"/>
        </w:rPr>
      </w:pPr>
    </w:p>
    <w:p>
      <w:pPr>
        <w:pStyle w:val="BodyText"/>
        <w:spacing w:before="10"/>
        <w:rPr>
          <w:sz w:val="27"/>
        </w:rPr>
      </w:pPr>
    </w:p>
    <w:p>
      <w:pPr>
        <w:spacing w:before="0"/>
        <w:ind w:left="132" w:right="0" w:firstLine="0"/>
        <w:jc w:val="left"/>
        <w:rPr>
          <w:b/>
          <w:sz w:val="21"/>
        </w:rPr>
      </w:pPr>
      <w:r>
        <w:rPr>
          <w:b/>
          <w:spacing w:val="-2"/>
          <w:sz w:val="21"/>
        </w:rPr>
        <w:t>Preference</w:t>
      </w:r>
    </w:p>
    <w:p>
      <w:pPr>
        <w:spacing w:line="252" w:lineRule="auto" w:before="94"/>
        <w:ind w:left="132" w:right="0" w:firstLine="0"/>
        <w:jc w:val="left"/>
        <w:rPr>
          <w:sz w:val="21"/>
        </w:rPr>
      </w:pPr>
      <w:r>
        <w:rPr>
          <w:sz w:val="21"/>
        </w:rPr>
        <w:t>Speed of </w:t>
      </w:r>
      <w:r>
        <w:rPr>
          <w:spacing w:val="-2"/>
          <w:sz w:val="21"/>
        </w:rPr>
        <w:t>transaction</w:t>
      </w:r>
    </w:p>
    <w:p>
      <w:pPr>
        <w:pStyle w:val="Heading2"/>
        <w:ind w:left="15" w:right="1179"/>
      </w:pPr>
      <w:r>
        <w:rPr>
          <w:b w:val="0"/>
        </w:rPr>
        <w:br w:type="column"/>
      </w:r>
      <w:r>
        <w:rPr/>
        <w:t>Table</w:t>
      </w:r>
      <w:r>
        <w:rPr>
          <w:spacing w:val="-8"/>
        </w:rPr>
        <w:t> </w:t>
      </w:r>
      <w:r>
        <w:rPr/>
        <w:t>E1:</w:t>
      </w:r>
      <w:r>
        <w:rPr>
          <w:spacing w:val="-7"/>
        </w:rPr>
        <w:t> </w:t>
      </w:r>
      <w:r>
        <w:rPr/>
        <w:t>Regressors</w:t>
      </w:r>
      <w:r>
        <w:rPr>
          <w:spacing w:val="-7"/>
        </w:rPr>
        <w:t> </w:t>
      </w:r>
      <w:r>
        <w:rPr/>
        <w:t>Included</w:t>
      </w:r>
      <w:r>
        <w:rPr>
          <w:spacing w:val="-7"/>
        </w:rPr>
        <w:t> </w:t>
      </w:r>
      <w:r>
        <w:rPr/>
        <w:t>in</w:t>
      </w:r>
      <w:r>
        <w:rPr>
          <w:spacing w:val="-7"/>
        </w:rPr>
        <w:t> </w:t>
      </w:r>
      <w:r>
        <w:rPr/>
        <w:t>Section</w:t>
      </w:r>
      <w:r>
        <w:rPr>
          <w:spacing w:val="-7"/>
        </w:rPr>
        <w:t> </w:t>
      </w:r>
      <w:r>
        <w:rPr/>
        <w:t>6</w:t>
      </w:r>
      <w:r>
        <w:rPr>
          <w:spacing w:val="-7"/>
        </w:rPr>
        <w:t> </w:t>
      </w:r>
      <w:r>
        <w:rPr/>
        <w:t>Predictive</w:t>
      </w:r>
      <w:r>
        <w:rPr>
          <w:spacing w:val="-7"/>
        </w:rPr>
        <w:t> </w:t>
      </w:r>
      <w:r>
        <w:rPr>
          <w:spacing w:val="-2"/>
        </w:rPr>
        <w:t>Model</w:t>
      </w:r>
    </w:p>
    <w:p>
      <w:pPr>
        <w:spacing w:before="43"/>
        <w:ind w:left="15" w:right="1179" w:firstLine="0"/>
        <w:jc w:val="center"/>
        <w:rPr>
          <w:sz w:val="28"/>
        </w:rPr>
      </w:pPr>
      <w:r>
        <w:rPr/>
        <w:pict>
          <v:rect style="position:absolute;margin-left:64.599007pt;margin-top:18.341309pt;width:467.761022pt;height:.719pt;mso-position-horizontal-relative:page;mso-position-vertical-relative:paragraph;z-index:15810048" id="docshape285" filled="true" fillcolor="#000000" stroked="false">
            <v:fill type="solid"/>
            <w10:wrap type="none"/>
          </v:rect>
        </w:pict>
      </w:r>
      <w:r>
        <w:rPr>
          <w:spacing w:val="-2"/>
          <w:sz w:val="28"/>
        </w:rPr>
        <w:t>(</w:t>
      </w:r>
      <w:r>
        <w:rPr>
          <w:i/>
          <w:spacing w:val="-2"/>
          <w:sz w:val="28"/>
        </w:rPr>
        <w:t>continued</w:t>
      </w:r>
      <w:r>
        <w:rPr>
          <w:spacing w:val="-2"/>
          <w:sz w:val="28"/>
        </w:rPr>
        <w:t>)</w:t>
      </w:r>
    </w:p>
    <w:p>
      <w:pPr>
        <w:tabs>
          <w:tab w:pos="7002" w:val="left" w:leader="none"/>
        </w:tabs>
        <w:spacing w:before="64"/>
        <w:ind w:left="690" w:right="0" w:firstLine="0"/>
        <w:jc w:val="left"/>
        <w:rPr>
          <w:sz w:val="21"/>
        </w:rPr>
      </w:pPr>
      <w:r>
        <w:rPr>
          <w:spacing w:val="-2"/>
          <w:sz w:val="21"/>
        </w:rPr>
        <w:t>Description</w:t>
      </w:r>
      <w:r>
        <w:rPr>
          <w:sz w:val="21"/>
        </w:rPr>
        <w:tab/>
      </w:r>
      <w:r>
        <w:rPr>
          <w:spacing w:val="-2"/>
          <w:sz w:val="21"/>
        </w:rPr>
        <w:t>Comparison</w:t>
      </w:r>
    </w:p>
    <w:p>
      <w:pPr>
        <w:spacing w:line="252" w:lineRule="auto" w:before="9"/>
        <w:ind w:left="7002" w:right="0" w:firstLine="0"/>
        <w:jc w:val="left"/>
        <w:rPr>
          <w:sz w:val="21"/>
        </w:rPr>
      </w:pPr>
      <w:r>
        <w:rPr/>
        <w:pict>
          <v:rect style="position:absolute;margin-left:64.599007pt;margin-top:40.013676pt;width:467.761022pt;height:.719pt;mso-position-horizontal-relative:page;mso-position-vertical-relative:paragraph;z-index:15810560" id="docshape286" filled="true" fillcolor="#000000" stroked="false">
            <v:fill type="solid"/>
            <w10:wrap type="none"/>
          </v:rect>
        </w:pict>
      </w:r>
      <w:r>
        <w:rPr>
          <w:sz w:val="21"/>
        </w:rPr>
        <w:t>with Section </w:t>
      </w:r>
      <w:r>
        <w:rPr>
          <w:sz w:val="21"/>
        </w:rPr>
        <w:t>5 </w:t>
      </w:r>
      <w:r>
        <w:rPr>
          <w:spacing w:val="-2"/>
          <w:sz w:val="21"/>
        </w:rPr>
        <w:t>explanatory model</w:t>
      </w:r>
    </w:p>
    <w:p>
      <w:pPr>
        <w:pStyle w:val="BodyText"/>
        <w:rPr>
          <w:sz w:val="24"/>
        </w:rPr>
      </w:pPr>
    </w:p>
    <w:p>
      <w:pPr>
        <w:tabs>
          <w:tab w:pos="7002" w:val="left" w:leader="none"/>
        </w:tabs>
        <w:spacing w:before="153"/>
        <w:ind w:left="690" w:right="0" w:firstLine="0"/>
        <w:jc w:val="left"/>
        <w:rPr>
          <w:sz w:val="21"/>
        </w:rPr>
      </w:pPr>
      <w:r>
        <w:rPr>
          <w:sz w:val="21"/>
        </w:rPr>
        <w:t>Boolean;</w:t>
      </w:r>
      <w:r>
        <w:rPr>
          <w:spacing w:val="22"/>
          <w:sz w:val="21"/>
        </w:rPr>
        <w:t> </w:t>
      </w:r>
      <w:r>
        <w:rPr>
          <w:sz w:val="21"/>
        </w:rPr>
        <w:t>considers</w:t>
      </w:r>
      <w:r>
        <w:rPr>
          <w:spacing w:val="23"/>
          <w:sz w:val="21"/>
        </w:rPr>
        <w:t> </w:t>
      </w:r>
      <w:r>
        <w:rPr>
          <w:sz w:val="21"/>
        </w:rPr>
        <w:t>speed</w:t>
      </w:r>
      <w:r>
        <w:rPr>
          <w:spacing w:val="24"/>
          <w:sz w:val="21"/>
        </w:rPr>
        <w:t> </w:t>
      </w:r>
      <w:r>
        <w:rPr>
          <w:sz w:val="21"/>
        </w:rPr>
        <w:t>of</w:t>
      </w:r>
      <w:r>
        <w:rPr>
          <w:spacing w:val="23"/>
          <w:sz w:val="21"/>
        </w:rPr>
        <w:t> </w:t>
      </w:r>
      <w:r>
        <w:rPr>
          <w:sz w:val="21"/>
        </w:rPr>
        <w:t>transaction</w:t>
      </w:r>
      <w:r>
        <w:rPr>
          <w:spacing w:val="24"/>
          <w:sz w:val="21"/>
        </w:rPr>
        <w:t> </w:t>
      </w:r>
      <w:r>
        <w:rPr>
          <w:sz w:val="21"/>
        </w:rPr>
        <w:t>in</w:t>
      </w:r>
      <w:r>
        <w:rPr>
          <w:spacing w:val="24"/>
          <w:sz w:val="21"/>
        </w:rPr>
        <w:t> </w:t>
      </w:r>
      <w:r>
        <w:rPr>
          <w:sz w:val="21"/>
        </w:rPr>
        <w:t>choosing</w:t>
      </w:r>
      <w:r>
        <w:rPr>
          <w:spacing w:val="24"/>
          <w:sz w:val="21"/>
        </w:rPr>
        <w:t> </w:t>
      </w:r>
      <w:r>
        <w:rPr>
          <w:sz w:val="21"/>
        </w:rPr>
        <w:t>payment</w:t>
      </w:r>
      <w:r>
        <w:rPr>
          <w:spacing w:val="23"/>
          <w:sz w:val="21"/>
        </w:rPr>
        <w:t> </w:t>
      </w:r>
      <w:r>
        <w:rPr>
          <w:spacing w:val="-2"/>
          <w:sz w:val="21"/>
        </w:rPr>
        <w:t>method</w:t>
      </w:r>
      <w:r>
        <w:rPr>
          <w:sz w:val="21"/>
        </w:rPr>
        <w:tab/>
      </w:r>
      <w:r>
        <w:rPr>
          <w:spacing w:val="-2"/>
          <w:sz w:val="21"/>
        </w:rPr>
        <w:t>Included</w:t>
      </w:r>
    </w:p>
    <w:p>
      <w:pPr>
        <w:spacing w:after="0"/>
        <w:jc w:val="left"/>
        <w:rPr>
          <w:sz w:val="21"/>
        </w:rPr>
        <w:sectPr>
          <w:type w:val="continuous"/>
          <w:pgSz w:w="11900" w:h="16840"/>
          <w:pgMar w:header="1193" w:footer="0" w:top="840" w:bottom="280" w:left="1160" w:right="1140"/>
          <w:cols w:num="2" w:equalWidth="0">
            <w:col w:w="1144" w:space="40"/>
            <w:col w:w="8416"/>
          </w:cols>
        </w:sectPr>
      </w:pPr>
    </w:p>
    <w:p>
      <w:pPr>
        <w:tabs>
          <w:tab w:pos="1874" w:val="left" w:leader="none"/>
          <w:tab w:pos="8186" w:val="left" w:leader="none"/>
        </w:tabs>
        <w:spacing w:before="79"/>
        <w:ind w:left="132" w:right="0" w:firstLine="0"/>
        <w:jc w:val="left"/>
        <w:rPr>
          <w:sz w:val="21"/>
        </w:rPr>
      </w:pPr>
      <w:r>
        <w:rPr>
          <w:sz w:val="21"/>
        </w:rPr>
        <w:t>Reward</w:t>
      </w:r>
      <w:r>
        <w:rPr>
          <w:spacing w:val="24"/>
          <w:sz w:val="21"/>
        </w:rPr>
        <w:t> </w:t>
      </w:r>
      <w:r>
        <w:rPr>
          <w:spacing w:val="-2"/>
          <w:sz w:val="21"/>
        </w:rPr>
        <w:t>points</w:t>
      </w:r>
      <w:r>
        <w:rPr>
          <w:sz w:val="21"/>
        </w:rPr>
        <w:tab/>
        <w:t>Boolean;</w:t>
      </w:r>
      <w:r>
        <w:rPr>
          <w:spacing w:val="23"/>
          <w:sz w:val="21"/>
        </w:rPr>
        <w:t> </w:t>
      </w:r>
      <w:r>
        <w:rPr>
          <w:sz w:val="21"/>
        </w:rPr>
        <w:t>considers</w:t>
      </w:r>
      <w:r>
        <w:rPr>
          <w:spacing w:val="24"/>
          <w:sz w:val="21"/>
        </w:rPr>
        <w:t> </w:t>
      </w:r>
      <w:r>
        <w:rPr>
          <w:sz w:val="21"/>
        </w:rPr>
        <w:t>reward</w:t>
      </w:r>
      <w:r>
        <w:rPr>
          <w:spacing w:val="24"/>
          <w:sz w:val="21"/>
        </w:rPr>
        <w:t> </w:t>
      </w:r>
      <w:r>
        <w:rPr>
          <w:sz w:val="21"/>
        </w:rPr>
        <w:t>points</w:t>
      </w:r>
      <w:r>
        <w:rPr>
          <w:spacing w:val="24"/>
          <w:sz w:val="21"/>
        </w:rPr>
        <w:t> </w:t>
      </w:r>
      <w:r>
        <w:rPr>
          <w:sz w:val="21"/>
        </w:rPr>
        <w:t>in</w:t>
      </w:r>
      <w:r>
        <w:rPr>
          <w:spacing w:val="25"/>
          <w:sz w:val="21"/>
        </w:rPr>
        <w:t> </w:t>
      </w:r>
      <w:r>
        <w:rPr>
          <w:sz w:val="21"/>
        </w:rPr>
        <w:t>choosing</w:t>
      </w:r>
      <w:r>
        <w:rPr>
          <w:spacing w:val="25"/>
          <w:sz w:val="21"/>
        </w:rPr>
        <w:t> </w:t>
      </w:r>
      <w:r>
        <w:rPr>
          <w:sz w:val="21"/>
        </w:rPr>
        <w:t>payment</w:t>
      </w:r>
      <w:r>
        <w:rPr>
          <w:spacing w:val="23"/>
          <w:sz w:val="21"/>
        </w:rPr>
        <w:t> </w:t>
      </w:r>
      <w:r>
        <w:rPr>
          <w:spacing w:val="-2"/>
          <w:sz w:val="21"/>
        </w:rPr>
        <w:t>method</w:t>
      </w:r>
      <w:r>
        <w:rPr>
          <w:sz w:val="21"/>
        </w:rPr>
        <w:tab/>
      </w:r>
      <w:r>
        <w:rPr>
          <w:spacing w:val="-2"/>
          <w:sz w:val="21"/>
        </w:rPr>
        <w:t>Excluded</w:t>
      </w:r>
    </w:p>
    <w:p>
      <w:pPr>
        <w:spacing w:after="0"/>
        <w:jc w:val="left"/>
        <w:rPr>
          <w:sz w:val="21"/>
        </w:rPr>
        <w:sectPr>
          <w:type w:val="continuous"/>
          <w:pgSz w:w="11900" w:h="16840"/>
          <w:pgMar w:header="1193" w:footer="0" w:top="840" w:bottom="280" w:left="1160" w:right="1140"/>
        </w:sectPr>
      </w:pPr>
    </w:p>
    <w:p>
      <w:pPr>
        <w:spacing w:line="252" w:lineRule="auto" w:before="90"/>
        <w:ind w:left="132" w:right="0" w:firstLine="0"/>
        <w:jc w:val="left"/>
        <w:rPr>
          <w:sz w:val="21"/>
        </w:rPr>
      </w:pPr>
      <w:r>
        <w:rPr>
          <w:spacing w:val="-2"/>
          <w:sz w:val="21"/>
        </w:rPr>
        <w:t>Additional charges</w:t>
      </w:r>
    </w:p>
    <w:p>
      <w:pPr>
        <w:tabs>
          <w:tab w:pos="6443" w:val="left" w:leader="none"/>
        </w:tabs>
        <w:spacing w:before="90"/>
        <w:ind w:left="132" w:right="0" w:firstLine="0"/>
        <w:jc w:val="left"/>
        <w:rPr>
          <w:sz w:val="21"/>
        </w:rPr>
      </w:pPr>
      <w:r>
        <w:rPr/>
        <w:br w:type="column"/>
      </w:r>
      <w:r>
        <w:rPr>
          <w:sz w:val="21"/>
        </w:rPr>
        <w:t>Boolean;</w:t>
      </w:r>
      <w:r>
        <w:rPr>
          <w:spacing w:val="24"/>
          <w:sz w:val="21"/>
        </w:rPr>
        <w:t> </w:t>
      </w:r>
      <w:r>
        <w:rPr>
          <w:sz w:val="21"/>
        </w:rPr>
        <w:t>considers</w:t>
      </w:r>
      <w:r>
        <w:rPr>
          <w:spacing w:val="25"/>
          <w:sz w:val="21"/>
        </w:rPr>
        <w:t> </w:t>
      </w:r>
      <w:r>
        <w:rPr>
          <w:sz w:val="21"/>
        </w:rPr>
        <w:t>additional</w:t>
      </w:r>
      <w:r>
        <w:rPr>
          <w:spacing w:val="24"/>
          <w:sz w:val="21"/>
        </w:rPr>
        <w:t> </w:t>
      </w:r>
      <w:r>
        <w:rPr>
          <w:sz w:val="21"/>
        </w:rPr>
        <w:t>charges</w:t>
      </w:r>
      <w:r>
        <w:rPr>
          <w:spacing w:val="25"/>
          <w:sz w:val="21"/>
        </w:rPr>
        <w:t> </w:t>
      </w:r>
      <w:r>
        <w:rPr>
          <w:sz w:val="21"/>
        </w:rPr>
        <w:t>in</w:t>
      </w:r>
      <w:r>
        <w:rPr>
          <w:spacing w:val="26"/>
          <w:sz w:val="21"/>
        </w:rPr>
        <w:t> </w:t>
      </w:r>
      <w:r>
        <w:rPr>
          <w:sz w:val="21"/>
        </w:rPr>
        <w:t>choosing</w:t>
      </w:r>
      <w:r>
        <w:rPr>
          <w:spacing w:val="26"/>
          <w:sz w:val="21"/>
        </w:rPr>
        <w:t> </w:t>
      </w:r>
      <w:r>
        <w:rPr>
          <w:sz w:val="21"/>
        </w:rPr>
        <w:t>payment</w:t>
      </w:r>
      <w:r>
        <w:rPr>
          <w:spacing w:val="24"/>
          <w:sz w:val="21"/>
        </w:rPr>
        <w:t> </w:t>
      </w:r>
      <w:r>
        <w:rPr>
          <w:spacing w:val="-2"/>
          <w:sz w:val="21"/>
        </w:rPr>
        <w:t>method</w:t>
      </w:r>
      <w:r>
        <w:rPr>
          <w:sz w:val="21"/>
        </w:rPr>
        <w:tab/>
      </w:r>
      <w:r>
        <w:rPr>
          <w:spacing w:val="-2"/>
          <w:sz w:val="21"/>
        </w:rPr>
        <w:t>Included</w:t>
      </w:r>
    </w:p>
    <w:p>
      <w:pPr>
        <w:spacing w:after="0"/>
        <w:jc w:val="left"/>
        <w:rPr>
          <w:sz w:val="21"/>
        </w:rPr>
        <w:sectPr>
          <w:type w:val="continuous"/>
          <w:pgSz w:w="11900" w:h="16840"/>
          <w:pgMar w:header="1193" w:footer="0" w:top="840" w:bottom="280" w:left="1160" w:right="1140"/>
          <w:cols w:num="2" w:equalWidth="0">
            <w:col w:w="1112" w:space="630"/>
            <w:col w:w="7858"/>
          </w:cols>
        </w:sectPr>
      </w:pPr>
    </w:p>
    <w:p>
      <w:pPr>
        <w:tabs>
          <w:tab w:pos="1874" w:val="left" w:leader="none"/>
          <w:tab w:pos="8186" w:val="left" w:leader="none"/>
        </w:tabs>
        <w:spacing w:line="333" w:lineRule="auto" w:before="78"/>
        <w:ind w:left="132" w:right="643" w:firstLine="0"/>
        <w:jc w:val="left"/>
        <w:rPr>
          <w:sz w:val="21"/>
        </w:rPr>
      </w:pPr>
      <w:r>
        <w:rPr>
          <w:spacing w:val="-2"/>
          <w:sz w:val="21"/>
        </w:rPr>
        <w:t>Safety/security</w:t>
      </w:r>
      <w:r>
        <w:rPr>
          <w:sz w:val="21"/>
        </w:rPr>
        <w:tab/>
        <w:t>Boolean; considers safety/security in choosing payment method</w:t>
        <w:tab/>
      </w:r>
      <w:r>
        <w:rPr>
          <w:spacing w:val="-2"/>
          <w:sz w:val="21"/>
        </w:rPr>
        <w:t>Included </w:t>
      </w:r>
      <w:r>
        <w:rPr>
          <w:sz w:val="21"/>
        </w:rPr>
        <w:t>Own</w:t>
      </w:r>
      <w:r>
        <w:rPr>
          <w:spacing w:val="16"/>
          <w:sz w:val="21"/>
        </w:rPr>
        <w:t> </w:t>
      </w:r>
      <w:r>
        <w:rPr>
          <w:spacing w:val="-2"/>
          <w:sz w:val="21"/>
        </w:rPr>
        <w:t>funds</w:t>
      </w:r>
      <w:r>
        <w:rPr>
          <w:sz w:val="21"/>
        </w:rPr>
        <w:tab/>
        <w:t>Boolean;</w:t>
      </w:r>
      <w:r>
        <w:rPr>
          <w:spacing w:val="18"/>
          <w:sz w:val="21"/>
        </w:rPr>
        <w:t> </w:t>
      </w:r>
      <w:r>
        <w:rPr>
          <w:sz w:val="21"/>
        </w:rPr>
        <w:t>prefers</w:t>
      </w:r>
      <w:r>
        <w:rPr>
          <w:spacing w:val="19"/>
          <w:sz w:val="21"/>
        </w:rPr>
        <w:t> </w:t>
      </w:r>
      <w:r>
        <w:rPr>
          <w:sz w:val="21"/>
        </w:rPr>
        <w:t>to</w:t>
      </w:r>
      <w:r>
        <w:rPr>
          <w:spacing w:val="19"/>
          <w:sz w:val="21"/>
        </w:rPr>
        <w:t> </w:t>
      </w:r>
      <w:r>
        <w:rPr>
          <w:sz w:val="21"/>
        </w:rPr>
        <w:t>use</w:t>
      </w:r>
      <w:r>
        <w:rPr>
          <w:spacing w:val="20"/>
          <w:sz w:val="21"/>
        </w:rPr>
        <w:t> </w:t>
      </w:r>
      <w:r>
        <w:rPr>
          <w:sz w:val="21"/>
        </w:rPr>
        <w:t>own</w:t>
      </w:r>
      <w:r>
        <w:rPr>
          <w:spacing w:val="20"/>
          <w:sz w:val="21"/>
        </w:rPr>
        <w:t> </w:t>
      </w:r>
      <w:r>
        <w:rPr>
          <w:sz w:val="21"/>
        </w:rPr>
        <w:t>funds</w:t>
      </w:r>
      <w:r>
        <w:rPr>
          <w:spacing w:val="19"/>
          <w:sz w:val="21"/>
        </w:rPr>
        <w:t> </w:t>
      </w:r>
      <w:r>
        <w:rPr>
          <w:sz w:val="21"/>
        </w:rPr>
        <w:t>in</w:t>
      </w:r>
      <w:r>
        <w:rPr>
          <w:spacing w:val="19"/>
          <w:sz w:val="21"/>
        </w:rPr>
        <w:t> </w:t>
      </w:r>
      <w:r>
        <w:rPr>
          <w:sz w:val="21"/>
        </w:rPr>
        <w:t>choosing</w:t>
      </w:r>
      <w:r>
        <w:rPr>
          <w:spacing w:val="20"/>
          <w:sz w:val="21"/>
        </w:rPr>
        <w:t> </w:t>
      </w:r>
      <w:r>
        <w:rPr>
          <w:sz w:val="21"/>
        </w:rPr>
        <w:t>payment</w:t>
      </w:r>
      <w:r>
        <w:rPr>
          <w:spacing w:val="19"/>
          <w:sz w:val="21"/>
        </w:rPr>
        <w:t> </w:t>
      </w:r>
      <w:r>
        <w:rPr>
          <w:spacing w:val="-2"/>
          <w:sz w:val="21"/>
        </w:rPr>
        <w:t>method</w:t>
      </w:r>
      <w:r>
        <w:rPr>
          <w:sz w:val="21"/>
        </w:rPr>
        <w:tab/>
      </w:r>
      <w:r>
        <w:rPr>
          <w:spacing w:val="-2"/>
          <w:sz w:val="21"/>
        </w:rPr>
        <w:t>Included</w:t>
      </w:r>
    </w:p>
    <w:p>
      <w:pPr>
        <w:spacing w:after="0" w:line="333" w:lineRule="auto"/>
        <w:jc w:val="left"/>
        <w:rPr>
          <w:sz w:val="21"/>
        </w:rPr>
        <w:sectPr>
          <w:type w:val="continuous"/>
          <w:pgSz w:w="11900" w:h="16840"/>
          <w:pgMar w:header="1193" w:footer="0" w:top="840" w:bottom="280" w:left="1160" w:right="1140"/>
        </w:sectPr>
      </w:pPr>
    </w:p>
    <w:p>
      <w:pPr>
        <w:spacing w:line="252" w:lineRule="auto" w:before="0"/>
        <w:ind w:left="132" w:right="0" w:firstLine="0"/>
        <w:jc w:val="left"/>
        <w:rPr>
          <w:sz w:val="21"/>
        </w:rPr>
      </w:pPr>
      <w:r>
        <w:rPr>
          <w:sz w:val="21"/>
        </w:rPr>
        <w:t>Use </w:t>
      </w:r>
      <w:r>
        <w:rPr>
          <w:sz w:val="21"/>
        </w:rPr>
        <w:t>borrowed </w:t>
      </w:r>
      <w:r>
        <w:rPr>
          <w:spacing w:val="-2"/>
          <w:sz w:val="21"/>
        </w:rPr>
        <w:t>funds</w:t>
      </w:r>
    </w:p>
    <w:p>
      <w:pPr>
        <w:tabs>
          <w:tab w:pos="6443" w:val="left" w:leader="none"/>
        </w:tabs>
        <w:spacing w:line="238" w:lineRule="exact" w:before="0"/>
        <w:ind w:left="132" w:right="0" w:firstLine="0"/>
        <w:jc w:val="left"/>
        <w:rPr>
          <w:sz w:val="21"/>
        </w:rPr>
      </w:pPr>
      <w:r>
        <w:rPr/>
        <w:br w:type="column"/>
      </w:r>
      <w:r>
        <w:rPr>
          <w:sz w:val="21"/>
        </w:rPr>
        <w:t>Boolean;</w:t>
      </w:r>
      <w:r>
        <w:rPr>
          <w:spacing w:val="20"/>
          <w:sz w:val="21"/>
        </w:rPr>
        <w:t> </w:t>
      </w:r>
      <w:r>
        <w:rPr>
          <w:sz w:val="21"/>
        </w:rPr>
        <w:t>prefers</w:t>
      </w:r>
      <w:r>
        <w:rPr>
          <w:spacing w:val="20"/>
          <w:sz w:val="21"/>
        </w:rPr>
        <w:t> </w:t>
      </w:r>
      <w:r>
        <w:rPr>
          <w:sz w:val="21"/>
        </w:rPr>
        <w:t>to</w:t>
      </w:r>
      <w:r>
        <w:rPr>
          <w:spacing w:val="22"/>
          <w:sz w:val="21"/>
        </w:rPr>
        <w:t> </w:t>
      </w:r>
      <w:r>
        <w:rPr>
          <w:sz w:val="21"/>
        </w:rPr>
        <w:t>use</w:t>
      </w:r>
      <w:r>
        <w:rPr>
          <w:spacing w:val="21"/>
          <w:sz w:val="21"/>
        </w:rPr>
        <w:t> </w:t>
      </w:r>
      <w:r>
        <w:rPr>
          <w:sz w:val="21"/>
        </w:rPr>
        <w:t>borrowed</w:t>
      </w:r>
      <w:r>
        <w:rPr>
          <w:spacing w:val="22"/>
          <w:sz w:val="21"/>
        </w:rPr>
        <w:t> </w:t>
      </w:r>
      <w:r>
        <w:rPr>
          <w:sz w:val="21"/>
        </w:rPr>
        <w:t>funds</w:t>
      </w:r>
      <w:r>
        <w:rPr>
          <w:spacing w:val="21"/>
          <w:sz w:val="21"/>
        </w:rPr>
        <w:t> </w:t>
      </w:r>
      <w:r>
        <w:rPr>
          <w:sz w:val="21"/>
        </w:rPr>
        <w:t>in</w:t>
      </w:r>
      <w:r>
        <w:rPr>
          <w:spacing w:val="22"/>
          <w:sz w:val="21"/>
        </w:rPr>
        <w:t> </w:t>
      </w:r>
      <w:r>
        <w:rPr>
          <w:sz w:val="21"/>
        </w:rPr>
        <w:t>choosing</w:t>
      </w:r>
      <w:r>
        <w:rPr>
          <w:spacing w:val="21"/>
          <w:sz w:val="21"/>
        </w:rPr>
        <w:t> </w:t>
      </w:r>
      <w:r>
        <w:rPr>
          <w:sz w:val="21"/>
        </w:rPr>
        <w:t>payment</w:t>
      </w:r>
      <w:r>
        <w:rPr>
          <w:spacing w:val="21"/>
          <w:sz w:val="21"/>
        </w:rPr>
        <w:t> </w:t>
      </w:r>
      <w:r>
        <w:rPr>
          <w:spacing w:val="-2"/>
          <w:sz w:val="21"/>
        </w:rPr>
        <w:t>method</w:t>
      </w:r>
      <w:r>
        <w:rPr>
          <w:sz w:val="21"/>
        </w:rPr>
        <w:tab/>
      </w:r>
      <w:r>
        <w:rPr>
          <w:spacing w:val="-2"/>
          <w:sz w:val="21"/>
        </w:rPr>
        <w:t>Excluded</w:t>
      </w:r>
    </w:p>
    <w:p>
      <w:pPr>
        <w:spacing w:after="0" w:line="238" w:lineRule="exact"/>
        <w:jc w:val="left"/>
        <w:rPr>
          <w:sz w:val="21"/>
        </w:rPr>
        <w:sectPr>
          <w:type w:val="continuous"/>
          <w:pgSz w:w="11900" w:h="16840"/>
          <w:pgMar w:header="1193" w:footer="0" w:top="840" w:bottom="280" w:left="1160" w:right="1140"/>
          <w:cols w:num="2" w:equalWidth="0">
            <w:col w:w="1411" w:space="331"/>
            <w:col w:w="7858"/>
          </w:cols>
        </w:sectPr>
      </w:pPr>
    </w:p>
    <w:p>
      <w:pPr>
        <w:tabs>
          <w:tab w:pos="1874" w:val="left" w:leader="none"/>
        </w:tabs>
        <w:spacing w:line="252" w:lineRule="auto" w:before="75"/>
        <w:ind w:left="1874" w:right="38" w:hanging="1743"/>
        <w:jc w:val="left"/>
        <w:rPr>
          <w:sz w:val="21"/>
        </w:rPr>
      </w:pPr>
      <w:r>
        <w:rPr>
          <w:sz w:val="21"/>
        </w:rPr>
        <w:t>Obtain cash-out</w:t>
        <w:tab/>
        <w:t>Boolean; considers whether cash-out is available in choosing</w:t>
      </w:r>
      <w:r>
        <w:rPr>
          <w:spacing w:val="40"/>
          <w:sz w:val="21"/>
        </w:rPr>
        <w:t> </w:t>
      </w:r>
      <w:r>
        <w:rPr>
          <w:sz w:val="21"/>
        </w:rPr>
        <w:t>payment method</w:t>
      </w:r>
    </w:p>
    <w:p>
      <w:pPr>
        <w:spacing w:before="75"/>
        <w:ind w:left="132" w:right="0" w:firstLine="0"/>
        <w:jc w:val="left"/>
        <w:rPr>
          <w:sz w:val="21"/>
        </w:rPr>
      </w:pPr>
      <w:r>
        <w:rPr/>
        <w:br w:type="column"/>
      </w:r>
      <w:r>
        <w:rPr>
          <w:spacing w:val="-2"/>
          <w:sz w:val="21"/>
        </w:rPr>
        <w:t>Excluded</w:t>
      </w:r>
    </w:p>
    <w:p>
      <w:pPr>
        <w:spacing w:after="0"/>
        <w:jc w:val="left"/>
        <w:rPr>
          <w:sz w:val="21"/>
        </w:rPr>
        <w:sectPr>
          <w:type w:val="continuous"/>
          <w:pgSz w:w="11900" w:h="16840"/>
          <w:pgMar w:header="1193" w:footer="0" w:top="840" w:bottom="280" w:left="1160" w:right="1140"/>
          <w:cols w:num="2" w:equalWidth="0">
            <w:col w:w="7286" w:space="769"/>
            <w:col w:w="1545"/>
          </w:cols>
        </w:sectPr>
      </w:pPr>
    </w:p>
    <w:p>
      <w:pPr>
        <w:spacing w:line="252" w:lineRule="auto" w:before="78"/>
        <w:ind w:left="132" w:right="0" w:firstLine="0"/>
        <w:jc w:val="left"/>
        <w:rPr>
          <w:sz w:val="21"/>
        </w:rPr>
      </w:pPr>
      <w:r>
        <w:rPr>
          <w:spacing w:val="-2"/>
          <w:sz w:val="21"/>
        </w:rPr>
        <w:t>Privacy/ anonymity</w:t>
      </w:r>
    </w:p>
    <w:p>
      <w:pPr>
        <w:tabs>
          <w:tab w:pos="6443" w:val="left" w:leader="none"/>
        </w:tabs>
        <w:spacing w:before="78"/>
        <w:ind w:left="132" w:right="0" w:firstLine="0"/>
        <w:jc w:val="left"/>
        <w:rPr>
          <w:sz w:val="21"/>
        </w:rPr>
      </w:pPr>
      <w:r>
        <w:rPr/>
        <w:br w:type="column"/>
      </w:r>
      <w:r>
        <w:rPr>
          <w:sz w:val="21"/>
        </w:rPr>
        <w:t>Boolean;</w:t>
      </w:r>
      <w:r>
        <w:rPr>
          <w:spacing w:val="30"/>
          <w:sz w:val="21"/>
        </w:rPr>
        <w:t> </w:t>
      </w:r>
      <w:r>
        <w:rPr>
          <w:sz w:val="21"/>
        </w:rPr>
        <w:t>considers</w:t>
      </w:r>
      <w:r>
        <w:rPr>
          <w:spacing w:val="30"/>
          <w:sz w:val="21"/>
        </w:rPr>
        <w:t> </w:t>
      </w:r>
      <w:r>
        <w:rPr>
          <w:sz w:val="21"/>
        </w:rPr>
        <w:t>privacy/anonymity</w:t>
      </w:r>
      <w:r>
        <w:rPr>
          <w:spacing w:val="32"/>
          <w:sz w:val="21"/>
        </w:rPr>
        <w:t> </w:t>
      </w:r>
      <w:r>
        <w:rPr>
          <w:sz w:val="21"/>
        </w:rPr>
        <w:t>in</w:t>
      </w:r>
      <w:r>
        <w:rPr>
          <w:spacing w:val="32"/>
          <w:sz w:val="21"/>
        </w:rPr>
        <w:t> </w:t>
      </w:r>
      <w:r>
        <w:rPr>
          <w:sz w:val="21"/>
        </w:rPr>
        <w:t>choosing</w:t>
      </w:r>
      <w:r>
        <w:rPr>
          <w:spacing w:val="32"/>
          <w:sz w:val="21"/>
        </w:rPr>
        <w:t> </w:t>
      </w:r>
      <w:r>
        <w:rPr>
          <w:sz w:val="21"/>
        </w:rPr>
        <w:t>payment</w:t>
      </w:r>
      <w:r>
        <w:rPr>
          <w:spacing w:val="30"/>
          <w:sz w:val="21"/>
        </w:rPr>
        <w:t> </w:t>
      </w:r>
      <w:r>
        <w:rPr>
          <w:spacing w:val="-2"/>
          <w:sz w:val="21"/>
        </w:rPr>
        <w:t>method</w:t>
      </w:r>
      <w:r>
        <w:rPr>
          <w:sz w:val="21"/>
        </w:rPr>
        <w:tab/>
      </w:r>
      <w:r>
        <w:rPr>
          <w:spacing w:val="-2"/>
          <w:sz w:val="21"/>
        </w:rPr>
        <w:t>Included</w:t>
      </w:r>
    </w:p>
    <w:p>
      <w:pPr>
        <w:spacing w:after="0"/>
        <w:jc w:val="left"/>
        <w:rPr>
          <w:sz w:val="21"/>
        </w:rPr>
        <w:sectPr>
          <w:type w:val="continuous"/>
          <w:pgSz w:w="11900" w:h="16840"/>
          <w:pgMar w:header="1193" w:footer="0" w:top="840" w:bottom="280" w:left="1160" w:right="1140"/>
          <w:cols w:num="2" w:equalWidth="0">
            <w:col w:w="1111" w:space="631"/>
            <w:col w:w="7858"/>
          </w:cols>
        </w:sectPr>
      </w:pPr>
    </w:p>
    <w:p>
      <w:pPr>
        <w:tabs>
          <w:tab w:pos="1874" w:val="left" w:leader="none"/>
          <w:tab w:pos="8186" w:val="left" w:leader="none"/>
        </w:tabs>
        <w:spacing w:before="79"/>
        <w:ind w:left="132" w:right="0" w:firstLine="0"/>
        <w:jc w:val="left"/>
        <w:rPr>
          <w:sz w:val="21"/>
        </w:rPr>
      </w:pPr>
      <w:r>
        <w:rPr>
          <w:spacing w:val="-2"/>
          <w:sz w:val="21"/>
        </w:rPr>
        <w:t>Availability</w:t>
      </w:r>
      <w:r>
        <w:rPr>
          <w:sz w:val="21"/>
        </w:rPr>
        <w:tab/>
        <w:t>Boolean;</w:t>
      </w:r>
      <w:r>
        <w:rPr>
          <w:spacing w:val="21"/>
          <w:sz w:val="21"/>
        </w:rPr>
        <w:t> </w:t>
      </w:r>
      <w:r>
        <w:rPr>
          <w:sz w:val="21"/>
        </w:rPr>
        <w:t>uses</w:t>
      </w:r>
      <w:r>
        <w:rPr>
          <w:spacing w:val="21"/>
          <w:sz w:val="21"/>
        </w:rPr>
        <w:t> </w:t>
      </w:r>
      <w:r>
        <w:rPr>
          <w:sz w:val="21"/>
        </w:rPr>
        <w:t>whatever</w:t>
      </w:r>
      <w:r>
        <w:rPr>
          <w:spacing w:val="22"/>
          <w:sz w:val="21"/>
        </w:rPr>
        <w:t> </w:t>
      </w:r>
      <w:r>
        <w:rPr>
          <w:sz w:val="21"/>
        </w:rPr>
        <w:t>is</w:t>
      </w:r>
      <w:r>
        <w:rPr>
          <w:spacing w:val="21"/>
          <w:sz w:val="21"/>
        </w:rPr>
        <w:t> </w:t>
      </w:r>
      <w:r>
        <w:rPr>
          <w:sz w:val="21"/>
        </w:rPr>
        <w:t>available</w:t>
      </w:r>
      <w:r>
        <w:rPr>
          <w:spacing w:val="22"/>
          <w:sz w:val="21"/>
        </w:rPr>
        <w:t> </w:t>
      </w:r>
      <w:r>
        <w:rPr>
          <w:sz w:val="21"/>
        </w:rPr>
        <w:t>in</w:t>
      </w:r>
      <w:r>
        <w:rPr>
          <w:spacing w:val="23"/>
          <w:sz w:val="21"/>
        </w:rPr>
        <w:t> </w:t>
      </w:r>
      <w:r>
        <w:rPr>
          <w:sz w:val="21"/>
        </w:rPr>
        <w:t>choosing</w:t>
      </w:r>
      <w:r>
        <w:rPr>
          <w:spacing w:val="23"/>
          <w:sz w:val="21"/>
        </w:rPr>
        <w:t> </w:t>
      </w:r>
      <w:r>
        <w:rPr>
          <w:sz w:val="21"/>
        </w:rPr>
        <w:t>payment</w:t>
      </w:r>
      <w:r>
        <w:rPr>
          <w:spacing w:val="21"/>
          <w:sz w:val="21"/>
        </w:rPr>
        <w:t> </w:t>
      </w:r>
      <w:r>
        <w:rPr>
          <w:spacing w:val="-2"/>
          <w:sz w:val="21"/>
        </w:rPr>
        <w:t>method</w:t>
      </w:r>
      <w:r>
        <w:rPr>
          <w:sz w:val="21"/>
        </w:rPr>
        <w:tab/>
      </w:r>
      <w:r>
        <w:rPr>
          <w:spacing w:val="-2"/>
          <w:sz w:val="21"/>
        </w:rPr>
        <w:t>Excluded</w:t>
      </w:r>
    </w:p>
    <w:p>
      <w:pPr>
        <w:spacing w:after="0"/>
        <w:jc w:val="left"/>
        <w:rPr>
          <w:sz w:val="21"/>
        </w:rPr>
        <w:sectPr>
          <w:type w:val="continuous"/>
          <w:pgSz w:w="11900" w:h="16840"/>
          <w:pgMar w:header="1193" w:footer="0" w:top="840" w:bottom="280" w:left="1160" w:right="1140"/>
        </w:sectPr>
      </w:pPr>
    </w:p>
    <w:p>
      <w:pPr>
        <w:spacing w:line="252" w:lineRule="auto" w:before="94"/>
        <w:ind w:left="132" w:right="0" w:firstLine="0"/>
        <w:jc w:val="left"/>
        <w:rPr>
          <w:sz w:val="21"/>
        </w:rPr>
      </w:pPr>
      <w:r>
        <w:rPr>
          <w:sz w:val="21"/>
        </w:rPr>
        <w:t>Ease of </w:t>
      </w:r>
      <w:r>
        <w:rPr>
          <w:sz w:val="21"/>
        </w:rPr>
        <w:t>managing </w:t>
      </w:r>
      <w:r>
        <w:rPr>
          <w:spacing w:val="-2"/>
          <w:sz w:val="21"/>
        </w:rPr>
        <w:t>finance</w:t>
      </w:r>
    </w:p>
    <w:p>
      <w:pPr>
        <w:spacing w:line="252" w:lineRule="auto" w:before="94"/>
        <w:ind w:left="128" w:right="0" w:firstLine="0"/>
        <w:jc w:val="left"/>
        <w:rPr>
          <w:sz w:val="21"/>
        </w:rPr>
      </w:pPr>
      <w:r>
        <w:rPr/>
        <w:br w:type="column"/>
      </w:r>
      <w:r>
        <w:rPr>
          <w:sz w:val="21"/>
        </w:rPr>
        <w:t>Boolean; considers ease of managing finance in choosing payment</w:t>
      </w:r>
      <w:r>
        <w:rPr>
          <w:spacing w:val="40"/>
          <w:sz w:val="21"/>
        </w:rPr>
        <w:t> </w:t>
      </w:r>
      <w:r>
        <w:rPr>
          <w:spacing w:val="-2"/>
          <w:sz w:val="21"/>
        </w:rPr>
        <w:t>method</w:t>
      </w:r>
    </w:p>
    <w:p>
      <w:pPr>
        <w:spacing w:before="94"/>
        <w:ind w:left="132" w:right="0" w:firstLine="0"/>
        <w:jc w:val="left"/>
        <w:rPr>
          <w:sz w:val="21"/>
        </w:rPr>
      </w:pPr>
      <w:r>
        <w:rPr/>
        <w:br w:type="column"/>
      </w:r>
      <w:r>
        <w:rPr>
          <w:spacing w:val="-2"/>
          <w:sz w:val="21"/>
        </w:rPr>
        <w:t>Excluded</w:t>
      </w:r>
    </w:p>
    <w:p>
      <w:pPr>
        <w:spacing w:after="0"/>
        <w:jc w:val="left"/>
        <w:rPr>
          <w:sz w:val="21"/>
        </w:rPr>
        <w:sectPr>
          <w:type w:val="continuous"/>
          <w:pgSz w:w="11900" w:h="16840"/>
          <w:pgMar w:header="1193" w:footer="0" w:top="840" w:bottom="280" w:left="1160" w:right="1140"/>
          <w:cols w:num="3" w:equalWidth="0">
            <w:col w:w="1706" w:space="40"/>
            <w:col w:w="6034" w:space="275"/>
            <w:col w:w="1545"/>
          </w:cols>
        </w:sectPr>
      </w:pPr>
    </w:p>
    <w:p>
      <w:pPr>
        <w:pStyle w:val="BodyText"/>
        <w:spacing w:before="7"/>
        <w:rPr>
          <w:sz w:val="2"/>
        </w:rPr>
      </w:pPr>
    </w:p>
    <w:p>
      <w:pPr>
        <w:pStyle w:val="BodyText"/>
        <w:spacing w:line="28" w:lineRule="exact"/>
        <w:ind w:left="117"/>
        <w:rPr>
          <w:sz w:val="2"/>
        </w:rPr>
      </w:pPr>
      <w:r>
        <w:rPr>
          <w:position w:val="0"/>
          <w:sz w:val="2"/>
        </w:rPr>
        <w:pict>
          <v:group style="width:468.5pt;height:1.45pt;mso-position-horizontal-relative:char;mso-position-vertical-relative:line" id="docshapegroup287" coordorigin="0,0" coordsize="9370,29">
            <v:rect style="position:absolute;left:0;top:0;width:9370;height:29" id="docshape288" filled="true" fillcolor="#000000" stroked="false">
              <v:fill type="solid"/>
            </v:rect>
          </v:group>
        </w:pict>
      </w:r>
      <w:r>
        <w:rPr>
          <w:position w:val="0"/>
          <w:sz w:val="2"/>
        </w:rPr>
      </w:r>
    </w:p>
    <w:p>
      <w:pPr>
        <w:pStyle w:val="BodyText"/>
        <w:spacing w:before="11"/>
        <w:rPr>
          <w:sz w:val="25"/>
        </w:rPr>
      </w:pPr>
      <w:r>
        <w:rPr/>
        <w:pict>
          <v:rect style="position:absolute;margin-left:64.599998pt;margin-top:16.125908pt;width:467.76pt;height:1.440002pt;mso-position-horizontal-relative:page;mso-position-vertical-relative:paragraph;z-index:-15647744;mso-wrap-distance-left:0;mso-wrap-distance-right:0" id="docshape289" filled="true" fillcolor="#000000" stroked="false">
            <v:fill type="solid"/>
            <w10:wrap type="topAndBottom"/>
          </v:rect>
        </w:pict>
      </w:r>
    </w:p>
    <w:p>
      <w:pPr>
        <w:pStyle w:val="Heading2"/>
        <w:spacing w:line="268" w:lineRule="auto" w:before="36"/>
        <w:ind w:right="181"/>
      </w:pPr>
      <w:r>
        <w:rPr/>
        <w:t>Table</w:t>
      </w:r>
      <w:r>
        <w:rPr>
          <w:spacing w:val="-4"/>
        </w:rPr>
        <w:t> </w:t>
      </w:r>
      <w:r>
        <w:rPr/>
        <w:t>E2:</w:t>
      </w:r>
      <w:r>
        <w:rPr>
          <w:spacing w:val="-4"/>
        </w:rPr>
        <w:t> </w:t>
      </w:r>
      <w:r>
        <w:rPr/>
        <w:t>Predicted</w:t>
      </w:r>
      <w:r>
        <w:rPr>
          <w:spacing w:val="-4"/>
        </w:rPr>
        <w:t> </w:t>
      </w:r>
      <w:r>
        <w:rPr/>
        <w:t>Mix</w:t>
      </w:r>
      <w:r>
        <w:rPr>
          <w:spacing w:val="-4"/>
        </w:rPr>
        <w:t> </w:t>
      </w:r>
      <w:r>
        <w:rPr/>
        <w:t>of</w:t>
      </w:r>
      <w:r>
        <w:rPr>
          <w:spacing w:val="-4"/>
        </w:rPr>
        <w:t> </w:t>
      </w:r>
      <w:r>
        <w:rPr/>
        <w:t>Payments</w:t>
      </w:r>
      <w:r>
        <w:rPr>
          <w:spacing w:val="-4"/>
        </w:rPr>
        <w:t> </w:t>
      </w:r>
      <w:r>
        <w:rPr/>
        <w:t>Using</w:t>
      </w:r>
      <w:r>
        <w:rPr>
          <w:spacing w:val="-4"/>
        </w:rPr>
        <w:t> </w:t>
      </w:r>
      <w:r>
        <w:rPr/>
        <w:t>Stated</w:t>
      </w:r>
      <w:r>
        <w:rPr>
          <w:spacing w:val="-4"/>
        </w:rPr>
        <w:t> </w:t>
      </w:r>
      <w:r>
        <w:rPr/>
        <w:t>Range</w:t>
      </w:r>
      <w:r>
        <w:rPr>
          <w:spacing w:val="-3"/>
        </w:rPr>
        <w:t> </w:t>
      </w:r>
      <w:r>
        <w:rPr/>
        <w:t>of</w:t>
      </w:r>
      <w:r>
        <w:rPr>
          <w:spacing w:val="-4"/>
        </w:rPr>
        <w:t> </w:t>
      </w:r>
      <w:r>
        <w:rPr/>
        <w:t>Willingness</w:t>
      </w:r>
      <w:r>
        <w:rPr>
          <w:spacing w:val="-3"/>
        </w:rPr>
        <w:t> </w:t>
      </w:r>
      <w:r>
        <w:rPr/>
        <w:t>to </w:t>
      </w:r>
      <w:r>
        <w:rPr>
          <w:spacing w:val="-4"/>
        </w:rPr>
        <w:t>Pay</w:t>
      </w:r>
    </w:p>
    <w:p>
      <w:pPr>
        <w:pStyle w:val="BodyText"/>
        <w:spacing w:before="3" w:after="10"/>
        <w:ind w:left="200" w:right="182"/>
        <w:jc w:val="center"/>
      </w:pPr>
      <w:r>
        <w:rPr/>
        <w:t>$50</w:t>
      </w:r>
      <w:r>
        <w:rPr>
          <w:spacing w:val="-8"/>
        </w:rPr>
        <w:t> </w:t>
      </w:r>
      <w:r>
        <w:rPr/>
        <w:t>point-of-sale</w:t>
      </w:r>
      <w:r>
        <w:rPr>
          <w:spacing w:val="-7"/>
        </w:rPr>
        <w:t> </w:t>
      </w:r>
      <w:r>
        <w:rPr/>
        <w:t>transactions;</w:t>
      </w:r>
      <w:r>
        <w:rPr>
          <w:spacing w:val="-7"/>
        </w:rPr>
        <w:t> </w:t>
      </w:r>
      <w:r>
        <w:rPr/>
        <w:t>per</w:t>
      </w:r>
      <w:r>
        <w:rPr>
          <w:spacing w:val="-7"/>
        </w:rPr>
        <w:t> </w:t>
      </w:r>
      <w:r>
        <w:rPr/>
        <w:t>cent</w:t>
      </w:r>
      <w:r>
        <w:rPr>
          <w:spacing w:val="-8"/>
        </w:rPr>
        <w:t> </w:t>
      </w:r>
      <w:r>
        <w:rPr/>
        <w:t>of</w:t>
      </w:r>
      <w:r>
        <w:rPr>
          <w:spacing w:val="-7"/>
        </w:rPr>
        <w:t> </w:t>
      </w:r>
      <w:r>
        <w:rPr>
          <w:spacing w:val="-2"/>
        </w:rPr>
        <w:t>payments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61"/>
        <w:gridCol w:w="2420"/>
        <w:gridCol w:w="2099"/>
        <w:gridCol w:w="2390"/>
      </w:tblGrid>
      <w:tr>
        <w:trPr>
          <w:trHeight w:val="628" w:hRule="atLeast"/>
        </w:trPr>
        <w:tc>
          <w:tcPr>
            <w:tcW w:w="2461" w:type="dxa"/>
            <w:tcBorders>
              <w:top w:val="single" w:sz="6" w:space="0" w:color="000000"/>
              <w:bottom w:val="single" w:sz="6" w:space="0" w:color="000000"/>
            </w:tcBorders>
          </w:tcPr>
          <w:p>
            <w:pPr>
              <w:pStyle w:val="TableParagraph"/>
              <w:spacing w:before="0"/>
              <w:rPr>
                <w:sz w:val="22"/>
              </w:rPr>
            </w:pPr>
          </w:p>
        </w:tc>
        <w:tc>
          <w:tcPr>
            <w:tcW w:w="2420" w:type="dxa"/>
            <w:tcBorders>
              <w:top w:val="single" w:sz="6" w:space="0" w:color="000000"/>
              <w:bottom w:val="single" w:sz="6" w:space="0" w:color="000000"/>
            </w:tcBorders>
          </w:tcPr>
          <w:p>
            <w:pPr>
              <w:pStyle w:val="TableParagraph"/>
              <w:spacing w:line="242" w:lineRule="auto" w:before="35"/>
              <w:ind w:left="177" w:firstLine="235"/>
              <w:rPr>
                <w:sz w:val="24"/>
              </w:rPr>
            </w:pPr>
            <w:r>
              <w:rPr>
                <w:sz w:val="24"/>
              </w:rPr>
              <w:t>Stated range of willingness</w:t>
            </w:r>
            <w:r>
              <w:rPr>
                <w:spacing w:val="-15"/>
                <w:sz w:val="24"/>
              </w:rPr>
              <w:t> </w:t>
            </w:r>
            <w:r>
              <w:rPr>
                <w:sz w:val="24"/>
              </w:rPr>
              <w:t>to</w:t>
            </w:r>
            <w:r>
              <w:rPr>
                <w:spacing w:val="-15"/>
                <w:sz w:val="24"/>
              </w:rPr>
              <w:t> </w:t>
            </w:r>
            <w:r>
              <w:rPr>
                <w:sz w:val="24"/>
              </w:rPr>
              <w:t>pay</w:t>
            </w:r>
            <w:r>
              <w:rPr>
                <w:sz w:val="24"/>
                <w:vertAlign w:val="superscript"/>
              </w:rPr>
              <w:t>(a)</w:t>
            </w:r>
          </w:p>
        </w:tc>
        <w:tc>
          <w:tcPr>
            <w:tcW w:w="2099" w:type="dxa"/>
            <w:tcBorders>
              <w:top w:val="single" w:sz="6" w:space="0" w:color="000000"/>
              <w:bottom w:val="single" w:sz="6" w:space="0" w:color="000000"/>
            </w:tcBorders>
          </w:tcPr>
          <w:p>
            <w:pPr>
              <w:pStyle w:val="TableParagraph"/>
              <w:spacing w:line="242" w:lineRule="auto" w:before="35"/>
              <w:ind w:left="365" w:right="356" w:hanging="47"/>
              <w:rPr>
                <w:sz w:val="24"/>
              </w:rPr>
            </w:pPr>
            <w:r>
              <w:rPr>
                <w:sz w:val="24"/>
              </w:rPr>
              <w:t>Consumer</w:t>
            </w:r>
            <w:r>
              <w:rPr>
                <w:spacing w:val="-15"/>
                <w:sz w:val="24"/>
              </w:rPr>
              <w:t> </w:t>
            </w:r>
            <w:r>
              <w:rPr>
                <w:sz w:val="24"/>
              </w:rPr>
              <w:t>Use Survey</w:t>
            </w:r>
            <w:r>
              <w:rPr>
                <w:spacing w:val="-1"/>
                <w:sz w:val="24"/>
              </w:rPr>
              <w:t> </w:t>
            </w:r>
            <w:r>
              <w:rPr>
                <w:spacing w:val="-2"/>
                <w:sz w:val="24"/>
              </w:rPr>
              <w:t>data</w:t>
            </w:r>
            <w:r>
              <w:rPr>
                <w:spacing w:val="-2"/>
                <w:sz w:val="24"/>
                <w:vertAlign w:val="superscript"/>
              </w:rPr>
              <w:t>(b)</w:t>
            </w:r>
          </w:p>
        </w:tc>
        <w:tc>
          <w:tcPr>
            <w:tcW w:w="2390" w:type="dxa"/>
            <w:tcBorders>
              <w:top w:val="single" w:sz="6" w:space="0" w:color="000000"/>
              <w:bottom w:val="single" w:sz="6" w:space="0" w:color="000000"/>
            </w:tcBorders>
          </w:tcPr>
          <w:p>
            <w:pPr>
              <w:pStyle w:val="TableParagraph"/>
              <w:spacing w:line="242" w:lineRule="auto" w:before="35"/>
              <w:ind w:left="360" w:firstLine="420"/>
              <w:rPr>
                <w:sz w:val="24"/>
              </w:rPr>
            </w:pPr>
            <w:r>
              <w:rPr>
                <w:spacing w:val="-2"/>
                <w:sz w:val="24"/>
              </w:rPr>
              <w:t>Predicted </w:t>
            </w:r>
            <w:r>
              <w:rPr>
                <w:sz w:val="24"/>
              </w:rPr>
              <w:t>willingness</w:t>
            </w:r>
            <w:r>
              <w:rPr>
                <w:spacing w:val="-15"/>
                <w:sz w:val="24"/>
              </w:rPr>
              <w:t> </w:t>
            </w:r>
            <w:r>
              <w:rPr>
                <w:sz w:val="24"/>
              </w:rPr>
              <w:t>to</w:t>
            </w:r>
            <w:r>
              <w:rPr>
                <w:spacing w:val="-15"/>
                <w:sz w:val="24"/>
              </w:rPr>
              <w:t> </w:t>
            </w:r>
            <w:r>
              <w:rPr>
                <w:sz w:val="24"/>
              </w:rPr>
              <w:t>pay</w:t>
            </w:r>
          </w:p>
        </w:tc>
      </w:tr>
      <w:tr>
        <w:trPr>
          <w:trHeight w:val="365" w:hRule="atLeast"/>
        </w:trPr>
        <w:tc>
          <w:tcPr>
            <w:tcW w:w="2461" w:type="dxa"/>
            <w:tcBorders>
              <w:top w:val="single" w:sz="6" w:space="0" w:color="000000"/>
            </w:tcBorders>
          </w:tcPr>
          <w:p>
            <w:pPr>
              <w:pStyle w:val="TableParagraph"/>
              <w:spacing w:before="44"/>
              <w:ind w:left="14"/>
              <w:rPr>
                <w:sz w:val="24"/>
              </w:rPr>
            </w:pPr>
            <w:r>
              <w:rPr>
                <w:spacing w:val="-4"/>
                <w:sz w:val="24"/>
              </w:rPr>
              <w:t>Cash</w:t>
            </w:r>
          </w:p>
        </w:tc>
        <w:tc>
          <w:tcPr>
            <w:tcW w:w="2420" w:type="dxa"/>
            <w:tcBorders>
              <w:top w:val="single" w:sz="6" w:space="0" w:color="000000"/>
            </w:tcBorders>
          </w:tcPr>
          <w:p>
            <w:pPr>
              <w:pStyle w:val="TableParagraph"/>
              <w:spacing w:before="44"/>
              <w:ind w:left="1019"/>
              <w:rPr>
                <w:sz w:val="24"/>
              </w:rPr>
            </w:pPr>
            <w:r>
              <w:rPr>
                <w:spacing w:val="-5"/>
                <w:sz w:val="24"/>
              </w:rPr>
              <w:t>50</w:t>
            </w:r>
          </w:p>
        </w:tc>
        <w:tc>
          <w:tcPr>
            <w:tcW w:w="2099" w:type="dxa"/>
            <w:tcBorders>
              <w:top w:val="single" w:sz="6" w:space="0" w:color="000000"/>
            </w:tcBorders>
          </w:tcPr>
          <w:p>
            <w:pPr>
              <w:pStyle w:val="TableParagraph"/>
              <w:spacing w:before="44"/>
              <w:ind w:left="908"/>
              <w:rPr>
                <w:sz w:val="24"/>
              </w:rPr>
            </w:pPr>
            <w:r>
              <w:rPr>
                <w:spacing w:val="-5"/>
                <w:sz w:val="24"/>
              </w:rPr>
              <w:t>51</w:t>
            </w:r>
          </w:p>
        </w:tc>
        <w:tc>
          <w:tcPr>
            <w:tcW w:w="2390" w:type="dxa"/>
            <w:tcBorders>
              <w:top w:val="single" w:sz="6" w:space="0" w:color="000000"/>
            </w:tcBorders>
          </w:tcPr>
          <w:p>
            <w:pPr>
              <w:pStyle w:val="TableParagraph"/>
              <w:spacing w:before="44"/>
              <w:ind w:right="1034"/>
              <w:jc w:val="right"/>
              <w:rPr>
                <w:sz w:val="24"/>
              </w:rPr>
            </w:pPr>
            <w:r>
              <w:rPr>
                <w:spacing w:val="-5"/>
                <w:sz w:val="24"/>
              </w:rPr>
              <w:t>51</w:t>
            </w:r>
          </w:p>
        </w:tc>
      </w:tr>
      <w:tr>
        <w:trPr>
          <w:trHeight w:val="336" w:hRule="atLeast"/>
        </w:trPr>
        <w:tc>
          <w:tcPr>
            <w:tcW w:w="2461" w:type="dxa"/>
          </w:tcPr>
          <w:p>
            <w:pPr>
              <w:pStyle w:val="TableParagraph"/>
              <w:ind w:left="14"/>
              <w:rPr>
                <w:sz w:val="24"/>
              </w:rPr>
            </w:pPr>
            <w:r>
              <w:rPr>
                <w:sz w:val="24"/>
              </w:rPr>
              <w:t>Debit</w:t>
            </w:r>
            <w:r>
              <w:rPr>
                <w:spacing w:val="-2"/>
                <w:sz w:val="24"/>
              </w:rPr>
              <w:t> </w:t>
            </w:r>
            <w:r>
              <w:rPr>
                <w:spacing w:val="-4"/>
                <w:sz w:val="24"/>
              </w:rPr>
              <w:t>card</w:t>
            </w:r>
          </w:p>
        </w:tc>
        <w:tc>
          <w:tcPr>
            <w:tcW w:w="2420" w:type="dxa"/>
          </w:tcPr>
          <w:p>
            <w:pPr>
              <w:pStyle w:val="TableParagraph"/>
              <w:ind w:left="1019"/>
              <w:rPr>
                <w:sz w:val="24"/>
              </w:rPr>
            </w:pPr>
            <w:r>
              <w:rPr>
                <w:spacing w:val="-5"/>
                <w:sz w:val="24"/>
              </w:rPr>
              <w:t>19</w:t>
            </w:r>
          </w:p>
        </w:tc>
        <w:tc>
          <w:tcPr>
            <w:tcW w:w="2099" w:type="dxa"/>
          </w:tcPr>
          <w:p>
            <w:pPr>
              <w:pStyle w:val="TableParagraph"/>
              <w:ind w:left="908"/>
              <w:rPr>
                <w:sz w:val="24"/>
              </w:rPr>
            </w:pPr>
            <w:r>
              <w:rPr>
                <w:spacing w:val="-5"/>
                <w:sz w:val="24"/>
              </w:rPr>
              <w:t>29</w:t>
            </w:r>
          </w:p>
        </w:tc>
        <w:tc>
          <w:tcPr>
            <w:tcW w:w="2390" w:type="dxa"/>
          </w:tcPr>
          <w:p>
            <w:pPr>
              <w:pStyle w:val="TableParagraph"/>
              <w:ind w:right="1034"/>
              <w:jc w:val="right"/>
              <w:rPr>
                <w:sz w:val="24"/>
              </w:rPr>
            </w:pPr>
            <w:r>
              <w:rPr>
                <w:spacing w:val="-5"/>
                <w:sz w:val="24"/>
              </w:rPr>
              <w:t>18</w:t>
            </w:r>
          </w:p>
        </w:tc>
      </w:tr>
      <w:tr>
        <w:trPr>
          <w:trHeight w:val="374" w:hRule="atLeast"/>
        </w:trPr>
        <w:tc>
          <w:tcPr>
            <w:tcW w:w="2461" w:type="dxa"/>
          </w:tcPr>
          <w:p>
            <w:pPr>
              <w:pStyle w:val="TableParagraph"/>
              <w:spacing w:before="53"/>
              <w:ind w:left="14"/>
              <w:rPr>
                <w:sz w:val="24"/>
              </w:rPr>
            </w:pPr>
            <w:r>
              <w:rPr>
                <w:sz w:val="24"/>
              </w:rPr>
              <w:t>Debit</w:t>
            </w:r>
            <w:r>
              <w:rPr>
                <w:spacing w:val="-4"/>
                <w:sz w:val="24"/>
              </w:rPr>
              <w:t> </w:t>
            </w:r>
            <w:r>
              <w:rPr>
                <w:sz w:val="24"/>
              </w:rPr>
              <w:t>card/credit</w:t>
            </w:r>
            <w:r>
              <w:rPr>
                <w:spacing w:val="-4"/>
                <w:sz w:val="24"/>
              </w:rPr>
              <w:t> </w:t>
            </w:r>
            <w:r>
              <w:rPr>
                <w:spacing w:val="-2"/>
                <w:sz w:val="24"/>
              </w:rPr>
              <w:t>card</w:t>
            </w:r>
            <w:r>
              <w:rPr>
                <w:spacing w:val="-2"/>
                <w:sz w:val="24"/>
                <w:vertAlign w:val="superscript"/>
              </w:rPr>
              <w:t>(c)</w:t>
            </w:r>
          </w:p>
        </w:tc>
        <w:tc>
          <w:tcPr>
            <w:tcW w:w="2420" w:type="dxa"/>
          </w:tcPr>
          <w:p>
            <w:pPr>
              <w:pStyle w:val="TableParagraph"/>
              <w:spacing w:before="53"/>
              <w:ind w:left="1019"/>
              <w:rPr>
                <w:sz w:val="24"/>
              </w:rPr>
            </w:pPr>
            <w:r>
              <w:rPr>
                <w:spacing w:val="-5"/>
                <w:sz w:val="24"/>
              </w:rPr>
              <w:t>15</w:t>
            </w:r>
          </w:p>
        </w:tc>
        <w:tc>
          <w:tcPr>
            <w:tcW w:w="2099" w:type="dxa"/>
          </w:tcPr>
          <w:p>
            <w:pPr>
              <w:pStyle w:val="TableParagraph"/>
              <w:spacing w:before="53"/>
              <w:ind w:left="915"/>
              <w:rPr>
                <w:sz w:val="24"/>
              </w:rPr>
            </w:pPr>
            <w:r>
              <w:rPr>
                <w:spacing w:val="-5"/>
                <w:sz w:val="24"/>
              </w:rPr>
              <w:t>na</w:t>
            </w:r>
          </w:p>
        </w:tc>
        <w:tc>
          <w:tcPr>
            <w:tcW w:w="2390" w:type="dxa"/>
          </w:tcPr>
          <w:p>
            <w:pPr>
              <w:pStyle w:val="TableParagraph"/>
              <w:spacing w:before="53"/>
              <w:ind w:right="1040"/>
              <w:jc w:val="right"/>
              <w:rPr>
                <w:sz w:val="24"/>
              </w:rPr>
            </w:pPr>
            <w:r>
              <w:rPr>
                <w:spacing w:val="-5"/>
                <w:sz w:val="24"/>
              </w:rPr>
              <w:t>na</w:t>
            </w:r>
          </w:p>
        </w:tc>
      </w:tr>
      <w:tr>
        <w:trPr>
          <w:trHeight w:val="349" w:hRule="atLeast"/>
        </w:trPr>
        <w:tc>
          <w:tcPr>
            <w:tcW w:w="2461" w:type="dxa"/>
            <w:tcBorders>
              <w:bottom w:val="single" w:sz="6" w:space="0" w:color="000000"/>
            </w:tcBorders>
          </w:tcPr>
          <w:p>
            <w:pPr>
              <w:pStyle w:val="TableParagraph"/>
              <w:ind w:left="14"/>
              <w:rPr>
                <w:sz w:val="24"/>
              </w:rPr>
            </w:pPr>
            <w:r>
              <w:rPr>
                <w:sz w:val="24"/>
              </w:rPr>
              <w:t>Credit</w:t>
            </w:r>
            <w:r>
              <w:rPr>
                <w:spacing w:val="-2"/>
                <w:sz w:val="24"/>
              </w:rPr>
              <w:t> </w:t>
            </w:r>
            <w:r>
              <w:rPr>
                <w:spacing w:val="-4"/>
                <w:sz w:val="24"/>
              </w:rPr>
              <w:t>card</w:t>
            </w:r>
          </w:p>
        </w:tc>
        <w:tc>
          <w:tcPr>
            <w:tcW w:w="2420" w:type="dxa"/>
            <w:tcBorders>
              <w:bottom w:val="single" w:sz="6" w:space="0" w:color="000000"/>
            </w:tcBorders>
          </w:tcPr>
          <w:p>
            <w:pPr>
              <w:pStyle w:val="TableParagraph"/>
              <w:ind w:left="1019"/>
              <w:rPr>
                <w:sz w:val="24"/>
              </w:rPr>
            </w:pPr>
            <w:r>
              <w:rPr>
                <w:spacing w:val="-5"/>
                <w:sz w:val="24"/>
              </w:rPr>
              <w:t>16</w:t>
            </w:r>
          </w:p>
        </w:tc>
        <w:tc>
          <w:tcPr>
            <w:tcW w:w="2099" w:type="dxa"/>
            <w:tcBorders>
              <w:bottom w:val="single" w:sz="6" w:space="0" w:color="000000"/>
            </w:tcBorders>
          </w:tcPr>
          <w:p>
            <w:pPr>
              <w:pStyle w:val="TableParagraph"/>
              <w:ind w:left="908"/>
              <w:rPr>
                <w:sz w:val="24"/>
              </w:rPr>
            </w:pPr>
            <w:r>
              <w:rPr>
                <w:spacing w:val="-5"/>
                <w:sz w:val="24"/>
              </w:rPr>
              <w:t>20</w:t>
            </w:r>
          </w:p>
        </w:tc>
        <w:tc>
          <w:tcPr>
            <w:tcW w:w="2390" w:type="dxa"/>
            <w:tcBorders>
              <w:bottom w:val="single" w:sz="6" w:space="0" w:color="000000"/>
            </w:tcBorders>
          </w:tcPr>
          <w:p>
            <w:pPr>
              <w:pStyle w:val="TableParagraph"/>
              <w:ind w:right="1034"/>
              <w:jc w:val="right"/>
              <w:rPr>
                <w:sz w:val="24"/>
              </w:rPr>
            </w:pPr>
            <w:r>
              <w:rPr>
                <w:spacing w:val="-5"/>
                <w:sz w:val="24"/>
              </w:rPr>
              <w:t>31</w:t>
            </w:r>
          </w:p>
        </w:tc>
      </w:tr>
    </w:tbl>
    <w:p>
      <w:pPr>
        <w:tabs>
          <w:tab w:pos="982" w:val="left" w:leader="none"/>
        </w:tabs>
        <w:spacing w:before="41"/>
        <w:ind w:left="132" w:right="0" w:firstLine="0"/>
        <w:jc w:val="left"/>
        <w:rPr>
          <w:sz w:val="19"/>
        </w:rPr>
      </w:pPr>
      <w:r>
        <w:rPr>
          <w:spacing w:val="-2"/>
          <w:w w:val="105"/>
          <w:sz w:val="19"/>
        </w:rPr>
        <w:t>Notes:</w:t>
      </w:r>
      <w:r>
        <w:rPr>
          <w:sz w:val="19"/>
        </w:rPr>
        <w:tab/>
      </w:r>
      <w:r>
        <w:rPr>
          <w:w w:val="105"/>
          <w:sz w:val="19"/>
        </w:rPr>
        <w:t>(a)</w:t>
      </w:r>
      <w:r>
        <w:rPr>
          <w:spacing w:val="-4"/>
          <w:w w:val="105"/>
          <w:sz w:val="19"/>
        </w:rPr>
        <w:t> </w:t>
      </w:r>
      <w:r>
        <w:rPr>
          <w:w w:val="105"/>
          <w:sz w:val="19"/>
        </w:rPr>
        <w:t>Assumes</w:t>
      </w:r>
      <w:r>
        <w:rPr>
          <w:spacing w:val="-4"/>
          <w:w w:val="105"/>
          <w:sz w:val="19"/>
        </w:rPr>
        <w:t> </w:t>
      </w:r>
      <w:r>
        <w:rPr>
          <w:w w:val="105"/>
          <w:sz w:val="19"/>
        </w:rPr>
        <w:t>respondents</w:t>
      </w:r>
      <w:r>
        <w:rPr>
          <w:spacing w:val="-3"/>
          <w:w w:val="105"/>
          <w:sz w:val="19"/>
        </w:rPr>
        <w:t> </w:t>
      </w:r>
      <w:r>
        <w:rPr>
          <w:w w:val="105"/>
          <w:sz w:val="19"/>
        </w:rPr>
        <w:t>not</w:t>
      </w:r>
      <w:r>
        <w:rPr>
          <w:spacing w:val="-4"/>
          <w:w w:val="105"/>
          <w:sz w:val="19"/>
        </w:rPr>
        <w:t> </w:t>
      </w:r>
      <w:r>
        <w:rPr>
          <w:w w:val="105"/>
          <w:sz w:val="19"/>
        </w:rPr>
        <w:t>willing</w:t>
      </w:r>
      <w:r>
        <w:rPr>
          <w:spacing w:val="-2"/>
          <w:w w:val="105"/>
          <w:sz w:val="19"/>
        </w:rPr>
        <w:t> </w:t>
      </w:r>
      <w:r>
        <w:rPr>
          <w:w w:val="105"/>
          <w:sz w:val="19"/>
        </w:rPr>
        <w:t>to</w:t>
      </w:r>
      <w:r>
        <w:rPr>
          <w:spacing w:val="-3"/>
          <w:w w:val="105"/>
          <w:sz w:val="19"/>
        </w:rPr>
        <w:t> </w:t>
      </w:r>
      <w:r>
        <w:rPr>
          <w:w w:val="105"/>
          <w:sz w:val="19"/>
        </w:rPr>
        <w:t>pay</w:t>
      </w:r>
      <w:r>
        <w:rPr>
          <w:spacing w:val="-3"/>
          <w:w w:val="105"/>
          <w:sz w:val="19"/>
        </w:rPr>
        <w:t> </w:t>
      </w:r>
      <w:r>
        <w:rPr>
          <w:w w:val="105"/>
          <w:sz w:val="19"/>
        </w:rPr>
        <w:t>a</w:t>
      </w:r>
      <w:r>
        <w:rPr>
          <w:spacing w:val="-3"/>
          <w:w w:val="105"/>
          <w:sz w:val="19"/>
        </w:rPr>
        <w:t> </w:t>
      </w:r>
      <w:r>
        <w:rPr>
          <w:w w:val="105"/>
          <w:sz w:val="19"/>
        </w:rPr>
        <w:t>0.1</w:t>
      </w:r>
      <w:r>
        <w:rPr>
          <w:spacing w:val="-2"/>
          <w:w w:val="105"/>
          <w:sz w:val="19"/>
        </w:rPr>
        <w:t> </w:t>
      </w:r>
      <w:r>
        <w:rPr>
          <w:w w:val="105"/>
          <w:sz w:val="19"/>
        </w:rPr>
        <w:t>per</w:t>
      </w:r>
      <w:r>
        <w:rPr>
          <w:spacing w:val="-4"/>
          <w:w w:val="105"/>
          <w:sz w:val="19"/>
        </w:rPr>
        <w:t> </w:t>
      </w:r>
      <w:r>
        <w:rPr>
          <w:w w:val="105"/>
          <w:sz w:val="19"/>
        </w:rPr>
        <w:t>cent</w:t>
      </w:r>
      <w:r>
        <w:rPr>
          <w:spacing w:val="-3"/>
          <w:w w:val="105"/>
          <w:sz w:val="19"/>
        </w:rPr>
        <w:t> </w:t>
      </w:r>
      <w:r>
        <w:rPr>
          <w:w w:val="105"/>
          <w:sz w:val="19"/>
        </w:rPr>
        <w:t>surcharge</w:t>
      </w:r>
      <w:r>
        <w:rPr>
          <w:spacing w:val="-3"/>
          <w:w w:val="105"/>
          <w:sz w:val="19"/>
        </w:rPr>
        <w:t> </w:t>
      </w:r>
      <w:r>
        <w:rPr>
          <w:w w:val="105"/>
          <w:sz w:val="19"/>
        </w:rPr>
        <w:t>will</w:t>
      </w:r>
      <w:r>
        <w:rPr>
          <w:spacing w:val="-4"/>
          <w:w w:val="105"/>
          <w:sz w:val="19"/>
        </w:rPr>
        <w:t> </w:t>
      </w:r>
      <w:r>
        <w:rPr>
          <w:w w:val="105"/>
          <w:sz w:val="19"/>
        </w:rPr>
        <w:t>use</w:t>
      </w:r>
      <w:r>
        <w:rPr>
          <w:spacing w:val="-2"/>
          <w:w w:val="105"/>
          <w:sz w:val="19"/>
        </w:rPr>
        <w:t> </w:t>
      </w:r>
      <w:r>
        <w:rPr>
          <w:spacing w:val="-4"/>
          <w:w w:val="105"/>
          <w:sz w:val="19"/>
        </w:rPr>
        <w:t>cash</w:t>
      </w:r>
    </w:p>
    <w:p>
      <w:pPr>
        <w:pStyle w:val="ListParagraph"/>
        <w:numPr>
          <w:ilvl w:val="0"/>
          <w:numId w:val="5"/>
        </w:numPr>
        <w:tabs>
          <w:tab w:pos="1267" w:val="left" w:leader="none"/>
        </w:tabs>
        <w:spacing w:line="240" w:lineRule="auto" w:before="65" w:after="0"/>
        <w:ind w:left="1266" w:right="0" w:hanging="284"/>
        <w:jc w:val="left"/>
        <w:rPr>
          <w:sz w:val="19"/>
        </w:rPr>
      </w:pPr>
      <w:r>
        <w:rPr>
          <w:w w:val="105"/>
          <w:sz w:val="19"/>
        </w:rPr>
        <w:t>Reserve</w:t>
      </w:r>
      <w:r>
        <w:rPr>
          <w:spacing w:val="-5"/>
          <w:w w:val="105"/>
          <w:sz w:val="19"/>
        </w:rPr>
        <w:t> </w:t>
      </w:r>
      <w:r>
        <w:rPr>
          <w:w w:val="105"/>
          <w:sz w:val="19"/>
        </w:rPr>
        <w:t>Bank</w:t>
      </w:r>
      <w:r>
        <w:rPr>
          <w:spacing w:val="-4"/>
          <w:w w:val="105"/>
          <w:sz w:val="19"/>
        </w:rPr>
        <w:t> </w:t>
      </w:r>
      <w:r>
        <w:rPr>
          <w:w w:val="105"/>
          <w:sz w:val="19"/>
        </w:rPr>
        <w:t>of</w:t>
      </w:r>
      <w:r>
        <w:rPr>
          <w:spacing w:val="-4"/>
          <w:w w:val="105"/>
          <w:sz w:val="19"/>
        </w:rPr>
        <w:t> </w:t>
      </w:r>
      <w:r>
        <w:rPr>
          <w:w w:val="105"/>
          <w:sz w:val="19"/>
        </w:rPr>
        <w:t>Australia’s</w:t>
      </w:r>
      <w:r>
        <w:rPr>
          <w:spacing w:val="-4"/>
          <w:w w:val="105"/>
          <w:sz w:val="19"/>
        </w:rPr>
        <w:t> </w:t>
      </w:r>
      <w:r>
        <w:rPr>
          <w:w w:val="105"/>
          <w:sz w:val="19"/>
        </w:rPr>
        <w:t>2013</w:t>
      </w:r>
      <w:r>
        <w:rPr>
          <w:spacing w:val="-4"/>
          <w:w w:val="105"/>
          <w:sz w:val="19"/>
        </w:rPr>
        <w:t> </w:t>
      </w:r>
      <w:r>
        <w:rPr>
          <w:w w:val="105"/>
          <w:sz w:val="19"/>
        </w:rPr>
        <w:t>Survey</w:t>
      </w:r>
      <w:r>
        <w:rPr>
          <w:spacing w:val="-4"/>
          <w:w w:val="105"/>
          <w:sz w:val="19"/>
        </w:rPr>
        <w:t> </w:t>
      </w:r>
      <w:r>
        <w:rPr>
          <w:w w:val="105"/>
          <w:sz w:val="19"/>
        </w:rPr>
        <w:t>of</w:t>
      </w:r>
      <w:r>
        <w:rPr>
          <w:spacing w:val="-4"/>
          <w:w w:val="105"/>
          <w:sz w:val="19"/>
        </w:rPr>
        <w:t> </w:t>
      </w:r>
      <w:r>
        <w:rPr>
          <w:w w:val="105"/>
          <w:sz w:val="19"/>
        </w:rPr>
        <w:t>Consumers’</w:t>
      </w:r>
      <w:r>
        <w:rPr>
          <w:spacing w:val="-4"/>
          <w:w w:val="105"/>
          <w:sz w:val="19"/>
        </w:rPr>
        <w:t> </w:t>
      </w:r>
      <w:r>
        <w:rPr>
          <w:w w:val="105"/>
          <w:sz w:val="19"/>
        </w:rPr>
        <w:t>Use</w:t>
      </w:r>
      <w:r>
        <w:rPr>
          <w:spacing w:val="-4"/>
          <w:w w:val="105"/>
          <w:sz w:val="19"/>
        </w:rPr>
        <w:t> </w:t>
      </w:r>
      <w:r>
        <w:rPr>
          <w:w w:val="105"/>
          <w:sz w:val="19"/>
        </w:rPr>
        <w:t>of</w:t>
      </w:r>
      <w:r>
        <w:rPr>
          <w:spacing w:val="-4"/>
          <w:w w:val="105"/>
          <w:sz w:val="19"/>
        </w:rPr>
        <w:t> </w:t>
      </w:r>
      <w:r>
        <w:rPr>
          <w:w w:val="105"/>
          <w:sz w:val="19"/>
        </w:rPr>
        <w:t>Payment</w:t>
      </w:r>
      <w:r>
        <w:rPr>
          <w:spacing w:val="-4"/>
          <w:w w:val="105"/>
          <w:sz w:val="19"/>
        </w:rPr>
        <w:t> </w:t>
      </w:r>
      <w:r>
        <w:rPr>
          <w:spacing w:val="-2"/>
          <w:w w:val="105"/>
          <w:sz w:val="19"/>
        </w:rPr>
        <w:t>Methods</w:t>
      </w:r>
    </w:p>
    <w:p>
      <w:pPr>
        <w:pStyle w:val="ListParagraph"/>
        <w:numPr>
          <w:ilvl w:val="0"/>
          <w:numId w:val="5"/>
        </w:numPr>
        <w:tabs>
          <w:tab w:pos="1256" w:val="left" w:leader="none"/>
        </w:tabs>
        <w:spacing w:line="304" w:lineRule="auto" w:before="60" w:after="0"/>
        <w:ind w:left="132" w:right="1030" w:firstLine="851"/>
        <w:jc w:val="left"/>
        <w:rPr>
          <w:sz w:val="19"/>
        </w:rPr>
      </w:pPr>
      <w:r>
        <w:rPr/>
        <w:pict>
          <v:rect style="position:absolute;margin-left:63.880001pt;margin-top:28.669146pt;width:468.48pt;height:1.440002pt;mso-position-horizontal-relative:page;mso-position-vertical-relative:paragraph;z-index:-18440704" id="docshape290" filled="true" fillcolor="#000000" stroked="false">
            <v:fill type="solid"/>
            <w10:wrap type="none"/>
          </v:rect>
        </w:pict>
      </w:r>
      <w:r>
        <w:rPr>
          <w:w w:val="105"/>
          <w:sz w:val="19"/>
        </w:rPr>
        <w:t>Respondents’</w:t>
      </w:r>
      <w:r>
        <w:rPr>
          <w:spacing w:val="-3"/>
          <w:w w:val="105"/>
          <w:sz w:val="19"/>
        </w:rPr>
        <w:t> </w:t>
      </w:r>
      <w:r>
        <w:rPr>
          <w:w w:val="105"/>
          <w:sz w:val="19"/>
        </w:rPr>
        <w:t>whose</w:t>
      </w:r>
      <w:r>
        <w:rPr>
          <w:spacing w:val="-3"/>
          <w:w w:val="105"/>
          <w:sz w:val="19"/>
        </w:rPr>
        <w:t> </w:t>
      </w:r>
      <w:r>
        <w:rPr>
          <w:w w:val="105"/>
          <w:sz w:val="19"/>
        </w:rPr>
        <w:t>willingness-to-pay</w:t>
      </w:r>
      <w:r>
        <w:rPr>
          <w:spacing w:val="-2"/>
          <w:w w:val="105"/>
          <w:sz w:val="19"/>
        </w:rPr>
        <w:t> </w:t>
      </w:r>
      <w:r>
        <w:rPr>
          <w:w w:val="105"/>
          <w:sz w:val="19"/>
        </w:rPr>
        <w:t>ranges</w:t>
      </w:r>
      <w:r>
        <w:rPr>
          <w:spacing w:val="-3"/>
          <w:w w:val="105"/>
          <w:sz w:val="19"/>
        </w:rPr>
        <w:t> </w:t>
      </w:r>
      <w:r>
        <w:rPr>
          <w:w w:val="105"/>
          <w:sz w:val="19"/>
        </w:rPr>
        <w:t>for</w:t>
      </w:r>
      <w:r>
        <w:rPr>
          <w:spacing w:val="-3"/>
          <w:w w:val="105"/>
          <w:sz w:val="19"/>
        </w:rPr>
        <w:t> </w:t>
      </w:r>
      <w:r>
        <w:rPr>
          <w:w w:val="105"/>
          <w:sz w:val="19"/>
        </w:rPr>
        <w:t>debit</w:t>
      </w:r>
      <w:r>
        <w:rPr>
          <w:spacing w:val="-3"/>
          <w:w w:val="105"/>
          <w:sz w:val="19"/>
        </w:rPr>
        <w:t> </w:t>
      </w:r>
      <w:r>
        <w:rPr>
          <w:w w:val="105"/>
          <w:sz w:val="19"/>
        </w:rPr>
        <w:t>cards</w:t>
      </w:r>
      <w:r>
        <w:rPr>
          <w:spacing w:val="-3"/>
          <w:w w:val="105"/>
          <w:sz w:val="19"/>
        </w:rPr>
        <w:t> </w:t>
      </w:r>
      <w:r>
        <w:rPr>
          <w:w w:val="105"/>
          <w:sz w:val="19"/>
        </w:rPr>
        <w:t>and</w:t>
      </w:r>
      <w:r>
        <w:rPr>
          <w:spacing w:val="-2"/>
          <w:w w:val="105"/>
          <w:sz w:val="19"/>
        </w:rPr>
        <w:t> </w:t>
      </w:r>
      <w:r>
        <w:rPr>
          <w:w w:val="105"/>
          <w:sz w:val="19"/>
        </w:rPr>
        <w:t>credit</w:t>
      </w:r>
      <w:r>
        <w:rPr>
          <w:spacing w:val="-3"/>
          <w:w w:val="105"/>
          <w:sz w:val="19"/>
        </w:rPr>
        <w:t> </w:t>
      </w:r>
      <w:r>
        <w:rPr>
          <w:w w:val="105"/>
          <w:sz w:val="19"/>
        </w:rPr>
        <w:t>cards</w:t>
      </w:r>
      <w:r>
        <w:rPr>
          <w:spacing w:val="-3"/>
          <w:w w:val="105"/>
          <w:sz w:val="19"/>
        </w:rPr>
        <w:t> </w:t>
      </w:r>
      <w:r>
        <w:rPr>
          <w:w w:val="105"/>
          <w:sz w:val="19"/>
        </w:rPr>
        <w:t>are</w:t>
      </w:r>
      <w:r>
        <w:rPr>
          <w:spacing w:val="-3"/>
          <w:w w:val="105"/>
          <w:sz w:val="19"/>
        </w:rPr>
        <w:t> </w:t>
      </w:r>
      <w:r>
        <w:rPr>
          <w:w w:val="105"/>
          <w:sz w:val="19"/>
        </w:rPr>
        <w:t>identical Sources:</w:t>
      </w:r>
      <w:r>
        <w:rPr>
          <w:spacing w:val="80"/>
          <w:w w:val="105"/>
          <w:sz w:val="19"/>
        </w:rPr>
        <w:t> </w:t>
      </w:r>
      <w:r>
        <w:rPr>
          <w:w w:val="105"/>
          <w:sz w:val="19"/>
        </w:rPr>
        <w:t>Authors’ calculations based on survey data; RBA</w:t>
      </w:r>
    </w:p>
    <w:p>
      <w:pPr>
        <w:spacing w:after="0" w:line="304" w:lineRule="auto"/>
        <w:jc w:val="left"/>
        <w:rPr>
          <w:sz w:val="19"/>
        </w:rPr>
        <w:sectPr>
          <w:type w:val="continuous"/>
          <w:pgSz w:w="11900" w:h="16840"/>
          <w:pgMar w:header="1193" w:footer="0" w:top="840" w:bottom="280" w:left="1160" w:right="1140"/>
        </w:sectPr>
      </w:pPr>
    </w:p>
    <w:p>
      <w:pPr>
        <w:pStyle w:val="BodyText"/>
        <w:spacing w:before="4"/>
        <w:rPr>
          <w:sz w:val="19"/>
        </w:rPr>
      </w:pPr>
    </w:p>
    <w:p>
      <w:pPr>
        <w:pStyle w:val="BodyText"/>
        <w:spacing w:line="28" w:lineRule="exact"/>
        <w:ind w:left="132"/>
        <w:rPr>
          <w:sz w:val="2"/>
        </w:rPr>
      </w:pPr>
      <w:r>
        <w:rPr>
          <w:position w:val="0"/>
          <w:sz w:val="2"/>
        </w:rPr>
        <w:pict>
          <v:group style="width:467.8pt;height:1.45pt;mso-position-horizontal-relative:char;mso-position-vertical-relative:line" id="docshapegroup291" coordorigin="0,0" coordsize="9356,29">
            <v:rect style="position:absolute;left:0;top:0;width:9356;height:29" id="docshape292" filled="true" fillcolor="#000000" stroked="false">
              <v:fill type="solid"/>
            </v:rect>
          </v:group>
        </w:pict>
      </w:r>
      <w:r>
        <w:rPr>
          <w:position w:val="0"/>
          <w:sz w:val="2"/>
        </w:rPr>
      </w:r>
    </w:p>
    <w:p>
      <w:pPr>
        <w:pStyle w:val="Heading2"/>
        <w:ind w:right="183"/>
      </w:pPr>
      <w:r>
        <w:rPr/>
        <w:t>Table</w:t>
      </w:r>
      <w:r>
        <w:rPr>
          <w:spacing w:val="-10"/>
        </w:rPr>
        <w:t> </w:t>
      </w:r>
      <w:r>
        <w:rPr/>
        <w:t>E3:</w:t>
      </w:r>
      <w:r>
        <w:rPr>
          <w:spacing w:val="-9"/>
        </w:rPr>
        <w:t> </w:t>
      </w:r>
      <w:r>
        <w:rPr/>
        <w:t>Prediction</w:t>
      </w:r>
      <w:r>
        <w:rPr>
          <w:spacing w:val="-10"/>
        </w:rPr>
        <w:t> </w:t>
      </w:r>
      <w:r>
        <w:rPr/>
        <w:t>Crosscheck</w:t>
      </w:r>
      <w:r>
        <w:rPr>
          <w:spacing w:val="-9"/>
        </w:rPr>
        <w:t> </w:t>
      </w:r>
      <w:r>
        <w:rPr/>
        <w:t>with</w:t>
      </w:r>
      <w:r>
        <w:rPr>
          <w:spacing w:val="-10"/>
        </w:rPr>
        <w:t> </w:t>
      </w:r>
      <w:r>
        <w:rPr/>
        <w:t>Stated</w:t>
      </w:r>
      <w:r>
        <w:rPr>
          <w:spacing w:val="-9"/>
        </w:rPr>
        <w:t> </w:t>
      </w:r>
      <w:r>
        <w:rPr/>
        <w:t>Willingness-to-pay</w:t>
      </w:r>
      <w:r>
        <w:rPr>
          <w:spacing w:val="-10"/>
        </w:rPr>
        <w:t> </w:t>
      </w:r>
      <w:r>
        <w:rPr>
          <w:spacing w:val="-2"/>
        </w:rPr>
        <w:t>Range</w:t>
      </w:r>
    </w:p>
    <w:p>
      <w:pPr>
        <w:pStyle w:val="BodyText"/>
        <w:spacing w:before="43" w:after="9"/>
        <w:ind w:left="2902" w:right="2885"/>
        <w:jc w:val="center"/>
      </w:pPr>
      <w:r>
        <w:rPr/>
        <w:t>Per</w:t>
      </w:r>
      <w:r>
        <w:rPr>
          <w:spacing w:val="-4"/>
        </w:rPr>
        <w:t> </w:t>
      </w:r>
      <w:r>
        <w:rPr/>
        <w:t>cent</w:t>
      </w:r>
      <w:r>
        <w:rPr>
          <w:spacing w:val="-4"/>
        </w:rPr>
        <w:t> </w:t>
      </w:r>
      <w:r>
        <w:rPr/>
        <w:t>of</w:t>
      </w:r>
      <w:r>
        <w:rPr>
          <w:spacing w:val="-3"/>
        </w:rPr>
        <w:t> </w:t>
      </w:r>
      <w:r>
        <w:rPr>
          <w:spacing w:val="-2"/>
        </w:rPr>
        <w:t>respondents</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5"/>
        <w:gridCol w:w="2197"/>
        <w:gridCol w:w="2340"/>
      </w:tblGrid>
      <w:tr>
        <w:trPr>
          <w:trHeight w:val="354" w:hRule="atLeast"/>
        </w:trPr>
        <w:tc>
          <w:tcPr>
            <w:tcW w:w="4825" w:type="dxa"/>
            <w:tcBorders>
              <w:top w:val="single" w:sz="6" w:space="0" w:color="000000"/>
              <w:bottom w:val="single" w:sz="6" w:space="0" w:color="000000"/>
            </w:tcBorders>
          </w:tcPr>
          <w:p>
            <w:pPr>
              <w:pStyle w:val="TableParagraph"/>
              <w:spacing w:before="0"/>
              <w:rPr>
                <w:sz w:val="24"/>
              </w:rPr>
            </w:pPr>
          </w:p>
        </w:tc>
        <w:tc>
          <w:tcPr>
            <w:tcW w:w="2197" w:type="dxa"/>
            <w:tcBorders>
              <w:top w:val="single" w:sz="6" w:space="0" w:color="000000"/>
              <w:bottom w:val="single" w:sz="6" w:space="0" w:color="000000"/>
            </w:tcBorders>
          </w:tcPr>
          <w:p>
            <w:pPr>
              <w:pStyle w:val="TableParagraph"/>
              <w:spacing w:before="39"/>
              <w:ind w:left="539" w:right="629"/>
              <w:jc w:val="center"/>
              <w:rPr>
                <w:sz w:val="24"/>
              </w:rPr>
            </w:pPr>
            <w:r>
              <w:rPr>
                <w:sz w:val="24"/>
              </w:rPr>
              <w:t>Debit</w:t>
            </w:r>
            <w:r>
              <w:rPr>
                <w:spacing w:val="-2"/>
                <w:sz w:val="24"/>
              </w:rPr>
              <w:t> </w:t>
            </w:r>
            <w:r>
              <w:rPr>
                <w:spacing w:val="-4"/>
                <w:sz w:val="24"/>
              </w:rPr>
              <w:t>card</w:t>
            </w:r>
          </w:p>
        </w:tc>
        <w:tc>
          <w:tcPr>
            <w:tcW w:w="2340" w:type="dxa"/>
            <w:tcBorders>
              <w:top w:val="single" w:sz="6" w:space="0" w:color="000000"/>
              <w:bottom w:val="single" w:sz="6" w:space="0" w:color="000000"/>
            </w:tcBorders>
          </w:tcPr>
          <w:p>
            <w:pPr>
              <w:pStyle w:val="TableParagraph"/>
              <w:spacing w:before="39"/>
              <w:ind w:left="631" w:right="614"/>
              <w:jc w:val="center"/>
              <w:rPr>
                <w:sz w:val="24"/>
              </w:rPr>
            </w:pPr>
            <w:r>
              <w:rPr>
                <w:sz w:val="24"/>
              </w:rPr>
              <w:t>Credit</w:t>
            </w:r>
            <w:r>
              <w:rPr>
                <w:spacing w:val="-2"/>
                <w:sz w:val="24"/>
              </w:rPr>
              <w:t> </w:t>
            </w:r>
            <w:r>
              <w:rPr>
                <w:spacing w:val="-4"/>
                <w:sz w:val="24"/>
              </w:rPr>
              <w:t>card</w:t>
            </w:r>
          </w:p>
        </w:tc>
      </w:tr>
      <w:tr>
        <w:trPr>
          <w:trHeight w:val="715" w:hRule="atLeast"/>
        </w:trPr>
        <w:tc>
          <w:tcPr>
            <w:tcW w:w="4825" w:type="dxa"/>
            <w:tcBorders>
              <w:top w:val="single" w:sz="6" w:space="0" w:color="000000"/>
            </w:tcBorders>
          </w:tcPr>
          <w:p>
            <w:pPr>
              <w:pStyle w:val="TableParagraph"/>
              <w:spacing w:before="39"/>
              <w:ind w:left="7"/>
              <w:rPr>
                <w:sz w:val="24"/>
              </w:rPr>
            </w:pPr>
            <w:r>
              <w:rPr>
                <w:sz w:val="24"/>
              </w:rPr>
              <w:t>Predicted</w:t>
            </w:r>
            <w:r>
              <w:rPr>
                <w:spacing w:val="-2"/>
                <w:sz w:val="24"/>
              </w:rPr>
              <w:t> </w:t>
            </w:r>
            <w:r>
              <w:rPr>
                <w:sz w:val="24"/>
              </w:rPr>
              <w:t>willingness</w:t>
            </w:r>
            <w:r>
              <w:rPr>
                <w:spacing w:val="-1"/>
                <w:sz w:val="24"/>
              </w:rPr>
              <w:t> </w:t>
            </w:r>
            <w:r>
              <w:rPr>
                <w:sz w:val="24"/>
              </w:rPr>
              <w:t>to</w:t>
            </w:r>
            <w:r>
              <w:rPr>
                <w:spacing w:val="-2"/>
                <w:sz w:val="24"/>
              </w:rPr>
              <w:t> </w:t>
            </w:r>
            <w:r>
              <w:rPr>
                <w:sz w:val="24"/>
              </w:rPr>
              <w:t>pay</w:t>
            </w:r>
            <w:r>
              <w:rPr>
                <w:spacing w:val="-1"/>
                <w:sz w:val="24"/>
              </w:rPr>
              <w:t> </w:t>
            </w:r>
            <w:r>
              <w:rPr>
                <w:spacing w:val="-5"/>
                <w:sz w:val="24"/>
              </w:rPr>
              <w:t>is:</w:t>
            </w:r>
          </w:p>
          <w:p>
            <w:pPr>
              <w:pStyle w:val="TableParagraph"/>
              <w:spacing w:before="80"/>
              <w:ind w:left="177"/>
              <w:rPr>
                <w:sz w:val="24"/>
              </w:rPr>
            </w:pPr>
            <w:r>
              <w:rPr>
                <w:sz w:val="24"/>
              </w:rPr>
              <w:t>In</w:t>
            </w:r>
            <w:r>
              <w:rPr>
                <w:spacing w:val="-1"/>
                <w:sz w:val="24"/>
              </w:rPr>
              <w:t> </w:t>
            </w:r>
            <w:r>
              <w:rPr>
                <w:sz w:val="24"/>
              </w:rPr>
              <w:t>the</w:t>
            </w:r>
            <w:r>
              <w:rPr>
                <w:spacing w:val="-2"/>
                <w:sz w:val="24"/>
              </w:rPr>
              <w:t> </w:t>
            </w:r>
            <w:r>
              <w:rPr>
                <w:sz w:val="24"/>
              </w:rPr>
              <w:t>stated </w:t>
            </w:r>
            <w:r>
              <w:rPr>
                <w:spacing w:val="-2"/>
                <w:sz w:val="24"/>
              </w:rPr>
              <w:t>range</w:t>
            </w:r>
          </w:p>
        </w:tc>
        <w:tc>
          <w:tcPr>
            <w:tcW w:w="2197" w:type="dxa"/>
            <w:tcBorders>
              <w:top w:val="single" w:sz="6" w:space="0" w:color="000000"/>
            </w:tcBorders>
          </w:tcPr>
          <w:p>
            <w:pPr>
              <w:pStyle w:val="TableParagraph"/>
              <w:spacing w:before="3"/>
              <w:rPr>
                <w:sz w:val="34"/>
              </w:rPr>
            </w:pPr>
          </w:p>
          <w:p>
            <w:pPr>
              <w:pStyle w:val="TableParagraph"/>
              <w:spacing w:before="1"/>
              <w:ind w:left="539" w:right="629"/>
              <w:jc w:val="center"/>
              <w:rPr>
                <w:sz w:val="24"/>
              </w:rPr>
            </w:pPr>
            <w:r>
              <w:rPr>
                <w:spacing w:val="-5"/>
                <w:sz w:val="24"/>
              </w:rPr>
              <w:t>53</w:t>
            </w:r>
          </w:p>
        </w:tc>
        <w:tc>
          <w:tcPr>
            <w:tcW w:w="2340" w:type="dxa"/>
            <w:tcBorders>
              <w:top w:val="single" w:sz="6" w:space="0" w:color="000000"/>
            </w:tcBorders>
          </w:tcPr>
          <w:p>
            <w:pPr>
              <w:pStyle w:val="TableParagraph"/>
              <w:spacing w:before="3"/>
              <w:rPr>
                <w:sz w:val="34"/>
              </w:rPr>
            </w:pPr>
          </w:p>
          <w:p>
            <w:pPr>
              <w:pStyle w:val="TableParagraph"/>
              <w:spacing w:before="1"/>
              <w:ind w:left="631" w:right="614"/>
              <w:jc w:val="center"/>
              <w:rPr>
                <w:sz w:val="24"/>
              </w:rPr>
            </w:pPr>
            <w:r>
              <w:rPr>
                <w:spacing w:val="-5"/>
                <w:sz w:val="24"/>
              </w:rPr>
              <w:t>41</w:t>
            </w:r>
          </w:p>
        </w:tc>
      </w:tr>
      <w:tr>
        <w:trPr>
          <w:trHeight w:val="357" w:hRule="atLeast"/>
        </w:trPr>
        <w:tc>
          <w:tcPr>
            <w:tcW w:w="4825" w:type="dxa"/>
          </w:tcPr>
          <w:p>
            <w:pPr>
              <w:pStyle w:val="TableParagraph"/>
              <w:ind w:left="177"/>
              <w:rPr>
                <w:sz w:val="24"/>
              </w:rPr>
            </w:pPr>
            <w:r>
              <w:rPr>
                <w:sz w:val="24"/>
              </w:rPr>
              <w:t>Within</w:t>
            </w:r>
            <w:r>
              <w:rPr>
                <w:spacing w:val="-3"/>
                <w:sz w:val="24"/>
              </w:rPr>
              <w:t> </w:t>
            </w:r>
            <w:r>
              <w:rPr>
                <w:sz w:val="24"/>
              </w:rPr>
              <w:t>50</w:t>
            </w:r>
            <w:r>
              <w:rPr>
                <w:spacing w:val="-1"/>
                <w:sz w:val="24"/>
              </w:rPr>
              <w:t> </w:t>
            </w:r>
            <w:r>
              <w:rPr>
                <w:sz w:val="24"/>
              </w:rPr>
              <w:t>basis</w:t>
            </w:r>
            <w:r>
              <w:rPr>
                <w:spacing w:val="-1"/>
                <w:sz w:val="24"/>
              </w:rPr>
              <w:t> </w:t>
            </w:r>
            <w:r>
              <w:rPr>
                <w:sz w:val="24"/>
              </w:rPr>
              <w:t>points</w:t>
            </w:r>
            <w:r>
              <w:rPr>
                <w:spacing w:val="-1"/>
                <w:sz w:val="24"/>
              </w:rPr>
              <w:t> </w:t>
            </w:r>
            <w:r>
              <w:rPr>
                <w:sz w:val="24"/>
              </w:rPr>
              <w:t>of</w:t>
            </w:r>
            <w:r>
              <w:rPr>
                <w:spacing w:val="-2"/>
                <w:sz w:val="24"/>
              </w:rPr>
              <w:t> </w:t>
            </w:r>
            <w:r>
              <w:rPr>
                <w:sz w:val="24"/>
              </w:rPr>
              <w:t>the</w:t>
            </w:r>
            <w:r>
              <w:rPr>
                <w:spacing w:val="-1"/>
                <w:sz w:val="24"/>
              </w:rPr>
              <w:t> </w:t>
            </w:r>
            <w:r>
              <w:rPr>
                <w:sz w:val="24"/>
              </w:rPr>
              <w:t>stated</w:t>
            </w:r>
            <w:r>
              <w:rPr>
                <w:spacing w:val="-1"/>
                <w:sz w:val="24"/>
              </w:rPr>
              <w:t> </w:t>
            </w:r>
            <w:r>
              <w:rPr>
                <w:spacing w:val="-2"/>
                <w:sz w:val="24"/>
              </w:rPr>
              <w:t>range</w:t>
            </w:r>
          </w:p>
        </w:tc>
        <w:tc>
          <w:tcPr>
            <w:tcW w:w="2197" w:type="dxa"/>
          </w:tcPr>
          <w:p>
            <w:pPr>
              <w:pStyle w:val="TableParagraph"/>
              <w:ind w:left="539" w:right="629"/>
              <w:jc w:val="center"/>
              <w:rPr>
                <w:sz w:val="24"/>
              </w:rPr>
            </w:pPr>
            <w:r>
              <w:rPr>
                <w:spacing w:val="-5"/>
                <w:sz w:val="24"/>
              </w:rPr>
              <w:t>68</w:t>
            </w:r>
          </w:p>
        </w:tc>
        <w:tc>
          <w:tcPr>
            <w:tcW w:w="2340" w:type="dxa"/>
          </w:tcPr>
          <w:p>
            <w:pPr>
              <w:pStyle w:val="TableParagraph"/>
              <w:ind w:left="631" w:right="614"/>
              <w:jc w:val="center"/>
              <w:rPr>
                <w:sz w:val="24"/>
              </w:rPr>
            </w:pPr>
            <w:r>
              <w:rPr>
                <w:spacing w:val="-5"/>
                <w:sz w:val="24"/>
              </w:rPr>
              <w:t>61</w:t>
            </w:r>
          </w:p>
        </w:tc>
      </w:tr>
      <w:tr>
        <w:trPr>
          <w:trHeight w:val="463" w:hRule="atLeast"/>
        </w:trPr>
        <w:tc>
          <w:tcPr>
            <w:tcW w:w="4825" w:type="dxa"/>
          </w:tcPr>
          <w:p>
            <w:pPr>
              <w:pStyle w:val="TableParagraph"/>
              <w:spacing w:before="37"/>
              <w:ind w:left="177"/>
              <w:rPr>
                <w:sz w:val="24"/>
              </w:rPr>
            </w:pPr>
            <w:r>
              <w:rPr>
                <w:sz w:val="24"/>
              </w:rPr>
              <w:t>Within</w:t>
            </w:r>
            <w:r>
              <w:rPr>
                <w:spacing w:val="-3"/>
                <w:sz w:val="24"/>
              </w:rPr>
              <w:t> </w:t>
            </w:r>
            <w:r>
              <w:rPr>
                <w:sz w:val="24"/>
              </w:rPr>
              <w:t>100</w:t>
            </w:r>
            <w:r>
              <w:rPr>
                <w:spacing w:val="-1"/>
                <w:sz w:val="24"/>
              </w:rPr>
              <w:t> </w:t>
            </w:r>
            <w:r>
              <w:rPr>
                <w:sz w:val="24"/>
              </w:rPr>
              <w:t>basis</w:t>
            </w:r>
            <w:r>
              <w:rPr>
                <w:spacing w:val="-1"/>
                <w:sz w:val="24"/>
              </w:rPr>
              <w:t> </w:t>
            </w:r>
            <w:r>
              <w:rPr>
                <w:sz w:val="24"/>
              </w:rPr>
              <w:t>points</w:t>
            </w:r>
            <w:r>
              <w:rPr>
                <w:spacing w:val="-1"/>
                <w:sz w:val="24"/>
              </w:rPr>
              <w:t> </w:t>
            </w:r>
            <w:r>
              <w:rPr>
                <w:sz w:val="24"/>
              </w:rPr>
              <w:t>of</w:t>
            </w:r>
            <w:r>
              <w:rPr>
                <w:spacing w:val="-2"/>
                <w:sz w:val="24"/>
              </w:rPr>
              <w:t> </w:t>
            </w:r>
            <w:r>
              <w:rPr>
                <w:sz w:val="24"/>
              </w:rPr>
              <w:t>the</w:t>
            </w:r>
            <w:r>
              <w:rPr>
                <w:spacing w:val="-1"/>
                <w:sz w:val="24"/>
              </w:rPr>
              <w:t> </w:t>
            </w:r>
            <w:r>
              <w:rPr>
                <w:sz w:val="24"/>
              </w:rPr>
              <w:t>stated</w:t>
            </w:r>
            <w:r>
              <w:rPr>
                <w:spacing w:val="-1"/>
                <w:sz w:val="24"/>
              </w:rPr>
              <w:t> </w:t>
            </w:r>
            <w:r>
              <w:rPr>
                <w:spacing w:val="-2"/>
                <w:sz w:val="24"/>
              </w:rPr>
              <w:t>range</w:t>
            </w:r>
          </w:p>
        </w:tc>
        <w:tc>
          <w:tcPr>
            <w:tcW w:w="2197" w:type="dxa"/>
          </w:tcPr>
          <w:p>
            <w:pPr>
              <w:pStyle w:val="TableParagraph"/>
              <w:spacing w:before="37"/>
              <w:ind w:left="539" w:right="629"/>
              <w:jc w:val="center"/>
              <w:rPr>
                <w:sz w:val="24"/>
              </w:rPr>
            </w:pPr>
            <w:r>
              <w:rPr>
                <w:spacing w:val="-5"/>
                <w:sz w:val="24"/>
              </w:rPr>
              <w:t>76</w:t>
            </w:r>
          </w:p>
        </w:tc>
        <w:tc>
          <w:tcPr>
            <w:tcW w:w="2340" w:type="dxa"/>
          </w:tcPr>
          <w:p>
            <w:pPr>
              <w:pStyle w:val="TableParagraph"/>
              <w:spacing w:before="37"/>
              <w:ind w:left="631" w:right="614"/>
              <w:jc w:val="center"/>
              <w:rPr>
                <w:sz w:val="24"/>
              </w:rPr>
            </w:pPr>
            <w:r>
              <w:rPr>
                <w:spacing w:val="-5"/>
                <w:sz w:val="24"/>
              </w:rPr>
              <w:t>75</w:t>
            </w:r>
          </w:p>
        </w:tc>
      </w:tr>
      <w:tr>
        <w:trPr>
          <w:trHeight w:val="460" w:hRule="atLeast"/>
        </w:trPr>
        <w:tc>
          <w:tcPr>
            <w:tcW w:w="4825" w:type="dxa"/>
          </w:tcPr>
          <w:p>
            <w:pPr>
              <w:pStyle w:val="TableParagraph"/>
              <w:spacing w:before="140"/>
              <w:ind w:left="177"/>
              <w:rPr>
                <w:sz w:val="24"/>
              </w:rPr>
            </w:pPr>
            <w:r>
              <w:rPr>
                <w:sz w:val="24"/>
              </w:rPr>
              <w:t>Lower</w:t>
            </w:r>
            <w:r>
              <w:rPr>
                <w:spacing w:val="-2"/>
                <w:sz w:val="24"/>
              </w:rPr>
              <w:t> </w:t>
            </w:r>
            <w:r>
              <w:rPr>
                <w:sz w:val="24"/>
              </w:rPr>
              <w:t>than</w:t>
            </w:r>
            <w:r>
              <w:rPr>
                <w:spacing w:val="-1"/>
                <w:sz w:val="24"/>
              </w:rPr>
              <w:t> </w:t>
            </w:r>
            <w:r>
              <w:rPr>
                <w:sz w:val="24"/>
              </w:rPr>
              <w:t>stated</w:t>
            </w:r>
            <w:r>
              <w:rPr>
                <w:spacing w:val="-1"/>
                <w:sz w:val="24"/>
              </w:rPr>
              <w:t> </w:t>
            </w:r>
            <w:r>
              <w:rPr>
                <w:spacing w:val="-4"/>
                <w:sz w:val="24"/>
              </w:rPr>
              <w:t>range</w:t>
            </w:r>
          </w:p>
        </w:tc>
        <w:tc>
          <w:tcPr>
            <w:tcW w:w="2197" w:type="dxa"/>
          </w:tcPr>
          <w:p>
            <w:pPr>
              <w:pStyle w:val="TableParagraph"/>
              <w:spacing w:before="140"/>
              <w:ind w:left="539" w:right="629"/>
              <w:jc w:val="center"/>
              <w:rPr>
                <w:sz w:val="24"/>
              </w:rPr>
            </w:pPr>
            <w:r>
              <w:rPr>
                <w:spacing w:val="-5"/>
                <w:sz w:val="24"/>
              </w:rPr>
              <w:t>33</w:t>
            </w:r>
          </w:p>
        </w:tc>
        <w:tc>
          <w:tcPr>
            <w:tcW w:w="2340" w:type="dxa"/>
          </w:tcPr>
          <w:p>
            <w:pPr>
              <w:pStyle w:val="TableParagraph"/>
              <w:spacing w:before="140"/>
              <w:ind w:left="631" w:right="614"/>
              <w:jc w:val="center"/>
              <w:rPr>
                <w:sz w:val="24"/>
              </w:rPr>
            </w:pPr>
            <w:r>
              <w:rPr>
                <w:spacing w:val="-5"/>
                <w:sz w:val="24"/>
              </w:rPr>
              <w:t>34</w:t>
            </w:r>
          </w:p>
        </w:tc>
      </w:tr>
      <w:tr>
        <w:trPr>
          <w:trHeight w:val="349" w:hRule="atLeast"/>
        </w:trPr>
        <w:tc>
          <w:tcPr>
            <w:tcW w:w="4825" w:type="dxa"/>
            <w:tcBorders>
              <w:bottom w:val="single" w:sz="12" w:space="0" w:color="000000"/>
            </w:tcBorders>
          </w:tcPr>
          <w:p>
            <w:pPr>
              <w:pStyle w:val="TableParagraph"/>
              <w:ind w:left="177"/>
              <w:rPr>
                <w:sz w:val="24"/>
              </w:rPr>
            </w:pPr>
            <w:r>
              <w:rPr>
                <w:sz w:val="24"/>
              </w:rPr>
              <w:t>Higher</w:t>
            </w:r>
            <w:r>
              <w:rPr>
                <w:spacing w:val="-2"/>
                <w:sz w:val="24"/>
              </w:rPr>
              <w:t> </w:t>
            </w:r>
            <w:r>
              <w:rPr>
                <w:sz w:val="24"/>
              </w:rPr>
              <w:t>than</w:t>
            </w:r>
            <w:r>
              <w:rPr>
                <w:spacing w:val="-1"/>
                <w:sz w:val="24"/>
              </w:rPr>
              <w:t> </w:t>
            </w:r>
            <w:r>
              <w:rPr>
                <w:sz w:val="24"/>
              </w:rPr>
              <w:t>stated</w:t>
            </w:r>
            <w:r>
              <w:rPr>
                <w:spacing w:val="-1"/>
                <w:sz w:val="24"/>
              </w:rPr>
              <w:t> </w:t>
            </w:r>
            <w:r>
              <w:rPr>
                <w:spacing w:val="-4"/>
                <w:sz w:val="24"/>
              </w:rPr>
              <w:t>range</w:t>
            </w:r>
          </w:p>
        </w:tc>
        <w:tc>
          <w:tcPr>
            <w:tcW w:w="2197" w:type="dxa"/>
            <w:tcBorders>
              <w:bottom w:val="single" w:sz="12" w:space="0" w:color="000000"/>
            </w:tcBorders>
          </w:tcPr>
          <w:p>
            <w:pPr>
              <w:pStyle w:val="TableParagraph"/>
              <w:ind w:left="539" w:right="629"/>
              <w:jc w:val="center"/>
              <w:rPr>
                <w:sz w:val="24"/>
              </w:rPr>
            </w:pPr>
            <w:r>
              <w:rPr>
                <w:spacing w:val="-5"/>
                <w:sz w:val="24"/>
              </w:rPr>
              <w:t>14</w:t>
            </w:r>
          </w:p>
        </w:tc>
        <w:tc>
          <w:tcPr>
            <w:tcW w:w="2340" w:type="dxa"/>
            <w:tcBorders>
              <w:bottom w:val="single" w:sz="12" w:space="0" w:color="000000"/>
            </w:tcBorders>
          </w:tcPr>
          <w:p>
            <w:pPr>
              <w:pStyle w:val="TableParagraph"/>
              <w:ind w:left="631" w:right="614"/>
              <w:jc w:val="center"/>
              <w:rPr>
                <w:sz w:val="24"/>
              </w:rPr>
            </w:pPr>
            <w:r>
              <w:rPr>
                <w:spacing w:val="-5"/>
                <w:sz w:val="24"/>
              </w:rPr>
              <w:t>25</w:t>
            </w:r>
          </w:p>
        </w:tc>
      </w:tr>
    </w:tbl>
    <w:p>
      <w:pPr>
        <w:spacing w:after="0"/>
        <w:jc w:val="center"/>
        <w:rPr>
          <w:sz w:val="24"/>
        </w:rPr>
        <w:sectPr>
          <w:pgSz w:w="11900" w:h="16840"/>
          <w:pgMar w:header="1193" w:footer="0" w:top="1640" w:bottom="280" w:left="1160" w:right="1140"/>
        </w:sectPr>
      </w:pPr>
    </w:p>
    <w:p>
      <w:pPr>
        <w:pStyle w:val="BodyText"/>
        <w:spacing w:before="2"/>
        <w:rPr>
          <w:sz w:val="11"/>
        </w:rPr>
      </w:pPr>
    </w:p>
    <w:p>
      <w:pPr>
        <w:pStyle w:val="Heading1"/>
        <w:ind w:left="132" w:firstLine="0"/>
      </w:pPr>
      <w:bookmarkStart w:name="_TOC_250001" w:id="34"/>
      <w:bookmarkStart w:name="References" w:id="35"/>
      <w:r>
        <w:rPr>
          <w:b w:val="0"/>
        </w:rPr>
      </w:r>
      <w:bookmarkEnd w:id="34"/>
      <w:r>
        <w:rPr>
          <w:spacing w:val="-2"/>
        </w:rPr>
        <w:t>References</w:t>
      </w:r>
    </w:p>
    <w:p>
      <w:pPr>
        <w:pStyle w:val="BodyText"/>
        <w:spacing w:before="10"/>
        <w:rPr>
          <w:b/>
          <w:sz w:val="34"/>
        </w:rPr>
      </w:pPr>
    </w:p>
    <w:p>
      <w:pPr>
        <w:spacing w:line="268" w:lineRule="auto" w:before="0"/>
        <w:ind w:left="132" w:right="107" w:firstLine="0"/>
        <w:jc w:val="both"/>
        <w:rPr>
          <w:sz w:val="28"/>
        </w:rPr>
      </w:pPr>
      <w:r>
        <w:rPr>
          <w:b/>
          <w:sz w:val="28"/>
        </w:rPr>
        <w:t>Bolt W, N Jonker and C van Renselaar (2010), </w:t>
      </w:r>
      <w:r>
        <w:rPr>
          <w:sz w:val="28"/>
        </w:rPr>
        <w:t>‘Incentives at the Counter: An Empirical Analysis of Surcharging Card Payments and Payment Behaviour in the Netherlands’, </w:t>
      </w:r>
      <w:r>
        <w:rPr>
          <w:i/>
          <w:sz w:val="28"/>
        </w:rPr>
        <w:t>Journal of Banking &amp; Finance</w:t>
      </w:r>
      <w:r>
        <w:rPr>
          <w:sz w:val="28"/>
        </w:rPr>
        <w:t>, 34(8), pp 1738–1744.</w:t>
      </w:r>
    </w:p>
    <w:p>
      <w:pPr>
        <w:pStyle w:val="BodyText"/>
        <w:spacing w:before="2"/>
        <w:rPr>
          <w:sz w:val="31"/>
        </w:rPr>
      </w:pPr>
    </w:p>
    <w:p>
      <w:pPr>
        <w:spacing w:line="268" w:lineRule="auto" w:before="0"/>
        <w:ind w:left="132" w:right="110" w:firstLine="0"/>
        <w:jc w:val="both"/>
        <w:rPr>
          <w:sz w:val="28"/>
        </w:rPr>
      </w:pPr>
      <w:r>
        <w:rPr>
          <w:b/>
          <w:sz w:val="28"/>
        </w:rPr>
        <w:t>Borzekowski R and EK Kiser (2008), </w:t>
      </w:r>
      <w:r>
        <w:rPr>
          <w:sz w:val="28"/>
        </w:rPr>
        <w:t>‘The Choice at the Checkout: Quantifying Demand across Payment Instruments’, </w:t>
      </w:r>
      <w:r>
        <w:rPr>
          <w:i/>
          <w:sz w:val="28"/>
        </w:rPr>
        <w:t>International Journal of Industrial</w:t>
      </w:r>
      <w:r>
        <w:rPr>
          <w:i/>
          <w:sz w:val="28"/>
        </w:rPr>
        <w:t> Organization</w:t>
      </w:r>
      <w:r>
        <w:rPr>
          <w:sz w:val="28"/>
        </w:rPr>
        <w:t>, 26(4), pp 889–902.</w:t>
      </w:r>
    </w:p>
    <w:p>
      <w:pPr>
        <w:pStyle w:val="BodyText"/>
        <w:spacing w:before="1"/>
        <w:rPr>
          <w:sz w:val="31"/>
        </w:rPr>
      </w:pPr>
    </w:p>
    <w:p>
      <w:pPr>
        <w:spacing w:line="268" w:lineRule="auto" w:before="1"/>
        <w:ind w:left="132" w:right="110" w:firstLine="0"/>
        <w:jc w:val="both"/>
        <w:rPr>
          <w:sz w:val="28"/>
        </w:rPr>
      </w:pPr>
      <w:r>
        <w:rPr>
          <w:b/>
          <w:sz w:val="28"/>
        </w:rPr>
        <w:t>Borzekowski R, EK Kiser and S Ahmed (2008), </w:t>
      </w:r>
      <w:r>
        <w:rPr>
          <w:sz w:val="28"/>
        </w:rPr>
        <w:t>‘Consumers’ Use of Debit Cards: Patterns, Preferences, and Price Response’, </w:t>
      </w:r>
      <w:r>
        <w:rPr>
          <w:i/>
          <w:sz w:val="28"/>
        </w:rPr>
        <w:t>Journal of Money, Credit and</w:t>
      </w:r>
      <w:r>
        <w:rPr>
          <w:i/>
          <w:sz w:val="28"/>
        </w:rPr>
        <w:t> Banking</w:t>
      </w:r>
      <w:r>
        <w:rPr>
          <w:sz w:val="28"/>
        </w:rPr>
        <w:t>, 40(1), pp 149–172.</w:t>
      </w:r>
    </w:p>
    <w:p>
      <w:pPr>
        <w:pStyle w:val="BodyText"/>
        <w:spacing w:before="1"/>
        <w:rPr>
          <w:sz w:val="31"/>
        </w:rPr>
      </w:pPr>
    </w:p>
    <w:p>
      <w:pPr>
        <w:spacing w:line="268" w:lineRule="auto" w:before="0"/>
        <w:ind w:left="132" w:right="110" w:firstLine="0"/>
        <w:jc w:val="both"/>
        <w:rPr>
          <w:sz w:val="28"/>
        </w:rPr>
      </w:pPr>
      <w:r>
        <w:rPr>
          <w:b/>
          <w:sz w:val="28"/>
        </w:rPr>
        <w:t>Carson RT, NE Flores and NF Meade (2001), </w:t>
      </w:r>
      <w:r>
        <w:rPr>
          <w:sz w:val="28"/>
        </w:rPr>
        <w:t>‘Contingent Valuation: Controversies</w:t>
      </w:r>
      <w:r>
        <w:rPr>
          <w:spacing w:val="40"/>
          <w:sz w:val="28"/>
        </w:rPr>
        <w:t> </w:t>
      </w:r>
      <w:r>
        <w:rPr>
          <w:sz w:val="28"/>
        </w:rPr>
        <w:t>and</w:t>
      </w:r>
      <w:r>
        <w:rPr>
          <w:spacing w:val="40"/>
          <w:sz w:val="28"/>
        </w:rPr>
        <w:t> </w:t>
      </w:r>
      <w:r>
        <w:rPr>
          <w:sz w:val="28"/>
        </w:rPr>
        <w:t>Evidence’,</w:t>
      </w:r>
      <w:r>
        <w:rPr>
          <w:spacing w:val="40"/>
          <w:sz w:val="28"/>
        </w:rPr>
        <w:t> </w:t>
      </w:r>
      <w:r>
        <w:rPr>
          <w:i/>
          <w:sz w:val="28"/>
        </w:rPr>
        <w:t>Environmental</w:t>
      </w:r>
      <w:r>
        <w:rPr>
          <w:i/>
          <w:spacing w:val="40"/>
          <w:sz w:val="28"/>
        </w:rPr>
        <w:t> </w:t>
      </w:r>
      <w:r>
        <w:rPr>
          <w:i/>
          <w:sz w:val="28"/>
        </w:rPr>
        <w:t>and</w:t>
      </w:r>
      <w:r>
        <w:rPr>
          <w:i/>
          <w:spacing w:val="40"/>
          <w:sz w:val="28"/>
        </w:rPr>
        <w:t> </w:t>
      </w:r>
      <w:r>
        <w:rPr>
          <w:i/>
          <w:sz w:val="28"/>
        </w:rPr>
        <w:t>Resource</w:t>
      </w:r>
      <w:r>
        <w:rPr>
          <w:i/>
          <w:spacing w:val="40"/>
          <w:sz w:val="28"/>
        </w:rPr>
        <w:t> </w:t>
      </w:r>
      <w:r>
        <w:rPr>
          <w:i/>
          <w:sz w:val="28"/>
        </w:rPr>
        <w:t>Economics</w:t>
      </w:r>
      <w:r>
        <w:rPr>
          <w:sz w:val="28"/>
        </w:rPr>
        <w:t>,</w:t>
      </w:r>
      <w:r>
        <w:rPr>
          <w:spacing w:val="40"/>
          <w:sz w:val="28"/>
        </w:rPr>
        <w:t> </w:t>
      </w:r>
      <w:r>
        <w:rPr>
          <w:sz w:val="28"/>
        </w:rPr>
        <w:t>19(2),</w:t>
      </w:r>
      <w:r>
        <w:rPr>
          <w:spacing w:val="40"/>
          <w:sz w:val="28"/>
        </w:rPr>
        <w:t> </w:t>
      </w:r>
      <w:r>
        <w:rPr>
          <w:sz w:val="28"/>
        </w:rPr>
        <w:t>pp 173–210.</w:t>
      </w:r>
    </w:p>
    <w:p>
      <w:pPr>
        <w:pStyle w:val="BodyText"/>
        <w:spacing w:before="2"/>
        <w:rPr>
          <w:sz w:val="31"/>
        </w:rPr>
      </w:pPr>
    </w:p>
    <w:p>
      <w:pPr>
        <w:spacing w:line="268" w:lineRule="auto" w:before="0"/>
        <w:ind w:left="132" w:right="111" w:firstLine="0"/>
        <w:jc w:val="both"/>
        <w:rPr>
          <w:sz w:val="28"/>
        </w:rPr>
      </w:pPr>
      <w:r>
        <w:rPr>
          <w:b/>
          <w:sz w:val="28"/>
        </w:rPr>
        <w:t>Ching AT and F Hayashi (2010), </w:t>
      </w:r>
      <w:r>
        <w:rPr>
          <w:sz w:val="28"/>
        </w:rPr>
        <w:t>‘Payment Card Rewards Programs and Consumer Payment Choice’, </w:t>
      </w:r>
      <w:r>
        <w:rPr>
          <w:i/>
          <w:sz w:val="28"/>
        </w:rPr>
        <w:t>Journal of Banking &amp; Finance</w:t>
      </w:r>
      <w:r>
        <w:rPr>
          <w:sz w:val="28"/>
        </w:rPr>
        <w:t>, 34(8), pp 1773–1787.</w:t>
      </w:r>
    </w:p>
    <w:p>
      <w:pPr>
        <w:pStyle w:val="BodyText"/>
        <w:spacing w:before="2"/>
        <w:rPr>
          <w:sz w:val="31"/>
        </w:rPr>
      </w:pPr>
    </w:p>
    <w:p>
      <w:pPr>
        <w:spacing w:line="268" w:lineRule="auto" w:before="0"/>
        <w:ind w:left="132" w:right="110" w:firstLine="0"/>
        <w:jc w:val="both"/>
        <w:rPr>
          <w:sz w:val="28"/>
        </w:rPr>
      </w:pPr>
      <w:r>
        <w:rPr>
          <w:b/>
          <w:sz w:val="28"/>
        </w:rPr>
        <w:t>Garcia Swartz DD, RW Hahn and A Layne-Farrar (2004), </w:t>
      </w:r>
      <w:r>
        <w:rPr>
          <w:sz w:val="28"/>
        </w:rPr>
        <w:t>‘The Economics of</w:t>
      </w:r>
      <w:r>
        <w:rPr>
          <w:spacing w:val="40"/>
          <w:sz w:val="28"/>
        </w:rPr>
        <w:t> </w:t>
      </w:r>
      <w:r>
        <w:rPr>
          <w:sz w:val="28"/>
        </w:rPr>
        <w:t>a Cashless Society: An Analysis of the Costs and Benefits of Payment Instruments’, AEI-Brookings Joint Center for Regulatory Studies Related Publication 04-24.</w:t>
      </w:r>
    </w:p>
    <w:p>
      <w:pPr>
        <w:pStyle w:val="BodyText"/>
        <w:spacing w:before="1"/>
        <w:rPr>
          <w:sz w:val="31"/>
        </w:rPr>
      </w:pPr>
    </w:p>
    <w:p>
      <w:pPr>
        <w:spacing w:line="268" w:lineRule="auto" w:before="0"/>
        <w:ind w:left="132" w:right="110" w:firstLine="0"/>
        <w:jc w:val="both"/>
        <w:rPr>
          <w:sz w:val="28"/>
        </w:rPr>
      </w:pPr>
      <w:r>
        <w:rPr>
          <w:b/>
          <w:sz w:val="28"/>
        </w:rPr>
        <w:t>Greene WH (2012), </w:t>
      </w:r>
      <w:r>
        <w:rPr>
          <w:i/>
          <w:sz w:val="28"/>
        </w:rPr>
        <w:t>Econometric Analysis</w:t>
      </w:r>
      <w:r>
        <w:rPr>
          <w:sz w:val="28"/>
        </w:rPr>
        <w:t>, 7th edn, Prentice Hall, Upper Saddle </w:t>
      </w:r>
      <w:r>
        <w:rPr>
          <w:spacing w:val="-2"/>
          <w:sz w:val="28"/>
        </w:rPr>
        <w:t>River.</w:t>
      </w:r>
    </w:p>
    <w:p>
      <w:pPr>
        <w:pStyle w:val="BodyText"/>
        <w:spacing w:before="3"/>
        <w:rPr>
          <w:sz w:val="31"/>
        </w:rPr>
      </w:pPr>
    </w:p>
    <w:p>
      <w:pPr>
        <w:spacing w:line="268" w:lineRule="auto" w:before="0"/>
        <w:ind w:left="132" w:right="111" w:firstLine="0"/>
        <w:jc w:val="both"/>
        <w:rPr>
          <w:sz w:val="28"/>
        </w:rPr>
      </w:pPr>
      <w:r>
        <w:rPr>
          <w:b/>
          <w:sz w:val="28"/>
        </w:rPr>
        <w:t>Hanemann M, J Loomis and B Kanninen (1991), </w:t>
      </w:r>
      <w:r>
        <w:rPr>
          <w:sz w:val="28"/>
        </w:rPr>
        <w:t>‘Statistical Efficiency of Double-Bounded Dichotomous Choice Contingent Valuation’, </w:t>
      </w:r>
      <w:r>
        <w:rPr>
          <w:i/>
          <w:sz w:val="28"/>
        </w:rPr>
        <w:t>American Journal</w:t>
      </w:r>
      <w:r>
        <w:rPr>
          <w:i/>
          <w:sz w:val="28"/>
        </w:rPr>
        <w:t> of Agricultural Economics</w:t>
      </w:r>
      <w:r>
        <w:rPr>
          <w:sz w:val="28"/>
        </w:rPr>
        <w:t>, 73(4), pp 1255–1263.</w:t>
      </w:r>
    </w:p>
    <w:p>
      <w:pPr>
        <w:pStyle w:val="BodyText"/>
        <w:spacing w:before="1"/>
        <w:rPr>
          <w:sz w:val="31"/>
        </w:rPr>
      </w:pPr>
    </w:p>
    <w:p>
      <w:pPr>
        <w:spacing w:line="268" w:lineRule="auto" w:before="0"/>
        <w:ind w:left="132" w:right="111" w:firstLine="0"/>
        <w:jc w:val="both"/>
        <w:rPr>
          <w:sz w:val="28"/>
        </w:rPr>
      </w:pPr>
      <w:r>
        <w:rPr>
          <w:b/>
          <w:sz w:val="28"/>
        </w:rPr>
        <w:t>Hausman JA (ed) (1993), </w:t>
      </w:r>
      <w:r>
        <w:rPr>
          <w:i/>
          <w:sz w:val="28"/>
        </w:rPr>
        <w:t>Contingent Valuation: A Critical Assessment</w:t>
      </w:r>
      <w:r>
        <w:rPr>
          <w:sz w:val="28"/>
        </w:rPr>
        <w:t>, Contributions to Economic Analysis, Elsevier Science B.V., Amsterdam.</w:t>
      </w:r>
    </w:p>
    <w:p>
      <w:pPr>
        <w:spacing w:after="0" w:line="268" w:lineRule="auto"/>
        <w:jc w:val="both"/>
        <w:rPr>
          <w:sz w:val="28"/>
        </w:rPr>
        <w:sectPr>
          <w:pgSz w:w="11900" w:h="16840"/>
          <w:pgMar w:header="1193" w:footer="0" w:top="1640" w:bottom="280" w:left="1160" w:right="1140"/>
        </w:sectPr>
      </w:pPr>
    </w:p>
    <w:p>
      <w:pPr>
        <w:pStyle w:val="BodyText"/>
        <w:rPr>
          <w:sz w:val="15"/>
        </w:rPr>
      </w:pPr>
    </w:p>
    <w:p>
      <w:pPr>
        <w:spacing w:line="268" w:lineRule="auto" w:before="87"/>
        <w:ind w:left="132" w:right="111" w:firstLine="0"/>
        <w:jc w:val="both"/>
        <w:rPr>
          <w:sz w:val="28"/>
        </w:rPr>
      </w:pPr>
      <w:r>
        <w:rPr>
          <w:b/>
          <w:sz w:val="28"/>
        </w:rPr>
        <w:t>Humphrey DB, M Kim and B Vale (2001), </w:t>
      </w:r>
      <w:r>
        <w:rPr>
          <w:sz w:val="28"/>
        </w:rPr>
        <w:t>‘Realizing the Gains from Electronic Payments: Costs, Pricing, and Payment Choice’, </w:t>
      </w:r>
      <w:r>
        <w:rPr>
          <w:i/>
          <w:sz w:val="28"/>
        </w:rPr>
        <w:t>Journal of Money, Credit and</w:t>
      </w:r>
      <w:r>
        <w:rPr>
          <w:i/>
          <w:sz w:val="28"/>
        </w:rPr>
        <w:t> Banking</w:t>
      </w:r>
      <w:r>
        <w:rPr>
          <w:sz w:val="28"/>
        </w:rPr>
        <w:t>, 33(2, Part 1), pp 216–234.</w:t>
      </w:r>
    </w:p>
    <w:p>
      <w:pPr>
        <w:pStyle w:val="BodyText"/>
        <w:spacing w:before="1"/>
        <w:rPr>
          <w:sz w:val="31"/>
        </w:rPr>
      </w:pPr>
    </w:p>
    <w:p>
      <w:pPr>
        <w:pStyle w:val="BodyText"/>
        <w:spacing w:line="268" w:lineRule="auto"/>
        <w:ind w:left="132" w:right="110"/>
        <w:jc w:val="both"/>
      </w:pPr>
      <w:r>
        <w:rPr>
          <w:b/>
        </w:rPr>
        <w:t>Klee</w:t>
      </w:r>
      <w:r>
        <w:rPr>
          <w:b/>
          <w:spacing w:val="-4"/>
        </w:rPr>
        <w:t> </w:t>
      </w:r>
      <w:r>
        <w:rPr>
          <w:b/>
        </w:rPr>
        <w:t>E</w:t>
      </w:r>
      <w:r>
        <w:rPr>
          <w:b/>
          <w:spacing w:val="-4"/>
        </w:rPr>
        <w:t> </w:t>
      </w:r>
      <w:r>
        <w:rPr>
          <w:b/>
        </w:rPr>
        <w:t>(2006),</w:t>
      </w:r>
      <w:r>
        <w:rPr>
          <w:b/>
          <w:spacing w:val="-4"/>
        </w:rPr>
        <w:t> </w:t>
      </w:r>
      <w:r>
        <w:rPr/>
        <w:t>‘Families’</w:t>
      </w:r>
      <w:r>
        <w:rPr>
          <w:spacing w:val="-4"/>
        </w:rPr>
        <w:t> </w:t>
      </w:r>
      <w:r>
        <w:rPr/>
        <w:t>Use</w:t>
      </w:r>
      <w:r>
        <w:rPr>
          <w:spacing w:val="-4"/>
        </w:rPr>
        <w:t> </w:t>
      </w:r>
      <w:r>
        <w:rPr/>
        <w:t>of</w:t>
      </w:r>
      <w:r>
        <w:rPr>
          <w:spacing w:val="-4"/>
        </w:rPr>
        <w:t> </w:t>
      </w:r>
      <w:r>
        <w:rPr/>
        <w:t>Payment</w:t>
      </w:r>
      <w:r>
        <w:rPr>
          <w:spacing w:val="-4"/>
        </w:rPr>
        <w:t> </w:t>
      </w:r>
      <w:r>
        <w:rPr/>
        <w:t>Instruments</w:t>
      </w:r>
      <w:r>
        <w:rPr>
          <w:spacing w:val="-4"/>
        </w:rPr>
        <w:t> </w:t>
      </w:r>
      <w:r>
        <w:rPr/>
        <w:t>During</w:t>
      </w:r>
      <w:r>
        <w:rPr>
          <w:spacing w:val="-4"/>
        </w:rPr>
        <w:t> </w:t>
      </w:r>
      <w:r>
        <w:rPr/>
        <w:t>a</w:t>
      </w:r>
      <w:r>
        <w:rPr>
          <w:spacing w:val="-4"/>
        </w:rPr>
        <w:t> </w:t>
      </w:r>
      <w:r>
        <w:rPr/>
        <w:t>Decade</w:t>
      </w:r>
      <w:r>
        <w:rPr>
          <w:spacing w:val="-4"/>
        </w:rPr>
        <w:t> </w:t>
      </w:r>
      <w:r>
        <w:rPr/>
        <w:t>of</w:t>
      </w:r>
      <w:r>
        <w:rPr>
          <w:spacing w:val="-4"/>
        </w:rPr>
        <w:t> </w:t>
      </w:r>
      <w:r>
        <w:rPr/>
        <w:t>Change in the U.S. Payment System’, Board of Governors of the Federal Reserve System Finance and Economics Discussion Series No 2006-01.</w:t>
      </w:r>
    </w:p>
    <w:p>
      <w:pPr>
        <w:pStyle w:val="BodyText"/>
        <w:spacing w:before="2"/>
        <w:rPr>
          <w:sz w:val="31"/>
        </w:rPr>
      </w:pPr>
    </w:p>
    <w:p>
      <w:pPr>
        <w:spacing w:line="268" w:lineRule="auto" w:before="0"/>
        <w:ind w:left="132" w:right="111" w:firstLine="0"/>
        <w:jc w:val="both"/>
        <w:rPr>
          <w:sz w:val="28"/>
        </w:rPr>
      </w:pPr>
      <w:r>
        <w:rPr>
          <w:b/>
          <w:sz w:val="28"/>
        </w:rPr>
        <w:t>Kling CL, DJ Phaneuf and J Zhao (2012), </w:t>
      </w:r>
      <w:r>
        <w:rPr>
          <w:sz w:val="28"/>
        </w:rPr>
        <w:t>‘From Exxon to BP: Has Some Number Become Better than No Number?’, </w:t>
      </w:r>
      <w:r>
        <w:rPr>
          <w:i/>
          <w:sz w:val="28"/>
        </w:rPr>
        <w:t>Journal of Economic Perspectives,</w:t>
      </w:r>
      <w:r>
        <w:rPr>
          <w:i/>
          <w:sz w:val="28"/>
        </w:rPr>
        <w:t> </w:t>
      </w:r>
      <w:r>
        <w:rPr>
          <w:sz w:val="28"/>
        </w:rPr>
        <w:t>26(4), pp 3–26.</w:t>
      </w:r>
    </w:p>
    <w:p>
      <w:pPr>
        <w:pStyle w:val="BodyText"/>
        <w:spacing w:before="2"/>
        <w:rPr>
          <w:sz w:val="31"/>
        </w:rPr>
      </w:pPr>
    </w:p>
    <w:p>
      <w:pPr>
        <w:spacing w:line="268" w:lineRule="auto" w:before="0"/>
        <w:ind w:left="132" w:right="111" w:firstLine="0"/>
        <w:jc w:val="both"/>
        <w:rPr>
          <w:sz w:val="28"/>
        </w:rPr>
      </w:pPr>
      <w:r>
        <w:rPr>
          <w:b/>
          <w:sz w:val="28"/>
        </w:rPr>
        <w:t>Ossolinski C, T Lam and D Emery (2014), </w:t>
      </w:r>
      <w:r>
        <w:rPr>
          <w:sz w:val="28"/>
        </w:rPr>
        <w:t>‘The Changing Way We Pay: Trends in Consumer Payments’, RBA Research Discussion Paper No 2014-05.</w:t>
      </w:r>
    </w:p>
    <w:p>
      <w:pPr>
        <w:pStyle w:val="BodyText"/>
        <w:spacing w:before="2"/>
        <w:rPr>
          <w:sz w:val="31"/>
        </w:rPr>
      </w:pPr>
    </w:p>
    <w:p>
      <w:pPr>
        <w:pStyle w:val="BodyText"/>
        <w:spacing w:line="268" w:lineRule="auto"/>
        <w:ind w:left="132" w:right="111"/>
        <w:jc w:val="both"/>
      </w:pPr>
      <w:r>
        <w:rPr>
          <w:b/>
        </w:rPr>
        <w:t>Simes R, A Lancy and I Harper (2006), </w:t>
      </w:r>
      <w:r>
        <w:rPr/>
        <w:t>‘Costs and Benefits of Alternative Payments Instruments in Australia’, Paper prepared for the Payments System Conference, Centre for Business and Public Policy, Melbourne Business School,</w:t>
      </w:r>
      <w:r>
        <w:rPr>
          <w:spacing w:val="40"/>
        </w:rPr>
        <w:t> </w:t>
      </w:r>
      <w:r>
        <w:rPr/>
        <w:t>14 March.</w:t>
      </w:r>
    </w:p>
    <w:p>
      <w:pPr>
        <w:pStyle w:val="BodyText"/>
        <w:spacing w:before="1"/>
        <w:rPr>
          <w:sz w:val="31"/>
        </w:rPr>
      </w:pPr>
    </w:p>
    <w:p>
      <w:pPr>
        <w:spacing w:line="268" w:lineRule="auto" w:before="0"/>
        <w:ind w:left="132" w:right="109" w:firstLine="0"/>
        <w:jc w:val="both"/>
        <w:rPr>
          <w:sz w:val="28"/>
        </w:rPr>
      </w:pPr>
      <w:r>
        <w:rPr>
          <w:b/>
          <w:sz w:val="28"/>
        </w:rPr>
        <w:t>Simon J, K Smith and T West (2010), </w:t>
      </w:r>
      <w:r>
        <w:rPr>
          <w:sz w:val="28"/>
        </w:rPr>
        <w:t>‘Price Incentives and Consumer Payment Behaviour’, </w:t>
      </w:r>
      <w:r>
        <w:rPr>
          <w:i/>
          <w:sz w:val="28"/>
        </w:rPr>
        <w:t>Journal of Banking &amp; Finance</w:t>
      </w:r>
      <w:r>
        <w:rPr>
          <w:sz w:val="28"/>
        </w:rPr>
        <w:t>, 34(8), pp 1759–1772.</w:t>
      </w:r>
    </w:p>
    <w:p>
      <w:pPr>
        <w:pStyle w:val="BodyText"/>
        <w:spacing w:before="2"/>
        <w:rPr>
          <w:sz w:val="31"/>
        </w:rPr>
      </w:pPr>
    </w:p>
    <w:p>
      <w:pPr>
        <w:spacing w:line="268" w:lineRule="auto" w:before="0"/>
        <w:ind w:left="132" w:right="111" w:firstLine="0"/>
        <w:jc w:val="both"/>
        <w:rPr>
          <w:sz w:val="28"/>
        </w:rPr>
      </w:pPr>
      <w:r>
        <w:rPr>
          <w:b/>
          <w:sz w:val="28"/>
        </w:rPr>
        <w:t>Stewart C, I Chan, C Ossolinski, D Halperin and P Ryan (2014), </w:t>
      </w:r>
      <w:r>
        <w:rPr>
          <w:sz w:val="28"/>
        </w:rPr>
        <w:t>‘The Evolution</w:t>
      </w:r>
      <w:r>
        <w:rPr>
          <w:spacing w:val="80"/>
          <w:w w:val="150"/>
          <w:sz w:val="28"/>
        </w:rPr>
        <w:t> </w:t>
      </w:r>
      <w:r>
        <w:rPr>
          <w:sz w:val="28"/>
        </w:rPr>
        <w:t>of</w:t>
      </w:r>
      <w:r>
        <w:rPr>
          <w:spacing w:val="80"/>
          <w:w w:val="150"/>
          <w:sz w:val="28"/>
        </w:rPr>
        <w:t> </w:t>
      </w:r>
      <w:r>
        <w:rPr>
          <w:sz w:val="28"/>
        </w:rPr>
        <w:t>Payment</w:t>
      </w:r>
      <w:r>
        <w:rPr>
          <w:spacing w:val="80"/>
          <w:w w:val="150"/>
          <w:sz w:val="28"/>
        </w:rPr>
        <w:t> </w:t>
      </w:r>
      <w:r>
        <w:rPr>
          <w:sz w:val="28"/>
        </w:rPr>
        <w:t>Costs</w:t>
      </w:r>
      <w:r>
        <w:rPr>
          <w:spacing w:val="80"/>
          <w:w w:val="150"/>
          <w:sz w:val="28"/>
        </w:rPr>
        <w:t> </w:t>
      </w:r>
      <w:r>
        <w:rPr>
          <w:sz w:val="28"/>
        </w:rPr>
        <w:t>in</w:t>
      </w:r>
      <w:r>
        <w:rPr>
          <w:spacing w:val="80"/>
          <w:w w:val="150"/>
          <w:sz w:val="28"/>
        </w:rPr>
        <w:t> </w:t>
      </w:r>
      <w:r>
        <w:rPr>
          <w:sz w:val="28"/>
        </w:rPr>
        <w:t>Australia’,</w:t>
      </w:r>
      <w:r>
        <w:rPr>
          <w:spacing w:val="80"/>
          <w:w w:val="150"/>
          <w:sz w:val="28"/>
        </w:rPr>
        <w:t> </w:t>
      </w:r>
      <w:r>
        <w:rPr>
          <w:sz w:val="28"/>
        </w:rPr>
        <w:t>RBA</w:t>
      </w:r>
      <w:r>
        <w:rPr>
          <w:spacing w:val="80"/>
          <w:w w:val="150"/>
          <w:sz w:val="28"/>
        </w:rPr>
        <w:t> </w:t>
      </w:r>
      <w:r>
        <w:rPr>
          <w:sz w:val="28"/>
        </w:rPr>
        <w:t>Research</w:t>
      </w:r>
      <w:r>
        <w:rPr>
          <w:spacing w:val="80"/>
          <w:w w:val="150"/>
          <w:sz w:val="28"/>
        </w:rPr>
        <w:t> </w:t>
      </w:r>
      <w:r>
        <w:rPr>
          <w:sz w:val="28"/>
        </w:rPr>
        <w:t>Discussion</w:t>
      </w:r>
      <w:r>
        <w:rPr>
          <w:spacing w:val="40"/>
          <w:sz w:val="28"/>
        </w:rPr>
        <w:t> </w:t>
      </w:r>
      <w:r>
        <w:rPr>
          <w:sz w:val="28"/>
        </w:rPr>
        <w:t>Paper No 2014-14.</w:t>
      </w:r>
    </w:p>
    <w:p>
      <w:pPr>
        <w:spacing w:after="0" w:line="268" w:lineRule="auto"/>
        <w:jc w:val="both"/>
        <w:rPr>
          <w:sz w:val="28"/>
        </w:rPr>
        <w:sectPr>
          <w:pgSz w:w="11900" w:h="16840"/>
          <w:pgMar w:header="1193" w:footer="0" w:top="1640" w:bottom="280" w:left="1160" w:right="1140"/>
        </w:sectPr>
      </w:pPr>
    </w:p>
    <w:p>
      <w:pPr>
        <w:pStyle w:val="BodyText"/>
        <w:rPr>
          <w:sz w:val="12"/>
        </w:rPr>
      </w:pPr>
    </w:p>
    <w:p>
      <w:pPr>
        <w:pStyle w:val="Heading1"/>
        <w:ind w:left="132" w:firstLine="0"/>
      </w:pPr>
      <w:bookmarkStart w:name="_TOC_250000" w:id="36"/>
      <w:bookmarkStart w:name="Copyright and Disclaimer Notices" w:id="37"/>
      <w:r>
        <w:rPr>
          <w:b w:val="0"/>
        </w:rPr>
      </w:r>
      <w:r>
        <w:rPr/>
        <w:t>Copyright</w:t>
      </w:r>
      <w:r>
        <w:rPr>
          <w:spacing w:val="30"/>
        </w:rPr>
        <w:t> </w:t>
      </w:r>
      <w:r>
        <w:rPr/>
        <w:t>and</w:t>
      </w:r>
      <w:r>
        <w:rPr>
          <w:spacing w:val="32"/>
        </w:rPr>
        <w:t> </w:t>
      </w:r>
      <w:r>
        <w:rPr/>
        <w:t>Disclaimer</w:t>
      </w:r>
      <w:r>
        <w:rPr>
          <w:spacing w:val="31"/>
        </w:rPr>
        <w:t> </w:t>
      </w:r>
      <w:bookmarkEnd w:id="36"/>
      <w:r>
        <w:rPr>
          <w:spacing w:val="-2"/>
        </w:rPr>
        <w:t>Notices</w:t>
      </w:r>
    </w:p>
    <w:p>
      <w:pPr>
        <w:pStyle w:val="BodyText"/>
        <w:rPr>
          <w:b/>
          <w:sz w:val="34"/>
        </w:rPr>
      </w:pPr>
    </w:p>
    <w:p>
      <w:pPr>
        <w:pStyle w:val="Heading2"/>
        <w:spacing w:before="1"/>
        <w:ind w:left="132"/>
        <w:jc w:val="left"/>
      </w:pPr>
      <w:r>
        <w:rPr>
          <w:spacing w:val="-2"/>
        </w:rPr>
        <w:t>HILDA</w:t>
      </w:r>
    </w:p>
    <w:p>
      <w:pPr>
        <w:pStyle w:val="BodyText"/>
        <w:spacing w:before="7"/>
        <w:rPr>
          <w:b/>
          <w:sz w:val="34"/>
        </w:rPr>
      </w:pPr>
    </w:p>
    <w:p>
      <w:pPr>
        <w:pStyle w:val="BodyText"/>
        <w:spacing w:line="268" w:lineRule="auto"/>
        <w:ind w:left="132" w:right="111"/>
        <w:jc w:val="both"/>
      </w:pPr>
      <w:r>
        <w:rPr/>
        <w:t>The following Disclaimer applies to data obtained from the HILDA Survey and reported in this RDP.</w:t>
      </w:r>
    </w:p>
    <w:p>
      <w:pPr>
        <w:pStyle w:val="BodyText"/>
        <w:spacing w:before="2"/>
        <w:rPr>
          <w:sz w:val="31"/>
        </w:rPr>
      </w:pPr>
    </w:p>
    <w:p>
      <w:pPr>
        <w:pStyle w:val="Heading2"/>
        <w:spacing w:before="0"/>
        <w:ind w:left="132"/>
        <w:jc w:val="left"/>
      </w:pPr>
      <w:r>
        <w:rPr>
          <w:spacing w:val="-2"/>
        </w:rPr>
        <w:t>Disclaimer</w:t>
      </w:r>
    </w:p>
    <w:p>
      <w:pPr>
        <w:pStyle w:val="BodyText"/>
        <w:spacing w:before="7"/>
        <w:rPr>
          <w:b/>
          <w:sz w:val="34"/>
        </w:rPr>
      </w:pPr>
    </w:p>
    <w:p>
      <w:pPr>
        <w:pStyle w:val="BodyText"/>
        <w:spacing w:line="268" w:lineRule="auto"/>
        <w:ind w:left="132" w:right="106"/>
        <w:jc w:val="both"/>
      </w:pPr>
      <w:r>
        <w:rPr/>
        <w:t>The Household, Income and Labour Dynamics in Australia (HILDA) Survey was initiated and is funded by the Australian Government Department of Social Services (DSS) and is managed by the Melbourne Institute of Applied Economic and Social Research (Melbourne Institute). The findings and views based on these data should not be attributed to either DSS or the Melbourne Institute.</w:t>
      </w:r>
    </w:p>
    <w:p>
      <w:pPr>
        <w:spacing w:after="0" w:line="268" w:lineRule="auto"/>
        <w:jc w:val="both"/>
        <w:sectPr>
          <w:pgSz w:w="11900" w:h="16840"/>
          <w:pgMar w:header="1193" w:footer="0" w:top="1640" w:bottom="280" w:left="1160" w:right="1140"/>
        </w:sectPr>
      </w:pPr>
    </w:p>
    <w:p>
      <w:pPr>
        <w:pStyle w:val="BodyText"/>
        <w:spacing w:before="4"/>
        <w:rPr>
          <w:sz w:val="17"/>
        </w:rPr>
      </w:pPr>
    </w:p>
    <w:p>
      <w:pPr>
        <w:spacing w:after="0"/>
        <w:rPr>
          <w:sz w:val="17"/>
        </w:rPr>
        <w:sectPr>
          <w:headerReference w:type="default" r:id="rId28"/>
          <w:pgSz w:w="11910" w:h="16840"/>
          <w:pgMar w:header="0" w:footer="0" w:top="1920" w:bottom="280" w:left="1680" w:right="1680"/>
        </w:sectPr>
      </w:pPr>
    </w:p>
    <w:p>
      <w:pPr>
        <w:pStyle w:val="BodyText"/>
        <w:rPr>
          <w:sz w:val="20"/>
        </w:rPr>
      </w:pPr>
      <w:r>
        <w:rPr/>
        <w:pict>
          <v:shape style="position:absolute;margin-left:62.3619pt;margin-top:744.364136pt;width:39.65pt;height:35.2pt;mso-position-horizontal-relative:page;mso-position-vertical-relative:page;z-index:15812096" id="docshape293" coordorigin="1247,14887" coordsize="793,704" path="m1902,14887l1394,14887,1393,14890,1457,14930,1510,14972,1584,15056,1620,15136,1624,15172,1620,15204,1609,15231,1591,15252,1566,15266,1535,15272,1499,15270,1412,15235,1362,15201,1309,15155,1252,15094,1247,15095,1394,15585,1399,15585,1410,15512,1431,15449,1495,15355,1579,15301,1672,15290,1718,15301,1802,15354,1866,15450,1887,15515,1898,15591,1902,15591,2039,15054,2038,15053,1996,15117,1954,15169,1872,15239,1797,15268,1764,15269,1735,15263,1676,15206,1666,15145,1673,15110,1710,15036,1786,14960,1839,14924,1904,14891,1902,14887xe" filled="true" fillcolor="#231f20" stroked="false">
            <v:path arrowok="t"/>
            <v:fill type="solid"/>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spacing w:before="89"/>
        <w:ind w:left="628" w:right="0" w:firstLine="0"/>
        <w:jc w:val="left"/>
        <w:rPr>
          <w:sz w:val="27"/>
        </w:rPr>
      </w:pPr>
      <w:r>
        <w:rPr>
          <w:color w:val="262323"/>
          <w:w w:val="120"/>
          <w:sz w:val="27"/>
        </w:rPr>
        <w:t>RESERVE</w:t>
      </w:r>
      <w:r>
        <w:rPr>
          <w:color w:val="262323"/>
          <w:spacing w:val="79"/>
          <w:w w:val="120"/>
          <w:sz w:val="27"/>
        </w:rPr>
        <w:t> </w:t>
      </w:r>
      <w:r>
        <w:rPr>
          <w:color w:val="262323"/>
          <w:w w:val="120"/>
          <w:sz w:val="27"/>
        </w:rPr>
        <w:t>BANK</w:t>
      </w:r>
      <w:r>
        <w:rPr>
          <w:color w:val="262323"/>
          <w:spacing w:val="67"/>
          <w:w w:val="120"/>
          <w:sz w:val="27"/>
        </w:rPr>
        <w:t> </w:t>
      </w:r>
      <w:r>
        <w:rPr>
          <w:color w:val="262323"/>
          <w:w w:val="120"/>
          <w:sz w:val="27"/>
        </w:rPr>
        <w:t>OF</w:t>
      </w:r>
      <w:r>
        <w:rPr>
          <w:color w:val="262323"/>
          <w:spacing w:val="76"/>
          <w:w w:val="120"/>
          <w:sz w:val="27"/>
        </w:rPr>
        <w:t> </w:t>
      </w:r>
      <w:r>
        <w:rPr>
          <w:color w:val="262323"/>
          <w:spacing w:val="-2"/>
          <w:w w:val="120"/>
          <w:sz w:val="27"/>
        </w:rPr>
        <w:t>AUSTRALIA</w:t>
      </w:r>
    </w:p>
    <w:sectPr>
      <w:headerReference w:type="default" r:id="rId29"/>
      <w:pgSz w:w="11910" w:h="16840"/>
      <w:pgMar w:header="0" w:footer="0" w:top="19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w:altName w:val="Cambria"/>
    <w:charset w:val="0"/>
    <w:family w:val="roman"/>
    <w:pitch w:val="variable"/>
  </w:font>
  <w:font w:name="Myriad Pro Light">
    <w:altName w:val="Myriad Pro Light"/>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8.475006pt;margin-top:58.635704pt;width:21.05pt;height:17.45pt;mso-position-horizontal-relative:page;mso-position-vertical-relative:page;z-index:-18523136" type="#_x0000_t202" id="docshape25" filled="false" stroked="false">
          <v:textbox inset="0,0,0,0">
            <w:txbxContent>
              <w:p>
                <w:pPr>
                  <w:pStyle w:val="BodyText"/>
                  <w:spacing w:before="6"/>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983" w:hanging="299"/>
        <w:jc w:val="left"/>
      </w:pPr>
      <w:rPr>
        <w:rFonts w:hint="default" w:ascii="Times New Roman" w:hAnsi="Times New Roman" w:eastAsia="Times New Roman" w:cs="Times New Roman"/>
        <w:b w:val="0"/>
        <w:bCs w:val="0"/>
        <w:i w:val="0"/>
        <w:iCs w:val="0"/>
        <w:spacing w:val="0"/>
        <w:w w:val="103"/>
        <w:sz w:val="19"/>
        <w:szCs w:val="19"/>
        <w:lang w:val="en-US" w:eastAsia="en-US" w:bidi="ar-SA"/>
      </w:rPr>
    </w:lvl>
    <w:lvl w:ilvl="1">
      <w:start w:val="0"/>
      <w:numFmt w:val="bullet"/>
      <w:lvlText w:val="•"/>
      <w:lvlJc w:val="left"/>
      <w:pPr>
        <w:ind w:left="1842" w:hanging="299"/>
      </w:pPr>
      <w:rPr>
        <w:rFonts w:hint="default"/>
        <w:lang w:val="en-US" w:eastAsia="en-US" w:bidi="ar-SA"/>
      </w:rPr>
    </w:lvl>
    <w:lvl w:ilvl="2">
      <w:start w:val="0"/>
      <w:numFmt w:val="bullet"/>
      <w:lvlText w:val="•"/>
      <w:lvlJc w:val="left"/>
      <w:pPr>
        <w:ind w:left="2704" w:hanging="299"/>
      </w:pPr>
      <w:rPr>
        <w:rFonts w:hint="default"/>
        <w:lang w:val="en-US" w:eastAsia="en-US" w:bidi="ar-SA"/>
      </w:rPr>
    </w:lvl>
    <w:lvl w:ilvl="3">
      <w:start w:val="0"/>
      <w:numFmt w:val="bullet"/>
      <w:lvlText w:val="•"/>
      <w:lvlJc w:val="left"/>
      <w:pPr>
        <w:ind w:left="3566" w:hanging="299"/>
      </w:pPr>
      <w:rPr>
        <w:rFonts w:hint="default"/>
        <w:lang w:val="en-US" w:eastAsia="en-US" w:bidi="ar-SA"/>
      </w:rPr>
    </w:lvl>
    <w:lvl w:ilvl="4">
      <w:start w:val="0"/>
      <w:numFmt w:val="bullet"/>
      <w:lvlText w:val="•"/>
      <w:lvlJc w:val="left"/>
      <w:pPr>
        <w:ind w:left="4428" w:hanging="299"/>
      </w:pPr>
      <w:rPr>
        <w:rFonts w:hint="default"/>
        <w:lang w:val="en-US" w:eastAsia="en-US" w:bidi="ar-SA"/>
      </w:rPr>
    </w:lvl>
    <w:lvl w:ilvl="5">
      <w:start w:val="0"/>
      <w:numFmt w:val="bullet"/>
      <w:lvlText w:val="•"/>
      <w:lvlJc w:val="left"/>
      <w:pPr>
        <w:ind w:left="5290" w:hanging="299"/>
      </w:pPr>
      <w:rPr>
        <w:rFonts w:hint="default"/>
        <w:lang w:val="en-US" w:eastAsia="en-US" w:bidi="ar-SA"/>
      </w:rPr>
    </w:lvl>
    <w:lvl w:ilvl="6">
      <w:start w:val="0"/>
      <w:numFmt w:val="bullet"/>
      <w:lvlText w:val="•"/>
      <w:lvlJc w:val="left"/>
      <w:pPr>
        <w:ind w:left="6152" w:hanging="299"/>
      </w:pPr>
      <w:rPr>
        <w:rFonts w:hint="default"/>
        <w:lang w:val="en-US" w:eastAsia="en-US" w:bidi="ar-SA"/>
      </w:rPr>
    </w:lvl>
    <w:lvl w:ilvl="7">
      <w:start w:val="0"/>
      <w:numFmt w:val="bullet"/>
      <w:lvlText w:val="•"/>
      <w:lvlJc w:val="left"/>
      <w:pPr>
        <w:ind w:left="7014" w:hanging="299"/>
      </w:pPr>
      <w:rPr>
        <w:rFonts w:hint="default"/>
        <w:lang w:val="en-US" w:eastAsia="en-US" w:bidi="ar-SA"/>
      </w:rPr>
    </w:lvl>
    <w:lvl w:ilvl="8">
      <w:start w:val="0"/>
      <w:numFmt w:val="bullet"/>
      <w:lvlText w:val="•"/>
      <w:lvlJc w:val="left"/>
      <w:pPr>
        <w:ind w:left="7876" w:hanging="299"/>
      </w:pPr>
      <w:rPr>
        <w:rFonts w:hint="default"/>
        <w:lang w:val="en-US" w:eastAsia="en-US" w:bidi="ar-SA"/>
      </w:rPr>
    </w:lvl>
  </w:abstractNum>
  <w:abstractNum w:abstractNumId="3">
    <w:multiLevelType w:val="hybridMultilevel"/>
    <w:lvl w:ilvl="0">
      <w:start w:val="1"/>
      <w:numFmt w:val="lowerLetter"/>
      <w:lvlText w:val="(%1)"/>
      <w:lvlJc w:val="left"/>
      <w:pPr>
        <w:ind w:left="983" w:hanging="299"/>
        <w:jc w:val="left"/>
      </w:pPr>
      <w:rPr>
        <w:rFonts w:hint="default" w:ascii="Times New Roman" w:hAnsi="Times New Roman" w:eastAsia="Times New Roman" w:cs="Times New Roman"/>
        <w:b w:val="0"/>
        <w:bCs w:val="0"/>
        <w:i w:val="0"/>
        <w:iCs w:val="0"/>
        <w:spacing w:val="0"/>
        <w:w w:val="103"/>
        <w:sz w:val="19"/>
        <w:szCs w:val="19"/>
        <w:lang w:val="en-US" w:eastAsia="en-US" w:bidi="ar-SA"/>
      </w:rPr>
    </w:lvl>
    <w:lvl w:ilvl="1">
      <w:start w:val="0"/>
      <w:numFmt w:val="bullet"/>
      <w:lvlText w:val="•"/>
      <w:lvlJc w:val="left"/>
      <w:pPr>
        <w:ind w:left="1842" w:hanging="299"/>
      </w:pPr>
      <w:rPr>
        <w:rFonts w:hint="default"/>
        <w:lang w:val="en-US" w:eastAsia="en-US" w:bidi="ar-SA"/>
      </w:rPr>
    </w:lvl>
    <w:lvl w:ilvl="2">
      <w:start w:val="0"/>
      <w:numFmt w:val="bullet"/>
      <w:lvlText w:val="•"/>
      <w:lvlJc w:val="left"/>
      <w:pPr>
        <w:ind w:left="2704" w:hanging="299"/>
      </w:pPr>
      <w:rPr>
        <w:rFonts w:hint="default"/>
        <w:lang w:val="en-US" w:eastAsia="en-US" w:bidi="ar-SA"/>
      </w:rPr>
    </w:lvl>
    <w:lvl w:ilvl="3">
      <w:start w:val="0"/>
      <w:numFmt w:val="bullet"/>
      <w:lvlText w:val="•"/>
      <w:lvlJc w:val="left"/>
      <w:pPr>
        <w:ind w:left="3566" w:hanging="299"/>
      </w:pPr>
      <w:rPr>
        <w:rFonts w:hint="default"/>
        <w:lang w:val="en-US" w:eastAsia="en-US" w:bidi="ar-SA"/>
      </w:rPr>
    </w:lvl>
    <w:lvl w:ilvl="4">
      <w:start w:val="0"/>
      <w:numFmt w:val="bullet"/>
      <w:lvlText w:val="•"/>
      <w:lvlJc w:val="left"/>
      <w:pPr>
        <w:ind w:left="4428" w:hanging="299"/>
      </w:pPr>
      <w:rPr>
        <w:rFonts w:hint="default"/>
        <w:lang w:val="en-US" w:eastAsia="en-US" w:bidi="ar-SA"/>
      </w:rPr>
    </w:lvl>
    <w:lvl w:ilvl="5">
      <w:start w:val="0"/>
      <w:numFmt w:val="bullet"/>
      <w:lvlText w:val="•"/>
      <w:lvlJc w:val="left"/>
      <w:pPr>
        <w:ind w:left="5290" w:hanging="299"/>
      </w:pPr>
      <w:rPr>
        <w:rFonts w:hint="default"/>
        <w:lang w:val="en-US" w:eastAsia="en-US" w:bidi="ar-SA"/>
      </w:rPr>
    </w:lvl>
    <w:lvl w:ilvl="6">
      <w:start w:val="0"/>
      <w:numFmt w:val="bullet"/>
      <w:lvlText w:val="•"/>
      <w:lvlJc w:val="left"/>
      <w:pPr>
        <w:ind w:left="6152" w:hanging="299"/>
      </w:pPr>
      <w:rPr>
        <w:rFonts w:hint="default"/>
        <w:lang w:val="en-US" w:eastAsia="en-US" w:bidi="ar-SA"/>
      </w:rPr>
    </w:lvl>
    <w:lvl w:ilvl="7">
      <w:start w:val="0"/>
      <w:numFmt w:val="bullet"/>
      <w:lvlText w:val="•"/>
      <w:lvlJc w:val="left"/>
      <w:pPr>
        <w:ind w:left="7014" w:hanging="299"/>
      </w:pPr>
      <w:rPr>
        <w:rFonts w:hint="default"/>
        <w:lang w:val="en-US" w:eastAsia="en-US" w:bidi="ar-SA"/>
      </w:rPr>
    </w:lvl>
    <w:lvl w:ilvl="8">
      <w:start w:val="0"/>
      <w:numFmt w:val="bullet"/>
      <w:lvlText w:val="•"/>
      <w:lvlJc w:val="left"/>
      <w:pPr>
        <w:ind w:left="7876" w:hanging="299"/>
      </w:pPr>
      <w:rPr>
        <w:rFonts w:hint="default"/>
        <w:lang w:val="en-US" w:eastAsia="en-US" w:bidi="ar-SA"/>
      </w:rPr>
    </w:lvl>
  </w:abstractNum>
  <w:abstractNum w:abstractNumId="2">
    <w:multiLevelType w:val="hybridMultilevel"/>
    <w:lvl w:ilvl="0">
      <w:start w:val="1"/>
      <w:numFmt w:val="decimal"/>
      <w:lvlText w:val="%1"/>
      <w:lvlJc w:val="left"/>
      <w:pPr>
        <w:ind w:left="416" w:hanging="284"/>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3353" w:hanging="190"/>
      </w:pPr>
      <w:rPr>
        <w:rFonts w:hint="default" w:ascii="Arial" w:hAnsi="Arial" w:eastAsia="Arial" w:cs="Arial"/>
        <w:b w:val="0"/>
        <w:bCs w:val="0"/>
        <w:i w:val="0"/>
        <w:iCs w:val="0"/>
        <w:color w:val="B49D35"/>
        <w:w w:val="239"/>
        <w:sz w:val="21"/>
        <w:szCs w:val="21"/>
        <w:lang w:val="en-US" w:eastAsia="en-US" w:bidi="ar-SA"/>
      </w:rPr>
    </w:lvl>
    <w:lvl w:ilvl="2">
      <w:start w:val="0"/>
      <w:numFmt w:val="bullet"/>
      <w:lvlText w:val="•"/>
      <w:lvlJc w:val="left"/>
      <w:pPr>
        <w:ind w:left="3411" w:hanging="238"/>
      </w:pPr>
      <w:rPr>
        <w:rFonts w:hint="default" w:ascii="Arial" w:hAnsi="Arial" w:eastAsia="Arial" w:cs="Arial"/>
        <w:b w:val="0"/>
        <w:bCs w:val="0"/>
        <w:i w:val="0"/>
        <w:iCs w:val="0"/>
        <w:color w:val="B49D35"/>
        <w:w w:val="239"/>
        <w:sz w:val="21"/>
        <w:szCs w:val="21"/>
        <w:lang w:val="en-US" w:eastAsia="en-US" w:bidi="ar-SA"/>
      </w:rPr>
    </w:lvl>
    <w:lvl w:ilvl="3">
      <w:start w:val="0"/>
      <w:numFmt w:val="bullet"/>
      <w:lvlText w:val="•"/>
      <w:lvlJc w:val="left"/>
      <w:pPr>
        <w:ind w:left="3420" w:hanging="238"/>
      </w:pPr>
      <w:rPr>
        <w:rFonts w:hint="default"/>
        <w:lang w:val="en-US" w:eastAsia="en-US" w:bidi="ar-SA"/>
      </w:rPr>
    </w:lvl>
    <w:lvl w:ilvl="4">
      <w:start w:val="0"/>
      <w:numFmt w:val="bullet"/>
      <w:lvlText w:val="•"/>
      <w:lvlJc w:val="left"/>
      <w:pPr>
        <w:ind w:left="3501" w:hanging="238"/>
      </w:pPr>
      <w:rPr>
        <w:rFonts w:hint="default"/>
        <w:lang w:val="en-US" w:eastAsia="en-US" w:bidi="ar-SA"/>
      </w:rPr>
    </w:lvl>
    <w:lvl w:ilvl="5">
      <w:start w:val="0"/>
      <w:numFmt w:val="bullet"/>
      <w:lvlText w:val="•"/>
      <w:lvlJc w:val="left"/>
      <w:pPr>
        <w:ind w:left="3582" w:hanging="238"/>
      </w:pPr>
      <w:rPr>
        <w:rFonts w:hint="default"/>
        <w:lang w:val="en-US" w:eastAsia="en-US" w:bidi="ar-SA"/>
      </w:rPr>
    </w:lvl>
    <w:lvl w:ilvl="6">
      <w:start w:val="0"/>
      <w:numFmt w:val="bullet"/>
      <w:lvlText w:val="•"/>
      <w:lvlJc w:val="left"/>
      <w:pPr>
        <w:ind w:left="3663" w:hanging="238"/>
      </w:pPr>
      <w:rPr>
        <w:rFonts w:hint="default"/>
        <w:lang w:val="en-US" w:eastAsia="en-US" w:bidi="ar-SA"/>
      </w:rPr>
    </w:lvl>
    <w:lvl w:ilvl="7">
      <w:start w:val="0"/>
      <w:numFmt w:val="bullet"/>
      <w:lvlText w:val="•"/>
      <w:lvlJc w:val="left"/>
      <w:pPr>
        <w:ind w:left="3744" w:hanging="238"/>
      </w:pPr>
      <w:rPr>
        <w:rFonts w:hint="default"/>
        <w:lang w:val="en-US" w:eastAsia="en-US" w:bidi="ar-SA"/>
      </w:rPr>
    </w:lvl>
    <w:lvl w:ilvl="8">
      <w:start w:val="0"/>
      <w:numFmt w:val="bullet"/>
      <w:lvlText w:val="•"/>
      <w:lvlJc w:val="left"/>
      <w:pPr>
        <w:ind w:left="3826" w:hanging="238"/>
      </w:pPr>
      <w:rPr>
        <w:rFonts w:hint="default"/>
        <w:lang w:val="en-US" w:eastAsia="en-US" w:bidi="ar-SA"/>
      </w:rPr>
    </w:lvl>
  </w:abstractNum>
  <w:abstractNum w:abstractNumId="1">
    <w:multiLevelType w:val="hybridMultilevel"/>
    <w:lvl w:ilvl="0">
      <w:start w:val="1"/>
      <w:numFmt w:val="decimal"/>
      <w:lvlText w:val="%1."/>
      <w:lvlJc w:val="left"/>
      <w:pPr>
        <w:ind w:left="926" w:hanging="794"/>
        <w:jc w:val="left"/>
      </w:pPr>
      <w:rPr>
        <w:rFonts w:hint="default" w:ascii="Times New Roman" w:hAnsi="Times New Roman" w:eastAsia="Times New Roman" w:cs="Times New Roman"/>
        <w:b/>
        <w:bCs/>
        <w:i w:val="0"/>
        <w:iCs w:val="0"/>
        <w:spacing w:val="0"/>
        <w:w w:val="102"/>
        <w:sz w:val="31"/>
        <w:szCs w:val="31"/>
        <w:lang w:val="en-US" w:eastAsia="en-US" w:bidi="ar-SA"/>
      </w:rPr>
    </w:lvl>
    <w:lvl w:ilvl="1">
      <w:start w:val="1"/>
      <w:numFmt w:val="decimal"/>
      <w:lvlText w:val="%1.%2"/>
      <w:lvlJc w:val="left"/>
      <w:pPr>
        <w:ind w:left="926" w:hanging="794"/>
        <w:jc w:val="left"/>
      </w:pPr>
      <w:rPr>
        <w:rFonts w:hint="default" w:ascii="Times New Roman" w:hAnsi="Times New Roman" w:eastAsia="Times New Roman" w:cs="Times New Roman"/>
        <w:b/>
        <w:bCs/>
        <w:i w:val="0"/>
        <w:iCs w:val="0"/>
        <w:w w:val="99"/>
        <w:sz w:val="28"/>
        <w:szCs w:val="28"/>
        <w:lang w:val="en-US" w:eastAsia="en-US" w:bidi="ar-SA"/>
      </w:rPr>
    </w:lvl>
    <w:lvl w:ilvl="2">
      <w:start w:val="1"/>
      <w:numFmt w:val="decimal"/>
      <w:lvlText w:val="%1.%2.%3"/>
      <w:lvlJc w:val="left"/>
      <w:pPr>
        <w:ind w:left="926" w:hanging="794"/>
        <w:jc w:val="left"/>
      </w:pPr>
      <w:rPr>
        <w:rFonts w:hint="default" w:ascii="Times New Roman" w:hAnsi="Times New Roman" w:eastAsia="Times New Roman" w:cs="Times New Roman"/>
        <w:b w:val="0"/>
        <w:bCs w:val="0"/>
        <w:i/>
        <w:iCs/>
        <w:w w:val="99"/>
        <w:sz w:val="28"/>
        <w:szCs w:val="28"/>
        <w:lang w:val="en-US" w:eastAsia="en-US" w:bidi="ar-SA"/>
      </w:rPr>
    </w:lvl>
    <w:lvl w:ilvl="3">
      <w:start w:val="0"/>
      <w:numFmt w:val="bullet"/>
      <w:lvlText w:val="•"/>
      <w:lvlJc w:val="left"/>
      <w:pPr>
        <w:ind w:left="3524" w:hanging="794"/>
      </w:pPr>
      <w:rPr>
        <w:rFonts w:hint="default"/>
        <w:lang w:val="en-US" w:eastAsia="en-US" w:bidi="ar-SA"/>
      </w:rPr>
    </w:lvl>
    <w:lvl w:ilvl="4">
      <w:start w:val="0"/>
      <w:numFmt w:val="bullet"/>
      <w:lvlText w:val="•"/>
      <w:lvlJc w:val="left"/>
      <w:pPr>
        <w:ind w:left="4392" w:hanging="794"/>
      </w:pPr>
      <w:rPr>
        <w:rFonts w:hint="default"/>
        <w:lang w:val="en-US" w:eastAsia="en-US" w:bidi="ar-SA"/>
      </w:rPr>
    </w:lvl>
    <w:lvl w:ilvl="5">
      <w:start w:val="0"/>
      <w:numFmt w:val="bullet"/>
      <w:lvlText w:val="•"/>
      <w:lvlJc w:val="left"/>
      <w:pPr>
        <w:ind w:left="5260" w:hanging="794"/>
      </w:pPr>
      <w:rPr>
        <w:rFonts w:hint="default"/>
        <w:lang w:val="en-US" w:eastAsia="en-US" w:bidi="ar-SA"/>
      </w:rPr>
    </w:lvl>
    <w:lvl w:ilvl="6">
      <w:start w:val="0"/>
      <w:numFmt w:val="bullet"/>
      <w:lvlText w:val="•"/>
      <w:lvlJc w:val="left"/>
      <w:pPr>
        <w:ind w:left="6128" w:hanging="794"/>
      </w:pPr>
      <w:rPr>
        <w:rFonts w:hint="default"/>
        <w:lang w:val="en-US" w:eastAsia="en-US" w:bidi="ar-SA"/>
      </w:rPr>
    </w:lvl>
    <w:lvl w:ilvl="7">
      <w:start w:val="0"/>
      <w:numFmt w:val="bullet"/>
      <w:lvlText w:val="•"/>
      <w:lvlJc w:val="left"/>
      <w:pPr>
        <w:ind w:left="6996" w:hanging="794"/>
      </w:pPr>
      <w:rPr>
        <w:rFonts w:hint="default"/>
        <w:lang w:val="en-US" w:eastAsia="en-US" w:bidi="ar-SA"/>
      </w:rPr>
    </w:lvl>
    <w:lvl w:ilvl="8">
      <w:start w:val="0"/>
      <w:numFmt w:val="bullet"/>
      <w:lvlText w:val="•"/>
      <w:lvlJc w:val="left"/>
      <w:pPr>
        <w:ind w:left="7864" w:hanging="794"/>
      </w:pPr>
      <w:rPr>
        <w:rFonts w:hint="default"/>
        <w:lang w:val="en-US" w:eastAsia="en-US" w:bidi="ar-SA"/>
      </w:rPr>
    </w:lvl>
  </w:abstractNum>
  <w:abstractNum w:abstractNumId="0">
    <w:multiLevelType w:val="hybridMultilevel"/>
    <w:lvl w:ilvl="0">
      <w:start w:val="1"/>
      <w:numFmt w:val="decimal"/>
      <w:lvlText w:val="%1."/>
      <w:lvlJc w:val="left"/>
      <w:pPr>
        <w:ind w:left="926" w:hanging="794"/>
        <w:jc w:val="left"/>
      </w:pPr>
      <w:rPr>
        <w:rFonts w:hint="default" w:ascii="Times New Roman" w:hAnsi="Times New Roman" w:eastAsia="Times New Roman" w:cs="Times New Roman"/>
        <w:b w:val="0"/>
        <w:bCs w:val="0"/>
        <w:i w:val="0"/>
        <w:iCs w:val="0"/>
        <w:w w:val="99"/>
        <w:sz w:val="28"/>
        <w:szCs w:val="28"/>
        <w:lang w:val="en-US" w:eastAsia="en-US" w:bidi="ar-SA"/>
      </w:rPr>
    </w:lvl>
    <w:lvl w:ilvl="1">
      <w:start w:val="1"/>
      <w:numFmt w:val="decimal"/>
      <w:lvlText w:val="%1.%2"/>
      <w:lvlJc w:val="left"/>
      <w:pPr>
        <w:ind w:left="1720" w:hanging="794"/>
        <w:jc w:val="left"/>
      </w:pPr>
      <w:rPr>
        <w:rFonts w:hint="default" w:ascii="Times New Roman" w:hAnsi="Times New Roman" w:eastAsia="Times New Roman" w:cs="Times New Roman"/>
        <w:b w:val="0"/>
        <w:bCs w:val="0"/>
        <w:i w:val="0"/>
        <w:iCs w:val="0"/>
        <w:w w:val="99"/>
        <w:sz w:val="28"/>
        <w:szCs w:val="28"/>
        <w:lang w:val="en-US" w:eastAsia="en-US" w:bidi="ar-SA"/>
      </w:rPr>
    </w:lvl>
    <w:lvl w:ilvl="2">
      <w:start w:val="1"/>
      <w:numFmt w:val="decimal"/>
      <w:lvlText w:val="%1.%2.%3"/>
      <w:lvlJc w:val="left"/>
      <w:pPr>
        <w:ind w:left="2513" w:hanging="794"/>
        <w:jc w:val="left"/>
      </w:pPr>
      <w:rPr>
        <w:rFonts w:hint="default" w:ascii="Times New Roman" w:hAnsi="Times New Roman" w:eastAsia="Times New Roman" w:cs="Times New Roman"/>
        <w:b w:val="0"/>
        <w:bCs w:val="0"/>
        <w:i w:val="0"/>
        <w:iCs w:val="0"/>
        <w:w w:val="99"/>
        <w:sz w:val="28"/>
        <w:szCs w:val="28"/>
        <w:lang w:val="en-US" w:eastAsia="en-US" w:bidi="ar-SA"/>
      </w:rPr>
    </w:lvl>
    <w:lvl w:ilvl="3">
      <w:start w:val="0"/>
      <w:numFmt w:val="bullet"/>
      <w:lvlText w:val="•"/>
      <w:lvlJc w:val="left"/>
      <w:pPr>
        <w:ind w:left="3405" w:hanging="794"/>
      </w:pPr>
      <w:rPr>
        <w:rFonts w:hint="default"/>
        <w:lang w:val="en-US" w:eastAsia="en-US" w:bidi="ar-SA"/>
      </w:rPr>
    </w:lvl>
    <w:lvl w:ilvl="4">
      <w:start w:val="0"/>
      <w:numFmt w:val="bullet"/>
      <w:lvlText w:val="•"/>
      <w:lvlJc w:val="left"/>
      <w:pPr>
        <w:ind w:left="4290" w:hanging="794"/>
      </w:pPr>
      <w:rPr>
        <w:rFonts w:hint="default"/>
        <w:lang w:val="en-US" w:eastAsia="en-US" w:bidi="ar-SA"/>
      </w:rPr>
    </w:lvl>
    <w:lvl w:ilvl="5">
      <w:start w:val="0"/>
      <w:numFmt w:val="bullet"/>
      <w:lvlText w:val="•"/>
      <w:lvlJc w:val="left"/>
      <w:pPr>
        <w:ind w:left="5175" w:hanging="794"/>
      </w:pPr>
      <w:rPr>
        <w:rFonts w:hint="default"/>
        <w:lang w:val="en-US" w:eastAsia="en-US" w:bidi="ar-SA"/>
      </w:rPr>
    </w:lvl>
    <w:lvl w:ilvl="6">
      <w:start w:val="0"/>
      <w:numFmt w:val="bullet"/>
      <w:lvlText w:val="•"/>
      <w:lvlJc w:val="left"/>
      <w:pPr>
        <w:ind w:left="6060" w:hanging="794"/>
      </w:pPr>
      <w:rPr>
        <w:rFonts w:hint="default"/>
        <w:lang w:val="en-US" w:eastAsia="en-US" w:bidi="ar-SA"/>
      </w:rPr>
    </w:lvl>
    <w:lvl w:ilvl="7">
      <w:start w:val="0"/>
      <w:numFmt w:val="bullet"/>
      <w:lvlText w:val="•"/>
      <w:lvlJc w:val="left"/>
      <w:pPr>
        <w:ind w:left="6945" w:hanging="794"/>
      </w:pPr>
      <w:rPr>
        <w:rFonts w:hint="default"/>
        <w:lang w:val="en-US" w:eastAsia="en-US" w:bidi="ar-SA"/>
      </w:rPr>
    </w:lvl>
    <w:lvl w:ilvl="8">
      <w:start w:val="0"/>
      <w:numFmt w:val="bullet"/>
      <w:lvlText w:val="•"/>
      <w:lvlJc w:val="left"/>
      <w:pPr>
        <w:ind w:left="7830" w:hanging="794"/>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60"/>
      <w:ind w:left="19"/>
      <w:jc w:val="center"/>
    </w:pPr>
    <w:rPr>
      <w:rFonts w:ascii="Times New Roman" w:hAnsi="Times New Roman" w:eastAsia="Times New Roman" w:cs="Times New Roman"/>
      <w:sz w:val="28"/>
      <w:szCs w:val="28"/>
      <w:lang w:val="en-US" w:eastAsia="en-US" w:bidi="ar-SA"/>
    </w:rPr>
  </w:style>
  <w:style w:styleId="TOC2" w:type="paragraph">
    <w:name w:val="TOC 2"/>
    <w:basedOn w:val="Normal"/>
    <w:uiPriority w:val="1"/>
    <w:qFormat/>
    <w:pPr>
      <w:spacing w:before="360"/>
      <w:ind w:left="926" w:hanging="794"/>
    </w:pPr>
    <w:rPr>
      <w:rFonts w:ascii="Times New Roman" w:hAnsi="Times New Roman" w:eastAsia="Times New Roman" w:cs="Times New Roman"/>
      <w:sz w:val="28"/>
      <w:szCs w:val="28"/>
      <w:lang w:val="en-US" w:eastAsia="en-US" w:bidi="ar-SA"/>
    </w:rPr>
  </w:style>
  <w:style w:styleId="TOC3" w:type="paragraph">
    <w:name w:val="TOC 3"/>
    <w:basedOn w:val="Normal"/>
    <w:uiPriority w:val="1"/>
    <w:qFormat/>
    <w:pPr>
      <w:spacing w:before="119"/>
      <w:ind w:left="1720" w:hanging="794"/>
    </w:pPr>
    <w:rPr>
      <w:rFonts w:ascii="Times New Roman" w:hAnsi="Times New Roman" w:eastAsia="Times New Roman" w:cs="Times New Roman"/>
      <w:sz w:val="28"/>
      <w:szCs w:val="28"/>
      <w:lang w:val="en-US" w:eastAsia="en-US" w:bidi="ar-SA"/>
    </w:rPr>
  </w:style>
  <w:style w:styleId="TOC4" w:type="paragraph">
    <w:name w:val="TOC 4"/>
    <w:basedOn w:val="Normal"/>
    <w:uiPriority w:val="1"/>
    <w:qFormat/>
    <w:pPr>
      <w:ind w:left="2513" w:hanging="794"/>
    </w:pPr>
    <w:rPr>
      <w:rFonts w:ascii="Times New Roman" w:hAnsi="Times New Roman" w:eastAsia="Times New Roman" w:cs="Times New Roman"/>
      <w:sz w:val="28"/>
      <w:szCs w:val="28"/>
      <w:lang w:val="en-US" w:eastAsia="en-US" w:bidi="ar-SA"/>
    </w:rPr>
  </w:style>
  <w:style w:styleId="TOC5" w:type="paragraph">
    <w:name w:val="TOC 5"/>
    <w:basedOn w:val="Normal"/>
    <w:uiPriority w:val="1"/>
    <w:qFormat/>
    <w:pPr>
      <w:spacing w:before="250" w:after="20"/>
      <w:ind w:left="2903" w:right="2885"/>
      <w:jc w:val="center"/>
    </w:pPr>
    <w:rPr>
      <w:rFonts w:ascii="Times New Roman" w:hAnsi="Times New Roman" w:eastAsia="Times New Roman" w:cs="Times New Roman"/>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93"/>
      <w:ind w:left="926" w:hanging="794"/>
      <w:outlineLvl w:val="1"/>
    </w:pPr>
    <w:rPr>
      <w:rFonts w:ascii="Times New Roman" w:hAnsi="Times New Roman" w:eastAsia="Times New Roman" w:cs="Times New Roman"/>
      <w:b/>
      <w:bCs/>
      <w:sz w:val="31"/>
      <w:szCs w:val="31"/>
      <w:lang w:val="en-US" w:eastAsia="en-US" w:bidi="ar-SA"/>
    </w:rPr>
  </w:style>
  <w:style w:styleId="Heading2" w:type="paragraph">
    <w:name w:val="Heading 2"/>
    <w:basedOn w:val="Normal"/>
    <w:uiPriority w:val="1"/>
    <w:qFormat/>
    <w:pPr>
      <w:spacing w:before="37"/>
      <w:ind w:left="200"/>
      <w:jc w:val="center"/>
      <w:outlineLvl w:val="2"/>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ind w:left="227"/>
    </w:pPr>
    <w:rPr>
      <w:rFonts w:ascii="Cambria" w:hAnsi="Cambria" w:eastAsia="Cambria" w:cs="Cambria"/>
      <w:sz w:val="74"/>
      <w:szCs w:val="74"/>
      <w:lang w:val="en-US" w:eastAsia="en-US" w:bidi="ar-SA"/>
    </w:rPr>
  </w:style>
  <w:style w:styleId="ListParagraph" w:type="paragraph">
    <w:name w:val="List Paragraph"/>
    <w:basedOn w:val="Normal"/>
    <w:uiPriority w:val="1"/>
    <w:qFormat/>
    <w:pPr>
      <w:spacing w:before="116"/>
      <w:ind w:left="926" w:hanging="79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34"/>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hyperlink" Target="mailto:rbainfo@rba.gov.au" TargetMode="External"/><Relationship Id="rId26" Type="http://schemas.openxmlformats.org/officeDocument/2006/relationships/hyperlink" Target="http://www.rba.gov.au/"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header" Target="header3.xm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 Lam and Crystal Ossolinski</dc:creator>
  <cp:keywords>discrete choice experiment, consumer payment choice, consumer surplus, retail payment systems</cp:keywords>
  <dc:subject>RDP 2015-03</dc:subject>
  <dc:title>The Value of Payment Instruments: Estimating Willingness to Pay and Consumer Surplus</dc:title>
  <dcterms:created xsi:type="dcterms:W3CDTF">2023-01-29T04:55:05Z</dcterms:created>
  <dcterms:modified xsi:type="dcterms:W3CDTF">2023-01-29T04:55:05Z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Microsoft Word</vt:lpwstr>
  </property>
  <property fmtid="{D5CDD505-2E9C-101B-9397-08002B2CF9AE}" pid="4" name="LastSaved">
    <vt:filetime>2023-01-29T00:00:00Z</vt:filetime>
  </property>
  <property fmtid="{D5CDD505-2E9C-101B-9397-08002B2CF9AE}" pid="5" name="Producer">
    <vt:lpwstr>Mac OS X 10.6.8 Quartz PDFContext</vt:lpwstr>
  </property>
</Properties>
</file>