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968" w:rsidRDefault="00465968">
      <w:pPr>
        <w:pStyle w:val="BodyText"/>
        <w:spacing w:before="3"/>
        <w:rPr>
          <w:rFonts w:ascii="Times New Roman"/>
          <w:sz w:val="29"/>
        </w:rPr>
      </w:pPr>
    </w:p>
    <w:p w:rsidR="00465968" w:rsidRDefault="005F2D4A">
      <w:pPr>
        <w:pStyle w:val="Heading1"/>
        <w:spacing w:before="90"/>
        <w:ind w:left="118"/>
      </w:pPr>
      <w:hyperlink r:id="rId7" w:history="1">
        <w:r w:rsidR="00B43590" w:rsidRPr="005F2D4A">
          <w:rPr>
            <w:rStyle w:val="Hyperlink"/>
          </w:rPr>
          <w:t>Improving</w:t>
        </w:r>
        <w:r w:rsidR="00B43590" w:rsidRPr="005F2D4A">
          <w:rPr>
            <w:rStyle w:val="Hyperlink"/>
            <w:spacing w:val="-10"/>
          </w:rPr>
          <w:t xml:space="preserve"> </w:t>
        </w:r>
        <w:r w:rsidR="00B43590" w:rsidRPr="005F2D4A">
          <w:rPr>
            <w:rStyle w:val="Hyperlink"/>
          </w:rPr>
          <w:t>the</w:t>
        </w:r>
        <w:r w:rsidR="00B43590" w:rsidRPr="005F2D4A">
          <w:rPr>
            <w:rStyle w:val="Hyperlink"/>
            <w:spacing w:val="-9"/>
          </w:rPr>
          <w:t xml:space="preserve"> </w:t>
        </w:r>
        <w:r w:rsidR="00B43590" w:rsidRPr="005F2D4A">
          <w:rPr>
            <w:rStyle w:val="Hyperlink"/>
          </w:rPr>
          <w:t>process</w:t>
        </w:r>
        <w:r w:rsidR="00B43590" w:rsidRPr="005F2D4A">
          <w:rPr>
            <w:rStyle w:val="Hyperlink"/>
            <w:spacing w:val="-10"/>
          </w:rPr>
          <w:t xml:space="preserve"> </w:t>
        </w:r>
        <w:r w:rsidR="00B43590" w:rsidRPr="005F2D4A">
          <w:rPr>
            <w:rStyle w:val="Hyperlink"/>
          </w:rPr>
          <w:t>for</w:t>
        </w:r>
        <w:r w:rsidR="00B43590" w:rsidRPr="005F2D4A">
          <w:rPr>
            <w:rStyle w:val="Hyperlink"/>
            <w:spacing w:val="-9"/>
          </w:rPr>
          <w:t xml:space="preserve"> </w:t>
        </w:r>
        <w:r w:rsidR="00B43590" w:rsidRPr="005F2D4A">
          <w:rPr>
            <w:rStyle w:val="Hyperlink"/>
          </w:rPr>
          <w:t>public</w:t>
        </w:r>
        <w:r w:rsidR="00B43590" w:rsidRPr="005F2D4A">
          <w:rPr>
            <w:rStyle w:val="Hyperlink"/>
            <w:spacing w:val="-10"/>
          </w:rPr>
          <w:t xml:space="preserve"> </w:t>
        </w:r>
        <w:r w:rsidR="00B43590" w:rsidRPr="005F2D4A">
          <w:rPr>
            <w:rStyle w:val="Hyperlink"/>
          </w:rPr>
          <w:t>transport</w:t>
        </w:r>
        <w:r w:rsidR="00B43590" w:rsidRPr="005F2D4A">
          <w:rPr>
            <w:rStyle w:val="Hyperlink"/>
            <w:spacing w:val="-9"/>
          </w:rPr>
          <w:t xml:space="preserve"> </w:t>
        </w:r>
        <w:r w:rsidR="00B43590" w:rsidRPr="005F2D4A">
          <w:rPr>
            <w:rStyle w:val="Hyperlink"/>
          </w:rPr>
          <w:t>patronage</w:t>
        </w:r>
        <w:r w:rsidR="00B43590" w:rsidRPr="005F2D4A">
          <w:rPr>
            <w:rStyle w:val="Hyperlink"/>
            <w:spacing w:val="-10"/>
          </w:rPr>
          <w:t xml:space="preserve"> </w:t>
        </w:r>
        <w:r w:rsidR="00B43590" w:rsidRPr="005F2D4A">
          <w:rPr>
            <w:rStyle w:val="Hyperlink"/>
            <w:spacing w:val="-2"/>
          </w:rPr>
          <w:t>forecasting</w:t>
        </w:r>
      </w:hyperlink>
      <w:bookmarkStart w:id="0" w:name="_GoBack"/>
      <w:bookmarkEnd w:id="0"/>
    </w:p>
    <w:p w:rsidR="00465968" w:rsidRDefault="00B43590">
      <w:pPr>
        <w:pStyle w:val="BodyText"/>
        <w:spacing w:before="180" w:line="232" w:lineRule="auto"/>
        <w:ind w:left="118" w:right="6495"/>
      </w:pPr>
      <w:r>
        <w:t>Gary</w:t>
      </w:r>
      <w:r>
        <w:rPr>
          <w:spacing w:val="-5"/>
        </w:rPr>
        <w:t xml:space="preserve"> </w:t>
      </w:r>
      <w:r>
        <w:t>McGregor</w:t>
      </w:r>
      <w:r>
        <w:rPr>
          <w:vertAlign w:val="superscript"/>
        </w:rPr>
        <w:t>1</w:t>
      </w:r>
      <w:r>
        <w:rPr>
          <w:spacing w:val="-5"/>
        </w:rPr>
        <w:t xml:space="preserve"> </w:t>
      </w:r>
      <w:r>
        <w:t>and</w:t>
      </w:r>
      <w:r>
        <w:rPr>
          <w:spacing w:val="-5"/>
        </w:rPr>
        <w:t xml:space="preserve"> </w:t>
      </w:r>
      <w:r>
        <w:t>Tim</w:t>
      </w:r>
      <w:r>
        <w:rPr>
          <w:spacing w:val="-5"/>
        </w:rPr>
        <w:t xml:space="preserve"> </w:t>
      </w:r>
      <w:r>
        <w:t>Raimond</w:t>
      </w:r>
      <w:r>
        <w:rPr>
          <w:vertAlign w:val="superscript"/>
        </w:rPr>
        <w:t>2</w:t>
      </w:r>
      <w:r>
        <w:t xml:space="preserve"> </w:t>
      </w:r>
      <w:r>
        <w:rPr>
          <w:vertAlign w:val="superscript"/>
        </w:rPr>
        <w:t>1</w:t>
      </w:r>
      <w:r>
        <w:rPr>
          <w:spacing w:val="-6"/>
        </w:rPr>
        <w:t xml:space="preserve"> </w:t>
      </w:r>
      <w:r>
        <w:t>Rail</w:t>
      </w:r>
      <w:r>
        <w:rPr>
          <w:spacing w:val="-5"/>
        </w:rPr>
        <w:t xml:space="preserve"> </w:t>
      </w:r>
      <w:r>
        <w:t>Development,</w:t>
      </w:r>
      <w:r>
        <w:rPr>
          <w:spacing w:val="51"/>
        </w:rPr>
        <w:t xml:space="preserve"> </w:t>
      </w:r>
      <w:r>
        <w:t>RailCorp</w:t>
      </w:r>
      <w:r>
        <w:rPr>
          <w:spacing w:val="-5"/>
        </w:rPr>
        <w:t xml:space="preserve"> NSW</w:t>
      </w:r>
    </w:p>
    <w:p w:rsidR="00465968" w:rsidRDefault="00B43590">
      <w:pPr>
        <w:pStyle w:val="BodyText"/>
        <w:spacing w:line="232" w:lineRule="auto"/>
        <w:ind w:left="118" w:right="968"/>
      </w:pPr>
      <w:r>
        <w:rPr>
          <w:vertAlign w:val="superscript"/>
        </w:rPr>
        <w:t>2</w:t>
      </w:r>
      <w:r>
        <w:t>Transport</w:t>
      </w:r>
      <w:r>
        <w:rPr>
          <w:spacing w:val="27"/>
        </w:rPr>
        <w:t xml:space="preserve"> </w:t>
      </w:r>
      <w:r>
        <w:t>and</w:t>
      </w:r>
      <w:r>
        <w:rPr>
          <w:spacing w:val="26"/>
        </w:rPr>
        <w:t xml:space="preserve"> </w:t>
      </w:r>
      <w:r>
        <w:t>Population</w:t>
      </w:r>
      <w:r>
        <w:rPr>
          <w:spacing w:val="27"/>
        </w:rPr>
        <w:t xml:space="preserve"> </w:t>
      </w:r>
      <w:r>
        <w:t>Data</w:t>
      </w:r>
      <w:r>
        <w:rPr>
          <w:spacing w:val="26"/>
        </w:rPr>
        <w:t xml:space="preserve"> </w:t>
      </w:r>
      <w:r>
        <w:t>Centre,</w:t>
      </w:r>
      <w:r>
        <w:rPr>
          <w:spacing w:val="27"/>
        </w:rPr>
        <w:t xml:space="preserve"> </w:t>
      </w:r>
      <w:r>
        <w:t>NSW</w:t>
      </w:r>
      <w:r>
        <w:rPr>
          <w:spacing w:val="26"/>
        </w:rPr>
        <w:t xml:space="preserve"> </w:t>
      </w:r>
      <w:r>
        <w:t>Dept</w:t>
      </w:r>
      <w:r>
        <w:rPr>
          <w:spacing w:val="27"/>
        </w:rPr>
        <w:t xml:space="preserve"> </w:t>
      </w:r>
      <w:r>
        <w:t>of</w:t>
      </w:r>
      <w:r>
        <w:rPr>
          <w:spacing w:val="26"/>
        </w:rPr>
        <w:t xml:space="preserve"> </w:t>
      </w:r>
      <w:r>
        <w:t xml:space="preserve">Infrastructure, Planning and Natural </w:t>
      </w:r>
      <w:r>
        <w:rPr>
          <w:spacing w:val="-2"/>
        </w:rPr>
        <w:t>Resources</w:t>
      </w:r>
    </w:p>
    <w:p w:rsidR="00465968" w:rsidRDefault="00465968">
      <w:pPr>
        <w:pStyle w:val="BodyText"/>
        <w:spacing w:before="8"/>
        <w:rPr>
          <w:sz w:val="27"/>
        </w:rPr>
      </w:pPr>
    </w:p>
    <w:p w:rsidR="00465968" w:rsidRDefault="00B43590">
      <w:pPr>
        <w:pStyle w:val="Heading2"/>
        <w:numPr>
          <w:ilvl w:val="0"/>
          <w:numId w:val="27"/>
        </w:numPr>
        <w:tabs>
          <w:tab w:val="left" w:pos="550"/>
          <w:tab w:val="left" w:pos="551"/>
        </w:tabs>
      </w:pPr>
      <w:bookmarkStart w:id="1" w:name="Introduction"/>
      <w:bookmarkEnd w:id="1"/>
      <w:r>
        <w:rPr>
          <w:spacing w:val="-2"/>
        </w:rPr>
        <w:t>Introduction</w:t>
      </w:r>
    </w:p>
    <w:p w:rsidR="00465968" w:rsidRDefault="00B43590">
      <w:pPr>
        <w:pStyle w:val="BodyText"/>
        <w:spacing w:before="217" w:line="232" w:lineRule="auto"/>
        <w:ind w:left="118" w:right="934"/>
        <w:jc w:val="both"/>
      </w:pPr>
      <w:r>
        <w:t>Public transport demand forecasting is a challenging and controversial process and both Australian and international forecasts have frequently been criticised for</w:t>
      </w:r>
      <w:r>
        <w:rPr>
          <w:spacing w:val="-1"/>
        </w:rPr>
        <w:t xml:space="preserve"> </w:t>
      </w:r>
      <w:r>
        <w:t>overestimating likely demand. It is important that organisations managing these forecasts dev</w:t>
      </w:r>
      <w:r>
        <w:t xml:space="preserve">elop sound processes to provide assurance to senior management, boards and key external stakeholders that the risks of inaccurate or inappropriate forecasts are being properly </w:t>
      </w:r>
      <w:r>
        <w:rPr>
          <w:spacing w:val="-2"/>
        </w:rPr>
        <w:t>managed.</w:t>
      </w:r>
    </w:p>
    <w:p w:rsidR="00465968" w:rsidRDefault="00B43590">
      <w:pPr>
        <w:pStyle w:val="BodyText"/>
        <w:spacing w:before="175" w:line="232" w:lineRule="auto"/>
        <w:ind w:left="118" w:right="935"/>
        <w:jc w:val="both"/>
      </w:pPr>
      <w:r>
        <w:t>In this paper, our goal was to develop recommendations for modelling pr</w:t>
      </w:r>
      <w:r>
        <w:t>actitioners and clients at both a strategic and project level to assist in the management of forecasting risks. To reach this goal we undertook a risk assessment of the patronage forecasting process for public transport considering:</w:t>
      </w:r>
    </w:p>
    <w:p w:rsidR="00465968" w:rsidRDefault="00B43590">
      <w:pPr>
        <w:pStyle w:val="ListParagraph"/>
        <w:numPr>
          <w:ilvl w:val="0"/>
          <w:numId w:val="25"/>
        </w:numPr>
        <w:tabs>
          <w:tab w:val="left" w:pos="478"/>
          <w:tab w:val="left" w:pos="479"/>
        </w:tabs>
        <w:spacing w:line="240" w:lineRule="exact"/>
        <w:ind w:hanging="361"/>
      </w:pPr>
      <w:r>
        <w:t>the</w:t>
      </w:r>
      <w:r>
        <w:rPr>
          <w:spacing w:val="-4"/>
        </w:rPr>
        <w:t xml:space="preserve"> </w:t>
      </w:r>
      <w:r>
        <w:t>key</w:t>
      </w:r>
      <w:r>
        <w:rPr>
          <w:spacing w:val="-3"/>
        </w:rPr>
        <w:t xml:space="preserve"> </w:t>
      </w:r>
      <w:r>
        <w:rPr>
          <w:spacing w:val="-2"/>
        </w:rPr>
        <w:t>stakeholders;</w:t>
      </w:r>
    </w:p>
    <w:p w:rsidR="00465968" w:rsidRDefault="00B43590">
      <w:pPr>
        <w:pStyle w:val="ListParagraph"/>
        <w:numPr>
          <w:ilvl w:val="0"/>
          <w:numId w:val="25"/>
        </w:numPr>
        <w:tabs>
          <w:tab w:val="left" w:pos="478"/>
          <w:tab w:val="left" w:pos="479"/>
        </w:tabs>
        <w:spacing w:line="245" w:lineRule="exact"/>
        <w:ind w:hanging="361"/>
      </w:pPr>
      <w:r>
        <w:t>the</w:t>
      </w:r>
      <w:r>
        <w:rPr>
          <w:spacing w:val="-6"/>
        </w:rPr>
        <w:t xml:space="preserve"> </w:t>
      </w:r>
      <w:r>
        <w:t>objectives</w:t>
      </w:r>
      <w:r>
        <w:rPr>
          <w:spacing w:val="-5"/>
        </w:rPr>
        <w:t xml:space="preserve"> </w:t>
      </w:r>
      <w:r>
        <w:t>of</w:t>
      </w:r>
      <w:r>
        <w:rPr>
          <w:spacing w:val="-5"/>
        </w:rPr>
        <w:t xml:space="preserve"> </w:t>
      </w:r>
      <w:r>
        <w:t>a</w:t>
      </w:r>
      <w:r>
        <w:rPr>
          <w:spacing w:val="-5"/>
        </w:rPr>
        <w:t xml:space="preserve"> </w:t>
      </w:r>
      <w:r>
        <w:t>good</w:t>
      </w:r>
      <w:r>
        <w:rPr>
          <w:spacing w:val="-5"/>
        </w:rPr>
        <w:t xml:space="preserve"> </w:t>
      </w:r>
      <w:r>
        <w:t>public</w:t>
      </w:r>
      <w:r>
        <w:rPr>
          <w:spacing w:val="-5"/>
        </w:rPr>
        <w:t xml:space="preserve"> </w:t>
      </w:r>
      <w:r>
        <w:t>transport</w:t>
      </w:r>
      <w:r>
        <w:rPr>
          <w:spacing w:val="-5"/>
        </w:rPr>
        <w:t xml:space="preserve"> </w:t>
      </w:r>
      <w:r>
        <w:rPr>
          <w:spacing w:val="-2"/>
        </w:rPr>
        <w:t>forecast;</w:t>
      </w:r>
    </w:p>
    <w:p w:rsidR="00465968" w:rsidRDefault="00B43590">
      <w:pPr>
        <w:pStyle w:val="ListParagraph"/>
        <w:numPr>
          <w:ilvl w:val="0"/>
          <w:numId w:val="25"/>
        </w:numPr>
        <w:tabs>
          <w:tab w:val="left" w:pos="478"/>
          <w:tab w:val="left" w:pos="479"/>
        </w:tabs>
        <w:spacing w:line="245" w:lineRule="exact"/>
        <w:ind w:hanging="361"/>
      </w:pPr>
      <w:r>
        <w:t>the</w:t>
      </w:r>
      <w:r>
        <w:rPr>
          <w:spacing w:val="-6"/>
        </w:rPr>
        <w:t xml:space="preserve"> </w:t>
      </w:r>
      <w:r>
        <w:t>risks</w:t>
      </w:r>
      <w:r>
        <w:rPr>
          <w:spacing w:val="-6"/>
        </w:rPr>
        <w:t xml:space="preserve"> </w:t>
      </w:r>
      <w:r>
        <w:t>to</w:t>
      </w:r>
      <w:r>
        <w:rPr>
          <w:spacing w:val="-6"/>
        </w:rPr>
        <w:t xml:space="preserve"> </w:t>
      </w:r>
      <w:r>
        <w:t>achieving</w:t>
      </w:r>
      <w:r>
        <w:rPr>
          <w:spacing w:val="-5"/>
        </w:rPr>
        <w:t xml:space="preserve"> </w:t>
      </w:r>
      <w:r>
        <w:t>these</w:t>
      </w:r>
      <w:r>
        <w:rPr>
          <w:spacing w:val="-6"/>
        </w:rPr>
        <w:t xml:space="preserve"> </w:t>
      </w:r>
      <w:r>
        <w:t>objectives;</w:t>
      </w:r>
      <w:r>
        <w:rPr>
          <w:spacing w:val="-6"/>
        </w:rPr>
        <w:t xml:space="preserve"> </w:t>
      </w:r>
      <w:r>
        <w:rPr>
          <w:spacing w:val="-5"/>
        </w:rPr>
        <w:t>and</w:t>
      </w:r>
    </w:p>
    <w:p w:rsidR="00465968" w:rsidRDefault="00B43590">
      <w:pPr>
        <w:pStyle w:val="ListParagraph"/>
        <w:numPr>
          <w:ilvl w:val="0"/>
          <w:numId w:val="25"/>
        </w:numPr>
        <w:tabs>
          <w:tab w:val="left" w:pos="478"/>
          <w:tab w:val="left" w:pos="479"/>
        </w:tabs>
        <w:spacing w:line="249" w:lineRule="exact"/>
        <w:ind w:hanging="361"/>
      </w:pPr>
      <w:r>
        <w:t>management</w:t>
      </w:r>
      <w:r>
        <w:rPr>
          <w:spacing w:val="-7"/>
        </w:rPr>
        <w:t xml:space="preserve"> </w:t>
      </w:r>
      <w:r>
        <w:t>of</w:t>
      </w:r>
      <w:r>
        <w:rPr>
          <w:spacing w:val="-7"/>
        </w:rPr>
        <w:t xml:space="preserve"> </w:t>
      </w:r>
      <w:r>
        <w:t>these</w:t>
      </w:r>
      <w:r>
        <w:rPr>
          <w:spacing w:val="-7"/>
        </w:rPr>
        <w:t xml:space="preserve"> </w:t>
      </w:r>
      <w:r>
        <w:rPr>
          <w:spacing w:val="-2"/>
        </w:rPr>
        <w:t>risks</w:t>
      </w:r>
    </w:p>
    <w:p w:rsidR="00465968" w:rsidRDefault="00B43590">
      <w:pPr>
        <w:pStyle w:val="BodyText"/>
        <w:spacing w:before="177" w:line="232" w:lineRule="auto"/>
        <w:ind w:left="118" w:right="938"/>
        <w:jc w:val="both"/>
      </w:pPr>
      <w:r>
        <w:t>Our methodology involved a literature review and in-depth discussions with 17 stakeholders in the NSW forecasting environment.</w:t>
      </w:r>
    </w:p>
    <w:p w:rsidR="00465968" w:rsidRDefault="00465968">
      <w:pPr>
        <w:pStyle w:val="BodyText"/>
        <w:spacing w:before="9"/>
        <w:rPr>
          <w:sz w:val="27"/>
        </w:rPr>
      </w:pPr>
    </w:p>
    <w:p w:rsidR="00465968" w:rsidRDefault="00B43590">
      <w:pPr>
        <w:pStyle w:val="Heading2"/>
        <w:numPr>
          <w:ilvl w:val="0"/>
          <w:numId w:val="27"/>
        </w:numPr>
        <w:tabs>
          <w:tab w:val="left" w:pos="550"/>
          <w:tab w:val="left" w:pos="551"/>
        </w:tabs>
      </w:pPr>
      <w:bookmarkStart w:id="2" w:name="The_study_problem"/>
      <w:bookmarkEnd w:id="2"/>
      <w:r>
        <w:t>The</w:t>
      </w:r>
      <w:r>
        <w:rPr>
          <w:spacing w:val="-4"/>
        </w:rPr>
        <w:t xml:space="preserve"> </w:t>
      </w:r>
      <w:r>
        <w:t>study</w:t>
      </w:r>
      <w:r>
        <w:rPr>
          <w:spacing w:val="-4"/>
        </w:rPr>
        <w:t xml:space="preserve"> </w:t>
      </w:r>
      <w:r>
        <w:rPr>
          <w:spacing w:val="-2"/>
        </w:rPr>
        <w:t>problem</w:t>
      </w:r>
    </w:p>
    <w:p w:rsidR="00465968" w:rsidRDefault="00B43590">
      <w:pPr>
        <w:pStyle w:val="BodyText"/>
        <w:spacing w:before="217" w:line="232" w:lineRule="auto"/>
        <w:ind w:left="118" w:right="935"/>
        <w:jc w:val="both"/>
      </w:pPr>
      <w:r>
        <w:t>The recent Australian experience of public transport patronage forecasts is of over- forecasting of patronage. A brief review of publicly available information on public transport infrastructure projects completed since 2000 (Table 1) shows o</w:t>
      </w:r>
      <w:r>
        <w:t>nly one out of four projects</w:t>
      </w:r>
      <w:r>
        <w:rPr>
          <w:spacing w:val="40"/>
        </w:rPr>
        <w:t xml:space="preserve"> </w:t>
      </w:r>
      <w:r>
        <w:t>not significantly over - forecasted.</w:t>
      </w:r>
    </w:p>
    <w:p w:rsidR="00465968" w:rsidRDefault="00B43590">
      <w:pPr>
        <w:pStyle w:val="Heading3"/>
        <w:spacing w:before="177"/>
        <w:ind w:left="118" w:firstLine="0"/>
      </w:pPr>
      <w:r>
        <w:t>Table</w:t>
      </w:r>
      <w:r>
        <w:rPr>
          <w:spacing w:val="-6"/>
        </w:rPr>
        <w:t xml:space="preserve"> </w:t>
      </w:r>
      <w:r>
        <w:t>1:</w:t>
      </w:r>
      <w:r>
        <w:rPr>
          <w:spacing w:val="76"/>
          <w:w w:val="150"/>
        </w:rPr>
        <w:t xml:space="preserve"> </w:t>
      </w:r>
      <w:r>
        <w:t>Public</w:t>
      </w:r>
      <w:r>
        <w:rPr>
          <w:spacing w:val="-6"/>
        </w:rPr>
        <w:t xml:space="preserve"> </w:t>
      </w:r>
      <w:r>
        <w:t>Domain</w:t>
      </w:r>
      <w:r>
        <w:rPr>
          <w:spacing w:val="-5"/>
        </w:rPr>
        <w:t xml:space="preserve"> </w:t>
      </w:r>
      <w:r>
        <w:t>Forecast</w:t>
      </w:r>
      <w:r>
        <w:rPr>
          <w:spacing w:val="-5"/>
        </w:rPr>
        <w:t xml:space="preserve"> </w:t>
      </w:r>
      <w:r>
        <w:t>Accuracy</w:t>
      </w:r>
      <w:r>
        <w:rPr>
          <w:spacing w:val="-9"/>
        </w:rPr>
        <w:t xml:space="preserve"> </w:t>
      </w:r>
      <w:r>
        <w:t>of</w:t>
      </w:r>
      <w:r>
        <w:rPr>
          <w:spacing w:val="-5"/>
        </w:rPr>
        <w:t xml:space="preserve"> </w:t>
      </w:r>
      <w:r>
        <w:t>Public</w:t>
      </w:r>
      <w:r>
        <w:rPr>
          <w:spacing w:val="-5"/>
        </w:rPr>
        <w:t xml:space="preserve"> </w:t>
      </w:r>
      <w:r>
        <w:t>Transport</w:t>
      </w:r>
      <w:r>
        <w:rPr>
          <w:spacing w:val="-6"/>
        </w:rPr>
        <w:t xml:space="preserve"> </w:t>
      </w:r>
      <w:r>
        <w:t>Projects</w:t>
      </w:r>
      <w:r>
        <w:rPr>
          <w:spacing w:val="-5"/>
        </w:rPr>
        <w:t xml:space="preserve"> </w:t>
      </w:r>
      <w:r>
        <w:t>–</w:t>
      </w:r>
      <w:r>
        <w:rPr>
          <w:spacing w:val="-5"/>
        </w:rPr>
        <w:t xml:space="preserve"> </w:t>
      </w:r>
      <w:r>
        <w:t>Post</w:t>
      </w:r>
      <w:r>
        <w:rPr>
          <w:spacing w:val="-6"/>
        </w:rPr>
        <w:t xml:space="preserve"> </w:t>
      </w:r>
      <w:r>
        <w:rPr>
          <w:spacing w:val="-4"/>
        </w:rPr>
        <w:t>2000</w:t>
      </w:r>
    </w:p>
    <w:p w:rsidR="00465968" w:rsidRDefault="00B43590">
      <w:pPr>
        <w:pStyle w:val="BodyText"/>
        <w:spacing w:before="6"/>
        <w:rPr>
          <w:b/>
          <w:sz w:val="13"/>
        </w:rPr>
      </w:pPr>
      <w:r>
        <w:pict>
          <v:rect id="docshape8" o:spid="_x0000_s1107" style="position:absolute;margin-left:70.9pt;margin-top:9pt;width:460.3pt;height:.5pt;z-index:-15728640;mso-wrap-distance-left:0;mso-wrap-distance-right:0;mso-position-horizontal-relative:page" fillcolor="black" stroked="f">
            <w10:wrap type="topAndBottom" anchorx="page"/>
          </v:rect>
        </w:pict>
      </w:r>
    </w:p>
    <w:p w:rsidR="00465968" w:rsidRDefault="00B43590">
      <w:pPr>
        <w:tabs>
          <w:tab w:val="left" w:pos="3203"/>
          <w:tab w:val="left" w:pos="5796"/>
        </w:tabs>
        <w:spacing w:before="57" w:after="41"/>
        <w:ind w:left="226"/>
        <w:rPr>
          <w:b/>
          <w:sz w:val="20"/>
        </w:rPr>
      </w:pPr>
      <w:r>
        <w:rPr>
          <w:b/>
          <w:spacing w:val="-2"/>
          <w:sz w:val="20"/>
        </w:rPr>
        <w:t>Project</w:t>
      </w:r>
      <w:r>
        <w:rPr>
          <w:b/>
          <w:sz w:val="20"/>
        </w:rPr>
        <w:tab/>
        <w:t>Forecast</w:t>
      </w:r>
      <w:r>
        <w:rPr>
          <w:b/>
          <w:spacing w:val="-3"/>
          <w:sz w:val="20"/>
        </w:rPr>
        <w:t xml:space="preserve"> </w:t>
      </w:r>
      <w:r>
        <w:rPr>
          <w:b/>
          <w:spacing w:val="-2"/>
          <w:sz w:val="20"/>
        </w:rPr>
        <w:t>Accuracy</w:t>
      </w:r>
      <w:r>
        <w:rPr>
          <w:b/>
          <w:sz w:val="20"/>
        </w:rPr>
        <w:tab/>
      </w:r>
      <w:r>
        <w:rPr>
          <w:b/>
          <w:spacing w:val="-2"/>
          <w:sz w:val="20"/>
        </w:rPr>
        <w:t>Source</w:t>
      </w:r>
    </w:p>
    <w:p w:rsidR="00465968" w:rsidRDefault="00B43590">
      <w:pPr>
        <w:pStyle w:val="BodyText"/>
        <w:spacing w:line="20" w:lineRule="exact"/>
        <w:ind w:left="118"/>
        <w:rPr>
          <w:sz w:val="2"/>
        </w:rPr>
      </w:pPr>
      <w:r>
        <w:rPr>
          <w:sz w:val="2"/>
        </w:rPr>
      </w:r>
      <w:r>
        <w:rPr>
          <w:sz w:val="2"/>
        </w:rPr>
        <w:pict>
          <v:group id="docshapegroup9" o:spid="_x0000_s1105" style="width:460.35pt;height:.5pt;mso-position-horizontal-relative:char;mso-position-vertical-relative:line" coordsize="9207,10">
            <v:rect id="docshape10" o:spid="_x0000_s1106" style="position:absolute;width:9207;height:10" fillcolor="black" stroked="f"/>
            <w10:wrap type="none"/>
            <w10:anchorlock/>
          </v:group>
        </w:pict>
      </w:r>
    </w:p>
    <w:p w:rsidR="00465968" w:rsidRDefault="00B43590">
      <w:pPr>
        <w:tabs>
          <w:tab w:val="left" w:pos="3202"/>
          <w:tab w:val="left" w:pos="5797"/>
        </w:tabs>
        <w:spacing w:before="42" w:line="227" w:lineRule="exact"/>
        <w:ind w:left="226"/>
        <w:rPr>
          <w:sz w:val="20"/>
        </w:rPr>
      </w:pPr>
      <w:r>
        <w:rPr>
          <w:sz w:val="20"/>
        </w:rPr>
        <w:t>Airport</w:t>
      </w:r>
      <w:r>
        <w:rPr>
          <w:spacing w:val="-3"/>
          <w:sz w:val="20"/>
        </w:rPr>
        <w:t xml:space="preserve"> </w:t>
      </w:r>
      <w:r>
        <w:rPr>
          <w:sz w:val="20"/>
        </w:rPr>
        <w:t>Rail</w:t>
      </w:r>
      <w:r>
        <w:rPr>
          <w:spacing w:val="-1"/>
          <w:sz w:val="20"/>
        </w:rPr>
        <w:t xml:space="preserve"> </w:t>
      </w:r>
      <w:r>
        <w:rPr>
          <w:sz w:val="20"/>
        </w:rPr>
        <w:t>Link</w:t>
      </w:r>
      <w:r>
        <w:rPr>
          <w:spacing w:val="-1"/>
          <w:sz w:val="20"/>
        </w:rPr>
        <w:t xml:space="preserve"> </w:t>
      </w:r>
      <w:r>
        <w:rPr>
          <w:spacing w:val="-2"/>
          <w:sz w:val="20"/>
        </w:rPr>
        <w:t>(Sydney)</w:t>
      </w:r>
      <w:r>
        <w:rPr>
          <w:sz w:val="20"/>
        </w:rPr>
        <w:tab/>
        <w:t>30%</w:t>
      </w:r>
      <w:r>
        <w:rPr>
          <w:spacing w:val="-4"/>
          <w:sz w:val="20"/>
        </w:rPr>
        <w:t xml:space="preserve"> </w:t>
      </w:r>
      <w:r>
        <w:rPr>
          <w:sz w:val="20"/>
        </w:rPr>
        <w:t>of</w:t>
      </w:r>
      <w:r>
        <w:rPr>
          <w:spacing w:val="-1"/>
          <w:sz w:val="20"/>
        </w:rPr>
        <w:t xml:space="preserve"> </w:t>
      </w:r>
      <w:r>
        <w:rPr>
          <w:sz w:val="20"/>
        </w:rPr>
        <w:t>forecast</w:t>
      </w:r>
      <w:r>
        <w:rPr>
          <w:spacing w:val="-1"/>
          <w:sz w:val="20"/>
        </w:rPr>
        <w:t xml:space="preserve"> </w:t>
      </w:r>
      <w:r>
        <w:rPr>
          <w:sz w:val="20"/>
        </w:rPr>
        <w:t>in</w:t>
      </w:r>
      <w:r>
        <w:rPr>
          <w:spacing w:val="-1"/>
          <w:sz w:val="20"/>
        </w:rPr>
        <w:t xml:space="preserve"> </w:t>
      </w:r>
      <w:r>
        <w:rPr>
          <w:spacing w:val="-4"/>
          <w:sz w:val="20"/>
        </w:rPr>
        <w:t>2003</w:t>
      </w:r>
      <w:r>
        <w:rPr>
          <w:sz w:val="20"/>
        </w:rPr>
        <w:tab/>
        <w:t>Vince</w:t>
      </w:r>
      <w:r>
        <w:rPr>
          <w:spacing w:val="-3"/>
          <w:sz w:val="20"/>
        </w:rPr>
        <w:t xml:space="preserve"> </w:t>
      </w:r>
      <w:r>
        <w:rPr>
          <w:sz w:val="20"/>
        </w:rPr>
        <w:t>Graham,</w:t>
      </w:r>
      <w:r>
        <w:rPr>
          <w:spacing w:val="-1"/>
          <w:sz w:val="20"/>
        </w:rPr>
        <w:t xml:space="preserve"> </w:t>
      </w:r>
      <w:r>
        <w:rPr>
          <w:sz w:val="20"/>
        </w:rPr>
        <w:t>RailCorp</w:t>
      </w:r>
      <w:r>
        <w:rPr>
          <w:spacing w:val="-1"/>
          <w:sz w:val="20"/>
        </w:rPr>
        <w:t xml:space="preserve"> </w:t>
      </w:r>
      <w:r>
        <w:rPr>
          <w:sz w:val="20"/>
        </w:rPr>
        <w:t>CEO</w:t>
      </w:r>
      <w:r>
        <w:rPr>
          <w:spacing w:val="-1"/>
          <w:sz w:val="20"/>
        </w:rPr>
        <w:t xml:space="preserve"> </w:t>
      </w:r>
      <w:r>
        <w:rPr>
          <w:spacing w:val="-5"/>
          <w:sz w:val="20"/>
        </w:rPr>
        <w:t>to</w:t>
      </w:r>
    </w:p>
    <w:p w:rsidR="00465968" w:rsidRDefault="00B43590">
      <w:pPr>
        <w:spacing w:before="1" w:line="235" w:lineRule="auto"/>
        <w:ind w:left="5797" w:right="924"/>
        <w:rPr>
          <w:sz w:val="16"/>
        </w:rPr>
      </w:pPr>
      <w:r>
        <w:rPr>
          <w:sz w:val="20"/>
        </w:rPr>
        <w:t>Budget</w:t>
      </w:r>
      <w:r>
        <w:rPr>
          <w:spacing w:val="-9"/>
          <w:sz w:val="20"/>
        </w:rPr>
        <w:t xml:space="preserve"> </w:t>
      </w:r>
      <w:r>
        <w:rPr>
          <w:sz w:val="20"/>
        </w:rPr>
        <w:t>Estimates</w:t>
      </w:r>
      <w:r>
        <w:rPr>
          <w:spacing w:val="-9"/>
          <w:sz w:val="20"/>
        </w:rPr>
        <w:t xml:space="preserve"> </w:t>
      </w:r>
      <w:r>
        <w:rPr>
          <w:sz w:val="20"/>
        </w:rPr>
        <w:t>Committee</w:t>
      </w:r>
      <w:r>
        <w:rPr>
          <w:spacing w:val="-9"/>
          <w:sz w:val="20"/>
        </w:rPr>
        <w:t xml:space="preserve"> </w:t>
      </w:r>
      <w:r>
        <w:rPr>
          <w:sz w:val="20"/>
        </w:rPr>
        <w:t>3</w:t>
      </w:r>
      <w:r>
        <w:rPr>
          <w:spacing w:val="-9"/>
          <w:sz w:val="20"/>
        </w:rPr>
        <w:t xml:space="preserve"> </w:t>
      </w:r>
      <w:r>
        <w:rPr>
          <w:sz w:val="20"/>
        </w:rPr>
        <w:t xml:space="preserve">Sept 2003 </w:t>
      </w:r>
      <w:r>
        <w:rPr>
          <w:sz w:val="16"/>
        </w:rPr>
        <w:t>(4)</w:t>
      </w:r>
    </w:p>
    <w:p w:rsidR="00465968" w:rsidRDefault="00465968">
      <w:pPr>
        <w:spacing w:line="235" w:lineRule="auto"/>
        <w:rPr>
          <w:sz w:val="16"/>
        </w:rPr>
        <w:sectPr w:rsidR="00465968">
          <w:headerReference w:type="default" r:id="rId8"/>
          <w:footerReference w:type="default" r:id="rId9"/>
          <w:type w:val="continuous"/>
          <w:pgSz w:w="11900" w:h="16840"/>
          <w:pgMar w:top="980" w:right="480" w:bottom="1020" w:left="1300" w:header="67" w:footer="829" w:gutter="0"/>
          <w:pgNumType w:start="1"/>
          <w:cols w:space="720"/>
        </w:sectPr>
      </w:pPr>
    </w:p>
    <w:p w:rsidR="00465968" w:rsidRDefault="00B43590">
      <w:pPr>
        <w:tabs>
          <w:tab w:val="left" w:pos="3202"/>
        </w:tabs>
        <w:spacing w:before="99" w:line="232" w:lineRule="auto"/>
        <w:ind w:left="3203" w:right="38" w:hanging="2978"/>
        <w:rPr>
          <w:sz w:val="20"/>
        </w:rPr>
      </w:pPr>
      <w:r>
        <w:rPr>
          <w:sz w:val="20"/>
        </w:rPr>
        <w:t>Brisbane Airtrain</w:t>
      </w:r>
      <w:r>
        <w:rPr>
          <w:sz w:val="20"/>
        </w:rPr>
        <w:tab/>
        <w:t>Not publicly available although</w:t>
      </w:r>
      <w:r>
        <w:rPr>
          <w:spacing w:val="-14"/>
          <w:sz w:val="20"/>
        </w:rPr>
        <w:t xml:space="preserve"> </w:t>
      </w:r>
      <w:r>
        <w:rPr>
          <w:sz w:val="20"/>
        </w:rPr>
        <w:t>project</w:t>
      </w:r>
      <w:r>
        <w:rPr>
          <w:spacing w:val="-14"/>
          <w:sz w:val="20"/>
        </w:rPr>
        <w:t xml:space="preserve"> </w:t>
      </w:r>
      <w:r>
        <w:rPr>
          <w:sz w:val="20"/>
        </w:rPr>
        <w:t>promoter states “</w:t>
      </w:r>
      <w:r>
        <w:rPr>
          <w:i/>
          <w:sz w:val="20"/>
        </w:rPr>
        <w:t>it is no secret that</w:t>
      </w:r>
      <w:r>
        <w:rPr>
          <w:i/>
          <w:sz w:val="20"/>
        </w:rPr>
        <w:t xml:space="preserve"> patronage has fallen well short of projected</w:t>
      </w:r>
      <w:r>
        <w:rPr>
          <w:sz w:val="20"/>
        </w:rPr>
        <w:t>”</w:t>
      </w:r>
    </w:p>
    <w:p w:rsidR="00465968" w:rsidRDefault="00B43590">
      <w:pPr>
        <w:spacing w:before="97" w:line="235" w:lineRule="auto"/>
        <w:ind w:left="226" w:right="895"/>
        <w:rPr>
          <w:sz w:val="20"/>
        </w:rPr>
      </w:pPr>
      <w:r>
        <w:br w:type="column"/>
      </w:r>
      <w:r>
        <w:rPr>
          <w:sz w:val="20"/>
        </w:rPr>
        <w:t>Vince Scully in Sydney Morning Herald,</w:t>
      </w:r>
      <w:r>
        <w:rPr>
          <w:spacing w:val="-5"/>
          <w:sz w:val="20"/>
        </w:rPr>
        <w:t xml:space="preserve"> </w:t>
      </w:r>
      <w:r>
        <w:rPr>
          <w:sz w:val="20"/>
        </w:rPr>
        <w:t>June</w:t>
      </w:r>
      <w:r>
        <w:rPr>
          <w:spacing w:val="-5"/>
          <w:sz w:val="20"/>
        </w:rPr>
        <w:t xml:space="preserve"> </w:t>
      </w:r>
      <w:r>
        <w:rPr>
          <w:sz w:val="20"/>
        </w:rPr>
        <w:t>24</w:t>
      </w:r>
      <w:r>
        <w:rPr>
          <w:spacing w:val="-5"/>
          <w:sz w:val="20"/>
        </w:rPr>
        <w:t xml:space="preserve"> </w:t>
      </w:r>
      <w:r>
        <w:rPr>
          <w:sz w:val="20"/>
        </w:rPr>
        <w:t>(2004)</w:t>
      </w:r>
      <w:r>
        <w:rPr>
          <w:spacing w:val="-5"/>
          <w:sz w:val="20"/>
        </w:rPr>
        <w:t xml:space="preserve"> </w:t>
      </w:r>
      <w:r>
        <w:rPr>
          <w:sz w:val="20"/>
        </w:rPr>
        <w:t>in</w:t>
      </w:r>
      <w:r>
        <w:rPr>
          <w:spacing w:val="-5"/>
          <w:sz w:val="20"/>
        </w:rPr>
        <w:t xml:space="preserve"> </w:t>
      </w:r>
      <w:r>
        <w:rPr>
          <w:sz w:val="20"/>
        </w:rPr>
        <w:t>Mac</w:t>
      </w:r>
      <w:r>
        <w:rPr>
          <w:spacing w:val="-5"/>
          <w:sz w:val="20"/>
        </w:rPr>
        <w:t xml:space="preserve"> </w:t>
      </w:r>
      <w:r>
        <w:rPr>
          <w:sz w:val="20"/>
        </w:rPr>
        <w:t>Bank</w:t>
      </w:r>
      <w:r>
        <w:rPr>
          <w:spacing w:val="-5"/>
          <w:sz w:val="20"/>
        </w:rPr>
        <w:t xml:space="preserve"> </w:t>
      </w:r>
      <w:r>
        <w:rPr>
          <w:sz w:val="20"/>
        </w:rPr>
        <w:t>- Fat and Hungrier than Ever</w:t>
      </w:r>
    </w:p>
    <w:p w:rsidR="00465968" w:rsidRDefault="00465968">
      <w:pPr>
        <w:spacing w:line="235" w:lineRule="auto"/>
        <w:rPr>
          <w:sz w:val="20"/>
        </w:rPr>
        <w:sectPr w:rsidR="00465968">
          <w:type w:val="continuous"/>
          <w:pgSz w:w="11900" w:h="16840"/>
          <w:pgMar w:top="980" w:right="480" w:bottom="1020" w:left="1300" w:header="67" w:footer="829" w:gutter="0"/>
          <w:cols w:num="2" w:space="720" w:equalWidth="0">
            <w:col w:w="5527" w:space="45"/>
            <w:col w:w="4548"/>
          </w:cols>
        </w:sectPr>
      </w:pPr>
    </w:p>
    <w:p w:rsidR="00465968" w:rsidRDefault="00B43590">
      <w:pPr>
        <w:spacing w:before="103" w:line="235" w:lineRule="auto"/>
        <w:ind w:left="226" w:right="37"/>
        <w:rPr>
          <w:sz w:val="20"/>
        </w:rPr>
      </w:pPr>
      <w:r>
        <w:rPr>
          <w:sz w:val="20"/>
        </w:rPr>
        <w:t>Liverpool</w:t>
      </w:r>
      <w:r>
        <w:rPr>
          <w:spacing w:val="-14"/>
          <w:sz w:val="20"/>
        </w:rPr>
        <w:t xml:space="preserve"> </w:t>
      </w:r>
      <w:r>
        <w:rPr>
          <w:sz w:val="20"/>
        </w:rPr>
        <w:t xml:space="preserve">Parramatta </w:t>
      </w:r>
      <w:r>
        <w:rPr>
          <w:spacing w:val="-2"/>
          <w:sz w:val="20"/>
        </w:rPr>
        <w:t>Transitway</w:t>
      </w:r>
    </w:p>
    <w:p w:rsidR="00465968" w:rsidRDefault="00B43590">
      <w:pPr>
        <w:spacing w:before="55"/>
        <w:ind w:left="226"/>
        <w:rPr>
          <w:sz w:val="20"/>
        </w:rPr>
      </w:pPr>
      <w:r>
        <w:rPr>
          <w:spacing w:val="-2"/>
          <w:sz w:val="20"/>
        </w:rPr>
        <w:t>(Sydney)</w:t>
      </w:r>
    </w:p>
    <w:p w:rsidR="00465968" w:rsidRDefault="00465968">
      <w:pPr>
        <w:pStyle w:val="BodyText"/>
        <w:spacing w:before="5"/>
      </w:pPr>
    </w:p>
    <w:p w:rsidR="00465968" w:rsidRDefault="00B43590">
      <w:pPr>
        <w:spacing w:line="297" w:lineRule="auto"/>
        <w:ind w:left="226" w:right="37"/>
        <w:rPr>
          <w:sz w:val="20"/>
        </w:rPr>
      </w:pPr>
      <w:r>
        <w:rPr>
          <w:sz w:val="20"/>
        </w:rPr>
        <w:t>South</w:t>
      </w:r>
      <w:r>
        <w:rPr>
          <w:spacing w:val="-14"/>
          <w:sz w:val="20"/>
        </w:rPr>
        <w:t xml:space="preserve"> </w:t>
      </w:r>
      <w:r>
        <w:rPr>
          <w:sz w:val="20"/>
        </w:rPr>
        <w:t>East</w:t>
      </w:r>
      <w:r>
        <w:rPr>
          <w:spacing w:val="-14"/>
          <w:sz w:val="20"/>
        </w:rPr>
        <w:t xml:space="preserve"> </w:t>
      </w:r>
      <w:r>
        <w:rPr>
          <w:sz w:val="20"/>
        </w:rPr>
        <w:t xml:space="preserve">Busway </w:t>
      </w:r>
      <w:r>
        <w:rPr>
          <w:spacing w:val="-2"/>
          <w:sz w:val="20"/>
        </w:rPr>
        <w:t>(Brisbane)</w:t>
      </w:r>
    </w:p>
    <w:p w:rsidR="00465968" w:rsidRDefault="00B43590">
      <w:pPr>
        <w:spacing w:before="103" w:line="235" w:lineRule="auto"/>
        <w:ind w:left="226"/>
        <w:rPr>
          <w:sz w:val="20"/>
        </w:rPr>
      </w:pPr>
      <w:r>
        <w:br w:type="column"/>
      </w:r>
      <w:r>
        <w:rPr>
          <w:sz w:val="20"/>
        </w:rPr>
        <w:t>22%</w:t>
      </w:r>
      <w:r>
        <w:rPr>
          <w:spacing w:val="-13"/>
          <w:sz w:val="20"/>
        </w:rPr>
        <w:t xml:space="preserve"> </w:t>
      </w:r>
      <w:r>
        <w:rPr>
          <w:sz w:val="20"/>
        </w:rPr>
        <w:t>of</w:t>
      </w:r>
      <w:r>
        <w:rPr>
          <w:spacing w:val="-13"/>
          <w:sz w:val="20"/>
        </w:rPr>
        <w:t xml:space="preserve"> </w:t>
      </w:r>
      <w:r>
        <w:rPr>
          <w:sz w:val="20"/>
        </w:rPr>
        <w:t>forecast</w:t>
      </w:r>
      <w:r>
        <w:rPr>
          <w:spacing w:val="-13"/>
          <w:sz w:val="20"/>
        </w:rPr>
        <w:t xml:space="preserve"> </w:t>
      </w:r>
      <w:r>
        <w:rPr>
          <w:sz w:val="20"/>
        </w:rPr>
        <w:t>patronage in 2003</w:t>
      </w:r>
    </w:p>
    <w:p w:rsidR="00465968" w:rsidRDefault="00465968">
      <w:pPr>
        <w:pStyle w:val="BodyText"/>
      </w:pPr>
    </w:p>
    <w:p w:rsidR="00465968" w:rsidRDefault="00465968">
      <w:pPr>
        <w:pStyle w:val="BodyText"/>
        <w:spacing w:before="8"/>
        <w:rPr>
          <w:sz w:val="25"/>
        </w:rPr>
      </w:pPr>
    </w:p>
    <w:p w:rsidR="00465968" w:rsidRDefault="00B43590">
      <w:pPr>
        <w:spacing w:line="232" w:lineRule="auto"/>
        <w:ind w:left="226" w:right="57"/>
        <w:rPr>
          <w:sz w:val="20"/>
        </w:rPr>
      </w:pPr>
      <w:r>
        <w:rPr>
          <w:sz w:val="20"/>
        </w:rPr>
        <w:t>Not publicly available although said to be “</w:t>
      </w:r>
      <w:r>
        <w:rPr>
          <w:i/>
          <w:sz w:val="20"/>
        </w:rPr>
        <w:t>well in</w:t>
      </w:r>
      <w:r>
        <w:rPr>
          <w:i/>
          <w:spacing w:val="-11"/>
          <w:sz w:val="20"/>
        </w:rPr>
        <w:t xml:space="preserve"> </w:t>
      </w:r>
      <w:r>
        <w:rPr>
          <w:i/>
          <w:sz w:val="20"/>
        </w:rPr>
        <w:t>excess</w:t>
      </w:r>
      <w:r>
        <w:rPr>
          <w:i/>
          <w:spacing w:val="-11"/>
          <w:sz w:val="20"/>
        </w:rPr>
        <w:t xml:space="preserve"> </w:t>
      </w:r>
      <w:r>
        <w:rPr>
          <w:i/>
          <w:sz w:val="20"/>
        </w:rPr>
        <w:t>of</w:t>
      </w:r>
      <w:r>
        <w:rPr>
          <w:i/>
          <w:spacing w:val="-11"/>
          <w:sz w:val="20"/>
        </w:rPr>
        <w:t xml:space="preserve"> </w:t>
      </w:r>
      <w:r>
        <w:rPr>
          <w:i/>
          <w:sz w:val="20"/>
        </w:rPr>
        <w:t>expectations during the first year</w:t>
      </w:r>
      <w:r>
        <w:rPr>
          <w:sz w:val="20"/>
        </w:rPr>
        <w:t>”</w:t>
      </w:r>
    </w:p>
    <w:p w:rsidR="00465968" w:rsidRDefault="00B43590">
      <w:pPr>
        <w:spacing w:before="103" w:line="235" w:lineRule="auto"/>
        <w:ind w:left="205" w:right="640"/>
        <w:rPr>
          <w:sz w:val="20"/>
        </w:rPr>
      </w:pPr>
      <w:r>
        <w:br w:type="column"/>
      </w:r>
      <w:r>
        <w:rPr>
          <w:sz w:val="20"/>
        </w:rPr>
        <w:t>Hon Michael Costa, Minister for Transport, to Budget Estimates Committee,</w:t>
      </w:r>
      <w:r>
        <w:rPr>
          <w:spacing w:val="-9"/>
          <w:sz w:val="20"/>
        </w:rPr>
        <w:t xml:space="preserve"> </w:t>
      </w:r>
      <w:r>
        <w:rPr>
          <w:sz w:val="20"/>
        </w:rPr>
        <w:t>3</w:t>
      </w:r>
      <w:r>
        <w:rPr>
          <w:spacing w:val="-9"/>
          <w:sz w:val="20"/>
        </w:rPr>
        <w:t xml:space="preserve"> </w:t>
      </w:r>
      <w:r>
        <w:rPr>
          <w:sz w:val="20"/>
        </w:rPr>
        <w:t>Sept</w:t>
      </w:r>
      <w:r>
        <w:rPr>
          <w:spacing w:val="-9"/>
          <w:sz w:val="20"/>
        </w:rPr>
        <w:t xml:space="preserve"> </w:t>
      </w:r>
      <w:r>
        <w:rPr>
          <w:sz w:val="20"/>
        </w:rPr>
        <w:t>2003</w:t>
      </w:r>
      <w:r>
        <w:rPr>
          <w:spacing w:val="-9"/>
          <w:sz w:val="20"/>
        </w:rPr>
        <w:t xml:space="preserve"> </w:t>
      </w:r>
      <w:r>
        <w:rPr>
          <w:sz w:val="20"/>
        </w:rPr>
        <w:t>(Hansard</w:t>
      </w:r>
    </w:p>
    <w:p w:rsidR="00465968" w:rsidRDefault="00B43590">
      <w:pPr>
        <w:spacing w:line="223" w:lineRule="exact"/>
        <w:ind w:left="205"/>
        <w:rPr>
          <w:sz w:val="20"/>
        </w:rPr>
      </w:pPr>
      <w:r>
        <w:rPr>
          <w:spacing w:val="-2"/>
          <w:sz w:val="20"/>
        </w:rPr>
        <w:t>2003)</w:t>
      </w:r>
    </w:p>
    <w:p w:rsidR="00465968" w:rsidRDefault="00B43590">
      <w:pPr>
        <w:spacing w:before="98" w:line="235" w:lineRule="auto"/>
        <w:ind w:left="163" w:right="1278"/>
        <w:jc w:val="both"/>
        <w:rPr>
          <w:sz w:val="20"/>
        </w:rPr>
      </w:pPr>
      <w:r>
        <w:rPr>
          <w:sz w:val="20"/>
        </w:rPr>
        <w:t>Hon,</w:t>
      </w:r>
      <w:r>
        <w:rPr>
          <w:spacing w:val="-9"/>
          <w:sz w:val="20"/>
        </w:rPr>
        <w:t xml:space="preserve"> </w:t>
      </w:r>
      <w:r>
        <w:rPr>
          <w:sz w:val="20"/>
        </w:rPr>
        <w:t>Steve</w:t>
      </w:r>
      <w:r>
        <w:rPr>
          <w:spacing w:val="-9"/>
          <w:sz w:val="20"/>
        </w:rPr>
        <w:t xml:space="preserve"> </w:t>
      </w:r>
      <w:r>
        <w:rPr>
          <w:sz w:val="20"/>
        </w:rPr>
        <w:t>Bredhauer,</w:t>
      </w:r>
      <w:r>
        <w:rPr>
          <w:spacing w:val="-9"/>
          <w:sz w:val="20"/>
        </w:rPr>
        <w:t xml:space="preserve"> </w:t>
      </w:r>
      <w:r>
        <w:rPr>
          <w:sz w:val="20"/>
        </w:rPr>
        <w:t>Minister</w:t>
      </w:r>
      <w:r>
        <w:rPr>
          <w:spacing w:val="-9"/>
          <w:sz w:val="20"/>
        </w:rPr>
        <w:t xml:space="preserve"> </w:t>
      </w:r>
      <w:r>
        <w:rPr>
          <w:sz w:val="20"/>
        </w:rPr>
        <w:t>for Transport</w:t>
      </w:r>
      <w:r>
        <w:rPr>
          <w:spacing w:val="-1"/>
          <w:sz w:val="20"/>
        </w:rPr>
        <w:t xml:space="preserve"> </w:t>
      </w:r>
      <w:r>
        <w:rPr>
          <w:sz w:val="20"/>
        </w:rPr>
        <w:t>and</w:t>
      </w:r>
      <w:r>
        <w:rPr>
          <w:spacing w:val="-1"/>
          <w:sz w:val="20"/>
        </w:rPr>
        <w:t xml:space="preserve"> </w:t>
      </w:r>
      <w:r>
        <w:rPr>
          <w:sz w:val="20"/>
        </w:rPr>
        <w:t>Main</w:t>
      </w:r>
      <w:r>
        <w:rPr>
          <w:spacing w:val="-1"/>
          <w:sz w:val="20"/>
        </w:rPr>
        <w:t xml:space="preserve"> </w:t>
      </w:r>
      <w:r>
        <w:rPr>
          <w:sz w:val="20"/>
        </w:rPr>
        <w:t>Roads,</w:t>
      </w:r>
      <w:r>
        <w:rPr>
          <w:spacing w:val="40"/>
          <w:sz w:val="20"/>
        </w:rPr>
        <w:t xml:space="preserve"> </w:t>
      </w:r>
      <w:r>
        <w:rPr>
          <w:sz w:val="20"/>
        </w:rPr>
        <w:t>Press Release 29 April 2002</w:t>
      </w:r>
    </w:p>
    <w:p w:rsidR="00465968" w:rsidRDefault="00465968">
      <w:pPr>
        <w:spacing w:line="235" w:lineRule="auto"/>
        <w:jc w:val="both"/>
        <w:rPr>
          <w:sz w:val="20"/>
        </w:rPr>
        <w:sectPr w:rsidR="00465968">
          <w:type w:val="continuous"/>
          <w:pgSz w:w="11900" w:h="16840"/>
          <w:pgMar w:top="980" w:right="480" w:bottom="1020" w:left="1300" w:header="67" w:footer="829" w:gutter="0"/>
          <w:cols w:num="3" w:space="720" w:equalWidth="0">
            <w:col w:w="2126" w:space="851"/>
            <w:col w:w="2576" w:space="40"/>
            <w:col w:w="4527"/>
          </w:cols>
        </w:sectPr>
      </w:pPr>
    </w:p>
    <w:p w:rsidR="00465968" w:rsidRDefault="00465968">
      <w:pPr>
        <w:pStyle w:val="BodyText"/>
        <w:rPr>
          <w:sz w:val="4"/>
        </w:rPr>
      </w:pPr>
    </w:p>
    <w:p w:rsidR="00465968" w:rsidRDefault="00B43590">
      <w:pPr>
        <w:pStyle w:val="BodyText"/>
        <w:spacing w:line="20" w:lineRule="exact"/>
        <w:ind w:left="104"/>
        <w:rPr>
          <w:sz w:val="2"/>
        </w:rPr>
      </w:pPr>
      <w:r>
        <w:rPr>
          <w:sz w:val="2"/>
        </w:rPr>
      </w:r>
      <w:r>
        <w:rPr>
          <w:sz w:val="2"/>
        </w:rPr>
        <w:pict>
          <v:group id="docshapegroup11" o:spid="_x0000_s1103" style="width:461.4pt;height:.5pt;mso-position-horizontal-relative:char;mso-position-vertical-relative:line" coordsize="9228,10">
            <v:rect id="docshape12" o:spid="_x0000_s1104" style="position:absolute;width:9228;height:10" fillcolor="black" stroked="f"/>
            <w10:wrap type="none"/>
            <w10:anchorlock/>
          </v:group>
        </w:pict>
      </w:r>
    </w:p>
    <w:p w:rsidR="00465968" w:rsidRDefault="00B43590">
      <w:pPr>
        <w:pStyle w:val="ListParagraph"/>
        <w:numPr>
          <w:ilvl w:val="0"/>
          <w:numId w:val="26"/>
        </w:numPr>
        <w:tabs>
          <w:tab w:val="left" w:pos="447"/>
        </w:tabs>
        <w:spacing w:line="163" w:lineRule="exact"/>
        <w:rPr>
          <w:sz w:val="16"/>
        </w:rPr>
      </w:pPr>
      <w:r>
        <w:rPr>
          <w:sz w:val="16"/>
        </w:rPr>
        <w:t>Only</w:t>
      </w:r>
      <w:r>
        <w:rPr>
          <w:spacing w:val="-6"/>
          <w:sz w:val="16"/>
        </w:rPr>
        <w:t xml:space="preserve"> </w:t>
      </w:r>
      <w:r>
        <w:rPr>
          <w:sz w:val="16"/>
        </w:rPr>
        <w:t>major</w:t>
      </w:r>
      <w:r>
        <w:rPr>
          <w:spacing w:val="-4"/>
          <w:sz w:val="16"/>
        </w:rPr>
        <w:t xml:space="preserve"> </w:t>
      </w:r>
      <w:r>
        <w:rPr>
          <w:sz w:val="16"/>
        </w:rPr>
        <w:t>new</w:t>
      </w:r>
      <w:r>
        <w:rPr>
          <w:spacing w:val="-6"/>
          <w:sz w:val="16"/>
        </w:rPr>
        <w:t xml:space="preserve"> </w:t>
      </w:r>
      <w:r>
        <w:rPr>
          <w:sz w:val="16"/>
        </w:rPr>
        <w:t>network</w:t>
      </w:r>
      <w:r>
        <w:rPr>
          <w:spacing w:val="-4"/>
          <w:sz w:val="16"/>
        </w:rPr>
        <w:t xml:space="preserve"> </w:t>
      </w:r>
      <w:r>
        <w:rPr>
          <w:sz w:val="16"/>
        </w:rPr>
        <w:t>additions</w:t>
      </w:r>
      <w:r>
        <w:rPr>
          <w:spacing w:val="-5"/>
          <w:sz w:val="16"/>
        </w:rPr>
        <w:t xml:space="preserve"> </w:t>
      </w:r>
      <w:r>
        <w:rPr>
          <w:sz w:val="16"/>
        </w:rPr>
        <w:t>analysed.</w:t>
      </w:r>
      <w:r>
        <w:rPr>
          <w:spacing w:val="37"/>
          <w:sz w:val="16"/>
        </w:rPr>
        <w:t xml:space="preserve"> </w:t>
      </w:r>
      <w:r>
        <w:rPr>
          <w:sz w:val="16"/>
        </w:rPr>
        <w:t>New</w:t>
      </w:r>
      <w:r>
        <w:rPr>
          <w:spacing w:val="-6"/>
          <w:sz w:val="16"/>
        </w:rPr>
        <w:t xml:space="preserve"> </w:t>
      </w:r>
      <w:r>
        <w:rPr>
          <w:sz w:val="16"/>
        </w:rPr>
        <w:t>stations</w:t>
      </w:r>
      <w:r>
        <w:rPr>
          <w:spacing w:val="-4"/>
          <w:sz w:val="16"/>
        </w:rPr>
        <w:t xml:space="preserve"> </w:t>
      </w:r>
      <w:r>
        <w:rPr>
          <w:sz w:val="16"/>
        </w:rPr>
        <w:t>or</w:t>
      </w:r>
      <w:r>
        <w:rPr>
          <w:spacing w:val="-4"/>
          <w:sz w:val="16"/>
        </w:rPr>
        <w:t xml:space="preserve"> </w:t>
      </w:r>
      <w:r>
        <w:rPr>
          <w:sz w:val="16"/>
        </w:rPr>
        <w:t>fleet</w:t>
      </w:r>
      <w:r>
        <w:rPr>
          <w:spacing w:val="-4"/>
          <w:sz w:val="16"/>
        </w:rPr>
        <w:t xml:space="preserve"> </w:t>
      </w:r>
      <w:r>
        <w:rPr>
          <w:sz w:val="16"/>
        </w:rPr>
        <w:t>not</w:t>
      </w:r>
      <w:r>
        <w:rPr>
          <w:spacing w:val="-5"/>
          <w:sz w:val="16"/>
        </w:rPr>
        <w:t xml:space="preserve"> </w:t>
      </w:r>
      <w:r>
        <w:rPr>
          <w:spacing w:val="-2"/>
          <w:sz w:val="16"/>
        </w:rPr>
        <w:t>considered.</w:t>
      </w:r>
    </w:p>
    <w:p w:rsidR="00465968" w:rsidRDefault="00B43590">
      <w:pPr>
        <w:pStyle w:val="ListParagraph"/>
        <w:numPr>
          <w:ilvl w:val="0"/>
          <w:numId w:val="26"/>
        </w:numPr>
        <w:tabs>
          <w:tab w:val="left" w:pos="480"/>
        </w:tabs>
        <w:spacing w:line="179" w:lineRule="exact"/>
        <w:ind w:left="479" w:hanging="362"/>
        <w:rPr>
          <w:sz w:val="16"/>
        </w:rPr>
      </w:pPr>
      <w:r>
        <w:rPr>
          <w:sz w:val="16"/>
        </w:rPr>
        <w:t>Perth</w:t>
      </w:r>
      <w:r>
        <w:rPr>
          <w:spacing w:val="-4"/>
          <w:sz w:val="16"/>
        </w:rPr>
        <w:t xml:space="preserve"> </w:t>
      </w:r>
      <w:r>
        <w:rPr>
          <w:sz w:val="16"/>
        </w:rPr>
        <w:t>Clarkson</w:t>
      </w:r>
      <w:r>
        <w:rPr>
          <w:spacing w:val="-4"/>
          <w:sz w:val="16"/>
        </w:rPr>
        <w:t xml:space="preserve"> </w:t>
      </w:r>
      <w:r>
        <w:rPr>
          <w:sz w:val="16"/>
        </w:rPr>
        <w:t>extension</w:t>
      </w:r>
      <w:r>
        <w:rPr>
          <w:spacing w:val="-3"/>
          <w:sz w:val="16"/>
        </w:rPr>
        <w:t xml:space="preserve"> </w:t>
      </w:r>
      <w:r>
        <w:rPr>
          <w:sz w:val="16"/>
        </w:rPr>
        <w:t>opened</w:t>
      </w:r>
      <w:r>
        <w:rPr>
          <w:spacing w:val="-4"/>
          <w:sz w:val="16"/>
        </w:rPr>
        <w:t xml:space="preserve"> </w:t>
      </w:r>
      <w:r>
        <w:rPr>
          <w:sz w:val="16"/>
        </w:rPr>
        <w:t>in</w:t>
      </w:r>
      <w:r>
        <w:rPr>
          <w:spacing w:val="-3"/>
          <w:sz w:val="16"/>
        </w:rPr>
        <w:t xml:space="preserve"> </w:t>
      </w:r>
      <w:r>
        <w:rPr>
          <w:sz w:val="16"/>
        </w:rPr>
        <w:t>late</w:t>
      </w:r>
      <w:r>
        <w:rPr>
          <w:spacing w:val="-4"/>
          <w:sz w:val="16"/>
        </w:rPr>
        <w:t xml:space="preserve"> </w:t>
      </w:r>
      <w:r>
        <w:rPr>
          <w:sz w:val="16"/>
        </w:rPr>
        <w:t>2004,</w:t>
      </w:r>
      <w:r>
        <w:rPr>
          <w:spacing w:val="38"/>
          <w:sz w:val="16"/>
        </w:rPr>
        <w:t xml:space="preserve"> </w:t>
      </w:r>
      <w:r>
        <w:rPr>
          <w:sz w:val="16"/>
        </w:rPr>
        <w:t>but</w:t>
      </w:r>
      <w:r>
        <w:rPr>
          <w:spacing w:val="-4"/>
          <w:sz w:val="16"/>
        </w:rPr>
        <w:t xml:space="preserve"> </w:t>
      </w:r>
      <w:r>
        <w:rPr>
          <w:sz w:val="16"/>
        </w:rPr>
        <w:t>is</w:t>
      </w:r>
      <w:r>
        <w:rPr>
          <w:spacing w:val="-1"/>
          <w:sz w:val="16"/>
        </w:rPr>
        <w:t xml:space="preserve"> </w:t>
      </w:r>
      <w:r>
        <w:rPr>
          <w:sz w:val="16"/>
        </w:rPr>
        <w:t>considered</w:t>
      </w:r>
      <w:r>
        <w:rPr>
          <w:spacing w:val="-4"/>
          <w:sz w:val="16"/>
        </w:rPr>
        <w:t xml:space="preserve"> </w:t>
      </w:r>
      <w:r>
        <w:rPr>
          <w:sz w:val="16"/>
        </w:rPr>
        <w:t>too</w:t>
      </w:r>
      <w:r>
        <w:rPr>
          <w:spacing w:val="-4"/>
          <w:sz w:val="16"/>
        </w:rPr>
        <w:t xml:space="preserve"> </w:t>
      </w:r>
      <w:r>
        <w:rPr>
          <w:sz w:val="16"/>
        </w:rPr>
        <w:t>early</w:t>
      </w:r>
      <w:r>
        <w:rPr>
          <w:spacing w:val="-6"/>
          <w:sz w:val="16"/>
        </w:rPr>
        <w:t xml:space="preserve"> </w:t>
      </w:r>
      <w:r>
        <w:rPr>
          <w:sz w:val="16"/>
        </w:rPr>
        <w:t>in</w:t>
      </w:r>
      <w:r>
        <w:rPr>
          <w:spacing w:val="-3"/>
          <w:sz w:val="16"/>
        </w:rPr>
        <w:t xml:space="preserve"> </w:t>
      </w:r>
      <w:r>
        <w:rPr>
          <w:sz w:val="16"/>
        </w:rPr>
        <w:t>operation</w:t>
      </w:r>
      <w:r>
        <w:rPr>
          <w:spacing w:val="-4"/>
          <w:sz w:val="16"/>
        </w:rPr>
        <w:t xml:space="preserve"> </w:t>
      </w:r>
      <w:r>
        <w:rPr>
          <w:sz w:val="16"/>
        </w:rPr>
        <w:t>to</w:t>
      </w:r>
      <w:r>
        <w:rPr>
          <w:spacing w:val="-3"/>
          <w:sz w:val="16"/>
        </w:rPr>
        <w:t xml:space="preserve"> </w:t>
      </w:r>
      <w:r>
        <w:rPr>
          <w:sz w:val="16"/>
        </w:rPr>
        <w:t>draw</w:t>
      </w:r>
      <w:r>
        <w:rPr>
          <w:spacing w:val="-6"/>
          <w:sz w:val="16"/>
        </w:rPr>
        <w:t xml:space="preserve"> </w:t>
      </w:r>
      <w:r>
        <w:rPr>
          <w:spacing w:val="-2"/>
          <w:sz w:val="16"/>
        </w:rPr>
        <w:t>conclusions</w:t>
      </w:r>
    </w:p>
    <w:p w:rsidR="00465968" w:rsidRDefault="00B43590">
      <w:pPr>
        <w:pStyle w:val="ListParagraph"/>
        <w:numPr>
          <w:ilvl w:val="0"/>
          <w:numId w:val="26"/>
        </w:numPr>
        <w:tabs>
          <w:tab w:val="left" w:pos="448"/>
        </w:tabs>
        <w:spacing w:line="181" w:lineRule="exact"/>
        <w:ind w:left="447" w:hanging="330"/>
        <w:rPr>
          <w:sz w:val="16"/>
        </w:rPr>
      </w:pPr>
      <w:r>
        <w:rPr>
          <w:sz w:val="16"/>
        </w:rPr>
        <w:t>Authors</w:t>
      </w:r>
      <w:r>
        <w:rPr>
          <w:spacing w:val="-5"/>
          <w:sz w:val="16"/>
        </w:rPr>
        <w:t xml:space="preserve"> </w:t>
      </w:r>
      <w:r>
        <w:rPr>
          <w:sz w:val="16"/>
        </w:rPr>
        <w:t>unaware</w:t>
      </w:r>
      <w:r>
        <w:rPr>
          <w:spacing w:val="-5"/>
          <w:sz w:val="16"/>
        </w:rPr>
        <w:t xml:space="preserve"> </w:t>
      </w:r>
      <w:r>
        <w:rPr>
          <w:sz w:val="16"/>
        </w:rPr>
        <w:t>of</w:t>
      </w:r>
      <w:r>
        <w:rPr>
          <w:spacing w:val="-4"/>
          <w:sz w:val="16"/>
        </w:rPr>
        <w:t xml:space="preserve"> </w:t>
      </w:r>
      <w:r>
        <w:rPr>
          <w:sz w:val="16"/>
        </w:rPr>
        <w:t>any</w:t>
      </w:r>
      <w:r>
        <w:rPr>
          <w:spacing w:val="-7"/>
          <w:sz w:val="16"/>
        </w:rPr>
        <w:t xml:space="preserve"> </w:t>
      </w:r>
      <w:r>
        <w:rPr>
          <w:sz w:val="16"/>
        </w:rPr>
        <w:t>publicly</w:t>
      </w:r>
      <w:r>
        <w:rPr>
          <w:spacing w:val="-6"/>
          <w:sz w:val="16"/>
        </w:rPr>
        <w:t xml:space="preserve"> </w:t>
      </w:r>
      <w:r>
        <w:rPr>
          <w:sz w:val="16"/>
        </w:rPr>
        <w:t>available</w:t>
      </w:r>
      <w:r>
        <w:rPr>
          <w:spacing w:val="-4"/>
          <w:sz w:val="16"/>
        </w:rPr>
        <w:t xml:space="preserve"> </w:t>
      </w:r>
      <w:r>
        <w:rPr>
          <w:sz w:val="16"/>
        </w:rPr>
        <w:t>information</w:t>
      </w:r>
      <w:r>
        <w:rPr>
          <w:spacing w:val="-5"/>
          <w:sz w:val="16"/>
        </w:rPr>
        <w:t xml:space="preserve"> </w:t>
      </w:r>
      <w:r>
        <w:rPr>
          <w:sz w:val="16"/>
        </w:rPr>
        <w:t>on</w:t>
      </w:r>
      <w:r>
        <w:rPr>
          <w:spacing w:val="-5"/>
          <w:sz w:val="16"/>
        </w:rPr>
        <w:t xml:space="preserve"> </w:t>
      </w:r>
      <w:r>
        <w:rPr>
          <w:sz w:val="16"/>
        </w:rPr>
        <w:t>Sydney</w:t>
      </w:r>
      <w:r>
        <w:rPr>
          <w:spacing w:val="-6"/>
          <w:sz w:val="16"/>
        </w:rPr>
        <w:t xml:space="preserve"> </w:t>
      </w:r>
      <w:r>
        <w:rPr>
          <w:sz w:val="16"/>
        </w:rPr>
        <w:t>Inner</w:t>
      </w:r>
      <w:r>
        <w:rPr>
          <w:spacing w:val="-5"/>
          <w:sz w:val="16"/>
        </w:rPr>
        <w:t xml:space="preserve"> </w:t>
      </w:r>
      <w:r>
        <w:rPr>
          <w:sz w:val="16"/>
        </w:rPr>
        <w:t>West</w:t>
      </w:r>
      <w:r>
        <w:rPr>
          <w:spacing w:val="-4"/>
          <w:sz w:val="16"/>
        </w:rPr>
        <w:t xml:space="preserve"> </w:t>
      </w:r>
      <w:r>
        <w:rPr>
          <w:sz w:val="16"/>
        </w:rPr>
        <w:t>Light</w:t>
      </w:r>
      <w:r>
        <w:rPr>
          <w:spacing w:val="-5"/>
          <w:sz w:val="16"/>
        </w:rPr>
        <w:t xml:space="preserve"> </w:t>
      </w:r>
      <w:r>
        <w:rPr>
          <w:sz w:val="16"/>
        </w:rPr>
        <w:t>Rail</w:t>
      </w:r>
      <w:r>
        <w:rPr>
          <w:spacing w:val="-4"/>
          <w:sz w:val="16"/>
        </w:rPr>
        <w:t xml:space="preserve"> </w:t>
      </w:r>
      <w:r>
        <w:rPr>
          <w:spacing w:val="-2"/>
          <w:sz w:val="16"/>
        </w:rPr>
        <w:t>Extension.</w:t>
      </w:r>
    </w:p>
    <w:p w:rsidR="00465968" w:rsidRDefault="00465968">
      <w:pPr>
        <w:spacing w:line="181" w:lineRule="exact"/>
        <w:rPr>
          <w:sz w:val="16"/>
        </w:rPr>
        <w:sectPr w:rsidR="00465968">
          <w:type w:val="continuous"/>
          <w:pgSz w:w="11900" w:h="16840"/>
          <w:pgMar w:top="980" w:right="480" w:bottom="1020" w:left="1300" w:header="67" w:footer="829" w:gutter="0"/>
          <w:cols w:space="720"/>
        </w:sectPr>
      </w:pPr>
    </w:p>
    <w:p w:rsidR="00465968" w:rsidRDefault="00465968">
      <w:pPr>
        <w:pStyle w:val="BodyText"/>
        <w:spacing w:before="9"/>
        <w:rPr>
          <w:sz w:val="28"/>
        </w:rPr>
      </w:pPr>
    </w:p>
    <w:p w:rsidR="00465968" w:rsidRDefault="00B43590">
      <w:pPr>
        <w:pStyle w:val="ListParagraph"/>
        <w:numPr>
          <w:ilvl w:val="0"/>
          <w:numId w:val="26"/>
        </w:numPr>
        <w:tabs>
          <w:tab w:val="left" w:pos="447"/>
        </w:tabs>
        <w:spacing w:before="94"/>
        <w:rPr>
          <w:sz w:val="16"/>
        </w:rPr>
      </w:pPr>
      <w:r>
        <w:rPr>
          <w:sz w:val="16"/>
        </w:rPr>
        <w:t>Hansard</w:t>
      </w:r>
      <w:r>
        <w:rPr>
          <w:spacing w:val="-6"/>
          <w:sz w:val="16"/>
        </w:rPr>
        <w:t xml:space="preserve"> </w:t>
      </w:r>
      <w:r>
        <w:rPr>
          <w:sz w:val="16"/>
        </w:rPr>
        <w:t>Transcripts</w:t>
      </w:r>
      <w:r>
        <w:rPr>
          <w:spacing w:val="-6"/>
          <w:sz w:val="16"/>
        </w:rPr>
        <w:t xml:space="preserve"> </w:t>
      </w:r>
      <w:r>
        <w:rPr>
          <w:sz w:val="16"/>
        </w:rPr>
        <w:t>(2003),</w:t>
      </w:r>
      <w:r>
        <w:rPr>
          <w:spacing w:val="34"/>
          <w:sz w:val="16"/>
        </w:rPr>
        <w:t xml:space="preserve"> </w:t>
      </w:r>
      <w:r>
        <w:rPr>
          <w:sz w:val="16"/>
        </w:rPr>
        <w:t>General</w:t>
      </w:r>
      <w:r>
        <w:rPr>
          <w:spacing w:val="-5"/>
          <w:sz w:val="16"/>
        </w:rPr>
        <w:t xml:space="preserve"> </w:t>
      </w:r>
      <w:r>
        <w:rPr>
          <w:sz w:val="16"/>
        </w:rPr>
        <w:t>Purpose</w:t>
      </w:r>
      <w:r>
        <w:rPr>
          <w:spacing w:val="-5"/>
          <w:sz w:val="16"/>
        </w:rPr>
        <w:t xml:space="preserve"> </w:t>
      </w:r>
      <w:r>
        <w:rPr>
          <w:sz w:val="16"/>
        </w:rPr>
        <w:t>Standing</w:t>
      </w:r>
      <w:r>
        <w:rPr>
          <w:spacing w:val="-5"/>
          <w:sz w:val="16"/>
        </w:rPr>
        <w:t xml:space="preserve"> </w:t>
      </w:r>
      <w:r>
        <w:rPr>
          <w:sz w:val="16"/>
        </w:rPr>
        <w:t>Committee</w:t>
      </w:r>
      <w:r>
        <w:rPr>
          <w:spacing w:val="-5"/>
          <w:sz w:val="16"/>
        </w:rPr>
        <w:t xml:space="preserve"> </w:t>
      </w:r>
      <w:r>
        <w:rPr>
          <w:sz w:val="16"/>
        </w:rPr>
        <w:t>No.4.</w:t>
      </w:r>
      <w:r>
        <w:rPr>
          <w:spacing w:val="-5"/>
          <w:sz w:val="16"/>
        </w:rPr>
        <w:t xml:space="preserve"> </w:t>
      </w:r>
      <w:r>
        <w:rPr>
          <w:sz w:val="16"/>
        </w:rPr>
        <w:t>3</w:t>
      </w:r>
      <w:r>
        <w:rPr>
          <w:spacing w:val="-4"/>
          <w:sz w:val="16"/>
        </w:rPr>
        <w:t xml:space="preserve"> </w:t>
      </w:r>
      <w:r>
        <w:rPr>
          <w:sz w:val="16"/>
        </w:rPr>
        <w:t>Sept</w:t>
      </w:r>
      <w:r>
        <w:rPr>
          <w:spacing w:val="-5"/>
          <w:sz w:val="16"/>
        </w:rPr>
        <w:t xml:space="preserve"> </w:t>
      </w:r>
      <w:r>
        <w:rPr>
          <w:spacing w:val="-4"/>
          <w:sz w:val="16"/>
        </w:rPr>
        <w:t>2003</w:t>
      </w:r>
    </w:p>
    <w:p w:rsidR="00465968" w:rsidRDefault="00465968">
      <w:pPr>
        <w:pStyle w:val="BodyText"/>
        <w:rPr>
          <w:sz w:val="18"/>
        </w:rPr>
      </w:pPr>
    </w:p>
    <w:p w:rsidR="00465968" w:rsidRDefault="00B43590">
      <w:pPr>
        <w:pStyle w:val="BodyText"/>
        <w:spacing w:before="150" w:line="232" w:lineRule="auto"/>
        <w:ind w:left="118" w:right="932"/>
        <w:jc w:val="both"/>
      </w:pPr>
      <w:r>
        <w:t>International literature confirms that the perceived over-forecasting trend in Australia is by no means unique. The main stream of investigation of forecast errors in patronage in recent years</w:t>
      </w:r>
      <w:r>
        <w:rPr>
          <w:spacing w:val="-2"/>
        </w:rPr>
        <w:t xml:space="preserve"> </w:t>
      </w:r>
      <w:r>
        <w:t>has</w:t>
      </w:r>
      <w:r>
        <w:rPr>
          <w:spacing w:val="-3"/>
        </w:rPr>
        <w:t xml:space="preserve"> </w:t>
      </w:r>
      <w:r>
        <w:t>been</w:t>
      </w:r>
      <w:r>
        <w:rPr>
          <w:spacing w:val="-3"/>
        </w:rPr>
        <w:t xml:space="preserve"> </w:t>
      </w:r>
      <w:r>
        <w:t>through</w:t>
      </w:r>
      <w:r>
        <w:rPr>
          <w:spacing w:val="-3"/>
        </w:rPr>
        <w:t xml:space="preserve"> </w:t>
      </w:r>
      <w:r>
        <w:t>Danish</w:t>
      </w:r>
      <w:r>
        <w:rPr>
          <w:spacing w:val="-3"/>
        </w:rPr>
        <w:t xml:space="preserve"> </w:t>
      </w:r>
      <w:r>
        <w:t>academic</w:t>
      </w:r>
      <w:r>
        <w:rPr>
          <w:spacing w:val="-3"/>
        </w:rPr>
        <w:t xml:space="preserve"> </w:t>
      </w:r>
      <w:r>
        <w:t>Bent</w:t>
      </w:r>
      <w:r>
        <w:rPr>
          <w:spacing w:val="-3"/>
        </w:rPr>
        <w:t xml:space="preserve"> </w:t>
      </w:r>
      <w:r>
        <w:t>Flyvbjerg</w:t>
      </w:r>
      <w:r>
        <w:rPr>
          <w:spacing w:val="-3"/>
        </w:rPr>
        <w:t xml:space="preserve"> </w:t>
      </w:r>
      <w:r>
        <w:t>(2005,</w:t>
      </w:r>
      <w:r>
        <w:rPr>
          <w:spacing w:val="-3"/>
        </w:rPr>
        <w:t xml:space="preserve"> </w:t>
      </w:r>
      <w:r>
        <w:t>2003,</w:t>
      </w:r>
      <w:r>
        <w:rPr>
          <w:spacing w:val="-3"/>
        </w:rPr>
        <w:t xml:space="preserve"> </w:t>
      </w:r>
      <w:r>
        <w:t>19</w:t>
      </w:r>
      <w:r>
        <w:t>96</w:t>
      </w:r>
      <w:r>
        <w:rPr>
          <w:spacing w:val="-3"/>
        </w:rPr>
        <w:t xml:space="preserve"> </w:t>
      </w:r>
      <w:r>
        <w:t>with</w:t>
      </w:r>
      <w:r>
        <w:rPr>
          <w:spacing w:val="-3"/>
        </w:rPr>
        <w:t xml:space="preserve"> </w:t>
      </w:r>
      <w:r>
        <w:t>Skamris).</w:t>
      </w:r>
      <w:r>
        <w:rPr>
          <w:spacing w:val="-3"/>
        </w:rPr>
        <w:t xml:space="preserve"> </w:t>
      </w:r>
      <w:r>
        <w:t>In 2005,</w:t>
      </w:r>
      <w:r>
        <w:rPr>
          <w:spacing w:val="-1"/>
        </w:rPr>
        <w:t xml:space="preserve"> </w:t>
      </w:r>
      <w:r>
        <w:t>Flyvbjerg,</w:t>
      </w:r>
      <w:r>
        <w:rPr>
          <w:spacing w:val="-1"/>
        </w:rPr>
        <w:t xml:space="preserve"> </w:t>
      </w:r>
      <w:r>
        <w:t>Skamris</w:t>
      </w:r>
      <w:r>
        <w:rPr>
          <w:spacing w:val="-1"/>
        </w:rPr>
        <w:t xml:space="preserve"> </w:t>
      </w:r>
      <w:r>
        <w:t>and</w:t>
      </w:r>
      <w:r>
        <w:rPr>
          <w:spacing w:val="-1"/>
        </w:rPr>
        <w:t xml:space="preserve"> </w:t>
      </w:r>
      <w:r>
        <w:t>Buhl</w:t>
      </w:r>
      <w:r>
        <w:rPr>
          <w:spacing w:val="-1"/>
        </w:rPr>
        <w:t xml:space="preserve"> </w:t>
      </w:r>
      <w:r>
        <w:t>published</w:t>
      </w:r>
      <w:r>
        <w:rPr>
          <w:spacing w:val="-1"/>
        </w:rPr>
        <w:t xml:space="preserve"> </w:t>
      </w:r>
      <w:r>
        <w:t>a</w:t>
      </w:r>
      <w:r>
        <w:rPr>
          <w:spacing w:val="-1"/>
        </w:rPr>
        <w:t xml:space="preserve"> </w:t>
      </w:r>
      <w:r>
        <w:t>comprehensive</w:t>
      </w:r>
      <w:r>
        <w:rPr>
          <w:spacing w:val="-1"/>
        </w:rPr>
        <w:t xml:space="preserve"> </w:t>
      </w:r>
      <w:r>
        <w:t>review</w:t>
      </w:r>
      <w:r>
        <w:rPr>
          <w:spacing w:val="-1"/>
        </w:rPr>
        <w:t xml:space="preserve"> </w:t>
      </w:r>
      <w:r>
        <w:t>of</w:t>
      </w:r>
      <w:r>
        <w:rPr>
          <w:spacing w:val="-1"/>
        </w:rPr>
        <w:t xml:space="preserve"> </w:t>
      </w:r>
      <w:r>
        <w:t>patronage</w:t>
      </w:r>
      <w:r>
        <w:rPr>
          <w:spacing w:val="-2"/>
        </w:rPr>
        <w:t xml:space="preserve"> </w:t>
      </w:r>
      <w:r>
        <w:t>forecasts for 210 projects in 14 countries across 5 continents. The conclusions from this study, which were consistent with earlier work by Flyvbjerg (1996), were that:</w:t>
      </w:r>
    </w:p>
    <w:p w:rsidR="00465968" w:rsidRDefault="00465968">
      <w:pPr>
        <w:pStyle w:val="BodyText"/>
        <w:spacing w:before="11"/>
        <w:rPr>
          <w:sz w:val="20"/>
        </w:rPr>
      </w:pPr>
    </w:p>
    <w:p w:rsidR="00465968" w:rsidRDefault="00B43590">
      <w:pPr>
        <w:pStyle w:val="ListParagraph"/>
        <w:numPr>
          <w:ilvl w:val="1"/>
          <w:numId w:val="26"/>
        </w:numPr>
        <w:tabs>
          <w:tab w:val="left" w:pos="478"/>
          <w:tab w:val="left" w:pos="479"/>
        </w:tabs>
        <w:spacing w:line="232" w:lineRule="auto"/>
        <w:ind w:right="1749"/>
      </w:pPr>
      <w:r>
        <w:t>on</w:t>
      </w:r>
      <w:r>
        <w:rPr>
          <w:spacing w:val="-3"/>
        </w:rPr>
        <w:t xml:space="preserve"> </w:t>
      </w:r>
      <w:r>
        <w:t>average,</w:t>
      </w:r>
      <w:r>
        <w:rPr>
          <w:spacing w:val="-3"/>
        </w:rPr>
        <w:t xml:space="preserve"> </w:t>
      </w:r>
      <w:r>
        <w:t>the</w:t>
      </w:r>
      <w:r>
        <w:rPr>
          <w:spacing w:val="-3"/>
        </w:rPr>
        <w:t xml:space="preserve"> </w:t>
      </w:r>
      <w:r>
        <w:t>actual</w:t>
      </w:r>
      <w:r>
        <w:rPr>
          <w:spacing w:val="-3"/>
        </w:rPr>
        <w:t xml:space="preserve"> </w:t>
      </w:r>
      <w:r>
        <w:t>patronage</w:t>
      </w:r>
      <w:r>
        <w:rPr>
          <w:spacing w:val="-3"/>
        </w:rPr>
        <w:t xml:space="preserve"> </w:t>
      </w:r>
      <w:r>
        <w:t>on</w:t>
      </w:r>
      <w:r>
        <w:rPr>
          <w:spacing w:val="-3"/>
        </w:rPr>
        <w:t xml:space="preserve"> </w:t>
      </w:r>
      <w:r>
        <w:t>the</w:t>
      </w:r>
      <w:r>
        <w:rPr>
          <w:spacing w:val="-3"/>
        </w:rPr>
        <w:t xml:space="preserve"> </w:t>
      </w:r>
      <w:r>
        <w:t>sample</w:t>
      </w:r>
      <w:r>
        <w:rPr>
          <w:spacing w:val="-3"/>
        </w:rPr>
        <w:t xml:space="preserve"> </w:t>
      </w:r>
      <w:r>
        <w:t>rail</w:t>
      </w:r>
      <w:r>
        <w:rPr>
          <w:spacing w:val="-3"/>
        </w:rPr>
        <w:t xml:space="preserve"> </w:t>
      </w:r>
      <w:r>
        <w:t>projects</w:t>
      </w:r>
      <w:r>
        <w:rPr>
          <w:spacing w:val="-3"/>
        </w:rPr>
        <w:t xml:space="preserve"> </w:t>
      </w:r>
      <w:r>
        <w:t>was</w:t>
      </w:r>
      <w:r>
        <w:rPr>
          <w:spacing w:val="-3"/>
        </w:rPr>
        <w:t xml:space="preserve"> </w:t>
      </w:r>
      <w:r>
        <w:t>40%</w:t>
      </w:r>
      <w:r>
        <w:rPr>
          <w:spacing w:val="-3"/>
        </w:rPr>
        <w:t xml:space="preserve"> </w:t>
      </w:r>
      <w:r>
        <w:t>lower</w:t>
      </w:r>
      <w:r>
        <w:rPr>
          <w:spacing w:val="-3"/>
        </w:rPr>
        <w:t xml:space="preserve"> </w:t>
      </w:r>
      <w:r>
        <w:t xml:space="preserve">than </w:t>
      </w:r>
      <w:r>
        <w:rPr>
          <w:spacing w:val="-2"/>
        </w:rPr>
        <w:t>foreca</w:t>
      </w:r>
      <w:r>
        <w:rPr>
          <w:spacing w:val="-2"/>
        </w:rPr>
        <w:t>st;</w:t>
      </w:r>
    </w:p>
    <w:p w:rsidR="00465968" w:rsidRDefault="00B43590">
      <w:pPr>
        <w:pStyle w:val="ListParagraph"/>
        <w:numPr>
          <w:ilvl w:val="1"/>
          <w:numId w:val="26"/>
        </w:numPr>
        <w:tabs>
          <w:tab w:val="left" w:pos="478"/>
          <w:tab w:val="left" w:pos="479"/>
        </w:tabs>
        <w:spacing w:line="232" w:lineRule="auto"/>
        <w:ind w:right="1540"/>
      </w:pPr>
      <w:r>
        <w:t>at</w:t>
      </w:r>
      <w:r>
        <w:rPr>
          <w:spacing w:val="-3"/>
        </w:rPr>
        <w:t xml:space="preserve"> </w:t>
      </w:r>
      <w:r>
        <w:t>the</w:t>
      </w:r>
      <w:r>
        <w:rPr>
          <w:spacing w:val="-3"/>
        </w:rPr>
        <w:t xml:space="preserve"> </w:t>
      </w:r>
      <w:r>
        <w:t>95%</w:t>
      </w:r>
      <w:r>
        <w:rPr>
          <w:spacing w:val="-3"/>
        </w:rPr>
        <w:t xml:space="preserve"> </w:t>
      </w:r>
      <w:r>
        <w:t>confidence</w:t>
      </w:r>
      <w:r>
        <w:rPr>
          <w:spacing w:val="-3"/>
        </w:rPr>
        <w:t xml:space="preserve"> </w:t>
      </w:r>
      <w:r>
        <w:t>interval,</w:t>
      </w:r>
      <w:r>
        <w:rPr>
          <w:spacing w:val="-3"/>
        </w:rPr>
        <w:t xml:space="preserve"> </w:t>
      </w:r>
      <w:r>
        <w:t>the</w:t>
      </w:r>
      <w:r>
        <w:rPr>
          <w:spacing w:val="-3"/>
        </w:rPr>
        <w:t xml:space="preserve"> </w:t>
      </w:r>
      <w:r>
        <w:t>patronage</w:t>
      </w:r>
      <w:r>
        <w:rPr>
          <w:spacing w:val="-3"/>
        </w:rPr>
        <w:t xml:space="preserve"> </w:t>
      </w:r>
      <w:r>
        <w:t>was</w:t>
      </w:r>
      <w:r>
        <w:rPr>
          <w:spacing w:val="-3"/>
        </w:rPr>
        <w:t xml:space="preserve"> </w:t>
      </w:r>
      <w:r>
        <w:t>between</w:t>
      </w:r>
      <w:r>
        <w:rPr>
          <w:spacing w:val="-3"/>
        </w:rPr>
        <w:t xml:space="preserve"> </w:t>
      </w:r>
      <w:r>
        <w:t>19%</w:t>
      </w:r>
      <w:r>
        <w:rPr>
          <w:spacing w:val="-3"/>
        </w:rPr>
        <w:t xml:space="preserve"> </w:t>
      </w:r>
      <w:r>
        <w:t>to</w:t>
      </w:r>
      <w:r>
        <w:rPr>
          <w:spacing w:val="-3"/>
        </w:rPr>
        <w:t xml:space="preserve"> </w:t>
      </w:r>
      <w:r>
        <w:t>60%</w:t>
      </w:r>
      <w:r>
        <w:rPr>
          <w:spacing w:val="-3"/>
        </w:rPr>
        <w:t xml:space="preserve"> </w:t>
      </w:r>
      <w:r>
        <w:t>lower</w:t>
      </w:r>
      <w:r>
        <w:rPr>
          <w:spacing w:val="-3"/>
        </w:rPr>
        <w:t xml:space="preserve"> </w:t>
      </w:r>
      <w:r>
        <w:t>than forecast; and</w:t>
      </w:r>
    </w:p>
    <w:p w:rsidR="00465968" w:rsidRDefault="00B43590">
      <w:pPr>
        <w:pStyle w:val="ListParagraph"/>
        <w:numPr>
          <w:ilvl w:val="1"/>
          <w:numId w:val="26"/>
        </w:numPr>
        <w:tabs>
          <w:tab w:val="left" w:pos="478"/>
          <w:tab w:val="left" w:pos="479"/>
        </w:tabs>
        <w:spacing w:line="232" w:lineRule="auto"/>
        <w:ind w:right="1277"/>
      </w:pPr>
      <w:r>
        <w:t>road</w:t>
      </w:r>
      <w:r>
        <w:rPr>
          <w:spacing w:val="-4"/>
        </w:rPr>
        <w:t xml:space="preserve"> </w:t>
      </w:r>
      <w:r>
        <w:t>automobile</w:t>
      </w:r>
      <w:r>
        <w:rPr>
          <w:spacing w:val="-4"/>
        </w:rPr>
        <w:t xml:space="preserve"> </w:t>
      </w:r>
      <w:r>
        <w:t>patronage</w:t>
      </w:r>
      <w:r>
        <w:rPr>
          <w:spacing w:val="-4"/>
        </w:rPr>
        <w:t xml:space="preserve"> </w:t>
      </w:r>
      <w:r>
        <w:t>was</w:t>
      </w:r>
      <w:r>
        <w:rPr>
          <w:spacing w:val="-4"/>
        </w:rPr>
        <w:t xml:space="preserve"> </w:t>
      </w:r>
      <w:r>
        <w:t>underestimated</w:t>
      </w:r>
      <w:r>
        <w:rPr>
          <w:spacing w:val="-4"/>
        </w:rPr>
        <w:t xml:space="preserve"> </w:t>
      </w:r>
      <w:r>
        <w:t>by</w:t>
      </w:r>
      <w:r>
        <w:rPr>
          <w:spacing w:val="-4"/>
        </w:rPr>
        <w:t xml:space="preserve"> </w:t>
      </w:r>
      <w:r>
        <w:t>an</w:t>
      </w:r>
      <w:r>
        <w:rPr>
          <w:spacing w:val="-4"/>
        </w:rPr>
        <w:t xml:space="preserve"> </w:t>
      </w:r>
      <w:r>
        <w:t>average</w:t>
      </w:r>
      <w:r>
        <w:rPr>
          <w:spacing w:val="-4"/>
        </w:rPr>
        <w:t xml:space="preserve"> </w:t>
      </w:r>
      <w:r>
        <w:t>of</w:t>
      </w:r>
      <w:r>
        <w:rPr>
          <w:spacing w:val="-4"/>
        </w:rPr>
        <w:t xml:space="preserve"> </w:t>
      </w:r>
      <w:r>
        <w:t>nearly</w:t>
      </w:r>
      <w:r>
        <w:rPr>
          <w:spacing w:val="-4"/>
        </w:rPr>
        <w:t xml:space="preserve"> </w:t>
      </w:r>
      <w:r>
        <w:t>9%,</w:t>
      </w:r>
      <w:r>
        <w:rPr>
          <w:spacing w:val="-4"/>
        </w:rPr>
        <w:t xml:space="preserve"> </w:t>
      </w:r>
      <w:r>
        <w:t>although nearly 50% of road forecasts are different to that observed by more than +/-20%.</w:t>
      </w:r>
    </w:p>
    <w:p w:rsidR="00465968" w:rsidRDefault="00465968">
      <w:pPr>
        <w:pStyle w:val="BodyText"/>
        <w:rPr>
          <w:sz w:val="21"/>
        </w:rPr>
      </w:pPr>
    </w:p>
    <w:p w:rsidR="00465968" w:rsidRDefault="00B43590">
      <w:pPr>
        <w:pStyle w:val="BodyText"/>
        <w:spacing w:line="232" w:lineRule="auto"/>
        <w:ind w:left="118" w:right="933"/>
        <w:jc w:val="both"/>
      </w:pPr>
      <w:r>
        <w:t>From these results, Flyvbjerg et al (2005) concluded that simple uncertainty could account</w:t>
      </w:r>
      <w:r>
        <w:rPr>
          <w:spacing w:val="40"/>
        </w:rPr>
        <w:t xml:space="preserve"> </w:t>
      </w:r>
      <w:r>
        <w:t>for the type of uncertainty found with road, but not rail, forecasts. A si</w:t>
      </w:r>
      <w:r>
        <w:t>gnificant limitation of Flyvbjerg’s work is that it was focused purely on the first year of operation, and so part of the effect may be ramp up error. In addition, many of the rail projects in the US were based on the work of Pickrell (1992) and may in par</w:t>
      </w:r>
      <w:r>
        <w:t>t relate to the particular funding situation in the US in the 1980s which encouraged production of higher forecasts in order to obtain funding.</w:t>
      </w:r>
    </w:p>
    <w:p w:rsidR="00465968" w:rsidRDefault="00465968">
      <w:pPr>
        <w:pStyle w:val="BodyText"/>
        <w:spacing w:before="11"/>
        <w:rPr>
          <w:sz w:val="20"/>
        </w:rPr>
      </w:pPr>
    </w:p>
    <w:p w:rsidR="00465968" w:rsidRDefault="00B43590">
      <w:pPr>
        <w:pStyle w:val="BodyText"/>
        <w:spacing w:line="232" w:lineRule="auto"/>
        <w:ind w:left="118" w:right="934"/>
        <w:jc w:val="both"/>
      </w:pPr>
      <w:r>
        <w:t>Brinkman (2003) undertook an extensive literature review on forecasting error as part of a dissertation on ethi</w:t>
      </w:r>
      <w:r>
        <w:t>cs in forecasting and argues that apart from Pickrell and Flyvbjerg</w:t>
      </w:r>
      <w:r>
        <w:rPr>
          <w:vertAlign w:val="superscript"/>
        </w:rPr>
        <w:t>1</w:t>
      </w:r>
      <w:r>
        <w:t>, few studies provide any robust and comparative information on forecasting error, and that no</w:t>
      </w:r>
      <w:r>
        <w:rPr>
          <w:spacing w:val="40"/>
        </w:rPr>
        <w:t xml:space="preserve"> </w:t>
      </w:r>
      <w:r>
        <w:t>peer reviewed work would seem to contradict their findings.</w:t>
      </w:r>
    </w:p>
    <w:p w:rsidR="00465968" w:rsidRDefault="00465968">
      <w:pPr>
        <w:pStyle w:val="BodyText"/>
        <w:spacing w:before="1"/>
        <w:rPr>
          <w:sz w:val="21"/>
        </w:rPr>
      </w:pPr>
    </w:p>
    <w:p w:rsidR="00465968" w:rsidRDefault="00B43590">
      <w:pPr>
        <w:pStyle w:val="BodyText"/>
        <w:spacing w:line="232" w:lineRule="auto"/>
        <w:ind w:left="118" w:right="933"/>
        <w:jc w:val="both"/>
      </w:pPr>
      <w:r>
        <w:t>Whilst the Australian experience</w:t>
      </w:r>
      <w:r>
        <w:t xml:space="preserve"> deserves greater research, perhaps with detailed case studies, the authors believed there to be enough evidence of a least of perception of over - forecasting to warrant an investigation into the risks in the forecasting process and for some suggestions t</w:t>
      </w:r>
      <w:r>
        <w:t>o reduce these risks</w:t>
      </w:r>
    </w:p>
    <w:p w:rsidR="00465968" w:rsidRDefault="00465968">
      <w:pPr>
        <w:pStyle w:val="BodyText"/>
        <w:spacing w:before="8"/>
        <w:rPr>
          <w:sz w:val="27"/>
        </w:rPr>
      </w:pPr>
    </w:p>
    <w:p w:rsidR="00465968" w:rsidRDefault="00B43590">
      <w:pPr>
        <w:pStyle w:val="Heading2"/>
        <w:numPr>
          <w:ilvl w:val="0"/>
          <w:numId w:val="27"/>
        </w:numPr>
        <w:tabs>
          <w:tab w:val="left" w:pos="550"/>
          <w:tab w:val="left" w:pos="551"/>
        </w:tabs>
      </w:pPr>
      <w:bookmarkStart w:id="3" w:name="Study_approach"/>
      <w:bookmarkEnd w:id="3"/>
      <w:r>
        <w:t>Study</w:t>
      </w:r>
      <w:r>
        <w:rPr>
          <w:spacing w:val="-7"/>
        </w:rPr>
        <w:t xml:space="preserve"> </w:t>
      </w:r>
      <w:r>
        <w:rPr>
          <w:spacing w:val="-2"/>
        </w:rPr>
        <w:t>approach</w:t>
      </w:r>
    </w:p>
    <w:p w:rsidR="00465968" w:rsidRDefault="00465968">
      <w:pPr>
        <w:pStyle w:val="BodyText"/>
        <w:rPr>
          <w:b/>
          <w:sz w:val="26"/>
        </w:rPr>
      </w:pPr>
    </w:p>
    <w:p w:rsidR="00465968" w:rsidRDefault="00465968">
      <w:pPr>
        <w:pStyle w:val="BodyText"/>
        <w:spacing w:before="9"/>
        <w:rPr>
          <w:b/>
          <w:sz w:val="20"/>
        </w:rPr>
      </w:pPr>
    </w:p>
    <w:p w:rsidR="00465968" w:rsidRDefault="00B43590">
      <w:pPr>
        <w:pStyle w:val="Heading3"/>
        <w:numPr>
          <w:ilvl w:val="1"/>
          <w:numId w:val="27"/>
        </w:numPr>
        <w:tabs>
          <w:tab w:val="left" w:pos="694"/>
          <w:tab w:val="left" w:pos="695"/>
        </w:tabs>
        <w:ind w:hanging="577"/>
      </w:pPr>
      <w:bookmarkStart w:id="4" w:name="Study_process"/>
      <w:bookmarkEnd w:id="4"/>
      <w:r>
        <w:t>Study</w:t>
      </w:r>
      <w:r>
        <w:rPr>
          <w:spacing w:val="-9"/>
        </w:rPr>
        <w:t xml:space="preserve"> </w:t>
      </w:r>
      <w:r>
        <w:rPr>
          <w:spacing w:val="-2"/>
        </w:rPr>
        <w:t>process</w:t>
      </w:r>
    </w:p>
    <w:p w:rsidR="00465968" w:rsidRDefault="00465968">
      <w:pPr>
        <w:pStyle w:val="BodyText"/>
        <w:spacing w:before="7"/>
        <w:rPr>
          <w:b/>
          <w:sz w:val="20"/>
        </w:rPr>
      </w:pPr>
    </w:p>
    <w:p w:rsidR="00465968" w:rsidRDefault="00B43590">
      <w:pPr>
        <w:pStyle w:val="BodyText"/>
        <w:spacing w:line="232" w:lineRule="auto"/>
        <w:ind w:left="118" w:right="934"/>
        <w:jc w:val="both"/>
      </w:pPr>
      <w:r>
        <w:t>This study is concerned with managing the risk that a patronage forecast will not meet stakeholder objectives. In considering this aspect of risk management, we follow a process broadly consistent with AS/NZS 4360:2004: Risk Management Guidelines, as illus</w:t>
      </w:r>
      <w:r>
        <w:t>trated in Figure 1.</w:t>
      </w:r>
    </w:p>
    <w:p w:rsidR="00465968" w:rsidRDefault="00465968">
      <w:pPr>
        <w:pStyle w:val="BodyText"/>
        <w:spacing w:before="1"/>
        <w:rPr>
          <w:sz w:val="21"/>
        </w:rPr>
      </w:pPr>
    </w:p>
    <w:p w:rsidR="00465968" w:rsidRDefault="00B43590">
      <w:pPr>
        <w:pStyle w:val="BodyText"/>
        <w:spacing w:line="232" w:lineRule="auto"/>
        <w:ind w:left="118" w:right="936"/>
        <w:jc w:val="both"/>
      </w:pPr>
      <w:r>
        <w:t>As an initial scoping exercise, we did not undertake a detailed risk analysis. Our approach was to ask stakeholders what they considered major risks and to highlight consensus or divergence rather than to quantify likelihood and probab</w:t>
      </w:r>
      <w:r>
        <w:t>ility.</w:t>
      </w:r>
      <w:r>
        <w:rPr>
          <w:spacing w:val="40"/>
        </w:rPr>
        <w:t xml:space="preserve"> </w:t>
      </w:r>
      <w:r>
        <w:t xml:space="preserve">We then explored the options available to manage the major risks that were identified consistently by stakeholders or the </w:t>
      </w:r>
      <w:r>
        <w:rPr>
          <w:spacing w:val="-2"/>
        </w:rPr>
        <w:t>literature.</w:t>
      </w: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B43590">
      <w:pPr>
        <w:pStyle w:val="BodyText"/>
        <w:spacing w:before="7"/>
        <w:rPr>
          <w:sz w:val="27"/>
        </w:rPr>
      </w:pPr>
      <w:r>
        <w:pict>
          <v:rect id="docshape19" o:spid="_x0000_s1102" style="position:absolute;margin-left:70.9pt;margin-top:17.1pt;width:2in;height:.55pt;z-index:-15727104;mso-wrap-distance-left:0;mso-wrap-distance-right:0;mso-position-horizontal-relative:page" fillcolor="black" stroked="f">
            <w10:wrap type="topAndBottom" anchorx="page"/>
          </v:rect>
        </w:pict>
      </w:r>
    </w:p>
    <w:p w:rsidR="00465968" w:rsidRDefault="00B43590">
      <w:pPr>
        <w:spacing w:before="87"/>
        <w:ind w:left="118"/>
        <w:rPr>
          <w:rFonts w:ascii="Times New Roman" w:hAnsi="Times New Roman"/>
          <w:sz w:val="20"/>
        </w:rPr>
      </w:pPr>
      <w:r>
        <w:rPr>
          <w:rFonts w:ascii="Times New Roman" w:hAnsi="Times New Roman"/>
          <w:sz w:val="20"/>
          <w:vertAlign w:val="superscript"/>
        </w:rPr>
        <w:t>1</w:t>
      </w:r>
      <w:r>
        <w:rPr>
          <w:rFonts w:ascii="Times New Roman" w:hAnsi="Times New Roman"/>
          <w:spacing w:val="-1"/>
          <w:sz w:val="20"/>
        </w:rPr>
        <w:t xml:space="preserve"> </w:t>
      </w:r>
      <w:bookmarkStart w:id="5" w:name="_bookmark0"/>
      <w:bookmarkEnd w:id="5"/>
      <w:r>
        <w:rPr>
          <w:rFonts w:ascii="Times New Roman" w:hAnsi="Times New Roman"/>
          <w:sz w:val="20"/>
        </w:rPr>
        <w:t>Although published</w:t>
      </w:r>
      <w:r>
        <w:rPr>
          <w:rFonts w:ascii="Times New Roman" w:hAnsi="Times New Roman"/>
          <w:spacing w:val="-1"/>
          <w:sz w:val="20"/>
        </w:rPr>
        <w:t xml:space="preserve"> </w:t>
      </w:r>
      <w:r>
        <w:rPr>
          <w:rFonts w:ascii="Times New Roman" w:hAnsi="Times New Roman"/>
          <w:sz w:val="20"/>
        </w:rPr>
        <w:t>before Flyvbjerg</w:t>
      </w:r>
      <w:r>
        <w:rPr>
          <w:rFonts w:ascii="Times New Roman" w:hAnsi="Times New Roman"/>
          <w:spacing w:val="-1"/>
          <w:sz w:val="20"/>
        </w:rPr>
        <w:t xml:space="preserve"> </w:t>
      </w:r>
      <w:r>
        <w:rPr>
          <w:rFonts w:ascii="Times New Roman" w:hAnsi="Times New Roman"/>
          <w:sz w:val="20"/>
        </w:rPr>
        <w:t>(2005),</w:t>
      </w:r>
      <w:r>
        <w:rPr>
          <w:rFonts w:ascii="Times New Roman" w:hAnsi="Times New Roman"/>
          <w:spacing w:val="50"/>
          <w:sz w:val="20"/>
        </w:rPr>
        <w:t xml:space="preserve"> </w:t>
      </w:r>
      <w:r>
        <w:rPr>
          <w:rFonts w:ascii="Times New Roman" w:hAnsi="Times New Roman"/>
          <w:sz w:val="20"/>
        </w:rPr>
        <w:t>Brinkman</w:t>
      </w:r>
      <w:r>
        <w:rPr>
          <w:rFonts w:ascii="Times New Roman" w:hAnsi="Times New Roman"/>
          <w:spacing w:val="-1"/>
          <w:sz w:val="20"/>
        </w:rPr>
        <w:t xml:space="preserve"> </w:t>
      </w:r>
      <w:r>
        <w:rPr>
          <w:rFonts w:ascii="Times New Roman" w:hAnsi="Times New Roman"/>
          <w:sz w:val="20"/>
        </w:rPr>
        <w:t>had access to</w:t>
      </w:r>
      <w:r>
        <w:rPr>
          <w:rFonts w:ascii="Times New Roman" w:hAnsi="Times New Roman"/>
          <w:spacing w:val="-1"/>
          <w:sz w:val="20"/>
        </w:rPr>
        <w:t xml:space="preserve"> </w:t>
      </w:r>
      <w:r>
        <w:rPr>
          <w:rFonts w:ascii="Times New Roman" w:hAnsi="Times New Roman"/>
          <w:sz w:val="20"/>
        </w:rPr>
        <w:t>Flyvbjerg et al’s</w:t>
      </w:r>
      <w:r>
        <w:rPr>
          <w:rFonts w:ascii="Times New Roman" w:hAnsi="Times New Roman"/>
          <w:spacing w:val="-1"/>
          <w:sz w:val="20"/>
        </w:rPr>
        <w:t xml:space="preserve"> </w:t>
      </w:r>
      <w:r>
        <w:rPr>
          <w:rFonts w:ascii="Times New Roman" w:hAnsi="Times New Roman"/>
          <w:sz w:val="20"/>
        </w:rPr>
        <w:t xml:space="preserve">unpublished </w:t>
      </w:r>
      <w:r>
        <w:rPr>
          <w:rFonts w:ascii="Times New Roman" w:hAnsi="Times New Roman"/>
          <w:spacing w:val="-4"/>
          <w:sz w:val="20"/>
        </w:rPr>
        <w:t>work</w:t>
      </w:r>
    </w:p>
    <w:p w:rsidR="00465968" w:rsidRDefault="00465968">
      <w:pPr>
        <w:rPr>
          <w:rFonts w:ascii="Times New Roman" w:hAnsi="Times New Roman"/>
          <w:sz w:val="20"/>
        </w:rPr>
        <w:sectPr w:rsidR="00465968">
          <w:headerReference w:type="default" r:id="rId10"/>
          <w:footerReference w:type="default" r:id="rId11"/>
          <w:pgSz w:w="11900" w:h="16840"/>
          <w:pgMar w:top="980" w:right="480" w:bottom="1020" w:left="1300" w:header="67" w:footer="829" w:gutter="0"/>
          <w:cols w:space="720"/>
        </w:sectPr>
      </w:pPr>
    </w:p>
    <w:p w:rsidR="00465968" w:rsidRDefault="00B43590">
      <w:pPr>
        <w:pStyle w:val="BodyText"/>
        <w:rPr>
          <w:rFonts w:ascii="Times New Roman"/>
          <w:sz w:val="20"/>
        </w:rPr>
      </w:pPr>
      <w:r>
        <w:lastRenderedPageBreak/>
        <w:pict>
          <v:group id="docshapegroup20" o:spid="_x0000_s1099" style="position:absolute;margin-left:154.6pt;margin-top:70.8pt;width:303.2pt;height:56.05pt;z-index:15735808;mso-position-horizontal-relative:page;mso-position-vertical-relative:page" coordorigin="3092,1416" coordsize="6064,1121">
            <v:shapetype id="_x0000_t202" coordsize="21600,21600" o:spt="202" path="m,l,21600r21600,l21600,xe">
              <v:stroke joinstyle="miter"/>
              <v:path gradientshapeok="t" o:connecttype="rect"/>
            </v:shapetype>
            <v:shape id="docshape21" o:spid="_x0000_s1101" type="#_x0000_t202" style="position:absolute;left:3092;top:1827;width:6064;height:710" fillcolor="#bbe0e3" stroked="f">
              <v:textbox inset="0,0,0,0">
                <w:txbxContent>
                  <w:p w:rsidR="00465968" w:rsidRDefault="00B43590">
                    <w:pPr>
                      <w:numPr>
                        <w:ilvl w:val="0"/>
                        <w:numId w:val="22"/>
                      </w:numPr>
                      <w:tabs>
                        <w:tab w:val="left" w:pos="527"/>
                      </w:tabs>
                      <w:spacing w:before="127"/>
                      <w:rPr>
                        <w:color w:val="000000"/>
                        <w:sz w:val="17"/>
                      </w:rPr>
                    </w:pPr>
                    <w:r>
                      <w:rPr>
                        <w:color w:val="000000"/>
                        <w:spacing w:val="10"/>
                        <w:w w:val="85"/>
                        <w:sz w:val="17"/>
                      </w:rPr>
                      <w:t>Ide</w:t>
                    </w:r>
                    <w:r>
                      <w:rPr>
                        <w:color w:val="000000"/>
                        <w:spacing w:val="-15"/>
                        <w:w w:val="85"/>
                        <w:sz w:val="17"/>
                      </w:rPr>
                      <w:t xml:space="preserve"> </w:t>
                    </w:r>
                    <w:r>
                      <w:rPr>
                        <w:color w:val="000000"/>
                        <w:spacing w:val="10"/>
                        <w:w w:val="85"/>
                        <w:sz w:val="17"/>
                      </w:rPr>
                      <w:t>ntify</w:t>
                    </w:r>
                    <w:r>
                      <w:rPr>
                        <w:color w:val="000000"/>
                        <w:spacing w:val="32"/>
                        <w:sz w:val="17"/>
                      </w:rPr>
                      <w:t xml:space="preserve"> </w:t>
                    </w:r>
                    <w:r>
                      <w:rPr>
                        <w:color w:val="000000"/>
                        <w:w w:val="85"/>
                        <w:sz w:val="17"/>
                      </w:rPr>
                      <w:t>s</w:t>
                    </w:r>
                    <w:r>
                      <w:rPr>
                        <w:color w:val="000000"/>
                        <w:spacing w:val="-18"/>
                        <w:w w:val="85"/>
                        <w:sz w:val="17"/>
                      </w:rPr>
                      <w:t xml:space="preserve"> </w:t>
                    </w:r>
                    <w:r>
                      <w:rPr>
                        <w:color w:val="000000"/>
                        <w:w w:val="85"/>
                        <w:sz w:val="17"/>
                      </w:rPr>
                      <w:t>ta</w:t>
                    </w:r>
                    <w:r>
                      <w:rPr>
                        <w:color w:val="000000"/>
                        <w:spacing w:val="-15"/>
                        <w:w w:val="85"/>
                        <w:sz w:val="17"/>
                      </w:rPr>
                      <w:t xml:space="preserve"> </w:t>
                    </w:r>
                    <w:r>
                      <w:rPr>
                        <w:color w:val="000000"/>
                        <w:spacing w:val="12"/>
                        <w:w w:val="85"/>
                        <w:sz w:val="17"/>
                      </w:rPr>
                      <w:t>keh</w:t>
                    </w:r>
                    <w:r>
                      <w:rPr>
                        <w:color w:val="000000"/>
                        <w:spacing w:val="-14"/>
                        <w:w w:val="85"/>
                        <w:sz w:val="17"/>
                      </w:rPr>
                      <w:t xml:space="preserve"> </w:t>
                    </w:r>
                    <w:r>
                      <w:rPr>
                        <w:color w:val="000000"/>
                        <w:spacing w:val="12"/>
                        <w:w w:val="85"/>
                        <w:sz w:val="17"/>
                      </w:rPr>
                      <w:t>olde</w:t>
                    </w:r>
                    <w:r>
                      <w:rPr>
                        <w:color w:val="000000"/>
                        <w:spacing w:val="-14"/>
                        <w:w w:val="85"/>
                        <w:sz w:val="17"/>
                      </w:rPr>
                      <w:t xml:space="preserve"> </w:t>
                    </w:r>
                    <w:r>
                      <w:rPr>
                        <w:color w:val="000000"/>
                        <w:w w:val="85"/>
                        <w:sz w:val="17"/>
                      </w:rPr>
                      <w:t>rs</w:t>
                    </w:r>
                    <w:r>
                      <w:rPr>
                        <w:color w:val="000000"/>
                        <w:spacing w:val="32"/>
                        <w:sz w:val="17"/>
                      </w:rPr>
                      <w:t xml:space="preserve"> </w:t>
                    </w:r>
                    <w:r>
                      <w:rPr>
                        <w:color w:val="000000"/>
                        <w:w w:val="85"/>
                        <w:sz w:val="17"/>
                      </w:rPr>
                      <w:t>(S</w:t>
                    </w:r>
                    <w:r>
                      <w:rPr>
                        <w:color w:val="000000"/>
                        <w:spacing w:val="-13"/>
                        <w:w w:val="85"/>
                        <w:sz w:val="17"/>
                      </w:rPr>
                      <w:t xml:space="preserve"> </w:t>
                    </w:r>
                    <w:r>
                      <w:rPr>
                        <w:color w:val="000000"/>
                        <w:w w:val="85"/>
                        <w:sz w:val="17"/>
                      </w:rPr>
                      <w:t>e</w:t>
                    </w:r>
                    <w:r>
                      <w:rPr>
                        <w:color w:val="000000"/>
                        <w:spacing w:val="-15"/>
                        <w:w w:val="85"/>
                        <w:sz w:val="17"/>
                      </w:rPr>
                      <w:t xml:space="preserve"> </w:t>
                    </w:r>
                    <w:r>
                      <w:rPr>
                        <w:color w:val="000000"/>
                        <w:w w:val="85"/>
                        <w:sz w:val="17"/>
                      </w:rPr>
                      <w:t>c</w:t>
                    </w:r>
                    <w:r>
                      <w:rPr>
                        <w:color w:val="000000"/>
                        <w:spacing w:val="-18"/>
                        <w:w w:val="85"/>
                        <w:sz w:val="17"/>
                      </w:rPr>
                      <w:t xml:space="preserve"> </w:t>
                    </w:r>
                    <w:r>
                      <w:rPr>
                        <w:color w:val="000000"/>
                        <w:spacing w:val="10"/>
                        <w:w w:val="85"/>
                        <w:sz w:val="17"/>
                      </w:rPr>
                      <w:t>tion</w:t>
                    </w:r>
                    <w:r>
                      <w:rPr>
                        <w:color w:val="000000"/>
                        <w:spacing w:val="35"/>
                        <w:sz w:val="17"/>
                      </w:rPr>
                      <w:t xml:space="preserve"> </w:t>
                    </w:r>
                    <w:r>
                      <w:rPr>
                        <w:color w:val="000000"/>
                        <w:spacing w:val="6"/>
                        <w:w w:val="85"/>
                        <w:sz w:val="17"/>
                      </w:rPr>
                      <w:t xml:space="preserve">3) </w:t>
                    </w:r>
                  </w:p>
                  <w:p w:rsidR="00465968" w:rsidRDefault="00B43590">
                    <w:pPr>
                      <w:numPr>
                        <w:ilvl w:val="0"/>
                        <w:numId w:val="22"/>
                      </w:numPr>
                      <w:tabs>
                        <w:tab w:val="left" w:pos="527"/>
                      </w:tabs>
                      <w:spacing w:before="19"/>
                      <w:rPr>
                        <w:color w:val="000000"/>
                        <w:sz w:val="17"/>
                      </w:rPr>
                    </w:pPr>
                    <w:r>
                      <w:rPr>
                        <w:color w:val="000000"/>
                        <w:spacing w:val="10"/>
                        <w:w w:val="85"/>
                        <w:sz w:val="17"/>
                      </w:rPr>
                      <w:t>Ide</w:t>
                    </w:r>
                    <w:r>
                      <w:rPr>
                        <w:color w:val="000000"/>
                        <w:spacing w:val="-15"/>
                        <w:w w:val="85"/>
                        <w:sz w:val="17"/>
                      </w:rPr>
                      <w:t xml:space="preserve"> </w:t>
                    </w:r>
                    <w:r>
                      <w:rPr>
                        <w:color w:val="000000"/>
                        <w:spacing w:val="10"/>
                        <w:w w:val="85"/>
                        <w:sz w:val="17"/>
                      </w:rPr>
                      <w:t>ntify</w:t>
                    </w:r>
                    <w:r>
                      <w:rPr>
                        <w:color w:val="000000"/>
                        <w:spacing w:val="30"/>
                        <w:sz w:val="17"/>
                      </w:rPr>
                      <w:t xml:space="preserve"> </w:t>
                    </w:r>
                    <w:r>
                      <w:rPr>
                        <w:color w:val="000000"/>
                        <w:spacing w:val="9"/>
                        <w:w w:val="85"/>
                        <w:sz w:val="17"/>
                      </w:rPr>
                      <w:t>ob</w:t>
                    </w:r>
                    <w:r>
                      <w:rPr>
                        <w:color w:val="000000"/>
                        <w:spacing w:val="-16"/>
                        <w:w w:val="85"/>
                        <w:sz w:val="17"/>
                      </w:rPr>
                      <w:t xml:space="preserve"> </w:t>
                    </w:r>
                    <w:r>
                      <w:rPr>
                        <w:color w:val="000000"/>
                        <w:w w:val="85"/>
                        <w:sz w:val="17"/>
                      </w:rPr>
                      <w:t>je</w:t>
                    </w:r>
                    <w:r>
                      <w:rPr>
                        <w:color w:val="000000"/>
                        <w:spacing w:val="-15"/>
                        <w:w w:val="85"/>
                        <w:sz w:val="17"/>
                      </w:rPr>
                      <w:t xml:space="preserve"> </w:t>
                    </w:r>
                    <w:r>
                      <w:rPr>
                        <w:color w:val="000000"/>
                        <w:w w:val="85"/>
                        <w:sz w:val="17"/>
                      </w:rPr>
                      <w:t>c</w:t>
                    </w:r>
                    <w:r>
                      <w:rPr>
                        <w:color w:val="000000"/>
                        <w:spacing w:val="-19"/>
                        <w:w w:val="85"/>
                        <w:sz w:val="17"/>
                      </w:rPr>
                      <w:t xml:space="preserve"> </w:t>
                    </w:r>
                    <w:r>
                      <w:rPr>
                        <w:color w:val="000000"/>
                        <w:spacing w:val="12"/>
                        <w:w w:val="85"/>
                        <w:sz w:val="17"/>
                      </w:rPr>
                      <w:t>tives</w:t>
                    </w:r>
                    <w:r>
                      <w:rPr>
                        <w:color w:val="000000"/>
                        <w:spacing w:val="30"/>
                        <w:sz w:val="17"/>
                      </w:rPr>
                      <w:t xml:space="preserve"> </w:t>
                    </w:r>
                    <w:r>
                      <w:rPr>
                        <w:color w:val="000000"/>
                        <w:w w:val="85"/>
                        <w:sz w:val="17"/>
                      </w:rPr>
                      <w:t>(S</w:t>
                    </w:r>
                    <w:r>
                      <w:rPr>
                        <w:color w:val="000000"/>
                        <w:spacing w:val="-11"/>
                        <w:w w:val="85"/>
                        <w:sz w:val="17"/>
                      </w:rPr>
                      <w:t xml:space="preserve"> </w:t>
                    </w:r>
                    <w:r>
                      <w:rPr>
                        <w:color w:val="000000"/>
                        <w:spacing w:val="13"/>
                        <w:w w:val="85"/>
                        <w:sz w:val="17"/>
                      </w:rPr>
                      <w:t>ection</w:t>
                    </w:r>
                    <w:r>
                      <w:rPr>
                        <w:color w:val="000000"/>
                        <w:spacing w:val="34"/>
                        <w:sz w:val="17"/>
                      </w:rPr>
                      <w:t xml:space="preserve"> </w:t>
                    </w:r>
                    <w:r>
                      <w:rPr>
                        <w:color w:val="000000"/>
                        <w:spacing w:val="4"/>
                        <w:w w:val="85"/>
                        <w:sz w:val="17"/>
                      </w:rPr>
                      <w:t xml:space="preserve">4) </w:t>
                    </w:r>
                  </w:p>
                </w:txbxContent>
              </v:textbox>
            </v:shape>
            <v:shape id="docshape22" o:spid="_x0000_s1100" type="#_x0000_t202" style="position:absolute;left:3092;top:1415;width:6064;height:419" fillcolor="black" stroked="f">
              <v:textbox inset="0,0,0,0">
                <w:txbxContent>
                  <w:p w:rsidR="00465968" w:rsidRDefault="00B43590">
                    <w:pPr>
                      <w:spacing w:before="123"/>
                      <w:ind w:left="344"/>
                      <w:rPr>
                        <w:b/>
                        <w:color w:val="000000"/>
                        <w:sz w:val="17"/>
                      </w:rPr>
                    </w:pPr>
                    <w:r>
                      <w:rPr>
                        <w:b/>
                        <w:color w:val="FFFFFF"/>
                        <w:w w:val="85"/>
                        <w:sz w:val="17"/>
                      </w:rPr>
                      <w:t>E</w:t>
                    </w:r>
                    <w:r>
                      <w:rPr>
                        <w:b/>
                        <w:color w:val="FFFFFF"/>
                        <w:spacing w:val="-14"/>
                        <w:w w:val="85"/>
                        <w:sz w:val="17"/>
                      </w:rPr>
                      <w:t xml:space="preserve"> </w:t>
                    </w:r>
                    <w:r>
                      <w:rPr>
                        <w:b/>
                        <w:color w:val="FFFFFF"/>
                        <w:w w:val="85"/>
                        <w:sz w:val="17"/>
                      </w:rPr>
                      <w:t>s</w:t>
                    </w:r>
                    <w:r>
                      <w:rPr>
                        <w:b/>
                        <w:color w:val="FFFFFF"/>
                        <w:spacing w:val="-17"/>
                        <w:w w:val="85"/>
                        <w:sz w:val="17"/>
                      </w:rPr>
                      <w:t xml:space="preserve"> </w:t>
                    </w:r>
                    <w:r>
                      <w:rPr>
                        <w:b/>
                        <w:color w:val="FFFFFF"/>
                        <w:w w:val="85"/>
                        <w:sz w:val="17"/>
                      </w:rPr>
                      <w:t>ta</w:t>
                    </w:r>
                    <w:r>
                      <w:rPr>
                        <w:b/>
                        <w:color w:val="FFFFFF"/>
                        <w:spacing w:val="-17"/>
                        <w:w w:val="85"/>
                        <w:sz w:val="17"/>
                      </w:rPr>
                      <w:t xml:space="preserve"> </w:t>
                    </w:r>
                    <w:r>
                      <w:rPr>
                        <w:b/>
                        <w:color w:val="FFFFFF"/>
                        <w:spacing w:val="11"/>
                        <w:w w:val="85"/>
                        <w:sz w:val="17"/>
                      </w:rPr>
                      <w:t>blis</w:t>
                    </w:r>
                    <w:r>
                      <w:rPr>
                        <w:b/>
                        <w:color w:val="FFFFFF"/>
                        <w:spacing w:val="-17"/>
                        <w:w w:val="85"/>
                        <w:sz w:val="17"/>
                      </w:rPr>
                      <w:t xml:space="preserve"> </w:t>
                    </w:r>
                    <w:r>
                      <w:rPr>
                        <w:b/>
                        <w:color w:val="FFFFFF"/>
                        <w:w w:val="85"/>
                        <w:sz w:val="17"/>
                      </w:rPr>
                      <w:t>h</w:t>
                    </w:r>
                    <w:r>
                      <w:rPr>
                        <w:b/>
                        <w:color w:val="FFFFFF"/>
                        <w:spacing w:val="37"/>
                        <w:sz w:val="17"/>
                      </w:rPr>
                      <w:t xml:space="preserve"> </w:t>
                    </w:r>
                    <w:r>
                      <w:rPr>
                        <w:b/>
                        <w:color w:val="FFFFFF"/>
                        <w:spacing w:val="18"/>
                        <w:w w:val="85"/>
                        <w:sz w:val="17"/>
                      </w:rPr>
                      <w:t>Contex</w:t>
                    </w:r>
                    <w:r>
                      <w:rPr>
                        <w:b/>
                        <w:color w:val="FFFFFF"/>
                        <w:spacing w:val="-15"/>
                        <w:w w:val="85"/>
                        <w:sz w:val="17"/>
                      </w:rPr>
                      <w:t xml:space="preserve"> </w:t>
                    </w:r>
                    <w:r>
                      <w:rPr>
                        <w:b/>
                        <w:color w:val="FFFFFF"/>
                        <w:w w:val="85"/>
                        <w:sz w:val="17"/>
                      </w:rPr>
                      <w:t>t</w:t>
                    </w:r>
                    <w:r>
                      <w:rPr>
                        <w:b/>
                        <w:color w:val="FFFFFF"/>
                        <w:spacing w:val="24"/>
                        <w:sz w:val="17"/>
                      </w:rPr>
                      <w:t xml:space="preserve"> </w:t>
                    </w:r>
                    <w:r>
                      <w:rPr>
                        <w:b/>
                        <w:color w:val="FFFFFF"/>
                        <w:w w:val="85"/>
                        <w:sz w:val="17"/>
                      </w:rPr>
                      <w:t>fo</w:t>
                    </w:r>
                    <w:r>
                      <w:rPr>
                        <w:b/>
                        <w:color w:val="FFFFFF"/>
                        <w:spacing w:val="-13"/>
                        <w:w w:val="85"/>
                        <w:sz w:val="17"/>
                      </w:rPr>
                      <w:t xml:space="preserve"> </w:t>
                    </w:r>
                    <w:r>
                      <w:rPr>
                        <w:b/>
                        <w:color w:val="FFFFFF"/>
                        <w:w w:val="85"/>
                        <w:sz w:val="17"/>
                      </w:rPr>
                      <w:t>r</w:t>
                    </w:r>
                    <w:r>
                      <w:rPr>
                        <w:b/>
                        <w:color w:val="FFFFFF"/>
                        <w:spacing w:val="24"/>
                        <w:sz w:val="17"/>
                      </w:rPr>
                      <w:t xml:space="preserve"> </w:t>
                    </w:r>
                    <w:r>
                      <w:rPr>
                        <w:b/>
                        <w:color w:val="FFFFFF"/>
                        <w:spacing w:val="13"/>
                        <w:w w:val="85"/>
                        <w:sz w:val="17"/>
                      </w:rPr>
                      <w:t>Pa</w:t>
                    </w:r>
                    <w:r>
                      <w:rPr>
                        <w:b/>
                        <w:color w:val="FFFFFF"/>
                        <w:spacing w:val="-17"/>
                        <w:w w:val="85"/>
                        <w:sz w:val="17"/>
                      </w:rPr>
                      <w:t xml:space="preserve"> </w:t>
                    </w:r>
                    <w:r>
                      <w:rPr>
                        <w:b/>
                        <w:color w:val="FFFFFF"/>
                        <w:spacing w:val="15"/>
                        <w:w w:val="85"/>
                        <w:sz w:val="17"/>
                      </w:rPr>
                      <w:t>trona</w:t>
                    </w:r>
                    <w:r>
                      <w:rPr>
                        <w:b/>
                        <w:color w:val="FFFFFF"/>
                        <w:spacing w:val="-17"/>
                        <w:w w:val="85"/>
                        <w:sz w:val="17"/>
                      </w:rPr>
                      <w:t xml:space="preserve"> </w:t>
                    </w:r>
                    <w:r>
                      <w:rPr>
                        <w:b/>
                        <w:color w:val="FFFFFF"/>
                        <w:spacing w:val="13"/>
                        <w:w w:val="85"/>
                        <w:sz w:val="17"/>
                      </w:rPr>
                      <w:t>ge</w:t>
                    </w:r>
                    <w:r>
                      <w:rPr>
                        <w:b/>
                        <w:color w:val="FFFFFF"/>
                        <w:spacing w:val="32"/>
                        <w:sz w:val="17"/>
                      </w:rPr>
                      <w:t xml:space="preserve"> </w:t>
                    </w:r>
                    <w:r>
                      <w:rPr>
                        <w:b/>
                        <w:color w:val="FFFFFF"/>
                        <w:spacing w:val="13"/>
                        <w:w w:val="85"/>
                        <w:sz w:val="17"/>
                      </w:rPr>
                      <w:t>Fo</w:t>
                    </w:r>
                    <w:r>
                      <w:rPr>
                        <w:b/>
                        <w:color w:val="FFFFFF"/>
                        <w:spacing w:val="-14"/>
                        <w:w w:val="85"/>
                        <w:sz w:val="17"/>
                      </w:rPr>
                      <w:t xml:space="preserve"> </w:t>
                    </w:r>
                    <w:r>
                      <w:rPr>
                        <w:b/>
                        <w:color w:val="FFFFFF"/>
                        <w:w w:val="85"/>
                        <w:sz w:val="17"/>
                      </w:rPr>
                      <w:t>re</w:t>
                    </w:r>
                    <w:r>
                      <w:rPr>
                        <w:b/>
                        <w:color w:val="FFFFFF"/>
                        <w:spacing w:val="-17"/>
                        <w:w w:val="85"/>
                        <w:sz w:val="17"/>
                      </w:rPr>
                      <w:t xml:space="preserve"> </w:t>
                    </w:r>
                    <w:r>
                      <w:rPr>
                        <w:b/>
                        <w:color w:val="FFFFFF"/>
                        <w:spacing w:val="9"/>
                        <w:w w:val="85"/>
                        <w:sz w:val="17"/>
                      </w:rPr>
                      <w:t>ca</w:t>
                    </w:r>
                    <w:r>
                      <w:rPr>
                        <w:b/>
                        <w:color w:val="FFFFFF"/>
                        <w:spacing w:val="-14"/>
                        <w:w w:val="85"/>
                        <w:sz w:val="17"/>
                      </w:rPr>
                      <w:t xml:space="preserve"> </w:t>
                    </w:r>
                    <w:r>
                      <w:rPr>
                        <w:b/>
                        <w:color w:val="FFFFFF"/>
                        <w:w w:val="85"/>
                        <w:sz w:val="17"/>
                      </w:rPr>
                      <w:t>s</w:t>
                    </w:r>
                    <w:r>
                      <w:rPr>
                        <w:b/>
                        <w:color w:val="FFFFFF"/>
                        <w:spacing w:val="-17"/>
                        <w:w w:val="85"/>
                        <w:sz w:val="17"/>
                      </w:rPr>
                      <w:t xml:space="preserve"> </w:t>
                    </w:r>
                    <w:r>
                      <w:rPr>
                        <w:b/>
                        <w:color w:val="FFFFFF"/>
                        <w:spacing w:val="-5"/>
                        <w:w w:val="85"/>
                        <w:sz w:val="17"/>
                      </w:rPr>
                      <w:t>ts</w:t>
                    </w:r>
                  </w:p>
                </w:txbxContent>
              </v:textbox>
            </v:shape>
            <w10:wrap anchorx="page" anchory="page"/>
          </v:group>
        </w:pict>
      </w: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rPr>
          <w:rFonts w:ascii="Times New Roman"/>
          <w:sz w:val="20"/>
        </w:rPr>
      </w:pPr>
    </w:p>
    <w:p w:rsidR="00465968" w:rsidRDefault="00465968">
      <w:pPr>
        <w:pStyle w:val="BodyText"/>
        <w:spacing w:before="9"/>
        <w:rPr>
          <w:rFonts w:ascii="Times New Roman"/>
          <w:sz w:val="18"/>
        </w:rPr>
      </w:pPr>
    </w:p>
    <w:p w:rsidR="00465968" w:rsidRDefault="00B43590">
      <w:pPr>
        <w:spacing w:before="93"/>
        <w:ind w:left="118"/>
        <w:jc w:val="both"/>
        <w:rPr>
          <w:b/>
          <w:sz w:val="16"/>
        </w:rPr>
      </w:pPr>
      <w:r>
        <w:pict>
          <v:shape id="docshape23" o:spid="_x0000_s1098" style="position:absolute;left:0;text-align:left;margin-left:70.9pt;margin-top:-218.9pt;width:70.6pt;height:197.4pt;z-index:15733248;mso-position-horizontal-relative:page" coordorigin="1418,-4378" coordsize="1412,3948" path="m2830,-3922r-513,-284l2317,-4378r-899,l1418,-430r899,l2317,-904r513,-285l2317,-1473r,-849l2830,-2607r-513,-282l2317,-3639r513,-283xe" fillcolor="#bbe0e3" stroked="f">
            <v:path arrowok="t"/>
            <w10:wrap anchorx="page"/>
          </v:shape>
        </w:pict>
      </w:r>
      <w:r>
        <w:pict>
          <v:shape id="docshape24" o:spid="_x0000_s1097" style="position:absolute;left:0;text-align:left;margin-left:464.2pt;margin-top:-218.9pt;width:70.9pt;height:197.4pt;z-index:15733760;mso-position-horizontal-relative:page" coordorigin="9284,-4378" coordsize="1418,3948" path="m10702,-4378r-902,l9800,-4208r-516,286l9800,-3637r,747l9284,-2605r516,285l9800,-1474r-516,285l9800,-902r,472l10702,-430r,-3948xe" fillcolor="#bbe0e3" stroked="f">
            <v:path arrowok="t"/>
            <w10:wrap anchorx="page"/>
          </v:shape>
        </w:pict>
      </w:r>
      <w:r>
        <w:pict>
          <v:group id="docshapegroup25" o:spid="_x0000_s1094" style="position:absolute;left:0;text-align:left;margin-left:154.6pt;margin-top:-77.55pt;width:303.2pt;height:56.2pt;z-index:15734784;mso-position-horizontal-relative:page" coordorigin="3092,-1551" coordsize="6064,1124">
            <v:shape id="docshape26" o:spid="_x0000_s1096" type="#_x0000_t202" style="position:absolute;left:3092;top:-1140;width:6064;height:712" fillcolor="#bbe0e3" stroked="f">
              <v:textbox inset="0,0,0,0">
                <w:txbxContent>
                  <w:p w:rsidR="00465968" w:rsidRDefault="00B43590">
                    <w:pPr>
                      <w:numPr>
                        <w:ilvl w:val="0"/>
                        <w:numId w:val="24"/>
                      </w:numPr>
                      <w:tabs>
                        <w:tab w:val="left" w:pos="527"/>
                      </w:tabs>
                      <w:spacing w:before="128"/>
                      <w:rPr>
                        <w:color w:val="000000"/>
                        <w:sz w:val="17"/>
                      </w:rPr>
                    </w:pPr>
                    <w:r>
                      <w:rPr>
                        <w:color w:val="000000"/>
                        <w:w w:val="85"/>
                        <w:sz w:val="17"/>
                      </w:rPr>
                      <w:t>S</w:t>
                    </w:r>
                    <w:r>
                      <w:rPr>
                        <w:color w:val="000000"/>
                        <w:spacing w:val="-14"/>
                        <w:w w:val="85"/>
                        <w:sz w:val="17"/>
                      </w:rPr>
                      <w:t xml:space="preserve"> </w:t>
                    </w:r>
                    <w:r>
                      <w:rPr>
                        <w:color w:val="000000"/>
                        <w:w w:val="85"/>
                        <w:sz w:val="17"/>
                      </w:rPr>
                      <w:t>tra</w:t>
                    </w:r>
                    <w:r>
                      <w:rPr>
                        <w:color w:val="000000"/>
                        <w:spacing w:val="-16"/>
                        <w:w w:val="85"/>
                        <w:sz w:val="17"/>
                      </w:rPr>
                      <w:t xml:space="preserve"> </w:t>
                    </w:r>
                    <w:r>
                      <w:rPr>
                        <w:color w:val="000000"/>
                        <w:spacing w:val="10"/>
                        <w:w w:val="85"/>
                        <w:sz w:val="17"/>
                      </w:rPr>
                      <w:t>teg</w:t>
                    </w:r>
                    <w:r>
                      <w:rPr>
                        <w:color w:val="000000"/>
                        <w:spacing w:val="-16"/>
                        <w:w w:val="85"/>
                        <w:sz w:val="17"/>
                      </w:rPr>
                      <w:t xml:space="preserve"> </w:t>
                    </w:r>
                    <w:r>
                      <w:rPr>
                        <w:color w:val="000000"/>
                        <w:w w:val="85"/>
                        <w:sz w:val="17"/>
                      </w:rPr>
                      <w:t>ic</w:t>
                    </w:r>
                    <w:r>
                      <w:rPr>
                        <w:color w:val="000000"/>
                        <w:spacing w:val="32"/>
                        <w:sz w:val="17"/>
                      </w:rPr>
                      <w:t xml:space="preserve"> </w:t>
                    </w:r>
                    <w:r>
                      <w:rPr>
                        <w:color w:val="000000"/>
                        <w:spacing w:val="11"/>
                        <w:w w:val="85"/>
                        <w:sz w:val="17"/>
                      </w:rPr>
                      <w:t>risk</w:t>
                    </w:r>
                    <w:r>
                      <w:rPr>
                        <w:color w:val="000000"/>
                        <w:spacing w:val="33"/>
                        <w:sz w:val="17"/>
                      </w:rPr>
                      <w:t xml:space="preserve"> </w:t>
                    </w:r>
                    <w:r>
                      <w:rPr>
                        <w:color w:val="000000"/>
                        <w:w w:val="85"/>
                        <w:sz w:val="17"/>
                      </w:rPr>
                      <w:t>m</w:t>
                    </w:r>
                    <w:r>
                      <w:rPr>
                        <w:color w:val="000000"/>
                        <w:spacing w:val="-3"/>
                        <w:w w:val="85"/>
                        <w:sz w:val="17"/>
                      </w:rPr>
                      <w:t xml:space="preserve"> </w:t>
                    </w:r>
                    <w:r>
                      <w:rPr>
                        <w:color w:val="000000"/>
                        <w:spacing w:val="10"/>
                        <w:w w:val="85"/>
                        <w:sz w:val="17"/>
                      </w:rPr>
                      <w:t>itiga</w:t>
                    </w:r>
                    <w:r>
                      <w:rPr>
                        <w:color w:val="000000"/>
                        <w:spacing w:val="-17"/>
                        <w:w w:val="85"/>
                        <w:sz w:val="17"/>
                      </w:rPr>
                      <w:t xml:space="preserve"> </w:t>
                    </w:r>
                    <w:r>
                      <w:rPr>
                        <w:color w:val="000000"/>
                        <w:spacing w:val="10"/>
                        <w:w w:val="85"/>
                        <w:sz w:val="17"/>
                      </w:rPr>
                      <w:t>tion</w:t>
                    </w:r>
                    <w:r>
                      <w:rPr>
                        <w:color w:val="000000"/>
                        <w:spacing w:val="36"/>
                        <w:sz w:val="17"/>
                      </w:rPr>
                      <w:t xml:space="preserve"> </w:t>
                    </w:r>
                    <w:r>
                      <w:rPr>
                        <w:color w:val="000000"/>
                        <w:w w:val="85"/>
                        <w:sz w:val="17"/>
                      </w:rPr>
                      <w:t>(S</w:t>
                    </w:r>
                    <w:r>
                      <w:rPr>
                        <w:color w:val="000000"/>
                        <w:spacing w:val="-13"/>
                        <w:w w:val="85"/>
                        <w:sz w:val="17"/>
                      </w:rPr>
                      <w:t xml:space="preserve"> </w:t>
                    </w:r>
                    <w:r>
                      <w:rPr>
                        <w:color w:val="000000"/>
                        <w:spacing w:val="12"/>
                        <w:w w:val="85"/>
                        <w:sz w:val="17"/>
                      </w:rPr>
                      <w:t>ectio</w:t>
                    </w:r>
                    <w:r>
                      <w:rPr>
                        <w:color w:val="000000"/>
                        <w:spacing w:val="-16"/>
                        <w:w w:val="85"/>
                        <w:sz w:val="17"/>
                      </w:rPr>
                      <w:t xml:space="preserve"> </w:t>
                    </w:r>
                    <w:r>
                      <w:rPr>
                        <w:color w:val="000000"/>
                        <w:w w:val="85"/>
                        <w:sz w:val="17"/>
                      </w:rPr>
                      <w:t>n</w:t>
                    </w:r>
                    <w:r>
                      <w:rPr>
                        <w:color w:val="000000"/>
                        <w:spacing w:val="29"/>
                        <w:sz w:val="17"/>
                      </w:rPr>
                      <w:t xml:space="preserve"> </w:t>
                    </w:r>
                    <w:r>
                      <w:rPr>
                        <w:color w:val="000000"/>
                        <w:spacing w:val="6"/>
                        <w:w w:val="85"/>
                        <w:sz w:val="17"/>
                      </w:rPr>
                      <w:t xml:space="preserve">6) </w:t>
                    </w:r>
                  </w:p>
                  <w:p w:rsidR="00465968" w:rsidRDefault="00B43590">
                    <w:pPr>
                      <w:numPr>
                        <w:ilvl w:val="0"/>
                        <w:numId w:val="24"/>
                      </w:numPr>
                      <w:tabs>
                        <w:tab w:val="left" w:pos="527"/>
                      </w:tabs>
                      <w:spacing w:before="18"/>
                      <w:rPr>
                        <w:color w:val="000000"/>
                        <w:sz w:val="17"/>
                      </w:rPr>
                    </w:pPr>
                    <w:r>
                      <w:rPr>
                        <w:color w:val="000000"/>
                        <w:w w:val="85"/>
                        <w:sz w:val="17"/>
                      </w:rPr>
                      <w:t>P</w:t>
                    </w:r>
                    <w:r>
                      <w:rPr>
                        <w:color w:val="000000"/>
                        <w:spacing w:val="-14"/>
                        <w:w w:val="85"/>
                        <w:sz w:val="17"/>
                      </w:rPr>
                      <w:t xml:space="preserve"> </w:t>
                    </w:r>
                    <w:r>
                      <w:rPr>
                        <w:color w:val="000000"/>
                        <w:w w:val="85"/>
                        <w:sz w:val="17"/>
                      </w:rPr>
                      <w:t>ro</w:t>
                    </w:r>
                    <w:r>
                      <w:rPr>
                        <w:color w:val="000000"/>
                        <w:spacing w:val="-17"/>
                        <w:w w:val="85"/>
                        <w:sz w:val="17"/>
                      </w:rPr>
                      <w:t xml:space="preserve"> </w:t>
                    </w:r>
                    <w:r>
                      <w:rPr>
                        <w:color w:val="000000"/>
                        <w:w w:val="85"/>
                        <w:sz w:val="17"/>
                      </w:rPr>
                      <w:t>je</w:t>
                    </w:r>
                    <w:r>
                      <w:rPr>
                        <w:color w:val="000000"/>
                        <w:spacing w:val="-14"/>
                        <w:w w:val="85"/>
                        <w:sz w:val="17"/>
                      </w:rPr>
                      <w:t xml:space="preserve"> </w:t>
                    </w:r>
                    <w:r>
                      <w:rPr>
                        <w:color w:val="000000"/>
                        <w:w w:val="85"/>
                        <w:sz w:val="17"/>
                      </w:rPr>
                      <w:t>c</w:t>
                    </w:r>
                    <w:r>
                      <w:rPr>
                        <w:color w:val="000000"/>
                        <w:spacing w:val="-19"/>
                        <w:w w:val="85"/>
                        <w:sz w:val="17"/>
                      </w:rPr>
                      <w:t xml:space="preserve"> </w:t>
                    </w:r>
                    <w:r>
                      <w:rPr>
                        <w:color w:val="000000"/>
                        <w:w w:val="85"/>
                        <w:sz w:val="17"/>
                      </w:rPr>
                      <w:t>t</w:t>
                    </w:r>
                    <w:r>
                      <w:rPr>
                        <w:color w:val="000000"/>
                        <w:spacing w:val="22"/>
                        <w:sz w:val="17"/>
                      </w:rPr>
                      <w:t xml:space="preserve"> </w:t>
                    </w:r>
                    <w:r>
                      <w:rPr>
                        <w:color w:val="000000"/>
                        <w:w w:val="85"/>
                        <w:sz w:val="17"/>
                      </w:rPr>
                      <w:t>le</w:t>
                    </w:r>
                    <w:r>
                      <w:rPr>
                        <w:color w:val="000000"/>
                        <w:spacing w:val="-17"/>
                        <w:w w:val="85"/>
                        <w:sz w:val="17"/>
                      </w:rPr>
                      <w:t xml:space="preserve"> </w:t>
                    </w:r>
                    <w:r>
                      <w:rPr>
                        <w:color w:val="000000"/>
                        <w:spacing w:val="10"/>
                        <w:w w:val="85"/>
                        <w:sz w:val="17"/>
                      </w:rPr>
                      <w:t>ve</w:t>
                    </w:r>
                    <w:r>
                      <w:rPr>
                        <w:color w:val="000000"/>
                        <w:spacing w:val="-16"/>
                        <w:w w:val="85"/>
                        <w:sz w:val="17"/>
                      </w:rPr>
                      <w:t xml:space="preserve"> </w:t>
                    </w:r>
                    <w:r>
                      <w:rPr>
                        <w:color w:val="000000"/>
                        <w:w w:val="85"/>
                        <w:sz w:val="17"/>
                      </w:rPr>
                      <w:t>l</w:t>
                    </w:r>
                    <w:r>
                      <w:rPr>
                        <w:color w:val="000000"/>
                        <w:spacing w:val="18"/>
                        <w:sz w:val="17"/>
                      </w:rPr>
                      <w:t xml:space="preserve"> </w:t>
                    </w:r>
                    <w:r>
                      <w:rPr>
                        <w:color w:val="000000"/>
                        <w:spacing w:val="11"/>
                        <w:w w:val="85"/>
                        <w:sz w:val="17"/>
                      </w:rPr>
                      <w:t>risk</w:t>
                    </w:r>
                    <w:r>
                      <w:rPr>
                        <w:color w:val="000000"/>
                        <w:spacing w:val="31"/>
                        <w:sz w:val="17"/>
                      </w:rPr>
                      <w:t xml:space="preserve"> </w:t>
                    </w:r>
                    <w:r>
                      <w:rPr>
                        <w:color w:val="000000"/>
                        <w:w w:val="85"/>
                        <w:sz w:val="17"/>
                      </w:rPr>
                      <w:t>m</w:t>
                    </w:r>
                    <w:r>
                      <w:rPr>
                        <w:color w:val="000000"/>
                        <w:spacing w:val="-3"/>
                        <w:w w:val="85"/>
                        <w:sz w:val="17"/>
                      </w:rPr>
                      <w:t xml:space="preserve"> </w:t>
                    </w:r>
                    <w:r>
                      <w:rPr>
                        <w:color w:val="000000"/>
                        <w:spacing w:val="11"/>
                        <w:w w:val="85"/>
                        <w:sz w:val="17"/>
                      </w:rPr>
                      <w:t>itigatio</w:t>
                    </w:r>
                    <w:r>
                      <w:rPr>
                        <w:color w:val="000000"/>
                        <w:spacing w:val="-16"/>
                        <w:w w:val="85"/>
                        <w:sz w:val="17"/>
                      </w:rPr>
                      <w:t xml:space="preserve"> </w:t>
                    </w:r>
                    <w:r>
                      <w:rPr>
                        <w:color w:val="000000"/>
                        <w:w w:val="85"/>
                        <w:sz w:val="17"/>
                      </w:rPr>
                      <w:t>n</w:t>
                    </w:r>
                    <w:r>
                      <w:rPr>
                        <w:color w:val="000000"/>
                        <w:spacing w:val="34"/>
                        <w:sz w:val="17"/>
                      </w:rPr>
                      <w:t xml:space="preserve"> </w:t>
                    </w:r>
                    <w:r>
                      <w:rPr>
                        <w:color w:val="000000"/>
                        <w:w w:val="85"/>
                        <w:sz w:val="17"/>
                      </w:rPr>
                      <w:t>(S</w:t>
                    </w:r>
                    <w:r>
                      <w:rPr>
                        <w:color w:val="000000"/>
                        <w:spacing w:val="-11"/>
                        <w:w w:val="85"/>
                        <w:sz w:val="17"/>
                      </w:rPr>
                      <w:t xml:space="preserve"> </w:t>
                    </w:r>
                    <w:r>
                      <w:rPr>
                        <w:color w:val="000000"/>
                        <w:spacing w:val="13"/>
                        <w:w w:val="85"/>
                        <w:sz w:val="17"/>
                      </w:rPr>
                      <w:t>ection</w:t>
                    </w:r>
                    <w:r>
                      <w:rPr>
                        <w:color w:val="000000"/>
                        <w:spacing w:val="32"/>
                        <w:sz w:val="17"/>
                      </w:rPr>
                      <w:t xml:space="preserve"> </w:t>
                    </w:r>
                    <w:r>
                      <w:rPr>
                        <w:color w:val="000000"/>
                        <w:spacing w:val="6"/>
                        <w:w w:val="85"/>
                        <w:sz w:val="17"/>
                      </w:rPr>
                      <w:t xml:space="preserve">7) </w:t>
                    </w:r>
                  </w:p>
                </w:txbxContent>
              </v:textbox>
            </v:shape>
            <v:shape id="docshape27" o:spid="_x0000_s1095" type="#_x0000_t202" style="position:absolute;left:3092;top:-1552;width:6064;height:419" fillcolor="black" stroked="f">
              <v:textbox inset="0,0,0,0">
                <w:txbxContent>
                  <w:p w:rsidR="00465968" w:rsidRDefault="00B43590">
                    <w:pPr>
                      <w:spacing w:before="123"/>
                      <w:ind w:left="344"/>
                      <w:rPr>
                        <w:b/>
                        <w:color w:val="000000"/>
                        <w:sz w:val="17"/>
                      </w:rPr>
                    </w:pPr>
                    <w:r>
                      <w:rPr>
                        <w:b/>
                        <w:color w:val="FFFFFF"/>
                        <w:w w:val="85"/>
                        <w:sz w:val="17"/>
                      </w:rPr>
                      <w:t>T</w:t>
                    </w:r>
                    <w:r>
                      <w:rPr>
                        <w:b/>
                        <w:color w:val="FFFFFF"/>
                        <w:spacing w:val="-16"/>
                        <w:w w:val="85"/>
                        <w:sz w:val="17"/>
                      </w:rPr>
                      <w:t xml:space="preserve"> </w:t>
                    </w:r>
                    <w:r>
                      <w:rPr>
                        <w:b/>
                        <w:color w:val="FFFFFF"/>
                        <w:spacing w:val="12"/>
                        <w:w w:val="85"/>
                        <w:sz w:val="17"/>
                      </w:rPr>
                      <w:t>rea</w:t>
                    </w:r>
                    <w:r>
                      <w:rPr>
                        <w:b/>
                        <w:color w:val="FFFFFF"/>
                        <w:spacing w:val="-19"/>
                        <w:w w:val="85"/>
                        <w:sz w:val="17"/>
                      </w:rPr>
                      <w:t xml:space="preserve"> </w:t>
                    </w:r>
                    <w:r>
                      <w:rPr>
                        <w:b/>
                        <w:color w:val="FFFFFF"/>
                        <w:w w:val="85"/>
                        <w:sz w:val="17"/>
                      </w:rPr>
                      <w:t>t</w:t>
                    </w:r>
                    <w:r>
                      <w:rPr>
                        <w:b/>
                        <w:color w:val="FFFFFF"/>
                        <w:spacing w:val="20"/>
                        <w:sz w:val="17"/>
                      </w:rPr>
                      <w:t xml:space="preserve"> </w:t>
                    </w:r>
                    <w:r>
                      <w:rPr>
                        <w:b/>
                        <w:color w:val="FFFFFF"/>
                        <w:spacing w:val="12"/>
                        <w:w w:val="85"/>
                        <w:sz w:val="17"/>
                      </w:rPr>
                      <w:t>risk</w:t>
                    </w:r>
                    <w:r>
                      <w:rPr>
                        <w:b/>
                        <w:color w:val="FFFFFF"/>
                        <w:spacing w:val="-19"/>
                        <w:w w:val="85"/>
                        <w:sz w:val="17"/>
                      </w:rPr>
                      <w:t xml:space="preserve"> </w:t>
                    </w:r>
                    <w:r>
                      <w:rPr>
                        <w:b/>
                        <w:color w:val="FFFFFF"/>
                        <w:spacing w:val="-10"/>
                        <w:w w:val="85"/>
                        <w:sz w:val="17"/>
                      </w:rPr>
                      <w:t>s</w:t>
                    </w:r>
                  </w:p>
                </w:txbxContent>
              </v:textbox>
            </v:shape>
            <w10:wrap anchorx="page"/>
          </v:group>
        </w:pict>
      </w:r>
      <w:r>
        <w:pict>
          <v:group id="docshapegroup28" o:spid="_x0000_s1091" style="position:absolute;left:0;text-align:left;margin-left:154.6pt;margin-top:-148.5pt;width:303.2pt;height:56.2pt;z-index:15735296;mso-position-horizontal-relative:page" coordorigin="3092,-2970" coordsize="6064,1124">
            <v:shape id="docshape29" o:spid="_x0000_s1093" type="#_x0000_t202" style="position:absolute;left:3092;top:-2560;width:6064;height:713" fillcolor="#bbe0e3" stroked="f">
              <v:textbox inset="0,0,0,0">
                <w:txbxContent>
                  <w:p w:rsidR="00465968" w:rsidRDefault="00B43590">
                    <w:pPr>
                      <w:numPr>
                        <w:ilvl w:val="0"/>
                        <w:numId w:val="23"/>
                      </w:numPr>
                      <w:tabs>
                        <w:tab w:val="left" w:pos="527"/>
                      </w:tabs>
                      <w:spacing w:before="129"/>
                      <w:rPr>
                        <w:color w:val="000000"/>
                        <w:sz w:val="17"/>
                      </w:rPr>
                    </w:pPr>
                    <w:r>
                      <w:rPr>
                        <w:color w:val="000000"/>
                        <w:spacing w:val="10"/>
                        <w:w w:val="85"/>
                        <w:sz w:val="17"/>
                      </w:rPr>
                      <w:t>Ide</w:t>
                    </w:r>
                    <w:r>
                      <w:rPr>
                        <w:color w:val="000000"/>
                        <w:spacing w:val="-14"/>
                        <w:w w:val="85"/>
                        <w:sz w:val="17"/>
                      </w:rPr>
                      <w:t xml:space="preserve"> </w:t>
                    </w:r>
                    <w:r>
                      <w:rPr>
                        <w:color w:val="000000"/>
                        <w:w w:val="85"/>
                        <w:sz w:val="17"/>
                      </w:rPr>
                      <w:t>n</w:t>
                    </w:r>
                    <w:r>
                      <w:rPr>
                        <w:color w:val="000000"/>
                        <w:spacing w:val="-16"/>
                        <w:w w:val="85"/>
                        <w:sz w:val="17"/>
                      </w:rPr>
                      <w:t xml:space="preserve"> </w:t>
                    </w:r>
                    <w:r>
                      <w:rPr>
                        <w:color w:val="000000"/>
                        <w:w w:val="85"/>
                        <w:sz w:val="17"/>
                      </w:rPr>
                      <w:t>tify</w:t>
                    </w:r>
                    <w:r>
                      <w:rPr>
                        <w:color w:val="000000"/>
                        <w:spacing w:val="33"/>
                        <w:sz w:val="17"/>
                      </w:rPr>
                      <w:t xml:space="preserve"> </w:t>
                    </w:r>
                    <w:r>
                      <w:rPr>
                        <w:color w:val="000000"/>
                        <w:spacing w:val="12"/>
                        <w:w w:val="85"/>
                        <w:sz w:val="17"/>
                      </w:rPr>
                      <w:t>risks</w:t>
                    </w:r>
                    <w:r>
                      <w:rPr>
                        <w:color w:val="000000"/>
                        <w:spacing w:val="33"/>
                        <w:sz w:val="17"/>
                      </w:rPr>
                      <w:t xml:space="preserve"> </w:t>
                    </w:r>
                    <w:r>
                      <w:rPr>
                        <w:color w:val="000000"/>
                        <w:w w:val="85"/>
                        <w:sz w:val="17"/>
                      </w:rPr>
                      <w:t>(</w:t>
                    </w:r>
                    <w:r>
                      <w:rPr>
                        <w:color w:val="000000"/>
                        <w:spacing w:val="-24"/>
                        <w:w w:val="85"/>
                        <w:sz w:val="17"/>
                      </w:rPr>
                      <w:t xml:space="preserve"> </w:t>
                    </w:r>
                    <w:r>
                      <w:rPr>
                        <w:color w:val="000000"/>
                        <w:w w:val="85"/>
                        <w:sz w:val="17"/>
                      </w:rPr>
                      <w:t>S</w:t>
                    </w:r>
                    <w:r>
                      <w:rPr>
                        <w:color w:val="000000"/>
                        <w:spacing w:val="-13"/>
                        <w:w w:val="85"/>
                        <w:sz w:val="17"/>
                      </w:rPr>
                      <w:t xml:space="preserve"> </w:t>
                    </w:r>
                    <w:r>
                      <w:rPr>
                        <w:color w:val="000000"/>
                        <w:w w:val="85"/>
                        <w:sz w:val="17"/>
                      </w:rPr>
                      <w:t>e</w:t>
                    </w:r>
                    <w:r>
                      <w:rPr>
                        <w:color w:val="000000"/>
                        <w:spacing w:val="-16"/>
                        <w:w w:val="85"/>
                        <w:sz w:val="17"/>
                      </w:rPr>
                      <w:t xml:space="preserve"> </w:t>
                    </w:r>
                    <w:r>
                      <w:rPr>
                        <w:color w:val="000000"/>
                        <w:w w:val="85"/>
                        <w:sz w:val="17"/>
                      </w:rPr>
                      <w:t>c</w:t>
                    </w:r>
                    <w:r>
                      <w:rPr>
                        <w:color w:val="000000"/>
                        <w:spacing w:val="-17"/>
                        <w:w w:val="85"/>
                        <w:sz w:val="17"/>
                      </w:rPr>
                      <w:t xml:space="preserve"> </w:t>
                    </w:r>
                    <w:r>
                      <w:rPr>
                        <w:color w:val="000000"/>
                        <w:w w:val="85"/>
                        <w:sz w:val="17"/>
                      </w:rPr>
                      <w:t>tio</w:t>
                    </w:r>
                    <w:r>
                      <w:rPr>
                        <w:color w:val="000000"/>
                        <w:spacing w:val="-14"/>
                        <w:w w:val="85"/>
                        <w:sz w:val="17"/>
                      </w:rPr>
                      <w:t xml:space="preserve"> </w:t>
                    </w:r>
                    <w:r>
                      <w:rPr>
                        <w:color w:val="000000"/>
                        <w:w w:val="85"/>
                        <w:sz w:val="17"/>
                      </w:rPr>
                      <w:t>n</w:t>
                    </w:r>
                    <w:r>
                      <w:rPr>
                        <w:color w:val="000000"/>
                        <w:spacing w:val="37"/>
                        <w:sz w:val="17"/>
                      </w:rPr>
                      <w:t xml:space="preserve"> </w:t>
                    </w:r>
                    <w:r>
                      <w:rPr>
                        <w:color w:val="000000"/>
                        <w:w w:val="85"/>
                        <w:sz w:val="17"/>
                      </w:rPr>
                      <w:t>5</w:t>
                    </w:r>
                    <w:r>
                      <w:rPr>
                        <w:color w:val="000000"/>
                        <w:spacing w:val="-16"/>
                        <w:w w:val="85"/>
                        <w:sz w:val="17"/>
                      </w:rPr>
                      <w:t xml:space="preserve"> </w:t>
                    </w:r>
                    <w:r>
                      <w:rPr>
                        <w:color w:val="000000"/>
                        <w:spacing w:val="-10"/>
                        <w:w w:val="85"/>
                        <w:sz w:val="17"/>
                      </w:rPr>
                      <w:t>)</w:t>
                    </w:r>
                  </w:p>
                  <w:p w:rsidR="00465968" w:rsidRDefault="00B43590">
                    <w:pPr>
                      <w:numPr>
                        <w:ilvl w:val="0"/>
                        <w:numId w:val="23"/>
                      </w:numPr>
                      <w:tabs>
                        <w:tab w:val="left" w:pos="527"/>
                      </w:tabs>
                      <w:spacing w:before="19"/>
                      <w:rPr>
                        <w:color w:val="000000"/>
                        <w:sz w:val="17"/>
                      </w:rPr>
                    </w:pPr>
                    <w:r>
                      <w:rPr>
                        <w:color w:val="000000"/>
                        <w:w w:val="85"/>
                        <w:sz w:val="17"/>
                      </w:rPr>
                      <w:t>A</w:t>
                    </w:r>
                    <w:r>
                      <w:rPr>
                        <w:color w:val="000000"/>
                        <w:spacing w:val="-14"/>
                        <w:w w:val="85"/>
                        <w:sz w:val="17"/>
                      </w:rPr>
                      <w:t xml:space="preserve"> </w:t>
                    </w:r>
                    <w:r>
                      <w:rPr>
                        <w:color w:val="000000"/>
                        <w:w w:val="85"/>
                        <w:sz w:val="17"/>
                      </w:rPr>
                      <w:t>n</w:t>
                    </w:r>
                    <w:r>
                      <w:rPr>
                        <w:color w:val="000000"/>
                        <w:spacing w:val="-15"/>
                        <w:w w:val="85"/>
                        <w:sz w:val="17"/>
                      </w:rPr>
                      <w:t xml:space="preserve"> </w:t>
                    </w:r>
                    <w:r>
                      <w:rPr>
                        <w:color w:val="000000"/>
                        <w:w w:val="85"/>
                        <w:sz w:val="17"/>
                      </w:rPr>
                      <w:t>a</w:t>
                    </w:r>
                    <w:r>
                      <w:rPr>
                        <w:color w:val="000000"/>
                        <w:spacing w:val="-16"/>
                        <w:w w:val="85"/>
                        <w:sz w:val="17"/>
                      </w:rPr>
                      <w:t xml:space="preserve"> </w:t>
                    </w:r>
                    <w:r>
                      <w:rPr>
                        <w:color w:val="000000"/>
                        <w:w w:val="85"/>
                        <w:sz w:val="17"/>
                      </w:rPr>
                      <w:t>ly</w:t>
                    </w:r>
                    <w:r>
                      <w:rPr>
                        <w:color w:val="000000"/>
                        <w:spacing w:val="-18"/>
                        <w:w w:val="85"/>
                        <w:sz w:val="17"/>
                      </w:rPr>
                      <w:t xml:space="preserve"> </w:t>
                    </w:r>
                    <w:r>
                      <w:rPr>
                        <w:color w:val="000000"/>
                        <w:spacing w:val="9"/>
                        <w:w w:val="85"/>
                        <w:sz w:val="17"/>
                      </w:rPr>
                      <w:t>se</w:t>
                    </w:r>
                    <w:r>
                      <w:rPr>
                        <w:color w:val="000000"/>
                        <w:spacing w:val="34"/>
                        <w:sz w:val="17"/>
                      </w:rPr>
                      <w:t xml:space="preserve"> </w:t>
                    </w:r>
                    <w:r>
                      <w:rPr>
                        <w:color w:val="000000"/>
                        <w:w w:val="85"/>
                        <w:sz w:val="17"/>
                      </w:rPr>
                      <w:t>ris</w:t>
                    </w:r>
                    <w:r>
                      <w:rPr>
                        <w:color w:val="000000"/>
                        <w:spacing w:val="-18"/>
                        <w:w w:val="85"/>
                        <w:sz w:val="17"/>
                      </w:rPr>
                      <w:t xml:space="preserve"> </w:t>
                    </w:r>
                    <w:r>
                      <w:rPr>
                        <w:color w:val="000000"/>
                        <w:w w:val="85"/>
                        <w:sz w:val="17"/>
                      </w:rPr>
                      <w:t>k</w:t>
                    </w:r>
                    <w:r>
                      <w:rPr>
                        <w:color w:val="000000"/>
                        <w:spacing w:val="-17"/>
                        <w:w w:val="85"/>
                        <w:sz w:val="17"/>
                      </w:rPr>
                      <w:t xml:space="preserve"> </w:t>
                    </w:r>
                    <w:r>
                      <w:rPr>
                        <w:color w:val="000000"/>
                        <w:w w:val="85"/>
                        <w:sz w:val="17"/>
                      </w:rPr>
                      <w:t>s</w:t>
                    </w:r>
                    <w:r>
                      <w:rPr>
                        <w:color w:val="000000"/>
                        <w:spacing w:val="31"/>
                        <w:sz w:val="17"/>
                      </w:rPr>
                      <w:t xml:space="preserve"> </w:t>
                    </w:r>
                    <w:r>
                      <w:rPr>
                        <w:color w:val="000000"/>
                        <w:w w:val="85"/>
                        <w:sz w:val="17"/>
                      </w:rPr>
                      <w:t>fro</w:t>
                    </w:r>
                    <w:r>
                      <w:rPr>
                        <w:color w:val="000000"/>
                        <w:spacing w:val="-14"/>
                        <w:w w:val="85"/>
                        <w:sz w:val="17"/>
                      </w:rPr>
                      <w:t xml:space="preserve"> </w:t>
                    </w:r>
                    <w:r>
                      <w:rPr>
                        <w:color w:val="000000"/>
                        <w:w w:val="85"/>
                        <w:sz w:val="17"/>
                      </w:rPr>
                      <w:t>m</w:t>
                    </w:r>
                    <w:r>
                      <w:rPr>
                        <w:color w:val="000000"/>
                        <w:spacing w:val="46"/>
                        <w:sz w:val="17"/>
                      </w:rPr>
                      <w:t xml:space="preserve"> </w:t>
                    </w:r>
                    <w:r>
                      <w:rPr>
                        <w:color w:val="000000"/>
                        <w:spacing w:val="12"/>
                        <w:w w:val="85"/>
                        <w:sz w:val="17"/>
                      </w:rPr>
                      <w:t>differe</w:t>
                    </w:r>
                    <w:r>
                      <w:rPr>
                        <w:color w:val="000000"/>
                        <w:spacing w:val="-14"/>
                        <w:w w:val="85"/>
                        <w:sz w:val="17"/>
                      </w:rPr>
                      <w:t xml:space="preserve"> </w:t>
                    </w:r>
                    <w:r>
                      <w:rPr>
                        <w:color w:val="000000"/>
                        <w:w w:val="85"/>
                        <w:sz w:val="17"/>
                      </w:rPr>
                      <w:t>n</w:t>
                    </w:r>
                    <w:r>
                      <w:rPr>
                        <w:color w:val="000000"/>
                        <w:spacing w:val="-17"/>
                        <w:w w:val="85"/>
                        <w:sz w:val="17"/>
                      </w:rPr>
                      <w:t xml:space="preserve"> </w:t>
                    </w:r>
                    <w:r>
                      <w:rPr>
                        <w:color w:val="000000"/>
                        <w:w w:val="85"/>
                        <w:sz w:val="17"/>
                      </w:rPr>
                      <w:t>t</w:t>
                    </w:r>
                    <w:r>
                      <w:rPr>
                        <w:color w:val="000000"/>
                        <w:spacing w:val="20"/>
                        <w:sz w:val="17"/>
                      </w:rPr>
                      <w:t xml:space="preserve"> </w:t>
                    </w:r>
                    <w:r>
                      <w:rPr>
                        <w:color w:val="000000"/>
                        <w:w w:val="85"/>
                        <w:sz w:val="17"/>
                      </w:rPr>
                      <w:t>s</w:t>
                    </w:r>
                    <w:r>
                      <w:rPr>
                        <w:color w:val="000000"/>
                        <w:spacing w:val="-19"/>
                        <w:w w:val="85"/>
                        <w:sz w:val="17"/>
                      </w:rPr>
                      <w:t xml:space="preserve"> </w:t>
                    </w:r>
                    <w:r>
                      <w:rPr>
                        <w:color w:val="000000"/>
                        <w:w w:val="85"/>
                        <w:sz w:val="17"/>
                      </w:rPr>
                      <w:t>ta</w:t>
                    </w:r>
                    <w:r>
                      <w:rPr>
                        <w:color w:val="000000"/>
                        <w:spacing w:val="-15"/>
                        <w:w w:val="85"/>
                        <w:sz w:val="17"/>
                      </w:rPr>
                      <w:t xml:space="preserve"> </w:t>
                    </w:r>
                    <w:r>
                      <w:rPr>
                        <w:color w:val="000000"/>
                        <w:spacing w:val="12"/>
                        <w:w w:val="85"/>
                        <w:sz w:val="17"/>
                      </w:rPr>
                      <w:t>keh</w:t>
                    </w:r>
                    <w:r>
                      <w:rPr>
                        <w:color w:val="000000"/>
                        <w:spacing w:val="-14"/>
                        <w:w w:val="85"/>
                        <w:sz w:val="17"/>
                      </w:rPr>
                      <w:t xml:space="preserve"> </w:t>
                    </w:r>
                    <w:r>
                      <w:rPr>
                        <w:color w:val="000000"/>
                        <w:spacing w:val="10"/>
                        <w:w w:val="85"/>
                        <w:sz w:val="17"/>
                      </w:rPr>
                      <w:t>old</w:t>
                    </w:r>
                    <w:r>
                      <w:rPr>
                        <w:color w:val="000000"/>
                        <w:spacing w:val="-15"/>
                        <w:w w:val="85"/>
                        <w:sz w:val="17"/>
                      </w:rPr>
                      <w:t xml:space="preserve"> </w:t>
                    </w:r>
                    <w:r>
                      <w:rPr>
                        <w:color w:val="000000"/>
                        <w:w w:val="85"/>
                        <w:sz w:val="17"/>
                      </w:rPr>
                      <w:t>e</w:t>
                    </w:r>
                    <w:r>
                      <w:rPr>
                        <w:color w:val="000000"/>
                        <w:spacing w:val="-17"/>
                        <w:w w:val="85"/>
                        <w:sz w:val="17"/>
                      </w:rPr>
                      <w:t xml:space="preserve"> </w:t>
                    </w:r>
                    <w:r>
                      <w:rPr>
                        <w:color w:val="000000"/>
                        <w:w w:val="85"/>
                        <w:sz w:val="17"/>
                      </w:rPr>
                      <w:t>r</w:t>
                    </w:r>
                    <w:r>
                      <w:rPr>
                        <w:color w:val="000000"/>
                        <w:spacing w:val="21"/>
                        <w:sz w:val="17"/>
                      </w:rPr>
                      <w:t xml:space="preserve"> </w:t>
                    </w:r>
                    <w:r>
                      <w:rPr>
                        <w:color w:val="000000"/>
                        <w:spacing w:val="10"/>
                        <w:w w:val="85"/>
                        <w:sz w:val="17"/>
                      </w:rPr>
                      <w:t>pe</w:t>
                    </w:r>
                    <w:r>
                      <w:rPr>
                        <w:color w:val="000000"/>
                        <w:spacing w:val="-16"/>
                        <w:w w:val="85"/>
                        <w:sz w:val="17"/>
                      </w:rPr>
                      <w:t xml:space="preserve"> </w:t>
                    </w:r>
                    <w:r>
                      <w:rPr>
                        <w:color w:val="000000"/>
                        <w:spacing w:val="13"/>
                        <w:w w:val="85"/>
                        <w:sz w:val="17"/>
                      </w:rPr>
                      <w:t>rspe</w:t>
                    </w:r>
                    <w:r>
                      <w:rPr>
                        <w:color w:val="000000"/>
                        <w:spacing w:val="-15"/>
                        <w:w w:val="85"/>
                        <w:sz w:val="17"/>
                      </w:rPr>
                      <w:t xml:space="preserve"> </w:t>
                    </w:r>
                    <w:r>
                      <w:rPr>
                        <w:color w:val="000000"/>
                        <w:w w:val="85"/>
                        <w:sz w:val="17"/>
                      </w:rPr>
                      <w:t>c</w:t>
                    </w:r>
                    <w:r>
                      <w:rPr>
                        <w:color w:val="000000"/>
                        <w:spacing w:val="-19"/>
                        <w:w w:val="85"/>
                        <w:sz w:val="17"/>
                      </w:rPr>
                      <w:t xml:space="preserve"> </w:t>
                    </w:r>
                    <w:r>
                      <w:rPr>
                        <w:color w:val="000000"/>
                        <w:spacing w:val="12"/>
                        <w:w w:val="85"/>
                        <w:sz w:val="17"/>
                      </w:rPr>
                      <w:t>tives</w:t>
                    </w:r>
                    <w:r>
                      <w:rPr>
                        <w:color w:val="000000"/>
                        <w:spacing w:val="31"/>
                        <w:sz w:val="17"/>
                      </w:rPr>
                      <w:t xml:space="preserve"> </w:t>
                    </w:r>
                    <w:r>
                      <w:rPr>
                        <w:color w:val="000000"/>
                        <w:w w:val="85"/>
                        <w:sz w:val="17"/>
                      </w:rPr>
                      <w:t>(S</w:t>
                    </w:r>
                    <w:r>
                      <w:rPr>
                        <w:color w:val="000000"/>
                        <w:spacing w:val="-11"/>
                        <w:w w:val="85"/>
                        <w:sz w:val="17"/>
                      </w:rPr>
                      <w:t xml:space="preserve"> </w:t>
                    </w:r>
                    <w:r>
                      <w:rPr>
                        <w:color w:val="000000"/>
                        <w:spacing w:val="13"/>
                        <w:w w:val="85"/>
                        <w:sz w:val="17"/>
                      </w:rPr>
                      <w:t>ection</w:t>
                    </w:r>
                    <w:r>
                      <w:rPr>
                        <w:color w:val="000000"/>
                        <w:spacing w:val="34"/>
                        <w:sz w:val="17"/>
                      </w:rPr>
                      <w:t xml:space="preserve"> </w:t>
                    </w:r>
                    <w:r>
                      <w:rPr>
                        <w:color w:val="000000"/>
                        <w:w w:val="85"/>
                        <w:sz w:val="17"/>
                      </w:rPr>
                      <w:t>5</w:t>
                    </w:r>
                    <w:r>
                      <w:rPr>
                        <w:color w:val="000000"/>
                        <w:spacing w:val="-19"/>
                        <w:w w:val="85"/>
                        <w:sz w:val="17"/>
                      </w:rPr>
                      <w:t xml:space="preserve"> </w:t>
                    </w:r>
                    <w:r>
                      <w:rPr>
                        <w:color w:val="000000"/>
                        <w:spacing w:val="-12"/>
                        <w:w w:val="85"/>
                        <w:sz w:val="17"/>
                      </w:rPr>
                      <w:t>)</w:t>
                    </w:r>
                  </w:p>
                </w:txbxContent>
              </v:textbox>
            </v:shape>
            <v:shape id="docshape30" o:spid="_x0000_s1092" type="#_x0000_t202" style="position:absolute;left:3092;top:-2970;width:6064;height:418" fillcolor="black" stroked="f">
              <v:textbox inset="0,0,0,0">
                <w:txbxContent>
                  <w:p w:rsidR="00465968" w:rsidRDefault="00B43590">
                    <w:pPr>
                      <w:spacing w:before="121"/>
                      <w:ind w:left="344"/>
                      <w:rPr>
                        <w:b/>
                        <w:color w:val="000000"/>
                        <w:sz w:val="17"/>
                      </w:rPr>
                    </w:pPr>
                    <w:r>
                      <w:rPr>
                        <w:b/>
                        <w:color w:val="FFFFFF"/>
                        <w:w w:val="85"/>
                        <w:sz w:val="17"/>
                      </w:rPr>
                      <w:t>Id</w:t>
                    </w:r>
                    <w:r>
                      <w:rPr>
                        <w:b/>
                        <w:color w:val="FFFFFF"/>
                        <w:spacing w:val="-16"/>
                        <w:w w:val="85"/>
                        <w:sz w:val="17"/>
                      </w:rPr>
                      <w:t xml:space="preserve"> </w:t>
                    </w:r>
                    <w:r>
                      <w:rPr>
                        <w:b/>
                        <w:color w:val="FFFFFF"/>
                        <w:w w:val="85"/>
                        <w:sz w:val="17"/>
                      </w:rPr>
                      <w:t>e</w:t>
                    </w:r>
                    <w:r>
                      <w:rPr>
                        <w:b/>
                        <w:color w:val="FFFFFF"/>
                        <w:spacing w:val="-16"/>
                        <w:w w:val="85"/>
                        <w:sz w:val="17"/>
                      </w:rPr>
                      <w:t xml:space="preserve"> </w:t>
                    </w:r>
                    <w:r>
                      <w:rPr>
                        <w:b/>
                        <w:color w:val="FFFFFF"/>
                        <w:w w:val="85"/>
                        <w:sz w:val="17"/>
                      </w:rPr>
                      <w:t>n</w:t>
                    </w:r>
                    <w:r>
                      <w:rPr>
                        <w:b/>
                        <w:color w:val="FFFFFF"/>
                        <w:spacing w:val="-17"/>
                        <w:w w:val="85"/>
                        <w:sz w:val="17"/>
                      </w:rPr>
                      <w:t xml:space="preserve"> </w:t>
                    </w:r>
                    <w:r>
                      <w:rPr>
                        <w:b/>
                        <w:color w:val="FFFFFF"/>
                        <w:spacing w:val="9"/>
                        <w:w w:val="85"/>
                        <w:sz w:val="17"/>
                      </w:rPr>
                      <w:t>tify</w:t>
                    </w:r>
                    <w:r>
                      <w:rPr>
                        <w:b/>
                        <w:color w:val="FFFFFF"/>
                        <w:spacing w:val="25"/>
                        <w:sz w:val="17"/>
                      </w:rPr>
                      <w:t xml:space="preserve"> </w:t>
                    </w:r>
                    <w:r>
                      <w:rPr>
                        <w:b/>
                        <w:color w:val="FFFFFF"/>
                        <w:w w:val="85"/>
                        <w:sz w:val="17"/>
                      </w:rPr>
                      <w:t>a</w:t>
                    </w:r>
                    <w:r>
                      <w:rPr>
                        <w:b/>
                        <w:color w:val="FFFFFF"/>
                        <w:spacing w:val="-17"/>
                        <w:w w:val="85"/>
                        <w:sz w:val="17"/>
                      </w:rPr>
                      <w:t xml:space="preserve"> </w:t>
                    </w:r>
                    <w:r>
                      <w:rPr>
                        <w:b/>
                        <w:color w:val="FFFFFF"/>
                        <w:w w:val="85"/>
                        <w:sz w:val="17"/>
                      </w:rPr>
                      <w:t>n</w:t>
                    </w:r>
                    <w:r>
                      <w:rPr>
                        <w:b/>
                        <w:color w:val="FFFFFF"/>
                        <w:spacing w:val="-17"/>
                        <w:w w:val="85"/>
                        <w:sz w:val="17"/>
                      </w:rPr>
                      <w:t xml:space="preserve"> </w:t>
                    </w:r>
                    <w:r>
                      <w:rPr>
                        <w:b/>
                        <w:color w:val="FFFFFF"/>
                        <w:w w:val="85"/>
                        <w:sz w:val="17"/>
                      </w:rPr>
                      <w:t>d</w:t>
                    </w:r>
                    <w:r>
                      <w:rPr>
                        <w:b/>
                        <w:color w:val="FFFFFF"/>
                        <w:spacing w:val="29"/>
                        <w:sz w:val="17"/>
                      </w:rPr>
                      <w:t xml:space="preserve"> </w:t>
                    </w:r>
                    <w:r>
                      <w:rPr>
                        <w:b/>
                        <w:color w:val="FFFFFF"/>
                        <w:w w:val="85"/>
                        <w:sz w:val="17"/>
                      </w:rPr>
                      <w:t>a</w:t>
                    </w:r>
                    <w:r>
                      <w:rPr>
                        <w:b/>
                        <w:color w:val="FFFFFF"/>
                        <w:spacing w:val="-18"/>
                        <w:w w:val="85"/>
                        <w:sz w:val="17"/>
                      </w:rPr>
                      <w:t xml:space="preserve"> </w:t>
                    </w:r>
                    <w:r>
                      <w:rPr>
                        <w:b/>
                        <w:color w:val="FFFFFF"/>
                        <w:w w:val="85"/>
                        <w:sz w:val="17"/>
                      </w:rPr>
                      <w:t>n</w:t>
                    </w:r>
                    <w:r>
                      <w:rPr>
                        <w:b/>
                        <w:color w:val="FFFFFF"/>
                        <w:spacing w:val="-14"/>
                        <w:w w:val="85"/>
                        <w:sz w:val="17"/>
                      </w:rPr>
                      <w:t xml:space="preserve"> </w:t>
                    </w:r>
                    <w:r>
                      <w:rPr>
                        <w:b/>
                        <w:color w:val="FFFFFF"/>
                        <w:w w:val="85"/>
                        <w:sz w:val="17"/>
                      </w:rPr>
                      <w:t>a</w:t>
                    </w:r>
                    <w:r>
                      <w:rPr>
                        <w:b/>
                        <w:color w:val="FFFFFF"/>
                        <w:spacing w:val="-21"/>
                        <w:w w:val="85"/>
                        <w:sz w:val="17"/>
                      </w:rPr>
                      <w:t xml:space="preserve"> </w:t>
                    </w:r>
                    <w:r>
                      <w:rPr>
                        <w:b/>
                        <w:color w:val="FFFFFF"/>
                        <w:spacing w:val="10"/>
                        <w:w w:val="85"/>
                        <w:sz w:val="17"/>
                      </w:rPr>
                      <w:t>lys</w:t>
                    </w:r>
                    <w:r>
                      <w:rPr>
                        <w:b/>
                        <w:color w:val="FFFFFF"/>
                        <w:spacing w:val="-16"/>
                        <w:w w:val="85"/>
                        <w:sz w:val="17"/>
                      </w:rPr>
                      <w:t xml:space="preserve"> </w:t>
                    </w:r>
                    <w:r>
                      <w:rPr>
                        <w:b/>
                        <w:color w:val="FFFFFF"/>
                        <w:w w:val="85"/>
                        <w:sz w:val="17"/>
                      </w:rPr>
                      <w:t>e</w:t>
                    </w:r>
                    <w:r>
                      <w:rPr>
                        <w:b/>
                        <w:color w:val="FFFFFF"/>
                        <w:spacing w:val="28"/>
                        <w:sz w:val="17"/>
                      </w:rPr>
                      <w:t xml:space="preserve"> </w:t>
                    </w:r>
                    <w:r>
                      <w:rPr>
                        <w:b/>
                        <w:color w:val="FFFFFF"/>
                        <w:w w:val="85"/>
                        <w:sz w:val="17"/>
                      </w:rPr>
                      <w:t>r</w:t>
                    </w:r>
                    <w:r>
                      <w:rPr>
                        <w:b/>
                        <w:color w:val="FFFFFF"/>
                        <w:spacing w:val="-24"/>
                        <w:w w:val="85"/>
                        <w:sz w:val="17"/>
                      </w:rPr>
                      <w:t xml:space="preserve"> </w:t>
                    </w:r>
                    <w:r>
                      <w:rPr>
                        <w:b/>
                        <w:color w:val="FFFFFF"/>
                        <w:spacing w:val="10"/>
                        <w:w w:val="85"/>
                        <w:sz w:val="17"/>
                      </w:rPr>
                      <w:t>isk</w:t>
                    </w:r>
                    <w:r>
                      <w:rPr>
                        <w:b/>
                        <w:color w:val="FFFFFF"/>
                        <w:spacing w:val="-17"/>
                        <w:w w:val="85"/>
                        <w:sz w:val="17"/>
                      </w:rPr>
                      <w:t xml:space="preserve"> </w:t>
                    </w:r>
                    <w:r>
                      <w:rPr>
                        <w:b/>
                        <w:color w:val="FFFFFF"/>
                        <w:spacing w:val="-10"/>
                        <w:w w:val="85"/>
                        <w:sz w:val="17"/>
                      </w:rPr>
                      <w:t>s</w:t>
                    </w:r>
                  </w:p>
                </w:txbxContent>
              </v:textbox>
            </v:shape>
            <w10:wrap anchorx="page"/>
          </v:group>
        </w:pict>
      </w:r>
      <w:r>
        <w:pict>
          <v:shape id="docshape31" o:spid="_x0000_s1090" type="#_x0000_t202" style="position:absolute;left:0;text-align:left;margin-left:87.65pt;margin-top:-169.7pt;width:11.95pt;height:98.9pt;z-index:15736320;mso-position-horizontal-relative:page" filled="f" stroked="f">
            <v:textbox style="layout-flow:vertical;mso-layout-flow-alt:bottom-to-top" inset="0,0,0,0">
              <w:txbxContent>
                <w:p w:rsidR="00465968" w:rsidRDefault="00B43590">
                  <w:pPr>
                    <w:spacing w:before="21"/>
                    <w:ind w:left="20"/>
                    <w:rPr>
                      <w:b/>
                      <w:sz w:val="17"/>
                    </w:rPr>
                  </w:pPr>
                  <w:r>
                    <w:rPr>
                      <w:b/>
                      <w:spacing w:val="-2"/>
                      <w:w w:val="105"/>
                      <w:sz w:val="17"/>
                    </w:rPr>
                    <w:t>Stakeholder</w:t>
                  </w:r>
                  <w:r>
                    <w:rPr>
                      <w:b/>
                      <w:spacing w:val="5"/>
                      <w:w w:val="105"/>
                      <w:sz w:val="17"/>
                    </w:rPr>
                    <w:t xml:space="preserve"> </w:t>
                  </w:r>
                  <w:r>
                    <w:rPr>
                      <w:b/>
                      <w:spacing w:val="-2"/>
                      <w:w w:val="105"/>
                      <w:sz w:val="17"/>
                    </w:rPr>
                    <w:t>interviews</w:t>
                  </w:r>
                </w:p>
              </w:txbxContent>
            </v:textbox>
            <w10:wrap anchorx="page"/>
          </v:shape>
        </w:pict>
      </w:r>
      <w:r>
        <w:pict>
          <v:shape id="docshape32" o:spid="_x0000_s1089" type="#_x0000_t202" style="position:absolute;left:0;text-align:left;margin-left:506.55pt;margin-top:-156.7pt;width:11.95pt;height:73.15pt;z-index:15736832;mso-position-horizontal-relative:page" filled="f" stroked="f">
            <v:textbox style="layout-flow:vertical;mso-layout-flow-alt:bottom-to-top" inset="0,0,0,0">
              <w:txbxContent>
                <w:p w:rsidR="00465968" w:rsidRDefault="00B43590">
                  <w:pPr>
                    <w:spacing w:before="21"/>
                    <w:ind w:left="20"/>
                    <w:rPr>
                      <w:b/>
                      <w:sz w:val="17"/>
                    </w:rPr>
                  </w:pPr>
                  <w:r>
                    <w:rPr>
                      <w:b/>
                      <w:spacing w:val="-2"/>
                      <w:w w:val="105"/>
                      <w:sz w:val="17"/>
                    </w:rPr>
                    <w:t>Literature</w:t>
                  </w:r>
                  <w:r>
                    <w:rPr>
                      <w:b/>
                      <w:spacing w:val="6"/>
                      <w:w w:val="105"/>
                      <w:sz w:val="17"/>
                    </w:rPr>
                    <w:t xml:space="preserve"> </w:t>
                  </w:r>
                  <w:r>
                    <w:rPr>
                      <w:b/>
                      <w:spacing w:val="-2"/>
                      <w:w w:val="105"/>
                      <w:sz w:val="17"/>
                    </w:rPr>
                    <w:t>review</w:t>
                  </w:r>
                </w:p>
              </w:txbxContent>
            </v:textbox>
            <w10:wrap anchorx="page"/>
          </v:shape>
        </w:pict>
      </w:r>
      <w:r>
        <w:rPr>
          <w:b/>
        </w:rPr>
        <w:t>Figure</w:t>
      </w:r>
      <w:r>
        <w:rPr>
          <w:b/>
          <w:spacing w:val="-9"/>
        </w:rPr>
        <w:t xml:space="preserve"> </w:t>
      </w:r>
      <w:r>
        <w:rPr>
          <w:b/>
        </w:rPr>
        <w:t>1:</w:t>
      </w:r>
      <w:r>
        <w:rPr>
          <w:b/>
          <w:spacing w:val="43"/>
        </w:rPr>
        <w:t xml:space="preserve"> </w:t>
      </w:r>
      <w:r>
        <w:rPr>
          <w:b/>
        </w:rPr>
        <w:t>Study</w:t>
      </w:r>
      <w:r>
        <w:rPr>
          <w:b/>
          <w:spacing w:val="-11"/>
        </w:rPr>
        <w:t xml:space="preserve"> </w:t>
      </w:r>
      <w:r>
        <w:rPr>
          <w:b/>
        </w:rPr>
        <w:t>Process</w:t>
      </w:r>
      <w:r>
        <w:rPr>
          <w:b/>
          <w:spacing w:val="-9"/>
        </w:rPr>
        <w:t xml:space="preserve"> </w:t>
      </w:r>
      <w:r>
        <w:rPr>
          <w:b/>
          <w:sz w:val="16"/>
        </w:rPr>
        <w:t>(modified</w:t>
      </w:r>
      <w:r>
        <w:rPr>
          <w:b/>
          <w:spacing w:val="-8"/>
          <w:sz w:val="16"/>
        </w:rPr>
        <w:t xml:space="preserve"> </w:t>
      </w:r>
      <w:r>
        <w:rPr>
          <w:b/>
          <w:sz w:val="16"/>
        </w:rPr>
        <w:t>from</w:t>
      </w:r>
      <w:r>
        <w:rPr>
          <w:b/>
          <w:spacing w:val="-7"/>
          <w:sz w:val="16"/>
        </w:rPr>
        <w:t xml:space="preserve"> </w:t>
      </w:r>
      <w:r>
        <w:rPr>
          <w:b/>
          <w:sz w:val="16"/>
        </w:rPr>
        <w:t>approach</w:t>
      </w:r>
      <w:r>
        <w:rPr>
          <w:b/>
          <w:spacing w:val="-7"/>
          <w:sz w:val="16"/>
        </w:rPr>
        <w:t xml:space="preserve"> </w:t>
      </w:r>
      <w:r>
        <w:rPr>
          <w:b/>
          <w:sz w:val="16"/>
        </w:rPr>
        <w:t>in</w:t>
      </w:r>
      <w:r>
        <w:rPr>
          <w:b/>
          <w:spacing w:val="-8"/>
          <w:sz w:val="16"/>
        </w:rPr>
        <w:t xml:space="preserve"> </w:t>
      </w:r>
      <w:r>
        <w:rPr>
          <w:b/>
          <w:sz w:val="16"/>
        </w:rPr>
        <w:t>AS/NZS</w:t>
      </w:r>
      <w:r>
        <w:rPr>
          <w:b/>
          <w:spacing w:val="-7"/>
          <w:sz w:val="16"/>
        </w:rPr>
        <w:t xml:space="preserve"> </w:t>
      </w:r>
      <w:r>
        <w:rPr>
          <w:b/>
          <w:spacing w:val="-2"/>
          <w:sz w:val="16"/>
        </w:rPr>
        <w:t>4360:2004)</w:t>
      </w:r>
    </w:p>
    <w:p w:rsidR="00465968" w:rsidRDefault="00465968">
      <w:pPr>
        <w:pStyle w:val="BodyText"/>
        <w:spacing w:before="8"/>
        <w:rPr>
          <w:b/>
          <w:sz w:val="27"/>
        </w:rPr>
      </w:pPr>
    </w:p>
    <w:p w:rsidR="00465968" w:rsidRDefault="00B43590">
      <w:pPr>
        <w:pStyle w:val="Heading3"/>
        <w:numPr>
          <w:ilvl w:val="1"/>
          <w:numId w:val="27"/>
        </w:numPr>
        <w:tabs>
          <w:tab w:val="left" w:pos="694"/>
          <w:tab w:val="left" w:pos="695"/>
        </w:tabs>
        <w:ind w:hanging="577"/>
      </w:pPr>
      <w:bookmarkStart w:id="6" w:name="Stakeholder_interviews"/>
      <w:bookmarkEnd w:id="6"/>
      <w:r>
        <w:t>Stakeholder</w:t>
      </w:r>
      <w:r>
        <w:rPr>
          <w:spacing w:val="-13"/>
        </w:rPr>
        <w:t xml:space="preserve"> </w:t>
      </w:r>
      <w:r>
        <w:rPr>
          <w:spacing w:val="-2"/>
        </w:rPr>
        <w:t>interviews</w:t>
      </w:r>
    </w:p>
    <w:p w:rsidR="00465968" w:rsidRDefault="00465968">
      <w:pPr>
        <w:pStyle w:val="BodyText"/>
        <w:spacing w:before="6"/>
        <w:rPr>
          <w:b/>
          <w:sz w:val="20"/>
        </w:rPr>
      </w:pPr>
    </w:p>
    <w:p w:rsidR="00465968" w:rsidRDefault="00B43590">
      <w:pPr>
        <w:pStyle w:val="BodyText"/>
        <w:spacing w:before="1" w:line="232" w:lineRule="auto"/>
        <w:ind w:left="118" w:right="934"/>
        <w:jc w:val="both"/>
      </w:pPr>
      <w:r>
        <w:pict>
          <v:group id="docshapegroup33" o:spid="_x0000_s1085" style="position:absolute;left:0;text-align:left;margin-left:131.9pt;margin-top:85.95pt;width:323.5pt;height:193.2pt;z-index:-16197120;mso-position-horizontal-relative:page" coordorigin="2638,1719" coordsize="6470,3864">
            <v:shape id="docshape34" o:spid="_x0000_s1088" type="#_x0000_t202" style="position:absolute;left:2638;top:1718;width:3870;height:469" fillcolor="black" stroked="f">
              <v:textbox inset="0,0,0,0">
                <w:txbxContent>
                  <w:p w:rsidR="00465968" w:rsidRDefault="00B43590">
                    <w:pPr>
                      <w:spacing w:before="117"/>
                      <w:ind w:left="263"/>
                      <w:rPr>
                        <w:b/>
                        <w:color w:val="000000"/>
                        <w:sz w:val="20"/>
                      </w:rPr>
                    </w:pPr>
                    <w:r>
                      <w:rPr>
                        <w:b/>
                        <w:color w:val="FFFFFF"/>
                        <w:w w:val="80"/>
                        <w:sz w:val="20"/>
                      </w:rPr>
                      <w:t>7</w:t>
                    </w:r>
                    <w:r>
                      <w:rPr>
                        <w:b/>
                        <w:color w:val="FFFFFF"/>
                        <w:sz w:val="20"/>
                      </w:rPr>
                      <w:t xml:space="preserve"> </w:t>
                    </w:r>
                    <w:r>
                      <w:rPr>
                        <w:b/>
                        <w:color w:val="FFFFFF"/>
                        <w:w w:val="80"/>
                        <w:sz w:val="20"/>
                      </w:rPr>
                      <w:t>Government</w:t>
                    </w:r>
                    <w:r>
                      <w:rPr>
                        <w:b/>
                        <w:color w:val="FFFFFF"/>
                        <w:spacing w:val="1"/>
                        <w:sz w:val="20"/>
                      </w:rPr>
                      <w:t xml:space="preserve"> </w:t>
                    </w:r>
                    <w:r>
                      <w:rPr>
                        <w:b/>
                        <w:color w:val="FFFFFF"/>
                        <w:w w:val="80"/>
                        <w:sz w:val="20"/>
                      </w:rPr>
                      <w:t>clients</w:t>
                    </w:r>
                    <w:r>
                      <w:rPr>
                        <w:b/>
                        <w:color w:val="FFFFFF"/>
                        <w:sz w:val="20"/>
                      </w:rPr>
                      <w:t xml:space="preserve"> </w:t>
                    </w:r>
                    <w:r>
                      <w:rPr>
                        <w:b/>
                        <w:color w:val="FFFFFF"/>
                        <w:w w:val="80"/>
                        <w:sz w:val="20"/>
                      </w:rPr>
                      <w:t>of</w:t>
                    </w:r>
                    <w:r>
                      <w:rPr>
                        <w:b/>
                        <w:color w:val="FFFFFF"/>
                        <w:spacing w:val="1"/>
                        <w:sz w:val="20"/>
                      </w:rPr>
                      <w:t xml:space="preserve"> </w:t>
                    </w:r>
                    <w:r>
                      <w:rPr>
                        <w:b/>
                        <w:color w:val="FFFFFF"/>
                        <w:spacing w:val="-2"/>
                        <w:w w:val="80"/>
                        <w:sz w:val="20"/>
                      </w:rPr>
                      <w:t>forecasting</w:t>
                    </w:r>
                  </w:p>
                </w:txbxContent>
              </v:textbox>
            </v:shape>
            <v:rect id="docshape35" o:spid="_x0000_s1087" style="position:absolute;left:2646;top:1726;width:3855;height:454" filled="f"/>
            <v:shape id="docshape36" o:spid="_x0000_s1086" type="#_x0000_t202" style="position:absolute;left:6501;top:1726;width:2607;height:3856" fillcolor="#bbe0e3" stroked="f">
              <v:textbox inset="0,0,0,0">
                <w:txbxContent>
                  <w:p w:rsidR="00465968" w:rsidRDefault="00465968">
                    <w:pPr>
                      <w:rPr>
                        <w:color w:val="000000"/>
                      </w:rPr>
                    </w:pPr>
                  </w:p>
                  <w:p w:rsidR="00465968" w:rsidRDefault="00465968">
                    <w:pPr>
                      <w:rPr>
                        <w:color w:val="000000"/>
                      </w:rPr>
                    </w:pPr>
                  </w:p>
                  <w:p w:rsidR="00465968" w:rsidRDefault="00465968">
                    <w:pPr>
                      <w:rPr>
                        <w:color w:val="000000"/>
                      </w:rPr>
                    </w:pPr>
                  </w:p>
                  <w:p w:rsidR="00465968" w:rsidRDefault="00465968">
                    <w:pPr>
                      <w:rPr>
                        <w:color w:val="000000"/>
                      </w:rPr>
                    </w:pPr>
                  </w:p>
                  <w:p w:rsidR="00465968" w:rsidRDefault="00B43590">
                    <w:pPr>
                      <w:spacing w:before="190"/>
                      <w:ind w:left="481"/>
                      <w:rPr>
                        <w:b/>
                        <w:color w:val="000000"/>
                        <w:sz w:val="20"/>
                      </w:rPr>
                    </w:pPr>
                    <w:r>
                      <w:rPr>
                        <w:b/>
                        <w:color w:val="000000"/>
                        <w:sz w:val="20"/>
                      </w:rPr>
                      <w:t>17</w:t>
                    </w:r>
                    <w:r>
                      <w:rPr>
                        <w:b/>
                        <w:color w:val="000000"/>
                        <w:spacing w:val="-1"/>
                        <w:sz w:val="20"/>
                      </w:rPr>
                      <w:t xml:space="preserve"> </w:t>
                    </w:r>
                    <w:r>
                      <w:rPr>
                        <w:b/>
                        <w:color w:val="000000"/>
                        <w:spacing w:val="-2"/>
                        <w:sz w:val="20"/>
                      </w:rPr>
                      <w:t>interviews</w:t>
                    </w:r>
                  </w:p>
                  <w:p w:rsidR="00465968" w:rsidRDefault="00465968">
                    <w:pPr>
                      <w:spacing w:before="10"/>
                      <w:rPr>
                        <w:b/>
                        <w:color w:val="000000"/>
                        <w:sz w:val="18"/>
                      </w:rPr>
                    </w:pPr>
                  </w:p>
                  <w:p w:rsidR="00465968" w:rsidRDefault="00B43590">
                    <w:pPr>
                      <w:ind w:left="481"/>
                      <w:rPr>
                        <w:color w:val="000000"/>
                        <w:sz w:val="20"/>
                      </w:rPr>
                    </w:pPr>
                    <w:r>
                      <w:rPr>
                        <w:color w:val="000000"/>
                        <w:spacing w:val="-2"/>
                        <w:sz w:val="20"/>
                      </w:rPr>
                      <w:t>covering</w:t>
                    </w:r>
                  </w:p>
                  <w:p w:rsidR="00465968" w:rsidRDefault="00465968">
                    <w:pPr>
                      <w:spacing w:before="5"/>
                      <w:rPr>
                        <w:color w:val="000000"/>
                        <w:sz w:val="19"/>
                      </w:rPr>
                    </w:pPr>
                  </w:p>
                  <w:p w:rsidR="00465968" w:rsidRDefault="00B43590">
                    <w:pPr>
                      <w:spacing w:before="1"/>
                      <w:ind w:left="481"/>
                      <w:rPr>
                        <w:b/>
                        <w:color w:val="000000"/>
                        <w:sz w:val="20"/>
                      </w:rPr>
                    </w:pPr>
                    <w:r>
                      <w:rPr>
                        <w:b/>
                        <w:color w:val="000000"/>
                        <w:sz w:val="20"/>
                      </w:rPr>
                      <w:t>20</w:t>
                    </w:r>
                    <w:r>
                      <w:rPr>
                        <w:b/>
                        <w:color w:val="000000"/>
                        <w:spacing w:val="-6"/>
                        <w:sz w:val="20"/>
                      </w:rPr>
                      <w:t xml:space="preserve"> </w:t>
                    </w:r>
                    <w:r>
                      <w:rPr>
                        <w:b/>
                        <w:color w:val="000000"/>
                        <w:sz w:val="20"/>
                      </w:rPr>
                      <w:t>stakeholder</w:t>
                    </w:r>
                    <w:r>
                      <w:rPr>
                        <w:b/>
                        <w:color w:val="000000"/>
                        <w:spacing w:val="-6"/>
                        <w:sz w:val="20"/>
                      </w:rPr>
                      <w:t xml:space="preserve"> </w:t>
                    </w:r>
                    <w:r>
                      <w:rPr>
                        <w:b/>
                        <w:color w:val="000000"/>
                        <w:spacing w:val="-2"/>
                        <w:sz w:val="20"/>
                      </w:rPr>
                      <w:t>roles</w:t>
                    </w:r>
                  </w:p>
                </w:txbxContent>
              </v:textbox>
            </v:shape>
            <w10:wrap anchorx="page"/>
          </v:group>
        </w:pict>
      </w:r>
      <w:r>
        <w:t>In determining appropriate stakeholders to interview, our own experiences and a review of literature (eg Flyvbjerg et al 2003) identified six broad groups of stakeholders that should be covered. Figure 2 shows the different groups interviewed, the number f</w:t>
      </w:r>
      <w:r>
        <w:t>rom each group, and in recognition that some stakeholders had multiple roles over the past 3 years some stakeholders were classed as belonging to two stakeholder groups. Accordingly, we had more stakeholder roles than interviews.</w:t>
      </w: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B43590">
      <w:pPr>
        <w:pStyle w:val="BodyText"/>
        <w:spacing w:before="4"/>
        <w:rPr>
          <w:sz w:val="18"/>
        </w:rPr>
      </w:pPr>
      <w:r>
        <w:pict>
          <v:shape id="docshape37" o:spid="_x0000_s1084" type="#_x0000_t202" style="position:absolute;margin-left:131.9pt;margin-top:11.8pt;width:193.5pt;height:23.4pt;z-index:-15726592;mso-wrap-distance-left:0;mso-wrap-distance-right:0;mso-position-horizontal-relative:page" fillcolor="black" stroked="f">
            <v:textbox inset="0,0,0,0">
              <w:txbxContent>
                <w:p w:rsidR="00465968" w:rsidRDefault="00B43590">
                  <w:pPr>
                    <w:spacing w:before="116"/>
                    <w:ind w:left="263"/>
                    <w:rPr>
                      <w:b/>
                      <w:color w:val="000000"/>
                      <w:sz w:val="20"/>
                    </w:rPr>
                  </w:pPr>
                  <w:r>
                    <w:rPr>
                      <w:b/>
                      <w:color w:val="FFFFFF"/>
                      <w:w w:val="80"/>
                      <w:sz w:val="20"/>
                    </w:rPr>
                    <w:t>2</w:t>
                  </w:r>
                  <w:r>
                    <w:rPr>
                      <w:b/>
                      <w:color w:val="FFFFFF"/>
                      <w:spacing w:val="-2"/>
                      <w:sz w:val="20"/>
                    </w:rPr>
                    <w:t xml:space="preserve"> </w:t>
                  </w:r>
                  <w:r>
                    <w:rPr>
                      <w:b/>
                      <w:color w:val="FFFFFF"/>
                      <w:w w:val="80"/>
                      <w:sz w:val="20"/>
                    </w:rPr>
                    <w:t>Private</w:t>
                  </w:r>
                  <w:r>
                    <w:rPr>
                      <w:b/>
                      <w:color w:val="FFFFFF"/>
                      <w:spacing w:val="-1"/>
                      <w:sz w:val="20"/>
                    </w:rPr>
                    <w:t xml:space="preserve"> </w:t>
                  </w:r>
                  <w:r>
                    <w:rPr>
                      <w:b/>
                      <w:color w:val="FFFFFF"/>
                      <w:w w:val="80"/>
                      <w:sz w:val="20"/>
                    </w:rPr>
                    <w:t>sector</w:t>
                  </w:r>
                  <w:r>
                    <w:rPr>
                      <w:b/>
                      <w:color w:val="FFFFFF"/>
                      <w:spacing w:val="-1"/>
                      <w:sz w:val="20"/>
                    </w:rPr>
                    <w:t xml:space="preserve"> </w:t>
                  </w:r>
                  <w:r>
                    <w:rPr>
                      <w:b/>
                      <w:color w:val="FFFFFF"/>
                      <w:w w:val="80"/>
                      <w:sz w:val="20"/>
                    </w:rPr>
                    <w:t>clients</w:t>
                  </w:r>
                  <w:r>
                    <w:rPr>
                      <w:b/>
                      <w:color w:val="FFFFFF"/>
                      <w:spacing w:val="-1"/>
                      <w:sz w:val="20"/>
                    </w:rPr>
                    <w:t xml:space="preserve"> </w:t>
                  </w:r>
                  <w:r>
                    <w:rPr>
                      <w:b/>
                      <w:color w:val="FFFFFF"/>
                      <w:w w:val="80"/>
                      <w:sz w:val="20"/>
                    </w:rPr>
                    <w:t>of</w:t>
                  </w:r>
                  <w:r>
                    <w:rPr>
                      <w:b/>
                      <w:color w:val="FFFFFF"/>
                      <w:spacing w:val="-1"/>
                      <w:sz w:val="20"/>
                    </w:rPr>
                    <w:t xml:space="preserve"> </w:t>
                  </w:r>
                  <w:r>
                    <w:rPr>
                      <w:b/>
                      <w:color w:val="FFFFFF"/>
                      <w:spacing w:val="-2"/>
                      <w:w w:val="80"/>
                      <w:sz w:val="20"/>
                    </w:rPr>
                    <w:t>forecasting</w:t>
                  </w:r>
                </w:p>
              </w:txbxContent>
            </v:textbox>
            <w10:wrap type="topAndBottom" anchorx="page"/>
          </v:shape>
        </w:pict>
      </w:r>
      <w:r>
        <w:pict>
          <v:shape id="docshape38" o:spid="_x0000_s1083" type="#_x0000_t202" style="position:absolute;margin-left:131.9pt;margin-top:45.75pt;width:193.5pt;height:23.45pt;z-index:-15726080;mso-wrap-distance-left:0;mso-wrap-distance-right:0;mso-position-horizontal-relative:page" fillcolor="black" stroked="f">
            <v:textbox inset="0,0,0,0">
              <w:txbxContent>
                <w:p w:rsidR="00465968" w:rsidRDefault="00B43590">
                  <w:pPr>
                    <w:spacing w:before="117"/>
                    <w:ind w:left="263"/>
                    <w:rPr>
                      <w:b/>
                      <w:color w:val="000000"/>
                      <w:sz w:val="20"/>
                    </w:rPr>
                  </w:pPr>
                  <w:r>
                    <w:rPr>
                      <w:b/>
                      <w:color w:val="FFFFFF"/>
                      <w:w w:val="80"/>
                      <w:sz w:val="20"/>
                    </w:rPr>
                    <w:t>5</w:t>
                  </w:r>
                  <w:r>
                    <w:rPr>
                      <w:b/>
                      <w:color w:val="FFFFFF"/>
                      <w:spacing w:val="1"/>
                      <w:sz w:val="20"/>
                    </w:rPr>
                    <w:t xml:space="preserve"> </w:t>
                  </w:r>
                  <w:r>
                    <w:rPr>
                      <w:b/>
                      <w:color w:val="FFFFFF"/>
                      <w:w w:val="80"/>
                      <w:sz w:val="20"/>
                    </w:rPr>
                    <w:t>forecasting</w:t>
                  </w:r>
                  <w:r>
                    <w:rPr>
                      <w:b/>
                      <w:color w:val="FFFFFF"/>
                      <w:spacing w:val="2"/>
                      <w:sz w:val="20"/>
                    </w:rPr>
                    <w:t xml:space="preserve"> </w:t>
                  </w:r>
                  <w:r>
                    <w:rPr>
                      <w:b/>
                      <w:color w:val="FFFFFF"/>
                      <w:spacing w:val="-2"/>
                      <w:w w:val="80"/>
                      <w:sz w:val="20"/>
                    </w:rPr>
                    <w:t>practitioners</w:t>
                  </w:r>
                </w:p>
              </w:txbxContent>
            </v:textbox>
            <w10:wrap type="topAndBottom" anchorx="page"/>
          </v:shape>
        </w:pict>
      </w:r>
      <w:r>
        <w:pict>
          <v:shape id="docshape39" o:spid="_x0000_s1082" type="#_x0000_t202" style="position:absolute;margin-left:131.9pt;margin-top:79.8pt;width:193.5pt;height:23.45pt;z-index:-15725568;mso-wrap-distance-left:0;mso-wrap-distance-right:0;mso-position-horizontal-relative:page" fillcolor="black" stroked="f">
            <v:textbox inset="0,0,0,0">
              <w:txbxContent>
                <w:p w:rsidR="00465968" w:rsidRDefault="00B43590">
                  <w:pPr>
                    <w:spacing w:before="117"/>
                    <w:ind w:left="263"/>
                    <w:rPr>
                      <w:b/>
                      <w:color w:val="000000"/>
                      <w:sz w:val="20"/>
                    </w:rPr>
                  </w:pPr>
                  <w:r>
                    <w:rPr>
                      <w:b/>
                      <w:color w:val="FFFFFF"/>
                      <w:w w:val="80"/>
                      <w:sz w:val="20"/>
                    </w:rPr>
                    <w:t>1</w:t>
                  </w:r>
                  <w:r>
                    <w:rPr>
                      <w:b/>
                      <w:color w:val="FFFFFF"/>
                      <w:spacing w:val="-4"/>
                      <w:sz w:val="20"/>
                    </w:rPr>
                    <w:t xml:space="preserve"> </w:t>
                  </w:r>
                  <w:r>
                    <w:rPr>
                      <w:b/>
                      <w:color w:val="FFFFFF"/>
                      <w:w w:val="80"/>
                      <w:sz w:val="20"/>
                    </w:rPr>
                    <w:t>academic</w:t>
                  </w:r>
                  <w:r>
                    <w:rPr>
                      <w:b/>
                      <w:color w:val="FFFFFF"/>
                      <w:spacing w:val="-3"/>
                      <w:sz w:val="20"/>
                    </w:rPr>
                    <w:t xml:space="preserve"> </w:t>
                  </w:r>
                  <w:r>
                    <w:rPr>
                      <w:b/>
                      <w:color w:val="FFFFFF"/>
                      <w:spacing w:val="-2"/>
                      <w:w w:val="80"/>
                      <w:sz w:val="20"/>
                    </w:rPr>
                    <w:t>practitioner</w:t>
                  </w:r>
                </w:p>
              </w:txbxContent>
            </v:textbox>
            <w10:wrap type="topAndBottom" anchorx="page"/>
          </v:shape>
        </w:pict>
      </w:r>
      <w:r>
        <w:pict>
          <v:shape id="docshape40" o:spid="_x0000_s1081" type="#_x0000_t202" style="position:absolute;margin-left:131.9pt;margin-top:113.8pt;width:193.5pt;height:23.4pt;z-index:-15725056;mso-wrap-distance-left:0;mso-wrap-distance-right:0;mso-position-horizontal-relative:page" fillcolor="black" stroked="f">
            <v:textbox inset="0,0,0,0">
              <w:txbxContent>
                <w:p w:rsidR="00465968" w:rsidRDefault="00B43590">
                  <w:pPr>
                    <w:spacing w:before="116"/>
                    <w:ind w:left="263"/>
                    <w:rPr>
                      <w:b/>
                      <w:color w:val="000000"/>
                      <w:sz w:val="20"/>
                    </w:rPr>
                  </w:pPr>
                  <w:r>
                    <w:rPr>
                      <w:b/>
                      <w:color w:val="FFFFFF"/>
                      <w:w w:val="80"/>
                      <w:sz w:val="20"/>
                    </w:rPr>
                    <w:t>4</w:t>
                  </w:r>
                  <w:r>
                    <w:rPr>
                      <w:b/>
                      <w:color w:val="FFFFFF"/>
                      <w:spacing w:val="2"/>
                      <w:sz w:val="20"/>
                    </w:rPr>
                    <w:t xml:space="preserve"> </w:t>
                  </w:r>
                  <w:r>
                    <w:rPr>
                      <w:b/>
                      <w:color w:val="FFFFFF"/>
                      <w:w w:val="80"/>
                      <w:sz w:val="20"/>
                    </w:rPr>
                    <w:t>Central</w:t>
                  </w:r>
                  <w:r>
                    <w:rPr>
                      <w:b/>
                      <w:color w:val="FFFFFF"/>
                      <w:spacing w:val="3"/>
                      <w:sz w:val="20"/>
                    </w:rPr>
                    <w:t xml:space="preserve"> </w:t>
                  </w:r>
                  <w:r>
                    <w:rPr>
                      <w:b/>
                      <w:color w:val="FFFFFF"/>
                      <w:w w:val="80"/>
                      <w:sz w:val="20"/>
                    </w:rPr>
                    <w:t>government</w:t>
                  </w:r>
                  <w:r>
                    <w:rPr>
                      <w:b/>
                      <w:color w:val="FFFFFF"/>
                      <w:spacing w:val="3"/>
                      <w:sz w:val="20"/>
                    </w:rPr>
                    <w:t xml:space="preserve"> </w:t>
                  </w:r>
                  <w:r>
                    <w:rPr>
                      <w:b/>
                      <w:color w:val="FFFFFF"/>
                      <w:spacing w:val="-2"/>
                      <w:w w:val="80"/>
                      <w:sz w:val="20"/>
                    </w:rPr>
                    <w:t>representatives</w:t>
                  </w:r>
                </w:p>
              </w:txbxContent>
            </v:textbox>
            <w10:wrap type="topAndBottom" anchorx="page"/>
          </v:shape>
        </w:pict>
      </w:r>
      <w:r>
        <w:pict>
          <v:shape id="docshape41" o:spid="_x0000_s1080" type="#_x0000_t202" style="position:absolute;margin-left:131.9pt;margin-top:147.75pt;width:193.5pt;height:23.2pt;z-index:-15724544;mso-wrap-distance-left:0;mso-wrap-distance-right:0;mso-position-horizontal-relative:page" fillcolor="black" stroked="f">
            <v:textbox inset="0,0,0,0">
              <w:txbxContent>
                <w:p w:rsidR="00465968" w:rsidRDefault="00B43590">
                  <w:pPr>
                    <w:spacing w:before="117"/>
                    <w:ind w:left="263"/>
                    <w:rPr>
                      <w:b/>
                      <w:color w:val="000000"/>
                      <w:sz w:val="20"/>
                    </w:rPr>
                  </w:pPr>
                  <w:r>
                    <w:rPr>
                      <w:b/>
                      <w:color w:val="FFFFFF"/>
                      <w:w w:val="80"/>
                      <w:sz w:val="20"/>
                    </w:rPr>
                    <w:t>1</w:t>
                  </w:r>
                  <w:r>
                    <w:rPr>
                      <w:b/>
                      <w:color w:val="FFFFFF"/>
                      <w:spacing w:val="1"/>
                      <w:sz w:val="20"/>
                    </w:rPr>
                    <w:t xml:space="preserve"> </w:t>
                  </w:r>
                  <w:r>
                    <w:rPr>
                      <w:b/>
                      <w:color w:val="FFFFFF"/>
                      <w:w w:val="80"/>
                      <w:sz w:val="20"/>
                    </w:rPr>
                    <w:t>Community</w:t>
                  </w:r>
                  <w:r>
                    <w:rPr>
                      <w:b/>
                      <w:color w:val="FFFFFF"/>
                      <w:spacing w:val="2"/>
                      <w:sz w:val="20"/>
                    </w:rPr>
                    <w:t xml:space="preserve"> </w:t>
                  </w:r>
                  <w:r>
                    <w:rPr>
                      <w:b/>
                      <w:color w:val="FFFFFF"/>
                      <w:w w:val="80"/>
                      <w:sz w:val="20"/>
                    </w:rPr>
                    <w:t>group</w:t>
                  </w:r>
                  <w:r>
                    <w:rPr>
                      <w:b/>
                      <w:color w:val="FFFFFF"/>
                      <w:spacing w:val="2"/>
                      <w:sz w:val="20"/>
                    </w:rPr>
                    <w:t xml:space="preserve"> </w:t>
                  </w:r>
                  <w:r>
                    <w:rPr>
                      <w:b/>
                      <w:color w:val="FFFFFF"/>
                      <w:spacing w:val="-2"/>
                      <w:w w:val="80"/>
                      <w:sz w:val="20"/>
                    </w:rPr>
                    <w:t>representative</w:t>
                  </w:r>
                </w:p>
              </w:txbxContent>
            </v:textbox>
            <w10:wrap type="topAndBottom" anchorx="page"/>
          </v:shape>
        </w:pict>
      </w:r>
    </w:p>
    <w:p w:rsidR="00465968" w:rsidRDefault="00465968">
      <w:pPr>
        <w:pStyle w:val="BodyText"/>
        <w:spacing w:before="3"/>
        <w:rPr>
          <w:sz w:val="16"/>
        </w:rPr>
      </w:pPr>
    </w:p>
    <w:p w:rsidR="00465968" w:rsidRDefault="00465968">
      <w:pPr>
        <w:pStyle w:val="BodyText"/>
        <w:spacing w:before="3"/>
        <w:rPr>
          <w:sz w:val="16"/>
        </w:rPr>
      </w:pPr>
    </w:p>
    <w:p w:rsidR="00465968" w:rsidRDefault="00465968">
      <w:pPr>
        <w:pStyle w:val="BodyText"/>
        <w:spacing w:before="3"/>
        <w:rPr>
          <w:sz w:val="16"/>
        </w:rPr>
      </w:pPr>
    </w:p>
    <w:p w:rsidR="00465968" w:rsidRDefault="00465968">
      <w:pPr>
        <w:pStyle w:val="BodyText"/>
        <w:spacing w:before="3"/>
        <w:rPr>
          <w:sz w:val="16"/>
        </w:rPr>
      </w:pPr>
    </w:p>
    <w:p w:rsidR="00465968" w:rsidRDefault="00465968">
      <w:pPr>
        <w:pStyle w:val="BodyText"/>
        <w:spacing w:before="10"/>
        <w:rPr>
          <w:sz w:val="13"/>
        </w:rPr>
      </w:pPr>
    </w:p>
    <w:p w:rsidR="00465968" w:rsidRDefault="00B43590">
      <w:pPr>
        <w:pStyle w:val="Heading3"/>
        <w:spacing w:before="92"/>
        <w:ind w:left="118" w:firstLine="0"/>
        <w:jc w:val="both"/>
      </w:pPr>
      <w:r>
        <w:t>Figure</w:t>
      </w:r>
      <w:r>
        <w:rPr>
          <w:spacing w:val="-5"/>
        </w:rPr>
        <w:t xml:space="preserve"> </w:t>
      </w:r>
      <w:r>
        <w:t>2:</w:t>
      </w:r>
      <w:r>
        <w:rPr>
          <w:spacing w:val="77"/>
          <w:w w:val="150"/>
        </w:rPr>
        <w:t xml:space="preserve"> </w:t>
      </w:r>
      <w:r>
        <w:t>Stakeholder</w:t>
      </w:r>
      <w:r>
        <w:rPr>
          <w:spacing w:val="-4"/>
        </w:rPr>
        <w:t xml:space="preserve"> </w:t>
      </w:r>
      <w:r>
        <w:t>Groups</w:t>
      </w:r>
      <w:r>
        <w:rPr>
          <w:spacing w:val="-5"/>
        </w:rPr>
        <w:t xml:space="preserve"> </w:t>
      </w:r>
      <w:r>
        <w:t>and</w:t>
      </w:r>
      <w:r>
        <w:rPr>
          <w:spacing w:val="-5"/>
        </w:rPr>
        <w:t xml:space="preserve"> </w:t>
      </w:r>
      <w:r>
        <w:rPr>
          <w:spacing w:val="-2"/>
        </w:rPr>
        <w:t>Interviews</w:t>
      </w:r>
    </w:p>
    <w:p w:rsidR="00465968" w:rsidRDefault="00465968">
      <w:pPr>
        <w:pStyle w:val="BodyText"/>
        <w:rPr>
          <w:b/>
          <w:sz w:val="21"/>
        </w:rPr>
      </w:pPr>
    </w:p>
    <w:p w:rsidR="00465968" w:rsidRDefault="00B43590">
      <w:pPr>
        <w:pStyle w:val="BodyText"/>
        <w:spacing w:line="232" w:lineRule="auto"/>
        <w:ind w:left="118" w:right="934"/>
        <w:jc w:val="both"/>
      </w:pPr>
      <w:r>
        <w:t>Our approach to interviewing stakeholders from these groups was to devise a “pragmatic sample” where the majority of stakeholders interviewed</w:t>
      </w:r>
      <w:r>
        <w:rPr>
          <w:spacing w:val="-1"/>
        </w:rPr>
        <w:t xml:space="preserve"> </w:t>
      </w:r>
      <w:r>
        <w:t>were</w:t>
      </w:r>
      <w:r>
        <w:rPr>
          <w:spacing w:val="-1"/>
        </w:rPr>
        <w:t xml:space="preserve"> </w:t>
      </w:r>
      <w:r>
        <w:t>people</w:t>
      </w:r>
      <w:r>
        <w:rPr>
          <w:spacing w:val="-1"/>
        </w:rPr>
        <w:t xml:space="preserve"> </w:t>
      </w:r>
      <w:r>
        <w:t>who</w:t>
      </w:r>
      <w:r>
        <w:rPr>
          <w:spacing w:val="-1"/>
        </w:rPr>
        <w:t xml:space="preserve"> </w:t>
      </w:r>
      <w:r>
        <w:t>the</w:t>
      </w:r>
      <w:r>
        <w:rPr>
          <w:spacing w:val="-1"/>
        </w:rPr>
        <w:t xml:space="preserve"> </w:t>
      </w:r>
      <w:r>
        <w:t>authors</w:t>
      </w:r>
      <w:r>
        <w:rPr>
          <w:spacing w:val="-1"/>
        </w:rPr>
        <w:t xml:space="preserve"> </w:t>
      </w:r>
      <w:r>
        <w:t>were</w:t>
      </w:r>
      <w:r>
        <w:rPr>
          <w:spacing w:val="-1"/>
        </w:rPr>
        <w:t xml:space="preserve"> </w:t>
      </w:r>
      <w:r>
        <w:t>in contact with on a professional basis at the time of writing.</w:t>
      </w:r>
    </w:p>
    <w:p w:rsidR="00465968" w:rsidRDefault="00465968">
      <w:pPr>
        <w:pStyle w:val="BodyText"/>
        <w:spacing w:before="2"/>
        <w:rPr>
          <w:sz w:val="21"/>
        </w:rPr>
      </w:pPr>
    </w:p>
    <w:p w:rsidR="00465968" w:rsidRDefault="00B43590">
      <w:pPr>
        <w:pStyle w:val="BodyText"/>
        <w:spacing w:line="232" w:lineRule="auto"/>
        <w:ind w:left="118" w:right="924"/>
      </w:pPr>
      <w:r>
        <w:t>Data</w:t>
      </w:r>
      <w:r>
        <w:rPr>
          <w:spacing w:val="39"/>
        </w:rPr>
        <w:t xml:space="preserve"> </w:t>
      </w:r>
      <w:r>
        <w:t>collection</w:t>
      </w:r>
      <w:r>
        <w:rPr>
          <w:spacing w:val="38"/>
        </w:rPr>
        <w:t xml:space="preserve"> </w:t>
      </w:r>
      <w:r>
        <w:t>was</w:t>
      </w:r>
      <w:r>
        <w:rPr>
          <w:spacing w:val="39"/>
        </w:rPr>
        <w:t xml:space="preserve"> </w:t>
      </w:r>
      <w:r>
        <w:t>by</w:t>
      </w:r>
      <w:r>
        <w:rPr>
          <w:spacing w:val="39"/>
        </w:rPr>
        <w:t xml:space="preserve"> </w:t>
      </w:r>
      <w:r>
        <w:t>17</w:t>
      </w:r>
      <w:r>
        <w:rPr>
          <w:spacing w:val="37"/>
        </w:rPr>
        <w:t xml:space="preserve"> </w:t>
      </w:r>
      <w:r>
        <w:t>semi-structured</w:t>
      </w:r>
      <w:r>
        <w:rPr>
          <w:spacing w:val="37"/>
        </w:rPr>
        <w:t xml:space="preserve"> </w:t>
      </w:r>
      <w:r>
        <w:t>interviews,</w:t>
      </w:r>
      <w:r>
        <w:rPr>
          <w:spacing w:val="37"/>
        </w:rPr>
        <w:t xml:space="preserve"> </w:t>
      </w:r>
      <w:r>
        <w:t>each</w:t>
      </w:r>
      <w:r>
        <w:rPr>
          <w:spacing w:val="37"/>
        </w:rPr>
        <w:t xml:space="preserve"> </w:t>
      </w:r>
      <w:r>
        <w:t>approximately</w:t>
      </w:r>
      <w:r>
        <w:rPr>
          <w:spacing w:val="37"/>
        </w:rPr>
        <w:t xml:space="preserve"> </w:t>
      </w:r>
      <w:r>
        <w:t>one</w:t>
      </w:r>
      <w:r>
        <w:rPr>
          <w:spacing w:val="37"/>
        </w:rPr>
        <w:t xml:space="preserve"> </w:t>
      </w:r>
      <w:r>
        <w:t>hour</w:t>
      </w:r>
      <w:r>
        <w:rPr>
          <w:spacing w:val="37"/>
        </w:rPr>
        <w:t xml:space="preserve"> </w:t>
      </w:r>
      <w:r>
        <w:t>long. Interviews were guided by a common question framework broadly covering:</w:t>
      </w:r>
    </w:p>
    <w:p w:rsidR="00465968" w:rsidRDefault="00B43590">
      <w:pPr>
        <w:pStyle w:val="ListParagraph"/>
        <w:numPr>
          <w:ilvl w:val="2"/>
          <w:numId w:val="27"/>
        </w:numPr>
        <w:tabs>
          <w:tab w:val="left" w:pos="838"/>
          <w:tab w:val="left" w:pos="839"/>
        </w:tabs>
        <w:spacing w:before="2" w:line="269" w:lineRule="exact"/>
      </w:pPr>
      <w:r>
        <w:t>role</w:t>
      </w:r>
      <w:r>
        <w:rPr>
          <w:spacing w:val="-5"/>
        </w:rPr>
        <w:t xml:space="preserve"> </w:t>
      </w:r>
      <w:r>
        <w:t>in</w:t>
      </w:r>
      <w:r>
        <w:rPr>
          <w:spacing w:val="-5"/>
        </w:rPr>
        <w:t xml:space="preserve"> </w:t>
      </w:r>
      <w:r>
        <w:t>relation</w:t>
      </w:r>
      <w:r>
        <w:rPr>
          <w:spacing w:val="-5"/>
        </w:rPr>
        <w:t xml:space="preserve"> </w:t>
      </w:r>
      <w:r>
        <w:t>to</w:t>
      </w:r>
      <w:r>
        <w:rPr>
          <w:spacing w:val="-5"/>
        </w:rPr>
        <w:t xml:space="preserve"> </w:t>
      </w:r>
      <w:r>
        <w:t>patronage</w:t>
      </w:r>
      <w:r>
        <w:rPr>
          <w:spacing w:val="-5"/>
        </w:rPr>
        <w:t xml:space="preserve"> </w:t>
      </w:r>
      <w:r>
        <w:rPr>
          <w:spacing w:val="-2"/>
        </w:rPr>
        <w:t>forecasting;</w:t>
      </w:r>
    </w:p>
    <w:p w:rsidR="00465968" w:rsidRDefault="00B43590">
      <w:pPr>
        <w:pStyle w:val="ListParagraph"/>
        <w:numPr>
          <w:ilvl w:val="2"/>
          <w:numId w:val="27"/>
        </w:numPr>
        <w:tabs>
          <w:tab w:val="left" w:pos="838"/>
          <w:tab w:val="left" w:pos="839"/>
        </w:tabs>
        <w:spacing w:line="269" w:lineRule="exact"/>
      </w:pPr>
      <w:r>
        <w:t>objectives</w:t>
      </w:r>
      <w:r>
        <w:rPr>
          <w:spacing w:val="-8"/>
        </w:rPr>
        <w:t xml:space="preserve"> </w:t>
      </w:r>
      <w:r>
        <w:t>of</w:t>
      </w:r>
      <w:r>
        <w:rPr>
          <w:spacing w:val="-7"/>
        </w:rPr>
        <w:t xml:space="preserve"> </w:t>
      </w:r>
      <w:r>
        <w:t>patronage</w:t>
      </w:r>
      <w:r>
        <w:rPr>
          <w:spacing w:val="-7"/>
        </w:rPr>
        <w:t xml:space="preserve"> </w:t>
      </w:r>
      <w:r>
        <w:rPr>
          <w:spacing w:val="-2"/>
        </w:rPr>
        <w:t>forecasts;</w:t>
      </w:r>
    </w:p>
    <w:p w:rsidR="00465968" w:rsidRDefault="00465968">
      <w:pPr>
        <w:spacing w:line="269" w:lineRule="exact"/>
        <w:sectPr w:rsidR="00465968">
          <w:pgSz w:w="11900" w:h="16840"/>
          <w:pgMar w:top="980" w:right="480" w:bottom="1020" w:left="1300" w:header="67" w:footer="829" w:gutter="0"/>
          <w:cols w:space="720"/>
        </w:sectPr>
      </w:pPr>
    </w:p>
    <w:p w:rsidR="00465968" w:rsidRDefault="00465968">
      <w:pPr>
        <w:pStyle w:val="BodyText"/>
        <w:spacing w:before="10"/>
        <w:rPr>
          <w:sz w:val="28"/>
        </w:rPr>
      </w:pPr>
    </w:p>
    <w:p w:rsidR="00465968" w:rsidRDefault="00B43590">
      <w:pPr>
        <w:pStyle w:val="ListParagraph"/>
        <w:numPr>
          <w:ilvl w:val="2"/>
          <w:numId w:val="27"/>
        </w:numPr>
        <w:tabs>
          <w:tab w:val="left" w:pos="838"/>
          <w:tab w:val="left" w:pos="839"/>
        </w:tabs>
        <w:spacing w:before="100" w:line="269" w:lineRule="exact"/>
      </w:pPr>
      <w:r>
        <w:t>top</w:t>
      </w:r>
      <w:r>
        <w:rPr>
          <w:spacing w:val="-6"/>
        </w:rPr>
        <w:t xml:space="preserve"> </w:t>
      </w:r>
      <w:r>
        <w:t>risks</w:t>
      </w:r>
      <w:r>
        <w:rPr>
          <w:spacing w:val="-6"/>
        </w:rPr>
        <w:t xml:space="preserve"> </w:t>
      </w:r>
      <w:r>
        <w:t>to</w:t>
      </w:r>
      <w:r>
        <w:rPr>
          <w:spacing w:val="-6"/>
        </w:rPr>
        <w:t xml:space="preserve"> </w:t>
      </w:r>
      <w:r>
        <w:t>achieving</w:t>
      </w:r>
      <w:r>
        <w:rPr>
          <w:spacing w:val="-6"/>
        </w:rPr>
        <w:t xml:space="preserve"> </w:t>
      </w:r>
      <w:r>
        <w:t>objectives;</w:t>
      </w:r>
      <w:r>
        <w:rPr>
          <w:spacing w:val="-6"/>
        </w:rPr>
        <w:t xml:space="preserve"> </w:t>
      </w:r>
      <w:r>
        <w:rPr>
          <w:spacing w:val="-5"/>
        </w:rPr>
        <w:t>and</w:t>
      </w:r>
    </w:p>
    <w:p w:rsidR="00465968" w:rsidRDefault="00B43590">
      <w:pPr>
        <w:pStyle w:val="ListParagraph"/>
        <w:numPr>
          <w:ilvl w:val="2"/>
          <w:numId w:val="27"/>
        </w:numPr>
        <w:tabs>
          <w:tab w:val="left" w:pos="838"/>
          <w:tab w:val="left" w:pos="839"/>
        </w:tabs>
        <w:spacing w:line="269" w:lineRule="exact"/>
      </w:pPr>
      <w:r>
        <w:t>methods</w:t>
      </w:r>
      <w:r>
        <w:rPr>
          <w:spacing w:val="-6"/>
        </w:rPr>
        <w:t xml:space="preserve"> </w:t>
      </w:r>
      <w:r>
        <w:t>to</w:t>
      </w:r>
      <w:r>
        <w:rPr>
          <w:spacing w:val="-6"/>
        </w:rPr>
        <w:t xml:space="preserve"> </w:t>
      </w:r>
      <w:r>
        <w:t>mitigate</w:t>
      </w:r>
      <w:r>
        <w:rPr>
          <w:spacing w:val="-5"/>
        </w:rPr>
        <w:t xml:space="preserve"> </w:t>
      </w:r>
      <w:r>
        <w:t>risks</w:t>
      </w:r>
      <w:r>
        <w:rPr>
          <w:spacing w:val="-6"/>
        </w:rPr>
        <w:t xml:space="preserve"> </w:t>
      </w:r>
      <w:r>
        <w:rPr>
          <w:spacing w:val="-10"/>
        </w:rPr>
        <w:t>.</w:t>
      </w:r>
    </w:p>
    <w:p w:rsidR="00465968" w:rsidRDefault="00465968">
      <w:pPr>
        <w:pStyle w:val="BodyText"/>
        <w:rPr>
          <w:sz w:val="21"/>
        </w:rPr>
      </w:pPr>
    </w:p>
    <w:p w:rsidR="00465968" w:rsidRDefault="00B43590">
      <w:pPr>
        <w:pStyle w:val="BodyText"/>
        <w:spacing w:line="232" w:lineRule="auto"/>
        <w:ind w:left="118" w:right="924"/>
      </w:pPr>
      <w:r>
        <w:t>These in-depth stakeholder interviews cover a very substantial sub-set of the industry in NSW.</w:t>
      </w:r>
      <w:r>
        <w:rPr>
          <w:spacing w:val="40"/>
        </w:rPr>
        <w:t xml:space="preserve"> </w:t>
      </w:r>
      <w:r>
        <w:t>As a pragmatic sample, however,</w:t>
      </w:r>
      <w:r>
        <w:rPr>
          <w:spacing w:val="40"/>
        </w:rPr>
        <w:t xml:space="preserve"> </w:t>
      </w:r>
      <w:r>
        <w:t>the approach has several potential limitations. The most</w:t>
      </w:r>
      <w:r>
        <w:rPr>
          <w:spacing w:val="-4"/>
        </w:rPr>
        <w:t xml:space="preserve"> </w:t>
      </w:r>
      <w:r>
        <w:t>significant</w:t>
      </w:r>
      <w:r>
        <w:rPr>
          <w:spacing w:val="-4"/>
        </w:rPr>
        <w:t xml:space="preserve"> </w:t>
      </w:r>
      <w:r>
        <w:t>limit</w:t>
      </w:r>
      <w:r>
        <w:t>ation</w:t>
      </w:r>
      <w:r>
        <w:rPr>
          <w:spacing w:val="-4"/>
        </w:rPr>
        <w:t xml:space="preserve"> </w:t>
      </w:r>
      <w:r>
        <w:t>being</w:t>
      </w:r>
      <w:r>
        <w:rPr>
          <w:spacing w:val="-4"/>
        </w:rPr>
        <w:t xml:space="preserve"> </w:t>
      </w:r>
      <w:r>
        <w:t>over-representation</w:t>
      </w:r>
      <w:r>
        <w:rPr>
          <w:spacing w:val="-4"/>
        </w:rPr>
        <w:t xml:space="preserve"> </w:t>
      </w:r>
      <w:r>
        <w:t>of</w:t>
      </w:r>
      <w:r>
        <w:rPr>
          <w:spacing w:val="-4"/>
        </w:rPr>
        <w:t xml:space="preserve"> </w:t>
      </w:r>
      <w:r>
        <w:t>government</w:t>
      </w:r>
      <w:r>
        <w:rPr>
          <w:spacing w:val="-4"/>
        </w:rPr>
        <w:t xml:space="preserve"> </w:t>
      </w:r>
      <w:r>
        <w:t>employees</w:t>
      </w:r>
      <w:r>
        <w:rPr>
          <w:spacing w:val="-4"/>
        </w:rPr>
        <w:t xml:space="preserve"> </w:t>
      </w:r>
      <w:r>
        <w:t>or</w:t>
      </w:r>
      <w:r>
        <w:rPr>
          <w:spacing w:val="-4"/>
        </w:rPr>
        <w:t xml:space="preserve"> </w:t>
      </w:r>
      <w:r>
        <w:t>contractors and potentially narrower and conforming views.</w:t>
      </w:r>
    </w:p>
    <w:p w:rsidR="00465968" w:rsidRDefault="00465968">
      <w:pPr>
        <w:pStyle w:val="BodyText"/>
        <w:spacing w:before="1"/>
        <w:rPr>
          <w:sz w:val="21"/>
        </w:rPr>
      </w:pPr>
    </w:p>
    <w:p w:rsidR="00465968" w:rsidRDefault="00B43590">
      <w:pPr>
        <w:pStyle w:val="BodyText"/>
        <w:spacing w:line="232" w:lineRule="auto"/>
        <w:ind w:left="118" w:right="934"/>
        <w:jc w:val="both"/>
      </w:pPr>
      <w:r>
        <w:t>With these limitations, we consider the stakeholder interviews to be an important guide to inform and give context to risk management, ra</w:t>
      </w:r>
      <w:r>
        <w:t>ther than a clearly representative sample of the views of all stakeholders in patronage forecasting in NSW.</w:t>
      </w:r>
    </w:p>
    <w:p w:rsidR="00465968" w:rsidRDefault="00465968">
      <w:pPr>
        <w:pStyle w:val="BodyText"/>
        <w:spacing w:before="8"/>
        <w:rPr>
          <w:sz w:val="27"/>
        </w:rPr>
      </w:pPr>
    </w:p>
    <w:p w:rsidR="00465968" w:rsidRDefault="00B43590">
      <w:pPr>
        <w:pStyle w:val="Heading2"/>
        <w:numPr>
          <w:ilvl w:val="0"/>
          <w:numId w:val="27"/>
        </w:numPr>
        <w:tabs>
          <w:tab w:val="left" w:pos="617"/>
          <w:tab w:val="left" w:pos="618"/>
        </w:tabs>
        <w:ind w:left="617" w:hanging="500"/>
      </w:pPr>
      <w:bookmarkStart w:id="7" w:name="Objectives_of_patronage_modelling"/>
      <w:bookmarkEnd w:id="7"/>
      <w:r>
        <w:t xml:space="preserve">Objectives of patronage </w:t>
      </w:r>
      <w:r>
        <w:rPr>
          <w:spacing w:val="-2"/>
        </w:rPr>
        <w:t>modelling</w:t>
      </w:r>
    </w:p>
    <w:p w:rsidR="00465968" w:rsidRDefault="00B43590">
      <w:pPr>
        <w:pStyle w:val="BodyText"/>
        <w:spacing w:before="217" w:line="232" w:lineRule="auto"/>
        <w:ind w:left="118" w:right="934"/>
        <w:jc w:val="both"/>
      </w:pPr>
      <w:r>
        <w:t>The first question in considering patronage risk is understanding the objectives of forecasts. The key patronage modelling objectives identified by stakeholders were:</w:t>
      </w:r>
    </w:p>
    <w:p w:rsidR="00465968" w:rsidRDefault="00465968">
      <w:pPr>
        <w:pStyle w:val="BodyText"/>
        <w:spacing w:before="5"/>
        <w:rPr>
          <w:sz w:val="21"/>
        </w:rPr>
      </w:pPr>
    </w:p>
    <w:p w:rsidR="00465968" w:rsidRDefault="00B43590">
      <w:pPr>
        <w:pStyle w:val="ListParagraph"/>
        <w:numPr>
          <w:ilvl w:val="0"/>
          <w:numId w:val="21"/>
        </w:numPr>
        <w:tabs>
          <w:tab w:val="left" w:pos="838"/>
          <w:tab w:val="left" w:pos="839"/>
        </w:tabs>
        <w:spacing w:line="269" w:lineRule="exact"/>
        <w:ind w:hanging="361"/>
        <w:rPr>
          <w:i/>
        </w:rPr>
      </w:pPr>
      <w:r>
        <w:rPr>
          <w:i/>
        </w:rPr>
        <w:t>getting</w:t>
      </w:r>
      <w:r>
        <w:rPr>
          <w:i/>
          <w:spacing w:val="-7"/>
        </w:rPr>
        <w:t xml:space="preserve"> </w:t>
      </w:r>
      <w:r>
        <w:rPr>
          <w:i/>
        </w:rPr>
        <w:t>it</w:t>
      </w:r>
      <w:r>
        <w:rPr>
          <w:i/>
          <w:spacing w:val="-6"/>
        </w:rPr>
        <w:t xml:space="preserve"> </w:t>
      </w:r>
      <w:r>
        <w:rPr>
          <w:i/>
        </w:rPr>
        <w:t>right/getting</w:t>
      </w:r>
      <w:r>
        <w:rPr>
          <w:i/>
          <w:spacing w:val="-6"/>
        </w:rPr>
        <w:t xml:space="preserve"> </w:t>
      </w:r>
      <w:r>
        <w:rPr>
          <w:i/>
        </w:rPr>
        <w:t>the</w:t>
      </w:r>
      <w:r>
        <w:rPr>
          <w:i/>
          <w:spacing w:val="-6"/>
        </w:rPr>
        <w:t xml:space="preserve"> </w:t>
      </w:r>
      <w:r>
        <w:rPr>
          <w:i/>
        </w:rPr>
        <w:t>most</w:t>
      </w:r>
      <w:r>
        <w:rPr>
          <w:i/>
          <w:spacing w:val="-7"/>
        </w:rPr>
        <w:t xml:space="preserve"> </w:t>
      </w:r>
      <w:r>
        <w:rPr>
          <w:i/>
        </w:rPr>
        <w:t>accurate</w:t>
      </w:r>
      <w:r>
        <w:rPr>
          <w:i/>
          <w:spacing w:val="-6"/>
        </w:rPr>
        <w:t xml:space="preserve"> </w:t>
      </w:r>
      <w:r>
        <w:rPr>
          <w:i/>
          <w:spacing w:val="-2"/>
        </w:rPr>
        <w:t>result;</w:t>
      </w:r>
    </w:p>
    <w:p w:rsidR="00465968" w:rsidRDefault="00B43590">
      <w:pPr>
        <w:pStyle w:val="ListParagraph"/>
        <w:numPr>
          <w:ilvl w:val="0"/>
          <w:numId w:val="21"/>
        </w:numPr>
        <w:tabs>
          <w:tab w:val="left" w:pos="838"/>
          <w:tab w:val="left" w:pos="839"/>
        </w:tabs>
        <w:spacing w:line="268" w:lineRule="exact"/>
        <w:ind w:hanging="361"/>
        <w:rPr>
          <w:i/>
        </w:rPr>
      </w:pPr>
      <w:r>
        <w:rPr>
          <w:i/>
        </w:rPr>
        <w:t>robust,</w:t>
      </w:r>
      <w:r>
        <w:rPr>
          <w:i/>
          <w:spacing w:val="-10"/>
        </w:rPr>
        <w:t xml:space="preserve"> </w:t>
      </w:r>
      <w:r>
        <w:rPr>
          <w:i/>
        </w:rPr>
        <w:t>transparent,</w:t>
      </w:r>
      <w:r>
        <w:rPr>
          <w:i/>
          <w:spacing w:val="-10"/>
        </w:rPr>
        <w:t xml:space="preserve"> </w:t>
      </w:r>
      <w:r>
        <w:rPr>
          <w:i/>
        </w:rPr>
        <w:t>defensible,</w:t>
      </w:r>
      <w:r>
        <w:rPr>
          <w:i/>
          <w:spacing w:val="-10"/>
        </w:rPr>
        <w:t xml:space="preserve"> </w:t>
      </w:r>
      <w:r>
        <w:rPr>
          <w:i/>
        </w:rPr>
        <w:t>credible</w:t>
      </w:r>
      <w:r>
        <w:rPr>
          <w:i/>
          <w:spacing w:val="-10"/>
        </w:rPr>
        <w:t xml:space="preserve"> </w:t>
      </w:r>
      <w:r>
        <w:rPr>
          <w:i/>
        </w:rPr>
        <w:t>modelling</w:t>
      </w:r>
      <w:r>
        <w:rPr>
          <w:i/>
          <w:spacing w:val="-10"/>
        </w:rPr>
        <w:t xml:space="preserve"> </w:t>
      </w:r>
      <w:r>
        <w:rPr>
          <w:i/>
          <w:spacing w:val="-2"/>
        </w:rPr>
        <w:t>process;</w:t>
      </w:r>
    </w:p>
    <w:p w:rsidR="00465968" w:rsidRDefault="00B43590">
      <w:pPr>
        <w:pStyle w:val="ListParagraph"/>
        <w:numPr>
          <w:ilvl w:val="0"/>
          <w:numId w:val="21"/>
        </w:numPr>
        <w:tabs>
          <w:tab w:val="left" w:pos="838"/>
          <w:tab w:val="left" w:pos="839"/>
        </w:tabs>
        <w:spacing w:before="8" w:line="230" w:lineRule="auto"/>
        <w:ind w:right="1067"/>
        <w:rPr>
          <w:i/>
        </w:rPr>
      </w:pPr>
      <w:r>
        <w:rPr>
          <w:i/>
        </w:rPr>
        <w:t>flexible</w:t>
      </w:r>
      <w:r>
        <w:rPr>
          <w:i/>
          <w:spacing w:val="-4"/>
        </w:rPr>
        <w:t xml:space="preserve"> </w:t>
      </w:r>
      <w:r>
        <w:rPr>
          <w:i/>
        </w:rPr>
        <w:t>model</w:t>
      </w:r>
      <w:r>
        <w:rPr>
          <w:i/>
          <w:spacing w:val="-4"/>
        </w:rPr>
        <w:t xml:space="preserve"> </w:t>
      </w:r>
      <w:r>
        <w:rPr>
          <w:i/>
        </w:rPr>
        <w:t>allowing</w:t>
      </w:r>
      <w:r>
        <w:rPr>
          <w:i/>
          <w:spacing w:val="-4"/>
        </w:rPr>
        <w:t xml:space="preserve"> </w:t>
      </w:r>
      <w:r>
        <w:rPr>
          <w:i/>
        </w:rPr>
        <w:t>what</w:t>
      </w:r>
      <w:r>
        <w:rPr>
          <w:i/>
          <w:spacing w:val="-4"/>
        </w:rPr>
        <w:t xml:space="preserve"> </w:t>
      </w:r>
      <w:r>
        <w:rPr>
          <w:i/>
        </w:rPr>
        <w:t>if</w:t>
      </w:r>
      <w:r>
        <w:rPr>
          <w:i/>
          <w:spacing w:val="-4"/>
        </w:rPr>
        <w:t xml:space="preserve"> </w:t>
      </w:r>
      <w:r>
        <w:rPr>
          <w:i/>
        </w:rPr>
        <w:t>analysis/multiple</w:t>
      </w:r>
      <w:r>
        <w:rPr>
          <w:i/>
          <w:spacing w:val="-4"/>
        </w:rPr>
        <w:t xml:space="preserve"> </w:t>
      </w:r>
      <w:r>
        <w:rPr>
          <w:i/>
        </w:rPr>
        <w:t>scenario</w:t>
      </w:r>
      <w:r>
        <w:rPr>
          <w:i/>
          <w:spacing w:val="-4"/>
        </w:rPr>
        <w:t xml:space="preserve"> </w:t>
      </w:r>
      <w:r>
        <w:rPr>
          <w:i/>
        </w:rPr>
        <w:t>testing/testing</w:t>
      </w:r>
      <w:r>
        <w:rPr>
          <w:i/>
          <w:spacing w:val="-4"/>
        </w:rPr>
        <w:t xml:space="preserve"> </w:t>
      </w:r>
      <w:r>
        <w:rPr>
          <w:i/>
        </w:rPr>
        <w:t>of</w:t>
      </w:r>
      <w:r>
        <w:rPr>
          <w:i/>
          <w:spacing w:val="-4"/>
        </w:rPr>
        <w:t xml:space="preserve"> </w:t>
      </w:r>
      <w:r>
        <w:rPr>
          <w:i/>
        </w:rPr>
        <w:t>alternative options; and</w:t>
      </w:r>
    </w:p>
    <w:p w:rsidR="00465968" w:rsidRDefault="00B43590">
      <w:pPr>
        <w:pStyle w:val="ListParagraph"/>
        <w:numPr>
          <w:ilvl w:val="0"/>
          <w:numId w:val="21"/>
        </w:numPr>
        <w:tabs>
          <w:tab w:val="left" w:pos="838"/>
          <w:tab w:val="left" w:pos="839"/>
        </w:tabs>
        <w:spacing w:before="1"/>
        <w:ind w:hanging="361"/>
        <w:rPr>
          <w:i/>
        </w:rPr>
      </w:pPr>
      <w:r>
        <w:rPr>
          <w:i/>
        </w:rPr>
        <w:t>understanding</w:t>
      </w:r>
      <w:r>
        <w:rPr>
          <w:i/>
          <w:spacing w:val="-7"/>
        </w:rPr>
        <w:t xml:space="preserve"> </w:t>
      </w:r>
      <w:r>
        <w:rPr>
          <w:i/>
        </w:rPr>
        <w:t>of</w:t>
      </w:r>
      <w:r>
        <w:rPr>
          <w:i/>
          <w:spacing w:val="-7"/>
        </w:rPr>
        <w:t xml:space="preserve"> </w:t>
      </w:r>
      <w:r>
        <w:rPr>
          <w:i/>
        </w:rPr>
        <w:t>travel</w:t>
      </w:r>
      <w:r>
        <w:rPr>
          <w:i/>
          <w:spacing w:val="-7"/>
        </w:rPr>
        <w:t xml:space="preserve"> </w:t>
      </w:r>
      <w:r>
        <w:rPr>
          <w:i/>
        </w:rPr>
        <w:t>behaviour</w:t>
      </w:r>
      <w:r>
        <w:rPr>
          <w:i/>
          <w:spacing w:val="-7"/>
        </w:rPr>
        <w:t xml:space="preserve"> </w:t>
      </w:r>
      <w:r>
        <w:rPr>
          <w:i/>
        </w:rPr>
        <w:t>and</w:t>
      </w:r>
      <w:r>
        <w:rPr>
          <w:i/>
          <w:spacing w:val="-7"/>
        </w:rPr>
        <w:t xml:space="preserve"> </w:t>
      </w:r>
      <w:r>
        <w:rPr>
          <w:i/>
          <w:spacing w:val="-4"/>
        </w:rPr>
        <w:t>risk</w:t>
      </w:r>
    </w:p>
    <w:p w:rsidR="00465968" w:rsidRDefault="00465968">
      <w:pPr>
        <w:pStyle w:val="BodyText"/>
        <w:spacing w:before="10"/>
        <w:rPr>
          <w:i/>
          <w:sz w:val="20"/>
        </w:rPr>
      </w:pPr>
    </w:p>
    <w:p w:rsidR="00465968" w:rsidRDefault="00B43590">
      <w:pPr>
        <w:pStyle w:val="BodyText"/>
        <w:spacing w:line="232" w:lineRule="auto"/>
        <w:ind w:left="118" w:right="934"/>
        <w:jc w:val="both"/>
      </w:pPr>
      <w:r>
        <w:t>Stakeholders diverged in the level of importance ascribed to these objectives. Th</w:t>
      </w:r>
      <w:r>
        <w:t>e practitioners tended to focus on the objective of accuracy. Academics and clients of modelling were more likely to express the view that there was no right answer and that the robustness and defensibility of results was more important.</w:t>
      </w:r>
    </w:p>
    <w:p w:rsidR="00465968" w:rsidRDefault="00465968">
      <w:pPr>
        <w:pStyle w:val="BodyText"/>
        <w:spacing w:before="1"/>
        <w:rPr>
          <w:sz w:val="21"/>
        </w:rPr>
      </w:pPr>
    </w:p>
    <w:p w:rsidR="00465968" w:rsidRDefault="00B43590">
      <w:pPr>
        <w:pStyle w:val="BodyText"/>
        <w:spacing w:line="232" w:lineRule="auto"/>
        <w:ind w:left="118" w:right="933"/>
        <w:jc w:val="both"/>
      </w:pPr>
      <w:r>
        <w:t>This discussion o</w:t>
      </w:r>
      <w:r>
        <w:t>n objectives has highlighted a number of important considerations in establishing a context for managing risks in patronage forecasting. Firstly, there is more to forecasting than simply getting the “right number”, with sound process and flexibility also k</w:t>
      </w:r>
      <w:r>
        <w:t>ey considerations. Secondly, there is debate as to whether the “right number” is indeed a meaningful objective.</w:t>
      </w:r>
    </w:p>
    <w:p w:rsidR="00465968" w:rsidRDefault="00465968">
      <w:pPr>
        <w:pStyle w:val="BodyText"/>
        <w:rPr>
          <w:sz w:val="24"/>
        </w:rPr>
      </w:pPr>
    </w:p>
    <w:p w:rsidR="00465968" w:rsidRDefault="00465968">
      <w:pPr>
        <w:pStyle w:val="BodyText"/>
        <w:spacing w:before="10"/>
        <w:rPr>
          <w:sz w:val="24"/>
        </w:rPr>
      </w:pPr>
    </w:p>
    <w:p w:rsidR="00465968" w:rsidRDefault="00B43590">
      <w:pPr>
        <w:pStyle w:val="Heading2"/>
        <w:numPr>
          <w:ilvl w:val="0"/>
          <w:numId w:val="27"/>
        </w:numPr>
        <w:tabs>
          <w:tab w:val="left" w:pos="550"/>
          <w:tab w:val="left" w:pos="551"/>
        </w:tabs>
      </w:pPr>
      <w:bookmarkStart w:id="8" w:name="Risks_to_meeting_objectives_of_patronage"/>
      <w:bookmarkEnd w:id="8"/>
      <w:r>
        <w:t>Risks</w:t>
      </w:r>
      <w:r>
        <w:rPr>
          <w:spacing w:val="-1"/>
        </w:rPr>
        <w:t xml:space="preserve"> </w:t>
      </w:r>
      <w:r>
        <w:t>to</w:t>
      </w:r>
      <w:r>
        <w:rPr>
          <w:spacing w:val="-1"/>
        </w:rPr>
        <w:t xml:space="preserve"> </w:t>
      </w:r>
      <w:r>
        <w:t>meeting</w:t>
      </w:r>
      <w:r>
        <w:rPr>
          <w:spacing w:val="-1"/>
        </w:rPr>
        <w:t xml:space="preserve"> </w:t>
      </w:r>
      <w:r>
        <w:t>objectives</w:t>
      </w:r>
      <w:r>
        <w:rPr>
          <w:spacing w:val="-1"/>
        </w:rPr>
        <w:t xml:space="preserve"> </w:t>
      </w:r>
      <w:r>
        <w:t>of</w:t>
      </w:r>
      <w:r>
        <w:rPr>
          <w:spacing w:val="-1"/>
        </w:rPr>
        <w:t xml:space="preserve"> </w:t>
      </w:r>
      <w:r>
        <w:t>patronage</w:t>
      </w:r>
      <w:r>
        <w:rPr>
          <w:spacing w:val="-1"/>
        </w:rPr>
        <w:t xml:space="preserve"> </w:t>
      </w:r>
      <w:r>
        <w:rPr>
          <w:spacing w:val="-2"/>
        </w:rPr>
        <w:t>modelling</w:t>
      </w:r>
    </w:p>
    <w:p w:rsidR="00465968" w:rsidRDefault="00B43590">
      <w:pPr>
        <w:pStyle w:val="BodyText"/>
        <w:spacing w:before="217" w:line="232" w:lineRule="auto"/>
        <w:ind w:left="118" w:right="934"/>
        <w:jc w:val="both"/>
      </w:pPr>
      <w:r>
        <w:t>The risks identified by all stakeholders can be broadly classified into five groups, as outlined in Figure 3, which shows the risks to patronage modelling in a cascading format. The hierarchy, starting with project bias, does not necessarily imply that bia</w:t>
      </w:r>
      <w:r>
        <w:t>s is the most probable risk, but shows that it can influence all aspects of the project, from the way it is conceived, to the way the models are specified.</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rPr>
          <w:sz w:val="20"/>
        </w:rPr>
      </w:pPr>
    </w:p>
    <w:p w:rsidR="00465968" w:rsidRDefault="00465968">
      <w:pPr>
        <w:pStyle w:val="BodyText"/>
        <w:spacing w:before="4"/>
        <w:rPr>
          <w:sz w:val="17"/>
        </w:rPr>
      </w:pPr>
    </w:p>
    <w:p w:rsidR="00465968" w:rsidRDefault="00B43590">
      <w:pPr>
        <w:pStyle w:val="BodyText"/>
        <w:ind w:left="1962"/>
        <w:rPr>
          <w:sz w:val="20"/>
        </w:rPr>
      </w:pPr>
      <w:r>
        <w:rPr>
          <w:sz w:val="20"/>
        </w:rPr>
      </w:r>
      <w:r>
        <w:rPr>
          <w:sz w:val="20"/>
        </w:rPr>
        <w:pict>
          <v:group id="docshapegroup42" o:spid="_x0000_s1070" style="width:267.45pt;height:203.9pt;mso-position-horizontal-relative:char;mso-position-vertical-relative:line" coordsize="5349,4078">
            <v:shape id="docshape43" o:spid="_x0000_s1079" type="#_x0000_t202" style="position:absolute;width:5349;height:466" fillcolor="black" stroked="f">
              <v:textbox inset="0,0,0,0">
                <w:txbxContent>
                  <w:p w:rsidR="00465968" w:rsidRDefault="00B43590">
                    <w:pPr>
                      <w:spacing w:before="128"/>
                      <w:ind w:left="311"/>
                      <w:rPr>
                        <w:b/>
                        <w:color w:val="000000"/>
                        <w:sz w:val="20"/>
                      </w:rPr>
                    </w:pPr>
                    <w:r>
                      <w:rPr>
                        <w:b/>
                        <w:color w:val="FFFFFF"/>
                        <w:w w:val="80"/>
                        <w:sz w:val="20"/>
                      </w:rPr>
                      <w:t>Project</w:t>
                    </w:r>
                    <w:r>
                      <w:rPr>
                        <w:b/>
                        <w:color w:val="FFFFFF"/>
                        <w:spacing w:val="-2"/>
                        <w:sz w:val="20"/>
                      </w:rPr>
                      <w:t xml:space="preserve"> </w:t>
                    </w:r>
                    <w:r>
                      <w:rPr>
                        <w:b/>
                        <w:color w:val="FFFFFF"/>
                        <w:spacing w:val="-4"/>
                        <w:w w:val="95"/>
                        <w:sz w:val="20"/>
                      </w:rPr>
                      <w:t>Bias</w:t>
                    </w:r>
                  </w:p>
                </w:txbxContent>
              </v:textbox>
            </v:shape>
            <v:rect id="docshape44" o:spid="_x0000_s1078" style="position:absolute;left:7;top:7;width:5334;height:452" filled="f" strokeweight=".25331mm"/>
            <v:shape id="docshape45" o:spid="_x0000_s1077" type="#_x0000_t202" style="position:absolute;left:7;top:458;width:5334;height:1017" fillcolor="#bbe0e3" stroked="f">
              <v:textbox inset="0,0,0,0">
                <w:txbxContent>
                  <w:p w:rsidR="00465968" w:rsidRDefault="00B43590">
                    <w:pPr>
                      <w:numPr>
                        <w:ilvl w:val="0"/>
                        <w:numId w:val="20"/>
                      </w:numPr>
                      <w:tabs>
                        <w:tab w:val="left" w:pos="466"/>
                      </w:tabs>
                      <w:spacing w:before="135"/>
                      <w:rPr>
                        <w:color w:val="000000"/>
                        <w:sz w:val="20"/>
                      </w:rPr>
                    </w:pPr>
                    <w:r>
                      <w:rPr>
                        <w:color w:val="000000"/>
                        <w:w w:val="80"/>
                        <w:sz w:val="20"/>
                      </w:rPr>
                      <w:t>Strategic</w:t>
                    </w:r>
                    <w:r>
                      <w:rPr>
                        <w:color w:val="000000"/>
                        <w:spacing w:val="-3"/>
                        <w:w w:val="95"/>
                        <w:sz w:val="20"/>
                      </w:rPr>
                      <w:t xml:space="preserve"> </w:t>
                    </w:r>
                    <w:r>
                      <w:rPr>
                        <w:color w:val="000000"/>
                        <w:spacing w:val="-2"/>
                        <w:w w:val="95"/>
                        <w:sz w:val="20"/>
                      </w:rPr>
                      <w:t>misrepresentation</w:t>
                    </w:r>
                  </w:p>
                  <w:p w:rsidR="00465968" w:rsidRDefault="00B43590">
                    <w:pPr>
                      <w:numPr>
                        <w:ilvl w:val="0"/>
                        <w:numId w:val="20"/>
                      </w:numPr>
                      <w:tabs>
                        <w:tab w:val="left" w:pos="466"/>
                      </w:tabs>
                      <w:spacing w:before="9"/>
                      <w:rPr>
                        <w:color w:val="000000"/>
                        <w:sz w:val="20"/>
                      </w:rPr>
                    </w:pPr>
                    <w:r>
                      <w:rPr>
                        <w:color w:val="000000"/>
                        <w:w w:val="80"/>
                        <w:sz w:val="20"/>
                      </w:rPr>
                      <w:t>Judgement</w:t>
                    </w:r>
                    <w:r>
                      <w:rPr>
                        <w:color w:val="000000"/>
                        <w:spacing w:val="-3"/>
                        <w:w w:val="95"/>
                        <w:sz w:val="20"/>
                      </w:rPr>
                      <w:t xml:space="preserve"> </w:t>
                    </w:r>
                    <w:r>
                      <w:rPr>
                        <w:color w:val="000000"/>
                        <w:spacing w:val="-4"/>
                        <w:w w:val="95"/>
                        <w:sz w:val="20"/>
                      </w:rPr>
                      <w:t>bias</w:t>
                    </w:r>
                  </w:p>
                  <w:p w:rsidR="00465968" w:rsidRDefault="00B43590">
                    <w:pPr>
                      <w:numPr>
                        <w:ilvl w:val="0"/>
                        <w:numId w:val="20"/>
                      </w:numPr>
                      <w:tabs>
                        <w:tab w:val="left" w:pos="466"/>
                      </w:tabs>
                      <w:spacing w:before="10"/>
                      <w:rPr>
                        <w:color w:val="000000"/>
                        <w:sz w:val="20"/>
                      </w:rPr>
                    </w:pPr>
                    <w:r>
                      <w:rPr>
                        <w:color w:val="000000"/>
                        <w:w w:val="80"/>
                        <w:sz w:val="20"/>
                      </w:rPr>
                      <w:t>Methodological</w:t>
                    </w:r>
                    <w:r>
                      <w:rPr>
                        <w:color w:val="000000"/>
                        <w:spacing w:val="1"/>
                        <w:sz w:val="20"/>
                      </w:rPr>
                      <w:t xml:space="preserve"> </w:t>
                    </w:r>
                    <w:r>
                      <w:rPr>
                        <w:color w:val="000000"/>
                        <w:spacing w:val="-4"/>
                        <w:w w:val="95"/>
                        <w:sz w:val="20"/>
                      </w:rPr>
                      <w:t>bias</w:t>
                    </w:r>
                  </w:p>
                </w:txbxContent>
              </v:textbox>
            </v:shape>
            <v:shape id="docshape46" o:spid="_x0000_s1076" type="#_x0000_t202" style="position:absolute;top:1809;width:5349;height:464" fillcolor="black" stroked="f">
              <v:textbox inset="0,0,0,0">
                <w:txbxContent>
                  <w:p w:rsidR="00465968" w:rsidRDefault="00B43590">
                    <w:pPr>
                      <w:spacing w:before="125"/>
                      <w:ind w:left="311"/>
                      <w:rPr>
                        <w:b/>
                        <w:color w:val="000000"/>
                        <w:sz w:val="20"/>
                      </w:rPr>
                    </w:pPr>
                    <w:r>
                      <w:rPr>
                        <w:b/>
                        <w:color w:val="FFFFFF"/>
                        <w:w w:val="80"/>
                        <w:sz w:val="20"/>
                      </w:rPr>
                      <w:t>Project</w:t>
                    </w:r>
                    <w:r>
                      <w:rPr>
                        <w:b/>
                        <w:color w:val="FFFFFF"/>
                        <w:sz w:val="20"/>
                      </w:rPr>
                      <w:t xml:space="preserve"> </w:t>
                    </w:r>
                    <w:r>
                      <w:rPr>
                        <w:b/>
                        <w:color w:val="FFFFFF"/>
                        <w:spacing w:val="-2"/>
                        <w:w w:val="95"/>
                        <w:sz w:val="20"/>
                      </w:rPr>
                      <w:t>Definition</w:t>
                    </w:r>
                  </w:p>
                </w:txbxContent>
              </v:textbox>
            </v:shape>
            <v:rect id="docshape47" o:spid="_x0000_s1075" style="position:absolute;left:7;top:1816;width:5334;height:449" filled="f" strokeweight=".25331mm"/>
            <v:shape id="docshape48" o:spid="_x0000_s1074" style="position:absolute;left:7;top:1474;width:5334;height:1810" coordorigin="7,1475" coordsize="5334,1810" o:spt="100" adj="0,,0" path="m2962,1475r-686,l2617,1814r345,-339xm5341,2266l7,2266r,1018l5341,3284r,-1018xe" fillcolor="#bbe0e3" stroked="f">
              <v:stroke joinstyle="round"/>
              <v:formulas/>
              <v:path arrowok="t" o:connecttype="segments"/>
            </v:shape>
            <v:rect id="docshape49" o:spid="_x0000_s1073" style="position:absolute;left:7;top:3620;width:5334;height:450" filled="f" strokeweight=".25331mm"/>
            <v:shape id="docshape50" o:spid="_x0000_s1072" style="position:absolute;left:2276;top:3231;width:686;height:340" coordorigin="2276,3232" coordsize="686,340" path="m2962,3232r-686,l2617,3571r345,-339xe" fillcolor="#bbe0e3" stroked="f">
              <v:path arrowok="t"/>
            </v:shape>
            <v:shape id="docshape51" o:spid="_x0000_s1071" type="#_x0000_t202" style="position:absolute;left:7;top:2272;width:5334;height:1012" filled="f" stroked="f">
              <v:textbox inset="0,0,0,0">
                <w:txbxContent>
                  <w:p w:rsidR="00465968" w:rsidRDefault="00B43590">
                    <w:pPr>
                      <w:numPr>
                        <w:ilvl w:val="0"/>
                        <w:numId w:val="19"/>
                      </w:numPr>
                      <w:tabs>
                        <w:tab w:val="left" w:pos="466"/>
                      </w:tabs>
                      <w:spacing w:before="128"/>
                      <w:rPr>
                        <w:sz w:val="20"/>
                      </w:rPr>
                    </w:pPr>
                    <w:r>
                      <w:rPr>
                        <w:w w:val="80"/>
                        <w:sz w:val="20"/>
                      </w:rPr>
                      <w:t>Project</w:t>
                    </w:r>
                    <w:r>
                      <w:rPr>
                        <w:spacing w:val="-3"/>
                        <w:w w:val="95"/>
                        <w:sz w:val="20"/>
                      </w:rPr>
                      <w:t xml:space="preserve"> </w:t>
                    </w:r>
                    <w:r>
                      <w:rPr>
                        <w:spacing w:val="-2"/>
                        <w:w w:val="95"/>
                        <w:sz w:val="20"/>
                      </w:rPr>
                      <w:t>evolution</w:t>
                    </w:r>
                  </w:p>
                  <w:p w:rsidR="00465968" w:rsidRDefault="00B43590">
                    <w:pPr>
                      <w:numPr>
                        <w:ilvl w:val="0"/>
                        <w:numId w:val="19"/>
                      </w:numPr>
                      <w:tabs>
                        <w:tab w:val="left" w:pos="466"/>
                      </w:tabs>
                      <w:spacing w:before="9"/>
                      <w:rPr>
                        <w:sz w:val="20"/>
                      </w:rPr>
                    </w:pPr>
                    <w:r>
                      <w:rPr>
                        <w:w w:val="80"/>
                        <w:sz w:val="20"/>
                      </w:rPr>
                      <w:t>Study</w:t>
                    </w:r>
                    <w:r>
                      <w:rPr>
                        <w:spacing w:val="-6"/>
                        <w:sz w:val="20"/>
                      </w:rPr>
                      <w:t xml:space="preserve"> </w:t>
                    </w:r>
                    <w:r>
                      <w:rPr>
                        <w:w w:val="80"/>
                        <w:sz w:val="20"/>
                      </w:rPr>
                      <w:t>objectives</w:t>
                    </w:r>
                    <w:r>
                      <w:rPr>
                        <w:spacing w:val="-5"/>
                        <w:sz w:val="20"/>
                      </w:rPr>
                      <w:t xml:space="preserve"> </w:t>
                    </w:r>
                    <w:r>
                      <w:rPr>
                        <w:w w:val="80"/>
                        <w:sz w:val="20"/>
                      </w:rPr>
                      <w:t>and</w:t>
                    </w:r>
                    <w:r>
                      <w:rPr>
                        <w:spacing w:val="-7"/>
                        <w:sz w:val="20"/>
                      </w:rPr>
                      <w:t xml:space="preserve"> </w:t>
                    </w:r>
                    <w:r>
                      <w:rPr>
                        <w:spacing w:val="-2"/>
                        <w:w w:val="80"/>
                        <w:sz w:val="20"/>
                      </w:rPr>
                      <w:t>outputs</w:t>
                    </w:r>
                  </w:p>
                  <w:p w:rsidR="00465968" w:rsidRDefault="00B43590">
                    <w:pPr>
                      <w:numPr>
                        <w:ilvl w:val="0"/>
                        <w:numId w:val="19"/>
                      </w:numPr>
                      <w:tabs>
                        <w:tab w:val="left" w:pos="466"/>
                      </w:tabs>
                      <w:spacing w:before="8"/>
                      <w:rPr>
                        <w:sz w:val="20"/>
                      </w:rPr>
                    </w:pPr>
                    <w:r>
                      <w:rPr>
                        <w:w w:val="80"/>
                        <w:sz w:val="20"/>
                      </w:rPr>
                      <w:t>Study</w:t>
                    </w:r>
                    <w:r>
                      <w:rPr>
                        <w:spacing w:val="-4"/>
                        <w:w w:val="95"/>
                        <w:sz w:val="20"/>
                      </w:rPr>
                      <w:t xml:space="preserve"> </w:t>
                    </w:r>
                    <w:r>
                      <w:rPr>
                        <w:spacing w:val="-2"/>
                        <w:w w:val="95"/>
                        <w:sz w:val="20"/>
                      </w:rPr>
                      <w:t>resources</w:t>
                    </w:r>
                  </w:p>
                </w:txbxContent>
              </v:textbox>
            </v:shape>
            <w10:anchorlock/>
          </v:group>
        </w:pict>
      </w: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465968">
      <w:pPr>
        <w:pStyle w:val="BodyText"/>
        <w:rPr>
          <w:sz w:val="20"/>
        </w:rPr>
      </w:pPr>
    </w:p>
    <w:p w:rsidR="00465968" w:rsidRDefault="00B43590">
      <w:pPr>
        <w:pStyle w:val="BodyText"/>
        <w:spacing w:before="1"/>
        <w:rPr>
          <w:sz w:val="18"/>
        </w:rPr>
      </w:pPr>
      <w:r>
        <w:pict>
          <v:shape id="docshape52" o:spid="_x0000_s1069" type="#_x0000_t202" style="position:absolute;margin-left:163.6pt;margin-top:11.65pt;width:266.6pt;height:39.55pt;z-index:-15719424;mso-wrap-distance-left:0;mso-wrap-distance-right:0;mso-position-horizontal-relative:page" fillcolor="#bbe0e3" stroked="f">
            <v:textbox inset="0,0,0,0">
              <w:txbxContent>
                <w:p w:rsidR="00465968" w:rsidRDefault="00B43590">
                  <w:pPr>
                    <w:numPr>
                      <w:ilvl w:val="0"/>
                      <w:numId w:val="18"/>
                    </w:numPr>
                    <w:tabs>
                      <w:tab w:val="left" w:pos="464"/>
                    </w:tabs>
                    <w:spacing w:before="132"/>
                    <w:rPr>
                      <w:color w:val="000000"/>
                      <w:sz w:val="20"/>
                    </w:rPr>
                  </w:pPr>
                  <w:r>
                    <w:rPr>
                      <w:color w:val="000000"/>
                      <w:w w:val="80"/>
                      <w:sz w:val="20"/>
                    </w:rPr>
                    <w:t>Model</w:t>
                  </w:r>
                  <w:r>
                    <w:rPr>
                      <w:color w:val="000000"/>
                      <w:spacing w:val="-3"/>
                      <w:sz w:val="20"/>
                    </w:rPr>
                    <w:t xml:space="preserve"> </w:t>
                  </w:r>
                  <w:r>
                    <w:rPr>
                      <w:color w:val="000000"/>
                      <w:spacing w:val="-2"/>
                      <w:w w:val="90"/>
                      <w:sz w:val="20"/>
                    </w:rPr>
                    <w:t>complexity</w:t>
                  </w:r>
                </w:p>
                <w:p w:rsidR="00465968" w:rsidRDefault="00B43590">
                  <w:pPr>
                    <w:numPr>
                      <w:ilvl w:val="0"/>
                      <w:numId w:val="18"/>
                    </w:numPr>
                    <w:tabs>
                      <w:tab w:val="left" w:pos="464"/>
                    </w:tabs>
                    <w:spacing w:before="9"/>
                    <w:rPr>
                      <w:color w:val="000000"/>
                      <w:sz w:val="20"/>
                    </w:rPr>
                  </w:pPr>
                  <w:r>
                    <w:rPr>
                      <w:color w:val="000000"/>
                      <w:w w:val="80"/>
                      <w:sz w:val="20"/>
                    </w:rPr>
                    <w:t>Presentation</w:t>
                  </w:r>
                  <w:r>
                    <w:rPr>
                      <w:color w:val="000000"/>
                      <w:spacing w:val="-7"/>
                      <w:sz w:val="20"/>
                    </w:rPr>
                    <w:t xml:space="preserve"> </w:t>
                  </w:r>
                  <w:r>
                    <w:rPr>
                      <w:color w:val="000000"/>
                      <w:w w:val="80"/>
                      <w:sz w:val="20"/>
                    </w:rPr>
                    <w:t>of</w:t>
                  </w:r>
                  <w:r>
                    <w:rPr>
                      <w:color w:val="000000"/>
                      <w:spacing w:val="-5"/>
                      <w:sz w:val="20"/>
                    </w:rPr>
                    <w:t xml:space="preserve"> </w:t>
                  </w:r>
                  <w:r>
                    <w:rPr>
                      <w:color w:val="000000"/>
                      <w:spacing w:val="-2"/>
                      <w:w w:val="80"/>
                      <w:sz w:val="20"/>
                    </w:rPr>
                    <w:t>results</w:t>
                  </w:r>
                </w:p>
              </w:txbxContent>
            </v:textbox>
            <w10:wrap type="topAndBottom" anchorx="page"/>
          </v:shape>
        </w:pict>
      </w:r>
    </w:p>
    <w:p w:rsidR="00465968" w:rsidRDefault="00465968">
      <w:pPr>
        <w:pStyle w:val="BodyText"/>
        <w:spacing w:before="7"/>
        <w:rPr>
          <w:sz w:val="15"/>
        </w:rPr>
      </w:pPr>
    </w:p>
    <w:p w:rsidR="00465968" w:rsidRDefault="00B43590">
      <w:pPr>
        <w:pStyle w:val="Heading3"/>
        <w:spacing w:before="93"/>
        <w:ind w:left="118" w:firstLine="0"/>
        <w:jc w:val="both"/>
      </w:pPr>
      <w:r>
        <w:pict>
          <v:group id="docshapegroup53" o:spid="_x0000_s1060" style="position:absolute;left:0;text-align:left;margin-left:163.15pt;margin-top:-302.95pt;width:267.45pt;height:254.85pt;z-index:-16193024;mso-position-horizontal-relative:page" coordorigin="3263,-6059" coordsize="5349,5097">
            <v:shape id="docshape54" o:spid="_x0000_s1068" type="#_x0000_t202" style="position:absolute;left:3262;top:-6060;width:5349;height:465" fillcolor="black" stroked="f">
              <v:textbox inset="0,0,0,0">
                <w:txbxContent>
                  <w:p w:rsidR="00465968" w:rsidRDefault="00B43590">
                    <w:pPr>
                      <w:spacing w:before="125"/>
                      <w:ind w:left="311"/>
                      <w:rPr>
                        <w:b/>
                        <w:color w:val="000000"/>
                        <w:sz w:val="20"/>
                      </w:rPr>
                    </w:pPr>
                    <w:r>
                      <w:rPr>
                        <w:b/>
                        <w:color w:val="FFFFFF"/>
                        <w:w w:val="80"/>
                        <w:sz w:val="20"/>
                      </w:rPr>
                      <w:t>Market</w:t>
                    </w:r>
                    <w:r>
                      <w:rPr>
                        <w:b/>
                        <w:color w:val="FFFFFF"/>
                        <w:spacing w:val="-5"/>
                        <w:sz w:val="20"/>
                      </w:rPr>
                      <w:t xml:space="preserve"> </w:t>
                    </w:r>
                    <w:r>
                      <w:rPr>
                        <w:b/>
                        <w:color w:val="FFFFFF"/>
                        <w:w w:val="80"/>
                        <w:sz w:val="20"/>
                      </w:rPr>
                      <w:t>Research</w:t>
                    </w:r>
                    <w:r>
                      <w:rPr>
                        <w:b/>
                        <w:color w:val="FFFFFF"/>
                        <w:spacing w:val="-7"/>
                        <w:sz w:val="20"/>
                      </w:rPr>
                      <w:t xml:space="preserve"> </w:t>
                    </w:r>
                    <w:r>
                      <w:rPr>
                        <w:b/>
                        <w:color w:val="FFFFFF"/>
                        <w:w w:val="80"/>
                        <w:sz w:val="20"/>
                      </w:rPr>
                      <w:t>/</w:t>
                    </w:r>
                    <w:r>
                      <w:rPr>
                        <w:b/>
                        <w:color w:val="FFFFFF"/>
                        <w:spacing w:val="-6"/>
                        <w:sz w:val="20"/>
                      </w:rPr>
                      <w:t xml:space="preserve"> </w:t>
                    </w:r>
                    <w:r>
                      <w:rPr>
                        <w:b/>
                        <w:color w:val="FFFFFF"/>
                        <w:spacing w:val="-2"/>
                        <w:w w:val="80"/>
                        <w:sz w:val="20"/>
                      </w:rPr>
                      <w:t>Assumptions</w:t>
                    </w:r>
                  </w:p>
                </w:txbxContent>
              </v:textbox>
            </v:shape>
            <v:shape id="docshape55" o:spid="_x0000_s1067" type="#_x0000_t202" style="position:absolute;left:3270;top:-5603;width:5334;height:2034" fillcolor="#bbe0e3" stroked="f">
              <v:textbox inset="0,0,0,0">
                <w:txbxContent>
                  <w:p w:rsidR="00465968" w:rsidRDefault="00B43590">
                    <w:pPr>
                      <w:spacing w:before="135"/>
                      <w:ind w:left="362"/>
                      <w:rPr>
                        <w:color w:val="000000"/>
                        <w:sz w:val="20"/>
                      </w:rPr>
                    </w:pPr>
                    <w:r>
                      <w:rPr>
                        <w:i/>
                        <w:color w:val="000000"/>
                        <w:w w:val="80"/>
                        <w:sz w:val="20"/>
                      </w:rPr>
                      <w:t>Market</w:t>
                    </w:r>
                    <w:r>
                      <w:rPr>
                        <w:i/>
                        <w:color w:val="000000"/>
                        <w:spacing w:val="-3"/>
                        <w:sz w:val="20"/>
                      </w:rPr>
                      <w:t xml:space="preserve"> </w:t>
                    </w:r>
                    <w:r>
                      <w:rPr>
                        <w:i/>
                        <w:color w:val="000000"/>
                        <w:spacing w:val="-2"/>
                        <w:w w:val="90"/>
                        <w:sz w:val="20"/>
                      </w:rPr>
                      <w:t>segmentation</w:t>
                    </w:r>
                    <w:r>
                      <w:rPr>
                        <w:color w:val="000000"/>
                        <w:spacing w:val="-2"/>
                        <w:w w:val="90"/>
                        <w:sz w:val="20"/>
                      </w:rPr>
                      <w:t>:</w:t>
                    </w:r>
                  </w:p>
                  <w:p w:rsidR="00465968" w:rsidRDefault="00B43590">
                    <w:pPr>
                      <w:numPr>
                        <w:ilvl w:val="0"/>
                        <w:numId w:val="17"/>
                      </w:numPr>
                      <w:tabs>
                        <w:tab w:val="left" w:pos="466"/>
                      </w:tabs>
                      <w:spacing w:before="9"/>
                      <w:rPr>
                        <w:color w:val="000000"/>
                        <w:sz w:val="20"/>
                      </w:rPr>
                    </w:pPr>
                    <w:r>
                      <w:rPr>
                        <w:color w:val="000000"/>
                        <w:w w:val="80"/>
                        <w:sz w:val="20"/>
                      </w:rPr>
                      <w:t>Population</w:t>
                    </w:r>
                    <w:r>
                      <w:rPr>
                        <w:color w:val="000000"/>
                        <w:spacing w:val="-6"/>
                        <w:sz w:val="20"/>
                      </w:rPr>
                      <w:t xml:space="preserve"> </w:t>
                    </w:r>
                    <w:r>
                      <w:rPr>
                        <w:color w:val="000000"/>
                        <w:w w:val="80"/>
                        <w:sz w:val="20"/>
                      </w:rPr>
                      <w:t>and</w:t>
                    </w:r>
                    <w:r>
                      <w:rPr>
                        <w:color w:val="000000"/>
                        <w:spacing w:val="-6"/>
                        <w:sz w:val="20"/>
                      </w:rPr>
                      <w:t xml:space="preserve"> </w:t>
                    </w:r>
                    <w:r>
                      <w:rPr>
                        <w:color w:val="000000"/>
                        <w:w w:val="80"/>
                        <w:sz w:val="20"/>
                      </w:rPr>
                      <w:t>employment</w:t>
                    </w:r>
                    <w:r>
                      <w:rPr>
                        <w:color w:val="000000"/>
                        <w:spacing w:val="-4"/>
                        <w:sz w:val="20"/>
                      </w:rPr>
                      <w:t xml:space="preserve"> </w:t>
                    </w:r>
                    <w:r>
                      <w:rPr>
                        <w:color w:val="000000"/>
                        <w:spacing w:val="-2"/>
                        <w:w w:val="80"/>
                        <w:sz w:val="20"/>
                      </w:rPr>
                      <w:t>assumptions</w:t>
                    </w:r>
                  </w:p>
                  <w:p w:rsidR="00465968" w:rsidRDefault="00B43590">
                    <w:pPr>
                      <w:numPr>
                        <w:ilvl w:val="0"/>
                        <w:numId w:val="17"/>
                      </w:numPr>
                      <w:tabs>
                        <w:tab w:val="left" w:pos="466"/>
                      </w:tabs>
                      <w:spacing w:before="9"/>
                      <w:rPr>
                        <w:color w:val="000000"/>
                        <w:sz w:val="20"/>
                      </w:rPr>
                    </w:pPr>
                    <w:r>
                      <w:rPr>
                        <w:color w:val="000000"/>
                        <w:w w:val="80"/>
                        <w:sz w:val="20"/>
                      </w:rPr>
                      <w:t>Identification</w:t>
                    </w:r>
                    <w:r>
                      <w:rPr>
                        <w:color w:val="000000"/>
                        <w:spacing w:val="-7"/>
                        <w:sz w:val="20"/>
                      </w:rPr>
                      <w:t xml:space="preserve"> </w:t>
                    </w:r>
                    <w:r>
                      <w:rPr>
                        <w:color w:val="000000"/>
                        <w:w w:val="80"/>
                        <w:sz w:val="20"/>
                      </w:rPr>
                      <w:t>of</w:t>
                    </w:r>
                    <w:r>
                      <w:rPr>
                        <w:color w:val="000000"/>
                        <w:spacing w:val="-5"/>
                        <w:sz w:val="20"/>
                      </w:rPr>
                      <w:t xml:space="preserve"> </w:t>
                    </w:r>
                    <w:r>
                      <w:rPr>
                        <w:color w:val="000000"/>
                        <w:w w:val="80"/>
                        <w:sz w:val="20"/>
                      </w:rPr>
                      <w:t>likely</w:t>
                    </w:r>
                    <w:r>
                      <w:rPr>
                        <w:color w:val="000000"/>
                        <w:spacing w:val="-4"/>
                        <w:sz w:val="20"/>
                      </w:rPr>
                      <w:t xml:space="preserve"> </w:t>
                    </w:r>
                    <w:r>
                      <w:rPr>
                        <w:color w:val="000000"/>
                        <w:w w:val="80"/>
                        <w:sz w:val="20"/>
                      </w:rPr>
                      <w:t>market</w:t>
                    </w:r>
                    <w:r>
                      <w:rPr>
                        <w:color w:val="000000"/>
                        <w:spacing w:val="-5"/>
                        <w:sz w:val="20"/>
                      </w:rPr>
                      <w:t xml:space="preserve"> </w:t>
                    </w:r>
                    <w:r>
                      <w:rPr>
                        <w:color w:val="000000"/>
                        <w:spacing w:val="-2"/>
                        <w:w w:val="80"/>
                        <w:sz w:val="20"/>
                      </w:rPr>
                      <w:t>segments</w:t>
                    </w:r>
                  </w:p>
                  <w:p w:rsidR="00465968" w:rsidRDefault="00465968">
                    <w:pPr>
                      <w:spacing w:before="5"/>
                      <w:rPr>
                        <w:color w:val="000000"/>
                        <w:sz w:val="21"/>
                      </w:rPr>
                    </w:pPr>
                  </w:p>
                  <w:p w:rsidR="00465968" w:rsidRDefault="00B43590">
                    <w:pPr>
                      <w:spacing w:before="1"/>
                      <w:ind w:left="362"/>
                      <w:rPr>
                        <w:color w:val="000000"/>
                        <w:sz w:val="20"/>
                      </w:rPr>
                    </w:pPr>
                    <w:r>
                      <w:rPr>
                        <w:i/>
                        <w:color w:val="000000"/>
                        <w:w w:val="80"/>
                        <w:sz w:val="20"/>
                      </w:rPr>
                      <w:t>Travel</w:t>
                    </w:r>
                    <w:r>
                      <w:rPr>
                        <w:i/>
                        <w:color w:val="000000"/>
                        <w:spacing w:val="-5"/>
                        <w:sz w:val="20"/>
                      </w:rPr>
                      <w:t xml:space="preserve"> </w:t>
                    </w:r>
                    <w:r>
                      <w:rPr>
                        <w:i/>
                        <w:color w:val="000000"/>
                        <w:spacing w:val="-2"/>
                        <w:w w:val="85"/>
                        <w:sz w:val="20"/>
                      </w:rPr>
                      <w:t>behaviour</w:t>
                    </w:r>
                    <w:r>
                      <w:rPr>
                        <w:color w:val="000000"/>
                        <w:spacing w:val="-2"/>
                        <w:w w:val="85"/>
                        <w:sz w:val="20"/>
                      </w:rPr>
                      <w:t>:</w:t>
                    </w:r>
                  </w:p>
                  <w:p w:rsidR="00465968" w:rsidRDefault="00B43590">
                    <w:pPr>
                      <w:numPr>
                        <w:ilvl w:val="0"/>
                        <w:numId w:val="17"/>
                      </w:numPr>
                      <w:tabs>
                        <w:tab w:val="left" w:pos="466"/>
                      </w:tabs>
                      <w:spacing w:before="10"/>
                      <w:rPr>
                        <w:color w:val="000000"/>
                        <w:sz w:val="20"/>
                      </w:rPr>
                    </w:pPr>
                    <w:r>
                      <w:rPr>
                        <w:color w:val="000000"/>
                        <w:w w:val="80"/>
                        <w:sz w:val="20"/>
                      </w:rPr>
                      <w:t>Data</w:t>
                    </w:r>
                    <w:r>
                      <w:rPr>
                        <w:color w:val="000000"/>
                        <w:spacing w:val="-8"/>
                        <w:sz w:val="20"/>
                      </w:rPr>
                      <w:t xml:space="preserve"> </w:t>
                    </w:r>
                    <w:r>
                      <w:rPr>
                        <w:color w:val="000000"/>
                        <w:w w:val="80"/>
                        <w:sz w:val="20"/>
                      </w:rPr>
                      <w:t>not</w:t>
                    </w:r>
                    <w:r>
                      <w:rPr>
                        <w:color w:val="000000"/>
                        <w:spacing w:val="-7"/>
                        <w:sz w:val="20"/>
                      </w:rPr>
                      <w:t xml:space="preserve"> </w:t>
                    </w:r>
                    <w:r>
                      <w:rPr>
                        <w:color w:val="000000"/>
                        <w:w w:val="80"/>
                        <w:sz w:val="20"/>
                      </w:rPr>
                      <w:t>collected</w:t>
                    </w:r>
                    <w:r>
                      <w:rPr>
                        <w:color w:val="000000"/>
                        <w:spacing w:val="-8"/>
                        <w:sz w:val="20"/>
                      </w:rPr>
                      <w:t xml:space="preserve"> </w:t>
                    </w:r>
                    <w:r>
                      <w:rPr>
                        <w:color w:val="000000"/>
                        <w:w w:val="80"/>
                        <w:sz w:val="20"/>
                      </w:rPr>
                      <w:t>on</w:t>
                    </w:r>
                    <w:r>
                      <w:rPr>
                        <w:color w:val="000000"/>
                        <w:spacing w:val="-7"/>
                        <w:sz w:val="20"/>
                      </w:rPr>
                      <w:t xml:space="preserve"> </w:t>
                    </w:r>
                    <w:r>
                      <w:rPr>
                        <w:color w:val="000000"/>
                        <w:w w:val="80"/>
                        <w:sz w:val="20"/>
                      </w:rPr>
                      <w:t>travel</w:t>
                    </w:r>
                    <w:r>
                      <w:rPr>
                        <w:color w:val="000000"/>
                        <w:spacing w:val="-7"/>
                        <w:sz w:val="20"/>
                      </w:rPr>
                      <w:t xml:space="preserve"> </w:t>
                    </w:r>
                    <w:r>
                      <w:rPr>
                        <w:color w:val="000000"/>
                        <w:w w:val="80"/>
                        <w:sz w:val="20"/>
                      </w:rPr>
                      <w:t>behaviour</w:t>
                    </w:r>
                    <w:r>
                      <w:rPr>
                        <w:color w:val="000000"/>
                        <w:spacing w:val="-8"/>
                        <w:sz w:val="20"/>
                      </w:rPr>
                      <w:t xml:space="preserve"> </w:t>
                    </w:r>
                    <w:r>
                      <w:rPr>
                        <w:color w:val="000000"/>
                        <w:w w:val="80"/>
                        <w:sz w:val="20"/>
                      </w:rPr>
                      <w:t>of</w:t>
                    </w:r>
                    <w:r>
                      <w:rPr>
                        <w:color w:val="000000"/>
                        <w:spacing w:val="-9"/>
                        <w:sz w:val="20"/>
                      </w:rPr>
                      <w:t xml:space="preserve"> </w:t>
                    </w:r>
                    <w:r>
                      <w:rPr>
                        <w:color w:val="000000"/>
                        <w:w w:val="80"/>
                        <w:sz w:val="20"/>
                      </w:rPr>
                      <w:t>target</w:t>
                    </w:r>
                    <w:r>
                      <w:rPr>
                        <w:color w:val="000000"/>
                        <w:spacing w:val="-11"/>
                        <w:sz w:val="20"/>
                      </w:rPr>
                      <w:t xml:space="preserve"> </w:t>
                    </w:r>
                    <w:r>
                      <w:rPr>
                        <w:color w:val="000000"/>
                        <w:spacing w:val="-2"/>
                        <w:w w:val="80"/>
                        <w:sz w:val="20"/>
                      </w:rPr>
                      <w:t>market</w:t>
                    </w:r>
                  </w:p>
                  <w:p w:rsidR="00465968" w:rsidRDefault="00B43590">
                    <w:pPr>
                      <w:numPr>
                        <w:ilvl w:val="0"/>
                        <w:numId w:val="17"/>
                      </w:numPr>
                      <w:tabs>
                        <w:tab w:val="left" w:pos="466"/>
                      </w:tabs>
                      <w:spacing w:before="9"/>
                      <w:rPr>
                        <w:color w:val="000000"/>
                        <w:sz w:val="20"/>
                      </w:rPr>
                    </w:pPr>
                    <w:r>
                      <w:rPr>
                        <w:color w:val="000000"/>
                        <w:w w:val="80"/>
                        <w:sz w:val="20"/>
                      </w:rPr>
                      <w:t>Key</w:t>
                    </w:r>
                    <w:r>
                      <w:rPr>
                        <w:color w:val="000000"/>
                        <w:spacing w:val="-6"/>
                        <w:sz w:val="20"/>
                      </w:rPr>
                      <w:t xml:space="preserve"> </w:t>
                    </w:r>
                    <w:r>
                      <w:rPr>
                        <w:color w:val="000000"/>
                        <w:w w:val="80"/>
                        <w:sz w:val="20"/>
                      </w:rPr>
                      <w:t>behavioural</w:t>
                    </w:r>
                    <w:r>
                      <w:rPr>
                        <w:color w:val="000000"/>
                        <w:spacing w:val="-5"/>
                        <w:sz w:val="20"/>
                      </w:rPr>
                      <w:t xml:space="preserve"> </w:t>
                    </w:r>
                    <w:r>
                      <w:rPr>
                        <w:color w:val="000000"/>
                        <w:w w:val="80"/>
                        <w:sz w:val="20"/>
                      </w:rPr>
                      <w:t>variables</w:t>
                    </w:r>
                    <w:r>
                      <w:rPr>
                        <w:color w:val="000000"/>
                        <w:spacing w:val="-6"/>
                        <w:sz w:val="20"/>
                      </w:rPr>
                      <w:t xml:space="preserve"> </w:t>
                    </w:r>
                    <w:r>
                      <w:rPr>
                        <w:color w:val="000000"/>
                        <w:w w:val="80"/>
                        <w:sz w:val="20"/>
                      </w:rPr>
                      <w:t>not</w:t>
                    </w:r>
                    <w:r>
                      <w:rPr>
                        <w:color w:val="000000"/>
                        <w:spacing w:val="-4"/>
                        <w:sz w:val="20"/>
                      </w:rPr>
                      <w:t xml:space="preserve"> </w:t>
                    </w:r>
                    <w:r>
                      <w:rPr>
                        <w:color w:val="000000"/>
                        <w:spacing w:val="-2"/>
                        <w:w w:val="80"/>
                        <w:sz w:val="20"/>
                      </w:rPr>
                      <w:t>identified</w:t>
                    </w:r>
                  </w:p>
                </w:txbxContent>
              </v:textbox>
            </v:shape>
            <v:rect id="docshape56" o:spid="_x0000_s1066" style="position:absolute;left:3270;top:-3229;width:5334;height:452" filled="f" strokeweight=".25331mm"/>
            <v:shape id="docshape57" o:spid="_x0000_s1065" style="position:absolute;left:5539;top:-3598;width:686;height:340" coordorigin="5539,-3597" coordsize="686,340" path="m6224,-3597r-685,l5880,-3257r344,-340xe" fillcolor="#bbe0e3" stroked="f">
              <v:path arrowok="t"/>
            </v:shape>
            <v:shape id="docshape58" o:spid="_x0000_s1064" type="#_x0000_t202" style="position:absolute;left:3262;top:-3236;width:5349;height:466" fillcolor="black" stroked="f">
              <v:textbox inset="0,0,0,0">
                <w:txbxContent>
                  <w:p w:rsidR="00465968" w:rsidRDefault="00B43590">
                    <w:pPr>
                      <w:spacing w:before="125"/>
                      <w:ind w:left="311"/>
                      <w:rPr>
                        <w:b/>
                        <w:color w:val="000000"/>
                        <w:sz w:val="20"/>
                      </w:rPr>
                    </w:pPr>
                    <w:r>
                      <w:rPr>
                        <w:b/>
                        <w:color w:val="FFFFFF"/>
                        <w:w w:val="80"/>
                        <w:sz w:val="20"/>
                      </w:rPr>
                      <w:t>Modelling</w:t>
                    </w:r>
                    <w:r>
                      <w:rPr>
                        <w:b/>
                        <w:color w:val="FFFFFF"/>
                        <w:sz w:val="20"/>
                      </w:rPr>
                      <w:t xml:space="preserve"> </w:t>
                    </w:r>
                    <w:r>
                      <w:rPr>
                        <w:b/>
                        <w:color w:val="FFFFFF"/>
                        <w:spacing w:val="-2"/>
                        <w:w w:val="90"/>
                        <w:sz w:val="20"/>
                      </w:rPr>
                      <w:t>method</w:t>
                    </w:r>
                  </w:p>
                </w:txbxContent>
              </v:textbox>
            </v:shape>
            <v:shape id="docshape59" o:spid="_x0000_s1063" type="#_x0000_t202" style="position:absolute;left:3270;top:-2778;width:5334;height:1019" fillcolor="#bbe0e3" stroked="f">
              <v:textbox inset="0,0,0,0">
                <w:txbxContent>
                  <w:p w:rsidR="00465968" w:rsidRDefault="00B43590">
                    <w:pPr>
                      <w:numPr>
                        <w:ilvl w:val="0"/>
                        <w:numId w:val="16"/>
                      </w:numPr>
                      <w:tabs>
                        <w:tab w:val="left" w:pos="466"/>
                      </w:tabs>
                      <w:spacing w:before="132"/>
                      <w:rPr>
                        <w:color w:val="000000"/>
                        <w:sz w:val="20"/>
                      </w:rPr>
                    </w:pPr>
                    <w:r>
                      <w:rPr>
                        <w:color w:val="000000"/>
                        <w:w w:val="80"/>
                        <w:sz w:val="20"/>
                      </w:rPr>
                      <w:t>Fitness</w:t>
                    </w:r>
                    <w:r>
                      <w:rPr>
                        <w:color w:val="000000"/>
                        <w:spacing w:val="-7"/>
                        <w:sz w:val="20"/>
                      </w:rPr>
                      <w:t xml:space="preserve"> </w:t>
                    </w:r>
                    <w:r>
                      <w:rPr>
                        <w:color w:val="000000"/>
                        <w:w w:val="80"/>
                        <w:sz w:val="20"/>
                      </w:rPr>
                      <w:t>for</w:t>
                    </w:r>
                    <w:r>
                      <w:rPr>
                        <w:color w:val="000000"/>
                        <w:spacing w:val="-6"/>
                        <w:sz w:val="20"/>
                      </w:rPr>
                      <w:t xml:space="preserve"> </w:t>
                    </w:r>
                    <w:r>
                      <w:rPr>
                        <w:color w:val="000000"/>
                        <w:spacing w:val="-2"/>
                        <w:w w:val="80"/>
                        <w:sz w:val="20"/>
                      </w:rPr>
                      <w:t>purpose</w:t>
                    </w:r>
                  </w:p>
                  <w:p w:rsidR="00465968" w:rsidRDefault="00B43590">
                    <w:pPr>
                      <w:numPr>
                        <w:ilvl w:val="0"/>
                        <w:numId w:val="16"/>
                      </w:numPr>
                      <w:tabs>
                        <w:tab w:val="left" w:pos="466"/>
                      </w:tabs>
                      <w:spacing w:before="9"/>
                      <w:rPr>
                        <w:color w:val="000000"/>
                        <w:sz w:val="20"/>
                      </w:rPr>
                    </w:pPr>
                    <w:r>
                      <w:rPr>
                        <w:color w:val="000000"/>
                        <w:spacing w:val="-2"/>
                        <w:w w:val="90"/>
                        <w:sz w:val="20"/>
                      </w:rPr>
                      <w:t>Flexibility</w:t>
                    </w:r>
                  </w:p>
                  <w:p w:rsidR="00465968" w:rsidRDefault="00B43590">
                    <w:pPr>
                      <w:numPr>
                        <w:ilvl w:val="0"/>
                        <w:numId w:val="16"/>
                      </w:numPr>
                      <w:tabs>
                        <w:tab w:val="left" w:pos="466"/>
                      </w:tabs>
                      <w:spacing w:before="9"/>
                      <w:rPr>
                        <w:color w:val="000000"/>
                        <w:sz w:val="20"/>
                      </w:rPr>
                    </w:pPr>
                    <w:r>
                      <w:rPr>
                        <w:color w:val="000000"/>
                        <w:spacing w:val="-2"/>
                        <w:w w:val="90"/>
                        <w:sz w:val="20"/>
                      </w:rPr>
                      <w:t>Skills</w:t>
                    </w:r>
                  </w:p>
                </w:txbxContent>
              </v:textbox>
            </v:shape>
            <v:shape id="docshape60" o:spid="_x0000_s1062" style="position:absolute;left:5539;top:-1783;width:686;height:339" coordorigin="5539,-1783" coordsize="686,339" path="m6224,-1783r-685,l5880,-1444r344,-339xe" fillcolor="#bbe0e3" stroked="f">
              <v:path arrowok="t"/>
            </v:shape>
            <v:shape id="docshape61" o:spid="_x0000_s1061" type="#_x0000_t202" style="position:absolute;left:3272;top:-1430;width:5332;height:467" fillcolor="black" stroked="f">
              <v:textbox inset="0,0,0,0">
                <w:txbxContent>
                  <w:p w:rsidR="00465968" w:rsidRDefault="00B43590">
                    <w:pPr>
                      <w:spacing w:before="128"/>
                      <w:ind w:left="302"/>
                      <w:rPr>
                        <w:b/>
                        <w:color w:val="000000"/>
                        <w:sz w:val="20"/>
                      </w:rPr>
                    </w:pPr>
                    <w:r>
                      <w:rPr>
                        <w:b/>
                        <w:color w:val="FFFFFF"/>
                        <w:w w:val="80"/>
                        <w:sz w:val="20"/>
                      </w:rPr>
                      <w:t>Communication</w:t>
                    </w:r>
                    <w:r>
                      <w:rPr>
                        <w:b/>
                        <w:color w:val="FFFFFF"/>
                        <w:spacing w:val="-3"/>
                        <w:sz w:val="20"/>
                      </w:rPr>
                      <w:t xml:space="preserve"> </w:t>
                    </w:r>
                    <w:r>
                      <w:rPr>
                        <w:b/>
                        <w:color w:val="FFFFFF"/>
                        <w:w w:val="80"/>
                        <w:sz w:val="20"/>
                      </w:rPr>
                      <w:t>of</w:t>
                    </w:r>
                    <w:r>
                      <w:rPr>
                        <w:b/>
                        <w:color w:val="FFFFFF"/>
                        <w:spacing w:val="2"/>
                        <w:sz w:val="20"/>
                      </w:rPr>
                      <w:t xml:space="preserve"> </w:t>
                    </w:r>
                    <w:r>
                      <w:rPr>
                        <w:b/>
                        <w:color w:val="FFFFFF"/>
                        <w:spacing w:val="-2"/>
                        <w:w w:val="80"/>
                        <w:sz w:val="20"/>
                      </w:rPr>
                      <w:t>results</w:t>
                    </w:r>
                  </w:p>
                </w:txbxContent>
              </v:textbox>
            </v:shape>
            <w10:wrap anchorx="page"/>
          </v:group>
        </w:pict>
      </w:r>
      <w:r>
        <w:t>Figure</w:t>
      </w:r>
      <w:r>
        <w:rPr>
          <w:spacing w:val="-7"/>
        </w:rPr>
        <w:t xml:space="preserve"> </w:t>
      </w:r>
      <w:r>
        <w:t>3:</w:t>
      </w:r>
      <w:r>
        <w:rPr>
          <w:spacing w:val="-7"/>
        </w:rPr>
        <w:t xml:space="preserve"> </w:t>
      </w:r>
      <w:r>
        <w:t>Key</w:t>
      </w:r>
      <w:r>
        <w:rPr>
          <w:spacing w:val="-10"/>
        </w:rPr>
        <w:t xml:space="preserve"> </w:t>
      </w:r>
      <w:r>
        <w:t>patronage</w:t>
      </w:r>
      <w:r>
        <w:rPr>
          <w:spacing w:val="-6"/>
        </w:rPr>
        <w:t xml:space="preserve"> </w:t>
      </w:r>
      <w:r>
        <w:t>modelling</w:t>
      </w:r>
      <w:r>
        <w:rPr>
          <w:spacing w:val="-7"/>
        </w:rPr>
        <w:t xml:space="preserve"> </w:t>
      </w:r>
      <w:r>
        <w:rPr>
          <w:spacing w:val="-2"/>
        </w:rPr>
        <w:t>risks</w:t>
      </w:r>
    </w:p>
    <w:p w:rsidR="00465968" w:rsidRDefault="00465968">
      <w:pPr>
        <w:pStyle w:val="BodyText"/>
        <w:spacing w:before="7"/>
        <w:rPr>
          <w:b/>
          <w:sz w:val="27"/>
        </w:rPr>
      </w:pPr>
    </w:p>
    <w:p w:rsidR="00465968" w:rsidRDefault="00B43590">
      <w:pPr>
        <w:pStyle w:val="ListParagraph"/>
        <w:numPr>
          <w:ilvl w:val="1"/>
          <w:numId w:val="27"/>
        </w:numPr>
        <w:tabs>
          <w:tab w:val="left" w:pos="694"/>
          <w:tab w:val="left" w:pos="695"/>
        </w:tabs>
        <w:ind w:hanging="577"/>
        <w:rPr>
          <w:b/>
        </w:rPr>
      </w:pPr>
      <w:bookmarkStart w:id="9" w:name="Forecasting_bias"/>
      <w:bookmarkEnd w:id="9"/>
      <w:r>
        <w:rPr>
          <w:b/>
        </w:rPr>
        <w:t>Forecasting</w:t>
      </w:r>
      <w:r>
        <w:rPr>
          <w:b/>
          <w:spacing w:val="-13"/>
        </w:rPr>
        <w:t xml:space="preserve"> </w:t>
      </w:r>
      <w:r>
        <w:rPr>
          <w:b/>
          <w:spacing w:val="-4"/>
        </w:rPr>
        <w:t>bias</w:t>
      </w:r>
    </w:p>
    <w:p w:rsidR="00465968" w:rsidRDefault="00465968">
      <w:pPr>
        <w:pStyle w:val="BodyText"/>
        <w:spacing w:before="7"/>
        <w:rPr>
          <w:b/>
          <w:sz w:val="20"/>
        </w:rPr>
      </w:pPr>
    </w:p>
    <w:p w:rsidR="00465968" w:rsidRDefault="00B43590">
      <w:pPr>
        <w:pStyle w:val="BodyText"/>
        <w:spacing w:line="232" w:lineRule="auto"/>
        <w:ind w:left="118" w:right="933"/>
        <w:jc w:val="both"/>
      </w:pPr>
      <w:r>
        <w:t>Bias in forecasting can simply be defined as a systematic deviation from an optimal forecast (Harvey 2001). Flyvbjerg (2005) argues that such bias is evident in rail travel forecasts as they are overestimated too consistently for an interpretation in terms</w:t>
      </w:r>
      <w:r>
        <w:t xml:space="preserve"> of simple uncertainty to be</w:t>
      </w:r>
      <w:r>
        <w:rPr>
          <w:spacing w:val="-1"/>
        </w:rPr>
        <w:t xml:space="preserve"> </w:t>
      </w:r>
      <w:r>
        <w:t>statistically</w:t>
      </w:r>
      <w:r>
        <w:rPr>
          <w:spacing w:val="-1"/>
        </w:rPr>
        <w:t xml:space="preserve"> </w:t>
      </w:r>
      <w:r>
        <w:t>plausible. Almost</w:t>
      </w:r>
      <w:r>
        <w:rPr>
          <w:spacing w:val="-1"/>
        </w:rPr>
        <w:t xml:space="preserve"> </w:t>
      </w:r>
      <w:r>
        <w:t>all</w:t>
      </w:r>
      <w:r>
        <w:rPr>
          <w:spacing w:val="-1"/>
        </w:rPr>
        <w:t xml:space="preserve"> </w:t>
      </w:r>
      <w:r>
        <w:t>stakeholders</w:t>
      </w:r>
      <w:r>
        <w:rPr>
          <w:spacing w:val="-1"/>
        </w:rPr>
        <w:t xml:space="preserve"> </w:t>
      </w:r>
      <w:r>
        <w:t>interviewed</w:t>
      </w:r>
      <w:r>
        <w:rPr>
          <w:spacing w:val="-1"/>
        </w:rPr>
        <w:t xml:space="preserve"> </w:t>
      </w:r>
      <w:r>
        <w:t>for</w:t>
      </w:r>
      <w:r>
        <w:rPr>
          <w:spacing w:val="-1"/>
        </w:rPr>
        <w:t xml:space="preserve"> </w:t>
      </w:r>
      <w:r>
        <w:t>this</w:t>
      </w:r>
      <w:r>
        <w:rPr>
          <w:spacing w:val="-1"/>
        </w:rPr>
        <w:t xml:space="preserve"> </w:t>
      </w:r>
      <w:r>
        <w:t>paper</w:t>
      </w:r>
      <w:r>
        <w:rPr>
          <w:spacing w:val="-1"/>
        </w:rPr>
        <w:t xml:space="preserve"> </w:t>
      </w:r>
      <w:r>
        <w:t>also</w:t>
      </w:r>
      <w:r>
        <w:rPr>
          <w:spacing w:val="-1"/>
        </w:rPr>
        <w:t xml:space="preserve"> </w:t>
      </w:r>
      <w:r>
        <w:t>indicated</w:t>
      </w:r>
      <w:r>
        <w:rPr>
          <w:spacing w:val="-1"/>
        </w:rPr>
        <w:t xml:space="preserve"> </w:t>
      </w:r>
      <w:r>
        <w:t>that forecasts for public transport were more likely to be overestimated than underestimated.</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rPr>
          <w:sz w:val="20"/>
        </w:rPr>
      </w:pPr>
    </w:p>
    <w:p w:rsidR="00465968" w:rsidRDefault="00465968">
      <w:pPr>
        <w:pStyle w:val="BodyText"/>
        <w:spacing w:before="11"/>
        <w:rPr>
          <w:sz w:val="29"/>
        </w:rPr>
      </w:pPr>
    </w:p>
    <w:p w:rsidR="00465968" w:rsidRDefault="00B43590">
      <w:pPr>
        <w:spacing w:before="98" w:line="232" w:lineRule="auto"/>
        <w:ind w:left="118" w:right="935"/>
        <w:jc w:val="both"/>
      </w:pPr>
      <w:r>
        <w:t xml:space="preserve">From our review of literature and stakeholder discussions, three potential forms of bias were identified. Firstly, there is </w:t>
      </w:r>
      <w:r>
        <w:rPr>
          <w:b/>
        </w:rPr>
        <w:t xml:space="preserve">strategic misrepresentation </w:t>
      </w:r>
      <w:r>
        <w:t>which is a bias best described by Wachs (1990 p143) who argues that “</w:t>
      </w:r>
      <w:r>
        <w:rPr>
          <w:i/>
        </w:rPr>
        <w:t>forecasts are presented to the publ</w:t>
      </w:r>
      <w:r>
        <w:rPr>
          <w:i/>
        </w:rPr>
        <w:t>ic as the result of unbiased scientific procedures yet they are in reality often highly subjective exercises in advocacy</w:t>
      </w:r>
      <w:r>
        <w:t>”. Attention in the literature has primarily focused on the agency/ client demanding the advocacy forecast. Brinkman (2003), however, al</w:t>
      </w:r>
      <w:r>
        <w:t xml:space="preserve">so argues that where engineering firms undertake patronage forecasting for a project and also the potentially more lucrative engineering work on that transport project, there is a financial incentive to provide optimistic </w:t>
      </w:r>
      <w:r>
        <w:rPr>
          <w:spacing w:val="-2"/>
        </w:rPr>
        <w:t>forecasts.</w:t>
      </w:r>
    </w:p>
    <w:p w:rsidR="00465968" w:rsidRDefault="00465968">
      <w:pPr>
        <w:pStyle w:val="BodyText"/>
      </w:pPr>
    </w:p>
    <w:p w:rsidR="00465968" w:rsidRDefault="00B43590">
      <w:pPr>
        <w:spacing w:line="232" w:lineRule="auto"/>
        <w:ind w:left="118" w:right="934"/>
        <w:jc w:val="both"/>
      </w:pPr>
      <w:r>
        <w:t xml:space="preserve">A second category is </w:t>
      </w:r>
      <w:r>
        <w:rPr>
          <w:b/>
        </w:rPr>
        <w:t>j</w:t>
      </w:r>
      <w:r>
        <w:rPr>
          <w:b/>
        </w:rPr>
        <w:t xml:space="preserve">udgement bias </w:t>
      </w:r>
      <w:r>
        <w:t>which relates to a range</w:t>
      </w:r>
      <w:r>
        <w:rPr>
          <w:spacing w:val="40"/>
        </w:rPr>
        <w:t xml:space="preserve"> </w:t>
      </w:r>
      <w:r>
        <w:t xml:space="preserve">of forms of bias that are not deliberate but are the result of </w:t>
      </w:r>
      <w:r>
        <w:rPr>
          <w:b/>
        </w:rPr>
        <w:t>l</w:t>
      </w:r>
      <w:r>
        <w:t xml:space="preserve">imitations in human abilities to make judgement. Makridakis (1995) suggests that these limitations can manifested via a practitioner’s predisposition to </w:t>
      </w:r>
      <w:r>
        <w:t>remember information that confirms their beliefs better than information that disproves beliefs.</w:t>
      </w:r>
      <w:r>
        <w:rPr>
          <w:spacing w:val="40"/>
        </w:rPr>
        <w:t xml:space="preserve"> </w:t>
      </w:r>
      <w:r>
        <w:t>In this regard, Lave (cited in Brinkman 2003 p37) warns of the transport planners who: “</w:t>
      </w:r>
      <w:r>
        <w:rPr>
          <w:i/>
        </w:rPr>
        <w:t>envisage a better environment in which increased transit use could solv</w:t>
      </w:r>
      <w:r>
        <w:rPr>
          <w:i/>
        </w:rPr>
        <w:t>e many of our urban problems … but they are so certain about how people ought to commute that they have talked themselves into believing it is possible to make them behave that way</w:t>
      </w:r>
      <w:r>
        <w:t>”.</w:t>
      </w:r>
    </w:p>
    <w:p w:rsidR="00465968" w:rsidRDefault="00465968">
      <w:pPr>
        <w:pStyle w:val="BodyText"/>
      </w:pPr>
    </w:p>
    <w:p w:rsidR="00465968" w:rsidRDefault="00B43590">
      <w:pPr>
        <w:pStyle w:val="BodyText"/>
        <w:spacing w:before="1" w:line="232" w:lineRule="auto"/>
        <w:ind w:left="118" w:right="933"/>
        <w:jc w:val="both"/>
      </w:pPr>
      <w:r>
        <w:t xml:space="preserve">Finally, there is </w:t>
      </w:r>
      <w:r>
        <w:rPr>
          <w:b/>
        </w:rPr>
        <w:t xml:space="preserve">methodological bias </w:t>
      </w:r>
      <w:r>
        <w:t>where modelling practice has tende</w:t>
      </w:r>
      <w:r>
        <w:t>d to ignore or coarsely model some of the complex to model variables such as the full door to door multi- purpose trip or reliability and comfort. It is possible that not modelling these variables does lead to a bias to over - forecasting of public transpo</w:t>
      </w:r>
      <w:r>
        <w:t>rt versus car usage, particularly in new modes where the issue cannot be addressed through base year calibration. Whilst theoretically this should be overcome over time with experience, it may take some time, particularly for new modes</w:t>
      </w:r>
    </w:p>
    <w:p w:rsidR="00465968" w:rsidRDefault="00465968">
      <w:pPr>
        <w:pStyle w:val="BodyText"/>
        <w:spacing w:before="10"/>
        <w:rPr>
          <w:sz w:val="20"/>
        </w:rPr>
      </w:pPr>
    </w:p>
    <w:p w:rsidR="00465968" w:rsidRDefault="00B43590">
      <w:pPr>
        <w:pStyle w:val="BodyText"/>
        <w:spacing w:line="232" w:lineRule="auto"/>
        <w:ind w:left="118" w:right="935"/>
        <w:jc w:val="both"/>
      </w:pPr>
      <w:r>
        <w:t>Stakeholders more f</w:t>
      </w:r>
      <w:r>
        <w:t>requently cited examples of judgement or methodological bias although the interview format may not have been conducive to discussion of strategic misrepresentation. Irrespective of the cause of the bias, there is consensus that it exists with the symptom p</w:t>
      </w:r>
      <w:r>
        <w:t>erhaps best encapsulated in one stakeholder’s view that clients are frequently suffering from “project fever”.</w:t>
      </w:r>
    </w:p>
    <w:p w:rsidR="00465968" w:rsidRDefault="00465968">
      <w:pPr>
        <w:pStyle w:val="BodyText"/>
        <w:spacing w:before="8"/>
        <w:rPr>
          <w:sz w:val="27"/>
        </w:rPr>
      </w:pPr>
    </w:p>
    <w:p w:rsidR="00465968" w:rsidRDefault="00B43590">
      <w:pPr>
        <w:pStyle w:val="Heading3"/>
        <w:numPr>
          <w:ilvl w:val="1"/>
          <w:numId w:val="27"/>
        </w:numPr>
        <w:tabs>
          <w:tab w:val="left" w:pos="694"/>
          <w:tab w:val="left" w:pos="695"/>
        </w:tabs>
        <w:ind w:hanging="577"/>
      </w:pPr>
      <w:bookmarkStart w:id="10" w:name="Project_definition"/>
      <w:bookmarkEnd w:id="10"/>
      <w:r>
        <w:t>Project</w:t>
      </w:r>
      <w:r>
        <w:rPr>
          <w:spacing w:val="-8"/>
        </w:rPr>
        <w:t xml:space="preserve"> </w:t>
      </w:r>
      <w:r>
        <w:rPr>
          <w:spacing w:val="-2"/>
        </w:rPr>
        <w:t>definition</w:t>
      </w:r>
    </w:p>
    <w:p w:rsidR="00465968" w:rsidRDefault="00465968">
      <w:pPr>
        <w:pStyle w:val="BodyText"/>
        <w:spacing w:before="7"/>
        <w:rPr>
          <w:b/>
          <w:sz w:val="20"/>
        </w:rPr>
      </w:pPr>
    </w:p>
    <w:p w:rsidR="00465968" w:rsidRDefault="00B43590">
      <w:pPr>
        <w:pStyle w:val="BodyText"/>
        <w:spacing w:line="232" w:lineRule="auto"/>
        <w:ind w:left="118" w:right="933"/>
        <w:jc w:val="both"/>
      </w:pPr>
      <w:r>
        <w:t>There is a significant risk that the transport project delivered is very different from the project specified for forecasting and that these differences are directly relevant to patronage outcomes. One stakeholder suggested that a reason for the low patron</w:t>
      </w:r>
      <w:r>
        <w:t>age for the Liverpool Parramatta transitway was that modelling was undertaken under the assumption that transitway services were integrated into local feeder bus operations, whereas in reality they are less attractive as they operate only as trunk transitw</w:t>
      </w:r>
      <w:r>
        <w:t>ay services.</w:t>
      </w:r>
    </w:p>
    <w:p w:rsidR="00465968" w:rsidRDefault="00465968">
      <w:pPr>
        <w:pStyle w:val="BodyText"/>
        <w:rPr>
          <w:sz w:val="21"/>
        </w:rPr>
      </w:pPr>
    </w:p>
    <w:p w:rsidR="00465968" w:rsidRDefault="00B43590">
      <w:pPr>
        <w:pStyle w:val="BodyText"/>
        <w:spacing w:line="232" w:lineRule="auto"/>
        <w:ind w:left="118" w:right="934"/>
        <w:jc w:val="both"/>
      </w:pPr>
      <w:r>
        <w:t>There are a range of reasons why this risk may emerge. One factor identified by a number of client and central government stakeholders is that too much detailed modelling is attempted early in project development rather than well developed st</w:t>
      </w:r>
      <w:r>
        <w:t>rategic followed by operational studies.</w:t>
      </w:r>
      <w:r>
        <w:rPr>
          <w:spacing w:val="40"/>
        </w:rPr>
        <w:t xml:space="preserve"> </w:t>
      </w:r>
      <w:r>
        <w:t>Another factor is that without prior planning, it is often difficult in public sector procurement systems to quickly ramp up modelling efforts when project scope is changing.</w:t>
      </w:r>
    </w:p>
    <w:p w:rsidR="00465968" w:rsidRDefault="00465968">
      <w:pPr>
        <w:pStyle w:val="BodyText"/>
        <w:rPr>
          <w:sz w:val="21"/>
        </w:rPr>
      </w:pPr>
    </w:p>
    <w:p w:rsidR="00465968" w:rsidRDefault="00B43590">
      <w:pPr>
        <w:pStyle w:val="BodyText"/>
        <w:spacing w:before="1" w:line="232" w:lineRule="auto"/>
        <w:ind w:left="118" w:right="935"/>
        <w:jc w:val="both"/>
      </w:pPr>
      <w:r>
        <w:t>A related issue is that the modelling may not be set up to produce the outputs that are relevant for economic, financial and environmental assessment. One practitioner argued that public transport forecasts have generally focused on spatial aspects (eg: tr</w:t>
      </w:r>
      <w:r>
        <w:t>ip distribution) when the decision making criteria have been temporal</w:t>
      </w:r>
      <w:r>
        <w:rPr>
          <w:spacing w:val="40"/>
        </w:rPr>
        <w:t xml:space="preserve"> </w:t>
      </w:r>
      <w:r>
        <w:t>(eg:</w:t>
      </w:r>
      <w:r>
        <w:rPr>
          <w:spacing w:val="40"/>
        </w:rPr>
        <w:t xml:space="preserve"> </w:t>
      </w:r>
      <w:r>
        <w:t>will the peak spread and the associated implications for rail service crowding).</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spacing w:before="8"/>
        <w:rPr>
          <w:sz w:val="28"/>
        </w:rPr>
      </w:pPr>
    </w:p>
    <w:p w:rsidR="00465968" w:rsidRDefault="00B43590">
      <w:pPr>
        <w:pStyle w:val="BodyText"/>
        <w:spacing w:before="99" w:line="232" w:lineRule="auto"/>
        <w:ind w:left="118" w:right="935"/>
        <w:jc w:val="both"/>
      </w:pPr>
      <w:r>
        <w:t>Practitioners also stressed a lack of time and budget to undertake quality modell</w:t>
      </w:r>
      <w:r>
        <w:t>ing .</w:t>
      </w:r>
      <w:r>
        <w:rPr>
          <w:spacing w:val="80"/>
        </w:rPr>
        <w:t xml:space="preserve"> </w:t>
      </w:r>
      <w:r>
        <w:t>In many cases of poor specification of resource requirements. the ultimate budget and timeframe may end up being appropriate or even in excess of true requirements, but are countered by unproductive negotiations on variations on scope, budget and tim</w:t>
      </w:r>
      <w:r>
        <w:t>e.</w:t>
      </w:r>
    </w:p>
    <w:p w:rsidR="00465968" w:rsidRDefault="00465968">
      <w:pPr>
        <w:pStyle w:val="BodyText"/>
        <w:rPr>
          <w:sz w:val="24"/>
        </w:rPr>
      </w:pPr>
    </w:p>
    <w:p w:rsidR="00465968" w:rsidRDefault="00465968">
      <w:pPr>
        <w:pStyle w:val="BodyText"/>
        <w:spacing w:before="1"/>
        <w:rPr>
          <w:sz w:val="25"/>
        </w:rPr>
      </w:pPr>
    </w:p>
    <w:p w:rsidR="00465968" w:rsidRDefault="00B43590">
      <w:pPr>
        <w:pStyle w:val="Heading3"/>
        <w:numPr>
          <w:ilvl w:val="1"/>
          <w:numId w:val="27"/>
        </w:numPr>
        <w:tabs>
          <w:tab w:val="left" w:pos="694"/>
          <w:tab w:val="left" w:pos="695"/>
        </w:tabs>
        <w:ind w:hanging="577"/>
      </w:pPr>
      <w:bookmarkStart w:id="11" w:name="Market_definition_/_segmentation"/>
      <w:bookmarkEnd w:id="11"/>
      <w:r>
        <w:t>Market</w:t>
      </w:r>
      <w:r>
        <w:rPr>
          <w:spacing w:val="-6"/>
        </w:rPr>
        <w:t xml:space="preserve"> </w:t>
      </w:r>
      <w:r>
        <w:t>definition</w:t>
      </w:r>
      <w:r>
        <w:rPr>
          <w:spacing w:val="-6"/>
        </w:rPr>
        <w:t xml:space="preserve"> </w:t>
      </w:r>
      <w:r>
        <w:t>/</w:t>
      </w:r>
      <w:r>
        <w:rPr>
          <w:spacing w:val="-6"/>
        </w:rPr>
        <w:t xml:space="preserve"> </w:t>
      </w:r>
      <w:r>
        <w:rPr>
          <w:spacing w:val="-2"/>
        </w:rPr>
        <w:t>segmentation</w:t>
      </w:r>
    </w:p>
    <w:p w:rsidR="00465968" w:rsidRDefault="00465968">
      <w:pPr>
        <w:pStyle w:val="BodyText"/>
        <w:spacing w:before="6"/>
        <w:rPr>
          <w:b/>
          <w:sz w:val="20"/>
        </w:rPr>
      </w:pPr>
    </w:p>
    <w:p w:rsidR="00465968" w:rsidRDefault="00B43590">
      <w:pPr>
        <w:pStyle w:val="BodyText"/>
        <w:spacing w:before="1" w:line="232" w:lineRule="auto"/>
        <w:ind w:left="118" w:right="1010"/>
      </w:pPr>
      <w:r>
        <w:t>A challenge in all patronage studies is defining the likely markets for the public transport service, both geographically and socio-demographically. This is especially difficult for projects conceived to serve markets</w:t>
      </w:r>
      <w:r>
        <w:t xml:space="preserve"> which are developing or likely to change significantly before</w:t>
      </w:r>
      <w:r>
        <w:rPr>
          <w:spacing w:val="-3"/>
        </w:rPr>
        <w:t xml:space="preserve"> </w:t>
      </w:r>
      <w:r>
        <w:t>the</w:t>
      </w:r>
      <w:r>
        <w:rPr>
          <w:spacing w:val="-3"/>
        </w:rPr>
        <w:t xml:space="preserve"> </w:t>
      </w:r>
      <w:r>
        <w:t>transport</w:t>
      </w:r>
      <w:r>
        <w:rPr>
          <w:spacing w:val="-3"/>
        </w:rPr>
        <w:t xml:space="preserve"> </w:t>
      </w:r>
      <w:r>
        <w:t>project</w:t>
      </w:r>
      <w:r>
        <w:rPr>
          <w:spacing w:val="-3"/>
        </w:rPr>
        <w:t xml:space="preserve"> </w:t>
      </w:r>
      <w:r>
        <w:t>is</w:t>
      </w:r>
      <w:r>
        <w:rPr>
          <w:spacing w:val="-3"/>
        </w:rPr>
        <w:t xml:space="preserve"> </w:t>
      </w:r>
      <w:r>
        <w:t>delivered.</w:t>
      </w:r>
      <w:r>
        <w:rPr>
          <w:spacing w:val="-3"/>
        </w:rPr>
        <w:t xml:space="preserve"> </w:t>
      </w:r>
      <w:r>
        <w:t>Current</w:t>
      </w:r>
      <w:r>
        <w:rPr>
          <w:spacing w:val="-3"/>
        </w:rPr>
        <w:t xml:space="preserve"> </w:t>
      </w:r>
      <w:r>
        <w:t>examples</w:t>
      </w:r>
      <w:r>
        <w:rPr>
          <w:spacing w:val="-3"/>
        </w:rPr>
        <w:t xml:space="preserve"> </w:t>
      </w:r>
      <w:r>
        <w:t>include</w:t>
      </w:r>
      <w:r>
        <w:rPr>
          <w:spacing w:val="-3"/>
        </w:rPr>
        <w:t xml:space="preserve"> </w:t>
      </w:r>
      <w:r>
        <w:t>the</w:t>
      </w:r>
      <w:r>
        <w:rPr>
          <w:spacing w:val="-3"/>
        </w:rPr>
        <w:t xml:space="preserve"> </w:t>
      </w:r>
      <w:r>
        <w:t>proposed</w:t>
      </w:r>
      <w:r>
        <w:rPr>
          <w:spacing w:val="-3"/>
        </w:rPr>
        <w:t xml:space="preserve"> </w:t>
      </w:r>
      <w:r>
        <w:t>rail</w:t>
      </w:r>
      <w:r>
        <w:rPr>
          <w:spacing w:val="-3"/>
        </w:rPr>
        <w:t xml:space="preserve"> </w:t>
      </w:r>
      <w:r>
        <w:t>links</w:t>
      </w:r>
      <w:r>
        <w:rPr>
          <w:spacing w:val="-3"/>
        </w:rPr>
        <w:t xml:space="preserve"> </w:t>
      </w:r>
      <w:r>
        <w:t>to new release areas in North Western and South Western Sydney, where several hundred thousand</w:t>
      </w:r>
      <w:r>
        <w:rPr>
          <w:spacing w:val="-2"/>
        </w:rPr>
        <w:t xml:space="preserve"> </w:t>
      </w:r>
      <w:r>
        <w:t>new</w:t>
      </w:r>
      <w:r>
        <w:rPr>
          <w:spacing w:val="-2"/>
        </w:rPr>
        <w:t xml:space="preserve"> </w:t>
      </w:r>
      <w:r>
        <w:t>household</w:t>
      </w:r>
      <w:r>
        <w:t>s</w:t>
      </w:r>
      <w:r>
        <w:rPr>
          <w:spacing w:val="-2"/>
        </w:rPr>
        <w:t xml:space="preserve"> </w:t>
      </w:r>
      <w:r>
        <w:t>may</w:t>
      </w:r>
      <w:r>
        <w:rPr>
          <w:spacing w:val="-2"/>
        </w:rPr>
        <w:t xml:space="preserve"> </w:t>
      </w:r>
      <w:r>
        <w:t>be</w:t>
      </w:r>
      <w:r>
        <w:rPr>
          <w:spacing w:val="-2"/>
        </w:rPr>
        <w:t xml:space="preserve"> </w:t>
      </w:r>
      <w:r>
        <w:t>established</w:t>
      </w:r>
      <w:r>
        <w:rPr>
          <w:spacing w:val="-2"/>
        </w:rPr>
        <w:t xml:space="preserve"> </w:t>
      </w:r>
      <w:r>
        <w:t>before</w:t>
      </w:r>
      <w:r>
        <w:rPr>
          <w:spacing w:val="-2"/>
        </w:rPr>
        <w:t xml:space="preserve"> </w:t>
      </w:r>
      <w:r>
        <w:t>the</w:t>
      </w:r>
      <w:r>
        <w:rPr>
          <w:spacing w:val="-2"/>
        </w:rPr>
        <w:t xml:space="preserve"> </w:t>
      </w:r>
      <w:r>
        <w:t>rail</w:t>
      </w:r>
      <w:r>
        <w:rPr>
          <w:spacing w:val="-2"/>
        </w:rPr>
        <w:t xml:space="preserve"> </w:t>
      </w:r>
      <w:r>
        <w:t>links</w:t>
      </w:r>
      <w:r>
        <w:rPr>
          <w:spacing w:val="-2"/>
        </w:rPr>
        <w:t xml:space="preserve"> </w:t>
      </w:r>
      <w:r>
        <w:t>are</w:t>
      </w:r>
      <w:r>
        <w:rPr>
          <w:spacing w:val="-2"/>
        </w:rPr>
        <w:t xml:space="preserve"> </w:t>
      </w:r>
      <w:r>
        <w:t>operational.</w:t>
      </w:r>
      <w:r>
        <w:rPr>
          <w:spacing w:val="-2"/>
        </w:rPr>
        <w:t xml:space="preserve"> </w:t>
      </w:r>
      <w:r>
        <w:t>There</w:t>
      </w:r>
      <w:r>
        <w:rPr>
          <w:spacing w:val="-2"/>
        </w:rPr>
        <w:t xml:space="preserve"> </w:t>
      </w:r>
      <w:r>
        <w:t>is considerable</w:t>
      </w:r>
      <w:r>
        <w:rPr>
          <w:spacing w:val="-2"/>
        </w:rPr>
        <w:t xml:space="preserve"> </w:t>
      </w:r>
      <w:r>
        <w:t>debate</w:t>
      </w:r>
      <w:r>
        <w:rPr>
          <w:spacing w:val="-2"/>
        </w:rPr>
        <w:t xml:space="preserve"> </w:t>
      </w:r>
      <w:r>
        <w:t>about</w:t>
      </w:r>
      <w:r>
        <w:rPr>
          <w:spacing w:val="-2"/>
        </w:rPr>
        <w:t xml:space="preserve"> </w:t>
      </w:r>
      <w:r>
        <w:t>the</w:t>
      </w:r>
      <w:r>
        <w:rPr>
          <w:spacing w:val="-2"/>
        </w:rPr>
        <w:t xml:space="preserve"> </w:t>
      </w:r>
      <w:r>
        <w:t>mix</w:t>
      </w:r>
      <w:r>
        <w:rPr>
          <w:spacing w:val="-2"/>
        </w:rPr>
        <w:t xml:space="preserve"> </w:t>
      </w:r>
      <w:r>
        <w:t>of</w:t>
      </w:r>
      <w:r>
        <w:rPr>
          <w:spacing w:val="-2"/>
        </w:rPr>
        <w:t xml:space="preserve"> </w:t>
      </w:r>
      <w:r>
        <w:t>households</w:t>
      </w:r>
      <w:r>
        <w:rPr>
          <w:spacing w:val="-2"/>
        </w:rPr>
        <w:t xml:space="preserve"> </w:t>
      </w:r>
      <w:r>
        <w:t>likely</w:t>
      </w:r>
      <w:r>
        <w:rPr>
          <w:spacing w:val="-2"/>
        </w:rPr>
        <w:t xml:space="preserve"> </w:t>
      </w:r>
      <w:r>
        <w:t>to</w:t>
      </w:r>
      <w:r>
        <w:rPr>
          <w:spacing w:val="-2"/>
        </w:rPr>
        <w:t xml:space="preserve"> </w:t>
      </w:r>
      <w:r>
        <w:t>choose</w:t>
      </w:r>
      <w:r>
        <w:rPr>
          <w:spacing w:val="-2"/>
        </w:rPr>
        <w:t xml:space="preserve"> </w:t>
      </w:r>
      <w:r>
        <w:t>to</w:t>
      </w:r>
      <w:r>
        <w:rPr>
          <w:spacing w:val="-2"/>
        </w:rPr>
        <w:t xml:space="preserve"> </w:t>
      </w:r>
      <w:r>
        <w:t>live</w:t>
      </w:r>
      <w:r>
        <w:rPr>
          <w:spacing w:val="-2"/>
        </w:rPr>
        <w:t xml:space="preserve"> </w:t>
      </w:r>
      <w:r>
        <w:t>in</w:t>
      </w:r>
      <w:r>
        <w:rPr>
          <w:spacing w:val="-2"/>
        </w:rPr>
        <w:t xml:space="preserve"> </w:t>
      </w:r>
      <w:r>
        <w:t>these</w:t>
      </w:r>
      <w:r>
        <w:rPr>
          <w:spacing w:val="-2"/>
        </w:rPr>
        <w:t xml:space="preserve"> </w:t>
      </w:r>
      <w:r>
        <w:t>areas</w:t>
      </w:r>
      <w:r>
        <w:rPr>
          <w:spacing w:val="-2"/>
        </w:rPr>
        <w:t xml:space="preserve"> </w:t>
      </w:r>
      <w:r>
        <w:t>and whether early commitment to a transit project would in itself alter these characteristics.</w:t>
      </w:r>
    </w:p>
    <w:p w:rsidR="00465968" w:rsidRDefault="00465968">
      <w:pPr>
        <w:pStyle w:val="BodyText"/>
        <w:spacing w:before="10"/>
        <w:rPr>
          <w:sz w:val="20"/>
        </w:rPr>
      </w:pPr>
    </w:p>
    <w:p w:rsidR="00465968" w:rsidRDefault="00B43590">
      <w:pPr>
        <w:pStyle w:val="BodyText"/>
        <w:spacing w:line="232" w:lineRule="auto"/>
        <w:ind w:left="118" w:right="924"/>
      </w:pPr>
      <w:r>
        <w:t>Another issue related to market definition is that population and employment projections are seen by almost all stakeholders as critical risks. Several stakeholders suggested that one of the</w:t>
      </w:r>
      <w:r>
        <w:rPr>
          <w:spacing w:val="-3"/>
        </w:rPr>
        <w:t xml:space="preserve"> </w:t>
      </w:r>
      <w:r>
        <w:t>likely</w:t>
      </w:r>
      <w:r>
        <w:rPr>
          <w:spacing w:val="-3"/>
        </w:rPr>
        <w:t xml:space="preserve"> </w:t>
      </w:r>
      <w:r>
        <w:t>reasons</w:t>
      </w:r>
      <w:r>
        <w:rPr>
          <w:spacing w:val="-3"/>
        </w:rPr>
        <w:t xml:space="preserve"> </w:t>
      </w:r>
      <w:r>
        <w:t>Sydney’s</w:t>
      </w:r>
      <w:r>
        <w:rPr>
          <w:spacing w:val="-3"/>
        </w:rPr>
        <w:t xml:space="preserve"> </w:t>
      </w:r>
      <w:r>
        <w:t>Airport</w:t>
      </w:r>
      <w:r>
        <w:rPr>
          <w:spacing w:val="-3"/>
        </w:rPr>
        <w:t xml:space="preserve"> </w:t>
      </w:r>
      <w:r>
        <w:t>Rail</w:t>
      </w:r>
      <w:r>
        <w:rPr>
          <w:spacing w:val="-3"/>
        </w:rPr>
        <w:t xml:space="preserve"> </w:t>
      </w:r>
      <w:r>
        <w:t>Link</w:t>
      </w:r>
      <w:r>
        <w:rPr>
          <w:spacing w:val="-2"/>
        </w:rPr>
        <w:t xml:space="preserve"> </w:t>
      </w:r>
      <w:r>
        <w:t>has</w:t>
      </w:r>
      <w:r>
        <w:rPr>
          <w:spacing w:val="-3"/>
        </w:rPr>
        <w:t xml:space="preserve"> </w:t>
      </w:r>
      <w:r>
        <w:t>not</w:t>
      </w:r>
      <w:r>
        <w:rPr>
          <w:spacing w:val="-3"/>
        </w:rPr>
        <w:t xml:space="preserve"> </w:t>
      </w:r>
      <w:r>
        <w:t>reached</w:t>
      </w:r>
      <w:r>
        <w:rPr>
          <w:spacing w:val="-3"/>
        </w:rPr>
        <w:t xml:space="preserve"> </w:t>
      </w:r>
      <w:r>
        <w:t>project</w:t>
      </w:r>
      <w:r>
        <w:t>ed</w:t>
      </w:r>
      <w:r>
        <w:rPr>
          <w:spacing w:val="-3"/>
        </w:rPr>
        <w:t xml:space="preserve"> </w:t>
      </w:r>
      <w:r>
        <w:t>patronage</w:t>
      </w:r>
      <w:r>
        <w:rPr>
          <w:spacing w:val="-3"/>
        </w:rPr>
        <w:t xml:space="preserve"> </w:t>
      </w:r>
      <w:r>
        <w:t>is</w:t>
      </w:r>
      <w:r>
        <w:rPr>
          <w:spacing w:val="-3"/>
        </w:rPr>
        <w:t xml:space="preserve"> </w:t>
      </w:r>
      <w:r>
        <w:t>because the project was conceived based on major redevelopment around Green Square and other sites in the corridor, but many of these proposed developments have yet to be built.</w:t>
      </w:r>
    </w:p>
    <w:p w:rsidR="00465968" w:rsidRDefault="00465968">
      <w:pPr>
        <w:pStyle w:val="BodyText"/>
        <w:spacing w:before="8"/>
        <w:rPr>
          <w:sz w:val="27"/>
        </w:rPr>
      </w:pPr>
    </w:p>
    <w:p w:rsidR="00465968" w:rsidRDefault="00B43590">
      <w:pPr>
        <w:pStyle w:val="Heading3"/>
        <w:numPr>
          <w:ilvl w:val="1"/>
          <w:numId w:val="27"/>
        </w:numPr>
        <w:tabs>
          <w:tab w:val="left" w:pos="693"/>
          <w:tab w:val="left" w:pos="695"/>
        </w:tabs>
        <w:ind w:hanging="577"/>
      </w:pPr>
      <w:bookmarkStart w:id="12" w:name="Market_research"/>
      <w:bookmarkEnd w:id="12"/>
      <w:r>
        <w:t>Market</w:t>
      </w:r>
      <w:r>
        <w:rPr>
          <w:spacing w:val="-8"/>
        </w:rPr>
        <w:t xml:space="preserve"> </w:t>
      </w:r>
      <w:r>
        <w:rPr>
          <w:spacing w:val="-2"/>
        </w:rPr>
        <w:t>research</w:t>
      </w:r>
    </w:p>
    <w:p w:rsidR="00465968" w:rsidRDefault="00465968">
      <w:pPr>
        <w:pStyle w:val="BodyText"/>
        <w:spacing w:before="6"/>
        <w:rPr>
          <w:b/>
          <w:sz w:val="20"/>
        </w:rPr>
      </w:pPr>
    </w:p>
    <w:p w:rsidR="00465968" w:rsidRDefault="00B43590">
      <w:pPr>
        <w:pStyle w:val="BodyText"/>
        <w:spacing w:before="1" w:line="232" w:lineRule="auto"/>
        <w:ind w:left="118" w:right="1010"/>
      </w:pPr>
      <w:r>
        <w:t>Aside</w:t>
      </w:r>
      <w:r>
        <w:rPr>
          <w:spacing w:val="-2"/>
        </w:rPr>
        <w:t xml:space="preserve"> </w:t>
      </w:r>
      <w:r>
        <w:t>from</w:t>
      </w:r>
      <w:r>
        <w:rPr>
          <w:spacing w:val="-2"/>
        </w:rPr>
        <w:t xml:space="preserve"> </w:t>
      </w:r>
      <w:r>
        <w:t>market</w:t>
      </w:r>
      <w:r>
        <w:rPr>
          <w:spacing w:val="-2"/>
        </w:rPr>
        <w:t xml:space="preserve"> </w:t>
      </w:r>
      <w:r>
        <w:t>definition,</w:t>
      </w:r>
      <w:r>
        <w:rPr>
          <w:spacing w:val="-2"/>
        </w:rPr>
        <w:t xml:space="preserve"> </w:t>
      </w:r>
      <w:r>
        <w:t>failure</w:t>
      </w:r>
      <w:r>
        <w:rPr>
          <w:spacing w:val="-2"/>
        </w:rPr>
        <w:t xml:space="preserve"> </w:t>
      </w:r>
      <w:r>
        <w:t>to</w:t>
      </w:r>
      <w:r>
        <w:rPr>
          <w:spacing w:val="-3"/>
        </w:rPr>
        <w:t xml:space="preserve"> </w:t>
      </w:r>
      <w:r>
        <w:rPr>
          <w:i/>
        </w:rPr>
        <w:t>collect</w:t>
      </w:r>
      <w:r>
        <w:rPr>
          <w:i/>
          <w:spacing w:val="-2"/>
        </w:rPr>
        <w:t xml:space="preserve"> </w:t>
      </w:r>
      <w:r>
        <w:rPr>
          <w:i/>
        </w:rPr>
        <w:t>the</w:t>
      </w:r>
      <w:r>
        <w:rPr>
          <w:i/>
          <w:spacing w:val="-2"/>
        </w:rPr>
        <w:t xml:space="preserve"> </w:t>
      </w:r>
      <w:r>
        <w:rPr>
          <w:i/>
        </w:rPr>
        <w:t>right</w:t>
      </w:r>
      <w:r>
        <w:rPr>
          <w:i/>
          <w:spacing w:val="-2"/>
        </w:rPr>
        <w:t xml:space="preserve"> </w:t>
      </w:r>
      <w:r>
        <w:rPr>
          <w:i/>
        </w:rPr>
        <w:t>data</w:t>
      </w:r>
      <w:r>
        <w:t>,</w:t>
      </w:r>
      <w:r>
        <w:rPr>
          <w:spacing w:val="-2"/>
        </w:rPr>
        <w:t xml:space="preserve"> </w:t>
      </w:r>
      <w:r>
        <w:t>and</w:t>
      </w:r>
      <w:r>
        <w:rPr>
          <w:spacing w:val="-2"/>
        </w:rPr>
        <w:t xml:space="preserve"> </w:t>
      </w:r>
      <w:r>
        <w:t>enough</w:t>
      </w:r>
      <w:r>
        <w:rPr>
          <w:spacing w:val="-2"/>
        </w:rPr>
        <w:t xml:space="preserve"> </w:t>
      </w:r>
      <w:r>
        <w:t>data,</w:t>
      </w:r>
      <w:r>
        <w:rPr>
          <w:spacing w:val="-2"/>
        </w:rPr>
        <w:t xml:space="preserve"> </w:t>
      </w:r>
      <w:r>
        <w:t>from</w:t>
      </w:r>
      <w:r>
        <w:rPr>
          <w:spacing w:val="-2"/>
        </w:rPr>
        <w:t xml:space="preserve"> </w:t>
      </w:r>
      <w:r>
        <w:t>the</w:t>
      </w:r>
      <w:r>
        <w:rPr>
          <w:spacing w:val="-2"/>
        </w:rPr>
        <w:t xml:space="preserve"> </w:t>
      </w:r>
      <w:r>
        <w:t>right market was probably the second most frequently discussed risk by stakeholders.</w:t>
      </w:r>
      <w:r>
        <w:rPr>
          <w:spacing w:val="40"/>
        </w:rPr>
        <w:t xml:space="preserve"> </w:t>
      </w:r>
      <w:r>
        <w:t>In particular,</w:t>
      </w:r>
      <w:r>
        <w:rPr>
          <w:spacing w:val="-3"/>
        </w:rPr>
        <w:t xml:space="preserve"> </w:t>
      </w:r>
      <w:r>
        <w:t>key</w:t>
      </w:r>
      <w:r>
        <w:rPr>
          <w:spacing w:val="-3"/>
        </w:rPr>
        <w:t xml:space="preserve"> </w:t>
      </w:r>
      <w:r>
        <w:t>variables</w:t>
      </w:r>
      <w:r>
        <w:rPr>
          <w:spacing w:val="-3"/>
        </w:rPr>
        <w:t xml:space="preserve"> </w:t>
      </w:r>
      <w:r>
        <w:t>likely</w:t>
      </w:r>
      <w:r>
        <w:rPr>
          <w:spacing w:val="-3"/>
        </w:rPr>
        <w:t xml:space="preserve"> </w:t>
      </w:r>
      <w:r>
        <w:t>to</w:t>
      </w:r>
      <w:r>
        <w:rPr>
          <w:spacing w:val="-3"/>
        </w:rPr>
        <w:t xml:space="preserve"> </w:t>
      </w:r>
      <w:r>
        <w:t>affect</w:t>
      </w:r>
      <w:r>
        <w:rPr>
          <w:spacing w:val="-3"/>
        </w:rPr>
        <w:t xml:space="preserve"> </w:t>
      </w:r>
      <w:r>
        <w:t>people’</w:t>
      </w:r>
      <w:r>
        <w:rPr>
          <w:spacing w:val="-3"/>
        </w:rPr>
        <w:t xml:space="preserve"> </w:t>
      </w:r>
      <w:r>
        <w:t>s</w:t>
      </w:r>
      <w:r>
        <w:rPr>
          <w:spacing w:val="-3"/>
        </w:rPr>
        <w:t xml:space="preserve"> </w:t>
      </w:r>
      <w:r>
        <w:t>decisions</w:t>
      </w:r>
      <w:r>
        <w:rPr>
          <w:spacing w:val="-3"/>
        </w:rPr>
        <w:t xml:space="preserve"> </w:t>
      </w:r>
      <w:r>
        <w:t>about</w:t>
      </w:r>
      <w:r>
        <w:rPr>
          <w:spacing w:val="-3"/>
        </w:rPr>
        <w:t xml:space="preserve"> </w:t>
      </w:r>
      <w:r>
        <w:t>using</w:t>
      </w:r>
      <w:r>
        <w:rPr>
          <w:spacing w:val="-3"/>
        </w:rPr>
        <w:t xml:space="preserve"> </w:t>
      </w:r>
      <w:r>
        <w:t>public</w:t>
      </w:r>
      <w:r>
        <w:rPr>
          <w:spacing w:val="-3"/>
        </w:rPr>
        <w:t xml:space="preserve"> </w:t>
      </w:r>
      <w:r>
        <w:t>transport</w:t>
      </w:r>
      <w:r>
        <w:rPr>
          <w:spacing w:val="-3"/>
        </w:rPr>
        <w:t xml:space="preserve"> </w:t>
      </w:r>
      <w:r>
        <w:t>were often excluded from p</w:t>
      </w:r>
      <w:r>
        <w:t>atronage models in favour of variables which best explained the base year</w:t>
      </w:r>
      <w:r>
        <w:rPr>
          <w:spacing w:val="-2"/>
        </w:rPr>
        <w:t xml:space="preserve"> </w:t>
      </w:r>
      <w:r>
        <w:t>situation.</w:t>
      </w:r>
      <w:r>
        <w:rPr>
          <w:spacing w:val="-2"/>
        </w:rPr>
        <w:t xml:space="preserve"> </w:t>
      </w:r>
      <w:r>
        <w:t>Many</w:t>
      </w:r>
      <w:r>
        <w:rPr>
          <w:spacing w:val="-2"/>
        </w:rPr>
        <w:t xml:space="preserve"> </w:t>
      </w:r>
      <w:r>
        <w:t>questioned</w:t>
      </w:r>
      <w:r>
        <w:rPr>
          <w:spacing w:val="-2"/>
        </w:rPr>
        <w:t xml:space="preserve"> </w:t>
      </w:r>
      <w:r>
        <w:t>whether</w:t>
      </w:r>
      <w:r>
        <w:rPr>
          <w:spacing w:val="-2"/>
        </w:rPr>
        <w:t xml:space="preserve"> </w:t>
      </w:r>
      <w:r>
        <w:t>this</w:t>
      </w:r>
      <w:r>
        <w:rPr>
          <w:spacing w:val="-1"/>
        </w:rPr>
        <w:t xml:space="preserve"> </w:t>
      </w:r>
      <w:r>
        <w:t>was</w:t>
      </w:r>
      <w:r>
        <w:rPr>
          <w:spacing w:val="-2"/>
        </w:rPr>
        <w:t xml:space="preserve"> </w:t>
      </w:r>
      <w:r>
        <w:t>appropriate,</w:t>
      </w:r>
      <w:r>
        <w:rPr>
          <w:spacing w:val="-2"/>
        </w:rPr>
        <w:t xml:space="preserve"> </w:t>
      </w:r>
      <w:r>
        <w:t>particularly</w:t>
      </w:r>
      <w:r>
        <w:rPr>
          <w:spacing w:val="-2"/>
        </w:rPr>
        <w:t xml:space="preserve"> </w:t>
      </w:r>
      <w:r>
        <w:t>for</w:t>
      </w:r>
      <w:r>
        <w:rPr>
          <w:spacing w:val="-2"/>
        </w:rPr>
        <w:t xml:space="preserve"> </w:t>
      </w:r>
      <w:r>
        <w:t>new</w:t>
      </w:r>
      <w:r>
        <w:rPr>
          <w:spacing w:val="-2"/>
        </w:rPr>
        <w:t xml:space="preserve"> </w:t>
      </w:r>
      <w:r>
        <w:t>modes</w:t>
      </w:r>
      <w:r>
        <w:rPr>
          <w:spacing w:val="-2"/>
        </w:rPr>
        <w:t xml:space="preserve"> </w:t>
      </w:r>
      <w:r>
        <w:t>to a particular market which may not have been experienced by that market. They also questioned wh</w:t>
      </w:r>
      <w:r>
        <w:t>ether excluding variables which may influence choice, such as crowding, reliability, multi-purpose trip requirements and even respondent personality type may ultimately be leading to systematic over-estimation of public transport patronage by traditional m</w:t>
      </w:r>
      <w:r>
        <w:t>odels. This is in part a manifestation of “project fever”, where a project is conceived in a perfect world, but is actually delivered in the real world.</w:t>
      </w:r>
    </w:p>
    <w:p w:rsidR="00465968" w:rsidRDefault="00465968">
      <w:pPr>
        <w:pStyle w:val="BodyText"/>
        <w:spacing w:before="8"/>
        <w:rPr>
          <w:sz w:val="20"/>
        </w:rPr>
      </w:pPr>
    </w:p>
    <w:p w:rsidR="00465968" w:rsidRDefault="00B43590">
      <w:pPr>
        <w:pStyle w:val="BodyText"/>
        <w:spacing w:line="232" w:lineRule="auto"/>
        <w:ind w:left="118" w:right="971"/>
      </w:pPr>
      <w:r>
        <w:t>A further point, suggested by two internationally experienced modelling practitioners as well as</w:t>
      </w:r>
      <w:r>
        <w:rPr>
          <w:spacing w:val="-3"/>
        </w:rPr>
        <w:t xml:space="preserve"> </w:t>
      </w:r>
      <w:r>
        <w:t>private</w:t>
      </w:r>
      <w:r>
        <w:rPr>
          <w:spacing w:val="-3"/>
        </w:rPr>
        <w:t xml:space="preserve"> </w:t>
      </w:r>
      <w:r>
        <w:t>sector</w:t>
      </w:r>
      <w:r>
        <w:rPr>
          <w:spacing w:val="-3"/>
        </w:rPr>
        <w:t xml:space="preserve"> </w:t>
      </w:r>
      <w:r>
        <w:t>clients,</w:t>
      </w:r>
      <w:r>
        <w:rPr>
          <w:spacing w:val="-3"/>
        </w:rPr>
        <w:t xml:space="preserve"> </w:t>
      </w:r>
      <w:r>
        <w:t>was</w:t>
      </w:r>
      <w:r>
        <w:rPr>
          <w:spacing w:val="-3"/>
        </w:rPr>
        <w:t xml:space="preserve"> </w:t>
      </w:r>
      <w:r>
        <w:t>the</w:t>
      </w:r>
      <w:r>
        <w:rPr>
          <w:spacing w:val="-3"/>
        </w:rPr>
        <w:t xml:space="preserve"> </w:t>
      </w:r>
      <w:r>
        <w:t>“paltry”</w:t>
      </w:r>
      <w:r>
        <w:rPr>
          <w:spacing w:val="-3"/>
        </w:rPr>
        <w:t xml:space="preserve"> </w:t>
      </w:r>
      <w:r>
        <w:t>level</w:t>
      </w:r>
      <w:r>
        <w:rPr>
          <w:spacing w:val="-3"/>
        </w:rPr>
        <w:t xml:space="preserve"> </w:t>
      </w:r>
      <w:r>
        <w:t>of</w:t>
      </w:r>
      <w:r>
        <w:rPr>
          <w:spacing w:val="-3"/>
        </w:rPr>
        <w:t xml:space="preserve"> </w:t>
      </w:r>
      <w:r>
        <w:t>investment</w:t>
      </w:r>
      <w:r>
        <w:rPr>
          <w:spacing w:val="-3"/>
        </w:rPr>
        <w:t xml:space="preserve"> </w:t>
      </w:r>
      <w:r>
        <w:t>in</w:t>
      </w:r>
      <w:r>
        <w:rPr>
          <w:spacing w:val="-3"/>
        </w:rPr>
        <w:t xml:space="preserve"> </w:t>
      </w:r>
      <w:r>
        <w:t>project</w:t>
      </w:r>
      <w:r>
        <w:rPr>
          <w:spacing w:val="-3"/>
        </w:rPr>
        <w:t xml:space="preserve"> </w:t>
      </w:r>
      <w:r>
        <w:t>specific</w:t>
      </w:r>
      <w:r>
        <w:rPr>
          <w:spacing w:val="-3"/>
        </w:rPr>
        <w:t xml:space="preserve"> </w:t>
      </w:r>
      <w:r>
        <w:t>data</w:t>
      </w:r>
      <w:r>
        <w:rPr>
          <w:spacing w:val="-3"/>
        </w:rPr>
        <w:t xml:space="preserve"> </w:t>
      </w:r>
      <w:r>
        <w:t>collection by the public sector. While the public sector in NSW was acknowledged to be well served with strategic level data, project specific revealed and stated preference data collection was seen to be poorly resourced in relation to international exper</w:t>
      </w:r>
      <w:r>
        <w:t>ience, which was that up to 5% of project development costs were invested in understanding the market for the project. That percentage is well below 1% in NSW , based on the authors’ and stakeholders’ experiences.</w:t>
      </w:r>
    </w:p>
    <w:p w:rsidR="00465968" w:rsidRDefault="00465968">
      <w:pPr>
        <w:pStyle w:val="BodyText"/>
        <w:spacing w:before="7"/>
        <w:rPr>
          <w:sz w:val="27"/>
        </w:rPr>
      </w:pPr>
    </w:p>
    <w:p w:rsidR="00465968" w:rsidRDefault="00B43590">
      <w:pPr>
        <w:pStyle w:val="Heading3"/>
        <w:numPr>
          <w:ilvl w:val="1"/>
          <w:numId w:val="27"/>
        </w:numPr>
        <w:tabs>
          <w:tab w:val="left" w:pos="694"/>
          <w:tab w:val="left" w:pos="695"/>
        </w:tabs>
        <w:ind w:hanging="577"/>
      </w:pPr>
      <w:bookmarkStart w:id="13" w:name="Fitness_for_purpose_of_models"/>
      <w:bookmarkEnd w:id="13"/>
      <w:r>
        <w:t>Fitness</w:t>
      </w:r>
      <w:r>
        <w:rPr>
          <w:spacing w:val="-6"/>
        </w:rPr>
        <w:t xml:space="preserve"> </w:t>
      </w:r>
      <w:r>
        <w:t>for</w:t>
      </w:r>
      <w:r>
        <w:rPr>
          <w:spacing w:val="-5"/>
        </w:rPr>
        <w:t xml:space="preserve"> </w:t>
      </w:r>
      <w:r>
        <w:t>purpose</w:t>
      </w:r>
      <w:r>
        <w:rPr>
          <w:spacing w:val="-6"/>
        </w:rPr>
        <w:t xml:space="preserve"> </w:t>
      </w:r>
      <w:r>
        <w:t>of</w:t>
      </w:r>
      <w:r>
        <w:rPr>
          <w:spacing w:val="-5"/>
        </w:rPr>
        <w:t xml:space="preserve"> </w:t>
      </w:r>
      <w:r>
        <w:rPr>
          <w:spacing w:val="-2"/>
        </w:rPr>
        <w:t>models</w:t>
      </w:r>
    </w:p>
    <w:p w:rsidR="00465968" w:rsidRDefault="00465968">
      <w:pPr>
        <w:pStyle w:val="BodyText"/>
        <w:spacing w:before="7"/>
        <w:rPr>
          <w:b/>
          <w:sz w:val="20"/>
        </w:rPr>
      </w:pPr>
    </w:p>
    <w:p w:rsidR="00465968" w:rsidRDefault="00B43590">
      <w:pPr>
        <w:pStyle w:val="BodyText"/>
        <w:spacing w:line="232" w:lineRule="auto"/>
        <w:ind w:left="118" w:right="973"/>
      </w:pPr>
      <w:r>
        <w:t xml:space="preserve">Modelling </w:t>
      </w:r>
      <w:r>
        <w:t>practitioners and their clients both raised concerns about the appropriateness of many current modelling approaches for public transport modelling. Most strategic models used in the public and private sector in Australia began their life as traffic models.</w:t>
      </w:r>
      <w:r>
        <w:t xml:space="preserve"> The public transport modelling capabilities of many of these models have been largely developed as</w:t>
      </w:r>
      <w:r>
        <w:rPr>
          <w:spacing w:val="40"/>
        </w:rPr>
        <w:t xml:space="preserve"> </w:t>
      </w:r>
      <w:r>
        <w:t>add ons, and are for the most part crude. Important issues such as the full door to door trip, crowding and reliability are generally not modelled.</w:t>
      </w:r>
      <w:r>
        <w:rPr>
          <w:spacing w:val="80"/>
        </w:rPr>
        <w:t xml:space="preserve"> </w:t>
      </w:r>
      <w:r>
        <w:t>There wa</w:t>
      </w:r>
      <w:r>
        <w:t>s also a criticism that strategic models</w:t>
      </w:r>
      <w:r>
        <w:rPr>
          <w:spacing w:val="-3"/>
        </w:rPr>
        <w:t xml:space="preserve"> </w:t>
      </w:r>
      <w:r>
        <w:t>appeared</w:t>
      </w:r>
      <w:r>
        <w:rPr>
          <w:spacing w:val="-3"/>
        </w:rPr>
        <w:t xml:space="preserve"> </w:t>
      </w:r>
      <w:r>
        <w:t>over</w:t>
      </w:r>
      <w:r>
        <w:rPr>
          <w:spacing w:val="-3"/>
        </w:rPr>
        <w:t xml:space="preserve"> </w:t>
      </w:r>
      <w:r>
        <w:t>-</w:t>
      </w:r>
      <w:r>
        <w:rPr>
          <w:spacing w:val="-3"/>
        </w:rPr>
        <w:t xml:space="preserve"> </w:t>
      </w:r>
      <w:r>
        <w:t>utilised</w:t>
      </w:r>
      <w:r>
        <w:rPr>
          <w:spacing w:val="-3"/>
        </w:rPr>
        <w:t xml:space="preserve"> </w:t>
      </w:r>
      <w:r>
        <w:t>for</w:t>
      </w:r>
      <w:r>
        <w:rPr>
          <w:spacing w:val="-3"/>
        </w:rPr>
        <w:t xml:space="preserve"> </w:t>
      </w:r>
      <w:r>
        <w:t>project</w:t>
      </w:r>
      <w:r>
        <w:rPr>
          <w:spacing w:val="-3"/>
        </w:rPr>
        <w:t xml:space="preserve"> </w:t>
      </w:r>
      <w:r>
        <w:t>specific</w:t>
      </w:r>
      <w:r>
        <w:rPr>
          <w:spacing w:val="-3"/>
        </w:rPr>
        <w:t xml:space="preserve"> </w:t>
      </w:r>
      <w:r>
        <w:t>investigations.</w:t>
      </w:r>
      <w:r>
        <w:rPr>
          <w:spacing w:val="40"/>
        </w:rPr>
        <w:t xml:space="preserve"> </w:t>
      </w:r>
      <w:r>
        <w:t>A</w:t>
      </w:r>
      <w:r>
        <w:rPr>
          <w:spacing w:val="-3"/>
        </w:rPr>
        <w:t xml:space="preserve"> </w:t>
      </w:r>
      <w:r>
        <w:t>risk</w:t>
      </w:r>
      <w:r>
        <w:rPr>
          <w:spacing w:val="-3"/>
        </w:rPr>
        <w:t xml:space="preserve"> </w:t>
      </w:r>
      <w:r>
        <w:t>is</w:t>
      </w:r>
      <w:r>
        <w:rPr>
          <w:spacing w:val="-3"/>
        </w:rPr>
        <w:t xml:space="preserve"> </w:t>
      </w:r>
      <w:r>
        <w:t>that</w:t>
      </w:r>
      <w:r>
        <w:rPr>
          <w:spacing w:val="-3"/>
        </w:rPr>
        <w:t xml:space="preserve"> </w:t>
      </w:r>
      <w:r>
        <w:t>models</w:t>
      </w:r>
      <w:r>
        <w:rPr>
          <w:spacing w:val="-3"/>
        </w:rPr>
        <w:t xml:space="preserve"> </w:t>
      </w:r>
      <w:r>
        <w:t>being used to evaluate public transport project patronage are simply not fit for purpose.</w:t>
      </w:r>
    </w:p>
    <w:p w:rsidR="00465968" w:rsidRDefault="00465968">
      <w:pPr>
        <w:spacing w:line="232" w:lineRule="auto"/>
        <w:sectPr w:rsidR="00465968">
          <w:pgSz w:w="11900" w:h="16840"/>
          <w:pgMar w:top="980" w:right="480" w:bottom="1020" w:left="1300" w:header="67" w:footer="829" w:gutter="0"/>
          <w:cols w:space="720"/>
        </w:sectPr>
      </w:pPr>
    </w:p>
    <w:p w:rsidR="00465968" w:rsidRDefault="00465968">
      <w:pPr>
        <w:pStyle w:val="BodyText"/>
        <w:spacing w:before="8"/>
        <w:rPr>
          <w:sz w:val="28"/>
        </w:rPr>
      </w:pPr>
    </w:p>
    <w:p w:rsidR="00465968" w:rsidRDefault="00B43590">
      <w:pPr>
        <w:pStyle w:val="BodyText"/>
        <w:spacing w:before="99" w:line="232" w:lineRule="auto"/>
        <w:ind w:left="118" w:right="924"/>
      </w:pPr>
      <w:r>
        <w:t>There was also the pos</w:t>
      </w:r>
      <w:r>
        <w:t>sibly contradictory criticism that too much effort is going into complex model development and into procedural aspects of modelling with not enough resourcing in the</w:t>
      </w:r>
      <w:r>
        <w:rPr>
          <w:spacing w:val="-3"/>
        </w:rPr>
        <w:t xml:space="preserve"> </w:t>
      </w:r>
      <w:r>
        <w:t>areas</w:t>
      </w:r>
      <w:r>
        <w:rPr>
          <w:spacing w:val="-3"/>
        </w:rPr>
        <w:t xml:space="preserve"> </w:t>
      </w:r>
      <w:r>
        <w:t>of</w:t>
      </w:r>
      <w:r>
        <w:rPr>
          <w:spacing w:val="-3"/>
        </w:rPr>
        <w:t xml:space="preserve"> </w:t>
      </w:r>
      <w:r>
        <w:t>risk</w:t>
      </w:r>
      <w:r>
        <w:rPr>
          <w:spacing w:val="-3"/>
        </w:rPr>
        <w:t xml:space="preserve"> </w:t>
      </w:r>
      <w:r>
        <w:t>assessment,</w:t>
      </w:r>
      <w:r>
        <w:rPr>
          <w:spacing w:val="-3"/>
        </w:rPr>
        <w:t xml:space="preserve"> </w:t>
      </w:r>
      <w:r>
        <w:t>communication</w:t>
      </w:r>
      <w:r>
        <w:rPr>
          <w:spacing w:val="-3"/>
        </w:rPr>
        <w:t xml:space="preserve"> </w:t>
      </w:r>
      <w:r>
        <w:t>of</w:t>
      </w:r>
      <w:r>
        <w:rPr>
          <w:spacing w:val="-3"/>
        </w:rPr>
        <w:t xml:space="preserve"> </w:t>
      </w:r>
      <w:r>
        <w:t>meaning</w:t>
      </w:r>
      <w:r>
        <w:rPr>
          <w:spacing w:val="-3"/>
        </w:rPr>
        <w:t xml:space="preserve"> </w:t>
      </w:r>
      <w:r>
        <w:t>and</w:t>
      </w:r>
      <w:r>
        <w:rPr>
          <w:spacing w:val="-3"/>
        </w:rPr>
        <w:t xml:space="preserve"> </w:t>
      </w:r>
      <w:r>
        <w:t>sanity</w:t>
      </w:r>
      <w:r>
        <w:rPr>
          <w:spacing w:val="-3"/>
        </w:rPr>
        <w:t xml:space="preserve"> </w:t>
      </w:r>
      <w:r>
        <w:t>testing.</w:t>
      </w:r>
      <w:r>
        <w:rPr>
          <w:spacing w:val="-3"/>
        </w:rPr>
        <w:t xml:space="preserve"> </w:t>
      </w:r>
      <w:r>
        <w:t>The</w:t>
      </w:r>
      <w:r>
        <w:rPr>
          <w:spacing w:val="-3"/>
        </w:rPr>
        <w:t xml:space="preserve"> </w:t>
      </w:r>
      <w:r>
        <w:t>response</w:t>
      </w:r>
      <w:r>
        <w:rPr>
          <w:spacing w:val="-3"/>
        </w:rPr>
        <w:t xml:space="preserve"> </w:t>
      </w:r>
      <w:r>
        <w:t>of model</w:t>
      </w:r>
      <w:r>
        <w:rPr>
          <w:spacing w:val="-2"/>
        </w:rPr>
        <w:t xml:space="preserve"> </w:t>
      </w:r>
      <w:r>
        <w:t>practitioners</w:t>
      </w:r>
      <w:r>
        <w:rPr>
          <w:spacing w:val="-2"/>
        </w:rPr>
        <w:t xml:space="preserve"> </w:t>
      </w:r>
      <w:r>
        <w:t>to</w:t>
      </w:r>
      <w:r>
        <w:rPr>
          <w:spacing w:val="-2"/>
        </w:rPr>
        <w:t xml:space="preserve"> </w:t>
      </w:r>
      <w:r>
        <w:t>the</w:t>
      </w:r>
      <w:r>
        <w:rPr>
          <w:spacing w:val="-2"/>
        </w:rPr>
        <w:t xml:space="preserve"> </w:t>
      </w:r>
      <w:r>
        <w:t>perception</w:t>
      </w:r>
      <w:r>
        <w:rPr>
          <w:spacing w:val="-2"/>
        </w:rPr>
        <w:t xml:space="preserve"> </w:t>
      </w:r>
      <w:r>
        <w:t>that</w:t>
      </w:r>
      <w:r>
        <w:rPr>
          <w:spacing w:val="-2"/>
        </w:rPr>
        <w:t xml:space="preserve"> </w:t>
      </w:r>
      <w:r>
        <w:t>their</w:t>
      </w:r>
      <w:r>
        <w:rPr>
          <w:spacing w:val="-2"/>
        </w:rPr>
        <w:t xml:space="preserve"> </w:t>
      </w:r>
      <w:r>
        <w:t>patronage</w:t>
      </w:r>
      <w:r>
        <w:rPr>
          <w:spacing w:val="-2"/>
        </w:rPr>
        <w:t xml:space="preserve"> </w:t>
      </w:r>
      <w:r>
        <w:t>forecasts</w:t>
      </w:r>
      <w:r>
        <w:rPr>
          <w:spacing w:val="-2"/>
        </w:rPr>
        <w:t xml:space="preserve"> </w:t>
      </w:r>
      <w:r>
        <w:t>have</w:t>
      </w:r>
      <w:r>
        <w:rPr>
          <w:spacing w:val="-2"/>
        </w:rPr>
        <w:t xml:space="preserve"> </w:t>
      </w:r>
      <w:r>
        <w:t>historically</w:t>
      </w:r>
      <w:r>
        <w:rPr>
          <w:spacing w:val="-2"/>
        </w:rPr>
        <w:t xml:space="preserve"> </w:t>
      </w:r>
      <w:r>
        <w:t>not</w:t>
      </w:r>
      <w:r>
        <w:rPr>
          <w:spacing w:val="-2"/>
        </w:rPr>
        <w:t xml:space="preserve"> </w:t>
      </w:r>
      <w:r>
        <w:t>been very accurate has been to attempt to model more and more aspects of travel behaviour, leading to increased model complexity, and reduced accessibility to non</w:t>
      </w:r>
      <w:r>
        <w:t>-practitioners.</w:t>
      </w:r>
    </w:p>
    <w:p w:rsidR="00465968" w:rsidRDefault="00465968">
      <w:pPr>
        <w:pStyle w:val="BodyText"/>
        <w:rPr>
          <w:sz w:val="21"/>
        </w:rPr>
      </w:pPr>
    </w:p>
    <w:p w:rsidR="00465968" w:rsidRDefault="00B43590">
      <w:pPr>
        <w:pStyle w:val="BodyText"/>
        <w:spacing w:line="232" w:lineRule="auto"/>
        <w:ind w:left="118" w:right="933"/>
        <w:jc w:val="both"/>
      </w:pPr>
      <w:r>
        <w:t>Clients of patronage forecasting noted that their objective was for a transparent, robust modelling approach that allowed the testing of multiple scenarios. This is not something</w:t>
      </w:r>
      <w:r>
        <w:rPr>
          <w:spacing w:val="40"/>
        </w:rPr>
        <w:t xml:space="preserve"> </w:t>
      </w:r>
      <w:r>
        <w:t xml:space="preserve">many clients felt they were getting, and this was a risk to </w:t>
      </w:r>
      <w:r>
        <w:t>them being able to make an effective business case for projects, and a case which adequately evaluated all the risk factors for a project. There was a view that even when multiple scenarios were forecast, numbers were coming out of black box without contex</w:t>
      </w:r>
      <w:r>
        <w:t>t rather than informing the client about where risks lie.</w:t>
      </w:r>
    </w:p>
    <w:p w:rsidR="00465968" w:rsidRDefault="00465968">
      <w:pPr>
        <w:pStyle w:val="BodyText"/>
        <w:spacing w:before="7"/>
        <w:rPr>
          <w:sz w:val="27"/>
        </w:rPr>
      </w:pPr>
    </w:p>
    <w:p w:rsidR="00465968" w:rsidRDefault="00B43590">
      <w:pPr>
        <w:pStyle w:val="Heading3"/>
        <w:numPr>
          <w:ilvl w:val="1"/>
          <w:numId w:val="27"/>
        </w:numPr>
        <w:tabs>
          <w:tab w:val="left" w:pos="694"/>
          <w:tab w:val="left" w:pos="695"/>
        </w:tabs>
        <w:ind w:hanging="577"/>
      </w:pPr>
      <w:bookmarkStart w:id="14" w:name="Modelling_methods_–_skills_in_modelling"/>
      <w:bookmarkEnd w:id="14"/>
      <w:r>
        <w:t>Modelling</w:t>
      </w:r>
      <w:r>
        <w:rPr>
          <w:spacing w:val="-6"/>
        </w:rPr>
        <w:t xml:space="preserve"> </w:t>
      </w:r>
      <w:r>
        <w:t>methods</w:t>
      </w:r>
      <w:r>
        <w:rPr>
          <w:spacing w:val="-6"/>
        </w:rPr>
        <w:t xml:space="preserve"> </w:t>
      </w:r>
      <w:r>
        <w:t>–</w:t>
      </w:r>
      <w:r>
        <w:rPr>
          <w:spacing w:val="-5"/>
        </w:rPr>
        <w:t xml:space="preserve"> </w:t>
      </w:r>
      <w:r>
        <w:t>skills</w:t>
      </w:r>
      <w:r>
        <w:rPr>
          <w:spacing w:val="-6"/>
        </w:rPr>
        <w:t xml:space="preserve"> </w:t>
      </w:r>
      <w:r>
        <w:t>in</w:t>
      </w:r>
      <w:r>
        <w:rPr>
          <w:spacing w:val="-6"/>
        </w:rPr>
        <w:t xml:space="preserve"> </w:t>
      </w:r>
      <w:r>
        <w:rPr>
          <w:spacing w:val="-2"/>
        </w:rPr>
        <w:t>modelling</w:t>
      </w:r>
    </w:p>
    <w:p w:rsidR="00465968" w:rsidRDefault="00465968">
      <w:pPr>
        <w:pStyle w:val="BodyText"/>
        <w:spacing w:before="7"/>
        <w:rPr>
          <w:b/>
          <w:sz w:val="20"/>
        </w:rPr>
      </w:pPr>
    </w:p>
    <w:p w:rsidR="00465968" w:rsidRDefault="00B43590">
      <w:pPr>
        <w:pStyle w:val="BodyText"/>
        <w:spacing w:line="232" w:lineRule="auto"/>
        <w:ind w:left="118" w:right="1010"/>
      </w:pPr>
      <w:r>
        <w:t>Many stakeholders noted a lack of public transport modelling skills in Australia.</w:t>
      </w:r>
      <w:r>
        <w:rPr>
          <w:spacing w:val="40"/>
        </w:rPr>
        <w:t xml:space="preserve"> </w:t>
      </w:r>
      <w:r>
        <w:t>A factor influencing the skill levels and skills pool is the relative rari</w:t>
      </w:r>
      <w:r>
        <w:t>ty of major public transport projects</w:t>
      </w:r>
      <w:r>
        <w:rPr>
          <w:spacing w:val="-3"/>
        </w:rPr>
        <w:t xml:space="preserve"> </w:t>
      </w:r>
      <w:r>
        <w:t>in</w:t>
      </w:r>
      <w:r>
        <w:rPr>
          <w:spacing w:val="-3"/>
        </w:rPr>
        <w:t xml:space="preserve"> </w:t>
      </w:r>
      <w:r>
        <w:t>comparison</w:t>
      </w:r>
      <w:r>
        <w:rPr>
          <w:spacing w:val="-3"/>
        </w:rPr>
        <w:t xml:space="preserve"> </w:t>
      </w:r>
      <w:r>
        <w:t>with</w:t>
      </w:r>
      <w:r>
        <w:rPr>
          <w:spacing w:val="-3"/>
        </w:rPr>
        <w:t xml:space="preserve"> </w:t>
      </w:r>
      <w:r>
        <w:t>road,</w:t>
      </w:r>
      <w:r>
        <w:rPr>
          <w:spacing w:val="-3"/>
        </w:rPr>
        <w:t xml:space="preserve"> </w:t>
      </w:r>
      <w:r>
        <w:t>and</w:t>
      </w:r>
      <w:r>
        <w:rPr>
          <w:spacing w:val="-3"/>
        </w:rPr>
        <w:t xml:space="preserve"> </w:t>
      </w:r>
      <w:r>
        <w:t>particularly</w:t>
      </w:r>
      <w:r>
        <w:rPr>
          <w:spacing w:val="-3"/>
        </w:rPr>
        <w:t xml:space="preserve"> </w:t>
      </w:r>
      <w:r>
        <w:t>toll</w:t>
      </w:r>
      <w:r>
        <w:rPr>
          <w:spacing w:val="-3"/>
        </w:rPr>
        <w:t xml:space="preserve"> </w:t>
      </w:r>
      <w:r>
        <w:t>road,</w:t>
      </w:r>
      <w:r>
        <w:rPr>
          <w:spacing w:val="-3"/>
        </w:rPr>
        <w:t xml:space="preserve"> </w:t>
      </w:r>
      <w:r>
        <w:t>modelling.</w:t>
      </w:r>
      <w:r>
        <w:rPr>
          <w:spacing w:val="40"/>
        </w:rPr>
        <w:t xml:space="preserve"> </w:t>
      </w:r>
      <w:r>
        <w:t>The</w:t>
      </w:r>
      <w:r>
        <w:rPr>
          <w:spacing w:val="-3"/>
        </w:rPr>
        <w:t xml:space="preserve"> </w:t>
      </w:r>
      <w:r>
        <w:t>private</w:t>
      </w:r>
      <w:r>
        <w:rPr>
          <w:spacing w:val="-3"/>
        </w:rPr>
        <w:t xml:space="preserve"> </w:t>
      </w:r>
      <w:r>
        <w:t>sector</w:t>
      </w:r>
      <w:r>
        <w:rPr>
          <w:spacing w:val="-3"/>
        </w:rPr>
        <w:t xml:space="preserve"> </w:t>
      </w:r>
      <w:r>
        <w:t>in NSW is particularly adept at toll road modelling not only because of the number of projects over recent years, but also because thes</w:t>
      </w:r>
      <w:r>
        <w:t>e projects have involved private sector bids, therefore many modelling teams have been working for different construction and finance companies supporting toll road bids.</w:t>
      </w:r>
    </w:p>
    <w:p w:rsidR="00465968" w:rsidRDefault="00465968">
      <w:pPr>
        <w:pStyle w:val="BodyText"/>
        <w:spacing w:before="10"/>
        <w:rPr>
          <w:sz w:val="20"/>
        </w:rPr>
      </w:pPr>
    </w:p>
    <w:p w:rsidR="00465968" w:rsidRDefault="00B43590">
      <w:pPr>
        <w:pStyle w:val="BodyText"/>
        <w:tabs>
          <w:tab w:val="left" w:pos="6949"/>
        </w:tabs>
        <w:spacing w:before="1" w:line="232" w:lineRule="auto"/>
        <w:ind w:left="118" w:right="971"/>
      </w:pPr>
      <w:r>
        <w:t>The lack of private sector involvement in public transport projects, coupled with the relative scarcity of new public transport projects, means that there are few consultancies with considerable experience in public transport forecasting.</w:t>
      </w:r>
      <w:r>
        <w:rPr>
          <w:spacing w:val="40"/>
        </w:rPr>
        <w:t xml:space="preserve"> </w:t>
      </w:r>
      <w:r>
        <w:t>In addition,</w:t>
      </w:r>
      <w:r>
        <w:tab/>
        <w:t>ther</w:t>
      </w:r>
      <w:r>
        <w:t xml:space="preserve">e is a well documented dearth of transport modelling skills in Australia (Taylor </w:t>
      </w:r>
      <w:r>
        <w:rPr>
          <w:i/>
        </w:rPr>
        <w:t>et al</w:t>
      </w:r>
      <w:r>
        <w:t>, 2004), and the existing batch of modellers is ageing. Coupled with this lack of modellers is the longer term issue</w:t>
      </w:r>
      <w:r>
        <w:rPr>
          <w:spacing w:val="-4"/>
        </w:rPr>
        <w:t xml:space="preserve"> </w:t>
      </w:r>
      <w:r>
        <w:t>that</w:t>
      </w:r>
      <w:r>
        <w:rPr>
          <w:spacing w:val="-4"/>
        </w:rPr>
        <w:t xml:space="preserve"> </w:t>
      </w:r>
      <w:r>
        <w:t>several</w:t>
      </w:r>
      <w:r>
        <w:rPr>
          <w:spacing w:val="-4"/>
        </w:rPr>
        <w:t xml:space="preserve"> </w:t>
      </w:r>
      <w:r>
        <w:t>university-based</w:t>
      </w:r>
      <w:r>
        <w:rPr>
          <w:spacing w:val="-4"/>
        </w:rPr>
        <w:t xml:space="preserve"> </w:t>
      </w:r>
      <w:r>
        <w:t>transport</w:t>
      </w:r>
      <w:r>
        <w:rPr>
          <w:spacing w:val="-4"/>
        </w:rPr>
        <w:t xml:space="preserve"> </w:t>
      </w:r>
      <w:r>
        <w:t>programs</w:t>
      </w:r>
      <w:r>
        <w:rPr>
          <w:spacing w:val="-4"/>
        </w:rPr>
        <w:t xml:space="preserve"> </w:t>
      </w:r>
      <w:r>
        <w:t>are</w:t>
      </w:r>
      <w:r>
        <w:rPr>
          <w:spacing w:val="-4"/>
        </w:rPr>
        <w:t xml:space="preserve"> </w:t>
      </w:r>
      <w:r>
        <w:t>not</w:t>
      </w:r>
      <w:r>
        <w:rPr>
          <w:spacing w:val="-4"/>
        </w:rPr>
        <w:t xml:space="preserve"> </w:t>
      </w:r>
      <w:r>
        <w:t>attracting</w:t>
      </w:r>
      <w:r>
        <w:rPr>
          <w:spacing w:val="-4"/>
        </w:rPr>
        <w:t xml:space="preserve"> </w:t>
      </w:r>
      <w:r>
        <w:t>quality</w:t>
      </w:r>
      <w:r>
        <w:rPr>
          <w:spacing w:val="-4"/>
        </w:rPr>
        <w:t xml:space="preserve"> </w:t>
      </w:r>
      <w:r>
        <w:t>students</w:t>
      </w:r>
      <w:r>
        <w:rPr>
          <w:spacing w:val="-4"/>
        </w:rPr>
        <w:t xml:space="preserve"> </w:t>
      </w:r>
      <w:r>
        <w:t>and are in danger of changing focus.</w:t>
      </w:r>
    </w:p>
    <w:p w:rsidR="00465968" w:rsidRDefault="00465968">
      <w:pPr>
        <w:pStyle w:val="BodyText"/>
        <w:spacing w:before="6"/>
        <w:rPr>
          <w:sz w:val="27"/>
        </w:rPr>
      </w:pPr>
    </w:p>
    <w:p w:rsidR="00465968" w:rsidRDefault="00B43590">
      <w:pPr>
        <w:pStyle w:val="Heading3"/>
        <w:numPr>
          <w:ilvl w:val="1"/>
          <w:numId w:val="27"/>
        </w:numPr>
        <w:tabs>
          <w:tab w:val="left" w:pos="694"/>
          <w:tab w:val="left" w:pos="695"/>
        </w:tabs>
        <w:ind w:hanging="577"/>
      </w:pPr>
      <w:bookmarkStart w:id="15" w:name="Communication"/>
      <w:bookmarkEnd w:id="15"/>
      <w:r>
        <w:rPr>
          <w:spacing w:val="-2"/>
        </w:rPr>
        <w:t>Communication</w:t>
      </w:r>
    </w:p>
    <w:p w:rsidR="00465968" w:rsidRDefault="00465968">
      <w:pPr>
        <w:pStyle w:val="BodyText"/>
        <w:spacing w:before="7"/>
        <w:rPr>
          <w:b/>
          <w:sz w:val="20"/>
        </w:rPr>
      </w:pPr>
    </w:p>
    <w:p w:rsidR="00465968" w:rsidRDefault="00B43590">
      <w:pPr>
        <w:pStyle w:val="BodyText"/>
        <w:spacing w:line="232" w:lineRule="auto"/>
        <w:ind w:left="118" w:right="924"/>
      </w:pPr>
      <w:r>
        <w:t>Clients almost universally criticised modellers for their inability to communicate results in a clear and concise fashion. No matter how good the modelling was, a risk was</w:t>
      </w:r>
      <w:r>
        <w:t xml:space="preserve"> that clients were</w:t>
      </w:r>
      <w:r>
        <w:rPr>
          <w:spacing w:val="-3"/>
        </w:rPr>
        <w:t xml:space="preserve"> </w:t>
      </w:r>
      <w:r>
        <w:t>unable</w:t>
      </w:r>
      <w:r>
        <w:rPr>
          <w:spacing w:val="-3"/>
        </w:rPr>
        <w:t xml:space="preserve"> </w:t>
      </w:r>
      <w:r>
        <w:t>to</w:t>
      </w:r>
      <w:r>
        <w:rPr>
          <w:spacing w:val="-3"/>
        </w:rPr>
        <w:t xml:space="preserve"> </w:t>
      </w:r>
      <w:r>
        <w:t>understand</w:t>
      </w:r>
      <w:r>
        <w:rPr>
          <w:spacing w:val="-3"/>
        </w:rPr>
        <w:t xml:space="preserve"> </w:t>
      </w:r>
      <w:r>
        <w:t>the</w:t>
      </w:r>
      <w:r>
        <w:rPr>
          <w:spacing w:val="-3"/>
        </w:rPr>
        <w:t xml:space="preserve"> </w:t>
      </w:r>
      <w:r>
        <w:t>modelling</w:t>
      </w:r>
      <w:r>
        <w:rPr>
          <w:spacing w:val="-3"/>
        </w:rPr>
        <w:t xml:space="preserve"> </w:t>
      </w:r>
      <w:r>
        <w:t>results</w:t>
      </w:r>
      <w:r>
        <w:rPr>
          <w:spacing w:val="-3"/>
        </w:rPr>
        <w:t xml:space="preserve"> </w:t>
      </w:r>
      <w:r>
        <w:t>or</w:t>
      </w:r>
      <w:r>
        <w:rPr>
          <w:spacing w:val="-3"/>
        </w:rPr>
        <w:t xml:space="preserve"> </w:t>
      </w:r>
      <w:r>
        <w:t>present</w:t>
      </w:r>
      <w:r>
        <w:rPr>
          <w:spacing w:val="-3"/>
        </w:rPr>
        <w:t xml:space="preserve"> </w:t>
      </w:r>
      <w:r>
        <w:t>them</w:t>
      </w:r>
      <w:r>
        <w:rPr>
          <w:spacing w:val="-3"/>
        </w:rPr>
        <w:t xml:space="preserve"> </w:t>
      </w:r>
      <w:r>
        <w:t>to</w:t>
      </w:r>
      <w:r>
        <w:rPr>
          <w:spacing w:val="-3"/>
        </w:rPr>
        <w:t xml:space="preserve"> </w:t>
      </w:r>
      <w:r>
        <w:t>decision</w:t>
      </w:r>
      <w:r>
        <w:rPr>
          <w:spacing w:val="-3"/>
        </w:rPr>
        <w:t xml:space="preserve"> </w:t>
      </w:r>
      <w:r>
        <w:t>makers</w:t>
      </w:r>
      <w:r>
        <w:rPr>
          <w:spacing w:val="-3"/>
        </w:rPr>
        <w:t xml:space="preserve"> </w:t>
      </w:r>
      <w:r>
        <w:t>in</w:t>
      </w:r>
      <w:r>
        <w:rPr>
          <w:spacing w:val="-3"/>
        </w:rPr>
        <w:t xml:space="preserve"> </w:t>
      </w:r>
      <w:r>
        <w:t>a</w:t>
      </w:r>
      <w:r>
        <w:rPr>
          <w:spacing w:val="-3"/>
        </w:rPr>
        <w:t xml:space="preserve"> </w:t>
      </w:r>
      <w:r>
        <w:t>way that could help facilitate a decision.</w:t>
      </w:r>
    </w:p>
    <w:p w:rsidR="00465968" w:rsidRDefault="00465968">
      <w:pPr>
        <w:pStyle w:val="BodyText"/>
        <w:spacing w:before="1"/>
        <w:rPr>
          <w:sz w:val="21"/>
        </w:rPr>
      </w:pPr>
    </w:p>
    <w:p w:rsidR="00465968" w:rsidRDefault="00B43590">
      <w:pPr>
        <w:pStyle w:val="BodyText"/>
        <w:spacing w:line="232" w:lineRule="auto"/>
        <w:ind w:left="118" w:right="934"/>
        <w:jc w:val="both"/>
      </w:pPr>
      <w:r>
        <w:t>Two particular themes emerged in communication.</w:t>
      </w:r>
      <w:r>
        <w:rPr>
          <w:spacing w:val="40"/>
        </w:rPr>
        <w:t xml:space="preserve"> </w:t>
      </w:r>
      <w:r>
        <w:t>Firstly, potentially too much energy was devoted to the detail</w:t>
      </w:r>
      <w:r>
        <w:t>ed modelling process when clients wanted “sanity checks” and benchmarking of the forecast results against comparable situation.</w:t>
      </w:r>
      <w:r>
        <w:rPr>
          <w:spacing w:val="40"/>
        </w:rPr>
        <w:t xml:space="preserve"> </w:t>
      </w:r>
      <w:r>
        <w:t>While clients were generally getting very complex technical reports on model calibration and validation they wanted more emphasi</w:t>
      </w:r>
      <w:r>
        <w:t>s on whether the forecasts pass a test of reasonableness compared to comparable situations.</w:t>
      </w:r>
      <w:r>
        <w:rPr>
          <w:spacing w:val="40"/>
        </w:rPr>
        <w:t xml:space="preserve"> </w:t>
      </w:r>
      <w:r>
        <w:t>This situation is similar to that called for by Flyvbjerg,</w:t>
      </w:r>
      <w:r>
        <w:rPr>
          <w:spacing w:val="40"/>
        </w:rPr>
        <w:t xml:space="preserve"> </w:t>
      </w:r>
      <w:r>
        <w:t>Skamris, Buhl (2005) in recommending “reference class forecasting”.</w:t>
      </w:r>
    </w:p>
    <w:p w:rsidR="00465968" w:rsidRDefault="00465968">
      <w:pPr>
        <w:pStyle w:val="BodyText"/>
        <w:spacing w:before="11"/>
        <w:rPr>
          <w:sz w:val="20"/>
        </w:rPr>
      </w:pPr>
    </w:p>
    <w:p w:rsidR="00465968" w:rsidRDefault="00B43590">
      <w:pPr>
        <w:pStyle w:val="BodyText"/>
        <w:spacing w:line="232" w:lineRule="auto"/>
        <w:ind w:left="118" w:right="934"/>
        <w:jc w:val="both"/>
      </w:pPr>
      <w:r>
        <w:t>A second communication problem was t</w:t>
      </w:r>
      <w:r>
        <w:t>hat the forecast results were often presented as aggregate numbers which communicated little about travel behaviour or risk.</w:t>
      </w:r>
      <w:r>
        <w:rPr>
          <w:spacing w:val="80"/>
        </w:rPr>
        <w:t xml:space="preserve"> </w:t>
      </w:r>
      <w:r>
        <w:t>Figures such as total new transit trips or traffic through cordons may be important for some aspects of project evaluation but gave</w:t>
      </w:r>
      <w:r>
        <w:t xml:space="preserve"> limited insight into the underlying sensibility or robustness of the </w:t>
      </w:r>
      <w:r>
        <w:rPr>
          <w:spacing w:val="-2"/>
        </w:rPr>
        <w:t>forecasts.</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spacing w:before="4"/>
        <w:rPr>
          <w:sz w:val="29"/>
        </w:rPr>
      </w:pPr>
    </w:p>
    <w:p w:rsidR="00465968" w:rsidRDefault="00B43590">
      <w:pPr>
        <w:pStyle w:val="Heading2"/>
        <w:numPr>
          <w:ilvl w:val="0"/>
          <w:numId w:val="27"/>
        </w:numPr>
        <w:tabs>
          <w:tab w:val="left" w:pos="550"/>
          <w:tab w:val="left" w:pos="551"/>
        </w:tabs>
        <w:spacing w:before="92"/>
      </w:pPr>
      <w:bookmarkStart w:id="16" w:name="Risk_mitigation_at_the_strategic_level"/>
      <w:bookmarkEnd w:id="16"/>
      <w:r>
        <w:t>Risk</w:t>
      </w:r>
      <w:r>
        <w:rPr>
          <w:spacing w:val="-4"/>
        </w:rPr>
        <w:t xml:space="preserve"> </w:t>
      </w:r>
      <w:r>
        <w:t>mitigation</w:t>
      </w:r>
      <w:r>
        <w:rPr>
          <w:spacing w:val="-4"/>
        </w:rPr>
        <w:t xml:space="preserve"> </w:t>
      </w:r>
      <w:r>
        <w:t>at</w:t>
      </w:r>
      <w:r>
        <w:rPr>
          <w:spacing w:val="-3"/>
        </w:rPr>
        <w:t xml:space="preserve"> </w:t>
      </w:r>
      <w:r>
        <w:t>the</w:t>
      </w:r>
      <w:r>
        <w:rPr>
          <w:spacing w:val="-4"/>
        </w:rPr>
        <w:t xml:space="preserve"> </w:t>
      </w:r>
      <w:r>
        <w:t>strategic</w:t>
      </w:r>
      <w:r>
        <w:rPr>
          <w:spacing w:val="-3"/>
        </w:rPr>
        <w:t xml:space="preserve"> </w:t>
      </w:r>
      <w:r>
        <w:rPr>
          <w:spacing w:val="-2"/>
        </w:rPr>
        <w:t>level</w:t>
      </w:r>
    </w:p>
    <w:p w:rsidR="00465968" w:rsidRDefault="00B43590">
      <w:pPr>
        <w:pStyle w:val="BodyText"/>
        <w:spacing w:before="217" w:line="232" w:lineRule="auto"/>
        <w:ind w:left="118" w:right="935"/>
        <w:jc w:val="both"/>
      </w:pPr>
      <w:r>
        <w:t xml:space="preserve">Now that the key areas of risk have been identified, it is important to turn attention to mitigation. There is a natural separation in risk mitigation between actions that can be implemented in an individual project by a study project manager, and actions </w:t>
      </w:r>
      <w:r>
        <w:t>that would require significant strategic thinking above the level of individual projects. Risk mitigation is firstly considered at the strategic level and then at a project level as summarised in Figure 4.</w:t>
      </w:r>
    </w:p>
    <w:p w:rsidR="00465968" w:rsidRDefault="00465968">
      <w:pPr>
        <w:pStyle w:val="BodyText"/>
        <w:rPr>
          <w:sz w:val="20"/>
        </w:rPr>
      </w:pPr>
    </w:p>
    <w:p w:rsidR="00465968" w:rsidRDefault="00465968">
      <w:pPr>
        <w:pStyle w:val="BodyText"/>
        <w:spacing w:before="4"/>
        <w:rPr>
          <w:sz w:val="19"/>
        </w:rPr>
      </w:pPr>
    </w:p>
    <w:p w:rsidR="00465968" w:rsidRDefault="00465968">
      <w:pPr>
        <w:rPr>
          <w:sz w:val="19"/>
        </w:rPr>
        <w:sectPr w:rsidR="00465968">
          <w:pgSz w:w="11900" w:h="16840"/>
          <w:pgMar w:top="980" w:right="480" w:bottom="1020" w:left="1300" w:header="67" w:footer="829" w:gutter="0"/>
          <w:cols w:space="720"/>
        </w:sectPr>
      </w:pPr>
    </w:p>
    <w:p w:rsidR="00465968" w:rsidRDefault="00B43590">
      <w:pPr>
        <w:spacing w:before="94"/>
        <w:ind w:left="1016"/>
        <w:rPr>
          <w:b/>
          <w:sz w:val="20"/>
        </w:rPr>
      </w:pPr>
      <w:r>
        <w:pict>
          <v:group id="docshapegroup62" o:spid="_x0000_s1034" style="position:absolute;left:0;text-align:left;margin-left:71.2pt;margin-top:25.85pt;width:489.15pt;height:345.35pt;z-index:-16190464;mso-position-horizontal-relative:page" coordorigin="1424,517" coordsize="9783,6907">
            <v:shape id="docshape63" o:spid="_x0000_s1059" type="#_x0000_t202" style="position:absolute;left:1424;top:843;width:3836;height:725" fillcolor="#bbe0e3" stroked="f">
              <v:textbox inset="0,0,0,0">
                <w:txbxContent>
                  <w:p w:rsidR="00465968" w:rsidRDefault="00B43590">
                    <w:pPr>
                      <w:numPr>
                        <w:ilvl w:val="0"/>
                        <w:numId w:val="11"/>
                      </w:numPr>
                      <w:tabs>
                        <w:tab w:val="left" w:pos="393"/>
                      </w:tabs>
                      <w:spacing w:before="99"/>
                      <w:ind w:hanging="89"/>
                      <w:rPr>
                        <w:color w:val="000000"/>
                        <w:sz w:val="14"/>
                      </w:rPr>
                    </w:pPr>
                    <w:r>
                      <w:rPr>
                        <w:color w:val="000000"/>
                        <w:w w:val="80"/>
                        <w:sz w:val="14"/>
                      </w:rPr>
                      <w:t>Strategic</w:t>
                    </w:r>
                    <w:r>
                      <w:rPr>
                        <w:color w:val="000000"/>
                        <w:spacing w:val="33"/>
                        <w:sz w:val="14"/>
                      </w:rPr>
                      <w:t xml:space="preserve">  </w:t>
                    </w:r>
                    <w:r>
                      <w:rPr>
                        <w:color w:val="000000"/>
                        <w:w w:val="80"/>
                        <w:sz w:val="14"/>
                      </w:rPr>
                      <w:t>m</w:t>
                    </w:r>
                    <w:r>
                      <w:rPr>
                        <w:color w:val="000000"/>
                        <w:spacing w:val="18"/>
                        <w:sz w:val="14"/>
                      </w:rPr>
                      <w:t xml:space="preserve"> </w:t>
                    </w:r>
                    <w:r>
                      <w:rPr>
                        <w:color w:val="000000"/>
                        <w:spacing w:val="-2"/>
                        <w:w w:val="80"/>
                        <w:sz w:val="14"/>
                      </w:rPr>
                      <w:t>isrepresentation</w:t>
                    </w:r>
                  </w:p>
                  <w:p w:rsidR="00465968" w:rsidRDefault="00B43590">
                    <w:pPr>
                      <w:numPr>
                        <w:ilvl w:val="0"/>
                        <w:numId w:val="11"/>
                      </w:numPr>
                      <w:tabs>
                        <w:tab w:val="left" w:pos="393"/>
                      </w:tabs>
                      <w:spacing w:before="9"/>
                      <w:ind w:hanging="89"/>
                      <w:rPr>
                        <w:color w:val="000000"/>
                        <w:sz w:val="14"/>
                      </w:rPr>
                    </w:pPr>
                    <w:r>
                      <w:rPr>
                        <w:color w:val="000000"/>
                        <w:spacing w:val="9"/>
                        <w:w w:val="80"/>
                        <w:sz w:val="14"/>
                      </w:rPr>
                      <w:t>Judgem</w:t>
                    </w:r>
                    <w:r>
                      <w:rPr>
                        <w:color w:val="000000"/>
                        <w:spacing w:val="-2"/>
                        <w:w w:val="80"/>
                        <w:sz w:val="14"/>
                      </w:rPr>
                      <w:t xml:space="preserve"> </w:t>
                    </w:r>
                    <w:r>
                      <w:rPr>
                        <w:color w:val="000000"/>
                        <w:w w:val="80"/>
                        <w:sz w:val="14"/>
                      </w:rPr>
                      <w:t>ent</w:t>
                    </w:r>
                    <w:r>
                      <w:rPr>
                        <w:color w:val="000000"/>
                        <w:spacing w:val="31"/>
                        <w:sz w:val="14"/>
                      </w:rPr>
                      <w:t xml:space="preserve"> </w:t>
                    </w:r>
                    <w:r>
                      <w:rPr>
                        <w:color w:val="000000"/>
                        <w:spacing w:val="6"/>
                        <w:w w:val="80"/>
                        <w:sz w:val="14"/>
                      </w:rPr>
                      <w:t>bias</w:t>
                    </w:r>
                  </w:p>
                  <w:p w:rsidR="00465968" w:rsidRDefault="00B43590">
                    <w:pPr>
                      <w:numPr>
                        <w:ilvl w:val="0"/>
                        <w:numId w:val="11"/>
                      </w:numPr>
                      <w:tabs>
                        <w:tab w:val="left" w:pos="393"/>
                      </w:tabs>
                      <w:spacing w:before="10"/>
                      <w:ind w:hanging="89"/>
                      <w:rPr>
                        <w:color w:val="000000"/>
                        <w:sz w:val="14"/>
                      </w:rPr>
                    </w:pPr>
                    <w:r>
                      <w:rPr>
                        <w:color w:val="000000"/>
                        <w:w w:val="80"/>
                        <w:sz w:val="14"/>
                      </w:rPr>
                      <w:t>M</w:t>
                    </w:r>
                    <w:r>
                      <w:rPr>
                        <w:color w:val="000000"/>
                        <w:spacing w:val="-7"/>
                        <w:w w:val="80"/>
                        <w:sz w:val="14"/>
                      </w:rPr>
                      <w:t xml:space="preserve"> </w:t>
                    </w:r>
                    <w:r>
                      <w:rPr>
                        <w:color w:val="000000"/>
                        <w:spacing w:val="9"/>
                        <w:w w:val="80"/>
                        <w:sz w:val="14"/>
                      </w:rPr>
                      <w:t>ethodological</w:t>
                    </w:r>
                    <w:r>
                      <w:rPr>
                        <w:color w:val="000000"/>
                        <w:spacing w:val="20"/>
                        <w:sz w:val="14"/>
                      </w:rPr>
                      <w:t xml:space="preserve"> </w:t>
                    </w:r>
                    <w:r>
                      <w:rPr>
                        <w:color w:val="000000"/>
                        <w:spacing w:val="-4"/>
                        <w:w w:val="80"/>
                        <w:sz w:val="14"/>
                      </w:rPr>
                      <w:t>bias</w:t>
                    </w:r>
                  </w:p>
                </w:txbxContent>
              </v:textbox>
            </v:shape>
            <v:shape id="docshape64" o:spid="_x0000_s1058" style="position:absolute;left:3055;top:1568;width:576;height:243" coordorigin="3055,1568" coordsize="576,243" path="m3631,1568r-576,l3343,1810r288,-242xe" fillcolor="#bbe0e3" stroked="f">
              <v:path arrowok="t"/>
            </v:shape>
            <v:shape id="docshape65" o:spid="_x0000_s1057" type="#_x0000_t202" style="position:absolute;left:1424;top:517;width:3836;height:332" fillcolor="black" stroked="f">
              <v:textbox inset="0,0,0,0">
                <w:txbxContent>
                  <w:p w:rsidR="00465968" w:rsidRDefault="00B43590">
                    <w:pPr>
                      <w:spacing w:before="92"/>
                      <w:ind w:left="255"/>
                      <w:rPr>
                        <w:b/>
                        <w:color w:val="000000"/>
                        <w:sz w:val="14"/>
                      </w:rPr>
                    </w:pPr>
                    <w:r>
                      <w:rPr>
                        <w:b/>
                        <w:color w:val="FFFFFF"/>
                        <w:spacing w:val="9"/>
                        <w:w w:val="85"/>
                        <w:sz w:val="14"/>
                      </w:rPr>
                      <w:t>Project</w:t>
                    </w:r>
                    <w:r>
                      <w:rPr>
                        <w:b/>
                        <w:color w:val="FFFFFF"/>
                        <w:spacing w:val="3"/>
                        <w:w w:val="85"/>
                        <w:sz w:val="14"/>
                      </w:rPr>
                      <w:t xml:space="preserve"> </w:t>
                    </w:r>
                    <w:r>
                      <w:rPr>
                        <w:b/>
                        <w:color w:val="FFFFFF"/>
                        <w:spacing w:val="-4"/>
                        <w:w w:val="85"/>
                        <w:sz w:val="14"/>
                      </w:rPr>
                      <w:t>Bias</w:t>
                    </w:r>
                    <w:r>
                      <w:rPr>
                        <w:b/>
                        <w:color w:val="FFFFFF"/>
                        <w:spacing w:val="40"/>
                        <w:sz w:val="14"/>
                      </w:rPr>
                      <w:t xml:space="preserve"> </w:t>
                    </w:r>
                  </w:p>
                </w:txbxContent>
              </v:textbox>
            </v:shape>
            <v:shape id="docshape66" o:spid="_x0000_s1056" type="#_x0000_t202" style="position:absolute;left:1424;top:2135;width:3837;height:726" fillcolor="#bbe0e3" stroked="f">
              <v:textbox inset="0,0,0,0">
                <w:txbxContent>
                  <w:p w:rsidR="00465968" w:rsidRDefault="00B43590">
                    <w:pPr>
                      <w:numPr>
                        <w:ilvl w:val="0"/>
                        <w:numId w:val="10"/>
                      </w:numPr>
                      <w:tabs>
                        <w:tab w:val="left" w:pos="393"/>
                      </w:tabs>
                      <w:spacing w:before="96"/>
                      <w:ind w:hanging="89"/>
                      <w:rPr>
                        <w:color w:val="000000"/>
                        <w:sz w:val="14"/>
                      </w:rPr>
                    </w:pPr>
                    <w:r>
                      <w:rPr>
                        <w:color w:val="000000"/>
                        <w:w w:val="85"/>
                        <w:sz w:val="14"/>
                      </w:rPr>
                      <w:t>Project</w:t>
                    </w:r>
                    <w:r>
                      <w:rPr>
                        <w:color w:val="000000"/>
                        <w:spacing w:val="52"/>
                        <w:sz w:val="14"/>
                      </w:rPr>
                      <w:t xml:space="preserve"> </w:t>
                    </w:r>
                    <w:r>
                      <w:rPr>
                        <w:color w:val="000000"/>
                        <w:spacing w:val="-2"/>
                        <w:w w:val="90"/>
                        <w:sz w:val="14"/>
                      </w:rPr>
                      <w:t>evolution</w:t>
                    </w:r>
                  </w:p>
                  <w:p w:rsidR="00465968" w:rsidRDefault="00B43590">
                    <w:pPr>
                      <w:numPr>
                        <w:ilvl w:val="0"/>
                        <w:numId w:val="10"/>
                      </w:numPr>
                      <w:tabs>
                        <w:tab w:val="left" w:pos="393"/>
                      </w:tabs>
                      <w:spacing w:before="10"/>
                      <w:ind w:hanging="89"/>
                      <w:rPr>
                        <w:color w:val="000000"/>
                        <w:sz w:val="14"/>
                      </w:rPr>
                    </w:pPr>
                    <w:r>
                      <w:rPr>
                        <w:color w:val="000000"/>
                        <w:w w:val="85"/>
                        <w:sz w:val="14"/>
                      </w:rPr>
                      <w:t>Study</w:t>
                    </w:r>
                    <w:r>
                      <w:rPr>
                        <w:color w:val="000000"/>
                        <w:spacing w:val="49"/>
                        <w:sz w:val="14"/>
                      </w:rPr>
                      <w:t xml:space="preserve"> </w:t>
                    </w:r>
                    <w:r>
                      <w:rPr>
                        <w:color w:val="000000"/>
                        <w:w w:val="85"/>
                        <w:sz w:val="14"/>
                      </w:rPr>
                      <w:t>objectives</w:t>
                    </w:r>
                    <w:r>
                      <w:rPr>
                        <w:color w:val="000000"/>
                        <w:spacing w:val="50"/>
                        <w:sz w:val="14"/>
                      </w:rPr>
                      <w:t xml:space="preserve"> </w:t>
                    </w:r>
                    <w:r>
                      <w:rPr>
                        <w:color w:val="000000"/>
                        <w:w w:val="85"/>
                        <w:sz w:val="14"/>
                      </w:rPr>
                      <w:t>and</w:t>
                    </w:r>
                    <w:r>
                      <w:rPr>
                        <w:color w:val="000000"/>
                        <w:spacing w:val="47"/>
                        <w:sz w:val="14"/>
                      </w:rPr>
                      <w:t xml:space="preserve"> </w:t>
                    </w:r>
                    <w:r>
                      <w:rPr>
                        <w:color w:val="000000"/>
                        <w:spacing w:val="-2"/>
                        <w:w w:val="85"/>
                        <w:sz w:val="14"/>
                      </w:rPr>
                      <w:t>outputs</w:t>
                    </w:r>
                  </w:p>
                  <w:p w:rsidR="00465968" w:rsidRDefault="00B43590">
                    <w:pPr>
                      <w:numPr>
                        <w:ilvl w:val="0"/>
                        <w:numId w:val="10"/>
                      </w:numPr>
                      <w:tabs>
                        <w:tab w:val="left" w:pos="393"/>
                      </w:tabs>
                      <w:spacing w:before="9"/>
                      <w:ind w:hanging="89"/>
                      <w:rPr>
                        <w:color w:val="000000"/>
                        <w:sz w:val="14"/>
                      </w:rPr>
                    </w:pPr>
                    <w:r>
                      <w:rPr>
                        <w:color w:val="000000"/>
                        <w:w w:val="85"/>
                        <w:sz w:val="14"/>
                      </w:rPr>
                      <w:t>Study</w:t>
                    </w:r>
                    <w:r>
                      <w:rPr>
                        <w:color w:val="000000"/>
                        <w:spacing w:val="41"/>
                        <w:sz w:val="14"/>
                      </w:rPr>
                      <w:t xml:space="preserve"> </w:t>
                    </w:r>
                    <w:r>
                      <w:rPr>
                        <w:color w:val="000000"/>
                        <w:spacing w:val="7"/>
                        <w:w w:val="90"/>
                        <w:sz w:val="14"/>
                      </w:rPr>
                      <w:t>resources</w:t>
                    </w:r>
                  </w:p>
                </w:txbxContent>
              </v:textbox>
            </v:shape>
            <v:shape id="docshape67" o:spid="_x0000_s1055" style="position:absolute;left:3055;top:2824;width:576;height:240" coordorigin="3055,2824" coordsize="576,240" path="m3631,2824r-576,l3343,3064r288,-240xe" fillcolor="#bbe0e3" stroked="f">
              <v:path arrowok="t"/>
            </v:shape>
            <v:shape id="docshape68" o:spid="_x0000_s1054" type="#_x0000_t202" style="position:absolute;left:1424;top:3094;width:3837;height:334" fillcolor="black" stroked="f">
              <v:textbox inset="0,0,0,0">
                <w:txbxContent>
                  <w:p w:rsidR="00465968" w:rsidRDefault="00B43590">
                    <w:pPr>
                      <w:spacing w:before="95"/>
                      <w:ind w:left="255"/>
                      <w:rPr>
                        <w:b/>
                        <w:color w:val="000000"/>
                        <w:sz w:val="14"/>
                      </w:rPr>
                    </w:pPr>
                    <w:r>
                      <w:rPr>
                        <w:b/>
                        <w:color w:val="FFFFFF"/>
                        <w:w w:val="85"/>
                        <w:sz w:val="14"/>
                      </w:rPr>
                      <w:t>M</w:t>
                    </w:r>
                    <w:r>
                      <w:rPr>
                        <w:b/>
                        <w:color w:val="FFFFFF"/>
                        <w:spacing w:val="-14"/>
                        <w:w w:val="85"/>
                        <w:sz w:val="14"/>
                      </w:rPr>
                      <w:t xml:space="preserve"> </w:t>
                    </w:r>
                    <w:r>
                      <w:rPr>
                        <w:b/>
                        <w:color w:val="FFFFFF"/>
                        <w:w w:val="85"/>
                        <w:sz w:val="14"/>
                      </w:rPr>
                      <w:t>arket</w:t>
                    </w:r>
                    <w:r>
                      <w:rPr>
                        <w:b/>
                        <w:color w:val="FFFFFF"/>
                        <w:spacing w:val="9"/>
                        <w:sz w:val="14"/>
                      </w:rPr>
                      <w:t xml:space="preserve"> </w:t>
                    </w:r>
                    <w:r>
                      <w:rPr>
                        <w:b/>
                        <w:color w:val="FFFFFF"/>
                        <w:spacing w:val="9"/>
                        <w:w w:val="85"/>
                        <w:sz w:val="14"/>
                      </w:rPr>
                      <w:t>Research</w:t>
                    </w:r>
                    <w:r>
                      <w:rPr>
                        <w:b/>
                        <w:color w:val="FFFFFF"/>
                        <w:spacing w:val="16"/>
                        <w:sz w:val="14"/>
                      </w:rPr>
                      <w:t xml:space="preserve"> </w:t>
                    </w:r>
                    <w:r>
                      <w:rPr>
                        <w:b/>
                        <w:color w:val="FFFFFF"/>
                        <w:w w:val="85"/>
                        <w:sz w:val="14"/>
                      </w:rPr>
                      <w:t>/</w:t>
                    </w:r>
                    <w:r>
                      <w:rPr>
                        <w:b/>
                        <w:color w:val="FFFFFF"/>
                        <w:spacing w:val="7"/>
                        <w:sz w:val="14"/>
                      </w:rPr>
                      <w:t xml:space="preserve"> </w:t>
                    </w:r>
                    <w:r>
                      <w:rPr>
                        <w:b/>
                        <w:color w:val="FFFFFF"/>
                        <w:spacing w:val="9"/>
                        <w:w w:val="85"/>
                        <w:sz w:val="14"/>
                      </w:rPr>
                      <w:t>Assum</w:t>
                    </w:r>
                    <w:r>
                      <w:rPr>
                        <w:b/>
                        <w:color w:val="FFFFFF"/>
                        <w:spacing w:val="-12"/>
                        <w:w w:val="85"/>
                        <w:sz w:val="14"/>
                      </w:rPr>
                      <w:t xml:space="preserve"> </w:t>
                    </w:r>
                    <w:r>
                      <w:rPr>
                        <w:b/>
                        <w:color w:val="FFFFFF"/>
                        <w:spacing w:val="-2"/>
                        <w:w w:val="85"/>
                        <w:sz w:val="14"/>
                      </w:rPr>
                      <w:t>ptions</w:t>
                    </w:r>
                  </w:p>
                </w:txbxContent>
              </v:textbox>
            </v:shape>
            <v:shape id="docshape69" o:spid="_x0000_s1053" type="#_x0000_t202" style="position:absolute;left:1424;top:1807;width:3837;height:334" fillcolor="black" stroked="f">
              <v:textbox inset="0,0,0,0">
                <w:txbxContent>
                  <w:p w:rsidR="00465968" w:rsidRDefault="00B43590">
                    <w:pPr>
                      <w:spacing w:before="92"/>
                      <w:ind w:left="255"/>
                      <w:rPr>
                        <w:b/>
                        <w:color w:val="000000"/>
                        <w:sz w:val="14"/>
                      </w:rPr>
                    </w:pPr>
                    <w:r>
                      <w:rPr>
                        <w:b/>
                        <w:color w:val="FFFFFF"/>
                        <w:spacing w:val="9"/>
                        <w:w w:val="85"/>
                        <w:sz w:val="14"/>
                      </w:rPr>
                      <w:t>Project</w:t>
                    </w:r>
                    <w:r>
                      <w:rPr>
                        <w:b/>
                        <w:color w:val="FFFFFF"/>
                        <w:spacing w:val="3"/>
                        <w:w w:val="85"/>
                        <w:sz w:val="14"/>
                      </w:rPr>
                      <w:t xml:space="preserve"> </w:t>
                    </w:r>
                    <w:r>
                      <w:rPr>
                        <w:b/>
                        <w:color w:val="FFFFFF"/>
                        <w:spacing w:val="-2"/>
                        <w:w w:val="90"/>
                        <w:sz w:val="14"/>
                      </w:rPr>
                      <w:t>Definition</w:t>
                    </w:r>
                  </w:p>
                </w:txbxContent>
              </v:textbox>
            </v:shape>
            <v:shape id="docshape70" o:spid="_x0000_s1052" type="#_x0000_t202" style="position:absolute;left:1424;top:3423;width:3837;height:1452" fillcolor="#bbe0e3" stroked="f">
              <v:textbox inset="0,0,0,0">
                <w:txbxContent>
                  <w:p w:rsidR="00465968" w:rsidRDefault="00B43590">
                    <w:pPr>
                      <w:spacing w:before="98"/>
                      <w:ind w:left="304"/>
                      <w:rPr>
                        <w:color w:val="000000"/>
                        <w:sz w:val="14"/>
                      </w:rPr>
                    </w:pPr>
                    <w:r>
                      <w:rPr>
                        <w:i/>
                        <w:color w:val="000000"/>
                        <w:spacing w:val="10"/>
                        <w:w w:val="80"/>
                        <w:sz w:val="14"/>
                      </w:rPr>
                      <w:t>Market</w:t>
                    </w:r>
                    <w:r>
                      <w:rPr>
                        <w:i/>
                        <w:color w:val="000000"/>
                        <w:spacing w:val="30"/>
                        <w:sz w:val="14"/>
                      </w:rPr>
                      <w:t xml:space="preserve"> </w:t>
                    </w:r>
                    <w:r>
                      <w:rPr>
                        <w:i/>
                        <w:color w:val="000000"/>
                        <w:spacing w:val="9"/>
                        <w:w w:val="80"/>
                        <w:sz w:val="14"/>
                      </w:rPr>
                      <w:t>segmentation</w:t>
                    </w:r>
                    <w:r>
                      <w:rPr>
                        <w:i/>
                        <w:color w:val="000000"/>
                        <w:spacing w:val="-13"/>
                        <w:w w:val="80"/>
                        <w:sz w:val="14"/>
                      </w:rPr>
                      <w:t xml:space="preserve"> </w:t>
                    </w:r>
                    <w:r>
                      <w:rPr>
                        <w:color w:val="000000"/>
                        <w:spacing w:val="-10"/>
                        <w:w w:val="80"/>
                        <w:sz w:val="14"/>
                      </w:rPr>
                      <w:t>:</w:t>
                    </w:r>
                  </w:p>
                  <w:p w:rsidR="00465968" w:rsidRDefault="00B43590">
                    <w:pPr>
                      <w:numPr>
                        <w:ilvl w:val="0"/>
                        <w:numId w:val="9"/>
                      </w:numPr>
                      <w:tabs>
                        <w:tab w:val="left" w:pos="393"/>
                      </w:tabs>
                      <w:spacing w:before="9"/>
                      <w:ind w:hanging="89"/>
                      <w:rPr>
                        <w:color w:val="000000"/>
                        <w:sz w:val="14"/>
                      </w:rPr>
                    </w:pPr>
                    <w:r>
                      <w:rPr>
                        <w:color w:val="000000"/>
                        <w:w w:val="80"/>
                        <w:sz w:val="14"/>
                      </w:rPr>
                      <w:t>Population</w:t>
                    </w:r>
                    <w:r>
                      <w:rPr>
                        <w:color w:val="000000"/>
                        <w:spacing w:val="79"/>
                        <w:sz w:val="14"/>
                      </w:rPr>
                      <w:t xml:space="preserve"> </w:t>
                    </w:r>
                    <w:r>
                      <w:rPr>
                        <w:color w:val="000000"/>
                        <w:w w:val="80"/>
                        <w:sz w:val="14"/>
                      </w:rPr>
                      <w:t>and</w:t>
                    </w:r>
                    <w:r>
                      <w:rPr>
                        <w:color w:val="000000"/>
                        <w:spacing w:val="77"/>
                        <w:sz w:val="14"/>
                      </w:rPr>
                      <w:t xml:space="preserve"> </w:t>
                    </w:r>
                    <w:r>
                      <w:rPr>
                        <w:color w:val="000000"/>
                        <w:w w:val="80"/>
                        <w:sz w:val="14"/>
                      </w:rPr>
                      <w:t>em</w:t>
                    </w:r>
                    <w:r>
                      <w:rPr>
                        <w:color w:val="000000"/>
                        <w:spacing w:val="4"/>
                        <w:sz w:val="14"/>
                      </w:rPr>
                      <w:t xml:space="preserve"> </w:t>
                    </w:r>
                    <w:r>
                      <w:rPr>
                        <w:color w:val="000000"/>
                        <w:w w:val="80"/>
                        <w:sz w:val="14"/>
                      </w:rPr>
                      <w:t>ploym</w:t>
                    </w:r>
                    <w:r>
                      <w:rPr>
                        <w:color w:val="000000"/>
                        <w:spacing w:val="4"/>
                        <w:sz w:val="14"/>
                      </w:rPr>
                      <w:t xml:space="preserve"> </w:t>
                    </w:r>
                    <w:r>
                      <w:rPr>
                        <w:color w:val="000000"/>
                        <w:w w:val="80"/>
                        <w:sz w:val="14"/>
                      </w:rPr>
                      <w:t>ent</w:t>
                    </w:r>
                    <w:r>
                      <w:rPr>
                        <w:color w:val="000000"/>
                        <w:spacing w:val="67"/>
                        <w:sz w:val="14"/>
                      </w:rPr>
                      <w:t xml:space="preserve"> </w:t>
                    </w:r>
                    <w:r>
                      <w:rPr>
                        <w:color w:val="000000"/>
                        <w:w w:val="80"/>
                        <w:sz w:val="14"/>
                      </w:rPr>
                      <w:t>assum</w:t>
                    </w:r>
                    <w:r>
                      <w:rPr>
                        <w:color w:val="000000"/>
                        <w:spacing w:val="5"/>
                        <w:sz w:val="14"/>
                      </w:rPr>
                      <w:t xml:space="preserve"> </w:t>
                    </w:r>
                    <w:r>
                      <w:rPr>
                        <w:color w:val="000000"/>
                        <w:spacing w:val="-2"/>
                        <w:w w:val="80"/>
                        <w:sz w:val="14"/>
                      </w:rPr>
                      <w:t>ptions</w:t>
                    </w:r>
                  </w:p>
                  <w:p w:rsidR="00465968" w:rsidRDefault="00B43590">
                    <w:pPr>
                      <w:numPr>
                        <w:ilvl w:val="0"/>
                        <w:numId w:val="9"/>
                      </w:numPr>
                      <w:tabs>
                        <w:tab w:val="left" w:pos="393"/>
                      </w:tabs>
                      <w:spacing w:before="9"/>
                      <w:ind w:hanging="89"/>
                      <w:rPr>
                        <w:color w:val="000000"/>
                        <w:sz w:val="14"/>
                      </w:rPr>
                    </w:pPr>
                    <w:r>
                      <w:rPr>
                        <w:color w:val="000000"/>
                        <w:w w:val="85"/>
                        <w:sz w:val="14"/>
                      </w:rPr>
                      <w:t>Identification</w:t>
                    </w:r>
                    <w:r>
                      <w:rPr>
                        <w:color w:val="000000"/>
                        <w:spacing w:val="46"/>
                        <w:sz w:val="14"/>
                      </w:rPr>
                      <w:t xml:space="preserve"> </w:t>
                    </w:r>
                    <w:r>
                      <w:rPr>
                        <w:color w:val="000000"/>
                        <w:w w:val="85"/>
                        <w:sz w:val="14"/>
                      </w:rPr>
                      <w:t>of</w:t>
                    </w:r>
                    <w:r>
                      <w:rPr>
                        <w:color w:val="000000"/>
                        <w:spacing w:val="40"/>
                        <w:sz w:val="14"/>
                      </w:rPr>
                      <w:t xml:space="preserve"> </w:t>
                    </w:r>
                    <w:r>
                      <w:rPr>
                        <w:color w:val="000000"/>
                        <w:w w:val="85"/>
                        <w:sz w:val="14"/>
                      </w:rPr>
                      <w:t>likely</w:t>
                    </w:r>
                    <w:r>
                      <w:rPr>
                        <w:color w:val="000000"/>
                        <w:spacing w:val="46"/>
                        <w:sz w:val="14"/>
                      </w:rPr>
                      <w:t xml:space="preserve"> </w:t>
                    </w:r>
                    <w:r>
                      <w:rPr>
                        <w:color w:val="000000"/>
                        <w:w w:val="85"/>
                        <w:sz w:val="14"/>
                      </w:rPr>
                      <w:t>m</w:t>
                    </w:r>
                    <w:r>
                      <w:rPr>
                        <w:color w:val="000000"/>
                        <w:spacing w:val="-5"/>
                        <w:sz w:val="14"/>
                      </w:rPr>
                      <w:t xml:space="preserve"> </w:t>
                    </w:r>
                    <w:r>
                      <w:rPr>
                        <w:color w:val="000000"/>
                        <w:w w:val="85"/>
                        <w:sz w:val="14"/>
                      </w:rPr>
                      <w:t>arket</w:t>
                    </w:r>
                    <w:r>
                      <w:rPr>
                        <w:color w:val="000000"/>
                        <w:spacing w:val="40"/>
                        <w:sz w:val="14"/>
                      </w:rPr>
                      <w:t xml:space="preserve"> </w:t>
                    </w:r>
                    <w:r>
                      <w:rPr>
                        <w:color w:val="000000"/>
                        <w:w w:val="85"/>
                        <w:sz w:val="14"/>
                      </w:rPr>
                      <w:t>segm</w:t>
                    </w:r>
                    <w:r>
                      <w:rPr>
                        <w:color w:val="000000"/>
                        <w:spacing w:val="-5"/>
                        <w:sz w:val="14"/>
                      </w:rPr>
                      <w:t xml:space="preserve"> </w:t>
                    </w:r>
                    <w:r>
                      <w:rPr>
                        <w:color w:val="000000"/>
                        <w:spacing w:val="-4"/>
                        <w:w w:val="85"/>
                        <w:sz w:val="14"/>
                      </w:rPr>
                      <w:t>ents</w:t>
                    </w:r>
                  </w:p>
                  <w:p w:rsidR="00465968" w:rsidRDefault="00465968">
                    <w:pPr>
                      <w:spacing w:before="8"/>
                      <w:rPr>
                        <w:color w:val="000000"/>
                        <w:sz w:val="15"/>
                      </w:rPr>
                    </w:pPr>
                  </w:p>
                  <w:p w:rsidR="00465968" w:rsidRDefault="00B43590">
                    <w:pPr>
                      <w:ind w:left="304"/>
                      <w:rPr>
                        <w:color w:val="000000"/>
                        <w:sz w:val="14"/>
                      </w:rPr>
                    </w:pPr>
                    <w:r>
                      <w:rPr>
                        <w:i/>
                        <w:color w:val="000000"/>
                        <w:spacing w:val="9"/>
                        <w:w w:val="85"/>
                        <w:sz w:val="14"/>
                      </w:rPr>
                      <w:t>Travel</w:t>
                    </w:r>
                    <w:r>
                      <w:rPr>
                        <w:i/>
                        <w:color w:val="000000"/>
                        <w:spacing w:val="-2"/>
                        <w:w w:val="85"/>
                        <w:sz w:val="14"/>
                      </w:rPr>
                      <w:t xml:space="preserve"> </w:t>
                    </w:r>
                    <w:r>
                      <w:rPr>
                        <w:i/>
                        <w:color w:val="000000"/>
                        <w:spacing w:val="7"/>
                        <w:w w:val="90"/>
                        <w:sz w:val="14"/>
                      </w:rPr>
                      <w:t>behaviour</w:t>
                    </w:r>
                    <w:r>
                      <w:rPr>
                        <w:color w:val="000000"/>
                        <w:spacing w:val="7"/>
                        <w:w w:val="90"/>
                        <w:sz w:val="14"/>
                      </w:rPr>
                      <w:t>:</w:t>
                    </w:r>
                  </w:p>
                  <w:p w:rsidR="00465968" w:rsidRDefault="00B43590">
                    <w:pPr>
                      <w:numPr>
                        <w:ilvl w:val="0"/>
                        <w:numId w:val="9"/>
                      </w:numPr>
                      <w:tabs>
                        <w:tab w:val="left" w:pos="393"/>
                      </w:tabs>
                      <w:spacing w:before="9"/>
                      <w:ind w:hanging="89"/>
                      <w:rPr>
                        <w:color w:val="000000"/>
                        <w:sz w:val="14"/>
                      </w:rPr>
                    </w:pPr>
                    <w:r>
                      <w:rPr>
                        <w:color w:val="000000"/>
                        <w:w w:val="85"/>
                        <w:sz w:val="14"/>
                      </w:rPr>
                      <w:t>Data</w:t>
                    </w:r>
                    <w:r>
                      <w:rPr>
                        <w:color w:val="000000"/>
                        <w:spacing w:val="33"/>
                        <w:sz w:val="14"/>
                      </w:rPr>
                      <w:t xml:space="preserve"> </w:t>
                    </w:r>
                    <w:r>
                      <w:rPr>
                        <w:color w:val="000000"/>
                        <w:w w:val="85"/>
                        <w:sz w:val="14"/>
                      </w:rPr>
                      <w:t>not</w:t>
                    </w:r>
                    <w:r>
                      <w:rPr>
                        <w:color w:val="000000"/>
                        <w:spacing w:val="24"/>
                        <w:sz w:val="14"/>
                      </w:rPr>
                      <w:t xml:space="preserve"> </w:t>
                    </w:r>
                    <w:r>
                      <w:rPr>
                        <w:color w:val="000000"/>
                        <w:w w:val="85"/>
                        <w:sz w:val="14"/>
                      </w:rPr>
                      <w:t>collected</w:t>
                    </w:r>
                    <w:r>
                      <w:rPr>
                        <w:color w:val="000000"/>
                        <w:spacing w:val="32"/>
                        <w:sz w:val="14"/>
                      </w:rPr>
                      <w:t xml:space="preserve"> </w:t>
                    </w:r>
                    <w:r>
                      <w:rPr>
                        <w:color w:val="000000"/>
                        <w:w w:val="85"/>
                        <w:sz w:val="14"/>
                      </w:rPr>
                      <w:t>on</w:t>
                    </w:r>
                    <w:r>
                      <w:rPr>
                        <w:color w:val="000000"/>
                        <w:spacing w:val="32"/>
                        <w:sz w:val="14"/>
                      </w:rPr>
                      <w:t xml:space="preserve"> </w:t>
                    </w:r>
                    <w:r>
                      <w:rPr>
                        <w:color w:val="000000"/>
                        <w:w w:val="85"/>
                        <w:sz w:val="14"/>
                      </w:rPr>
                      <w:t>travel</w:t>
                    </w:r>
                    <w:r>
                      <w:rPr>
                        <w:color w:val="000000"/>
                        <w:spacing w:val="21"/>
                        <w:sz w:val="14"/>
                      </w:rPr>
                      <w:t xml:space="preserve"> </w:t>
                    </w:r>
                    <w:r>
                      <w:rPr>
                        <w:color w:val="000000"/>
                        <w:spacing w:val="9"/>
                        <w:w w:val="85"/>
                        <w:sz w:val="14"/>
                      </w:rPr>
                      <w:t>behaviour</w:t>
                    </w:r>
                    <w:r>
                      <w:rPr>
                        <w:color w:val="000000"/>
                        <w:spacing w:val="26"/>
                        <w:sz w:val="14"/>
                      </w:rPr>
                      <w:t xml:space="preserve"> </w:t>
                    </w:r>
                    <w:r>
                      <w:rPr>
                        <w:color w:val="000000"/>
                        <w:w w:val="85"/>
                        <w:sz w:val="14"/>
                      </w:rPr>
                      <w:t>of</w:t>
                    </w:r>
                    <w:r>
                      <w:rPr>
                        <w:color w:val="000000"/>
                        <w:spacing w:val="22"/>
                        <w:sz w:val="14"/>
                      </w:rPr>
                      <w:t xml:space="preserve"> </w:t>
                    </w:r>
                    <w:r>
                      <w:rPr>
                        <w:color w:val="000000"/>
                        <w:w w:val="85"/>
                        <w:sz w:val="14"/>
                      </w:rPr>
                      <w:t>target</w:t>
                    </w:r>
                    <w:r>
                      <w:rPr>
                        <w:color w:val="000000"/>
                        <w:spacing w:val="21"/>
                        <w:sz w:val="14"/>
                      </w:rPr>
                      <w:t xml:space="preserve"> </w:t>
                    </w:r>
                    <w:r>
                      <w:rPr>
                        <w:color w:val="000000"/>
                        <w:w w:val="85"/>
                        <w:sz w:val="14"/>
                      </w:rPr>
                      <w:t>m</w:t>
                    </w:r>
                    <w:r>
                      <w:rPr>
                        <w:color w:val="000000"/>
                        <w:spacing w:val="-6"/>
                        <w:w w:val="85"/>
                        <w:sz w:val="14"/>
                      </w:rPr>
                      <w:t xml:space="preserve"> </w:t>
                    </w:r>
                    <w:r>
                      <w:rPr>
                        <w:color w:val="000000"/>
                        <w:spacing w:val="9"/>
                        <w:w w:val="85"/>
                        <w:sz w:val="14"/>
                      </w:rPr>
                      <w:t>arket</w:t>
                    </w:r>
                  </w:p>
                  <w:p w:rsidR="00465968" w:rsidRDefault="00B43590">
                    <w:pPr>
                      <w:numPr>
                        <w:ilvl w:val="0"/>
                        <w:numId w:val="9"/>
                      </w:numPr>
                      <w:tabs>
                        <w:tab w:val="left" w:pos="393"/>
                      </w:tabs>
                      <w:spacing w:before="11"/>
                      <w:ind w:hanging="89"/>
                      <w:rPr>
                        <w:color w:val="000000"/>
                        <w:sz w:val="14"/>
                      </w:rPr>
                    </w:pPr>
                    <w:r>
                      <w:rPr>
                        <w:color w:val="000000"/>
                        <w:w w:val="85"/>
                        <w:sz w:val="14"/>
                      </w:rPr>
                      <w:t>Key</w:t>
                    </w:r>
                    <w:r>
                      <w:rPr>
                        <w:color w:val="000000"/>
                        <w:spacing w:val="32"/>
                        <w:sz w:val="14"/>
                      </w:rPr>
                      <w:t xml:space="preserve"> </w:t>
                    </w:r>
                    <w:r>
                      <w:rPr>
                        <w:color w:val="000000"/>
                        <w:spacing w:val="9"/>
                        <w:w w:val="85"/>
                        <w:sz w:val="14"/>
                      </w:rPr>
                      <w:t>behavioural</w:t>
                    </w:r>
                    <w:r>
                      <w:rPr>
                        <w:color w:val="000000"/>
                        <w:spacing w:val="20"/>
                        <w:sz w:val="14"/>
                      </w:rPr>
                      <w:t xml:space="preserve"> </w:t>
                    </w:r>
                    <w:r>
                      <w:rPr>
                        <w:color w:val="000000"/>
                        <w:w w:val="85"/>
                        <w:sz w:val="14"/>
                      </w:rPr>
                      <w:t>variables</w:t>
                    </w:r>
                    <w:r>
                      <w:rPr>
                        <w:color w:val="000000"/>
                        <w:spacing w:val="32"/>
                        <w:sz w:val="14"/>
                      </w:rPr>
                      <w:t xml:space="preserve"> </w:t>
                    </w:r>
                    <w:r>
                      <w:rPr>
                        <w:color w:val="000000"/>
                        <w:w w:val="85"/>
                        <w:sz w:val="14"/>
                      </w:rPr>
                      <w:t>not</w:t>
                    </w:r>
                    <w:r>
                      <w:rPr>
                        <w:color w:val="000000"/>
                        <w:spacing w:val="25"/>
                        <w:sz w:val="14"/>
                      </w:rPr>
                      <w:t xml:space="preserve"> </w:t>
                    </w:r>
                    <w:r>
                      <w:rPr>
                        <w:color w:val="000000"/>
                        <w:spacing w:val="-2"/>
                        <w:w w:val="85"/>
                        <w:sz w:val="14"/>
                      </w:rPr>
                      <w:t>identified</w:t>
                    </w:r>
                  </w:p>
                </w:txbxContent>
              </v:textbox>
            </v:shape>
            <v:shape id="docshape71" o:spid="_x0000_s1051" style="position:absolute;left:3055;top:4853;width:576;height:242" coordorigin="3055,4854" coordsize="576,242" path="m3631,4854r-576,l3343,5095r288,-241xe" fillcolor="#bbe0e3" stroked="f">
              <v:path arrowok="t"/>
            </v:shape>
            <v:shape id="docshape72" o:spid="_x0000_s1050" type="#_x0000_t202" style="position:absolute;left:1424;top:5438;width:3837;height:728" fillcolor="#bbe0e3" stroked="f">
              <v:textbox inset="0,0,0,0">
                <w:txbxContent>
                  <w:p w:rsidR="00465968" w:rsidRDefault="00B43590">
                    <w:pPr>
                      <w:numPr>
                        <w:ilvl w:val="0"/>
                        <w:numId w:val="8"/>
                      </w:numPr>
                      <w:tabs>
                        <w:tab w:val="left" w:pos="393"/>
                      </w:tabs>
                      <w:spacing w:before="99"/>
                      <w:ind w:hanging="89"/>
                      <w:rPr>
                        <w:color w:val="000000"/>
                        <w:sz w:val="14"/>
                      </w:rPr>
                    </w:pPr>
                    <w:r>
                      <w:rPr>
                        <w:color w:val="000000"/>
                        <w:w w:val="85"/>
                        <w:sz w:val="14"/>
                      </w:rPr>
                      <w:t>Fitness</w:t>
                    </w:r>
                    <w:r>
                      <w:rPr>
                        <w:color w:val="000000"/>
                        <w:spacing w:val="41"/>
                        <w:sz w:val="14"/>
                      </w:rPr>
                      <w:t xml:space="preserve"> </w:t>
                    </w:r>
                    <w:r>
                      <w:rPr>
                        <w:color w:val="000000"/>
                        <w:w w:val="85"/>
                        <w:sz w:val="14"/>
                      </w:rPr>
                      <w:t>for</w:t>
                    </w:r>
                    <w:r>
                      <w:rPr>
                        <w:color w:val="000000"/>
                        <w:spacing w:val="35"/>
                        <w:sz w:val="14"/>
                      </w:rPr>
                      <w:t xml:space="preserve"> </w:t>
                    </w:r>
                    <w:r>
                      <w:rPr>
                        <w:color w:val="000000"/>
                        <w:spacing w:val="8"/>
                        <w:w w:val="85"/>
                        <w:sz w:val="14"/>
                      </w:rPr>
                      <w:t>purpose</w:t>
                    </w:r>
                  </w:p>
                  <w:p w:rsidR="00465968" w:rsidRDefault="00B43590">
                    <w:pPr>
                      <w:numPr>
                        <w:ilvl w:val="0"/>
                        <w:numId w:val="8"/>
                      </w:numPr>
                      <w:tabs>
                        <w:tab w:val="left" w:pos="393"/>
                      </w:tabs>
                      <w:spacing w:before="9"/>
                      <w:ind w:hanging="89"/>
                      <w:rPr>
                        <w:color w:val="000000"/>
                        <w:sz w:val="14"/>
                      </w:rPr>
                    </w:pPr>
                    <w:r>
                      <w:rPr>
                        <w:color w:val="000000"/>
                        <w:spacing w:val="-2"/>
                        <w:w w:val="90"/>
                        <w:sz w:val="14"/>
                      </w:rPr>
                      <w:t>Flexibility</w:t>
                    </w:r>
                  </w:p>
                  <w:p w:rsidR="00465968" w:rsidRDefault="00B43590">
                    <w:pPr>
                      <w:numPr>
                        <w:ilvl w:val="0"/>
                        <w:numId w:val="8"/>
                      </w:numPr>
                      <w:tabs>
                        <w:tab w:val="left" w:pos="393"/>
                      </w:tabs>
                      <w:spacing w:before="11"/>
                      <w:ind w:hanging="89"/>
                      <w:rPr>
                        <w:color w:val="000000"/>
                        <w:sz w:val="14"/>
                      </w:rPr>
                    </w:pPr>
                    <w:r>
                      <w:rPr>
                        <w:color w:val="000000"/>
                        <w:spacing w:val="-2"/>
                        <w:w w:val="90"/>
                        <w:sz w:val="14"/>
                      </w:rPr>
                      <w:t>Skills</w:t>
                    </w:r>
                  </w:p>
                </w:txbxContent>
              </v:textbox>
            </v:shape>
            <v:shape id="docshape73" o:spid="_x0000_s1049" style="position:absolute;left:3055;top:6149;width:576;height:242" coordorigin="3055,6150" coordsize="576,242" path="m3631,6150r-576,l3343,6391r288,-241xe" fillcolor="#bbe0e3" stroked="f">
              <v:path arrowok="t"/>
            </v:shape>
            <v:shape id="docshape74" o:spid="_x0000_s1048" type="#_x0000_t202" style="position:absolute;left:1424;top:6401;width:3839;height:332" fillcolor="black" stroked="f">
              <v:textbox inset="0,0,0,0">
                <w:txbxContent>
                  <w:p w:rsidR="00465968" w:rsidRDefault="00B43590">
                    <w:pPr>
                      <w:spacing w:before="92"/>
                      <w:ind w:left="255"/>
                      <w:rPr>
                        <w:b/>
                        <w:color w:val="000000"/>
                        <w:sz w:val="14"/>
                      </w:rPr>
                    </w:pPr>
                    <w:r>
                      <w:rPr>
                        <w:b/>
                        <w:color w:val="FFFFFF"/>
                        <w:spacing w:val="9"/>
                        <w:w w:val="80"/>
                        <w:sz w:val="14"/>
                      </w:rPr>
                      <w:t>Com</w:t>
                    </w:r>
                    <w:r>
                      <w:rPr>
                        <w:b/>
                        <w:color w:val="FFFFFF"/>
                        <w:spacing w:val="4"/>
                        <w:w w:val="80"/>
                        <w:sz w:val="14"/>
                      </w:rPr>
                      <w:t xml:space="preserve"> </w:t>
                    </w:r>
                    <w:r>
                      <w:rPr>
                        <w:b/>
                        <w:color w:val="FFFFFF"/>
                        <w:w w:val="80"/>
                        <w:sz w:val="14"/>
                      </w:rPr>
                      <w:t>m</w:t>
                    </w:r>
                    <w:r>
                      <w:rPr>
                        <w:b/>
                        <w:color w:val="FFFFFF"/>
                        <w:spacing w:val="-1"/>
                        <w:sz w:val="14"/>
                      </w:rPr>
                      <w:t xml:space="preserve"> </w:t>
                    </w:r>
                    <w:r>
                      <w:rPr>
                        <w:b/>
                        <w:color w:val="FFFFFF"/>
                        <w:w w:val="80"/>
                        <w:sz w:val="14"/>
                      </w:rPr>
                      <w:t>unication</w:t>
                    </w:r>
                    <w:r>
                      <w:rPr>
                        <w:b/>
                        <w:color w:val="FFFFFF"/>
                        <w:spacing w:val="57"/>
                        <w:sz w:val="14"/>
                      </w:rPr>
                      <w:t xml:space="preserve"> </w:t>
                    </w:r>
                    <w:r>
                      <w:rPr>
                        <w:b/>
                        <w:color w:val="FFFFFF"/>
                        <w:w w:val="80"/>
                        <w:sz w:val="14"/>
                      </w:rPr>
                      <w:t>of</w:t>
                    </w:r>
                    <w:r>
                      <w:rPr>
                        <w:b/>
                        <w:color w:val="FFFFFF"/>
                        <w:spacing w:val="48"/>
                        <w:sz w:val="14"/>
                      </w:rPr>
                      <w:t xml:space="preserve"> </w:t>
                    </w:r>
                    <w:r>
                      <w:rPr>
                        <w:b/>
                        <w:color w:val="FFFFFF"/>
                        <w:spacing w:val="-2"/>
                        <w:w w:val="80"/>
                        <w:sz w:val="14"/>
                      </w:rPr>
                      <w:t>results</w:t>
                    </w:r>
                  </w:p>
                </w:txbxContent>
              </v:textbox>
            </v:shape>
            <v:shape id="docshape75" o:spid="_x0000_s1047" type="#_x0000_t202" style="position:absolute;left:1424;top:5111;width:3837;height:332" fillcolor="black" stroked="f">
              <v:textbox inset="0,0,0,0">
                <w:txbxContent>
                  <w:p w:rsidR="00465968" w:rsidRDefault="00B43590">
                    <w:pPr>
                      <w:spacing w:before="92"/>
                      <w:ind w:left="255"/>
                      <w:rPr>
                        <w:b/>
                        <w:color w:val="000000"/>
                        <w:sz w:val="14"/>
                      </w:rPr>
                    </w:pPr>
                    <w:r>
                      <w:rPr>
                        <w:b/>
                        <w:color w:val="FFFFFF"/>
                        <w:w w:val="80"/>
                        <w:sz w:val="14"/>
                      </w:rPr>
                      <w:t>M</w:t>
                    </w:r>
                    <w:r>
                      <w:rPr>
                        <w:b/>
                        <w:color w:val="FFFFFF"/>
                        <w:spacing w:val="-2"/>
                        <w:sz w:val="14"/>
                      </w:rPr>
                      <w:t xml:space="preserve"> </w:t>
                    </w:r>
                    <w:r>
                      <w:rPr>
                        <w:b/>
                        <w:color w:val="FFFFFF"/>
                        <w:w w:val="80"/>
                        <w:sz w:val="14"/>
                      </w:rPr>
                      <w:t>odelling</w:t>
                    </w:r>
                    <w:r>
                      <w:rPr>
                        <w:b/>
                        <w:color w:val="FFFFFF"/>
                        <w:spacing w:val="60"/>
                        <w:sz w:val="14"/>
                      </w:rPr>
                      <w:t xml:space="preserve"> </w:t>
                    </w:r>
                    <w:r>
                      <w:rPr>
                        <w:b/>
                        <w:color w:val="FFFFFF"/>
                        <w:w w:val="80"/>
                        <w:sz w:val="14"/>
                      </w:rPr>
                      <w:t>m</w:t>
                    </w:r>
                    <w:r>
                      <w:rPr>
                        <w:b/>
                        <w:color w:val="FFFFFF"/>
                        <w:spacing w:val="-1"/>
                        <w:sz w:val="14"/>
                      </w:rPr>
                      <w:t xml:space="preserve"> </w:t>
                    </w:r>
                    <w:r>
                      <w:rPr>
                        <w:b/>
                        <w:color w:val="FFFFFF"/>
                        <w:spacing w:val="-2"/>
                        <w:w w:val="80"/>
                        <w:sz w:val="14"/>
                      </w:rPr>
                      <w:t>ethod</w:t>
                    </w:r>
                  </w:p>
                </w:txbxContent>
              </v:textbox>
            </v:shape>
            <v:shape id="docshape76" o:spid="_x0000_s1046" style="position:absolute;left:5259;top:2217;width:288;height:485" coordorigin="5260,2217" coordsize="288,485" path="m5260,2217r,485l5548,2460,5260,2217xe" fillcolor="#bbe0e3" stroked="f">
              <v:path arrowok="t"/>
            </v:shape>
            <v:shape id="docshape77" o:spid="_x0000_s1045" type="#_x0000_t202" style="position:absolute;left:5547;top:2135;width:2686;height:726" fillcolor="#bbe0e3" stroked="f">
              <v:textbox inset="0,0,0,0">
                <w:txbxContent>
                  <w:p w:rsidR="00465968" w:rsidRDefault="00B43590">
                    <w:pPr>
                      <w:numPr>
                        <w:ilvl w:val="0"/>
                        <w:numId w:val="7"/>
                      </w:numPr>
                      <w:tabs>
                        <w:tab w:val="left" w:pos="392"/>
                      </w:tabs>
                      <w:spacing w:before="96"/>
                      <w:ind w:hanging="88"/>
                      <w:rPr>
                        <w:color w:val="000000"/>
                        <w:sz w:val="14"/>
                      </w:rPr>
                    </w:pPr>
                    <w:r>
                      <w:rPr>
                        <w:color w:val="000000"/>
                        <w:w w:val="80"/>
                        <w:sz w:val="14"/>
                      </w:rPr>
                      <w:t>Strategic</w:t>
                    </w:r>
                    <w:r>
                      <w:rPr>
                        <w:color w:val="000000"/>
                        <w:spacing w:val="74"/>
                        <w:w w:val="150"/>
                        <w:sz w:val="14"/>
                      </w:rPr>
                      <w:t xml:space="preserve"> </w:t>
                    </w:r>
                    <w:r>
                      <w:rPr>
                        <w:color w:val="000000"/>
                        <w:w w:val="80"/>
                        <w:sz w:val="14"/>
                      </w:rPr>
                      <w:t>fram</w:t>
                    </w:r>
                    <w:r>
                      <w:rPr>
                        <w:color w:val="000000"/>
                        <w:spacing w:val="12"/>
                        <w:sz w:val="14"/>
                      </w:rPr>
                      <w:t xml:space="preserve"> </w:t>
                    </w:r>
                    <w:r>
                      <w:rPr>
                        <w:color w:val="000000"/>
                        <w:spacing w:val="7"/>
                        <w:w w:val="80"/>
                        <w:sz w:val="14"/>
                      </w:rPr>
                      <w:t>ework</w:t>
                    </w:r>
                  </w:p>
                  <w:p w:rsidR="00465968" w:rsidRDefault="00B43590">
                    <w:pPr>
                      <w:numPr>
                        <w:ilvl w:val="0"/>
                        <w:numId w:val="7"/>
                      </w:numPr>
                      <w:tabs>
                        <w:tab w:val="left" w:pos="392"/>
                      </w:tabs>
                      <w:spacing w:before="10"/>
                      <w:ind w:hanging="88"/>
                      <w:rPr>
                        <w:color w:val="000000"/>
                        <w:sz w:val="14"/>
                      </w:rPr>
                    </w:pPr>
                    <w:r>
                      <w:rPr>
                        <w:color w:val="000000"/>
                        <w:w w:val="80"/>
                        <w:sz w:val="14"/>
                      </w:rPr>
                      <w:t>G</w:t>
                    </w:r>
                    <w:r>
                      <w:rPr>
                        <w:color w:val="000000"/>
                        <w:spacing w:val="-13"/>
                        <w:w w:val="80"/>
                        <w:sz w:val="14"/>
                      </w:rPr>
                      <w:t xml:space="preserve"> </w:t>
                    </w:r>
                    <w:r>
                      <w:rPr>
                        <w:color w:val="000000"/>
                        <w:spacing w:val="7"/>
                        <w:w w:val="85"/>
                        <w:sz w:val="14"/>
                      </w:rPr>
                      <w:t>uidelines</w:t>
                    </w:r>
                  </w:p>
                </w:txbxContent>
              </v:textbox>
            </v:shape>
            <v:shape id="docshape78" o:spid="_x0000_s1044" style="position:absolute;left:5259;top:1005;width:288;height:486" coordorigin="5260,1005" coordsize="288,486" path="m5260,1005r,486l5548,1248,5260,1005xe" fillcolor="#bbe0e3" stroked="f">
              <v:path arrowok="t"/>
            </v:shape>
            <v:shape id="docshape79" o:spid="_x0000_s1043" type="#_x0000_t202" style="position:absolute;left:5547;top:843;width:2686;height:725" fillcolor="#bbe0e3" stroked="f">
              <v:textbox inset="0,0,0,0">
                <w:txbxContent>
                  <w:p w:rsidR="00465968" w:rsidRDefault="00B43590">
                    <w:pPr>
                      <w:numPr>
                        <w:ilvl w:val="0"/>
                        <w:numId w:val="6"/>
                      </w:numPr>
                      <w:tabs>
                        <w:tab w:val="left" w:pos="392"/>
                      </w:tabs>
                      <w:spacing w:before="99"/>
                      <w:ind w:hanging="88"/>
                      <w:rPr>
                        <w:color w:val="000000"/>
                        <w:sz w:val="14"/>
                      </w:rPr>
                    </w:pPr>
                    <w:r>
                      <w:rPr>
                        <w:color w:val="000000"/>
                        <w:w w:val="80"/>
                        <w:sz w:val="14"/>
                      </w:rPr>
                      <w:t>Strategic</w:t>
                    </w:r>
                    <w:r>
                      <w:rPr>
                        <w:color w:val="000000"/>
                        <w:spacing w:val="74"/>
                        <w:w w:val="150"/>
                        <w:sz w:val="14"/>
                      </w:rPr>
                      <w:t xml:space="preserve"> </w:t>
                    </w:r>
                    <w:r>
                      <w:rPr>
                        <w:color w:val="000000"/>
                        <w:w w:val="80"/>
                        <w:sz w:val="14"/>
                      </w:rPr>
                      <w:t>fram</w:t>
                    </w:r>
                    <w:r>
                      <w:rPr>
                        <w:color w:val="000000"/>
                        <w:spacing w:val="12"/>
                        <w:sz w:val="14"/>
                      </w:rPr>
                      <w:t xml:space="preserve"> </w:t>
                    </w:r>
                    <w:r>
                      <w:rPr>
                        <w:color w:val="000000"/>
                        <w:spacing w:val="7"/>
                        <w:w w:val="80"/>
                        <w:sz w:val="14"/>
                      </w:rPr>
                      <w:t>ework</w:t>
                    </w:r>
                  </w:p>
                  <w:p w:rsidR="00465968" w:rsidRDefault="00B43590">
                    <w:pPr>
                      <w:numPr>
                        <w:ilvl w:val="0"/>
                        <w:numId w:val="6"/>
                      </w:numPr>
                      <w:tabs>
                        <w:tab w:val="left" w:pos="392"/>
                      </w:tabs>
                      <w:spacing w:before="9"/>
                      <w:ind w:hanging="88"/>
                      <w:rPr>
                        <w:color w:val="000000"/>
                        <w:sz w:val="14"/>
                      </w:rPr>
                    </w:pPr>
                    <w:r>
                      <w:rPr>
                        <w:color w:val="000000"/>
                        <w:w w:val="80"/>
                        <w:sz w:val="14"/>
                      </w:rPr>
                      <w:t>Sim</w:t>
                    </w:r>
                    <w:r>
                      <w:rPr>
                        <w:color w:val="000000"/>
                        <w:spacing w:val="-5"/>
                        <w:sz w:val="14"/>
                      </w:rPr>
                      <w:t xml:space="preserve"> </w:t>
                    </w:r>
                    <w:r>
                      <w:rPr>
                        <w:color w:val="000000"/>
                        <w:w w:val="80"/>
                        <w:sz w:val="14"/>
                      </w:rPr>
                      <w:t>p</w:t>
                    </w:r>
                    <w:r>
                      <w:rPr>
                        <w:color w:val="000000"/>
                        <w:spacing w:val="-4"/>
                        <w:w w:val="80"/>
                        <w:sz w:val="14"/>
                      </w:rPr>
                      <w:t xml:space="preserve"> </w:t>
                    </w:r>
                    <w:r>
                      <w:rPr>
                        <w:color w:val="000000"/>
                        <w:w w:val="80"/>
                        <w:sz w:val="14"/>
                      </w:rPr>
                      <w:t>lifying</w:t>
                    </w:r>
                    <w:r>
                      <w:rPr>
                        <w:color w:val="000000"/>
                        <w:spacing w:val="58"/>
                        <w:sz w:val="14"/>
                      </w:rPr>
                      <w:t xml:space="preserve"> </w:t>
                    </w:r>
                    <w:r>
                      <w:rPr>
                        <w:color w:val="000000"/>
                        <w:spacing w:val="7"/>
                        <w:w w:val="80"/>
                        <w:sz w:val="14"/>
                      </w:rPr>
                      <w:t>approach</w:t>
                    </w:r>
                  </w:p>
                  <w:p w:rsidR="00465968" w:rsidRDefault="00B43590">
                    <w:pPr>
                      <w:numPr>
                        <w:ilvl w:val="0"/>
                        <w:numId w:val="6"/>
                      </w:numPr>
                      <w:tabs>
                        <w:tab w:val="left" w:pos="392"/>
                      </w:tabs>
                      <w:spacing w:before="10"/>
                      <w:ind w:hanging="88"/>
                      <w:rPr>
                        <w:color w:val="000000"/>
                        <w:sz w:val="14"/>
                      </w:rPr>
                    </w:pPr>
                    <w:r>
                      <w:rPr>
                        <w:color w:val="000000"/>
                        <w:w w:val="80"/>
                        <w:sz w:val="14"/>
                      </w:rPr>
                      <w:t>G</w:t>
                    </w:r>
                    <w:r>
                      <w:rPr>
                        <w:color w:val="000000"/>
                        <w:spacing w:val="-13"/>
                        <w:w w:val="80"/>
                        <w:sz w:val="14"/>
                      </w:rPr>
                      <w:t xml:space="preserve"> </w:t>
                    </w:r>
                    <w:r>
                      <w:rPr>
                        <w:color w:val="000000"/>
                        <w:spacing w:val="7"/>
                        <w:w w:val="85"/>
                        <w:sz w:val="14"/>
                      </w:rPr>
                      <w:t>uidelines</w:t>
                    </w:r>
                  </w:p>
                </w:txbxContent>
              </v:textbox>
            </v:shape>
            <v:shape id="docshape80" o:spid="_x0000_s1042" style="position:absolute;left:5259;top:3827;width:288;height:486" coordorigin="5260,3828" coordsize="288,486" path="m5260,3828r,486l5548,4071,5260,3828xe" fillcolor="#bbe0e3" stroked="f">
              <v:path arrowok="t"/>
            </v:shape>
            <v:shape id="docshape81" o:spid="_x0000_s1041" type="#_x0000_t202" style="position:absolute;left:5547;top:3423;width:2686;height:1452" fillcolor="#bbe0e3" stroked="f">
              <v:textbox inset="0,0,0,0">
                <w:txbxContent>
                  <w:p w:rsidR="00465968" w:rsidRDefault="00B43590">
                    <w:pPr>
                      <w:numPr>
                        <w:ilvl w:val="0"/>
                        <w:numId w:val="5"/>
                      </w:numPr>
                      <w:tabs>
                        <w:tab w:val="left" w:pos="392"/>
                      </w:tabs>
                      <w:spacing w:before="98"/>
                      <w:ind w:hanging="88"/>
                      <w:rPr>
                        <w:color w:val="000000"/>
                        <w:sz w:val="14"/>
                      </w:rPr>
                    </w:pPr>
                    <w:r>
                      <w:rPr>
                        <w:color w:val="000000"/>
                        <w:w w:val="80"/>
                        <w:sz w:val="14"/>
                      </w:rPr>
                      <w:t>G</w:t>
                    </w:r>
                    <w:r>
                      <w:rPr>
                        <w:color w:val="000000"/>
                        <w:spacing w:val="-13"/>
                        <w:w w:val="80"/>
                        <w:sz w:val="14"/>
                      </w:rPr>
                      <w:t xml:space="preserve"> </w:t>
                    </w:r>
                    <w:r>
                      <w:rPr>
                        <w:color w:val="000000"/>
                        <w:spacing w:val="7"/>
                        <w:w w:val="85"/>
                        <w:sz w:val="14"/>
                      </w:rPr>
                      <w:t>uidelines</w:t>
                    </w:r>
                  </w:p>
                  <w:p w:rsidR="00465968" w:rsidRDefault="00B43590">
                    <w:pPr>
                      <w:numPr>
                        <w:ilvl w:val="0"/>
                        <w:numId w:val="5"/>
                      </w:numPr>
                      <w:tabs>
                        <w:tab w:val="left" w:pos="392"/>
                      </w:tabs>
                      <w:spacing w:before="9"/>
                      <w:ind w:hanging="88"/>
                      <w:rPr>
                        <w:color w:val="000000"/>
                        <w:sz w:val="14"/>
                      </w:rPr>
                    </w:pPr>
                    <w:r>
                      <w:rPr>
                        <w:color w:val="000000"/>
                        <w:w w:val="85"/>
                        <w:sz w:val="14"/>
                      </w:rPr>
                      <w:t>Com</w:t>
                    </w:r>
                    <w:r>
                      <w:rPr>
                        <w:color w:val="000000"/>
                        <w:spacing w:val="-9"/>
                        <w:w w:val="85"/>
                        <w:sz w:val="14"/>
                      </w:rPr>
                      <w:t xml:space="preserve"> </w:t>
                    </w:r>
                    <w:r>
                      <w:rPr>
                        <w:color w:val="000000"/>
                        <w:w w:val="85"/>
                        <w:sz w:val="14"/>
                      </w:rPr>
                      <w:t>m</w:t>
                    </w:r>
                    <w:r>
                      <w:rPr>
                        <w:color w:val="000000"/>
                        <w:spacing w:val="-9"/>
                        <w:w w:val="85"/>
                        <w:sz w:val="14"/>
                      </w:rPr>
                      <w:t xml:space="preserve"> </w:t>
                    </w:r>
                    <w:r>
                      <w:rPr>
                        <w:color w:val="000000"/>
                        <w:w w:val="85"/>
                        <w:sz w:val="14"/>
                      </w:rPr>
                      <w:t>on</w:t>
                    </w:r>
                    <w:r>
                      <w:rPr>
                        <w:color w:val="000000"/>
                        <w:spacing w:val="24"/>
                        <w:sz w:val="14"/>
                      </w:rPr>
                      <w:t xml:space="preserve"> </w:t>
                    </w:r>
                    <w:r>
                      <w:rPr>
                        <w:color w:val="000000"/>
                        <w:w w:val="85"/>
                        <w:sz w:val="14"/>
                      </w:rPr>
                      <w:t>data</w:t>
                    </w:r>
                    <w:r>
                      <w:rPr>
                        <w:color w:val="000000"/>
                        <w:spacing w:val="28"/>
                        <w:sz w:val="14"/>
                      </w:rPr>
                      <w:t xml:space="preserve"> </w:t>
                    </w:r>
                    <w:r>
                      <w:rPr>
                        <w:color w:val="000000"/>
                        <w:spacing w:val="8"/>
                        <w:w w:val="85"/>
                        <w:sz w:val="14"/>
                      </w:rPr>
                      <w:t>source</w:t>
                    </w:r>
                  </w:p>
                </w:txbxContent>
              </v:textbox>
            </v:shape>
            <v:shape id="docshape82" o:spid="_x0000_s1040" style="position:absolute;left:5259;top:5519;width:288;height:485" coordorigin="5260,5520" coordsize="288,485" path="m5260,5520r,484l5548,5762,5260,5520xe" fillcolor="#bbe0e3" stroked="f">
              <v:path arrowok="t"/>
            </v:shape>
            <v:shape id="docshape83" o:spid="_x0000_s1039" type="#_x0000_t202" style="position:absolute;left:5547;top:5438;width:2686;height:728" fillcolor="#bbe0e3" stroked="f">
              <v:textbox inset="0,0,0,0">
                <w:txbxContent>
                  <w:p w:rsidR="00465968" w:rsidRDefault="00B43590">
                    <w:pPr>
                      <w:numPr>
                        <w:ilvl w:val="0"/>
                        <w:numId w:val="4"/>
                      </w:numPr>
                      <w:tabs>
                        <w:tab w:val="left" w:pos="392"/>
                      </w:tabs>
                      <w:spacing w:before="99"/>
                      <w:ind w:hanging="88"/>
                      <w:rPr>
                        <w:color w:val="000000"/>
                        <w:sz w:val="14"/>
                      </w:rPr>
                    </w:pPr>
                    <w:r>
                      <w:rPr>
                        <w:color w:val="000000"/>
                        <w:w w:val="80"/>
                        <w:sz w:val="14"/>
                      </w:rPr>
                      <w:t>G</w:t>
                    </w:r>
                    <w:r>
                      <w:rPr>
                        <w:color w:val="000000"/>
                        <w:spacing w:val="-13"/>
                        <w:w w:val="80"/>
                        <w:sz w:val="14"/>
                      </w:rPr>
                      <w:t xml:space="preserve"> </w:t>
                    </w:r>
                    <w:r>
                      <w:rPr>
                        <w:color w:val="000000"/>
                        <w:spacing w:val="7"/>
                        <w:w w:val="85"/>
                        <w:sz w:val="14"/>
                      </w:rPr>
                      <w:t>uidelines</w:t>
                    </w:r>
                  </w:p>
                  <w:p w:rsidR="00465968" w:rsidRDefault="00B43590">
                    <w:pPr>
                      <w:numPr>
                        <w:ilvl w:val="0"/>
                        <w:numId w:val="4"/>
                      </w:numPr>
                      <w:tabs>
                        <w:tab w:val="left" w:pos="392"/>
                      </w:tabs>
                      <w:spacing w:before="9"/>
                      <w:ind w:hanging="88"/>
                      <w:rPr>
                        <w:color w:val="000000"/>
                        <w:sz w:val="14"/>
                      </w:rPr>
                    </w:pPr>
                    <w:r>
                      <w:rPr>
                        <w:color w:val="000000"/>
                        <w:spacing w:val="-2"/>
                        <w:w w:val="90"/>
                        <w:sz w:val="14"/>
                      </w:rPr>
                      <w:t>Training</w:t>
                    </w:r>
                  </w:p>
                  <w:p w:rsidR="00465968" w:rsidRDefault="00B43590">
                    <w:pPr>
                      <w:numPr>
                        <w:ilvl w:val="0"/>
                        <w:numId w:val="4"/>
                      </w:numPr>
                      <w:tabs>
                        <w:tab w:val="left" w:pos="392"/>
                      </w:tabs>
                      <w:spacing w:before="11"/>
                      <w:ind w:hanging="88"/>
                      <w:rPr>
                        <w:color w:val="000000"/>
                        <w:sz w:val="14"/>
                      </w:rPr>
                    </w:pPr>
                    <w:r>
                      <w:rPr>
                        <w:color w:val="000000"/>
                        <w:w w:val="80"/>
                        <w:sz w:val="14"/>
                      </w:rPr>
                      <w:t>Com</w:t>
                    </w:r>
                    <w:r>
                      <w:rPr>
                        <w:color w:val="000000"/>
                        <w:spacing w:val="-1"/>
                        <w:w w:val="80"/>
                        <w:sz w:val="14"/>
                      </w:rPr>
                      <w:t xml:space="preserve"> </w:t>
                    </w:r>
                    <w:r>
                      <w:rPr>
                        <w:color w:val="000000"/>
                        <w:w w:val="80"/>
                        <w:sz w:val="14"/>
                      </w:rPr>
                      <w:t>m</w:t>
                    </w:r>
                    <w:r>
                      <w:rPr>
                        <w:color w:val="000000"/>
                        <w:spacing w:val="-3"/>
                        <w:w w:val="80"/>
                        <w:sz w:val="14"/>
                      </w:rPr>
                      <w:t xml:space="preserve"> </w:t>
                    </w:r>
                    <w:r>
                      <w:rPr>
                        <w:color w:val="000000"/>
                        <w:w w:val="80"/>
                        <w:sz w:val="14"/>
                      </w:rPr>
                      <w:t>on</w:t>
                    </w:r>
                    <w:r>
                      <w:rPr>
                        <w:color w:val="000000"/>
                        <w:spacing w:val="38"/>
                        <w:sz w:val="14"/>
                      </w:rPr>
                      <w:t xml:space="preserve"> </w:t>
                    </w:r>
                    <w:r>
                      <w:rPr>
                        <w:color w:val="000000"/>
                        <w:spacing w:val="-2"/>
                        <w:w w:val="80"/>
                        <w:sz w:val="14"/>
                      </w:rPr>
                      <w:t>platform</w:t>
                    </w:r>
                  </w:p>
                </w:txbxContent>
              </v:textbox>
            </v:shape>
            <v:shape id="docshape84" o:spid="_x0000_s1038" type="#_x0000_t202" style="position:absolute;left:1424;top:6728;width:3839;height:567" fillcolor="#bbe0e3" stroked="f">
              <v:textbox inset="0,0,0,0">
                <w:txbxContent>
                  <w:p w:rsidR="00465968" w:rsidRDefault="00B43590">
                    <w:pPr>
                      <w:numPr>
                        <w:ilvl w:val="0"/>
                        <w:numId w:val="3"/>
                      </w:numPr>
                      <w:tabs>
                        <w:tab w:val="left" w:pos="393"/>
                      </w:tabs>
                      <w:spacing w:before="99"/>
                      <w:ind w:hanging="89"/>
                      <w:rPr>
                        <w:color w:val="000000"/>
                        <w:sz w:val="14"/>
                      </w:rPr>
                    </w:pPr>
                    <w:r>
                      <w:rPr>
                        <w:color w:val="000000"/>
                        <w:w w:val="80"/>
                        <w:sz w:val="14"/>
                      </w:rPr>
                      <w:t>M</w:t>
                    </w:r>
                    <w:r>
                      <w:rPr>
                        <w:color w:val="000000"/>
                        <w:spacing w:val="-5"/>
                        <w:w w:val="80"/>
                        <w:sz w:val="14"/>
                      </w:rPr>
                      <w:t xml:space="preserve"> </w:t>
                    </w:r>
                    <w:r>
                      <w:rPr>
                        <w:color w:val="000000"/>
                        <w:spacing w:val="9"/>
                        <w:w w:val="80"/>
                        <w:sz w:val="14"/>
                      </w:rPr>
                      <w:t>odel</w:t>
                    </w:r>
                    <w:r>
                      <w:rPr>
                        <w:color w:val="000000"/>
                        <w:spacing w:val="23"/>
                        <w:sz w:val="14"/>
                      </w:rPr>
                      <w:t xml:space="preserve"> </w:t>
                    </w:r>
                    <w:r>
                      <w:rPr>
                        <w:color w:val="000000"/>
                        <w:w w:val="80"/>
                        <w:sz w:val="14"/>
                      </w:rPr>
                      <w:t>com</w:t>
                    </w:r>
                    <w:r>
                      <w:rPr>
                        <w:color w:val="000000"/>
                        <w:spacing w:val="-3"/>
                        <w:w w:val="80"/>
                        <w:sz w:val="14"/>
                      </w:rPr>
                      <w:t xml:space="preserve"> </w:t>
                    </w:r>
                    <w:r>
                      <w:rPr>
                        <w:color w:val="000000"/>
                        <w:spacing w:val="-2"/>
                        <w:w w:val="80"/>
                        <w:sz w:val="14"/>
                      </w:rPr>
                      <w:t>plexity</w:t>
                    </w:r>
                  </w:p>
                  <w:p w:rsidR="00465968" w:rsidRDefault="00B43590">
                    <w:pPr>
                      <w:numPr>
                        <w:ilvl w:val="0"/>
                        <w:numId w:val="3"/>
                      </w:numPr>
                      <w:tabs>
                        <w:tab w:val="left" w:pos="393"/>
                      </w:tabs>
                      <w:spacing w:before="9"/>
                      <w:ind w:hanging="89"/>
                      <w:rPr>
                        <w:color w:val="000000"/>
                        <w:sz w:val="14"/>
                      </w:rPr>
                    </w:pPr>
                    <w:r>
                      <w:rPr>
                        <w:color w:val="000000"/>
                        <w:w w:val="85"/>
                        <w:sz w:val="14"/>
                      </w:rPr>
                      <w:t>Presentation</w:t>
                    </w:r>
                    <w:r>
                      <w:rPr>
                        <w:color w:val="000000"/>
                        <w:spacing w:val="58"/>
                        <w:sz w:val="14"/>
                      </w:rPr>
                      <w:t xml:space="preserve"> </w:t>
                    </w:r>
                    <w:r>
                      <w:rPr>
                        <w:color w:val="000000"/>
                        <w:w w:val="85"/>
                        <w:sz w:val="14"/>
                      </w:rPr>
                      <w:t>of</w:t>
                    </w:r>
                    <w:r>
                      <w:rPr>
                        <w:color w:val="000000"/>
                        <w:spacing w:val="50"/>
                        <w:sz w:val="14"/>
                      </w:rPr>
                      <w:t xml:space="preserve"> </w:t>
                    </w:r>
                    <w:r>
                      <w:rPr>
                        <w:color w:val="000000"/>
                        <w:spacing w:val="-2"/>
                        <w:w w:val="85"/>
                        <w:sz w:val="14"/>
                      </w:rPr>
                      <w:t>results</w:t>
                    </w:r>
                  </w:p>
                </w:txbxContent>
              </v:textbox>
            </v:shape>
            <v:shape id="docshape85" o:spid="_x0000_s1037" style="position:absolute;left:5259;top:1005;width:3264;height:6290" coordorigin="5260,1005" coordsize="3264,6290" o:spt="100" adj="0,,0" path="m5548,7052l5260,6808r,486l5548,7052xm8521,7052l8233,6808r,486l8521,7052xm8521,5762l8233,5520r,484l8521,5762xm8521,4071l8233,3828r,486l8521,4071xm8521,2460l8233,2217r,485l8521,2460xm8524,1248l8236,1005r,486l8524,1248xe" fillcolor="#bbe0e3" stroked="f">
              <v:stroke joinstyle="round"/>
              <v:formulas/>
              <v:path arrowok="t" o:connecttype="segments"/>
            </v:shape>
            <v:shape id="docshape86" o:spid="_x0000_s1036" type="#_x0000_t202" style="position:absolute;left:8521;top:6728;width:2686;height:696" fillcolor="#bbe0e3" stroked="f">
              <v:textbox inset="0,0,0,0">
                <w:txbxContent>
                  <w:p w:rsidR="00465968" w:rsidRDefault="00B43590">
                    <w:pPr>
                      <w:numPr>
                        <w:ilvl w:val="0"/>
                        <w:numId w:val="2"/>
                      </w:numPr>
                      <w:tabs>
                        <w:tab w:val="left" w:pos="393"/>
                      </w:tabs>
                      <w:spacing w:before="99"/>
                      <w:ind w:hanging="89"/>
                      <w:rPr>
                        <w:color w:val="000000"/>
                        <w:sz w:val="14"/>
                      </w:rPr>
                    </w:pPr>
                    <w:r>
                      <w:rPr>
                        <w:color w:val="000000"/>
                        <w:spacing w:val="10"/>
                        <w:w w:val="80"/>
                        <w:sz w:val="14"/>
                      </w:rPr>
                      <w:t>Benchm</w:t>
                    </w:r>
                    <w:r>
                      <w:rPr>
                        <w:color w:val="000000"/>
                        <w:spacing w:val="-2"/>
                        <w:w w:val="80"/>
                        <w:sz w:val="14"/>
                      </w:rPr>
                      <w:t xml:space="preserve"> </w:t>
                    </w:r>
                    <w:r>
                      <w:rPr>
                        <w:color w:val="000000"/>
                        <w:spacing w:val="8"/>
                        <w:w w:val="85"/>
                        <w:sz w:val="14"/>
                      </w:rPr>
                      <w:t>arking</w:t>
                    </w:r>
                  </w:p>
                  <w:p w:rsidR="00465968" w:rsidRDefault="00B43590">
                    <w:pPr>
                      <w:numPr>
                        <w:ilvl w:val="0"/>
                        <w:numId w:val="2"/>
                      </w:numPr>
                      <w:tabs>
                        <w:tab w:val="left" w:pos="393"/>
                      </w:tabs>
                      <w:spacing w:before="9"/>
                      <w:ind w:hanging="89"/>
                      <w:rPr>
                        <w:color w:val="000000"/>
                        <w:sz w:val="14"/>
                      </w:rPr>
                    </w:pPr>
                    <w:r>
                      <w:rPr>
                        <w:color w:val="000000"/>
                        <w:w w:val="85"/>
                        <w:sz w:val="14"/>
                      </w:rPr>
                      <w:t>Com</w:t>
                    </w:r>
                    <w:r>
                      <w:rPr>
                        <w:color w:val="000000"/>
                        <w:spacing w:val="-8"/>
                        <w:w w:val="85"/>
                        <w:sz w:val="14"/>
                      </w:rPr>
                      <w:t xml:space="preserve"> </w:t>
                    </w:r>
                    <w:r>
                      <w:rPr>
                        <w:color w:val="000000"/>
                        <w:w w:val="85"/>
                        <w:sz w:val="14"/>
                      </w:rPr>
                      <w:t>m</w:t>
                    </w:r>
                    <w:r>
                      <w:rPr>
                        <w:color w:val="000000"/>
                        <w:spacing w:val="-7"/>
                        <w:w w:val="85"/>
                        <w:sz w:val="14"/>
                      </w:rPr>
                      <w:t xml:space="preserve"> </w:t>
                    </w:r>
                    <w:r>
                      <w:rPr>
                        <w:color w:val="000000"/>
                        <w:w w:val="85"/>
                        <w:sz w:val="14"/>
                      </w:rPr>
                      <w:t>on</w:t>
                    </w:r>
                    <w:r>
                      <w:rPr>
                        <w:color w:val="000000"/>
                        <w:spacing w:val="31"/>
                        <w:sz w:val="14"/>
                      </w:rPr>
                      <w:t xml:space="preserve"> </w:t>
                    </w:r>
                    <w:r>
                      <w:rPr>
                        <w:color w:val="000000"/>
                        <w:w w:val="85"/>
                        <w:sz w:val="14"/>
                      </w:rPr>
                      <w:t>sense</w:t>
                    </w:r>
                    <w:r>
                      <w:rPr>
                        <w:color w:val="000000"/>
                        <w:spacing w:val="30"/>
                        <w:sz w:val="14"/>
                      </w:rPr>
                      <w:t xml:space="preserve"> </w:t>
                    </w:r>
                    <w:r>
                      <w:rPr>
                        <w:color w:val="000000"/>
                        <w:spacing w:val="-2"/>
                        <w:w w:val="85"/>
                        <w:sz w:val="14"/>
                      </w:rPr>
                      <w:t>tests</w:t>
                    </w:r>
                  </w:p>
                  <w:p w:rsidR="00465968" w:rsidRDefault="00B43590">
                    <w:pPr>
                      <w:numPr>
                        <w:ilvl w:val="0"/>
                        <w:numId w:val="2"/>
                      </w:numPr>
                      <w:tabs>
                        <w:tab w:val="left" w:pos="393"/>
                      </w:tabs>
                      <w:spacing w:before="10"/>
                      <w:ind w:hanging="89"/>
                      <w:rPr>
                        <w:color w:val="000000"/>
                        <w:sz w:val="14"/>
                      </w:rPr>
                    </w:pPr>
                    <w:r>
                      <w:rPr>
                        <w:color w:val="000000"/>
                        <w:w w:val="85"/>
                        <w:sz w:val="14"/>
                      </w:rPr>
                      <w:t>Risk</w:t>
                    </w:r>
                    <w:r>
                      <w:rPr>
                        <w:color w:val="000000"/>
                        <w:spacing w:val="31"/>
                        <w:sz w:val="14"/>
                      </w:rPr>
                      <w:t xml:space="preserve"> </w:t>
                    </w:r>
                    <w:r>
                      <w:rPr>
                        <w:color w:val="000000"/>
                        <w:spacing w:val="-2"/>
                        <w:w w:val="90"/>
                        <w:sz w:val="14"/>
                      </w:rPr>
                      <w:t>analysis</w:t>
                    </w:r>
                  </w:p>
                </w:txbxContent>
              </v:textbox>
            </v:shape>
            <v:shape id="docshape87" o:spid="_x0000_s1035" type="#_x0000_t202" style="position:absolute;left:5547;top:6728;width:2686;height:696" fillcolor="#bbe0e3" stroked="f">
              <v:textbox inset="0,0,0,0">
                <w:txbxContent>
                  <w:p w:rsidR="00465968" w:rsidRDefault="00B43590">
                    <w:pPr>
                      <w:numPr>
                        <w:ilvl w:val="0"/>
                        <w:numId w:val="1"/>
                      </w:numPr>
                      <w:tabs>
                        <w:tab w:val="left" w:pos="392"/>
                      </w:tabs>
                      <w:spacing w:before="99"/>
                      <w:ind w:hanging="88"/>
                      <w:rPr>
                        <w:color w:val="000000"/>
                        <w:sz w:val="14"/>
                      </w:rPr>
                    </w:pPr>
                    <w:r>
                      <w:rPr>
                        <w:color w:val="000000"/>
                        <w:w w:val="80"/>
                        <w:sz w:val="14"/>
                      </w:rPr>
                      <w:t>Strategic</w:t>
                    </w:r>
                    <w:r>
                      <w:rPr>
                        <w:color w:val="000000"/>
                        <w:spacing w:val="74"/>
                        <w:w w:val="150"/>
                        <w:sz w:val="14"/>
                      </w:rPr>
                      <w:t xml:space="preserve"> </w:t>
                    </w:r>
                    <w:r>
                      <w:rPr>
                        <w:color w:val="000000"/>
                        <w:w w:val="80"/>
                        <w:sz w:val="14"/>
                      </w:rPr>
                      <w:t>fram</w:t>
                    </w:r>
                    <w:r>
                      <w:rPr>
                        <w:color w:val="000000"/>
                        <w:spacing w:val="12"/>
                        <w:sz w:val="14"/>
                      </w:rPr>
                      <w:t xml:space="preserve"> </w:t>
                    </w:r>
                    <w:r>
                      <w:rPr>
                        <w:color w:val="000000"/>
                        <w:spacing w:val="7"/>
                        <w:w w:val="80"/>
                        <w:sz w:val="14"/>
                      </w:rPr>
                      <w:t>ework</w:t>
                    </w:r>
                  </w:p>
                  <w:p w:rsidR="00465968" w:rsidRDefault="00B43590">
                    <w:pPr>
                      <w:numPr>
                        <w:ilvl w:val="0"/>
                        <w:numId w:val="1"/>
                      </w:numPr>
                      <w:tabs>
                        <w:tab w:val="left" w:pos="392"/>
                      </w:tabs>
                      <w:spacing w:before="9"/>
                      <w:ind w:hanging="88"/>
                      <w:rPr>
                        <w:color w:val="000000"/>
                        <w:sz w:val="14"/>
                      </w:rPr>
                    </w:pPr>
                    <w:r>
                      <w:rPr>
                        <w:color w:val="000000"/>
                        <w:w w:val="80"/>
                        <w:sz w:val="14"/>
                      </w:rPr>
                      <w:t>G</w:t>
                    </w:r>
                    <w:r>
                      <w:rPr>
                        <w:color w:val="000000"/>
                        <w:spacing w:val="-13"/>
                        <w:w w:val="80"/>
                        <w:sz w:val="14"/>
                      </w:rPr>
                      <w:t xml:space="preserve"> </w:t>
                    </w:r>
                    <w:r>
                      <w:rPr>
                        <w:color w:val="000000"/>
                        <w:spacing w:val="7"/>
                        <w:w w:val="85"/>
                        <w:sz w:val="14"/>
                      </w:rPr>
                      <w:t>uidelines</w:t>
                    </w:r>
                  </w:p>
                  <w:p w:rsidR="00465968" w:rsidRDefault="00B43590">
                    <w:pPr>
                      <w:numPr>
                        <w:ilvl w:val="0"/>
                        <w:numId w:val="1"/>
                      </w:numPr>
                      <w:tabs>
                        <w:tab w:val="left" w:pos="392"/>
                      </w:tabs>
                      <w:spacing w:before="10"/>
                      <w:ind w:hanging="88"/>
                      <w:rPr>
                        <w:color w:val="000000"/>
                        <w:sz w:val="14"/>
                      </w:rPr>
                    </w:pPr>
                    <w:r>
                      <w:rPr>
                        <w:color w:val="000000"/>
                        <w:w w:val="80"/>
                        <w:sz w:val="14"/>
                      </w:rPr>
                      <w:t>Sim</w:t>
                    </w:r>
                    <w:r>
                      <w:rPr>
                        <w:color w:val="000000"/>
                        <w:spacing w:val="-5"/>
                        <w:sz w:val="14"/>
                      </w:rPr>
                      <w:t xml:space="preserve"> </w:t>
                    </w:r>
                    <w:r>
                      <w:rPr>
                        <w:color w:val="000000"/>
                        <w:w w:val="80"/>
                        <w:sz w:val="14"/>
                      </w:rPr>
                      <w:t>p</w:t>
                    </w:r>
                    <w:r>
                      <w:rPr>
                        <w:color w:val="000000"/>
                        <w:spacing w:val="-4"/>
                        <w:w w:val="80"/>
                        <w:sz w:val="14"/>
                      </w:rPr>
                      <w:t xml:space="preserve"> </w:t>
                    </w:r>
                    <w:r>
                      <w:rPr>
                        <w:color w:val="000000"/>
                        <w:w w:val="80"/>
                        <w:sz w:val="14"/>
                      </w:rPr>
                      <w:t>lifying</w:t>
                    </w:r>
                    <w:r>
                      <w:rPr>
                        <w:color w:val="000000"/>
                        <w:spacing w:val="58"/>
                        <w:sz w:val="14"/>
                      </w:rPr>
                      <w:t xml:space="preserve"> </w:t>
                    </w:r>
                    <w:r>
                      <w:rPr>
                        <w:color w:val="000000"/>
                        <w:spacing w:val="7"/>
                        <w:w w:val="80"/>
                        <w:sz w:val="14"/>
                      </w:rPr>
                      <w:t>approach</w:t>
                    </w:r>
                  </w:p>
                </w:txbxContent>
              </v:textbox>
            </v:shape>
            <w10:wrap anchorx="page"/>
          </v:group>
        </w:pict>
      </w:r>
      <w:r>
        <w:rPr>
          <w:b/>
          <w:sz w:val="20"/>
        </w:rPr>
        <w:t>R</w:t>
      </w:r>
      <w:r>
        <w:rPr>
          <w:b/>
          <w:spacing w:val="-30"/>
          <w:sz w:val="20"/>
        </w:rPr>
        <w:t xml:space="preserve"> </w:t>
      </w:r>
      <w:r>
        <w:rPr>
          <w:b/>
          <w:spacing w:val="10"/>
          <w:sz w:val="20"/>
        </w:rPr>
        <w:t>isk</w:t>
      </w:r>
      <w:r>
        <w:rPr>
          <w:b/>
          <w:spacing w:val="25"/>
          <w:sz w:val="20"/>
        </w:rPr>
        <w:t xml:space="preserve"> </w:t>
      </w:r>
      <w:r>
        <w:rPr>
          <w:b/>
          <w:spacing w:val="14"/>
          <w:sz w:val="20"/>
        </w:rPr>
        <w:t>category</w:t>
      </w:r>
    </w:p>
    <w:p w:rsidR="00465968" w:rsidRDefault="00B43590">
      <w:pPr>
        <w:spacing w:before="94"/>
        <w:ind w:left="1016"/>
        <w:rPr>
          <w:b/>
          <w:sz w:val="20"/>
        </w:rPr>
      </w:pPr>
      <w:r>
        <w:br w:type="column"/>
      </w:r>
      <w:r>
        <w:rPr>
          <w:b/>
          <w:sz w:val="20"/>
        </w:rPr>
        <w:t>S</w:t>
      </w:r>
      <w:r>
        <w:rPr>
          <w:b/>
          <w:spacing w:val="-31"/>
          <w:sz w:val="20"/>
        </w:rPr>
        <w:t xml:space="preserve"> </w:t>
      </w:r>
      <w:r>
        <w:rPr>
          <w:b/>
          <w:spacing w:val="13"/>
          <w:sz w:val="20"/>
        </w:rPr>
        <w:t>trategic</w:t>
      </w:r>
      <w:r>
        <w:rPr>
          <w:b/>
          <w:spacing w:val="21"/>
          <w:sz w:val="20"/>
        </w:rPr>
        <w:t xml:space="preserve"> </w:t>
      </w:r>
      <w:r>
        <w:rPr>
          <w:b/>
          <w:sz w:val="20"/>
        </w:rPr>
        <w:t>m</w:t>
      </w:r>
      <w:r>
        <w:rPr>
          <w:b/>
          <w:spacing w:val="-22"/>
          <w:sz w:val="20"/>
        </w:rPr>
        <w:t xml:space="preserve"> </w:t>
      </w:r>
      <w:r>
        <w:rPr>
          <w:b/>
          <w:spacing w:val="14"/>
          <w:sz w:val="20"/>
        </w:rPr>
        <w:t>easures</w:t>
      </w:r>
    </w:p>
    <w:p w:rsidR="00465968" w:rsidRDefault="00B43590">
      <w:pPr>
        <w:spacing w:before="94"/>
        <w:ind w:left="965"/>
        <w:rPr>
          <w:b/>
          <w:sz w:val="20"/>
        </w:rPr>
      </w:pPr>
      <w:r>
        <w:br w:type="column"/>
      </w:r>
      <w:r>
        <w:rPr>
          <w:b/>
          <w:sz w:val="20"/>
        </w:rPr>
        <w:t>P</w:t>
      </w:r>
      <w:r>
        <w:rPr>
          <w:b/>
          <w:spacing w:val="-31"/>
          <w:sz w:val="20"/>
        </w:rPr>
        <w:t xml:space="preserve"> </w:t>
      </w:r>
      <w:r>
        <w:rPr>
          <w:b/>
          <w:spacing w:val="14"/>
          <w:sz w:val="20"/>
        </w:rPr>
        <w:t xml:space="preserve">roject </w:t>
      </w:r>
      <w:r>
        <w:rPr>
          <w:b/>
          <w:sz w:val="20"/>
        </w:rPr>
        <w:t>m</w:t>
      </w:r>
      <w:r>
        <w:rPr>
          <w:b/>
          <w:spacing w:val="-22"/>
          <w:sz w:val="20"/>
        </w:rPr>
        <w:t xml:space="preserve"> </w:t>
      </w:r>
      <w:r>
        <w:rPr>
          <w:b/>
          <w:spacing w:val="14"/>
          <w:sz w:val="20"/>
        </w:rPr>
        <w:t>easures</w:t>
      </w:r>
    </w:p>
    <w:p w:rsidR="00465968" w:rsidRDefault="00465968">
      <w:pPr>
        <w:rPr>
          <w:sz w:val="20"/>
        </w:rPr>
        <w:sectPr w:rsidR="00465968">
          <w:type w:val="continuous"/>
          <w:pgSz w:w="11900" w:h="16840"/>
          <w:pgMar w:top="980" w:right="480" w:bottom="1020" w:left="1300" w:header="67" w:footer="829" w:gutter="0"/>
          <w:cols w:num="3" w:space="720" w:equalWidth="0">
            <w:col w:w="2588" w:space="864"/>
            <w:col w:w="3176" w:space="40"/>
            <w:col w:w="3452"/>
          </w:cols>
        </w:sectPr>
      </w:pPr>
    </w:p>
    <w:p w:rsidR="00465968" w:rsidRDefault="00465968">
      <w:pPr>
        <w:pStyle w:val="BodyText"/>
        <w:rPr>
          <w:b/>
          <w:sz w:val="20"/>
        </w:rPr>
      </w:pPr>
    </w:p>
    <w:p w:rsidR="00465968" w:rsidRDefault="00465968">
      <w:pPr>
        <w:pStyle w:val="BodyText"/>
        <w:spacing w:before="1"/>
        <w:rPr>
          <w:b/>
          <w:sz w:val="25"/>
        </w:rPr>
      </w:pPr>
    </w:p>
    <w:p w:rsidR="00465968" w:rsidRDefault="00B43590">
      <w:pPr>
        <w:pStyle w:val="BodyText"/>
        <w:ind w:left="7317"/>
        <w:rPr>
          <w:sz w:val="20"/>
        </w:rPr>
      </w:pPr>
      <w:r>
        <w:rPr>
          <w:sz w:val="20"/>
        </w:rPr>
      </w:r>
      <w:r>
        <w:rPr>
          <w:sz w:val="20"/>
        </w:rPr>
        <w:pict>
          <v:shape id="docshape88" o:spid="_x0000_s1033" type="#_x0000_t202" style="width:134.3pt;height:36.25pt;mso-left-percent:-10001;mso-top-percent:-10001;mso-position-horizontal:absolute;mso-position-horizontal-relative:char;mso-position-vertical:absolute;mso-position-vertical-relative:line;mso-left-percent:-10001;mso-top-percent:-10001" fillcolor="#bbe0e3" stroked="f">
            <v:textbox inset="0,0,0,0">
              <w:txbxContent>
                <w:p w:rsidR="00465968" w:rsidRDefault="00B43590">
                  <w:pPr>
                    <w:numPr>
                      <w:ilvl w:val="0"/>
                      <w:numId w:val="15"/>
                    </w:numPr>
                    <w:tabs>
                      <w:tab w:val="left" w:pos="392"/>
                    </w:tabs>
                    <w:spacing w:before="99"/>
                    <w:ind w:hanging="89"/>
                    <w:rPr>
                      <w:color w:val="000000"/>
                      <w:sz w:val="14"/>
                    </w:rPr>
                  </w:pPr>
                  <w:r>
                    <w:rPr>
                      <w:color w:val="000000"/>
                      <w:w w:val="80"/>
                      <w:sz w:val="14"/>
                    </w:rPr>
                    <w:t>Early</w:t>
                  </w:r>
                  <w:r>
                    <w:rPr>
                      <w:color w:val="000000"/>
                      <w:spacing w:val="41"/>
                      <w:sz w:val="14"/>
                    </w:rPr>
                    <w:t xml:space="preserve"> </w:t>
                  </w:r>
                  <w:r>
                    <w:rPr>
                      <w:color w:val="000000"/>
                      <w:spacing w:val="10"/>
                      <w:w w:val="80"/>
                      <w:sz w:val="14"/>
                    </w:rPr>
                    <w:t>independent</w:t>
                  </w:r>
                  <w:r>
                    <w:rPr>
                      <w:color w:val="000000"/>
                      <w:spacing w:val="31"/>
                      <w:sz w:val="14"/>
                    </w:rPr>
                    <w:t xml:space="preserve"> </w:t>
                  </w:r>
                  <w:r>
                    <w:rPr>
                      <w:color w:val="000000"/>
                      <w:spacing w:val="-2"/>
                      <w:w w:val="80"/>
                      <w:sz w:val="14"/>
                    </w:rPr>
                    <w:t>review</w:t>
                  </w:r>
                </w:p>
              </w:txbxContent>
            </v:textbox>
            <w10:anchorlock/>
          </v:shape>
        </w:pict>
      </w:r>
    </w:p>
    <w:p w:rsidR="00465968" w:rsidRDefault="00465968">
      <w:pPr>
        <w:pStyle w:val="BodyText"/>
        <w:rPr>
          <w:b/>
          <w:sz w:val="20"/>
        </w:rPr>
      </w:pPr>
    </w:p>
    <w:p w:rsidR="00465968" w:rsidRDefault="00B43590">
      <w:pPr>
        <w:pStyle w:val="BodyText"/>
        <w:rPr>
          <w:b/>
          <w:sz w:val="25"/>
        </w:rPr>
      </w:pPr>
      <w:r>
        <w:pict>
          <v:shape id="docshape89" o:spid="_x0000_s1032" type="#_x0000_t202" style="position:absolute;margin-left:430.85pt;margin-top:15.6pt;width:134.3pt;height:36.3pt;z-index:-15717888;mso-wrap-distance-left:0;mso-wrap-distance-right:0;mso-position-horizontal-relative:page" fillcolor="#bbe0e3" stroked="f">
            <v:textbox inset="0,0,0,0">
              <w:txbxContent>
                <w:p w:rsidR="00465968" w:rsidRDefault="00B43590">
                  <w:pPr>
                    <w:numPr>
                      <w:ilvl w:val="0"/>
                      <w:numId w:val="14"/>
                    </w:numPr>
                    <w:tabs>
                      <w:tab w:val="left" w:pos="392"/>
                    </w:tabs>
                    <w:spacing w:before="96"/>
                    <w:ind w:hanging="89"/>
                    <w:rPr>
                      <w:color w:val="000000"/>
                      <w:sz w:val="14"/>
                    </w:rPr>
                  </w:pPr>
                  <w:r>
                    <w:rPr>
                      <w:color w:val="000000"/>
                      <w:w w:val="85"/>
                      <w:sz w:val="14"/>
                    </w:rPr>
                    <w:t>Early</w:t>
                  </w:r>
                  <w:r>
                    <w:rPr>
                      <w:color w:val="000000"/>
                      <w:spacing w:val="56"/>
                      <w:sz w:val="14"/>
                    </w:rPr>
                    <w:t xml:space="preserve"> </w:t>
                  </w:r>
                  <w:r>
                    <w:rPr>
                      <w:color w:val="000000"/>
                      <w:w w:val="85"/>
                      <w:sz w:val="14"/>
                    </w:rPr>
                    <w:t>technical</w:t>
                  </w:r>
                  <w:r>
                    <w:rPr>
                      <w:color w:val="000000"/>
                      <w:spacing w:val="47"/>
                      <w:sz w:val="14"/>
                    </w:rPr>
                    <w:t xml:space="preserve"> </w:t>
                  </w:r>
                  <w:r>
                    <w:rPr>
                      <w:color w:val="000000"/>
                      <w:spacing w:val="7"/>
                      <w:w w:val="85"/>
                      <w:sz w:val="14"/>
                    </w:rPr>
                    <w:t>assistance</w:t>
                  </w:r>
                </w:p>
                <w:p w:rsidR="00465968" w:rsidRDefault="00B43590">
                  <w:pPr>
                    <w:numPr>
                      <w:ilvl w:val="0"/>
                      <w:numId w:val="14"/>
                    </w:numPr>
                    <w:tabs>
                      <w:tab w:val="left" w:pos="392"/>
                    </w:tabs>
                    <w:spacing w:before="10"/>
                    <w:ind w:hanging="89"/>
                    <w:rPr>
                      <w:color w:val="000000"/>
                      <w:sz w:val="14"/>
                    </w:rPr>
                  </w:pPr>
                  <w:r>
                    <w:rPr>
                      <w:color w:val="000000"/>
                      <w:w w:val="85"/>
                      <w:sz w:val="14"/>
                    </w:rPr>
                    <w:t>O</w:t>
                  </w:r>
                  <w:r>
                    <w:rPr>
                      <w:color w:val="000000"/>
                      <w:spacing w:val="-9"/>
                      <w:w w:val="85"/>
                      <w:sz w:val="14"/>
                    </w:rPr>
                    <w:t xml:space="preserve"> </w:t>
                  </w:r>
                  <w:r>
                    <w:rPr>
                      <w:color w:val="000000"/>
                      <w:w w:val="85"/>
                      <w:sz w:val="14"/>
                    </w:rPr>
                    <w:t>wn</w:t>
                  </w:r>
                  <w:r>
                    <w:rPr>
                      <w:color w:val="000000"/>
                      <w:spacing w:val="35"/>
                      <w:sz w:val="14"/>
                    </w:rPr>
                    <w:t xml:space="preserve"> </w:t>
                  </w:r>
                  <w:r>
                    <w:rPr>
                      <w:color w:val="000000"/>
                      <w:w w:val="85"/>
                      <w:sz w:val="14"/>
                    </w:rPr>
                    <w:t>and</w:t>
                  </w:r>
                  <w:r>
                    <w:rPr>
                      <w:color w:val="000000"/>
                      <w:spacing w:val="33"/>
                      <w:sz w:val="14"/>
                    </w:rPr>
                    <w:t xml:space="preserve"> </w:t>
                  </w:r>
                  <w:r>
                    <w:rPr>
                      <w:color w:val="000000"/>
                      <w:w w:val="85"/>
                      <w:sz w:val="14"/>
                    </w:rPr>
                    <w:t>operate</w:t>
                  </w:r>
                  <w:r>
                    <w:rPr>
                      <w:color w:val="000000"/>
                      <w:spacing w:val="34"/>
                      <w:sz w:val="14"/>
                    </w:rPr>
                    <w:t xml:space="preserve"> </w:t>
                  </w:r>
                  <w:r>
                    <w:rPr>
                      <w:color w:val="000000"/>
                      <w:w w:val="85"/>
                      <w:sz w:val="14"/>
                    </w:rPr>
                    <w:t>m</w:t>
                  </w:r>
                  <w:r>
                    <w:rPr>
                      <w:color w:val="000000"/>
                      <w:spacing w:val="-5"/>
                      <w:w w:val="85"/>
                      <w:sz w:val="14"/>
                    </w:rPr>
                    <w:t xml:space="preserve"> </w:t>
                  </w:r>
                  <w:r>
                    <w:rPr>
                      <w:color w:val="000000"/>
                      <w:w w:val="85"/>
                      <w:sz w:val="14"/>
                    </w:rPr>
                    <w:t>odel</w:t>
                  </w:r>
                  <w:r>
                    <w:rPr>
                      <w:color w:val="000000"/>
                      <w:spacing w:val="23"/>
                      <w:sz w:val="14"/>
                    </w:rPr>
                    <w:t xml:space="preserve"> </w:t>
                  </w:r>
                  <w:r>
                    <w:rPr>
                      <w:color w:val="000000"/>
                      <w:w w:val="85"/>
                      <w:sz w:val="14"/>
                    </w:rPr>
                    <w:t>in-</w:t>
                  </w:r>
                  <w:r>
                    <w:rPr>
                      <w:color w:val="000000"/>
                      <w:spacing w:val="-4"/>
                      <w:w w:val="85"/>
                      <w:sz w:val="14"/>
                    </w:rPr>
                    <w:t>house</w:t>
                  </w:r>
                </w:p>
              </w:txbxContent>
            </v:textbox>
            <w10:wrap type="topAndBottom" anchorx="page"/>
          </v:shape>
        </w:pict>
      </w:r>
    </w:p>
    <w:p w:rsidR="00465968" w:rsidRDefault="00465968">
      <w:pPr>
        <w:pStyle w:val="BodyText"/>
        <w:rPr>
          <w:b/>
          <w:sz w:val="20"/>
        </w:rPr>
      </w:pPr>
    </w:p>
    <w:p w:rsidR="00465968" w:rsidRDefault="00B43590">
      <w:pPr>
        <w:pStyle w:val="BodyText"/>
        <w:spacing w:before="8"/>
        <w:rPr>
          <w:b/>
          <w:sz w:val="26"/>
        </w:rPr>
      </w:pPr>
      <w:r>
        <w:pict>
          <v:shape id="docshape90" o:spid="_x0000_s1031" type="#_x0000_t202" style="position:absolute;margin-left:430.85pt;margin-top:16.6pt;width:134.3pt;height:72.6pt;z-index:-15717376;mso-wrap-distance-left:0;mso-wrap-distance-right:0;mso-position-horizontal-relative:page" fillcolor="#bbe0e3" stroked="f">
            <v:textbox inset="0,0,0,0">
              <w:txbxContent>
                <w:p w:rsidR="00465968" w:rsidRDefault="00B43590">
                  <w:pPr>
                    <w:numPr>
                      <w:ilvl w:val="0"/>
                      <w:numId w:val="13"/>
                    </w:numPr>
                    <w:tabs>
                      <w:tab w:val="left" w:pos="392"/>
                    </w:tabs>
                    <w:spacing w:before="98"/>
                    <w:ind w:hanging="89"/>
                    <w:rPr>
                      <w:color w:val="000000"/>
                      <w:sz w:val="14"/>
                    </w:rPr>
                  </w:pPr>
                  <w:r>
                    <w:rPr>
                      <w:color w:val="000000"/>
                      <w:w w:val="85"/>
                      <w:sz w:val="14"/>
                    </w:rPr>
                    <w:t>Targeted</w:t>
                  </w:r>
                  <w:r>
                    <w:rPr>
                      <w:color w:val="000000"/>
                      <w:spacing w:val="48"/>
                      <w:sz w:val="14"/>
                    </w:rPr>
                    <w:t xml:space="preserve"> </w:t>
                  </w:r>
                  <w:r>
                    <w:rPr>
                      <w:color w:val="000000"/>
                      <w:w w:val="85"/>
                      <w:sz w:val="14"/>
                    </w:rPr>
                    <w:t>m</w:t>
                  </w:r>
                  <w:r>
                    <w:rPr>
                      <w:color w:val="000000"/>
                      <w:spacing w:val="-2"/>
                      <w:w w:val="85"/>
                      <w:sz w:val="14"/>
                    </w:rPr>
                    <w:t xml:space="preserve"> </w:t>
                  </w:r>
                  <w:r>
                    <w:rPr>
                      <w:color w:val="000000"/>
                      <w:w w:val="85"/>
                      <w:sz w:val="14"/>
                    </w:rPr>
                    <w:t>arket</w:t>
                  </w:r>
                  <w:r>
                    <w:rPr>
                      <w:color w:val="000000"/>
                      <w:spacing w:val="38"/>
                      <w:sz w:val="14"/>
                    </w:rPr>
                    <w:t xml:space="preserve"> </w:t>
                  </w:r>
                  <w:r>
                    <w:rPr>
                      <w:color w:val="000000"/>
                      <w:spacing w:val="8"/>
                      <w:w w:val="85"/>
                      <w:sz w:val="14"/>
                    </w:rPr>
                    <w:t>research</w:t>
                  </w:r>
                </w:p>
                <w:p w:rsidR="00465968" w:rsidRDefault="00B43590">
                  <w:pPr>
                    <w:numPr>
                      <w:ilvl w:val="0"/>
                      <w:numId w:val="13"/>
                    </w:numPr>
                    <w:tabs>
                      <w:tab w:val="left" w:pos="392"/>
                    </w:tabs>
                    <w:spacing w:before="9"/>
                    <w:ind w:hanging="89"/>
                    <w:rPr>
                      <w:color w:val="000000"/>
                      <w:sz w:val="14"/>
                    </w:rPr>
                  </w:pPr>
                  <w:r>
                    <w:rPr>
                      <w:color w:val="000000"/>
                      <w:w w:val="80"/>
                      <w:sz w:val="14"/>
                    </w:rPr>
                    <w:t>Conservative</w:t>
                  </w:r>
                  <w:r>
                    <w:rPr>
                      <w:color w:val="000000"/>
                      <w:spacing w:val="50"/>
                      <w:sz w:val="14"/>
                    </w:rPr>
                    <w:t xml:space="preserve">  </w:t>
                  </w:r>
                  <w:r>
                    <w:rPr>
                      <w:color w:val="000000"/>
                      <w:w w:val="80"/>
                      <w:sz w:val="14"/>
                    </w:rPr>
                    <w:t>assum</w:t>
                  </w:r>
                  <w:r>
                    <w:rPr>
                      <w:color w:val="000000"/>
                      <w:spacing w:val="29"/>
                      <w:sz w:val="14"/>
                    </w:rPr>
                    <w:t xml:space="preserve"> </w:t>
                  </w:r>
                  <w:r>
                    <w:rPr>
                      <w:color w:val="000000"/>
                      <w:spacing w:val="-2"/>
                      <w:w w:val="80"/>
                      <w:sz w:val="14"/>
                    </w:rPr>
                    <w:t>ptions</w:t>
                  </w:r>
                </w:p>
                <w:p w:rsidR="00465968" w:rsidRDefault="00B43590">
                  <w:pPr>
                    <w:numPr>
                      <w:ilvl w:val="0"/>
                      <w:numId w:val="13"/>
                    </w:numPr>
                    <w:tabs>
                      <w:tab w:val="left" w:pos="392"/>
                    </w:tabs>
                    <w:spacing w:before="9"/>
                    <w:ind w:hanging="89"/>
                    <w:rPr>
                      <w:color w:val="000000"/>
                      <w:sz w:val="14"/>
                    </w:rPr>
                  </w:pPr>
                  <w:r>
                    <w:rPr>
                      <w:color w:val="000000"/>
                      <w:w w:val="85"/>
                      <w:sz w:val="14"/>
                    </w:rPr>
                    <w:t>Risk</w:t>
                  </w:r>
                  <w:r>
                    <w:rPr>
                      <w:color w:val="000000"/>
                      <w:spacing w:val="22"/>
                      <w:sz w:val="14"/>
                    </w:rPr>
                    <w:t xml:space="preserve"> </w:t>
                  </w:r>
                  <w:r>
                    <w:rPr>
                      <w:color w:val="000000"/>
                      <w:spacing w:val="9"/>
                      <w:w w:val="85"/>
                      <w:sz w:val="14"/>
                    </w:rPr>
                    <w:t>assessm</w:t>
                  </w:r>
                  <w:r>
                    <w:rPr>
                      <w:color w:val="000000"/>
                      <w:spacing w:val="-11"/>
                      <w:w w:val="85"/>
                      <w:sz w:val="14"/>
                    </w:rPr>
                    <w:t xml:space="preserve"> </w:t>
                  </w:r>
                  <w:r>
                    <w:rPr>
                      <w:color w:val="000000"/>
                      <w:w w:val="85"/>
                      <w:sz w:val="14"/>
                    </w:rPr>
                    <w:t>ent</w:t>
                  </w:r>
                  <w:r>
                    <w:rPr>
                      <w:color w:val="000000"/>
                      <w:spacing w:val="17"/>
                      <w:sz w:val="14"/>
                    </w:rPr>
                    <w:t xml:space="preserve"> </w:t>
                  </w:r>
                  <w:r>
                    <w:rPr>
                      <w:color w:val="000000"/>
                      <w:spacing w:val="-2"/>
                      <w:w w:val="85"/>
                      <w:sz w:val="14"/>
                    </w:rPr>
                    <w:t>inputs</w:t>
                  </w:r>
                </w:p>
              </w:txbxContent>
            </v:textbox>
            <w10:wrap type="topAndBottom" anchorx="page"/>
          </v:shape>
        </w:pict>
      </w:r>
    </w:p>
    <w:p w:rsidR="00465968" w:rsidRDefault="00465968">
      <w:pPr>
        <w:pStyle w:val="BodyText"/>
        <w:rPr>
          <w:b/>
          <w:sz w:val="20"/>
        </w:rPr>
      </w:pPr>
    </w:p>
    <w:p w:rsidR="00465968" w:rsidRDefault="00B43590">
      <w:pPr>
        <w:pStyle w:val="BodyText"/>
        <w:spacing w:before="9"/>
        <w:rPr>
          <w:b/>
          <w:sz w:val="26"/>
        </w:rPr>
      </w:pPr>
      <w:r>
        <w:pict>
          <v:shape id="docshape91" o:spid="_x0000_s1030" type="#_x0000_t202" style="position:absolute;margin-left:430.85pt;margin-top:16.65pt;width:134.3pt;height:36.4pt;z-index:-15716864;mso-wrap-distance-left:0;mso-wrap-distance-right:0;mso-position-horizontal-relative:page" fillcolor="#bbe0e3" stroked="f">
            <v:textbox inset="0,0,0,0">
              <w:txbxContent>
                <w:p w:rsidR="00465968" w:rsidRDefault="00B43590">
                  <w:pPr>
                    <w:numPr>
                      <w:ilvl w:val="0"/>
                      <w:numId w:val="12"/>
                    </w:numPr>
                    <w:tabs>
                      <w:tab w:val="left" w:pos="392"/>
                    </w:tabs>
                    <w:spacing w:before="99"/>
                    <w:ind w:hanging="89"/>
                    <w:rPr>
                      <w:color w:val="000000"/>
                      <w:sz w:val="14"/>
                    </w:rPr>
                  </w:pPr>
                  <w:r>
                    <w:rPr>
                      <w:color w:val="000000"/>
                      <w:w w:val="85"/>
                      <w:sz w:val="14"/>
                    </w:rPr>
                    <w:t>Com</w:t>
                  </w:r>
                  <w:r>
                    <w:rPr>
                      <w:color w:val="000000"/>
                      <w:spacing w:val="-5"/>
                      <w:sz w:val="14"/>
                    </w:rPr>
                    <w:t xml:space="preserve"> </w:t>
                  </w:r>
                  <w:r>
                    <w:rPr>
                      <w:color w:val="000000"/>
                      <w:w w:val="85"/>
                      <w:sz w:val="14"/>
                    </w:rPr>
                    <w:t>plexity</w:t>
                  </w:r>
                  <w:r>
                    <w:rPr>
                      <w:color w:val="000000"/>
                      <w:spacing w:val="48"/>
                      <w:sz w:val="14"/>
                    </w:rPr>
                    <w:t xml:space="preserve"> </w:t>
                  </w:r>
                  <w:r>
                    <w:rPr>
                      <w:color w:val="000000"/>
                      <w:w w:val="85"/>
                      <w:sz w:val="14"/>
                    </w:rPr>
                    <w:t>appropriate</w:t>
                  </w:r>
                  <w:r>
                    <w:rPr>
                      <w:color w:val="000000"/>
                      <w:spacing w:val="50"/>
                      <w:sz w:val="14"/>
                    </w:rPr>
                    <w:t xml:space="preserve"> </w:t>
                  </w:r>
                  <w:r>
                    <w:rPr>
                      <w:color w:val="000000"/>
                      <w:w w:val="85"/>
                      <w:sz w:val="14"/>
                    </w:rPr>
                    <w:t>to</w:t>
                  </w:r>
                  <w:r>
                    <w:rPr>
                      <w:color w:val="000000"/>
                      <w:spacing w:val="49"/>
                      <w:sz w:val="14"/>
                    </w:rPr>
                    <w:t xml:space="preserve"> </w:t>
                  </w:r>
                  <w:r>
                    <w:rPr>
                      <w:color w:val="000000"/>
                      <w:spacing w:val="-2"/>
                      <w:w w:val="85"/>
                      <w:sz w:val="14"/>
                    </w:rPr>
                    <w:t>context</w:t>
                  </w:r>
                </w:p>
                <w:p w:rsidR="00465968" w:rsidRDefault="00B43590">
                  <w:pPr>
                    <w:numPr>
                      <w:ilvl w:val="0"/>
                      <w:numId w:val="12"/>
                    </w:numPr>
                    <w:tabs>
                      <w:tab w:val="left" w:pos="392"/>
                    </w:tabs>
                    <w:spacing w:before="9"/>
                    <w:ind w:hanging="89"/>
                    <w:rPr>
                      <w:color w:val="000000"/>
                      <w:sz w:val="14"/>
                    </w:rPr>
                  </w:pPr>
                  <w:r>
                    <w:rPr>
                      <w:color w:val="000000"/>
                      <w:w w:val="85"/>
                      <w:sz w:val="14"/>
                    </w:rPr>
                    <w:t>M</w:t>
                  </w:r>
                  <w:r>
                    <w:rPr>
                      <w:color w:val="000000"/>
                      <w:spacing w:val="-7"/>
                      <w:w w:val="85"/>
                      <w:sz w:val="14"/>
                    </w:rPr>
                    <w:t xml:space="preserve"> </w:t>
                  </w:r>
                  <w:r>
                    <w:rPr>
                      <w:color w:val="000000"/>
                      <w:spacing w:val="9"/>
                      <w:w w:val="85"/>
                      <w:sz w:val="14"/>
                    </w:rPr>
                    <w:t>odel</w:t>
                  </w:r>
                  <w:r>
                    <w:rPr>
                      <w:color w:val="000000"/>
                      <w:spacing w:val="26"/>
                      <w:sz w:val="14"/>
                    </w:rPr>
                    <w:t xml:space="preserve"> </w:t>
                  </w:r>
                  <w:r>
                    <w:rPr>
                      <w:color w:val="000000"/>
                      <w:w w:val="85"/>
                      <w:sz w:val="14"/>
                    </w:rPr>
                    <w:t>key</w:t>
                  </w:r>
                  <w:r>
                    <w:rPr>
                      <w:color w:val="000000"/>
                      <w:spacing w:val="31"/>
                      <w:sz w:val="14"/>
                    </w:rPr>
                    <w:t xml:space="preserve"> </w:t>
                  </w:r>
                  <w:r>
                    <w:rPr>
                      <w:color w:val="000000"/>
                      <w:w w:val="85"/>
                      <w:sz w:val="14"/>
                    </w:rPr>
                    <w:t>public</w:t>
                  </w:r>
                  <w:r>
                    <w:rPr>
                      <w:color w:val="000000"/>
                      <w:spacing w:val="36"/>
                      <w:sz w:val="14"/>
                    </w:rPr>
                    <w:t xml:space="preserve"> </w:t>
                  </w:r>
                  <w:r>
                    <w:rPr>
                      <w:color w:val="000000"/>
                      <w:w w:val="85"/>
                      <w:sz w:val="14"/>
                    </w:rPr>
                    <w:t>transport</w:t>
                  </w:r>
                  <w:r>
                    <w:rPr>
                      <w:color w:val="000000"/>
                      <w:spacing w:val="27"/>
                      <w:sz w:val="14"/>
                    </w:rPr>
                    <w:t xml:space="preserve"> </w:t>
                  </w:r>
                  <w:r>
                    <w:rPr>
                      <w:color w:val="000000"/>
                      <w:spacing w:val="-2"/>
                      <w:w w:val="85"/>
                      <w:sz w:val="14"/>
                    </w:rPr>
                    <w:t>attributes</w:t>
                  </w:r>
                </w:p>
              </w:txbxContent>
            </v:textbox>
            <w10:wrap type="topAndBottom" anchorx="page"/>
          </v:shape>
        </w:pict>
      </w:r>
    </w:p>
    <w:p w:rsidR="00465968" w:rsidRDefault="00465968">
      <w:pPr>
        <w:pStyle w:val="BodyText"/>
        <w:rPr>
          <w:b/>
          <w:sz w:val="20"/>
        </w:rPr>
      </w:pPr>
    </w:p>
    <w:p w:rsidR="00465968" w:rsidRDefault="00465968">
      <w:pPr>
        <w:pStyle w:val="BodyText"/>
        <w:rPr>
          <w:b/>
          <w:sz w:val="20"/>
        </w:rPr>
      </w:pPr>
    </w:p>
    <w:p w:rsidR="00465968" w:rsidRDefault="00465968">
      <w:pPr>
        <w:pStyle w:val="BodyText"/>
        <w:rPr>
          <w:b/>
          <w:sz w:val="20"/>
        </w:rPr>
      </w:pPr>
    </w:p>
    <w:p w:rsidR="00465968" w:rsidRDefault="00465968">
      <w:pPr>
        <w:pStyle w:val="BodyText"/>
        <w:rPr>
          <w:b/>
          <w:sz w:val="20"/>
        </w:rPr>
      </w:pPr>
    </w:p>
    <w:p w:rsidR="00465968" w:rsidRDefault="00465968">
      <w:pPr>
        <w:pStyle w:val="BodyText"/>
        <w:rPr>
          <w:b/>
          <w:sz w:val="20"/>
        </w:rPr>
      </w:pPr>
    </w:p>
    <w:p w:rsidR="00465968" w:rsidRDefault="00465968">
      <w:pPr>
        <w:pStyle w:val="BodyText"/>
        <w:spacing w:before="10"/>
        <w:rPr>
          <w:b/>
          <w:sz w:val="23"/>
        </w:rPr>
      </w:pPr>
    </w:p>
    <w:p w:rsidR="00465968" w:rsidRDefault="00B43590">
      <w:pPr>
        <w:pStyle w:val="Heading3"/>
        <w:spacing w:before="92"/>
        <w:ind w:left="118" w:firstLine="0"/>
        <w:jc w:val="both"/>
      </w:pPr>
      <w:r>
        <w:t>Figure</w:t>
      </w:r>
      <w:r>
        <w:rPr>
          <w:spacing w:val="-6"/>
        </w:rPr>
        <w:t xml:space="preserve"> </w:t>
      </w:r>
      <w:r>
        <w:t>4:</w:t>
      </w:r>
      <w:r>
        <w:rPr>
          <w:spacing w:val="50"/>
        </w:rPr>
        <w:t xml:space="preserve"> </w:t>
      </w:r>
      <w:r>
        <w:t>Strategic</w:t>
      </w:r>
      <w:r>
        <w:rPr>
          <w:spacing w:val="-6"/>
        </w:rPr>
        <w:t xml:space="preserve"> </w:t>
      </w:r>
      <w:r>
        <w:t>and</w:t>
      </w:r>
      <w:r>
        <w:rPr>
          <w:spacing w:val="-5"/>
        </w:rPr>
        <w:t xml:space="preserve"> </w:t>
      </w:r>
      <w:r>
        <w:t>Project</w:t>
      </w:r>
      <w:r>
        <w:rPr>
          <w:spacing w:val="-6"/>
        </w:rPr>
        <w:t xml:space="preserve"> </w:t>
      </w:r>
      <w:r>
        <w:t>Risk</w:t>
      </w:r>
      <w:r>
        <w:rPr>
          <w:spacing w:val="-5"/>
        </w:rPr>
        <w:t xml:space="preserve"> </w:t>
      </w:r>
      <w:r>
        <w:t>Mitigation</w:t>
      </w:r>
      <w:r>
        <w:rPr>
          <w:spacing w:val="-6"/>
        </w:rPr>
        <w:t xml:space="preserve"> </w:t>
      </w:r>
      <w:r>
        <w:rPr>
          <w:spacing w:val="-2"/>
        </w:rPr>
        <w:t>Measures</w:t>
      </w:r>
    </w:p>
    <w:p w:rsidR="00465968" w:rsidRDefault="00465968">
      <w:pPr>
        <w:pStyle w:val="BodyText"/>
        <w:rPr>
          <w:b/>
          <w:sz w:val="24"/>
        </w:rPr>
      </w:pPr>
    </w:p>
    <w:p w:rsidR="00465968" w:rsidRDefault="00465968">
      <w:pPr>
        <w:pStyle w:val="BodyText"/>
        <w:rPr>
          <w:b/>
          <w:sz w:val="25"/>
        </w:rPr>
      </w:pPr>
    </w:p>
    <w:p w:rsidR="00465968" w:rsidRDefault="00B43590">
      <w:pPr>
        <w:pStyle w:val="ListParagraph"/>
        <w:numPr>
          <w:ilvl w:val="1"/>
          <w:numId w:val="27"/>
        </w:numPr>
        <w:tabs>
          <w:tab w:val="left" w:pos="694"/>
          <w:tab w:val="left" w:pos="695"/>
        </w:tabs>
        <w:ind w:hanging="577"/>
        <w:rPr>
          <w:b/>
        </w:rPr>
      </w:pPr>
      <w:bookmarkStart w:id="17" w:name="Strategic_framework_for_project_appraisa"/>
      <w:bookmarkEnd w:id="17"/>
      <w:r>
        <w:rPr>
          <w:b/>
        </w:rPr>
        <w:t>Strategic</w:t>
      </w:r>
      <w:r>
        <w:rPr>
          <w:b/>
          <w:spacing w:val="-8"/>
        </w:rPr>
        <w:t xml:space="preserve"> </w:t>
      </w:r>
      <w:r>
        <w:rPr>
          <w:b/>
        </w:rPr>
        <w:t>framework</w:t>
      </w:r>
      <w:r>
        <w:rPr>
          <w:b/>
          <w:spacing w:val="-7"/>
        </w:rPr>
        <w:t xml:space="preserve"> </w:t>
      </w:r>
      <w:r>
        <w:rPr>
          <w:b/>
        </w:rPr>
        <w:t>for</w:t>
      </w:r>
      <w:r>
        <w:rPr>
          <w:b/>
          <w:spacing w:val="-8"/>
        </w:rPr>
        <w:t xml:space="preserve"> </w:t>
      </w:r>
      <w:r>
        <w:rPr>
          <w:b/>
        </w:rPr>
        <w:t>project</w:t>
      </w:r>
      <w:r>
        <w:rPr>
          <w:b/>
          <w:spacing w:val="-7"/>
        </w:rPr>
        <w:t xml:space="preserve"> </w:t>
      </w:r>
      <w:r>
        <w:rPr>
          <w:b/>
          <w:spacing w:val="-2"/>
        </w:rPr>
        <w:t>appraisal</w:t>
      </w:r>
    </w:p>
    <w:p w:rsidR="00465968" w:rsidRDefault="00465968">
      <w:pPr>
        <w:pStyle w:val="BodyText"/>
        <w:spacing w:before="6"/>
        <w:rPr>
          <w:b/>
          <w:sz w:val="20"/>
        </w:rPr>
      </w:pPr>
    </w:p>
    <w:p w:rsidR="00465968" w:rsidRDefault="00B43590">
      <w:pPr>
        <w:pStyle w:val="BodyText"/>
        <w:spacing w:before="1" w:line="232" w:lineRule="auto"/>
        <w:ind w:left="118" w:right="934"/>
        <w:jc w:val="both"/>
      </w:pPr>
      <w:r>
        <w:t>Most stakeholders agreed that unclear project objectives were often a source of risk, particularly in project definition.</w:t>
      </w:r>
      <w:r>
        <w:rPr>
          <w:spacing w:val="40"/>
        </w:rPr>
        <w:t xml:space="preserve"> </w:t>
      </w:r>
      <w:r>
        <w:t>Clear objectives mean the right product for the right market can be determined and evaluated in a systematic way. The best way to achieve this to have</w:t>
      </w:r>
      <w:r>
        <w:rPr>
          <w:spacing w:val="40"/>
        </w:rPr>
        <w:t xml:space="preserve"> </w:t>
      </w:r>
      <w:r>
        <w:t>a strategic framework which enables consistency in the evaluation of transport projects. This framework m</w:t>
      </w:r>
      <w:r>
        <w:t>ay be in the form of a transport and land use strategy, outlining the objectives</w:t>
      </w:r>
      <w:r>
        <w:rPr>
          <w:spacing w:val="-2"/>
        </w:rPr>
        <w:t xml:space="preserve"> </w:t>
      </w:r>
      <w:r>
        <w:t>of the</w:t>
      </w:r>
      <w:r>
        <w:rPr>
          <w:spacing w:val="-1"/>
        </w:rPr>
        <w:t xml:space="preserve"> </w:t>
      </w:r>
      <w:r>
        <w:t>government</w:t>
      </w:r>
      <w:r>
        <w:rPr>
          <w:spacing w:val="-1"/>
        </w:rPr>
        <w:t xml:space="preserve"> </w:t>
      </w:r>
      <w:r>
        <w:t>of</w:t>
      </w:r>
      <w:r>
        <w:rPr>
          <w:spacing w:val="-1"/>
        </w:rPr>
        <w:t xml:space="preserve"> </w:t>
      </w:r>
      <w:r>
        <w:t>the</w:t>
      </w:r>
      <w:r>
        <w:rPr>
          <w:spacing w:val="-1"/>
        </w:rPr>
        <w:t xml:space="preserve"> </w:t>
      </w:r>
      <w:r>
        <w:t>day,</w:t>
      </w:r>
      <w:r>
        <w:rPr>
          <w:spacing w:val="-1"/>
        </w:rPr>
        <w:t xml:space="preserve"> </w:t>
      </w:r>
      <w:r>
        <w:t>where</w:t>
      </w:r>
      <w:r>
        <w:rPr>
          <w:spacing w:val="-1"/>
        </w:rPr>
        <w:t xml:space="preserve"> </w:t>
      </w:r>
      <w:r>
        <w:t>the</w:t>
      </w:r>
      <w:r>
        <w:rPr>
          <w:spacing w:val="-1"/>
        </w:rPr>
        <w:t xml:space="preserve"> </w:t>
      </w:r>
      <w:r>
        <w:t>priorities</w:t>
      </w:r>
      <w:r>
        <w:rPr>
          <w:spacing w:val="-1"/>
        </w:rPr>
        <w:t xml:space="preserve"> </w:t>
      </w:r>
      <w:r>
        <w:t>lie,</w:t>
      </w:r>
      <w:r>
        <w:rPr>
          <w:spacing w:val="-2"/>
        </w:rPr>
        <w:t xml:space="preserve"> </w:t>
      </w:r>
      <w:r>
        <w:t>and</w:t>
      </w:r>
      <w:r>
        <w:rPr>
          <w:spacing w:val="-2"/>
        </w:rPr>
        <w:t xml:space="preserve"> </w:t>
      </w:r>
      <w:r>
        <w:t>what</w:t>
      </w:r>
      <w:r>
        <w:rPr>
          <w:spacing w:val="-2"/>
        </w:rPr>
        <w:t xml:space="preserve"> </w:t>
      </w:r>
      <w:r>
        <w:t>evaluation</w:t>
      </w:r>
      <w:r>
        <w:rPr>
          <w:spacing w:val="-2"/>
        </w:rPr>
        <w:t xml:space="preserve"> </w:t>
      </w:r>
      <w:r>
        <w:t>criteria</w:t>
      </w:r>
      <w:r>
        <w:rPr>
          <w:spacing w:val="-2"/>
        </w:rPr>
        <w:t xml:space="preserve"> </w:t>
      </w:r>
      <w:r>
        <w:t>are</w:t>
      </w:r>
      <w:r>
        <w:rPr>
          <w:spacing w:val="-2"/>
        </w:rPr>
        <w:t xml:space="preserve"> </w:t>
      </w:r>
      <w:r>
        <w:t>important. Within such a framework, it is then possible to develop an approach, such a</w:t>
      </w:r>
      <w:r>
        <w:t>s the concept of guidelines discussed in the next section, to ensure consistency, comparability and ability to measure projects against each other and community/government objectives.</w:t>
      </w:r>
    </w:p>
    <w:p w:rsidR="00465968" w:rsidRDefault="00465968">
      <w:pPr>
        <w:spacing w:line="232" w:lineRule="auto"/>
        <w:jc w:val="both"/>
        <w:sectPr w:rsidR="00465968">
          <w:type w:val="continuous"/>
          <w:pgSz w:w="11900" w:h="16840"/>
          <w:pgMar w:top="980" w:right="480" w:bottom="1020" w:left="1300" w:header="67" w:footer="829" w:gutter="0"/>
          <w:cols w:space="720"/>
        </w:sectPr>
      </w:pPr>
    </w:p>
    <w:p w:rsidR="00465968" w:rsidRDefault="00465968">
      <w:pPr>
        <w:pStyle w:val="BodyText"/>
        <w:spacing w:before="4"/>
        <w:rPr>
          <w:sz w:val="29"/>
        </w:rPr>
      </w:pPr>
    </w:p>
    <w:p w:rsidR="00465968" w:rsidRDefault="00B43590">
      <w:pPr>
        <w:pStyle w:val="Heading3"/>
        <w:numPr>
          <w:ilvl w:val="1"/>
          <w:numId w:val="27"/>
        </w:numPr>
        <w:tabs>
          <w:tab w:val="left" w:pos="694"/>
          <w:tab w:val="left" w:pos="695"/>
        </w:tabs>
        <w:spacing w:before="93"/>
        <w:ind w:hanging="577"/>
      </w:pPr>
      <w:bookmarkStart w:id="18" w:name="Guidelines_for_data,_modelling_and_commu"/>
      <w:bookmarkEnd w:id="18"/>
      <w:r>
        <w:t>Guidelines</w:t>
      </w:r>
      <w:r>
        <w:rPr>
          <w:spacing w:val="-7"/>
        </w:rPr>
        <w:t xml:space="preserve"> </w:t>
      </w:r>
      <w:r>
        <w:t>for</w:t>
      </w:r>
      <w:r>
        <w:rPr>
          <w:spacing w:val="-7"/>
        </w:rPr>
        <w:t xml:space="preserve"> </w:t>
      </w:r>
      <w:r>
        <w:t>data,</w:t>
      </w:r>
      <w:r>
        <w:rPr>
          <w:spacing w:val="-7"/>
        </w:rPr>
        <w:t xml:space="preserve"> </w:t>
      </w:r>
      <w:r>
        <w:t>modelling</w:t>
      </w:r>
      <w:r>
        <w:rPr>
          <w:spacing w:val="-6"/>
        </w:rPr>
        <w:t xml:space="preserve"> </w:t>
      </w:r>
      <w:r>
        <w:t>and</w:t>
      </w:r>
      <w:r>
        <w:rPr>
          <w:spacing w:val="-7"/>
        </w:rPr>
        <w:t xml:space="preserve"> </w:t>
      </w:r>
      <w:r>
        <w:rPr>
          <w:spacing w:val="-2"/>
        </w:rPr>
        <w:t>communication</w:t>
      </w:r>
    </w:p>
    <w:p w:rsidR="00465968" w:rsidRDefault="00465968">
      <w:pPr>
        <w:pStyle w:val="BodyText"/>
        <w:spacing w:before="6"/>
        <w:rPr>
          <w:b/>
          <w:sz w:val="20"/>
        </w:rPr>
      </w:pPr>
    </w:p>
    <w:p w:rsidR="00465968" w:rsidRDefault="00B43590">
      <w:pPr>
        <w:pStyle w:val="BodyText"/>
        <w:spacing w:before="1" w:line="232" w:lineRule="auto"/>
        <w:ind w:left="118" w:right="933"/>
        <w:jc w:val="both"/>
      </w:pPr>
      <w:r>
        <w:t>Several countries, including New Zealand and the United Kingdom, use guidelines to assist practitioners in developing patronage forecasts. These guidelines include parameter value ranges and modelling approaches for different situations.</w:t>
      </w:r>
      <w:r>
        <w:rPr>
          <w:spacing w:val="40"/>
        </w:rPr>
        <w:t xml:space="preserve"> </w:t>
      </w:r>
      <w:r>
        <w:t>In NSW we are quit</w:t>
      </w:r>
      <w:r>
        <w:t>e familiar with this approach for roads. The Roads and Traffic Authority produces a Guide to Traffic Generating Developments, and an Economic Analysis Manual to guide assessment of road needs. Victoria has recently attempted to move a step further by devel</w:t>
      </w:r>
      <w:r>
        <w:t xml:space="preserve">oping guidelines that discuss appropriate sensitivity tests and measures of model quality/accuracy (Vicroads </w:t>
      </w:r>
      <w:r>
        <w:rPr>
          <w:spacing w:val="-2"/>
        </w:rPr>
        <w:t>2005).</w:t>
      </w:r>
    </w:p>
    <w:p w:rsidR="00465968" w:rsidRDefault="00465968">
      <w:pPr>
        <w:pStyle w:val="BodyText"/>
        <w:spacing w:before="10"/>
        <w:rPr>
          <w:sz w:val="20"/>
        </w:rPr>
      </w:pPr>
    </w:p>
    <w:p w:rsidR="00465968" w:rsidRDefault="00B43590">
      <w:pPr>
        <w:pStyle w:val="BodyText"/>
        <w:spacing w:line="232" w:lineRule="auto"/>
        <w:ind w:left="118" w:right="936"/>
        <w:jc w:val="both"/>
      </w:pPr>
      <w:r>
        <w:t>Many stakeholders thought a set of guidelines covering public transport modelling had merit, especially because of the relative infrequency</w:t>
      </w:r>
      <w:r>
        <w:t xml:space="preserve"> of work in this area and resulting inexperience of modellers. Guidelines could potentially provide guidance in the following areas:</w:t>
      </w:r>
    </w:p>
    <w:p w:rsidR="00465968" w:rsidRDefault="00B43590">
      <w:pPr>
        <w:pStyle w:val="ListParagraph"/>
        <w:numPr>
          <w:ilvl w:val="2"/>
          <w:numId w:val="27"/>
        </w:numPr>
        <w:tabs>
          <w:tab w:val="left" w:pos="838"/>
          <w:tab w:val="left" w:pos="839"/>
        </w:tabs>
        <w:spacing w:before="1" w:line="269" w:lineRule="exact"/>
        <w:rPr>
          <w:rFonts w:ascii="Symbol" w:hAnsi="Symbol"/>
        </w:rPr>
      </w:pPr>
      <w:r>
        <w:t>current</w:t>
      </w:r>
      <w:r>
        <w:rPr>
          <w:spacing w:val="-7"/>
        </w:rPr>
        <w:t xml:space="preserve"> </w:t>
      </w:r>
      <w:r>
        <w:t>best</w:t>
      </w:r>
      <w:r>
        <w:rPr>
          <w:spacing w:val="-6"/>
        </w:rPr>
        <w:t xml:space="preserve"> </w:t>
      </w:r>
      <w:r>
        <w:t>practice</w:t>
      </w:r>
      <w:r>
        <w:rPr>
          <w:spacing w:val="-6"/>
        </w:rPr>
        <w:t xml:space="preserve"> </w:t>
      </w:r>
      <w:r>
        <w:rPr>
          <w:spacing w:val="-2"/>
        </w:rPr>
        <w:t>approaches</w:t>
      </w:r>
    </w:p>
    <w:p w:rsidR="00465968" w:rsidRDefault="00B43590">
      <w:pPr>
        <w:pStyle w:val="ListParagraph"/>
        <w:numPr>
          <w:ilvl w:val="2"/>
          <w:numId w:val="27"/>
        </w:numPr>
        <w:tabs>
          <w:tab w:val="left" w:pos="838"/>
          <w:tab w:val="left" w:pos="839"/>
        </w:tabs>
        <w:spacing w:before="8" w:line="230" w:lineRule="auto"/>
        <w:ind w:right="937" w:hanging="360"/>
        <w:rPr>
          <w:rFonts w:ascii="Symbol" w:hAnsi="Symbol"/>
        </w:rPr>
      </w:pPr>
      <w:r>
        <w:t>appropriate</w:t>
      </w:r>
      <w:r>
        <w:rPr>
          <w:spacing w:val="80"/>
        </w:rPr>
        <w:t xml:space="preserve"> </w:t>
      </w:r>
      <w:r>
        <w:t>approaches</w:t>
      </w:r>
      <w:r>
        <w:rPr>
          <w:spacing w:val="80"/>
        </w:rPr>
        <w:t xml:space="preserve"> </w:t>
      </w:r>
      <w:r>
        <w:t>for</w:t>
      </w:r>
      <w:r>
        <w:rPr>
          <w:spacing w:val="80"/>
        </w:rPr>
        <w:t xml:space="preserve"> </w:t>
      </w:r>
      <w:r>
        <w:t>projects</w:t>
      </w:r>
      <w:r>
        <w:rPr>
          <w:spacing w:val="80"/>
        </w:rPr>
        <w:t xml:space="preserve"> </w:t>
      </w:r>
      <w:r>
        <w:t>of</w:t>
      </w:r>
      <w:r>
        <w:rPr>
          <w:spacing w:val="80"/>
        </w:rPr>
        <w:t xml:space="preserve"> </w:t>
      </w:r>
      <w:r>
        <w:t>different</w:t>
      </w:r>
      <w:r>
        <w:rPr>
          <w:spacing w:val="80"/>
        </w:rPr>
        <w:t xml:space="preserve"> </w:t>
      </w:r>
      <w:r>
        <w:t>scales</w:t>
      </w:r>
      <w:r>
        <w:rPr>
          <w:spacing w:val="80"/>
        </w:rPr>
        <w:t xml:space="preserve"> </w:t>
      </w:r>
      <w:r>
        <w:t>or</w:t>
      </w:r>
      <w:r>
        <w:rPr>
          <w:spacing w:val="80"/>
        </w:rPr>
        <w:t xml:space="preserve"> </w:t>
      </w:r>
      <w:r>
        <w:t>different</w:t>
      </w:r>
      <w:r>
        <w:rPr>
          <w:spacing w:val="80"/>
        </w:rPr>
        <w:t xml:space="preserve"> </w:t>
      </w:r>
      <w:r>
        <w:t>stages</w:t>
      </w:r>
      <w:r>
        <w:rPr>
          <w:spacing w:val="80"/>
        </w:rPr>
        <w:t xml:space="preserve"> </w:t>
      </w:r>
      <w:r>
        <w:t xml:space="preserve">of </w:t>
      </w:r>
      <w:r>
        <w:rPr>
          <w:spacing w:val="-2"/>
        </w:rPr>
        <w:t>conception</w:t>
      </w:r>
    </w:p>
    <w:p w:rsidR="00465968" w:rsidRDefault="00B43590">
      <w:pPr>
        <w:pStyle w:val="ListParagraph"/>
        <w:numPr>
          <w:ilvl w:val="2"/>
          <w:numId w:val="27"/>
        </w:numPr>
        <w:tabs>
          <w:tab w:val="left" w:pos="838"/>
          <w:tab w:val="left" w:pos="839"/>
        </w:tabs>
        <w:spacing w:before="4" w:line="269" w:lineRule="exact"/>
        <w:rPr>
          <w:rFonts w:ascii="Symbol" w:hAnsi="Symbol"/>
        </w:rPr>
      </w:pPr>
      <w:r>
        <w:t>important</w:t>
      </w:r>
      <w:r>
        <w:rPr>
          <w:spacing w:val="-8"/>
        </w:rPr>
        <w:t xml:space="preserve"> </w:t>
      </w:r>
      <w:r>
        <w:t>inclusions</w:t>
      </w:r>
      <w:r>
        <w:rPr>
          <w:spacing w:val="-8"/>
        </w:rPr>
        <w:t xml:space="preserve"> </w:t>
      </w:r>
      <w:r>
        <w:t>for</w:t>
      </w:r>
      <w:r>
        <w:rPr>
          <w:spacing w:val="-8"/>
        </w:rPr>
        <w:t xml:space="preserve"> </w:t>
      </w:r>
      <w:r>
        <w:t>modelling</w:t>
      </w:r>
      <w:r>
        <w:rPr>
          <w:spacing w:val="-7"/>
        </w:rPr>
        <w:t xml:space="preserve"> </w:t>
      </w:r>
      <w:r>
        <w:rPr>
          <w:spacing w:val="-2"/>
        </w:rPr>
        <w:t>briefs</w:t>
      </w:r>
    </w:p>
    <w:p w:rsidR="00465968" w:rsidRDefault="00B43590">
      <w:pPr>
        <w:pStyle w:val="ListParagraph"/>
        <w:numPr>
          <w:ilvl w:val="2"/>
          <w:numId w:val="27"/>
        </w:numPr>
        <w:tabs>
          <w:tab w:val="left" w:pos="838"/>
          <w:tab w:val="left" w:pos="839"/>
        </w:tabs>
        <w:spacing w:line="269" w:lineRule="exact"/>
        <w:rPr>
          <w:rFonts w:ascii="Symbol" w:hAnsi="Symbol"/>
        </w:rPr>
      </w:pPr>
      <w:r>
        <w:t>methods</w:t>
      </w:r>
      <w:r>
        <w:rPr>
          <w:spacing w:val="-6"/>
        </w:rPr>
        <w:t xml:space="preserve"> </w:t>
      </w:r>
      <w:r>
        <w:t>for</w:t>
      </w:r>
      <w:r>
        <w:rPr>
          <w:spacing w:val="-5"/>
        </w:rPr>
        <w:t xml:space="preserve"> </w:t>
      </w:r>
      <w:r>
        <w:t>using</w:t>
      </w:r>
      <w:r>
        <w:rPr>
          <w:spacing w:val="-6"/>
        </w:rPr>
        <w:t xml:space="preserve"> </w:t>
      </w:r>
      <w:r>
        <w:t>peer</w:t>
      </w:r>
      <w:r>
        <w:rPr>
          <w:spacing w:val="-5"/>
        </w:rPr>
        <w:t xml:space="preserve"> </w:t>
      </w:r>
      <w:r>
        <w:t>review</w:t>
      </w:r>
      <w:r>
        <w:rPr>
          <w:spacing w:val="-6"/>
        </w:rPr>
        <w:t xml:space="preserve"> </w:t>
      </w:r>
      <w:r>
        <w:rPr>
          <w:spacing w:val="-2"/>
        </w:rPr>
        <w:t>approaches</w:t>
      </w:r>
    </w:p>
    <w:p w:rsidR="00465968" w:rsidRDefault="00B43590">
      <w:pPr>
        <w:pStyle w:val="ListParagraph"/>
        <w:numPr>
          <w:ilvl w:val="2"/>
          <w:numId w:val="27"/>
        </w:numPr>
        <w:tabs>
          <w:tab w:val="left" w:pos="838"/>
          <w:tab w:val="left" w:pos="839"/>
        </w:tabs>
        <w:spacing w:line="269" w:lineRule="exact"/>
        <w:rPr>
          <w:rFonts w:ascii="Symbol" w:hAnsi="Symbol"/>
        </w:rPr>
      </w:pPr>
      <w:r>
        <w:t>standards</w:t>
      </w:r>
      <w:r>
        <w:rPr>
          <w:spacing w:val="-7"/>
        </w:rPr>
        <w:t xml:space="preserve"> </w:t>
      </w:r>
      <w:r>
        <w:t>for</w:t>
      </w:r>
      <w:r>
        <w:rPr>
          <w:spacing w:val="-7"/>
        </w:rPr>
        <w:t xml:space="preserve"> </w:t>
      </w:r>
      <w:r>
        <w:t>documentation</w:t>
      </w:r>
      <w:r>
        <w:rPr>
          <w:spacing w:val="-7"/>
        </w:rPr>
        <w:t xml:space="preserve"> </w:t>
      </w:r>
      <w:r>
        <w:t>of</w:t>
      </w:r>
      <w:r>
        <w:rPr>
          <w:spacing w:val="-7"/>
        </w:rPr>
        <w:t xml:space="preserve"> </w:t>
      </w:r>
      <w:r>
        <w:t>approach</w:t>
      </w:r>
      <w:r>
        <w:rPr>
          <w:spacing w:val="-7"/>
        </w:rPr>
        <w:t xml:space="preserve"> </w:t>
      </w:r>
      <w:r>
        <w:t>and</w:t>
      </w:r>
      <w:r>
        <w:rPr>
          <w:spacing w:val="-7"/>
        </w:rPr>
        <w:t xml:space="preserve"> </w:t>
      </w:r>
      <w:r>
        <w:rPr>
          <w:spacing w:val="-2"/>
        </w:rPr>
        <w:t>assumptions</w:t>
      </w:r>
    </w:p>
    <w:p w:rsidR="00465968" w:rsidRDefault="00B43590">
      <w:pPr>
        <w:pStyle w:val="ListParagraph"/>
        <w:numPr>
          <w:ilvl w:val="2"/>
          <w:numId w:val="27"/>
        </w:numPr>
        <w:tabs>
          <w:tab w:val="left" w:pos="838"/>
          <w:tab w:val="left" w:pos="839"/>
        </w:tabs>
        <w:spacing w:line="269" w:lineRule="exact"/>
        <w:rPr>
          <w:rFonts w:ascii="Symbol" w:hAnsi="Symbol"/>
        </w:rPr>
      </w:pPr>
      <w:r>
        <w:t>examples</w:t>
      </w:r>
      <w:r>
        <w:rPr>
          <w:spacing w:val="-8"/>
        </w:rPr>
        <w:t xml:space="preserve"> </w:t>
      </w:r>
      <w:r>
        <w:t>of</w:t>
      </w:r>
      <w:r>
        <w:rPr>
          <w:spacing w:val="-8"/>
        </w:rPr>
        <w:t xml:space="preserve"> </w:t>
      </w:r>
      <w:r>
        <w:t>clear</w:t>
      </w:r>
      <w:r>
        <w:rPr>
          <w:spacing w:val="-7"/>
        </w:rPr>
        <w:t xml:space="preserve"> </w:t>
      </w:r>
      <w:r>
        <w:t>communication</w:t>
      </w:r>
      <w:r>
        <w:rPr>
          <w:spacing w:val="-8"/>
        </w:rPr>
        <w:t xml:space="preserve"> </w:t>
      </w:r>
      <w:r>
        <w:t>techniques</w:t>
      </w:r>
      <w:r>
        <w:rPr>
          <w:spacing w:val="-8"/>
        </w:rPr>
        <w:t xml:space="preserve"> </w:t>
      </w:r>
      <w:r>
        <w:t>for</w:t>
      </w:r>
      <w:r>
        <w:rPr>
          <w:spacing w:val="-7"/>
        </w:rPr>
        <w:t xml:space="preserve"> </w:t>
      </w:r>
      <w:r>
        <w:t>modelling</w:t>
      </w:r>
      <w:r>
        <w:rPr>
          <w:spacing w:val="-8"/>
        </w:rPr>
        <w:t xml:space="preserve"> </w:t>
      </w:r>
      <w:r>
        <w:rPr>
          <w:spacing w:val="-2"/>
        </w:rPr>
        <w:t>results</w:t>
      </w:r>
    </w:p>
    <w:p w:rsidR="00465968" w:rsidRDefault="00B43590">
      <w:pPr>
        <w:pStyle w:val="ListParagraph"/>
        <w:numPr>
          <w:ilvl w:val="2"/>
          <w:numId w:val="27"/>
        </w:numPr>
        <w:tabs>
          <w:tab w:val="left" w:pos="838"/>
          <w:tab w:val="left" w:pos="839"/>
        </w:tabs>
        <w:spacing w:line="269" w:lineRule="exact"/>
        <w:rPr>
          <w:rFonts w:ascii="Symbol" w:hAnsi="Symbol"/>
        </w:rPr>
      </w:pPr>
      <w:r>
        <w:t>advice</w:t>
      </w:r>
      <w:r>
        <w:rPr>
          <w:spacing w:val="-7"/>
        </w:rPr>
        <w:t xml:space="preserve"> </w:t>
      </w:r>
      <w:r>
        <w:t>on</w:t>
      </w:r>
      <w:r>
        <w:rPr>
          <w:spacing w:val="-7"/>
        </w:rPr>
        <w:t xml:space="preserve"> </w:t>
      </w:r>
      <w:r>
        <w:t>open</w:t>
      </w:r>
      <w:r>
        <w:rPr>
          <w:spacing w:val="-6"/>
        </w:rPr>
        <w:t xml:space="preserve"> </w:t>
      </w:r>
      <w:r>
        <w:t>model</w:t>
      </w:r>
      <w:r>
        <w:rPr>
          <w:spacing w:val="-7"/>
        </w:rPr>
        <w:t xml:space="preserve"> </w:t>
      </w:r>
      <w:r>
        <w:t>architecture,</w:t>
      </w:r>
      <w:r>
        <w:rPr>
          <w:spacing w:val="-7"/>
        </w:rPr>
        <w:t xml:space="preserve"> </w:t>
      </w:r>
      <w:r>
        <w:t>model</w:t>
      </w:r>
      <w:r>
        <w:rPr>
          <w:spacing w:val="-6"/>
        </w:rPr>
        <w:t xml:space="preserve"> </w:t>
      </w:r>
      <w:r>
        <w:t>flexibility,</w:t>
      </w:r>
      <w:r>
        <w:rPr>
          <w:spacing w:val="-7"/>
        </w:rPr>
        <w:t xml:space="preserve"> </w:t>
      </w:r>
      <w:r>
        <w:t>and</w:t>
      </w:r>
      <w:r>
        <w:rPr>
          <w:spacing w:val="-7"/>
        </w:rPr>
        <w:t xml:space="preserve"> </w:t>
      </w:r>
      <w:r>
        <w:t>sensitivity</w:t>
      </w:r>
      <w:r>
        <w:rPr>
          <w:spacing w:val="-6"/>
        </w:rPr>
        <w:t xml:space="preserve"> </w:t>
      </w:r>
      <w:r>
        <w:rPr>
          <w:spacing w:val="-2"/>
        </w:rPr>
        <w:t>testing</w:t>
      </w:r>
    </w:p>
    <w:p w:rsidR="00465968" w:rsidRDefault="00B43590">
      <w:pPr>
        <w:pStyle w:val="ListParagraph"/>
        <w:numPr>
          <w:ilvl w:val="2"/>
          <w:numId w:val="27"/>
        </w:numPr>
        <w:tabs>
          <w:tab w:val="left" w:pos="838"/>
          <w:tab w:val="left" w:pos="839"/>
        </w:tabs>
        <w:spacing w:line="269" w:lineRule="exact"/>
        <w:rPr>
          <w:rFonts w:ascii="Symbol" w:hAnsi="Symbol"/>
        </w:rPr>
      </w:pPr>
      <w:r>
        <w:t>a</w:t>
      </w:r>
      <w:r>
        <w:rPr>
          <w:spacing w:val="-6"/>
        </w:rPr>
        <w:t xml:space="preserve"> </w:t>
      </w:r>
      <w:r>
        <w:t>library</w:t>
      </w:r>
      <w:r>
        <w:rPr>
          <w:spacing w:val="-6"/>
        </w:rPr>
        <w:t xml:space="preserve"> </w:t>
      </w:r>
      <w:r>
        <w:t>of</w:t>
      </w:r>
      <w:r>
        <w:rPr>
          <w:spacing w:val="-6"/>
        </w:rPr>
        <w:t xml:space="preserve"> </w:t>
      </w:r>
      <w:r>
        <w:t>standard</w:t>
      </w:r>
      <w:r>
        <w:rPr>
          <w:spacing w:val="-5"/>
        </w:rPr>
        <w:t xml:space="preserve"> </w:t>
      </w:r>
      <w:r>
        <w:t>model</w:t>
      </w:r>
      <w:r>
        <w:rPr>
          <w:spacing w:val="-6"/>
        </w:rPr>
        <w:t xml:space="preserve"> </w:t>
      </w:r>
      <w:r>
        <w:t>parameters</w:t>
      </w:r>
      <w:r>
        <w:rPr>
          <w:spacing w:val="-6"/>
        </w:rPr>
        <w:t xml:space="preserve"> </w:t>
      </w:r>
      <w:r>
        <w:t>and</w:t>
      </w:r>
      <w:r>
        <w:rPr>
          <w:spacing w:val="-5"/>
        </w:rPr>
        <w:t xml:space="preserve"> </w:t>
      </w:r>
      <w:r>
        <w:t>values;</w:t>
      </w:r>
      <w:r>
        <w:rPr>
          <w:spacing w:val="-6"/>
        </w:rPr>
        <w:t xml:space="preserve"> </w:t>
      </w:r>
      <w:r>
        <w:rPr>
          <w:spacing w:val="-5"/>
        </w:rPr>
        <w:t>and</w:t>
      </w:r>
    </w:p>
    <w:p w:rsidR="00465968" w:rsidRDefault="00B43590">
      <w:pPr>
        <w:pStyle w:val="ListParagraph"/>
        <w:numPr>
          <w:ilvl w:val="2"/>
          <w:numId w:val="27"/>
        </w:numPr>
        <w:tabs>
          <w:tab w:val="left" w:pos="838"/>
          <w:tab w:val="left" w:pos="839"/>
        </w:tabs>
        <w:spacing w:line="269" w:lineRule="exact"/>
        <w:rPr>
          <w:rFonts w:ascii="Symbol" w:hAnsi="Symbol"/>
        </w:rPr>
      </w:pPr>
      <w:r>
        <w:t>risk</w:t>
      </w:r>
      <w:r>
        <w:rPr>
          <w:spacing w:val="-9"/>
        </w:rPr>
        <w:t xml:space="preserve"> </w:t>
      </w:r>
      <w:r>
        <w:t>management</w:t>
      </w:r>
      <w:r>
        <w:rPr>
          <w:spacing w:val="-8"/>
        </w:rPr>
        <w:t xml:space="preserve"> </w:t>
      </w:r>
      <w:r>
        <w:rPr>
          <w:spacing w:val="-2"/>
        </w:rPr>
        <w:t>approaches.</w:t>
      </w:r>
    </w:p>
    <w:p w:rsidR="00465968" w:rsidRDefault="00465968">
      <w:pPr>
        <w:pStyle w:val="BodyText"/>
        <w:spacing w:before="11"/>
        <w:rPr>
          <w:sz w:val="20"/>
        </w:rPr>
      </w:pPr>
    </w:p>
    <w:p w:rsidR="00465968" w:rsidRDefault="00B43590">
      <w:pPr>
        <w:pStyle w:val="BodyText"/>
        <w:spacing w:line="232" w:lineRule="auto"/>
        <w:ind w:left="118" w:right="945"/>
      </w:pPr>
      <w:r>
        <w:t>Concerns were raised about aspects of guidelines including stifling innovation and becoming out</w:t>
      </w:r>
      <w:r>
        <w:rPr>
          <w:spacing w:val="-4"/>
        </w:rPr>
        <w:t xml:space="preserve"> </w:t>
      </w:r>
      <w:r>
        <w:t>of</w:t>
      </w:r>
      <w:r>
        <w:rPr>
          <w:spacing w:val="-4"/>
        </w:rPr>
        <w:t xml:space="preserve"> </w:t>
      </w:r>
      <w:r>
        <w:t>date.</w:t>
      </w:r>
      <w:r>
        <w:rPr>
          <w:spacing w:val="-4"/>
        </w:rPr>
        <w:t xml:space="preserve"> </w:t>
      </w:r>
      <w:r>
        <w:t>However,</w:t>
      </w:r>
      <w:r>
        <w:rPr>
          <w:spacing w:val="-4"/>
        </w:rPr>
        <w:t xml:space="preserve"> </w:t>
      </w:r>
      <w:r>
        <w:t>we</w:t>
      </w:r>
      <w:r>
        <w:rPr>
          <w:spacing w:val="-4"/>
        </w:rPr>
        <w:t xml:space="preserve"> </w:t>
      </w:r>
      <w:r>
        <w:t>believe</w:t>
      </w:r>
      <w:r>
        <w:rPr>
          <w:spacing w:val="-4"/>
        </w:rPr>
        <w:t xml:space="preserve"> </w:t>
      </w:r>
      <w:r>
        <w:t>that</w:t>
      </w:r>
      <w:r>
        <w:rPr>
          <w:spacing w:val="-4"/>
        </w:rPr>
        <w:t xml:space="preserve"> </w:t>
      </w:r>
      <w:r>
        <w:t>carefully</w:t>
      </w:r>
      <w:r>
        <w:rPr>
          <w:spacing w:val="-4"/>
        </w:rPr>
        <w:t xml:space="preserve"> </w:t>
      </w:r>
      <w:r>
        <w:t>implemented</w:t>
      </w:r>
      <w:r>
        <w:rPr>
          <w:spacing w:val="-4"/>
        </w:rPr>
        <w:t xml:space="preserve"> </w:t>
      </w:r>
      <w:r>
        <w:t>and</w:t>
      </w:r>
      <w:r>
        <w:rPr>
          <w:spacing w:val="-4"/>
        </w:rPr>
        <w:t xml:space="preserve"> </w:t>
      </w:r>
      <w:r>
        <w:t>regularly</w:t>
      </w:r>
      <w:r>
        <w:rPr>
          <w:spacing w:val="-4"/>
        </w:rPr>
        <w:t xml:space="preserve"> </w:t>
      </w:r>
      <w:r>
        <w:t>updated</w:t>
      </w:r>
      <w:r>
        <w:rPr>
          <w:spacing w:val="-4"/>
        </w:rPr>
        <w:t xml:space="preserve"> </w:t>
      </w:r>
      <w:r>
        <w:t>guidelines could overcome these concerns.</w:t>
      </w:r>
      <w:r>
        <w:rPr>
          <w:spacing w:val="80"/>
        </w:rPr>
        <w:t xml:space="preserve"> </w:t>
      </w:r>
      <w:r>
        <w:t>Stakeholders emphasised that it is important that guidelines be endorsed by industry and allow for departure for soundly justified reasons.</w:t>
      </w:r>
    </w:p>
    <w:p w:rsidR="00465968" w:rsidRDefault="00465968">
      <w:pPr>
        <w:pStyle w:val="BodyText"/>
        <w:rPr>
          <w:sz w:val="24"/>
        </w:rPr>
      </w:pPr>
    </w:p>
    <w:p w:rsidR="00465968" w:rsidRDefault="00465968">
      <w:pPr>
        <w:pStyle w:val="BodyText"/>
        <w:rPr>
          <w:sz w:val="25"/>
        </w:rPr>
      </w:pPr>
    </w:p>
    <w:p w:rsidR="00465968" w:rsidRDefault="00B43590">
      <w:pPr>
        <w:pStyle w:val="Heading3"/>
        <w:numPr>
          <w:ilvl w:val="1"/>
          <w:numId w:val="27"/>
        </w:numPr>
        <w:tabs>
          <w:tab w:val="left" w:pos="694"/>
          <w:tab w:val="left" w:pos="695"/>
        </w:tabs>
        <w:ind w:hanging="577"/>
      </w:pPr>
      <w:bookmarkStart w:id="19" w:name="Common_data"/>
      <w:bookmarkEnd w:id="19"/>
      <w:r>
        <w:t>Common</w:t>
      </w:r>
      <w:r>
        <w:rPr>
          <w:spacing w:val="-10"/>
        </w:rPr>
        <w:t xml:space="preserve"> </w:t>
      </w:r>
      <w:r>
        <w:rPr>
          <w:spacing w:val="-4"/>
        </w:rPr>
        <w:t>data</w:t>
      </w:r>
    </w:p>
    <w:p w:rsidR="00465968" w:rsidRDefault="00465968">
      <w:pPr>
        <w:pStyle w:val="BodyText"/>
        <w:spacing w:before="7"/>
        <w:rPr>
          <w:b/>
          <w:sz w:val="20"/>
        </w:rPr>
      </w:pPr>
    </w:p>
    <w:p w:rsidR="00465968" w:rsidRDefault="00B43590">
      <w:pPr>
        <w:pStyle w:val="BodyText"/>
        <w:spacing w:line="232" w:lineRule="auto"/>
        <w:ind w:left="118" w:right="1010"/>
      </w:pPr>
      <w:r>
        <w:t>In order to ensure consistency in the assessment of projects both within the transport portfolio and across government, it is important that consistent data inputs are used across projects.</w:t>
      </w:r>
      <w:r>
        <w:rPr>
          <w:spacing w:val="-3"/>
        </w:rPr>
        <w:t xml:space="preserve"> </w:t>
      </w:r>
      <w:r>
        <w:t>In</w:t>
      </w:r>
      <w:r>
        <w:rPr>
          <w:spacing w:val="-3"/>
        </w:rPr>
        <w:t xml:space="preserve"> </w:t>
      </w:r>
      <w:r>
        <w:t>NSW</w:t>
      </w:r>
      <w:r>
        <w:rPr>
          <w:spacing w:val="-3"/>
        </w:rPr>
        <w:t xml:space="preserve"> </w:t>
      </w:r>
      <w:r>
        <w:t>we</w:t>
      </w:r>
      <w:r>
        <w:rPr>
          <w:spacing w:val="-3"/>
        </w:rPr>
        <w:t xml:space="preserve"> </w:t>
      </w:r>
      <w:r>
        <w:t>are</w:t>
      </w:r>
      <w:r>
        <w:rPr>
          <w:spacing w:val="-3"/>
        </w:rPr>
        <w:t xml:space="preserve"> </w:t>
      </w:r>
      <w:r>
        <w:t>relatively</w:t>
      </w:r>
      <w:r>
        <w:rPr>
          <w:spacing w:val="-3"/>
        </w:rPr>
        <w:t xml:space="preserve"> </w:t>
      </w:r>
      <w:r>
        <w:t>lucky</w:t>
      </w:r>
      <w:r>
        <w:rPr>
          <w:spacing w:val="-3"/>
        </w:rPr>
        <w:t xml:space="preserve"> </w:t>
      </w:r>
      <w:r>
        <w:t>in</w:t>
      </w:r>
      <w:r>
        <w:rPr>
          <w:spacing w:val="-2"/>
        </w:rPr>
        <w:t xml:space="preserve"> </w:t>
      </w:r>
      <w:r>
        <w:t>having</w:t>
      </w:r>
      <w:r>
        <w:rPr>
          <w:spacing w:val="-3"/>
        </w:rPr>
        <w:t xml:space="preserve"> </w:t>
      </w:r>
      <w:r>
        <w:t>a</w:t>
      </w:r>
      <w:r>
        <w:rPr>
          <w:spacing w:val="-3"/>
        </w:rPr>
        <w:t xml:space="preserve"> </w:t>
      </w:r>
      <w:r>
        <w:t>central</w:t>
      </w:r>
      <w:r>
        <w:rPr>
          <w:spacing w:val="-3"/>
        </w:rPr>
        <w:t xml:space="preserve"> </w:t>
      </w:r>
      <w:r>
        <w:t>source</w:t>
      </w:r>
      <w:r>
        <w:rPr>
          <w:spacing w:val="-3"/>
        </w:rPr>
        <w:t xml:space="preserve"> </w:t>
      </w:r>
      <w:r>
        <w:t>of</w:t>
      </w:r>
      <w:r>
        <w:rPr>
          <w:spacing w:val="-3"/>
        </w:rPr>
        <w:t xml:space="preserve"> </w:t>
      </w:r>
      <w:r>
        <w:t>demog</w:t>
      </w:r>
      <w:r>
        <w:t>raphic</w:t>
      </w:r>
      <w:r>
        <w:rPr>
          <w:spacing w:val="-3"/>
        </w:rPr>
        <w:t xml:space="preserve"> </w:t>
      </w:r>
      <w:r>
        <w:t>data</w:t>
      </w:r>
      <w:r>
        <w:rPr>
          <w:spacing w:val="-3"/>
        </w:rPr>
        <w:t xml:space="preserve"> </w:t>
      </w:r>
      <w:r>
        <w:t>and forecasts, and a central source for strategic travel data and public transport networks.</w:t>
      </w:r>
    </w:p>
    <w:p w:rsidR="00465968" w:rsidRDefault="00B43590">
      <w:pPr>
        <w:pStyle w:val="BodyText"/>
        <w:spacing w:line="232" w:lineRule="auto"/>
        <w:ind w:left="118" w:right="924"/>
      </w:pPr>
      <w:r>
        <w:t>Nationally,</w:t>
      </w:r>
      <w:r>
        <w:rPr>
          <w:spacing w:val="-3"/>
        </w:rPr>
        <w:t xml:space="preserve"> </w:t>
      </w:r>
      <w:r>
        <w:t>there</w:t>
      </w:r>
      <w:r>
        <w:rPr>
          <w:spacing w:val="-3"/>
        </w:rPr>
        <w:t xml:space="preserve"> </w:t>
      </w:r>
      <w:r>
        <w:t>are</w:t>
      </w:r>
      <w:r>
        <w:rPr>
          <w:spacing w:val="-3"/>
        </w:rPr>
        <w:t xml:space="preserve"> </w:t>
      </w:r>
      <w:r>
        <w:t>moves</w:t>
      </w:r>
      <w:r>
        <w:rPr>
          <w:spacing w:val="-3"/>
        </w:rPr>
        <w:t xml:space="preserve"> </w:t>
      </w:r>
      <w:r>
        <w:t>towards</w:t>
      </w:r>
      <w:r>
        <w:rPr>
          <w:spacing w:val="-3"/>
        </w:rPr>
        <w:t xml:space="preserve"> </w:t>
      </w:r>
      <w:r>
        <w:t>a</w:t>
      </w:r>
      <w:r>
        <w:rPr>
          <w:spacing w:val="-3"/>
        </w:rPr>
        <w:t xml:space="preserve"> </w:t>
      </w:r>
      <w:r>
        <w:t>National</w:t>
      </w:r>
      <w:r>
        <w:rPr>
          <w:spacing w:val="-3"/>
        </w:rPr>
        <w:t xml:space="preserve"> </w:t>
      </w:r>
      <w:r>
        <w:t>Transport</w:t>
      </w:r>
      <w:r>
        <w:rPr>
          <w:spacing w:val="-3"/>
        </w:rPr>
        <w:t xml:space="preserve"> </w:t>
      </w:r>
      <w:r>
        <w:t>Data</w:t>
      </w:r>
      <w:r>
        <w:rPr>
          <w:spacing w:val="-3"/>
        </w:rPr>
        <w:t xml:space="preserve"> </w:t>
      </w:r>
      <w:r>
        <w:t>Framework</w:t>
      </w:r>
      <w:r>
        <w:rPr>
          <w:spacing w:val="-3"/>
        </w:rPr>
        <w:t xml:space="preserve"> </w:t>
      </w:r>
      <w:r>
        <w:t>which</w:t>
      </w:r>
      <w:r>
        <w:rPr>
          <w:spacing w:val="40"/>
        </w:rPr>
        <w:t xml:space="preserve"> </w:t>
      </w:r>
      <w:r>
        <w:t>is</w:t>
      </w:r>
      <w:r>
        <w:rPr>
          <w:spacing w:val="-3"/>
        </w:rPr>
        <w:t xml:space="preserve"> </w:t>
      </w:r>
      <w:r>
        <w:t>intended to achieve greater consistency of data across Australia (Nati</w:t>
      </w:r>
      <w:r>
        <w:t>onal Data Network 2004) .</w:t>
      </w:r>
    </w:p>
    <w:p w:rsidR="00465968" w:rsidRDefault="00465968">
      <w:pPr>
        <w:pStyle w:val="BodyText"/>
        <w:rPr>
          <w:sz w:val="21"/>
        </w:rPr>
      </w:pPr>
    </w:p>
    <w:p w:rsidR="00465968" w:rsidRDefault="00B43590">
      <w:pPr>
        <w:pStyle w:val="BodyText"/>
        <w:spacing w:line="232" w:lineRule="auto"/>
        <w:ind w:left="118" w:right="924"/>
      </w:pPr>
      <w:r>
        <w:t>There are, however, basic data needs which are not currently centrally stored or accepted. Reasonable Australian parameter value ranges, values of time, and elasticity values are not reported</w:t>
      </w:r>
      <w:r>
        <w:rPr>
          <w:spacing w:val="-4"/>
        </w:rPr>
        <w:t xml:space="preserve"> </w:t>
      </w:r>
      <w:r>
        <w:t>in</w:t>
      </w:r>
      <w:r>
        <w:rPr>
          <w:spacing w:val="-4"/>
        </w:rPr>
        <w:t xml:space="preserve"> </w:t>
      </w:r>
      <w:r>
        <w:t>any</w:t>
      </w:r>
      <w:r>
        <w:rPr>
          <w:spacing w:val="-4"/>
        </w:rPr>
        <w:t xml:space="preserve"> </w:t>
      </w:r>
      <w:r>
        <w:t>standard</w:t>
      </w:r>
      <w:r>
        <w:rPr>
          <w:spacing w:val="-4"/>
        </w:rPr>
        <w:t xml:space="preserve"> </w:t>
      </w:r>
      <w:r>
        <w:t>way</w:t>
      </w:r>
      <w:r>
        <w:rPr>
          <w:spacing w:val="-4"/>
        </w:rPr>
        <w:t xml:space="preserve"> </w:t>
      </w:r>
      <w:r>
        <w:t>accessible</w:t>
      </w:r>
      <w:r>
        <w:rPr>
          <w:spacing w:val="-4"/>
        </w:rPr>
        <w:t xml:space="preserve"> </w:t>
      </w:r>
      <w:r>
        <w:t>by</w:t>
      </w:r>
      <w:r>
        <w:rPr>
          <w:spacing w:val="-4"/>
        </w:rPr>
        <w:t xml:space="preserve"> </w:t>
      </w:r>
      <w:r>
        <w:t>mod</w:t>
      </w:r>
      <w:r>
        <w:t>elling</w:t>
      </w:r>
      <w:r>
        <w:rPr>
          <w:spacing w:val="-4"/>
        </w:rPr>
        <w:t xml:space="preserve"> </w:t>
      </w:r>
      <w:r>
        <w:t>practitioners.</w:t>
      </w:r>
      <w:r>
        <w:rPr>
          <w:spacing w:val="-4"/>
        </w:rPr>
        <w:t xml:space="preserve"> </w:t>
      </w:r>
      <w:r>
        <w:t>As</w:t>
      </w:r>
      <w:r>
        <w:rPr>
          <w:spacing w:val="-4"/>
        </w:rPr>
        <w:t xml:space="preserve"> </w:t>
      </w:r>
      <w:r>
        <w:t>mentioned</w:t>
      </w:r>
      <w:r>
        <w:rPr>
          <w:spacing w:val="-4"/>
        </w:rPr>
        <w:t xml:space="preserve"> </w:t>
      </w:r>
      <w:r>
        <w:t>previously, these</w:t>
      </w:r>
      <w:r>
        <w:rPr>
          <w:spacing w:val="-6"/>
        </w:rPr>
        <w:t xml:space="preserve"> </w:t>
      </w:r>
      <w:r>
        <w:t>ranges</w:t>
      </w:r>
      <w:r>
        <w:rPr>
          <w:spacing w:val="-6"/>
        </w:rPr>
        <w:t xml:space="preserve"> </w:t>
      </w:r>
      <w:r>
        <w:t>could</w:t>
      </w:r>
      <w:r>
        <w:rPr>
          <w:spacing w:val="-5"/>
        </w:rPr>
        <w:t xml:space="preserve"> </w:t>
      </w:r>
      <w:r>
        <w:t>be</w:t>
      </w:r>
      <w:r>
        <w:rPr>
          <w:spacing w:val="-6"/>
        </w:rPr>
        <w:t xml:space="preserve"> </w:t>
      </w:r>
      <w:r>
        <w:t>published</w:t>
      </w:r>
      <w:r>
        <w:rPr>
          <w:spacing w:val="-5"/>
        </w:rPr>
        <w:t xml:space="preserve"> </w:t>
      </w:r>
      <w:r>
        <w:t>and</w:t>
      </w:r>
      <w:r>
        <w:rPr>
          <w:spacing w:val="-6"/>
        </w:rPr>
        <w:t xml:space="preserve"> </w:t>
      </w:r>
      <w:r>
        <w:t>regularly</w:t>
      </w:r>
      <w:r>
        <w:rPr>
          <w:spacing w:val="-5"/>
        </w:rPr>
        <w:t xml:space="preserve"> </w:t>
      </w:r>
      <w:r>
        <w:t>updated</w:t>
      </w:r>
      <w:r>
        <w:rPr>
          <w:spacing w:val="-6"/>
        </w:rPr>
        <w:t xml:space="preserve"> </w:t>
      </w:r>
      <w:r>
        <w:t>in</w:t>
      </w:r>
      <w:r>
        <w:rPr>
          <w:spacing w:val="-5"/>
        </w:rPr>
        <w:t xml:space="preserve"> </w:t>
      </w:r>
      <w:r>
        <w:t>some</w:t>
      </w:r>
      <w:r>
        <w:rPr>
          <w:spacing w:val="-6"/>
        </w:rPr>
        <w:t xml:space="preserve"> </w:t>
      </w:r>
      <w:r>
        <w:t>form</w:t>
      </w:r>
      <w:r>
        <w:rPr>
          <w:spacing w:val="-5"/>
        </w:rPr>
        <w:t xml:space="preserve"> </w:t>
      </w:r>
      <w:r>
        <w:t>of</w:t>
      </w:r>
      <w:r>
        <w:rPr>
          <w:spacing w:val="-6"/>
        </w:rPr>
        <w:t xml:space="preserve"> </w:t>
      </w:r>
      <w:r>
        <w:t>modelling</w:t>
      </w:r>
      <w:r>
        <w:rPr>
          <w:spacing w:val="-6"/>
        </w:rPr>
        <w:t xml:space="preserve"> </w:t>
      </w:r>
      <w:r>
        <w:rPr>
          <w:spacing w:val="-2"/>
        </w:rPr>
        <w:t>guidelines.</w:t>
      </w:r>
    </w:p>
    <w:p w:rsidR="00465968" w:rsidRDefault="00465968">
      <w:pPr>
        <w:pStyle w:val="BodyText"/>
        <w:spacing w:before="1"/>
        <w:rPr>
          <w:sz w:val="21"/>
        </w:rPr>
      </w:pPr>
    </w:p>
    <w:p w:rsidR="00465968" w:rsidRDefault="00B43590">
      <w:pPr>
        <w:pStyle w:val="BodyText"/>
        <w:spacing w:line="232" w:lineRule="auto"/>
        <w:ind w:left="118" w:right="924"/>
      </w:pPr>
      <w:r>
        <w:t>Most stakeholders strongly supported the concept of expanding existing common data sources, perhaps supplied in the form of guidelines. The main dissenting view was from private sector clients. They wished to have full control of model inputs and modelling</w:t>
      </w:r>
      <w:r>
        <w:t xml:space="preserve"> approaches to minimise the risk of relying on sources of data of unknown quality and to potentially</w:t>
      </w:r>
      <w:r>
        <w:rPr>
          <w:spacing w:val="-3"/>
        </w:rPr>
        <w:t xml:space="preserve"> </w:t>
      </w:r>
      <w:r>
        <w:t>add</w:t>
      </w:r>
      <w:r>
        <w:rPr>
          <w:spacing w:val="-3"/>
        </w:rPr>
        <w:t xml:space="preserve"> </w:t>
      </w:r>
      <w:r>
        <w:t>advantage</w:t>
      </w:r>
      <w:r>
        <w:rPr>
          <w:spacing w:val="-3"/>
        </w:rPr>
        <w:t xml:space="preserve"> </w:t>
      </w:r>
      <w:r>
        <w:t>to</w:t>
      </w:r>
      <w:r>
        <w:rPr>
          <w:spacing w:val="-3"/>
        </w:rPr>
        <w:t xml:space="preserve"> </w:t>
      </w:r>
      <w:r>
        <w:t>their</w:t>
      </w:r>
      <w:r>
        <w:rPr>
          <w:spacing w:val="-3"/>
        </w:rPr>
        <w:t xml:space="preserve"> </w:t>
      </w:r>
      <w:r>
        <w:t>bids</w:t>
      </w:r>
      <w:r>
        <w:rPr>
          <w:spacing w:val="-3"/>
        </w:rPr>
        <w:t xml:space="preserve"> </w:t>
      </w:r>
      <w:r>
        <w:t>through</w:t>
      </w:r>
      <w:r>
        <w:rPr>
          <w:spacing w:val="-3"/>
        </w:rPr>
        <w:t xml:space="preserve"> </w:t>
      </w:r>
      <w:r>
        <w:t>better</w:t>
      </w:r>
      <w:r>
        <w:rPr>
          <w:spacing w:val="-3"/>
        </w:rPr>
        <w:t xml:space="preserve"> </w:t>
      </w:r>
      <w:r>
        <w:t>intellectual</w:t>
      </w:r>
      <w:r>
        <w:rPr>
          <w:spacing w:val="-3"/>
        </w:rPr>
        <w:t xml:space="preserve"> </w:t>
      </w:r>
      <w:r>
        <w:t>property</w:t>
      </w:r>
      <w:r>
        <w:rPr>
          <w:spacing w:val="-3"/>
        </w:rPr>
        <w:t xml:space="preserve"> </w:t>
      </w:r>
      <w:r>
        <w:t>in</w:t>
      </w:r>
      <w:r>
        <w:rPr>
          <w:spacing w:val="-3"/>
        </w:rPr>
        <w:t xml:space="preserve"> </w:t>
      </w:r>
      <w:r>
        <w:t>market</w:t>
      </w:r>
      <w:r>
        <w:rPr>
          <w:spacing w:val="-3"/>
        </w:rPr>
        <w:t xml:space="preserve"> </w:t>
      </w:r>
      <w:r>
        <w:t>research and modelling.</w:t>
      </w:r>
    </w:p>
    <w:p w:rsidR="00465968" w:rsidRDefault="00465968">
      <w:pPr>
        <w:spacing w:line="232" w:lineRule="auto"/>
        <w:sectPr w:rsidR="00465968">
          <w:pgSz w:w="11900" w:h="16840"/>
          <w:pgMar w:top="980" w:right="480" w:bottom="1020" w:left="1300" w:header="67" w:footer="829" w:gutter="0"/>
          <w:cols w:space="720"/>
        </w:sectPr>
      </w:pPr>
    </w:p>
    <w:p w:rsidR="00465968" w:rsidRDefault="00465968">
      <w:pPr>
        <w:pStyle w:val="BodyText"/>
        <w:spacing w:before="4"/>
        <w:rPr>
          <w:sz w:val="29"/>
        </w:rPr>
      </w:pPr>
    </w:p>
    <w:p w:rsidR="00465968" w:rsidRDefault="00B43590">
      <w:pPr>
        <w:pStyle w:val="Heading3"/>
        <w:numPr>
          <w:ilvl w:val="1"/>
          <w:numId w:val="27"/>
        </w:numPr>
        <w:tabs>
          <w:tab w:val="left" w:pos="694"/>
          <w:tab w:val="left" w:pos="695"/>
        </w:tabs>
        <w:spacing w:before="93"/>
        <w:ind w:hanging="577"/>
      </w:pPr>
      <w:bookmarkStart w:id="20" w:name="Common_modelling_platform/approach"/>
      <w:bookmarkEnd w:id="20"/>
      <w:r>
        <w:t>Common</w:t>
      </w:r>
      <w:r>
        <w:rPr>
          <w:spacing w:val="-10"/>
        </w:rPr>
        <w:t xml:space="preserve"> </w:t>
      </w:r>
      <w:r>
        <w:t>modelling</w:t>
      </w:r>
      <w:r>
        <w:rPr>
          <w:spacing w:val="-10"/>
        </w:rPr>
        <w:t xml:space="preserve"> </w:t>
      </w:r>
      <w:r>
        <w:rPr>
          <w:spacing w:val="-2"/>
        </w:rPr>
        <w:t>platform/approach</w:t>
      </w:r>
    </w:p>
    <w:p w:rsidR="00465968" w:rsidRDefault="00465968">
      <w:pPr>
        <w:pStyle w:val="BodyText"/>
        <w:spacing w:before="6"/>
        <w:rPr>
          <w:b/>
          <w:sz w:val="20"/>
        </w:rPr>
      </w:pPr>
    </w:p>
    <w:p w:rsidR="00465968" w:rsidRDefault="00B43590">
      <w:pPr>
        <w:pStyle w:val="BodyText"/>
        <w:spacing w:before="1" w:line="232" w:lineRule="auto"/>
        <w:ind w:left="118" w:right="968"/>
      </w:pPr>
      <w:r>
        <w:t>As already discussed, NSW does not have enough new public transport projects to make it worthwhile for transport consultants to develop and maintain their own quality multi-modal model, or the</w:t>
      </w:r>
      <w:r>
        <w:rPr>
          <w:spacing w:val="78"/>
        </w:rPr>
        <w:t xml:space="preserve"> </w:t>
      </w:r>
      <w:r>
        <w:t>in-house skills to develop such a model. Exactly the opposite i</w:t>
      </w:r>
      <w:r>
        <w:t>s the case for toll</w:t>
      </w:r>
      <w:r>
        <w:rPr>
          <w:spacing w:val="-3"/>
        </w:rPr>
        <w:t xml:space="preserve"> </w:t>
      </w:r>
      <w:r>
        <w:t>road</w:t>
      </w:r>
      <w:r>
        <w:rPr>
          <w:spacing w:val="-3"/>
        </w:rPr>
        <w:t xml:space="preserve"> </w:t>
      </w:r>
      <w:r>
        <w:t>modelling</w:t>
      </w:r>
      <w:r>
        <w:rPr>
          <w:spacing w:val="-3"/>
        </w:rPr>
        <w:t xml:space="preserve"> </w:t>
      </w:r>
      <w:r>
        <w:t>where</w:t>
      </w:r>
      <w:r>
        <w:rPr>
          <w:spacing w:val="-3"/>
        </w:rPr>
        <w:t xml:space="preserve"> </w:t>
      </w:r>
      <w:r>
        <w:t>there</w:t>
      </w:r>
      <w:r>
        <w:rPr>
          <w:spacing w:val="-3"/>
        </w:rPr>
        <w:t xml:space="preserve"> </w:t>
      </w:r>
      <w:r>
        <w:t>is</w:t>
      </w:r>
      <w:r>
        <w:rPr>
          <w:spacing w:val="-3"/>
        </w:rPr>
        <w:t xml:space="preserve"> </w:t>
      </w:r>
      <w:r>
        <w:t>considerable</w:t>
      </w:r>
      <w:r>
        <w:rPr>
          <w:spacing w:val="-3"/>
        </w:rPr>
        <w:t xml:space="preserve"> </w:t>
      </w:r>
      <w:r>
        <w:t>Australian</w:t>
      </w:r>
      <w:r>
        <w:rPr>
          <w:spacing w:val="-3"/>
        </w:rPr>
        <w:t xml:space="preserve"> </w:t>
      </w:r>
      <w:r>
        <w:t>experience</w:t>
      </w:r>
      <w:r>
        <w:rPr>
          <w:spacing w:val="-3"/>
        </w:rPr>
        <w:t xml:space="preserve"> </w:t>
      </w:r>
      <w:r>
        <w:t>and</w:t>
      </w:r>
      <w:r>
        <w:rPr>
          <w:spacing w:val="-3"/>
        </w:rPr>
        <w:t xml:space="preserve"> </w:t>
      </w:r>
      <w:r>
        <w:t>expertise,</w:t>
      </w:r>
      <w:r>
        <w:rPr>
          <w:spacing w:val="-3"/>
        </w:rPr>
        <w:t xml:space="preserve"> </w:t>
      </w:r>
      <w:r>
        <w:t>and</w:t>
      </w:r>
      <w:r>
        <w:rPr>
          <w:spacing w:val="-3"/>
        </w:rPr>
        <w:t xml:space="preserve"> </w:t>
      </w:r>
      <w:r>
        <w:t>this expertise is exported on occasion.</w:t>
      </w:r>
    </w:p>
    <w:p w:rsidR="00465968" w:rsidRDefault="00465968">
      <w:pPr>
        <w:pStyle w:val="BodyText"/>
        <w:rPr>
          <w:sz w:val="21"/>
        </w:rPr>
      </w:pPr>
    </w:p>
    <w:p w:rsidR="00465968" w:rsidRDefault="00B43590">
      <w:pPr>
        <w:pStyle w:val="BodyText"/>
        <w:spacing w:line="232" w:lineRule="auto"/>
        <w:ind w:left="118" w:right="1036"/>
        <w:jc w:val="both"/>
      </w:pPr>
      <w:r>
        <w:t>One way of addressing the issue for public transport modelling is to pool the modelling and skills in some way. A way to do this is for government to require all models to be developed on</w:t>
      </w:r>
      <w:r>
        <w:rPr>
          <w:spacing w:val="-6"/>
        </w:rPr>
        <w:t xml:space="preserve"> </w:t>
      </w:r>
      <w:r>
        <w:t>a</w:t>
      </w:r>
      <w:r>
        <w:rPr>
          <w:spacing w:val="-5"/>
        </w:rPr>
        <w:t xml:space="preserve"> </w:t>
      </w:r>
      <w:r>
        <w:t>single</w:t>
      </w:r>
      <w:r>
        <w:rPr>
          <w:spacing w:val="-5"/>
        </w:rPr>
        <w:t xml:space="preserve"> </w:t>
      </w:r>
      <w:r>
        <w:t>platform,</w:t>
      </w:r>
      <w:r>
        <w:rPr>
          <w:spacing w:val="-6"/>
        </w:rPr>
        <w:t xml:space="preserve"> </w:t>
      </w:r>
      <w:r>
        <w:t>with</w:t>
      </w:r>
      <w:r>
        <w:rPr>
          <w:spacing w:val="-5"/>
        </w:rPr>
        <w:t xml:space="preserve"> </w:t>
      </w:r>
      <w:r>
        <w:t>all</w:t>
      </w:r>
      <w:r>
        <w:rPr>
          <w:spacing w:val="-5"/>
        </w:rPr>
        <w:t xml:space="preserve"> </w:t>
      </w:r>
      <w:r>
        <w:t>model</w:t>
      </w:r>
      <w:r>
        <w:rPr>
          <w:spacing w:val="-6"/>
        </w:rPr>
        <w:t xml:space="preserve"> </w:t>
      </w:r>
      <w:r>
        <w:t>and</w:t>
      </w:r>
      <w:r>
        <w:rPr>
          <w:spacing w:val="-5"/>
        </w:rPr>
        <w:t xml:space="preserve"> </w:t>
      </w:r>
      <w:r>
        <w:t>network</w:t>
      </w:r>
      <w:r>
        <w:rPr>
          <w:spacing w:val="-4"/>
        </w:rPr>
        <w:t xml:space="preserve"> </w:t>
      </w:r>
      <w:r>
        <w:t>improvements</w:t>
      </w:r>
      <w:r>
        <w:rPr>
          <w:spacing w:val="-6"/>
        </w:rPr>
        <w:t xml:space="preserve"> </w:t>
      </w:r>
      <w:r>
        <w:t>made</w:t>
      </w:r>
      <w:r>
        <w:rPr>
          <w:spacing w:val="-5"/>
        </w:rPr>
        <w:t xml:space="preserve"> </w:t>
      </w:r>
      <w:r>
        <w:t>to</w:t>
      </w:r>
      <w:r>
        <w:rPr>
          <w:spacing w:val="-5"/>
        </w:rPr>
        <w:t xml:space="preserve"> </w:t>
      </w:r>
      <w:r>
        <w:t>t</w:t>
      </w:r>
      <w:r>
        <w:t>his</w:t>
      </w:r>
      <w:r>
        <w:rPr>
          <w:spacing w:val="-6"/>
        </w:rPr>
        <w:t xml:space="preserve"> </w:t>
      </w:r>
      <w:r>
        <w:t>common</w:t>
      </w:r>
      <w:r>
        <w:rPr>
          <w:spacing w:val="-5"/>
        </w:rPr>
        <w:t xml:space="preserve"> </w:t>
      </w:r>
      <w:r>
        <w:rPr>
          <w:spacing w:val="-2"/>
        </w:rPr>
        <w:t>model.</w:t>
      </w:r>
    </w:p>
    <w:p w:rsidR="00465968" w:rsidRDefault="00465968">
      <w:pPr>
        <w:pStyle w:val="BodyText"/>
        <w:spacing w:before="1"/>
        <w:rPr>
          <w:sz w:val="21"/>
        </w:rPr>
      </w:pPr>
    </w:p>
    <w:p w:rsidR="00465968" w:rsidRDefault="00B43590">
      <w:pPr>
        <w:pStyle w:val="BodyText"/>
        <w:spacing w:before="1" w:line="232" w:lineRule="auto"/>
        <w:ind w:left="118" w:right="957"/>
      </w:pPr>
      <w:r>
        <w:t>Stakeholders were split in their support for this idea. While several thought specifying a common modelling platform had the potential to stifle innovation, many, especially government</w:t>
      </w:r>
      <w:r>
        <w:rPr>
          <w:spacing w:val="-3"/>
        </w:rPr>
        <w:t xml:space="preserve"> </w:t>
      </w:r>
      <w:r>
        <w:t>clients,</w:t>
      </w:r>
      <w:r>
        <w:rPr>
          <w:spacing w:val="-3"/>
        </w:rPr>
        <w:t xml:space="preserve"> </w:t>
      </w:r>
      <w:r>
        <w:t>felt</w:t>
      </w:r>
      <w:r>
        <w:rPr>
          <w:spacing w:val="-3"/>
        </w:rPr>
        <w:t xml:space="preserve"> </w:t>
      </w:r>
      <w:r>
        <w:t>that</w:t>
      </w:r>
      <w:r>
        <w:rPr>
          <w:spacing w:val="-3"/>
        </w:rPr>
        <w:t xml:space="preserve"> </w:t>
      </w:r>
      <w:r>
        <w:t>there</w:t>
      </w:r>
      <w:r>
        <w:rPr>
          <w:spacing w:val="-3"/>
        </w:rPr>
        <w:t xml:space="preserve"> </w:t>
      </w:r>
      <w:r>
        <w:t>were</w:t>
      </w:r>
      <w:r>
        <w:rPr>
          <w:spacing w:val="-3"/>
        </w:rPr>
        <w:t xml:space="preserve"> </w:t>
      </w:r>
      <w:r>
        <w:t>advantages</w:t>
      </w:r>
      <w:r>
        <w:rPr>
          <w:spacing w:val="-3"/>
        </w:rPr>
        <w:t xml:space="preserve"> </w:t>
      </w:r>
      <w:r>
        <w:t>in</w:t>
      </w:r>
      <w:r>
        <w:rPr>
          <w:spacing w:val="-3"/>
        </w:rPr>
        <w:t xml:space="preserve"> </w:t>
      </w:r>
      <w:r>
        <w:t>terms</w:t>
      </w:r>
      <w:r>
        <w:rPr>
          <w:spacing w:val="-3"/>
        </w:rPr>
        <w:t xml:space="preserve"> </w:t>
      </w:r>
      <w:r>
        <w:t>of</w:t>
      </w:r>
      <w:r>
        <w:rPr>
          <w:spacing w:val="-3"/>
        </w:rPr>
        <w:t xml:space="preserve"> </w:t>
      </w:r>
      <w:r>
        <w:t>being</w:t>
      </w:r>
      <w:r>
        <w:rPr>
          <w:spacing w:val="-3"/>
        </w:rPr>
        <w:t xml:space="preserve"> </w:t>
      </w:r>
      <w:r>
        <w:t>able</w:t>
      </w:r>
      <w:r>
        <w:rPr>
          <w:spacing w:val="-3"/>
        </w:rPr>
        <w:t xml:space="preserve"> </w:t>
      </w:r>
      <w:r>
        <w:t>to</w:t>
      </w:r>
      <w:r>
        <w:rPr>
          <w:spacing w:val="-3"/>
        </w:rPr>
        <w:t xml:space="preserve"> </w:t>
      </w:r>
      <w:r>
        <w:t>validate</w:t>
      </w:r>
      <w:r>
        <w:rPr>
          <w:spacing w:val="-3"/>
        </w:rPr>
        <w:t xml:space="preserve"> </w:t>
      </w:r>
      <w:r>
        <w:t>models, to use models in the future to assess alternative scenarios, and to enable each project to improve the common model. There was a considerable variation in opinion, even among private sector practitioners, some of whom were s</w:t>
      </w:r>
      <w:r>
        <w:t>eeking guidance while others considered that maintaining individual firm intellectual property would lead to more advances in</w:t>
      </w:r>
      <w:r>
        <w:rPr>
          <w:spacing w:val="40"/>
        </w:rPr>
        <w:t xml:space="preserve"> </w:t>
      </w:r>
      <w:r>
        <w:t>modelling practice.</w:t>
      </w:r>
    </w:p>
    <w:p w:rsidR="00465968" w:rsidRDefault="00465968">
      <w:pPr>
        <w:pStyle w:val="BodyText"/>
        <w:spacing w:before="10"/>
        <w:rPr>
          <w:sz w:val="20"/>
        </w:rPr>
      </w:pPr>
    </w:p>
    <w:p w:rsidR="00465968" w:rsidRDefault="00B43590">
      <w:pPr>
        <w:pStyle w:val="BodyText"/>
        <w:spacing w:line="232" w:lineRule="auto"/>
        <w:ind w:left="118" w:right="924"/>
      </w:pPr>
      <w:r>
        <w:t>One step most stakeholders supported was the concept of specifying in study briefs that consultants</w:t>
      </w:r>
      <w:r>
        <w:rPr>
          <w:spacing w:val="-3"/>
        </w:rPr>
        <w:t xml:space="preserve"> </w:t>
      </w:r>
      <w:r>
        <w:t>be</w:t>
      </w:r>
      <w:r>
        <w:rPr>
          <w:spacing w:val="-3"/>
        </w:rPr>
        <w:t xml:space="preserve"> </w:t>
      </w:r>
      <w:r>
        <w:t>asked</w:t>
      </w:r>
      <w:r>
        <w:rPr>
          <w:spacing w:val="-3"/>
        </w:rPr>
        <w:t xml:space="preserve"> </w:t>
      </w:r>
      <w:r>
        <w:t>to</w:t>
      </w:r>
      <w:r>
        <w:rPr>
          <w:spacing w:val="-3"/>
        </w:rPr>
        <w:t xml:space="preserve"> </w:t>
      </w:r>
      <w:r>
        <w:t>deliver</w:t>
      </w:r>
      <w:r>
        <w:rPr>
          <w:spacing w:val="-3"/>
        </w:rPr>
        <w:t xml:space="preserve"> </w:t>
      </w:r>
      <w:r>
        <w:t>a</w:t>
      </w:r>
      <w:r>
        <w:rPr>
          <w:spacing w:val="-3"/>
        </w:rPr>
        <w:t xml:space="preserve"> </w:t>
      </w:r>
      <w:r>
        <w:t>fully</w:t>
      </w:r>
      <w:r>
        <w:rPr>
          <w:spacing w:val="-3"/>
        </w:rPr>
        <w:t xml:space="preserve"> </w:t>
      </w:r>
      <w:r>
        <w:t>working</w:t>
      </w:r>
      <w:r>
        <w:rPr>
          <w:spacing w:val="-3"/>
        </w:rPr>
        <w:t xml:space="preserve"> </w:t>
      </w:r>
      <w:r>
        <w:t>and</w:t>
      </w:r>
      <w:r>
        <w:rPr>
          <w:spacing w:val="-3"/>
        </w:rPr>
        <w:t xml:space="preserve"> </w:t>
      </w:r>
      <w:r>
        <w:t>documented</w:t>
      </w:r>
      <w:r>
        <w:rPr>
          <w:spacing w:val="-3"/>
        </w:rPr>
        <w:t xml:space="preserve"> </w:t>
      </w:r>
      <w:r>
        <w:t>model,</w:t>
      </w:r>
      <w:r>
        <w:rPr>
          <w:spacing w:val="-3"/>
        </w:rPr>
        <w:t xml:space="preserve"> </w:t>
      </w:r>
      <w:r>
        <w:t>along</w:t>
      </w:r>
      <w:r>
        <w:rPr>
          <w:spacing w:val="-3"/>
        </w:rPr>
        <w:t xml:space="preserve"> </w:t>
      </w:r>
      <w:r>
        <w:t>with</w:t>
      </w:r>
      <w:r>
        <w:rPr>
          <w:spacing w:val="-3"/>
        </w:rPr>
        <w:t xml:space="preserve"> </w:t>
      </w:r>
      <w:r>
        <w:t>training</w:t>
      </w:r>
      <w:r>
        <w:rPr>
          <w:spacing w:val="-3"/>
        </w:rPr>
        <w:t xml:space="preserve"> </w:t>
      </w:r>
      <w:r>
        <w:t>as appropriate, such that their client can understand the model, validate it, and run alternative scenarios as required. The authors have had very positive experiences with this approach, being able to find and correct model errors and quickly run differen</w:t>
      </w:r>
      <w:r>
        <w:t xml:space="preserve">t scenarios as the project </w:t>
      </w:r>
      <w:r>
        <w:rPr>
          <w:spacing w:val="-2"/>
        </w:rPr>
        <w:t>evolves.</w:t>
      </w:r>
    </w:p>
    <w:p w:rsidR="00465968" w:rsidRDefault="00465968">
      <w:pPr>
        <w:pStyle w:val="BodyText"/>
        <w:spacing w:before="11"/>
        <w:rPr>
          <w:sz w:val="20"/>
        </w:rPr>
      </w:pPr>
    </w:p>
    <w:p w:rsidR="00465968" w:rsidRDefault="00B43590">
      <w:pPr>
        <w:pStyle w:val="BodyText"/>
        <w:spacing w:line="232" w:lineRule="auto"/>
        <w:ind w:left="118" w:right="924"/>
      </w:pPr>
      <w:r>
        <w:t>However, for this approach to be truly effective, the client needs to be familiar with the modelling approach and platform developed by the consultant. Even with improving compatibility</w:t>
      </w:r>
      <w:r>
        <w:rPr>
          <w:spacing w:val="-4"/>
        </w:rPr>
        <w:t xml:space="preserve"> </w:t>
      </w:r>
      <w:r>
        <w:t>between</w:t>
      </w:r>
      <w:r>
        <w:rPr>
          <w:spacing w:val="-4"/>
        </w:rPr>
        <w:t xml:space="preserve"> </w:t>
      </w:r>
      <w:r>
        <w:t>models,</w:t>
      </w:r>
      <w:r>
        <w:rPr>
          <w:spacing w:val="-4"/>
        </w:rPr>
        <w:t xml:space="preserve"> </w:t>
      </w:r>
      <w:r>
        <w:t>there</w:t>
      </w:r>
      <w:r>
        <w:rPr>
          <w:spacing w:val="-4"/>
        </w:rPr>
        <w:t xml:space="preserve"> </w:t>
      </w:r>
      <w:r>
        <w:t>are</w:t>
      </w:r>
      <w:r>
        <w:rPr>
          <w:spacing w:val="-4"/>
        </w:rPr>
        <w:t xml:space="preserve"> </w:t>
      </w:r>
      <w:r>
        <w:t>such</w:t>
      </w:r>
      <w:r>
        <w:rPr>
          <w:spacing w:val="-4"/>
        </w:rPr>
        <w:t xml:space="preserve"> </w:t>
      </w:r>
      <w:r>
        <w:t>co</w:t>
      </w:r>
      <w:r>
        <w:t>mplexities</w:t>
      </w:r>
      <w:r>
        <w:rPr>
          <w:spacing w:val="-4"/>
        </w:rPr>
        <w:t xml:space="preserve"> </w:t>
      </w:r>
      <w:r>
        <w:t>in</w:t>
      </w:r>
      <w:r>
        <w:rPr>
          <w:spacing w:val="-4"/>
        </w:rPr>
        <w:t xml:space="preserve"> </w:t>
      </w:r>
      <w:r>
        <w:t>the</w:t>
      </w:r>
      <w:r>
        <w:rPr>
          <w:spacing w:val="-4"/>
        </w:rPr>
        <w:t xml:space="preserve"> </w:t>
      </w:r>
      <w:r>
        <w:t>way</w:t>
      </w:r>
      <w:r>
        <w:rPr>
          <w:spacing w:val="-4"/>
        </w:rPr>
        <w:t xml:space="preserve"> </w:t>
      </w:r>
      <w:r>
        <w:t>models</w:t>
      </w:r>
      <w:r>
        <w:rPr>
          <w:spacing w:val="-4"/>
        </w:rPr>
        <w:t xml:space="preserve"> </w:t>
      </w:r>
      <w:r>
        <w:t>deal</w:t>
      </w:r>
      <w:r>
        <w:rPr>
          <w:spacing w:val="-4"/>
        </w:rPr>
        <w:t xml:space="preserve"> </w:t>
      </w:r>
      <w:r>
        <w:t>with different issues that the only way to truly replicate results is on the same platform.</w:t>
      </w:r>
    </w:p>
    <w:p w:rsidR="00465968" w:rsidRDefault="00B43590">
      <w:pPr>
        <w:pStyle w:val="BodyText"/>
        <w:spacing w:line="232" w:lineRule="auto"/>
        <w:ind w:left="118" w:right="965"/>
      </w:pPr>
      <w:r>
        <w:t>Accordingly, it would be attractive for government to specify in briefs the modelling platform to be used. It is a matter of weigh</w:t>
      </w:r>
      <w:r>
        <w:t>ing up the benefits of a common platform with the potential costs of stifling innovation,</w:t>
      </w:r>
      <w:r>
        <w:rPr>
          <w:spacing w:val="40"/>
        </w:rPr>
        <w:t xml:space="preserve"> </w:t>
      </w:r>
      <w:r>
        <w:t>restricting the market to those with skills in the particular modelling</w:t>
      </w:r>
      <w:r>
        <w:rPr>
          <w:spacing w:val="-3"/>
        </w:rPr>
        <w:t xml:space="preserve"> </w:t>
      </w:r>
      <w:r>
        <w:t>platform</w:t>
      </w:r>
      <w:r>
        <w:rPr>
          <w:spacing w:val="-3"/>
        </w:rPr>
        <w:t xml:space="preserve"> </w:t>
      </w:r>
      <w:r>
        <w:t>and</w:t>
      </w:r>
      <w:r>
        <w:rPr>
          <w:spacing w:val="-3"/>
        </w:rPr>
        <w:t xml:space="preserve"> </w:t>
      </w:r>
      <w:r>
        <w:t>needing</w:t>
      </w:r>
      <w:r>
        <w:rPr>
          <w:spacing w:val="-3"/>
        </w:rPr>
        <w:t xml:space="preserve"> </w:t>
      </w:r>
      <w:r>
        <w:t>to</w:t>
      </w:r>
      <w:r>
        <w:rPr>
          <w:spacing w:val="-3"/>
        </w:rPr>
        <w:t xml:space="preserve"> </w:t>
      </w:r>
      <w:r>
        <w:t>select</w:t>
      </w:r>
      <w:r>
        <w:rPr>
          <w:spacing w:val="-3"/>
        </w:rPr>
        <w:t xml:space="preserve"> </w:t>
      </w:r>
      <w:r>
        <w:t>a</w:t>
      </w:r>
      <w:r>
        <w:rPr>
          <w:spacing w:val="-3"/>
        </w:rPr>
        <w:t xml:space="preserve"> </w:t>
      </w:r>
      <w:r>
        <w:t>single</w:t>
      </w:r>
      <w:r>
        <w:rPr>
          <w:spacing w:val="-3"/>
        </w:rPr>
        <w:t xml:space="preserve"> </w:t>
      </w:r>
      <w:r>
        <w:t>platform</w:t>
      </w:r>
      <w:r>
        <w:rPr>
          <w:spacing w:val="-3"/>
        </w:rPr>
        <w:t xml:space="preserve"> </w:t>
      </w:r>
      <w:r>
        <w:t>which</w:t>
      </w:r>
      <w:r>
        <w:rPr>
          <w:spacing w:val="-3"/>
        </w:rPr>
        <w:t xml:space="preserve"> </w:t>
      </w:r>
      <w:r>
        <w:t>may</w:t>
      </w:r>
      <w:r>
        <w:rPr>
          <w:spacing w:val="-3"/>
        </w:rPr>
        <w:t xml:space="preserve"> </w:t>
      </w:r>
      <w:r>
        <w:t>not</w:t>
      </w:r>
      <w:r>
        <w:rPr>
          <w:spacing w:val="-3"/>
        </w:rPr>
        <w:t xml:space="preserve"> </w:t>
      </w:r>
      <w:r>
        <w:t>always</w:t>
      </w:r>
      <w:r>
        <w:rPr>
          <w:spacing w:val="-3"/>
        </w:rPr>
        <w:t xml:space="preserve"> </w:t>
      </w:r>
      <w:r>
        <w:t>be</w:t>
      </w:r>
      <w:r>
        <w:rPr>
          <w:spacing w:val="-3"/>
        </w:rPr>
        <w:t xml:space="preserve"> </w:t>
      </w:r>
      <w:r>
        <w:t>the</w:t>
      </w:r>
      <w:r>
        <w:rPr>
          <w:spacing w:val="-3"/>
        </w:rPr>
        <w:t xml:space="preserve"> </w:t>
      </w:r>
      <w:r>
        <w:t xml:space="preserve">most appropriate </w:t>
      </w:r>
      <w:r>
        <w:t>for all modelling tasks.</w:t>
      </w:r>
    </w:p>
    <w:p w:rsidR="00465968" w:rsidRDefault="00465968">
      <w:pPr>
        <w:pStyle w:val="BodyText"/>
        <w:spacing w:before="9"/>
        <w:rPr>
          <w:sz w:val="20"/>
        </w:rPr>
      </w:pPr>
    </w:p>
    <w:p w:rsidR="00465968" w:rsidRDefault="00B43590">
      <w:pPr>
        <w:pStyle w:val="BodyText"/>
        <w:spacing w:before="1" w:line="232" w:lineRule="auto"/>
        <w:ind w:left="118" w:right="1010"/>
      </w:pPr>
      <w:r>
        <w:t>A solution with some potential may be collaboration between government and the private sector on patronage modelling projects. The government may use its own modelling platform, but work with consultants on project specific data c</w:t>
      </w:r>
      <w:r>
        <w:t>ollection, model estimation, application and presentation of results. The consultants could provide their advice, but the model itself would be implemented by government on a government platform. This solution raises</w:t>
      </w:r>
      <w:r>
        <w:rPr>
          <w:spacing w:val="-4"/>
        </w:rPr>
        <w:t xml:space="preserve"> </w:t>
      </w:r>
      <w:r>
        <w:t>a</w:t>
      </w:r>
      <w:r>
        <w:rPr>
          <w:spacing w:val="-4"/>
        </w:rPr>
        <w:t xml:space="preserve"> </w:t>
      </w:r>
      <w:r>
        <w:t>dilemma</w:t>
      </w:r>
      <w:r>
        <w:rPr>
          <w:spacing w:val="-4"/>
        </w:rPr>
        <w:t xml:space="preserve"> </w:t>
      </w:r>
      <w:r>
        <w:t>in</w:t>
      </w:r>
      <w:r>
        <w:rPr>
          <w:spacing w:val="-4"/>
        </w:rPr>
        <w:t xml:space="preserve"> </w:t>
      </w:r>
      <w:r>
        <w:t>that</w:t>
      </w:r>
      <w:r>
        <w:rPr>
          <w:spacing w:val="-4"/>
        </w:rPr>
        <w:t xml:space="preserve"> </w:t>
      </w:r>
      <w:r>
        <w:t>some</w:t>
      </w:r>
      <w:r>
        <w:rPr>
          <w:spacing w:val="-4"/>
        </w:rPr>
        <w:t xml:space="preserve"> </w:t>
      </w:r>
      <w:r>
        <w:t>stakeholders,</w:t>
      </w:r>
      <w:r>
        <w:rPr>
          <w:spacing w:val="-4"/>
        </w:rPr>
        <w:t xml:space="preserve"> </w:t>
      </w:r>
      <w:r>
        <w:t>in</w:t>
      </w:r>
      <w:r>
        <w:t>cluding</w:t>
      </w:r>
      <w:r>
        <w:rPr>
          <w:spacing w:val="-4"/>
        </w:rPr>
        <w:t xml:space="preserve"> </w:t>
      </w:r>
      <w:r>
        <w:t>central</w:t>
      </w:r>
      <w:r>
        <w:rPr>
          <w:spacing w:val="-4"/>
        </w:rPr>
        <w:t xml:space="preserve"> </w:t>
      </w:r>
      <w:r>
        <w:t>government</w:t>
      </w:r>
      <w:r>
        <w:rPr>
          <w:spacing w:val="-4"/>
        </w:rPr>
        <w:t xml:space="preserve"> </w:t>
      </w:r>
      <w:r>
        <w:t>agencies,</w:t>
      </w:r>
      <w:r>
        <w:rPr>
          <w:spacing w:val="-4"/>
        </w:rPr>
        <w:t xml:space="preserve"> </w:t>
      </w:r>
      <w:r>
        <w:t>saw</w:t>
      </w:r>
      <w:r>
        <w:rPr>
          <w:spacing w:val="-4"/>
        </w:rPr>
        <w:t xml:space="preserve"> </w:t>
      </w:r>
      <w:r>
        <w:t>the independence offered by consultant forecasts as desirable in addressing bias risk.</w:t>
      </w:r>
    </w:p>
    <w:p w:rsidR="00465968" w:rsidRDefault="00465968">
      <w:pPr>
        <w:pStyle w:val="BodyText"/>
        <w:spacing w:before="5"/>
        <w:rPr>
          <w:sz w:val="27"/>
        </w:rPr>
      </w:pPr>
    </w:p>
    <w:p w:rsidR="00465968" w:rsidRDefault="00B43590">
      <w:pPr>
        <w:pStyle w:val="Heading2"/>
        <w:numPr>
          <w:ilvl w:val="0"/>
          <w:numId w:val="27"/>
        </w:numPr>
        <w:tabs>
          <w:tab w:val="left" w:pos="550"/>
          <w:tab w:val="left" w:pos="551"/>
        </w:tabs>
      </w:pPr>
      <w:bookmarkStart w:id="21" w:name="Managing_Risks_at_the_Project_Level"/>
      <w:bookmarkEnd w:id="21"/>
      <w:r>
        <w:t>Managing</w:t>
      </w:r>
      <w:r>
        <w:rPr>
          <w:spacing w:val="-4"/>
        </w:rPr>
        <w:t xml:space="preserve"> </w:t>
      </w:r>
      <w:r>
        <w:t>Risks</w:t>
      </w:r>
      <w:r>
        <w:rPr>
          <w:spacing w:val="-4"/>
        </w:rPr>
        <w:t xml:space="preserve"> </w:t>
      </w:r>
      <w:r>
        <w:t>at</w:t>
      </w:r>
      <w:r>
        <w:rPr>
          <w:spacing w:val="-4"/>
        </w:rPr>
        <w:t xml:space="preserve"> </w:t>
      </w:r>
      <w:r>
        <w:t>the</w:t>
      </w:r>
      <w:r>
        <w:rPr>
          <w:spacing w:val="-4"/>
        </w:rPr>
        <w:t xml:space="preserve"> </w:t>
      </w:r>
      <w:r>
        <w:t>Project</w:t>
      </w:r>
      <w:r>
        <w:rPr>
          <w:spacing w:val="-4"/>
        </w:rPr>
        <w:t xml:space="preserve"> </w:t>
      </w:r>
      <w:r>
        <w:rPr>
          <w:spacing w:val="-2"/>
        </w:rPr>
        <w:t>Level</w:t>
      </w:r>
    </w:p>
    <w:p w:rsidR="00465968" w:rsidRDefault="00465968">
      <w:pPr>
        <w:pStyle w:val="BodyText"/>
        <w:rPr>
          <w:b/>
          <w:sz w:val="26"/>
        </w:rPr>
      </w:pPr>
    </w:p>
    <w:p w:rsidR="00465968" w:rsidRDefault="00465968">
      <w:pPr>
        <w:pStyle w:val="BodyText"/>
        <w:spacing w:before="10"/>
        <w:rPr>
          <w:b/>
          <w:sz w:val="20"/>
        </w:rPr>
      </w:pPr>
    </w:p>
    <w:p w:rsidR="00465968" w:rsidRDefault="00B43590">
      <w:pPr>
        <w:pStyle w:val="Heading3"/>
        <w:numPr>
          <w:ilvl w:val="1"/>
          <w:numId w:val="27"/>
        </w:numPr>
        <w:tabs>
          <w:tab w:val="left" w:pos="694"/>
          <w:tab w:val="left" w:pos="695"/>
        </w:tabs>
        <w:ind w:hanging="577"/>
      </w:pPr>
      <w:bookmarkStart w:id="22" w:name="Independent_and_dissenting_advice"/>
      <w:bookmarkEnd w:id="22"/>
      <w:r>
        <w:t>Independent</w:t>
      </w:r>
      <w:r>
        <w:rPr>
          <w:spacing w:val="-10"/>
        </w:rPr>
        <w:t xml:space="preserve"> </w:t>
      </w:r>
      <w:r>
        <w:t>and</w:t>
      </w:r>
      <w:r>
        <w:rPr>
          <w:spacing w:val="-9"/>
        </w:rPr>
        <w:t xml:space="preserve"> </w:t>
      </w:r>
      <w:r>
        <w:t>dissenting</w:t>
      </w:r>
      <w:r>
        <w:rPr>
          <w:spacing w:val="-9"/>
        </w:rPr>
        <w:t xml:space="preserve"> </w:t>
      </w:r>
      <w:r>
        <w:rPr>
          <w:spacing w:val="-2"/>
        </w:rPr>
        <w:t>advice</w:t>
      </w:r>
    </w:p>
    <w:p w:rsidR="00465968" w:rsidRDefault="00465968">
      <w:pPr>
        <w:pStyle w:val="BodyText"/>
        <w:spacing w:before="7"/>
        <w:rPr>
          <w:b/>
          <w:sz w:val="20"/>
        </w:rPr>
      </w:pPr>
    </w:p>
    <w:p w:rsidR="00465968" w:rsidRDefault="00B43590">
      <w:pPr>
        <w:pStyle w:val="BodyText"/>
        <w:spacing w:line="232" w:lineRule="auto"/>
        <w:ind w:left="118" w:right="934"/>
        <w:jc w:val="both"/>
      </w:pPr>
      <w:r>
        <w:t>Harvey (2001) suggests that different people (or possibly organisations) be responsible for project planning and for forecasting to reduce judgement bias. Stakeholders also generally considered that forecasts will be more credible when prepared by “reputab</w:t>
      </w:r>
      <w:r>
        <w:t>le “consultants as opposed</w:t>
      </w:r>
      <w:r>
        <w:rPr>
          <w:spacing w:val="21"/>
        </w:rPr>
        <w:t xml:space="preserve"> </w:t>
      </w:r>
      <w:r>
        <w:t>to</w:t>
      </w:r>
      <w:r>
        <w:rPr>
          <w:spacing w:val="22"/>
        </w:rPr>
        <w:t xml:space="preserve"> </w:t>
      </w:r>
      <w:r>
        <w:t>in</w:t>
      </w:r>
      <w:r>
        <w:rPr>
          <w:spacing w:val="22"/>
        </w:rPr>
        <w:t xml:space="preserve"> </w:t>
      </w:r>
      <w:r>
        <w:t>the</w:t>
      </w:r>
      <w:r>
        <w:rPr>
          <w:spacing w:val="22"/>
        </w:rPr>
        <w:t xml:space="preserve"> </w:t>
      </w:r>
      <w:r>
        <w:t>agency</w:t>
      </w:r>
      <w:r>
        <w:rPr>
          <w:spacing w:val="22"/>
        </w:rPr>
        <w:t xml:space="preserve"> </w:t>
      </w:r>
      <w:r>
        <w:t>or</w:t>
      </w:r>
      <w:r>
        <w:rPr>
          <w:spacing w:val="22"/>
        </w:rPr>
        <w:t xml:space="preserve"> </w:t>
      </w:r>
      <w:r>
        <w:t>by</w:t>
      </w:r>
      <w:r>
        <w:rPr>
          <w:spacing w:val="21"/>
        </w:rPr>
        <w:t xml:space="preserve"> </w:t>
      </w:r>
      <w:r>
        <w:t>the</w:t>
      </w:r>
      <w:r>
        <w:rPr>
          <w:spacing w:val="21"/>
        </w:rPr>
        <w:t xml:space="preserve"> </w:t>
      </w:r>
      <w:r>
        <w:t>consultants</w:t>
      </w:r>
      <w:r>
        <w:rPr>
          <w:spacing w:val="21"/>
        </w:rPr>
        <w:t xml:space="preserve"> </w:t>
      </w:r>
      <w:r>
        <w:t>acting</w:t>
      </w:r>
      <w:r>
        <w:rPr>
          <w:spacing w:val="21"/>
        </w:rPr>
        <w:t xml:space="preserve"> </w:t>
      </w:r>
      <w:r>
        <w:t>as</w:t>
      </w:r>
      <w:r>
        <w:rPr>
          <w:spacing w:val="21"/>
        </w:rPr>
        <w:t xml:space="preserve"> </w:t>
      </w:r>
      <w:r>
        <w:t>contractors</w:t>
      </w:r>
      <w:r>
        <w:rPr>
          <w:spacing w:val="21"/>
        </w:rPr>
        <w:t xml:space="preserve"> </w:t>
      </w:r>
      <w:r>
        <w:t>to</w:t>
      </w:r>
      <w:r>
        <w:rPr>
          <w:spacing w:val="21"/>
        </w:rPr>
        <w:t xml:space="preserve"> </w:t>
      </w:r>
      <w:r>
        <w:t>the</w:t>
      </w:r>
      <w:r>
        <w:rPr>
          <w:spacing w:val="21"/>
        </w:rPr>
        <w:t xml:space="preserve"> </w:t>
      </w:r>
      <w:r>
        <w:t>agency.</w:t>
      </w:r>
      <w:r>
        <w:rPr>
          <w:spacing w:val="73"/>
          <w:w w:val="150"/>
        </w:rPr>
        <w:t xml:space="preserve">  </w:t>
      </w:r>
      <w:r>
        <w:rPr>
          <w:spacing w:val="-5"/>
        </w:rPr>
        <w:t>An</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spacing w:before="8"/>
        <w:rPr>
          <w:sz w:val="28"/>
        </w:rPr>
      </w:pPr>
    </w:p>
    <w:p w:rsidR="00465968" w:rsidRDefault="00B43590">
      <w:pPr>
        <w:pStyle w:val="BodyText"/>
        <w:spacing w:before="99" w:line="232" w:lineRule="auto"/>
        <w:ind w:left="118" w:right="936"/>
        <w:jc w:val="both"/>
      </w:pPr>
      <w:r>
        <w:t>important caveat should be that the patronage consultancy not stand to benefit from other large engineering contracts that are con</w:t>
      </w:r>
      <w:r>
        <w:t>tingent on the transport project proceeding.</w:t>
      </w:r>
    </w:p>
    <w:p w:rsidR="00465968" w:rsidRDefault="00465968">
      <w:pPr>
        <w:pStyle w:val="BodyText"/>
        <w:spacing w:before="2"/>
        <w:rPr>
          <w:sz w:val="21"/>
        </w:rPr>
      </w:pPr>
    </w:p>
    <w:p w:rsidR="00465968" w:rsidRDefault="00B43590">
      <w:pPr>
        <w:pStyle w:val="BodyText"/>
        <w:spacing w:line="232" w:lineRule="auto"/>
        <w:ind w:left="118" w:right="935"/>
        <w:jc w:val="both"/>
      </w:pPr>
      <w:r>
        <w:t>Makridakis (1995) argues that the key to avoiding judgement bias is setting up procedures that encourage the search for disconfirming information and allow for devil’s advocate roles. A number of clients and pr</w:t>
      </w:r>
      <w:r>
        <w:t>actitioners (some who had been peer reviewers) considered that peer review was much more appealing in theory than in practice in addressing this issue.</w:t>
      </w:r>
      <w:r>
        <w:rPr>
          <w:spacing w:val="40"/>
        </w:rPr>
        <w:t xml:space="preserve"> </w:t>
      </w:r>
      <w:r>
        <w:t>The key problem was the small number of suitably qualified parties and the motivations of</w:t>
      </w:r>
      <w:r>
        <w:rPr>
          <w:spacing w:val="40"/>
        </w:rPr>
        <w:t xml:space="preserve"> </w:t>
      </w:r>
      <w:r>
        <w:t>the parties. I</w:t>
      </w:r>
      <w:r>
        <w:t>t was suggested that key motivators are often “point scoring” against the lead consultant or being unwilling to “rock the boat” due to the influence of the lead consultant.</w:t>
      </w:r>
    </w:p>
    <w:p w:rsidR="00465968" w:rsidRDefault="00465968">
      <w:pPr>
        <w:pStyle w:val="BodyText"/>
        <w:rPr>
          <w:sz w:val="21"/>
        </w:rPr>
      </w:pPr>
    </w:p>
    <w:p w:rsidR="00465968" w:rsidRDefault="00B43590">
      <w:pPr>
        <w:pStyle w:val="BodyText"/>
        <w:spacing w:line="232" w:lineRule="auto"/>
        <w:ind w:left="118" w:right="934"/>
        <w:jc w:val="both"/>
      </w:pPr>
      <w:r>
        <w:t xml:space="preserve">Several stakeholders suggested the early involvement of a stakeholder with different perspectives would ultimately assist with the objective identified by many stakeholders of ensuring a more credible, robust and transparent process. Organisations such as </w:t>
      </w:r>
      <w:r>
        <w:t>Treasury may bring a more risk adverse approach to counter the potential optimism of the transport agency and may be useful in the role of challenging agency beliefs. Accordingly, it was considered that the stakeholder’s perspective was more important than</w:t>
      </w:r>
      <w:r>
        <w:t xml:space="preserve"> their technical knowledge in fulfilling a devil’s advocate role.</w:t>
      </w:r>
    </w:p>
    <w:p w:rsidR="00465968" w:rsidRDefault="00465968">
      <w:pPr>
        <w:pStyle w:val="BodyText"/>
        <w:spacing w:before="6"/>
        <w:rPr>
          <w:sz w:val="27"/>
        </w:rPr>
      </w:pPr>
    </w:p>
    <w:p w:rsidR="00465968" w:rsidRDefault="00B43590">
      <w:pPr>
        <w:pStyle w:val="Heading3"/>
        <w:numPr>
          <w:ilvl w:val="1"/>
          <w:numId w:val="27"/>
        </w:numPr>
        <w:tabs>
          <w:tab w:val="left" w:pos="694"/>
          <w:tab w:val="left" w:pos="695"/>
        </w:tabs>
        <w:spacing w:before="1"/>
        <w:ind w:hanging="577"/>
      </w:pPr>
      <w:bookmarkStart w:id="23" w:name="Separate_strategic_and_detailed_feasibil"/>
      <w:bookmarkEnd w:id="23"/>
      <w:r>
        <w:t>Separate</w:t>
      </w:r>
      <w:r>
        <w:rPr>
          <w:spacing w:val="-9"/>
        </w:rPr>
        <w:t xml:space="preserve"> </w:t>
      </w:r>
      <w:r>
        <w:t>strategic</w:t>
      </w:r>
      <w:r>
        <w:rPr>
          <w:spacing w:val="-8"/>
        </w:rPr>
        <w:t xml:space="preserve"> </w:t>
      </w:r>
      <w:r>
        <w:t>and</w:t>
      </w:r>
      <w:r>
        <w:rPr>
          <w:spacing w:val="-8"/>
        </w:rPr>
        <w:t xml:space="preserve"> </w:t>
      </w:r>
      <w:r>
        <w:t>detailed</w:t>
      </w:r>
      <w:r>
        <w:rPr>
          <w:spacing w:val="-8"/>
        </w:rPr>
        <w:t xml:space="preserve"> </w:t>
      </w:r>
      <w:r>
        <w:t>feasibility</w:t>
      </w:r>
      <w:r>
        <w:rPr>
          <w:spacing w:val="-10"/>
        </w:rPr>
        <w:t xml:space="preserve"> </w:t>
      </w:r>
      <w:r>
        <w:rPr>
          <w:spacing w:val="-2"/>
        </w:rPr>
        <w:t>studies</w:t>
      </w:r>
    </w:p>
    <w:p w:rsidR="00465968" w:rsidRDefault="00465968">
      <w:pPr>
        <w:pStyle w:val="BodyText"/>
        <w:rPr>
          <w:b/>
          <w:sz w:val="24"/>
        </w:rPr>
      </w:pPr>
    </w:p>
    <w:p w:rsidR="00465968" w:rsidRDefault="00465968">
      <w:pPr>
        <w:pStyle w:val="BodyText"/>
        <w:spacing w:before="5"/>
        <w:rPr>
          <w:b/>
          <w:sz w:val="24"/>
        </w:rPr>
      </w:pPr>
    </w:p>
    <w:p w:rsidR="00465968" w:rsidRDefault="00B43590">
      <w:pPr>
        <w:pStyle w:val="BodyText"/>
        <w:spacing w:line="232" w:lineRule="auto"/>
        <w:ind w:left="118" w:right="935"/>
        <w:jc w:val="both"/>
      </w:pPr>
      <w:bookmarkStart w:id="24" w:name="A_number_of_clients_highlighted_the_prob"/>
      <w:bookmarkEnd w:id="24"/>
      <w:r>
        <w:t>A number of clients highlighted the problems of bundling up too much modelling effort while the project is still relatively undeveloped</w:t>
      </w:r>
      <w:r>
        <w:t>, leading to model and network specifications not reflecting the developing project. This is best managed by a tiered approach of a first stage strategic level study which may facilitate a political decision on a project, before embarking</w:t>
      </w:r>
      <w:r>
        <w:rPr>
          <w:spacing w:val="40"/>
        </w:rPr>
        <w:t xml:space="preserve"> </w:t>
      </w:r>
      <w:r>
        <w:t>on the more robus</w:t>
      </w:r>
      <w:r>
        <w:t>t work necessary for economic and environmental appraisal.</w:t>
      </w:r>
    </w:p>
    <w:p w:rsidR="00465968" w:rsidRDefault="00465968">
      <w:pPr>
        <w:pStyle w:val="BodyText"/>
        <w:rPr>
          <w:sz w:val="24"/>
        </w:rPr>
      </w:pPr>
    </w:p>
    <w:p w:rsidR="00465968" w:rsidRDefault="00465968">
      <w:pPr>
        <w:pStyle w:val="BodyText"/>
        <w:spacing w:before="6"/>
        <w:rPr>
          <w:sz w:val="24"/>
        </w:rPr>
      </w:pPr>
    </w:p>
    <w:p w:rsidR="00465968" w:rsidRDefault="00B43590">
      <w:pPr>
        <w:pStyle w:val="Heading3"/>
        <w:numPr>
          <w:ilvl w:val="1"/>
          <w:numId w:val="27"/>
        </w:numPr>
        <w:tabs>
          <w:tab w:val="left" w:pos="694"/>
          <w:tab w:val="left" w:pos="695"/>
        </w:tabs>
        <w:ind w:hanging="577"/>
      </w:pPr>
      <w:bookmarkStart w:id="25" w:name="Early_technical_and_project_management_a"/>
      <w:bookmarkEnd w:id="25"/>
      <w:r>
        <w:t>Early</w:t>
      </w:r>
      <w:r>
        <w:rPr>
          <w:spacing w:val="-11"/>
        </w:rPr>
        <w:t xml:space="preserve"> </w:t>
      </w:r>
      <w:r>
        <w:t>technical</w:t>
      </w:r>
      <w:r>
        <w:rPr>
          <w:spacing w:val="-8"/>
        </w:rPr>
        <w:t xml:space="preserve"> </w:t>
      </w:r>
      <w:r>
        <w:t>and</w:t>
      </w:r>
      <w:r>
        <w:rPr>
          <w:spacing w:val="-8"/>
        </w:rPr>
        <w:t xml:space="preserve"> </w:t>
      </w:r>
      <w:r>
        <w:t>project</w:t>
      </w:r>
      <w:r>
        <w:rPr>
          <w:spacing w:val="-8"/>
        </w:rPr>
        <w:t xml:space="preserve"> </w:t>
      </w:r>
      <w:r>
        <w:t>management</w:t>
      </w:r>
      <w:r>
        <w:rPr>
          <w:spacing w:val="-8"/>
        </w:rPr>
        <w:t xml:space="preserve"> </w:t>
      </w:r>
      <w:r>
        <w:rPr>
          <w:spacing w:val="-2"/>
        </w:rPr>
        <w:t>assistance.</w:t>
      </w:r>
    </w:p>
    <w:p w:rsidR="00465968" w:rsidRDefault="00465968">
      <w:pPr>
        <w:pStyle w:val="BodyText"/>
        <w:spacing w:before="7"/>
        <w:rPr>
          <w:b/>
          <w:sz w:val="20"/>
        </w:rPr>
      </w:pPr>
    </w:p>
    <w:p w:rsidR="00465968" w:rsidRDefault="00B43590">
      <w:pPr>
        <w:pStyle w:val="BodyText"/>
        <w:spacing w:line="232" w:lineRule="auto"/>
        <w:ind w:left="118" w:right="934"/>
        <w:jc w:val="both"/>
      </w:pPr>
      <w:r>
        <w:t>In many cases, it may be more important for technical assistance to be given before the issuing of briefs than in peer review of modelling work. A particular issue is ensuring that the outputs specified in the study brief actually meet the needs of downstr</w:t>
      </w:r>
      <w:r>
        <w:t>eam users including the economist, environmental impact assessor and operational planner.</w:t>
      </w:r>
    </w:p>
    <w:p w:rsidR="00465968" w:rsidRDefault="00465968">
      <w:pPr>
        <w:pStyle w:val="BodyText"/>
        <w:spacing w:before="1"/>
        <w:rPr>
          <w:sz w:val="21"/>
        </w:rPr>
      </w:pPr>
    </w:p>
    <w:p w:rsidR="00465968" w:rsidRDefault="00B43590">
      <w:pPr>
        <w:pStyle w:val="BodyText"/>
        <w:spacing w:line="232" w:lineRule="auto"/>
        <w:ind w:left="118" w:right="934"/>
        <w:jc w:val="both"/>
      </w:pPr>
      <w:r>
        <w:t>A range of clients also identified skill gaps in managing large patronage studies and understanding the true cost and timing as well as technical issues. In this sit</w:t>
      </w:r>
      <w:r>
        <w:t>uation, there is a strong argument for the engagement of a skilled project manager in this field as the starting point in the forecasting process.</w:t>
      </w:r>
      <w:r>
        <w:rPr>
          <w:spacing w:val="80"/>
        </w:rPr>
        <w:t xml:space="preserve"> </w:t>
      </w:r>
      <w:r>
        <w:t>As noted previously,</w:t>
      </w:r>
      <w:r>
        <w:rPr>
          <w:spacing w:val="80"/>
        </w:rPr>
        <w:t xml:space="preserve"> </w:t>
      </w:r>
      <w:r>
        <w:t>however, there is a skill shortage in this area, at least if understanding of demand mod</w:t>
      </w:r>
      <w:r>
        <w:t>elling is a pre-requisite for this role.</w:t>
      </w:r>
    </w:p>
    <w:p w:rsidR="00465968" w:rsidRDefault="00465968">
      <w:pPr>
        <w:pStyle w:val="BodyText"/>
        <w:rPr>
          <w:sz w:val="24"/>
        </w:rPr>
      </w:pPr>
    </w:p>
    <w:p w:rsidR="00465968" w:rsidRDefault="00465968">
      <w:pPr>
        <w:pStyle w:val="BodyText"/>
        <w:rPr>
          <w:sz w:val="25"/>
        </w:rPr>
      </w:pPr>
    </w:p>
    <w:p w:rsidR="00465968" w:rsidRDefault="00B43590">
      <w:pPr>
        <w:pStyle w:val="Heading3"/>
        <w:numPr>
          <w:ilvl w:val="1"/>
          <w:numId w:val="27"/>
        </w:numPr>
        <w:tabs>
          <w:tab w:val="left" w:pos="694"/>
          <w:tab w:val="left" w:pos="695"/>
        </w:tabs>
        <w:ind w:hanging="577"/>
      </w:pPr>
      <w:bookmarkStart w:id="26" w:name="Flexibility_to_update_model"/>
      <w:bookmarkEnd w:id="26"/>
      <w:r>
        <w:t>Flexibility</w:t>
      </w:r>
      <w:r>
        <w:rPr>
          <w:spacing w:val="-9"/>
        </w:rPr>
        <w:t xml:space="preserve"> </w:t>
      </w:r>
      <w:r>
        <w:t>to</w:t>
      </w:r>
      <w:r>
        <w:rPr>
          <w:spacing w:val="-6"/>
        </w:rPr>
        <w:t xml:space="preserve"> </w:t>
      </w:r>
      <w:r>
        <w:t>update</w:t>
      </w:r>
      <w:r>
        <w:rPr>
          <w:spacing w:val="-7"/>
        </w:rPr>
        <w:t xml:space="preserve"> </w:t>
      </w:r>
      <w:r>
        <w:rPr>
          <w:spacing w:val="-2"/>
        </w:rPr>
        <w:t>model</w:t>
      </w:r>
    </w:p>
    <w:p w:rsidR="00465968" w:rsidRDefault="00465968">
      <w:pPr>
        <w:pStyle w:val="BodyText"/>
        <w:spacing w:before="7"/>
        <w:rPr>
          <w:b/>
          <w:sz w:val="20"/>
        </w:rPr>
      </w:pPr>
    </w:p>
    <w:p w:rsidR="00465968" w:rsidRDefault="00B43590">
      <w:pPr>
        <w:pStyle w:val="BodyText"/>
        <w:spacing w:line="232" w:lineRule="auto"/>
        <w:ind w:left="118" w:right="933"/>
        <w:jc w:val="both"/>
      </w:pPr>
      <w:r>
        <w:t>In many cases there will be circumstances that lead to significant project scope change and the need for rapid updating of forecasts. A first step is acknowledging in work programs tha</w:t>
      </w:r>
      <w:r>
        <w:t>t forecasting is dynamic and will not stop once a particular report is issued. Following from this recognition, a number of steps should be undertaken including:</w:t>
      </w:r>
    </w:p>
    <w:p w:rsidR="00465968" w:rsidRDefault="00465968">
      <w:pPr>
        <w:pStyle w:val="BodyText"/>
        <w:rPr>
          <w:sz w:val="21"/>
        </w:rPr>
      </w:pPr>
    </w:p>
    <w:p w:rsidR="00465968" w:rsidRDefault="00B43590">
      <w:pPr>
        <w:pStyle w:val="ListParagraph"/>
        <w:numPr>
          <w:ilvl w:val="2"/>
          <w:numId w:val="27"/>
        </w:numPr>
        <w:tabs>
          <w:tab w:val="left" w:pos="478"/>
          <w:tab w:val="left" w:pos="479"/>
        </w:tabs>
        <w:spacing w:before="1" w:line="232" w:lineRule="auto"/>
        <w:ind w:left="478" w:right="937" w:hanging="360"/>
        <w:rPr>
          <w:rFonts w:ascii="Symbol" w:hAnsi="Symbol"/>
          <w:sz w:val="16"/>
        </w:rPr>
      </w:pPr>
      <w:r>
        <w:t>requiring</w:t>
      </w:r>
      <w:r>
        <w:rPr>
          <w:spacing w:val="24"/>
        </w:rPr>
        <w:t xml:space="preserve"> </w:t>
      </w:r>
      <w:r>
        <w:t>(and</w:t>
      </w:r>
      <w:r>
        <w:rPr>
          <w:spacing w:val="24"/>
        </w:rPr>
        <w:t xml:space="preserve"> </w:t>
      </w:r>
      <w:r>
        <w:t>budgeting</w:t>
      </w:r>
      <w:r>
        <w:rPr>
          <w:spacing w:val="23"/>
        </w:rPr>
        <w:t xml:space="preserve"> </w:t>
      </w:r>
      <w:r>
        <w:t>dollars</w:t>
      </w:r>
      <w:r>
        <w:rPr>
          <w:spacing w:val="23"/>
        </w:rPr>
        <w:t xml:space="preserve"> </w:t>
      </w:r>
      <w:r>
        <w:t>and</w:t>
      </w:r>
      <w:r>
        <w:rPr>
          <w:spacing w:val="23"/>
        </w:rPr>
        <w:t xml:space="preserve"> </w:t>
      </w:r>
      <w:r>
        <w:t>time)</w:t>
      </w:r>
      <w:r>
        <w:rPr>
          <w:spacing w:val="23"/>
        </w:rPr>
        <w:t xml:space="preserve"> </w:t>
      </w:r>
      <w:r>
        <w:t>for</w:t>
      </w:r>
      <w:r>
        <w:rPr>
          <w:spacing w:val="23"/>
        </w:rPr>
        <w:t xml:space="preserve"> </w:t>
      </w:r>
      <w:r>
        <w:t>a</w:t>
      </w:r>
      <w:r>
        <w:rPr>
          <w:spacing w:val="23"/>
        </w:rPr>
        <w:t xml:space="preserve"> </w:t>
      </w:r>
      <w:r>
        <w:t>sound</w:t>
      </w:r>
      <w:r>
        <w:rPr>
          <w:spacing w:val="23"/>
        </w:rPr>
        <w:t xml:space="preserve"> </w:t>
      </w:r>
      <w:r>
        <w:t>audit</w:t>
      </w:r>
      <w:r>
        <w:rPr>
          <w:spacing w:val="23"/>
        </w:rPr>
        <w:t xml:space="preserve"> </w:t>
      </w:r>
      <w:r>
        <w:t>trail</w:t>
      </w:r>
      <w:r>
        <w:rPr>
          <w:spacing w:val="23"/>
        </w:rPr>
        <w:t xml:space="preserve"> </w:t>
      </w:r>
      <w:r>
        <w:t>and</w:t>
      </w:r>
      <w:r>
        <w:rPr>
          <w:spacing w:val="23"/>
        </w:rPr>
        <w:t xml:space="preserve"> </w:t>
      </w:r>
      <w:r>
        <w:t>documentation</w:t>
      </w:r>
      <w:r>
        <w:rPr>
          <w:spacing w:val="23"/>
        </w:rPr>
        <w:t xml:space="preserve"> </w:t>
      </w:r>
      <w:r>
        <w:t>in model development;</w:t>
      </w:r>
    </w:p>
    <w:p w:rsidR="00465968" w:rsidRDefault="00B43590">
      <w:pPr>
        <w:pStyle w:val="ListParagraph"/>
        <w:numPr>
          <w:ilvl w:val="2"/>
          <w:numId w:val="27"/>
        </w:numPr>
        <w:tabs>
          <w:tab w:val="left" w:pos="478"/>
          <w:tab w:val="left" w:pos="479"/>
        </w:tabs>
        <w:spacing w:line="246" w:lineRule="exact"/>
        <w:ind w:left="478"/>
        <w:rPr>
          <w:rFonts w:ascii="Symbol" w:hAnsi="Symbol"/>
          <w:sz w:val="16"/>
        </w:rPr>
      </w:pPr>
      <w:r>
        <w:t>programming</w:t>
      </w:r>
      <w:r>
        <w:rPr>
          <w:spacing w:val="-7"/>
        </w:rPr>
        <w:t xml:space="preserve"> </w:t>
      </w:r>
      <w:r>
        <w:t>and</w:t>
      </w:r>
      <w:r>
        <w:rPr>
          <w:spacing w:val="-6"/>
        </w:rPr>
        <w:t xml:space="preserve"> </w:t>
      </w:r>
      <w:r>
        <w:t>budgeting</w:t>
      </w:r>
      <w:r>
        <w:rPr>
          <w:spacing w:val="-6"/>
        </w:rPr>
        <w:t xml:space="preserve"> </w:t>
      </w:r>
      <w:r>
        <w:t>for</w:t>
      </w:r>
      <w:r>
        <w:rPr>
          <w:spacing w:val="-6"/>
        </w:rPr>
        <w:t xml:space="preserve"> </w:t>
      </w:r>
      <w:r>
        <w:t>regular</w:t>
      </w:r>
      <w:r>
        <w:rPr>
          <w:spacing w:val="-6"/>
        </w:rPr>
        <w:t xml:space="preserve"> </w:t>
      </w:r>
      <w:r>
        <w:t>updates</w:t>
      </w:r>
      <w:r>
        <w:rPr>
          <w:spacing w:val="-6"/>
        </w:rPr>
        <w:t xml:space="preserve"> </w:t>
      </w:r>
      <w:r>
        <w:t>of</w:t>
      </w:r>
      <w:r>
        <w:rPr>
          <w:spacing w:val="-6"/>
        </w:rPr>
        <w:t xml:space="preserve"> </w:t>
      </w:r>
      <w:r>
        <w:t>the</w:t>
      </w:r>
      <w:r>
        <w:rPr>
          <w:spacing w:val="-6"/>
        </w:rPr>
        <w:t xml:space="preserve"> </w:t>
      </w:r>
      <w:r>
        <w:t>model;</w:t>
      </w:r>
      <w:r>
        <w:rPr>
          <w:spacing w:val="-7"/>
        </w:rPr>
        <w:t xml:space="preserve"> </w:t>
      </w:r>
      <w:r>
        <w:rPr>
          <w:spacing w:val="-5"/>
        </w:rPr>
        <w:t>and</w:t>
      </w:r>
    </w:p>
    <w:p w:rsidR="00465968" w:rsidRDefault="00465968">
      <w:pPr>
        <w:spacing w:line="246" w:lineRule="exact"/>
        <w:rPr>
          <w:rFonts w:ascii="Symbol" w:hAnsi="Symbol"/>
          <w:sz w:val="16"/>
        </w:rPr>
        <w:sectPr w:rsidR="00465968">
          <w:pgSz w:w="11900" w:h="16840"/>
          <w:pgMar w:top="980" w:right="480" w:bottom="1020" w:left="1300" w:header="67" w:footer="829" w:gutter="0"/>
          <w:cols w:space="720"/>
        </w:sectPr>
      </w:pPr>
    </w:p>
    <w:p w:rsidR="00465968" w:rsidRDefault="00465968">
      <w:pPr>
        <w:pStyle w:val="BodyText"/>
        <w:spacing w:before="8"/>
        <w:rPr>
          <w:sz w:val="28"/>
        </w:rPr>
      </w:pPr>
    </w:p>
    <w:p w:rsidR="00465968" w:rsidRDefault="00B43590">
      <w:pPr>
        <w:pStyle w:val="ListParagraph"/>
        <w:numPr>
          <w:ilvl w:val="2"/>
          <w:numId w:val="27"/>
        </w:numPr>
        <w:tabs>
          <w:tab w:val="left" w:pos="479"/>
        </w:tabs>
        <w:spacing w:before="99" w:line="232" w:lineRule="auto"/>
        <w:ind w:left="478" w:right="935" w:hanging="360"/>
        <w:jc w:val="both"/>
        <w:rPr>
          <w:rFonts w:ascii="Symbol" w:hAnsi="Symbol"/>
          <w:sz w:val="16"/>
        </w:rPr>
      </w:pPr>
      <w:r>
        <w:t>specifying in study briefs that consultants be asked to deliver a fully working and documented model in a platform capable of being modified by the agency, enabling modelling, audits or running of additional options.</w:t>
      </w:r>
    </w:p>
    <w:p w:rsidR="00465968" w:rsidRDefault="00465968">
      <w:pPr>
        <w:pStyle w:val="BodyText"/>
        <w:spacing w:before="2"/>
        <w:rPr>
          <w:sz w:val="21"/>
        </w:rPr>
      </w:pPr>
    </w:p>
    <w:p w:rsidR="00465968" w:rsidRDefault="00B43590">
      <w:pPr>
        <w:pStyle w:val="BodyText"/>
        <w:spacing w:line="232" w:lineRule="auto"/>
        <w:ind w:left="118" w:right="934"/>
        <w:jc w:val="both"/>
      </w:pPr>
      <w:r>
        <w:t>Whilst acknowledging the</w:t>
      </w:r>
      <w:r>
        <w:rPr>
          <w:spacing w:val="-1"/>
        </w:rPr>
        <w:t xml:space="preserve"> </w:t>
      </w:r>
      <w:r>
        <w:t>potential</w:t>
      </w:r>
      <w:r>
        <w:rPr>
          <w:spacing w:val="-1"/>
        </w:rPr>
        <w:t xml:space="preserve"> </w:t>
      </w:r>
      <w:r>
        <w:t>of</w:t>
      </w:r>
      <w:r>
        <w:rPr>
          <w:spacing w:val="-1"/>
        </w:rPr>
        <w:t xml:space="preserve"> </w:t>
      </w:r>
      <w:r>
        <w:t>consultant</w:t>
      </w:r>
      <w:r>
        <w:rPr>
          <w:spacing w:val="-1"/>
        </w:rPr>
        <w:t xml:space="preserve"> </w:t>
      </w:r>
      <w:r>
        <w:t>proprietary</w:t>
      </w:r>
      <w:r>
        <w:rPr>
          <w:spacing w:val="-1"/>
        </w:rPr>
        <w:t xml:space="preserve"> </w:t>
      </w:r>
      <w:r>
        <w:t>models,</w:t>
      </w:r>
      <w:r>
        <w:rPr>
          <w:spacing w:val="-1"/>
        </w:rPr>
        <w:t xml:space="preserve"> </w:t>
      </w:r>
      <w:r>
        <w:t>this</w:t>
      </w:r>
      <w:r>
        <w:rPr>
          <w:spacing w:val="-1"/>
        </w:rPr>
        <w:t xml:space="preserve"> </w:t>
      </w:r>
      <w:r>
        <w:t>lends</w:t>
      </w:r>
      <w:r>
        <w:rPr>
          <w:spacing w:val="-1"/>
        </w:rPr>
        <w:t xml:space="preserve"> </w:t>
      </w:r>
      <w:r>
        <w:t>support</w:t>
      </w:r>
      <w:r>
        <w:rPr>
          <w:spacing w:val="-1"/>
        </w:rPr>
        <w:t xml:space="preserve"> </w:t>
      </w:r>
      <w:r>
        <w:t>to</w:t>
      </w:r>
      <w:r>
        <w:rPr>
          <w:spacing w:val="-1"/>
        </w:rPr>
        <w:t xml:space="preserve"> </w:t>
      </w:r>
      <w:r>
        <w:t>the issues raised in section 6 of enabling the client to use and modify the model. This is particularly relevant in the public sector where re-tendering timeframes may be incompatible with the rapid evol</w:t>
      </w:r>
      <w:r>
        <w:t>ution of the project.</w:t>
      </w:r>
    </w:p>
    <w:p w:rsidR="00465968" w:rsidRDefault="00465968">
      <w:pPr>
        <w:pStyle w:val="BodyText"/>
        <w:spacing w:before="8"/>
        <w:rPr>
          <w:sz w:val="27"/>
        </w:rPr>
      </w:pPr>
    </w:p>
    <w:p w:rsidR="00465968" w:rsidRDefault="00B43590">
      <w:pPr>
        <w:pStyle w:val="Heading3"/>
        <w:numPr>
          <w:ilvl w:val="1"/>
          <w:numId w:val="27"/>
        </w:numPr>
        <w:tabs>
          <w:tab w:val="left" w:pos="694"/>
          <w:tab w:val="left" w:pos="695"/>
        </w:tabs>
        <w:ind w:hanging="577"/>
      </w:pPr>
      <w:bookmarkStart w:id="27" w:name="Improving_market_research"/>
      <w:bookmarkEnd w:id="27"/>
      <w:r>
        <w:t>Improving</w:t>
      </w:r>
      <w:r>
        <w:rPr>
          <w:spacing w:val="-9"/>
        </w:rPr>
        <w:t xml:space="preserve"> </w:t>
      </w:r>
      <w:r>
        <w:t>market</w:t>
      </w:r>
      <w:r>
        <w:rPr>
          <w:spacing w:val="-9"/>
        </w:rPr>
        <w:t xml:space="preserve"> </w:t>
      </w:r>
      <w:r>
        <w:rPr>
          <w:spacing w:val="-2"/>
        </w:rPr>
        <w:t>research</w:t>
      </w:r>
    </w:p>
    <w:p w:rsidR="00465968" w:rsidRDefault="00465968">
      <w:pPr>
        <w:pStyle w:val="BodyText"/>
        <w:spacing w:before="7"/>
        <w:rPr>
          <w:b/>
          <w:sz w:val="20"/>
        </w:rPr>
      </w:pPr>
    </w:p>
    <w:p w:rsidR="00465968" w:rsidRDefault="00B43590">
      <w:pPr>
        <w:pStyle w:val="BodyText"/>
        <w:spacing w:line="232" w:lineRule="auto"/>
        <w:ind w:left="118" w:right="932"/>
        <w:jc w:val="both"/>
      </w:pPr>
      <w:r>
        <w:t>With respect to project specific market research, it was suggested that public transport projects generally have a small number of key markets where travel change is likely. These markets could be geographic (eg: travel to destination in the Sydney CBD) or</w:t>
      </w:r>
      <w:r>
        <w:t xml:space="preserve"> relate to the characteristics of the user</w:t>
      </w:r>
      <w:r>
        <w:rPr>
          <w:spacing w:val="40"/>
        </w:rPr>
        <w:t xml:space="preserve"> </w:t>
      </w:r>
      <w:r>
        <w:t>(eg: worker in single car household). These core markets should be carefully targeted and sampled rather than using more ‘broad brush’ market research. Market research should also assess how important “soft” issue</w:t>
      </w:r>
      <w:r>
        <w:t>s are such as reliability, crowding and safety perceptions, et al.</w:t>
      </w:r>
    </w:p>
    <w:p w:rsidR="00465968" w:rsidRDefault="00465968">
      <w:pPr>
        <w:pStyle w:val="BodyText"/>
        <w:spacing w:before="7"/>
        <w:rPr>
          <w:sz w:val="27"/>
        </w:rPr>
      </w:pPr>
    </w:p>
    <w:p w:rsidR="00465968" w:rsidRDefault="00B43590">
      <w:pPr>
        <w:pStyle w:val="Heading3"/>
        <w:numPr>
          <w:ilvl w:val="1"/>
          <w:numId w:val="27"/>
        </w:numPr>
        <w:tabs>
          <w:tab w:val="left" w:pos="694"/>
          <w:tab w:val="left" w:pos="695"/>
        </w:tabs>
        <w:ind w:hanging="577"/>
      </w:pPr>
      <w:bookmarkStart w:id="28" w:name="Conservative_assumptions"/>
      <w:bookmarkEnd w:id="28"/>
      <w:r>
        <w:t>Conservative</w:t>
      </w:r>
      <w:r>
        <w:rPr>
          <w:spacing w:val="-14"/>
        </w:rPr>
        <w:t xml:space="preserve"> </w:t>
      </w:r>
      <w:r>
        <w:rPr>
          <w:spacing w:val="-2"/>
        </w:rPr>
        <w:t>assumptions</w:t>
      </w:r>
    </w:p>
    <w:p w:rsidR="00465968" w:rsidRDefault="00465968">
      <w:pPr>
        <w:pStyle w:val="BodyText"/>
        <w:spacing w:before="7"/>
        <w:rPr>
          <w:b/>
          <w:sz w:val="20"/>
        </w:rPr>
      </w:pPr>
    </w:p>
    <w:p w:rsidR="00465968" w:rsidRDefault="00B43590">
      <w:pPr>
        <w:pStyle w:val="BodyText"/>
        <w:spacing w:line="232" w:lineRule="auto"/>
        <w:ind w:left="118" w:right="934"/>
        <w:jc w:val="both"/>
      </w:pPr>
      <w:r>
        <w:t>Pickrell (1992) in a critique of US public transport forecasts argued that assumptions regarding</w:t>
      </w:r>
      <w:r>
        <w:rPr>
          <w:spacing w:val="-2"/>
        </w:rPr>
        <w:t xml:space="preserve"> </w:t>
      </w:r>
      <w:r>
        <w:t>land</w:t>
      </w:r>
      <w:r>
        <w:rPr>
          <w:spacing w:val="-2"/>
        </w:rPr>
        <w:t xml:space="preserve"> </w:t>
      </w:r>
      <w:r>
        <w:t>use</w:t>
      </w:r>
      <w:r>
        <w:rPr>
          <w:spacing w:val="-2"/>
        </w:rPr>
        <w:t xml:space="preserve"> </w:t>
      </w:r>
      <w:r>
        <w:t>and</w:t>
      </w:r>
      <w:r>
        <w:rPr>
          <w:spacing w:val="-2"/>
        </w:rPr>
        <w:t xml:space="preserve"> </w:t>
      </w:r>
      <w:r>
        <w:t>the</w:t>
      </w:r>
      <w:r>
        <w:rPr>
          <w:spacing w:val="-2"/>
        </w:rPr>
        <w:t xml:space="preserve"> </w:t>
      </w:r>
      <w:r>
        <w:t>performance</w:t>
      </w:r>
      <w:r>
        <w:rPr>
          <w:spacing w:val="-2"/>
        </w:rPr>
        <w:t xml:space="preserve"> </w:t>
      </w:r>
      <w:r>
        <w:t>of</w:t>
      </w:r>
      <w:r>
        <w:rPr>
          <w:spacing w:val="-2"/>
        </w:rPr>
        <w:t xml:space="preserve"> </w:t>
      </w:r>
      <w:r>
        <w:t>alternative</w:t>
      </w:r>
      <w:r>
        <w:rPr>
          <w:spacing w:val="-2"/>
        </w:rPr>
        <w:t xml:space="preserve"> </w:t>
      </w:r>
      <w:r>
        <w:t>modes</w:t>
      </w:r>
      <w:r>
        <w:rPr>
          <w:spacing w:val="-2"/>
        </w:rPr>
        <w:t xml:space="preserve"> </w:t>
      </w:r>
      <w:r>
        <w:t>have</w:t>
      </w:r>
      <w:r>
        <w:rPr>
          <w:spacing w:val="-3"/>
        </w:rPr>
        <w:t xml:space="preserve"> </w:t>
      </w:r>
      <w:r>
        <w:t>generally</w:t>
      </w:r>
      <w:r>
        <w:rPr>
          <w:spacing w:val="-3"/>
        </w:rPr>
        <w:t xml:space="preserve"> </w:t>
      </w:r>
      <w:r>
        <w:t>been</w:t>
      </w:r>
      <w:r>
        <w:rPr>
          <w:spacing w:val="-3"/>
        </w:rPr>
        <w:t xml:space="preserve"> </w:t>
      </w:r>
      <w:r>
        <w:t>too</w:t>
      </w:r>
      <w:r>
        <w:rPr>
          <w:spacing w:val="-3"/>
        </w:rPr>
        <w:t xml:space="preserve"> </w:t>
      </w:r>
      <w:r>
        <w:t>bullish and forecasts should be undertaken on the basis of the status quo.</w:t>
      </w:r>
    </w:p>
    <w:p w:rsidR="00465968" w:rsidRDefault="00465968">
      <w:pPr>
        <w:pStyle w:val="BodyText"/>
        <w:rPr>
          <w:sz w:val="24"/>
        </w:rPr>
      </w:pPr>
    </w:p>
    <w:p w:rsidR="00465968" w:rsidRDefault="00B43590">
      <w:pPr>
        <w:pStyle w:val="BodyText"/>
        <w:spacing w:before="207" w:line="232" w:lineRule="auto"/>
        <w:ind w:left="118" w:right="932"/>
        <w:jc w:val="both"/>
      </w:pPr>
      <w:r>
        <w:t>The appropriate use of optimistic</w:t>
      </w:r>
      <w:r>
        <w:rPr>
          <w:spacing w:val="-1"/>
        </w:rPr>
        <w:t xml:space="preserve"> </w:t>
      </w:r>
      <w:r>
        <w:t>versus</w:t>
      </w:r>
      <w:r>
        <w:rPr>
          <w:spacing w:val="-1"/>
        </w:rPr>
        <w:t xml:space="preserve"> </w:t>
      </w:r>
      <w:r>
        <w:t>conservative</w:t>
      </w:r>
      <w:r>
        <w:rPr>
          <w:spacing w:val="-1"/>
        </w:rPr>
        <w:t xml:space="preserve"> </w:t>
      </w:r>
      <w:r>
        <w:t>input</w:t>
      </w:r>
      <w:r>
        <w:rPr>
          <w:spacing w:val="-1"/>
        </w:rPr>
        <w:t xml:space="preserve"> </w:t>
      </w:r>
      <w:r>
        <w:t>assumptions</w:t>
      </w:r>
      <w:r>
        <w:rPr>
          <w:spacing w:val="-1"/>
        </w:rPr>
        <w:t xml:space="preserve"> </w:t>
      </w:r>
      <w:r>
        <w:t>is</w:t>
      </w:r>
      <w:r>
        <w:rPr>
          <w:spacing w:val="-1"/>
        </w:rPr>
        <w:t xml:space="preserve"> </w:t>
      </w:r>
      <w:r>
        <w:t>dependent</w:t>
      </w:r>
      <w:r>
        <w:rPr>
          <w:spacing w:val="-1"/>
        </w:rPr>
        <w:t xml:space="preserve"> </w:t>
      </w:r>
      <w:r>
        <w:t>on</w:t>
      </w:r>
      <w:r>
        <w:rPr>
          <w:spacing w:val="-1"/>
        </w:rPr>
        <w:t xml:space="preserve"> </w:t>
      </w:r>
      <w:r>
        <w:t>the use of forecasts and whether they are for design or project evaluation. However</w:t>
      </w:r>
      <w:r>
        <w:t>, we believe the downside risk of forecast error could be reduced if the patronage assuming no significant land use change (or conservative assumptions for release areas) was explicitly reported and generally used as a central case. This would avoid a situ</w:t>
      </w:r>
      <w:r>
        <w:t>ation like on the Sydney Airport Rail Line</w:t>
      </w:r>
      <w:r>
        <w:rPr>
          <w:spacing w:val="-2"/>
        </w:rPr>
        <w:t xml:space="preserve"> </w:t>
      </w:r>
      <w:r>
        <w:t>where</w:t>
      </w:r>
      <w:r>
        <w:rPr>
          <w:spacing w:val="-2"/>
        </w:rPr>
        <w:t xml:space="preserve"> </w:t>
      </w:r>
      <w:r>
        <w:t>much</w:t>
      </w:r>
      <w:r>
        <w:rPr>
          <w:spacing w:val="-2"/>
        </w:rPr>
        <w:t xml:space="preserve"> </w:t>
      </w:r>
      <w:r>
        <w:t>of</w:t>
      </w:r>
      <w:r>
        <w:rPr>
          <w:spacing w:val="-2"/>
        </w:rPr>
        <w:t xml:space="preserve"> </w:t>
      </w:r>
      <w:r>
        <w:t>the</w:t>
      </w:r>
      <w:r>
        <w:rPr>
          <w:spacing w:val="-2"/>
        </w:rPr>
        <w:t xml:space="preserve"> </w:t>
      </w:r>
      <w:r>
        <w:t>under</w:t>
      </w:r>
      <w:r>
        <w:rPr>
          <w:spacing w:val="-2"/>
        </w:rPr>
        <w:t xml:space="preserve"> </w:t>
      </w:r>
      <w:r>
        <w:t>-</w:t>
      </w:r>
      <w:r>
        <w:rPr>
          <w:spacing w:val="-2"/>
        </w:rPr>
        <w:t xml:space="preserve"> </w:t>
      </w:r>
      <w:r>
        <w:t>forecasting</w:t>
      </w:r>
      <w:r>
        <w:rPr>
          <w:spacing w:val="-2"/>
        </w:rPr>
        <w:t xml:space="preserve"> </w:t>
      </w:r>
      <w:r>
        <w:t>of,</w:t>
      </w:r>
      <w:r>
        <w:rPr>
          <w:spacing w:val="-2"/>
        </w:rPr>
        <w:t xml:space="preserve"> </w:t>
      </w:r>
      <w:r>
        <w:t>was</w:t>
      </w:r>
      <w:r>
        <w:rPr>
          <w:spacing w:val="-2"/>
        </w:rPr>
        <w:t xml:space="preserve"> </w:t>
      </w:r>
      <w:r>
        <w:t>a</w:t>
      </w:r>
      <w:r>
        <w:rPr>
          <w:spacing w:val="-2"/>
        </w:rPr>
        <w:t xml:space="preserve"> </w:t>
      </w:r>
      <w:r>
        <w:t>result</w:t>
      </w:r>
      <w:r>
        <w:rPr>
          <w:spacing w:val="-2"/>
        </w:rPr>
        <w:t xml:space="preserve"> </w:t>
      </w:r>
      <w:r>
        <w:t>of</w:t>
      </w:r>
      <w:r>
        <w:rPr>
          <w:spacing w:val="-2"/>
        </w:rPr>
        <w:t xml:space="preserve"> </w:t>
      </w:r>
      <w:r>
        <w:t>the</w:t>
      </w:r>
      <w:r>
        <w:rPr>
          <w:spacing w:val="-2"/>
        </w:rPr>
        <w:t xml:space="preserve"> </w:t>
      </w:r>
      <w:r>
        <w:t>extent</w:t>
      </w:r>
      <w:r>
        <w:rPr>
          <w:spacing w:val="-2"/>
        </w:rPr>
        <w:t xml:space="preserve"> </w:t>
      </w:r>
      <w:r>
        <w:t>of</w:t>
      </w:r>
      <w:r>
        <w:rPr>
          <w:spacing w:val="-2"/>
        </w:rPr>
        <w:t xml:space="preserve"> </w:t>
      </w:r>
      <w:r>
        <w:t>inner</w:t>
      </w:r>
      <w:r>
        <w:rPr>
          <w:spacing w:val="-2"/>
        </w:rPr>
        <w:t xml:space="preserve"> </w:t>
      </w:r>
      <w:r>
        <w:t>Sydney</w:t>
      </w:r>
      <w:r>
        <w:rPr>
          <w:spacing w:val="-2"/>
        </w:rPr>
        <w:t xml:space="preserve"> </w:t>
      </w:r>
      <w:r>
        <w:t>land use change envisaged but unrealised 4 years after project opening. Challenging optimistic assumptions should be a key role of the “devil’s advocate” referred to in section7.1.</w:t>
      </w:r>
    </w:p>
    <w:p w:rsidR="00465968" w:rsidRDefault="00465968">
      <w:pPr>
        <w:pStyle w:val="BodyText"/>
        <w:rPr>
          <w:sz w:val="24"/>
        </w:rPr>
      </w:pPr>
    </w:p>
    <w:p w:rsidR="00465968" w:rsidRDefault="00B43590">
      <w:pPr>
        <w:pStyle w:val="Heading3"/>
        <w:numPr>
          <w:ilvl w:val="1"/>
          <w:numId w:val="27"/>
        </w:numPr>
        <w:tabs>
          <w:tab w:val="left" w:pos="694"/>
          <w:tab w:val="left" w:pos="695"/>
        </w:tabs>
        <w:spacing w:before="161"/>
        <w:ind w:hanging="577"/>
      </w:pPr>
      <w:bookmarkStart w:id="29" w:name="Model_complexity"/>
      <w:bookmarkEnd w:id="29"/>
      <w:r>
        <w:t>Model</w:t>
      </w:r>
      <w:r>
        <w:rPr>
          <w:spacing w:val="-7"/>
        </w:rPr>
        <w:t xml:space="preserve"> </w:t>
      </w:r>
      <w:r>
        <w:rPr>
          <w:spacing w:val="-2"/>
        </w:rPr>
        <w:t>complexity</w:t>
      </w:r>
    </w:p>
    <w:p w:rsidR="00465968" w:rsidRDefault="00465968">
      <w:pPr>
        <w:pStyle w:val="BodyText"/>
        <w:spacing w:before="6"/>
        <w:rPr>
          <w:b/>
          <w:sz w:val="20"/>
        </w:rPr>
      </w:pPr>
    </w:p>
    <w:p w:rsidR="00465968" w:rsidRDefault="00B43590">
      <w:pPr>
        <w:pStyle w:val="BodyText"/>
        <w:spacing w:before="1" w:line="232" w:lineRule="auto"/>
        <w:ind w:left="118" w:right="935"/>
        <w:jc w:val="both"/>
      </w:pPr>
      <w:r>
        <w:t>It is clear that modelling briefs should require sound representation of key aspects of public transport service quality. In many situations, however, more complex network, behavioural or land use representations may not assist in ultimate decision making.</w:t>
      </w:r>
      <w:r>
        <w:rPr>
          <w:spacing w:val="40"/>
        </w:rPr>
        <w:t xml:space="preserve"> </w:t>
      </w:r>
      <w:r>
        <w:t>In cases such as Sydney’s South West Rail Link, we would question the importance of detailed</w:t>
      </w:r>
      <w:r>
        <w:rPr>
          <w:spacing w:val="40"/>
        </w:rPr>
        <w:t xml:space="preserve"> </w:t>
      </w:r>
      <w:r>
        <w:t>representations of land use, transport networks or new market research, given the uncertainty in many of these factors in what is still a greenfields site.</w:t>
      </w:r>
      <w:r>
        <w:rPr>
          <w:spacing w:val="80"/>
        </w:rPr>
        <w:t xml:space="preserve"> </w:t>
      </w:r>
      <w:r>
        <w:t>In thi</w:t>
      </w:r>
      <w:r>
        <w:t>s situation resource effort may be better focused on scenario testing and the issue of communicating</w:t>
      </w:r>
      <w:r>
        <w:rPr>
          <w:spacing w:val="40"/>
        </w:rPr>
        <w:t xml:space="preserve"> </w:t>
      </w:r>
      <w:r>
        <w:t>the respective implications to stakeholders.</w:t>
      </w:r>
    </w:p>
    <w:p w:rsidR="00465968" w:rsidRDefault="00465968">
      <w:pPr>
        <w:pStyle w:val="BodyText"/>
        <w:spacing w:before="6"/>
        <w:rPr>
          <w:sz w:val="27"/>
        </w:rPr>
      </w:pPr>
    </w:p>
    <w:p w:rsidR="00465968" w:rsidRDefault="00B43590">
      <w:pPr>
        <w:pStyle w:val="Heading3"/>
        <w:numPr>
          <w:ilvl w:val="1"/>
          <w:numId w:val="27"/>
        </w:numPr>
        <w:tabs>
          <w:tab w:val="left" w:pos="694"/>
          <w:tab w:val="left" w:pos="695"/>
        </w:tabs>
        <w:ind w:hanging="577"/>
      </w:pPr>
      <w:bookmarkStart w:id="30" w:name="Understanding_of_results"/>
      <w:bookmarkEnd w:id="30"/>
      <w:r>
        <w:t>Understanding</w:t>
      </w:r>
      <w:r>
        <w:rPr>
          <w:spacing w:val="-9"/>
        </w:rPr>
        <w:t xml:space="preserve"> </w:t>
      </w:r>
      <w:r>
        <w:t>of</w:t>
      </w:r>
      <w:r>
        <w:rPr>
          <w:spacing w:val="-9"/>
        </w:rPr>
        <w:t xml:space="preserve"> </w:t>
      </w:r>
      <w:r>
        <w:rPr>
          <w:spacing w:val="-2"/>
        </w:rPr>
        <w:t>results</w:t>
      </w:r>
    </w:p>
    <w:p w:rsidR="00465968" w:rsidRDefault="00465968">
      <w:pPr>
        <w:pStyle w:val="BodyText"/>
        <w:spacing w:before="7"/>
        <w:rPr>
          <w:b/>
          <w:sz w:val="20"/>
        </w:rPr>
      </w:pPr>
    </w:p>
    <w:p w:rsidR="00465968" w:rsidRDefault="00B43590">
      <w:pPr>
        <w:pStyle w:val="BodyText"/>
        <w:spacing w:line="232" w:lineRule="auto"/>
        <w:ind w:left="118" w:right="932"/>
        <w:jc w:val="both"/>
      </w:pPr>
      <w:r>
        <w:t>True meaning is often lost at aggregate levels such as annual trips and total syste</w:t>
      </w:r>
      <w:r>
        <w:t>m usage. Reports should accordingly provide information about what market groups are benefiting and their size. There is also a need for sensibility checks that the output from the model passes a common sense test of reasonableness. A number of practitione</w:t>
      </w:r>
      <w:r>
        <w:t>rs considered that the public sector was much more focused on demonstrating good modelling process than on the sanity testing of the output and could learn from private sector clients in this regard.</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spacing w:before="8"/>
        <w:rPr>
          <w:sz w:val="28"/>
        </w:rPr>
      </w:pPr>
    </w:p>
    <w:p w:rsidR="00465968" w:rsidRDefault="00B43590">
      <w:pPr>
        <w:pStyle w:val="BodyText"/>
        <w:spacing w:before="99" w:line="232" w:lineRule="auto"/>
        <w:ind w:left="118" w:right="934"/>
        <w:jc w:val="both"/>
      </w:pPr>
      <w:r>
        <w:t>Study briefs should require results t</w:t>
      </w:r>
      <w:r>
        <w:t>o be presented and benchmarked against comparable projects. This approach should also be applied at the acceptance of input parameters stage, with benchmarking against comparable markets.</w:t>
      </w:r>
    </w:p>
    <w:p w:rsidR="00465968" w:rsidRDefault="00465968">
      <w:pPr>
        <w:pStyle w:val="BodyText"/>
        <w:rPr>
          <w:sz w:val="24"/>
        </w:rPr>
      </w:pPr>
    </w:p>
    <w:p w:rsidR="00465968" w:rsidRDefault="00465968">
      <w:pPr>
        <w:pStyle w:val="BodyText"/>
        <w:spacing w:before="1"/>
        <w:rPr>
          <w:sz w:val="25"/>
        </w:rPr>
      </w:pPr>
    </w:p>
    <w:p w:rsidR="00465968" w:rsidRDefault="00B43590">
      <w:pPr>
        <w:pStyle w:val="Heading3"/>
        <w:numPr>
          <w:ilvl w:val="1"/>
          <w:numId w:val="27"/>
        </w:numPr>
        <w:tabs>
          <w:tab w:val="left" w:pos="694"/>
          <w:tab w:val="left" w:pos="695"/>
        </w:tabs>
        <w:ind w:hanging="577"/>
      </w:pPr>
      <w:bookmarkStart w:id="31" w:name="Risk_analysis"/>
      <w:bookmarkEnd w:id="31"/>
      <w:r>
        <w:t>Risk</w:t>
      </w:r>
      <w:r>
        <w:rPr>
          <w:spacing w:val="-5"/>
        </w:rPr>
        <w:t xml:space="preserve"> </w:t>
      </w:r>
      <w:r>
        <w:rPr>
          <w:spacing w:val="-2"/>
        </w:rPr>
        <w:t>analysis</w:t>
      </w:r>
    </w:p>
    <w:p w:rsidR="00465968" w:rsidRDefault="00465968">
      <w:pPr>
        <w:pStyle w:val="BodyText"/>
        <w:spacing w:before="7"/>
        <w:rPr>
          <w:b/>
          <w:sz w:val="20"/>
        </w:rPr>
      </w:pPr>
    </w:p>
    <w:p w:rsidR="00465968" w:rsidRDefault="00B43590">
      <w:pPr>
        <w:pStyle w:val="BodyText"/>
        <w:spacing w:line="232" w:lineRule="auto"/>
        <w:ind w:left="118" w:right="933"/>
        <w:jc w:val="both"/>
      </w:pPr>
      <w:r>
        <w:t>The general view of practitioners was that public sector modelling projects placed a much greater percentage of resource effort into model methodology and less into understanding risk than private sector projects. More emphasis is required on understanding</w:t>
      </w:r>
      <w:r>
        <w:t xml:space="preserve"> risk in the uncertainty of input variables.</w:t>
      </w:r>
      <w:r>
        <w:rPr>
          <w:spacing w:val="80"/>
        </w:rPr>
        <w:t xml:space="preserve"> </w:t>
      </w:r>
      <w:r>
        <w:t>A number of client and practitioner stakeholders considered that greater sophistication in risk analysis should be required through risk analysis</w:t>
      </w:r>
      <w:r>
        <w:rPr>
          <w:spacing w:val="40"/>
        </w:rPr>
        <w:t xml:space="preserve"> </w:t>
      </w:r>
      <w:r>
        <w:t>techniques such as computer simulations (eg refer to Patrick et a</w:t>
      </w:r>
      <w:r>
        <w:t>l</w:t>
      </w:r>
      <w:r>
        <w:rPr>
          <w:spacing w:val="40"/>
        </w:rPr>
        <w:t xml:space="preserve"> </w:t>
      </w:r>
      <w:r>
        <w:t>2004 for a greater exploration of this issue).</w:t>
      </w:r>
    </w:p>
    <w:p w:rsidR="00465968" w:rsidRDefault="00465968">
      <w:pPr>
        <w:pStyle w:val="BodyText"/>
        <w:spacing w:before="11"/>
        <w:rPr>
          <w:sz w:val="20"/>
        </w:rPr>
      </w:pPr>
    </w:p>
    <w:p w:rsidR="00465968" w:rsidRDefault="00B43590">
      <w:pPr>
        <w:pStyle w:val="BodyText"/>
        <w:spacing w:line="232" w:lineRule="auto"/>
        <w:ind w:left="118" w:right="933"/>
        <w:jc w:val="both"/>
      </w:pPr>
      <w:r>
        <w:t>In many projects agencies may be expending too much effort in formulating and achieving signoff on a definitive land use forecast or future transport network specification, when the resource effort is bette</w:t>
      </w:r>
      <w:r>
        <w:t>r placed into understanding uncertainty in these variables and how they influence results. This requires communication at all levels of the agency and government to deal with what is generally the client and approval stakeholder and public expectation of a</w:t>
      </w:r>
      <w:r>
        <w:t xml:space="preserve"> forecast producing a single best estimate number for conditions when the project is</w:t>
      </w:r>
      <w:r>
        <w:rPr>
          <w:spacing w:val="40"/>
        </w:rPr>
        <w:t xml:space="preserve"> </w:t>
      </w:r>
      <w:r>
        <w:t>implemented.</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465968">
      <w:pPr>
        <w:pStyle w:val="BodyText"/>
        <w:rPr>
          <w:sz w:val="20"/>
        </w:rPr>
      </w:pPr>
    </w:p>
    <w:p w:rsidR="00465968" w:rsidRDefault="00465968">
      <w:pPr>
        <w:pStyle w:val="BodyText"/>
        <w:rPr>
          <w:sz w:val="20"/>
        </w:rPr>
      </w:pPr>
    </w:p>
    <w:p w:rsidR="00465968" w:rsidRDefault="00465968">
      <w:pPr>
        <w:pStyle w:val="BodyText"/>
        <w:spacing w:before="2"/>
        <w:rPr>
          <w:sz w:val="17"/>
        </w:rPr>
      </w:pPr>
    </w:p>
    <w:p w:rsidR="00465968" w:rsidRDefault="00B43590">
      <w:pPr>
        <w:pStyle w:val="Heading2"/>
        <w:spacing w:before="92"/>
        <w:ind w:left="118" w:firstLine="0"/>
      </w:pPr>
      <w:bookmarkStart w:id="32" w:name="Conclusions"/>
      <w:bookmarkEnd w:id="32"/>
      <w:r>
        <w:rPr>
          <w:spacing w:val="-2"/>
        </w:rPr>
        <w:t>Conclusions</w:t>
      </w:r>
    </w:p>
    <w:p w:rsidR="00465968" w:rsidRDefault="00B43590">
      <w:pPr>
        <w:pStyle w:val="BodyText"/>
        <w:spacing w:before="217" w:line="232" w:lineRule="auto"/>
        <w:ind w:left="118" w:right="935"/>
        <w:jc w:val="both"/>
      </w:pPr>
      <w:r>
        <w:t>Stakeholders were unified in their concern regarding the potential for public transport forecasts to be overestimated, at lea</w:t>
      </w:r>
      <w:r>
        <w:t>st in the short term. There was also a high degree of commonality in the nominated sources of risk. In many instances, however, there was divergence on both the objectives of</w:t>
      </w:r>
      <w:r>
        <w:rPr>
          <w:spacing w:val="40"/>
        </w:rPr>
        <w:t xml:space="preserve"> </w:t>
      </w:r>
      <w:r>
        <w:t>forecasts and how to manage the forecasting risk.</w:t>
      </w:r>
    </w:p>
    <w:p w:rsidR="00465968" w:rsidRDefault="00465968">
      <w:pPr>
        <w:pStyle w:val="BodyText"/>
        <w:spacing w:before="1"/>
        <w:rPr>
          <w:sz w:val="21"/>
        </w:rPr>
      </w:pPr>
    </w:p>
    <w:p w:rsidR="00465968" w:rsidRDefault="00B43590">
      <w:pPr>
        <w:pStyle w:val="BodyText"/>
        <w:spacing w:line="232" w:lineRule="auto"/>
        <w:ind w:left="118" w:right="935"/>
        <w:jc w:val="both"/>
      </w:pPr>
      <w:r>
        <w:t xml:space="preserve">The key area of agreement was </w:t>
      </w:r>
      <w:r>
        <w:t>on the development and use of guidelines to clarify and improve the process of patronage forecasting for major public transport projects</w:t>
      </w:r>
      <w:r>
        <w:rPr>
          <w:spacing w:val="80"/>
        </w:rPr>
        <w:t xml:space="preserve"> </w:t>
      </w:r>
      <w:r>
        <w:t>The</w:t>
      </w:r>
      <w:r>
        <w:rPr>
          <w:spacing w:val="40"/>
        </w:rPr>
        <w:t xml:space="preserve"> </w:t>
      </w:r>
      <w:r>
        <w:t>caveats suggested were that the guidelines must be updated, be accepted across the broad spectrum of practitioners,</w:t>
      </w:r>
      <w:r>
        <w:t xml:space="preserve"> allow for well considered divergence of views and not stifle advances in practice.</w:t>
      </w:r>
    </w:p>
    <w:p w:rsidR="00465968" w:rsidRDefault="00465968">
      <w:pPr>
        <w:pStyle w:val="BodyText"/>
        <w:spacing w:before="1"/>
        <w:rPr>
          <w:sz w:val="21"/>
        </w:rPr>
      </w:pPr>
    </w:p>
    <w:p w:rsidR="00465968" w:rsidRDefault="00B43590">
      <w:pPr>
        <w:pStyle w:val="BodyText"/>
        <w:spacing w:line="232" w:lineRule="auto"/>
        <w:ind w:left="118" w:right="934"/>
        <w:jc w:val="both"/>
      </w:pPr>
      <w:r>
        <w:t>There was a sharp polarisation of views on the issue of brief requirements for a common modelling platform.</w:t>
      </w:r>
      <w:r>
        <w:rPr>
          <w:spacing w:val="40"/>
        </w:rPr>
        <w:t xml:space="preserve"> </w:t>
      </w:r>
      <w:r>
        <w:t>Stifling innovation, reducing the pool of modelling teams and possibly having an inferior platform for a particular job were seen as the negatives with auditability, greater flexibility in updating forecasts and pooling investment in improvements seen as t</w:t>
      </w:r>
      <w:r>
        <w:t>he benefits.</w:t>
      </w:r>
      <w:r>
        <w:rPr>
          <w:spacing w:val="40"/>
        </w:rPr>
        <w:t xml:space="preserve"> </w:t>
      </w:r>
      <w:r>
        <w:t>We believe that further consideration should be given to this approach as recent Australian history suggests that public transport forecasting models have commonly been relatively unsophisticated add ons to road based models. However, given th</w:t>
      </w:r>
      <w:r>
        <w:t>e concerns</w:t>
      </w:r>
      <w:r>
        <w:rPr>
          <w:spacing w:val="40"/>
        </w:rPr>
        <w:t xml:space="preserve"> </w:t>
      </w:r>
      <w:r>
        <w:t>raised by many stakeholders, a review of international experience in this area would be instructive prior to the formulation of a final view on this matter</w:t>
      </w:r>
    </w:p>
    <w:p w:rsidR="00465968" w:rsidRDefault="00465968">
      <w:pPr>
        <w:pStyle w:val="BodyText"/>
        <w:spacing w:before="9"/>
        <w:rPr>
          <w:sz w:val="20"/>
        </w:rPr>
      </w:pPr>
    </w:p>
    <w:p w:rsidR="00465968" w:rsidRDefault="00B43590">
      <w:pPr>
        <w:pStyle w:val="BodyText"/>
        <w:spacing w:before="1" w:line="232" w:lineRule="auto"/>
        <w:ind w:left="118" w:right="936"/>
        <w:jc w:val="both"/>
      </w:pPr>
      <w:r>
        <w:t>Another area of divergence in views was on the issue of simpler versus more sophisticate</w:t>
      </w:r>
      <w:r>
        <w:t>d modelling. What was clear, however, was that clients were looking more for better communication of results, risk analysis, reasonableness checking and benchmarking, than</w:t>
      </w:r>
      <w:r>
        <w:rPr>
          <w:spacing w:val="40"/>
        </w:rPr>
        <w:t xml:space="preserve"> </w:t>
      </w:r>
      <w:r>
        <w:t>for technical advances in modelling.</w:t>
      </w:r>
    </w:p>
    <w:p w:rsidR="00465968" w:rsidRDefault="00465968">
      <w:pPr>
        <w:pStyle w:val="BodyText"/>
        <w:rPr>
          <w:sz w:val="21"/>
        </w:rPr>
      </w:pPr>
    </w:p>
    <w:p w:rsidR="00465968" w:rsidRDefault="00B43590">
      <w:pPr>
        <w:pStyle w:val="BodyText"/>
        <w:spacing w:before="1" w:line="232" w:lineRule="auto"/>
        <w:ind w:left="118" w:right="935"/>
        <w:jc w:val="both"/>
      </w:pPr>
      <w:r>
        <w:t>In concluding, it is important to consider the incentives an agency has to implement the risk mitigation measures. Many of the measures such as guidelines and more commonality in modelling platform will require inter-agency agreement. Some measures such as</w:t>
      </w:r>
      <w:r>
        <w:t xml:space="preserve"> more simplistic but transparent approaches are intuitively appealing to agencies. Other measures such as actively promoting dissenting and independent opinion may initially seem to have less</w:t>
      </w:r>
      <w:r>
        <w:rPr>
          <w:spacing w:val="-2"/>
        </w:rPr>
        <w:t xml:space="preserve"> </w:t>
      </w:r>
      <w:r>
        <w:t>appeal.</w:t>
      </w:r>
      <w:r>
        <w:rPr>
          <w:spacing w:val="40"/>
        </w:rPr>
        <w:t xml:space="preserve"> </w:t>
      </w:r>
      <w:r>
        <w:t>However,</w:t>
      </w:r>
      <w:r>
        <w:rPr>
          <w:spacing w:val="-2"/>
        </w:rPr>
        <w:t xml:space="preserve"> </w:t>
      </w:r>
      <w:r>
        <w:t>clients</w:t>
      </w:r>
      <w:r>
        <w:rPr>
          <w:spacing w:val="-2"/>
        </w:rPr>
        <w:t xml:space="preserve"> </w:t>
      </w:r>
      <w:r>
        <w:t>for</w:t>
      </w:r>
      <w:r>
        <w:rPr>
          <w:spacing w:val="-2"/>
        </w:rPr>
        <w:t xml:space="preserve"> </w:t>
      </w:r>
      <w:r>
        <w:t>agencies</w:t>
      </w:r>
      <w:r>
        <w:rPr>
          <w:spacing w:val="-2"/>
        </w:rPr>
        <w:t xml:space="preserve"> </w:t>
      </w:r>
      <w:r>
        <w:t>were</w:t>
      </w:r>
      <w:r>
        <w:rPr>
          <w:spacing w:val="-2"/>
        </w:rPr>
        <w:t xml:space="preserve"> </w:t>
      </w:r>
      <w:r>
        <w:t>very</w:t>
      </w:r>
      <w:r>
        <w:rPr>
          <w:spacing w:val="-2"/>
        </w:rPr>
        <w:t xml:space="preserve"> </w:t>
      </w:r>
      <w:r>
        <w:t>concerned</w:t>
      </w:r>
      <w:r>
        <w:rPr>
          <w:spacing w:val="-3"/>
        </w:rPr>
        <w:t xml:space="preserve"> </w:t>
      </w:r>
      <w:r>
        <w:t>with</w:t>
      </w:r>
      <w:r>
        <w:rPr>
          <w:spacing w:val="-3"/>
        </w:rPr>
        <w:t xml:space="preserve"> </w:t>
      </w:r>
      <w:r>
        <w:t>t</w:t>
      </w:r>
      <w:r>
        <w:t>he</w:t>
      </w:r>
      <w:r>
        <w:rPr>
          <w:spacing w:val="-3"/>
        </w:rPr>
        <w:t xml:space="preserve"> </w:t>
      </w:r>
      <w:r>
        <w:t>objectives</w:t>
      </w:r>
      <w:r>
        <w:rPr>
          <w:spacing w:val="-3"/>
        </w:rPr>
        <w:t xml:space="preserve"> </w:t>
      </w:r>
      <w:r>
        <w:t>of</w:t>
      </w:r>
      <w:r>
        <w:rPr>
          <w:spacing w:val="-3"/>
        </w:rPr>
        <w:t xml:space="preserve"> </w:t>
      </w:r>
      <w:r>
        <w:t>robust and credible forecasts and such measures will become increasingly important in demonstrating to management, boards and key internal stakeholders that these objectives are being met.</w:t>
      </w:r>
    </w:p>
    <w:p w:rsidR="00465968" w:rsidRDefault="00465968">
      <w:pPr>
        <w:pStyle w:val="BodyText"/>
        <w:rPr>
          <w:sz w:val="24"/>
        </w:rPr>
      </w:pPr>
    </w:p>
    <w:p w:rsidR="00465968" w:rsidRDefault="00465968">
      <w:pPr>
        <w:pStyle w:val="BodyText"/>
        <w:rPr>
          <w:sz w:val="24"/>
        </w:rPr>
      </w:pPr>
    </w:p>
    <w:p w:rsidR="00465968" w:rsidRDefault="00B43590">
      <w:pPr>
        <w:pStyle w:val="Heading3"/>
        <w:spacing w:before="178"/>
        <w:ind w:left="118" w:firstLine="0"/>
      </w:pPr>
      <w:r>
        <w:rPr>
          <w:spacing w:val="-2"/>
        </w:rPr>
        <w:t>References</w:t>
      </w:r>
    </w:p>
    <w:p w:rsidR="00465968" w:rsidRDefault="00465968">
      <w:pPr>
        <w:pStyle w:val="BodyText"/>
        <w:rPr>
          <w:b/>
          <w:sz w:val="21"/>
        </w:rPr>
      </w:pPr>
    </w:p>
    <w:p w:rsidR="00465968" w:rsidRDefault="00B43590">
      <w:pPr>
        <w:pStyle w:val="BodyText"/>
        <w:spacing w:line="232" w:lineRule="auto"/>
        <w:ind w:left="118" w:right="935"/>
        <w:jc w:val="both"/>
      </w:pPr>
      <w:r>
        <w:t>Brinkman, P (2003),</w:t>
      </w:r>
      <w:r>
        <w:rPr>
          <w:spacing w:val="40"/>
        </w:rPr>
        <w:t xml:space="preserve"> </w:t>
      </w:r>
      <w:r>
        <w:t>The ethical chal</w:t>
      </w:r>
      <w:r>
        <w:t>lenges and professional responses of travel demand Forecasters, PhD Dissertation, University of California, Berkeley</w:t>
      </w:r>
    </w:p>
    <w:p w:rsidR="00465968" w:rsidRDefault="00465968">
      <w:pPr>
        <w:pStyle w:val="BodyText"/>
        <w:spacing w:before="2"/>
        <w:rPr>
          <w:sz w:val="21"/>
        </w:rPr>
      </w:pPr>
    </w:p>
    <w:p w:rsidR="00465968" w:rsidRDefault="00B43590">
      <w:pPr>
        <w:pStyle w:val="BodyText"/>
        <w:spacing w:line="232" w:lineRule="auto"/>
        <w:ind w:left="118" w:right="935"/>
        <w:jc w:val="both"/>
      </w:pPr>
      <w:r>
        <w:t>Flyvbjerg, B, Skamris, M, Buhl, S (2005), How (in)accurate are demand forecasts in public works projects, Journal of the American Planning</w:t>
      </w:r>
      <w:r>
        <w:t xml:space="preserve"> Association, Vol 71, No.2, Spring</w:t>
      </w:r>
    </w:p>
    <w:p w:rsidR="00465968" w:rsidRDefault="00465968">
      <w:pPr>
        <w:pStyle w:val="BodyText"/>
        <w:spacing w:before="2"/>
        <w:rPr>
          <w:sz w:val="21"/>
        </w:rPr>
      </w:pPr>
    </w:p>
    <w:p w:rsidR="00465968" w:rsidRDefault="00B43590">
      <w:pPr>
        <w:pStyle w:val="BodyText"/>
        <w:spacing w:line="232" w:lineRule="auto"/>
        <w:ind w:left="118" w:right="935"/>
        <w:jc w:val="both"/>
      </w:pPr>
      <w:r>
        <w:t>Flyvbjerg, B, Bruzelius, N and Rothengatter, W (2003) Megaprojects and risk: an anatomy of risk, Cambridge University Press, Cambridge.</w:t>
      </w:r>
    </w:p>
    <w:p w:rsidR="00465968" w:rsidRDefault="00465968">
      <w:pPr>
        <w:pStyle w:val="BodyText"/>
        <w:spacing w:before="2"/>
        <w:rPr>
          <w:sz w:val="21"/>
        </w:rPr>
      </w:pPr>
    </w:p>
    <w:p w:rsidR="00465968" w:rsidRDefault="00B43590">
      <w:pPr>
        <w:pStyle w:val="BodyText"/>
        <w:spacing w:line="232" w:lineRule="auto"/>
        <w:ind w:left="118" w:right="935"/>
        <w:jc w:val="both"/>
      </w:pPr>
      <w:r>
        <w:t>Harvey, N (2001), Improving judgement in forecasting, in Armstrong, J (ed),</w:t>
      </w:r>
      <w:r>
        <w:rPr>
          <w:spacing w:val="40"/>
        </w:rPr>
        <w:t xml:space="preserve"> </w:t>
      </w:r>
      <w:r>
        <w:t>Princip</w:t>
      </w:r>
      <w:r>
        <w:t>les of forecasting,</w:t>
      </w:r>
      <w:r>
        <w:rPr>
          <w:spacing w:val="40"/>
        </w:rPr>
        <w:t xml:space="preserve"> </w:t>
      </w:r>
      <w:r>
        <w:t>A handbook for researchers and practitioners, Kluwer, New York</w:t>
      </w:r>
    </w:p>
    <w:p w:rsidR="00465968" w:rsidRDefault="00465968">
      <w:pPr>
        <w:spacing w:line="232" w:lineRule="auto"/>
        <w:jc w:val="both"/>
        <w:sectPr w:rsidR="00465968">
          <w:pgSz w:w="11900" w:h="16840"/>
          <w:pgMar w:top="980" w:right="480" w:bottom="1020" w:left="1300" w:header="67" w:footer="829" w:gutter="0"/>
          <w:cols w:space="720"/>
        </w:sectPr>
      </w:pPr>
    </w:p>
    <w:p w:rsidR="00465968" w:rsidRDefault="00B43590">
      <w:pPr>
        <w:pStyle w:val="BodyText"/>
        <w:spacing w:before="1"/>
        <w:rPr>
          <w:sz w:val="3"/>
        </w:rPr>
      </w:pPr>
      <w:r>
        <w:lastRenderedPageBreak/>
        <w:pict>
          <v:line id="_x0000_s1029" style="position:absolute;z-index:15741952;mso-position-horizontal-relative:page;mso-position-vertical-relative:page" from="265.65pt,21.9pt" to="352.1pt,21.9pt" strokecolor="#007e7e" strokeweight=".7045mm">
            <w10:wrap anchorx="page" anchory="page"/>
          </v:line>
        </w:pict>
      </w:r>
      <w:r>
        <w:pict>
          <v:line id="_x0000_s1028" style="position:absolute;z-index:15742464;mso-position-horizontal-relative:page;mso-position-vertical-relative:page" from="136.9pt,20.35pt" to="226.25pt,20.35pt" strokecolor="#007e7e" strokeweight=".69167mm">
            <w10:wrap anchorx="page" anchory="page"/>
          </v:line>
        </w:pict>
      </w:r>
    </w:p>
    <w:p w:rsidR="00465968" w:rsidRDefault="00B43590">
      <w:pPr>
        <w:pStyle w:val="BodyText"/>
        <w:spacing w:line="20" w:lineRule="exact"/>
        <w:ind w:left="116"/>
        <w:rPr>
          <w:sz w:val="2"/>
        </w:rPr>
      </w:pPr>
      <w:r>
        <w:rPr>
          <w:sz w:val="2"/>
        </w:rPr>
      </w:r>
      <w:r>
        <w:rPr>
          <w:sz w:val="2"/>
        </w:rPr>
        <w:pict>
          <v:group id="docshapegroup97" o:spid="_x0000_s1026" style="width:453.55pt;height:.75pt;mso-position-horizontal-relative:char;mso-position-vertical-relative:line" coordsize="9071,15">
            <v:line id="_x0000_s1027" style="position:absolute" from="0,8" to="9071,8"/>
            <w10:anchorlock/>
          </v:group>
        </w:pict>
      </w:r>
    </w:p>
    <w:p w:rsidR="00465968" w:rsidRDefault="00465968">
      <w:pPr>
        <w:pStyle w:val="BodyText"/>
        <w:spacing w:before="3"/>
        <w:rPr>
          <w:sz w:val="25"/>
        </w:rPr>
      </w:pPr>
    </w:p>
    <w:p w:rsidR="00465968" w:rsidRDefault="00B43590">
      <w:pPr>
        <w:pStyle w:val="BodyText"/>
        <w:spacing w:before="126" w:line="232" w:lineRule="auto"/>
        <w:ind w:left="118" w:right="936"/>
        <w:jc w:val="both"/>
      </w:pPr>
      <w:r>
        <w:t>Makridakis, S (1995),</w:t>
      </w:r>
      <w:r>
        <w:rPr>
          <w:spacing w:val="40"/>
        </w:rPr>
        <w:t xml:space="preserve"> </w:t>
      </w:r>
      <w:r>
        <w:t>Forecasting, planning and</w:t>
      </w:r>
      <w:r>
        <w:rPr>
          <w:spacing w:val="-1"/>
        </w:rPr>
        <w:t xml:space="preserve"> </w:t>
      </w:r>
      <w:r>
        <w:t>strategy</w:t>
      </w:r>
      <w:r>
        <w:rPr>
          <w:spacing w:val="-1"/>
        </w:rPr>
        <w:t xml:space="preserve"> </w:t>
      </w:r>
      <w:r>
        <w:t>for</w:t>
      </w:r>
      <w:r>
        <w:rPr>
          <w:spacing w:val="-1"/>
        </w:rPr>
        <w:t xml:space="preserve"> </w:t>
      </w:r>
      <w:r>
        <w:t>the</w:t>
      </w:r>
      <w:r>
        <w:rPr>
          <w:spacing w:val="-1"/>
        </w:rPr>
        <w:t xml:space="preserve"> </w:t>
      </w:r>
      <w:r>
        <w:t>21</w:t>
      </w:r>
      <w:r>
        <w:rPr>
          <w:vertAlign w:val="superscript"/>
        </w:rPr>
        <w:t>st</w:t>
      </w:r>
      <w:r>
        <w:t xml:space="preserve"> Century,</w:t>
      </w:r>
      <w:r>
        <w:rPr>
          <w:spacing w:val="-1"/>
        </w:rPr>
        <w:t xml:space="preserve"> </w:t>
      </w:r>
      <w:r>
        <w:t>OECD</w:t>
      </w:r>
      <w:r>
        <w:rPr>
          <w:spacing w:val="-1"/>
        </w:rPr>
        <w:t xml:space="preserve"> </w:t>
      </w:r>
      <w:r>
        <w:t>(1998), Integrating Transport in the City,</w:t>
      </w:r>
      <w:r>
        <w:rPr>
          <w:spacing w:val="40"/>
        </w:rPr>
        <w:t xml:space="preserve"> </w:t>
      </w:r>
      <w:r>
        <w:t>Reconciling Social and Environmental Dimensions,</w:t>
      </w:r>
      <w:r>
        <w:rPr>
          <w:spacing w:val="40"/>
        </w:rPr>
        <w:t xml:space="preserve"> </w:t>
      </w:r>
      <w:r>
        <w:t>Urban Affairs Division, Paris</w:t>
      </w:r>
    </w:p>
    <w:p w:rsidR="00465968" w:rsidRDefault="00465968">
      <w:pPr>
        <w:pStyle w:val="BodyText"/>
        <w:spacing w:before="2"/>
        <w:rPr>
          <w:sz w:val="21"/>
        </w:rPr>
      </w:pPr>
    </w:p>
    <w:p w:rsidR="00465968" w:rsidRDefault="00B43590">
      <w:pPr>
        <w:pStyle w:val="BodyText"/>
        <w:spacing w:line="232" w:lineRule="auto"/>
        <w:ind w:left="118" w:right="934"/>
        <w:jc w:val="both"/>
      </w:pPr>
      <w:r>
        <w:t>National Data Network (2004) An overview of the national data network, developed in conjunction</w:t>
      </w:r>
      <w:r>
        <w:rPr>
          <w:spacing w:val="40"/>
        </w:rPr>
        <w:t xml:space="preserve">  </w:t>
      </w:r>
      <w:r>
        <w:t>with</w:t>
      </w:r>
      <w:r>
        <w:rPr>
          <w:spacing w:val="40"/>
        </w:rPr>
        <w:t xml:space="preserve">  </w:t>
      </w:r>
      <w:r>
        <w:t>the</w:t>
      </w:r>
      <w:r>
        <w:rPr>
          <w:spacing w:val="40"/>
        </w:rPr>
        <w:t xml:space="preserve">  </w:t>
      </w:r>
      <w:r>
        <w:t>Australian</w:t>
      </w:r>
      <w:r>
        <w:rPr>
          <w:spacing w:val="40"/>
        </w:rPr>
        <w:t xml:space="preserve">  </w:t>
      </w:r>
      <w:r>
        <w:t>Bureau</w:t>
      </w:r>
      <w:r>
        <w:rPr>
          <w:spacing w:val="40"/>
        </w:rPr>
        <w:t xml:space="preserve">  </w:t>
      </w:r>
      <w:r>
        <w:t>of</w:t>
      </w:r>
      <w:r>
        <w:rPr>
          <w:spacing w:val="40"/>
        </w:rPr>
        <w:t xml:space="preserve">  </w:t>
      </w:r>
      <w:r>
        <w:t>Statistics,</w:t>
      </w:r>
      <w:r>
        <w:rPr>
          <w:spacing w:val="40"/>
        </w:rPr>
        <w:t xml:space="preserve">  </w:t>
      </w:r>
      <w:r>
        <w:t>Canberra,</w:t>
      </w:r>
      <w:r>
        <w:rPr>
          <w:spacing w:val="40"/>
        </w:rPr>
        <w:t xml:space="preserve">  </w:t>
      </w:r>
      <w:r>
        <w:t>Sept</w:t>
      </w:r>
      <w:r>
        <w:rPr>
          <w:spacing w:val="40"/>
        </w:rPr>
        <w:t xml:space="preserve">  </w:t>
      </w:r>
      <w:r>
        <w:t xml:space="preserve">2004 National Transport Data Framework, Australian Transport Council </w:t>
      </w:r>
      <w:hyperlink r:id="rId12">
        <w:r>
          <w:rPr>
            <w:color w:val="0000FF"/>
            <w:spacing w:val="-2"/>
            <w:sz w:val="20"/>
            <w:u w:val="single" w:color="0000FF"/>
          </w:rPr>
          <w:t>www.atcouncil.gov.au/pubs/NTDF.pdf</w:t>
        </w:r>
      </w:hyperlink>
      <w:r>
        <w:rPr>
          <w:spacing w:val="-2"/>
        </w:rPr>
        <w:t>]</w:t>
      </w:r>
    </w:p>
    <w:p w:rsidR="00465968" w:rsidRDefault="00465968">
      <w:pPr>
        <w:pStyle w:val="BodyText"/>
        <w:spacing w:before="1"/>
        <w:rPr>
          <w:sz w:val="21"/>
        </w:rPr>
      </w:pPr>
    </w:p>
    <w:p w:rsidR="00465968" w:rsidRDefault="00B43590">
      <w:pPr>
        <w:pStyle w:val="BodyText"/>
        <w:spacing w:line="232" w:lineRule="auto"/>
        <w:ind w:left="118" w:right="934"/>
        <w:jc w:val="both"/>
      </w:pPr>
      <w:r>
        <w:t>NSW Government (2003)</w:t>
      </w:r>
      <w:r>
        <w:rPr>
          <w:spacing w:val="80"/>
        </w:rPr>
        <w:t xml:space="preserve"> </w:t>
      </w:r>
      <w:r>
        <w:t>General Purpose Standing Committee No.4. 3 Sept 2003, Hansard Transcripts</w:t>
      </w:r>
    </w:p>
    <w:p w:rsidR="00465968" w:rsidRDefault="00465968">
      <w:pPr>
        <w:pStyle w:val="BodyText"/>
        <w:spacing w:before="2"/>
        <w:rPr>
          <w:sz w:val="21"/>
        </w:rPr>
      </w:pPr>
    </w:p>
    <w:p w:rsidR="00465968" w:rsidRDefault="00B43590">
      <w:pPr>
        <w:pStyle w:val="BodyText"/>
        <w:spacing w:line="232" w:lineRule="auto"/>
        <w:ind w:left="118" w:right="935"/>
        <w:jc w:val="both"/>
      </w:pPr>
      <w:r>
        <w:t>Patrick,S, Tsolakis, D, Houghton, N, (2004),</w:t>
      </w:r>
      <w:r>
        <w:rPr>
          <w:spacing w:val="40"/>
        </w:rPr>
        <w:t xml:space="preserve"> </w:t>
      </w:r>
      <w:r>
        <w:t>Risk analysis in the evaluation of transp</w:t>
      </w:r>
      <w:r>
        <w:t>ort proposals,</w:t>
      </w:r>
      <w:r>
        <w:rPr>
          <w:spacing w:val="40"/>
        </w:rPr>
        <w:t xml:space="preserve"> </w:t>
      </w:r>
      <w:r>
        <w:t>Paper to the 27th Australasian Transport Research Forum, Adelaide</w:t>
      </w:r>
    </w:p>
    <w:p w:rsidR="00465968" w:rsidRDefault="00465968">
      <w:pPr>
        <w:pStyle w:val="BodyText"/>
        <w:spacing w:before="2"/>
        <w:rPr>
          <w:sz w:val="21"/>
        </w:rPr>
      </w:pPr>
    </w:p>
    <w:p w:rsidR="00465968" w:rsidRDefault="00B43590">
      <w:pPr>
        <w:pStyle w:val="BodyText"/>
        <w:spacing w:line="232" w:lineRule="auto"/>
        <w:ind w:left="118" w:right="936"/>
        <w:jc w:val="both"/>
      </w:pPr>
      <w:r>
        <w:t>Pickrell, D (1992),</w:t>
      </w:r>
      <w:r>
        <w:rPr>
          <w:spacing w:val="40"/>
        </w:rPr>
        <w:t xml:space="preserve"> </w:t>
      </w:r>
      <w:r>
        <w:t xml:space="preserve">A desire named street car, Journal of the American Planning Association, </w:t>
      </w:r>
      <w:r>
        <w:rPr>
          <w:spacing w:val="-2"/>
        </w:rPr>
        <w:t>Spring</w:t>
      </w:r>
    </w:p>
    <w:p w:rsidR="00465968" w:rsidRDefault="00465968">
      <w:pPr>
        <w:pStyle w:val="BodyText"/>
        <w:spacing w:before="2"/>
        <w:rPr>
          <w:sz w:val="21"/>
        </w:rPr>
      </w:pPr>
    </w:p>
    <w:p w:rsidR="00465968" w:rsidRDefault="00B43590">
      <w:pPr>
        <w:pStyle w:val="BodyText"/>
        <w:spacing w:line="232" w:lineRule="auto"/>
        <w:ind w:left="118" w:right="934"/>
        <w:jc w:val="both"/>
      </w:pPr>
      <w:r>
        <w:t>Skamris, M and Flyvbjerg, B (1996), Accuracy of traffic forecasts and cost estimates on large transportation projects, Transportation Research Record , 1518</w:t>
      </w:r>
    </w:p>
    <w:p w:rsidR="00465968" w:rsidRDefault="00465968">
      <w:pPr>
        <w:pStyle w:val="BodyText"/>
        <w:spacing w:before="2"/>
        <w:rPr>
          <w:sz w:val="21"/>
        </w:rPr>
      </w:pPr>
    </w:p>
    <w:p w:rsidR="00465968" w:rsidRDefault="00B43590">
      <w:pPr>
        <w:pStyle w:val="BodyText"/>
        <w:spacing w:before="1" w:line="232" w:lineRule="auto"/>
        <w:ind w:left="118" w:right="935"/>
        <w:jc w:val="both"/>
      </w:pPr>
      <w:r>
        <w:t>Standards Australia (2004), Risk management guidelines, Companion to AS/NZS</w:t>
      </w:r>
      <w:r>
        <w:rPr>
          <w:spacing w:val="40"/>
        </w:rPr>
        <w:t xml:space="preserve"> </w:t>
      </w:r>
      <w:r>
        <w:t>4360:2004, Standards A</w:t>
      </w:r>
      <w:r>
        <w:t>ustralia, Homebush</w:t>
      </w:r>
    </w:p>
    <w:p w:rsidR="00465968" w:rsidRDefault="00465968">
      <w:pPr>
        <w:pStyle w:val="BodyText"/>
        <w:spacing w:before="2"/>
        <w:rPr>
          <w:sz w:val="21"/>
        </w:rPr>
      </w:pPr>
    </w:p>
    <w:p w:rsidR="00465968" w:rsidRDefault="00B43590">
      <w:pPr>
        <w:pStyle w:val="BodyText"/>
        <w:spacing w:line="232" w:lineRule="auto"/>
        <w:ind w:left="118" w:right="934"/>
        <w:jc w:val="both"/>
      </w:pPr>
      <w:r>
        <w:t>Taylor M, Scrafton D, McCarney G and Oxlad L (2004) Travel demand modelling in Australia – reviews of practice and promise in Perth and Adelaide, Papers of the 27</w:t>
      </w:r>
      <w:r>
        <w:rPr>
          <w:vertAlign w:val="superscript"/>
        </w:rPr>
        <w:t>th</w:t>
      </w:r>
      <w:r>
        <w:t xml:space="preserve"> Australasian Transport Research Forum, Volume 27, October 2001, Adelaid</w:t>
      </w:r>
      <w:r>
        <w:t>e.</w:t>
      </w:r>
    </w:p>
    <w:p w:rsidR="00465968" w:rsidRDefault="00465968">
      <w:pPr>
        <w:pStyle w:val="BodyText"/>
        <w:spacing w:before="6"/>
        <w:rPr>
          <w:sz w:val="20"/>
        </w:rPr>
      </w:pPr>
    </w:p>
    <w:p w:rsidR="00465968" w:rsidRDefault="00B43590">
      <w:pPr>
        <w:pStyle w:val="BodyText"/>
        <w:ind w:left="118"/>
        <w:jc w:val="both"/>
      </w:pPr>
      <w:r>
        <w:t>US</w:t>
      </w:r>
      <w:r>
        <w:rPr>
          <w:spacing w:val="-8"/>
        </w:rPr>
        <w:t xml:space="preserve"> </w:t>
      </w:r>
      <w:r>
        <w:t>Department</w:t>
      </w:r>
      <w:r>
        <w:rPr>
          <w:spacing w:val="-7"/>
        </w:rPr>
        <w:t xml:space="preserve"> </w:t>
      </w:r>
      <w:r>
        <w:t>of</w:t>
      </w:r>
      <w:r>
        <w:rPr>
          <w:spacing w:val="-7"/>
        </w:rPr>
        <w:t xml:space="preserve"> </w:t>
      </w:r>
      <w:r>
        <w:t>Transportation</w:t>
      </w:r>
      <w:r>
        <w:rPr>
          <w:spacing w:val="-7"/>
        </w:rPr>
        <w:t xml:space="preserve"> </w:t>
      </w:r>
      <w:r>
        <w:t>(ND),</w:t>
      </w:r>
      <w:r>
        <w:rPr>
          <w:spacing w:val="-7"/>
        </w:rPr>
        <w:t xml:space="preserve"> </w:t>
      </w:r>
      <w:hyperlink r:id="rId13">
        <w:r>
          <w:rPr>
            <w:spacing w:val="-2"/>
          </w:rPr>
          <w:t>www.tmip.tamu.edu</w:t>
        </w:r>
      </w:hyperlink>
    </w:p>
    <w:p w:rsidR="00465968" w:rsidRDefault="00465968">
      <w:pPr>
        <w:pStyle w:val="BodyText"/>
        <w:spacing w:before="7"/>
        <w:rPr>
          <w:sz w:val="20"/>
        </w:rPr>
      </w:pPr>
    </w:p>
    <w:p w:rsidR="00465968" w:rsidRDefault="00B43590">
      <w:pPr>
        <w:pStyle w:val="BodyText"/>
        <w:ind w:left="118"/>
        <w:jc w:val="both"/>
      </w:pPr>
      <w:r>
        <w:t>VicRoads</w:t>
      </w:r>
      <w:r>
        <w:rPr>
          <w:spacing w:val="-7"/>
        </w:rPr>
        <w:t xml:space="preserve"> </w:t>
      </w:r>
      <w:r>
        <w:t>(2005)</w:t>
      </w:r>
      <w:r>
        <w:rPr>
          <w:spacing w:val="-7"/>
        </w:rPr>
        <w:t xml:space="preserve"> </w:t>
      </w:r>
      <w:r>
        <w:t>Draft</w:t>
      </w:r>
      <w:r>
        <w:rPr>
          <w:spacing w:val="-7"/>
        </w:rPr>
        <w:t xml:space="preserve"> </w:t>
      </w:r>
      <w:r>
        <w:t>guidelines</w:t>
      </w:r>
      <w:r>
        <w:rPr>
          <w:spacing w:val="-7"/>
        </w:rPr>
        <w:t xml:space="preserve"> </w:t>
      </w:r>
      <w:r>
        <w:t>on</w:t>
      </w:r>
      <w:r>
        <w:rPr>
          <w:spacing w:val="-6"/>
        </w:rPr>
        <w:t xml:space="preserve"> </w:t>
      </w:r>
      <w:r>
        <w:t>model</w:t>
      </w:r>
      <w:r>
        <w:rPr>
          <w:spacing w:val="-7"/>
        </w:rPr>
        <w:t xml:space="preserve"> </w:t>
      </w:r>
      <w:r>
        <w:t>validation</w:t>
      </w:r>
      <w:r>
        <w:rPr>
          <w:spacing w:val="-7"/>
        </w:rPr>
        <w:t xml:space="preserve"> </w:t>
      </w:r>
      <w:r>
        <w:t>process</w:t>
      </w:r>
      <w:r>
        <w:rPr>
          <w:spacing w:val="-7"/>
        </w:rPr>
        <w:t xml:space="preserve"> </w:t>
      </w:r>
      <w:r>
        <w:t>and</w:t>
      </w:r>
      <w:r>
        <w:rPr>
          <w:spacing w:val="-7"/>
        </w:rPr>
        <w:t xml:space="preserve"> </w:t>
      </w:r>
      <w:r>
        <w:t>criteria,</w:t>
      </w:r>
      <w:r>
        <w:rPr>
          <w:spacing w:val="-6"/>
        </w:rPr>
        <w:t xml:space="preserve"> </w:t>
      </w:r>
      <w:r>
        <w:t>January</w:t>
      </w:r>
      <w:r>
        <w:rPr>
          <w:spacing w:val="-7"/>
        </w:rPr>
        <w:t xml:space="preserve"> </w:t>
      </w:r>
      <w:r>
        <w:rPr>
          <w:spacing w:val="-4"/>
        </w:rPr>
        <w:t>2005</w:t>
      </w:r>
    </w:p>
    <w:p w:rsidR="00465968" w:rsidRDefault="00465968">
      <w:pPr>
        <w:pStyle w:val="BodyText"/>
        <w:spacing w:before="1"/>
        <w:rPr>
          <w:sz w:val="21"/>
        </w:rPr>
      </w:pPr>
    </w:p>
    <w:p w:rsidR="00465968" w:rsidRDefault="00B43590">
      <w:pPr>
        <w:pStyle w:val="BodyText"/>
        <w:spacing w:line="232" w:lineRule="auto"/>
        <w:ind w:left="118" w:right="936"/>
        <w:jc w:val="both"/>
      </w:pPr>
      <w:r>
        <w:t>Wachs, M (1984),</w:t>
      </w:r>
      <w:r>
        <w:rPr>
          <w:spacing w:val="40"/>
        </w:rPr>
        <w:t xml:space="preserve"> </w:t>
      </w:r>
      <w:r>
        <w:t>Forecasts in</w:t>
      </w:r>
      <w:r>
        <w:rPr>
          <w:spacing w:val="-1"/>
        </w:rPr>
        <w:t xml:space="preserve"> </w:t>
      </w:r>
      <w:r>
        <w:t>urban</w:t>
      </w:r>
      <w:r>
        <w:rPr>
          <w:spacing w:val="-1"/>
        </w:rPr>
        <w:t xml:space="preserve"> </w:t>
      </w:r>
      <w:r>
        <w:t>transportation</w:t>
      </w:r>
      <w:r>
        <w:rPr>
          <w:spacing w:val="-1"/>
        </w:rPr>
        <w:t xml:space="preserve"> </w:t>
      </w:r>
      <w:r>
        <w:t>planning,</w:t>
      </w:r>
      <w:r>
        <w:rPr>
          <w:spacing w:val="-1"/>
        </w:rPr>
        <w:t xml:space="preserve"> </w:t>
      </w:r>
      <w:r>
        <w:t>uses,</w:t>
      </w:r>
      <w:r>
        <w:rPr>
          <w:spacing w:val="-1"/>
        </w:rPr>
        <w:t xml:space="preserve"> </w:t>
      </w:r>
      <w:r>
        <w:t>methods</w:t>
      </w:r>
      <w:r>
        <w:rPr>
          <w:spacing w:val="-1"/>
        </w:rPr>
        <w:t xml:space="preserve"> </w:t>
      </w:r>
      <w:r>
        <w:t>and</w:t>
      </w:r>
      <w:r>
        <w:rPr>
          <w:spacing w:val="-1"/>
        </w:rPr>
        <w:t xml:space="preserve"> </w:t>
      </w:r>
      <w:r>
        <w:t>dilemmas, in Lord and Schneider,</w:t>
      </w:r>
      <w:r>
        <w:rPr>
          <w:spacing w:val="40"/>
        </w:rPr>
        <w:t xml:space="preserve"> </w:t>
      </w:r>
      <w:r>
        <w:t>Forecasting in the Social and Natural Sciences</w:t>
      </w:r>
    </w:p>
    <w:p w:rsidR="00465968" w:rsidRDefault="00465968">
      <w:pPr>
        <w:pStyle w:val="BodyText"/>
        <w:spacing w:before="2"/>
        <w:rPr>
          <w:sz w:val="21"/>
        </w:rPr>
      </w:pPr>
    </w:p>
    <w:p w:rsidR="00465968" w:rsidRDefault="00B43590">
      <w:pPr>
        <w:pStyle w:val="BodyText"/>
        <w:spacing w:before="1" w:line="232" w:lineRule="auto"/>
        <w:ind w:left="118" w:right="937"/>
        <w:jc w:val="both"/>
      </w:pPr>
      <w:r>
        <w:t>Wachs, M (1990), Ethics and advocacy in forecasting for public policy,</w:t>
      </w:r>
      <w:r>
        <w:rPr>
          <w:spacing w:val="40"/>
        </w:rPr>
        <w:t xml:space="preserve"> </w:t>
      </w:r>
      <w:r>
        <w:t>Business and Professional Ethics Journal, Vol 9, Nos 1 pp 141 –157</w:t>
      </w:r>
    </w:p>
    <w:sectPr w:rsidR="00465968">
      <w:headerReference w:type="default" r:id="rId14"/>
      <w:footerReference w:type="default" r:id="rId15"/>
      <w:pgSz w:w="11900" w:h="16840"/>
      <w:pgMar w:top="940" w:right="480" w:bottom="1020" w:left="1300" w:header="71" w:footer="82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590" w:rsidRDefault="00B43590">
      <w:r>
        <w:separator/>
      </w:r>
    </w:p>
  </w:endnote>
  <w:endnote w:type="continuationSeparator" w:id="0">
    <w:p w:rsidR="00B43590" w:rsidRDefault="00B4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line id="_x0000_s2068" style="position:absolute;z-index:-16198144;mso-position-horizontal-relative:page;mso-position-vertical-relative:page" from="70pt,790.9pt" to="523.6pt,790.9pt">
          <w10:wrap anchorx="page" anchory="page"/>
        </v:line>
      </w:pict>
    </w:r>
    <w:r>
      <w:pict>
        <v:shapetype id="_x0000_t202" coordsize="21600,21600" o:spt="202" path="m,l,21600r21600,l21600,xe">
          <v:stroke joinstyle="miter"/>
          <v:path gradientshapeok="t" o:connecttype="rect"/>
        </v:shapetype>
        <v:shape id="docshape6" o:spid="_x0000_s2067" type="#_x0000_t202" style="position:absolute;margin-left:69.9pt;margin-top:791.95pt;width:199.7pt;height:15pt;z-index:-16197632;mso-position-horizontal-relative:page;mso-position-vertical-relative:page" filled="f" stroked="f">
          <v:textbox inset="0,0,0,0">
            <w:txbxContent>
              <w:p w:rsidR="00465968" w:rsidRDefault="00B43590">
                <w:pPr>
                  <w:spacing w:before="49"/>
                  <w:ind w:left="20"/>
                  <w:rPr>
                    <w:i/>
                    <w:sz w:val="20"/>
                  </w:rPr>
                </w:pPr>
                <w:r>
                  <w:rPr>
                    <w:i/>
                    <w:sz w:val="20"/>
                  </w:rPr>
                  <w:t>28</w:t>
                </w:r>
                <w:r>
                  <w:rPr>
                    <w:i/>
                    <w:sz w:val="20"/>
                    <w:vertAlign w:val="superscript"/>
                  </w:rPr>
                  <w:t>th</w:t>
                </w:r>
                <w:r>
                  <w:rPr>
                    <w:i/>
                    <w:spacing w:val="-2"/>
                    <w:sz w:val="20"/>
                  </w:rPr>
                  <w:t xml:space="preserve"> </w:t>
                </w:r>
                <w:r>
                  <w:rPr>
                    <w:i/>
                    <w:sz w:val="20"/>
                  </w:rPr>
                  <w:t>Australasian</w:t>
                </w:r>
                <w:r>
                  <w:rPr>
                    <w:i/>
                    <w:spacing w:val="-1"/>
                    <w:sz w:val="20"/>
                  </w:rPr>
                  <w:t xml:space="preserve"> </w:t>
                </w:r>
                <w:r>
                  <w:rPr>
                    <w:i/>
                    <w:sz w:val="20"/>
                  </w:rPr>
                  <w:t>Transport</w:t>
                </w:r>
                <w:r>
                  <w:rPr>
                    <w:i/>
                    <w:spacing w:val="-1"/>
                    <w:sz w:val="20"/>
                  </w:rPr>
                  <w:t xml:space="preserve"> </w:t>
                </w:r>
                <w:r>
                  <w:rPr>
                    <w:i/>
                    <w:sz w:val="20"/>
                  </w:rPr>
                  <w:t>Research</w:t>
                </w:r>
                <w:r>
                  <w:rPr>
                    <w:i/>
                    <w:spacing w:val="-2"/>
                    <w:sz w:val="20"/>
                  </w:rPr>
                  <w:t xml:space="preserve"> Forum</w:t>
                </w:r>
              </w:p>
            </w:txbxContent>
          </v:textbox>
          <w10:wrap anchorx="page" anchory="page"/>
        </v:shape>
      </w:pict>
    </w:r>
    <w:r>
      <w:pict>
        <v:shape id="docshape7" o:spid="_x0000_s2066" type="#_x0000_t202" style="position:absolute;margin-left:466.7pt;margin-top:793.75pt;width:36.8pt;height:13.2pt;z-index:-16197120;mso-position-horizontal-relative:page;mso-position-vertical-relative:page" filled="f" stroked="f">
          <v:textbox inset="0,0,0,0">
            <w:txbxContent>
              <w:p w:rsidR="00465968" w:rsidRDefault="00B43590">
                <w:pPr>
                  <w:spacing w:before="14"/>
                  <w:ind w:left="20"/>
                  <w:rPr>
                    <w:i/>
                    <w:sz w:val="20"/>
                  </w:rPr>
                </w:pPr>
                <w:r>
                  <w:rPr>
                    <w:i/>
                    <w:sz w:val="20"/>
                  </w:rPr>
                  <w:t>Page</w:t>
                </w:r>
                <w:r>
                  <w:rPr>
                    <w:i/>
                    <w:spacing w:val="-1"/>
                    <w:sz w:val="20"/>
                  </w:rPr>
                  <w:t xml:space="preserve"> </w:t>
                </w:r>
                <w:r>
                  <w:rPr>
                    <w:i/>
                    <w:spacing w:val="-10"/>
                    <w:sz w:val="20"/>
                  </w:rPr>
                  <w:fldChar w:fldCharType="begin"/>
                </w:r>
                <w:r>
                  <w:rPr>
                    <w:i/>
                    <w:spacing w:val="-10"/>
                    <w:sz w:val="20"/>
                  </w:rPr>
                  <w:instrText xml:space="preserve"> PAGE </w:instrText>
                </w:r>
                <w:r>
                  <w:rPr>
                    <w:i/>
                    <w:spacing w:val="-10"/>
                    <w:sz w:val="20"/>
                  </w:rPr>
                  <w:fldChar w:fldCharType="separate"/>
                </w:r>
                <w:r w:rsidR="005F2D4A">
                  <w:rPr>
                    <w:i/>
                    <w:noProof/>
                    <w:spacing w:val="-10"/>
                    <w:sz w:val="20"/>
                  </w:rPr>
                  <w:t>1</w:t>
                </w:r>
                <w:r>
                  <w:rPr>
                    <w:i/>
                    <w:spacing w:val="-10"/>
                    <w:sz w:val="2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line id="_x0000_s2057" style="position:absolute;z-index:-16192512;mso-position-horizontal-relative:page;mso-position-vertical-relative:page" from="70pt,790.9pt" to="523.6pt,790.9pt">
          <w10:wrap anchorx="page" anchory="page"/>
        </v:line>
      </w:pict>
    </w:r>
    <w:r>
      <w:pict>
        <v:shapetype id="_x0000_t202" coordsize="21600,21600" o:spt="202" path="m,l,21600r21600,l21600,xe">
          <v:stroke joinstyle="miter"/>
          <v:path gradientshapeok="t" o:connecttype="rect"/>
        </v:shapetype>
        <v:shape id="docshape17" o:spid="_x0000_s2056" type="#_x0000_t202" style="position:absolute;margin-left:69.9pt;margin-top:791.95pt;width:199.7pt;height:15pt;z-index:-16192000;mso-position-horizontal-relative:page;mso-position-vertical-relative:page" filled="f" stroked="f">
          <v:textbox inset="0,0,0,0">
            <w:txbxContent>
              <w:p w:rsidR="00465968" w:rsidRDefault="00B43590">
                <w:pPr>
                  <w:spacing w:before="49"/>
                  <w:ind w:left="20"/>
                  <w:rPr>
                    <w:i/>
                    <w:sz w:val="20"/>
                  </w:rPr>
                </w:pPr>
                <w:r>
                  <w:rPr>
                    <w:i/>
                    <w:sz w:val="20"/>
                  </w:rPr>
                  <w:t>28</w:t>
                </w:r>
                <w:r>
                  <w:rPr>
                    <w:i/>
                    <w:sz w:val="20"/>
                    <w:vertAlign w:val="superscript"/>
                  </w:rPr>
                  <w:t>th</w:t>
                </w:r>
                <w:r>
                  <w:rPr>
                    <w:i/>
                    <w:spacing w:val="-2"/>
                    <w:sz w:val="20"/>
                  </w:rPr>
                  <w:t xml:space="preserve"> </w:t>
                </w:r>
                <w:r>
                  <w:rPr>
                    <w:i/>
                    <w:sz w:val="20"/>
                  </w:rPr>
                  <w:t>Australasian</w:t>
                </w:r>
                <w:r>
                  <w:rPr>
                    <w:i/>
                    <w:spacing w:val="-1"/>
                    <w:sz w:val="20"/>
                  </w:rPr>
                  <w:t xml:space="preserve"> </w:t>
                </w:r>
                <w:r>
                  <w:rPr>
                    <w:i/>
                    <w:sz w:val="20"/>
                  </w:rPr>
                  <w:t>Transport</w:t>
                </w:r>
                <w:r>
                  <w:rPr>
                    <w:i/>
                    <w:spacing w:val="-1"/>
                    <w:sz w:val="20"/>
                  </w:rPr>
                  <w:t xml:space="preserve"> </w:t>
                </w:r>
                <w:r>
                  <w:rPr>
                    <w:i/>
                    <w:sz w:val="20"/>
                  </w:rPr>
                  <w:t>Research</w:t>
                </w:r>
                <w:r>
                  <w:rPr>
                    <w:i/>
                    <w:spacing w:val="-2"/>
                    <w:sz w:val="20"/>
                  </w:rPr>
                  <w:t xml:space="preserve"> Forum</w:t>
                </w:r>
              </w:p>
            </w:txbxContent>
          </v:textbox>
          <w10:wrap anchorx="page" anchory="page"/>
        </v:shape>
      </w:pict>
    </w:r>
    <w:r>
      <w:pict>
        <v:shape id="docshape18" o:spid="_x0000_s2055" type="#_x0000_t202" style="position:absolute;margin-left:466.7pt;margin-top:793.75pt;width:42.35pt;height:13.2pt;z-index:-16191488;mso-position-horizontal-relative:page;mso-position-vertical-relative:page" filled="f" stroked="f">
          <v:textbox inset="0,0,0,0">
            <w:txbxContent>
              <w:p w:rsidR="00465968" w:rsidRDefault="00B43590">
                <w:pPr>
                  <w:spacing w:before="14"/>
                  <w:ind w:left="20"/>
                  <w:rPr>
                    <w:i/>
                    <w:sz w:val="20"/>
                  </w:rPr>
                </w:pPr>
                <w:r>
                  <w:rPr>
                    <w:i/>
                    <w:sz w:val="20"/>
                  </w:rPr>
                  <w:t>Page</w:t>
                </w:r>
                <w:r>
                  <w:rPr>
                    <w:i/>
                    <w:spacing w:val="-1"/>
                    <w:sz w:val="20"/>
                  </w:rPr>
                  <w:t xml:space="preserve"> </w:t>
                </w:r>
                <w:r>
                  <w:rPr>
                    <w:i/>
                    <w:spacing w:val="-5"/>
                    <w:sz w:val="20"/>
                  </w:rPr>
                  <w:fldChar w:fldCharType="begin"/>
                </w:r>
                <w:r>
                  <w:rPr>
                    <w:i/>
                    <w:spacing w:val="-5"/>
                    <w:sz w:val="20"/>
                  </w:rPr>
                  <w:instrText xml:space="preserve"> PAGE </w:instrText>
                </w:r>
                <w:r>
                  <w:rPr>
                    <w:i/>
                    <w:spacing w:val="-5"/>
                    <w:sz w:val="20"/>
                  </w:rPr>
                  <w:fldChar w:fldCharType="separate"/>
                </w:r>
                <w:r w:rsidR="005F2D4A">
                  <w:rPr>
                    <w:i/>
                    <w:noProof/>
                    <w:spacing w:val="-5"/>
                    <w:sz w:val="20"/>
                  </w:rPr>
                  <w:t>3</w:t>
                </w:r>
                <w:r>
                  <w:rPr>
                    <w:i/>
                    <w:spacing w:val="-5"/>
                    <w:sz w:val="20"/>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line id="_x0000_s2051" style="position:absolute;z-index:-16189440;mso-position-horizontal-relative:page;mso-position-vertical-relative:page" from="70pt,790.9pt" to="523.6pt,790.9pt">
          <w10:wrap anchorx="page" anchory="page"/>
        </v:line>
      </w:pict>
    </w:r>
    <w:r>
      <w:pict>
        <v:shapetype id="_x0000_t202" coordsize="21600,21600" o:spt="202" path="m,l,21600r21600,l21600,xe">
          <v:stroke joinstyle="miter"/>
          <v:path gradientshapeok="t" o:connecttype="rect"/>
        </v:shapetype>
        <v:shape id="docshape95" o:spid="_x0000_s2050" type="#_x0000_t202" style="position:absolute;margin-left:69.9pt;margin-top:791.95pt;width:199.7pt;height:15pt;z-index:-16188928;mso-position-horizontal-relative:page;mso-position-vertical-relative:page" filled="f" stroked="f">
          <v:textbox inset="0,0,0,0">
            <w:txbxContent>
              <w:p w:rsidR="00465968" w:rsidRDefault="00B43590">
                <w:pPr>
                  <w:spacing w:before="49"/>
                  <w:ind w:left="20"/>
                  <w:rPr>
                    <w:i/>
                    <w:sz w:val="20"/>
                  </w:rPr>
                </w:pPr>
                <w:r>
                  <w:rPr>
                    <w:i/>
                    <w:sz w:val="20"/>
                  </w:rPr>
                  <w:t>28</w:t>
                </w:r>
                <w:r>
                  <w:rPr>
                    <w:i/>
                    <w:sz w:val="20"/>
                    <w:vertAlign w:val="superscript"/>
                  </w:rPr>
                  <w:t>th</w:t>
                </w:r>
                <w:r>
                  <w:rPr>
                    <w:i/>
                    <w:spacing w:val="-2"/>
                    <w:sz w:val="20"/>
                  </w:rPr>
                  <w:t xml:space="preserve"> </w:t>
                </w:r>
                <w:r>
                  <w:rPr>
                    <w:i/>
                    <w:sz w:val="20"/>
                  </w:rPr>
                  <w:t>Australasian</w:t>
                </w:r>
                <w:r>
                  <w:rPr>
                    <w:i/>
                    <w:spacing w:val="-1"/>
                    <w:sz w:val="20"/>
                  </w:rPr>
                  <w:t xml:space="preserve"> </w:t>
                </w:r>
                <w:r>
                  <w:rPr>
                    <w:i/>
                    <w:sz w:val="20"/>
                  </w:rPr>
                  <w:t>Transport</w:t>
                </w:r>
                <w:r>
                  <w:rPr>
                    <w:i/>
                    <w:spacing w:val="-1"/>
                    <w:sz w:val="20"/>
                  </w:rPr>
                  <w:t xml:space="preserve"> </w:t>
                </w:r>
                <w:r>
                  <w:rPr>
                    <w:i/>
                    <w:sz w:val="20"/>
                  </w:rPr>
                  <w:t>Research</w:t>
                </w:r>
                <w:r>
                  <w:rPr>
                    <w:i/>
                    <w:spacing w:val="-2"/>
                    <w:sz w:val="20"/>
                  </w:rPr>
                  <w:t xml:space="preserve"> Forum</w:t>
                </w:r>
              </w:p>
            </w:txbxContent>
          </v:textbox>
          <w10:wrap anchorx="page" anchory="page"/>
        </v:shape>
      </w:pict>
    </w:r>
    <w:r>
      <w:pict>
        <v:shape id="docshape96" o:spid="_x0000_s2049" type="#_x0000_t202" style="position:absolute;margin-left:466.7pt;margin-top:793.75pt;width:42.35pt;height:13.2pt;z-index:-16188416;mso-position-horizontal-relative:page;mso-position-vertical-relative:page" filled="f" stroked="f">
          <v:textbox inset="0,0,0,0">
            <w:txbxContent>
              <w:p w:rsidR="00465968" w:rsidRDefault="00B43590">
                <w:pPr>
                  <w:spacing w:before="14"/>
                  <w:ind w:left="20"/>
                  <w:rPr>
                    <w:i/>
                    <w:sz w:val="20"/>
                  </w:rPr>
                </w:pPr>
                <w:r>
                  <w:rPr>
                    <w:i/>
                    <w:sz w:val="20"/>
                  </w:rPr>
                  <w:t>Page</w:t>
                </w:r>
                <w:r>
                  <w:rPr>
                    <w:i/>
                    <w:spacing w:val="-1"/>
                    <w:sz w:val="20"/>
                  </w:rPr>
                  <w:t xml:space="preserve"> </w:t>
                </w:r>
                <w:r>
                  <w:rPr>
                    <w:i/>
                    <w:spacing w:val="-5"/>
                    <w:sz w:val="20"/>
                  </w:rPr>
                  <w:fldChar w:fldCharType="begin"/>
                </w:r>
                <w:r>
                  <w:rPr>
                    <w:i/>
                    <w:spacing w:val="-5"/>
                    <w:sz w:val="20"/>
                  </w:rPr>
                  <w:instrText xml:space="preserve"> PAGE </w:instrText>
                </w:r>
                <w:r>
                  <w:rPr>
                    <w:i/>
                    <w:spacing w:val="-5"/>
                    <w:sz w:val="20"/>
                  </w:rPr>
                  <w:fldChar w:fldCharType="separate"/>
                </w:r>
                <w:r w:rsidR="005F2D4A">
                  <w:rPr>
                    <w:i/>
                    <w:noProof/>
                    <w:spacing w:val="-5"/>
                    <w:sz w:val="20"/>
                  </w:rPr>
                  <w:t>16</w:t>
                </w:r>
                <w:r>
                  <w:rPr>
                    <w:i/>
                    <w:spacing w:val="-5"/>
                    <w:sz w:val="2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590" w:rsidRDefault="00B43590">
      <w:r>
        <w:separator/>
      </w:r>
    </w:p>
  </w:footnote>
  <w:footnote w:type="continuationSeparator" w:id="0">
    <w:p w:rsidR="00B43590" w:rsidRDefault="00B435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line id="_x0000_s2077" style="position:absolute;z-index:-16202752;mso-position-horizontal-relative:page;mso-position-vertical-relative:page" from="510.4pt,19.85pt" to="594.8pt,19.85pt" strokecolor="#007e7e" strokeweight=".68972mm">
          <w10:wrap anchorx="page" anchory="page"/>
        </v:line>
      </w:pict>
    </w:r>
    <w:r>
      <w:pict>
        <v:line id="_x0000_s2076" style="position:absolute;z-index:-16202240;mso-position-horizontal-relative:page;mso-position-vertical-relative:page" from="136.9pt,20.35pt" to="226.25pt,20.35pt" strokecolor="#007e7e" strokeweight=".69167mm">
          <w10:wrap anchorx="page" anchory="page"/>
        </v:line>
      </w:pict>
    </w:r>
    <w:r>
      <w:pict>
        <v:line id="_x0000_s2075" style="position:absolute;z-index:-16201728;mso-position-horizontal-relative:page;mso-position-vertical-relative:page" from="265.65pt,21.9pt" to="352.1pt,21.9pt" strokecolor="#007e7e" strokeweight=".7045mm">
          <w10:wrap anchorx="page" anchory="page"/>
        </v:line>
      </w:pict>
    </w:r>
    <w:r>
      <w:pict>
        <v:line id="_x0000_s2074" style="position:absolute;z-index:-16201216;mso-position-horizontal-relative:page;mso-position-vertical-relative:page" from="70.8pt,48.9pt" to="524.35pt,48.9pt">
          <w10:wrap anchorx="page" anchory="page"/>
        </v:line>
      </w:pict>
    </w:r>
    <w:r>
      <w:pict>
        <v:shapetype id="_x0000_t202" coordsize="21600,21600" o:spt="202" path="m,l,21600r21600,l21600,xe">
          <v:stroke joinstyle="miter"/>
          <v:path gradientshapeok="t" o:connecttype="rect"/>
        </v:shapetype>
        <v:shape id="docshape1" o:spid="_x0000_s2073" type="#_x0000_t202" style="position:absolute;margin-left:-1pt;margin-top:2.35pt;width:86.4pt;height:17.3pt;z-index:-16200704;mso-position-horizontal-relative:page;mso-position-vertical-relative:page" filled="f" stroked="f">
          <v:textbox inset="0,0,0,0">
            <w:txbxContent>
              <w:p w:rsidR="00465968" w:rsidRDefault="00B43590">
                <w:pPr>
                  <w:tabs>
                    <w:tab w:val="left" w:pos="544"/>
                    <w:tab w:val="left" w:pos="1707"/>
                  </w:tabs>
                  <w:spacing w:before="14"/>
                  <w:ind w:left="20"/>
                  <w:rPr>
                    <w:b/>
                    <w:sz w:val="27"/>
                  </w:rPr>
                </w:pPr>
                <w:r>
                  <w:rPr>
                    <w:b/>
                    <w:color w:val="007E7E"/>
                    <w:sz w:val="27"/>
                    <w:u w:val="thick" w:color="007E7E"/>
                  </w:rPr>
                  <w:tab/>
                </w:r>
                <w:r>
                  <w:rPr>
                    <w:b/>
                    <w:color w:val="007E7E"/>
                    <w:spacing w:val="-2"/>
                    <w:w w:val="105"/>
                    <w:sz w:val="27"/>
                    <w:u w:val="thick" w:color="007E7E"/>
                  </w:rPr>
                  <w:t>Print</w:t>
                </w:r>
                <w:r>
                  <w:rPr>
                    <w:b/>
                    <w:color w:val="007E7E"/>
                    <w:sz w:val="27"/>
                    <w:u w:val="thick" w:color="007E7E"/>
                  </w:rPr>
                  <w:tab/>
                </w:r>
              </w:p>
            </w:txbxContent>
          </v:textbox>
          <w10:wrap anchorx="page" anchory="page"/>
        </v:shape>
      </w:pict>
    </w:r>
    <w:r>
      <w:pict>
        <v:shape id="docshape2" o:spid="_x0000_s2072" type="#_x0000_t202" style="position:absolute;margin-left:517.8pt;margin-top:2.35pt;width:69.7pt;height:17.3pt;z-index:-16200192;mso-position-horizontal-relative:page;mso-position-vertical-relative:page" filled="f" stroked="f">
          <v:textbox inset="0,0,0,0">
            <w:txbxContent>
              <w:p w:rsidR="00465968" w:rsidRDefault="00B43590">
                <w:pPr>
                  <w:spacing w:before="14"/>
                  <w:ind w:left="20"/>
                  <w:rPr>
                    <w:b/>
                    <w:sz w:val="27"/>
                  </w:rPr>
                </w:pPr>
                <w:r>
                  <w:rPr>
                    <w:b/>
                    <w:color w:val="007E7E"/>
                    <w:w w:val="105"/>
                    <w:sz w:val="27"/>
                  </w:rPr>
                  <w:t>Next</w:t>
                </w:r>
                <w:r>
                  <w:rPr>
                    <w:b/>
                    <w:color w:val="007E7E"/>
                    <w:spacing w:val="-14"/>
                    <w:w w:val="105"/>
                    <w:sz w:val="27"/>
                  </w:rPr>
                  <w:t xml:space="preserve"> </w:t>
                </w:r>
                <w:r>
                  <w:rPr>
                    <w:b/>
                    <w:color w:val="007E7E"/>
                    <w:spacing w:val="-4"/>
                    <w:w w:val="105"/>
                    <w:sz w:val="27"/>
                  </w:rPr>
                  <w:t>Page</w:t>
                </w:r>
              </w:p>
            </w:txbxContent>
          </v:textbox>
          <w10:wrap anchorx="page" anchory="page"/>
        </v:shape>
      </w:pict>
    </w:r>
    <w:r>
      <w:pict>
        <v:shape id="docshape3" o:spid="_x0000_s2071" type="#_x0000_t202" style="position:absolute;margin-left:160.2pt;margin-top:2.55pt;width:38.8pt;height:17.35pt;z-index:-16199680;mso-position-horizontal-relative:page;mso-position-vertical-relative:page" filled="f" stroked="f">
          <v:textbox inset="0,0,0,0">
            <w:txbxContent>
              <w:p w:rsidR="00465968" w:rsidRDefault="00B43590">
                <w:pPr>
                  <w:spacing w:before="15"/>
                  <w:ind w:left="20"/>
                  <w:rPr>
                    <w:b/>
                    <w:sz w:val="27"/>
                  </w:rPr>
                </w:pPr>
                <w:r>
                  <w:rPr>
                    <w:b/>
                    <w:color w:val="007E7E"/>
                    <w:spacing w:val="-4"/>
                    <w:w w:val="105"/>
                    <w:sz w:val="27"/>
                  </w:rPr>
                  <w:t>Menu</w:t>
                </w:r>
              </w:p>
            </w:txbxContent>
          </v:textbox>
          <w10:wrap anchorx="page" anchory="page"/>
        </v:shape>
      </w:pict>
    </w:r>
    <w:r>
      <w:pict>
        <v:shape id="docshape4" o:spid="_x0000_s2070" type="#_x0000_t202" style="position:absolute;margin-left:277.35pt;margin-top:3.25pt;width:59.1pt;height:17.65pt;z-index:-16199168;mso-position-horizontal-relative:page;mso-position-vertical-relative:page" filled="f" stroked="f">
          <v:textbox inset="0,0,0,0">
            <w:txbxContent>
              <w:p w:rsidR="00465968" w:rsidRDefault="00B43590">
                <w:pPr>
                  <w:spacing w:before="10"/>
                  <w:ind w:left="20"/>
                  <w:rPr>
                    <w:b/>
                    <w:sz w:val="28"/>
                  </w:rPr>
                </w:pPr>
                <w:r>
                  <w:rPr>
                    <w:b/>
                    <w:color w:val="007E7E"/>
                    <w:sz w:val="28"/>
                  </w:rPr>
                  <w:t xml:space="preserve">Go </w:t>
                </w:r>
                <w:r>
                  <w:rPr>
                    <w:b/>
                    <w:color w:val="007E7E"/>
                    <w:spacing w:val="-4"/>
                    <w:sz w:val="28"/>
                  </w:rPr>
                  <w:t>Back</w:t>
                </w:r>
              </w:p>
            </w:txbxContent>
          </v:textbox>
          <w10:wrap anchorx="page" anchory="page"/>
        </v:shape>
      </w:pict>
    </w:r>
    <w:r>
      <w:pict>
        <v:shape id="docshape5" o:spid="_x0000_s2069" type="#_x0000_t202" style="position:absolute;margin-left:346.3pt;margin-top:34.95pt;width:179.2pt;height:13.2pt;z-index:-16198656;mso-position-horizontal-relative:page;mso-position-vertical-relative:page" filled="f" stroked="f">
          <v:textbox inset="0,0,0,0">
            <w:txbxContent>
              <w:p w:rsidR="00465968" w:rsidRDefault="00B43590">
                <w:pPr>
                  <w:spacing w:before="14"/>
                  <w:ind w:left="20"/>
                  <w:rPr>
                    <w:i/>
                    <w:sz w:val="20"/>
                  </w:rPr>
                </w:pPr>
                <w:r>
                  <w:rPr>
                    <w:i/>
                    <w:sz w:val="20"/>
                  </w:rPr>
                  <w:t>Public</w:t>
                </w:r>
                <w:r>
                  <w:rPr>
                    <w:i/>
                    <w:spacing w:val="-1"/>
                    <w:sz w:val="20"/>
                  </w:rPr>
                  <w:t xml:space="preserve"> </w:t>
                </w:r>
                <w:r>
                  <w:rPr>
                    <w:i/>
                    <w:sz w:val="20"/>
                  </w:rPr>
                  <w:t>Transport</w:t>
                </w:r>
                <w:r>
                  <w:rPr>
                    <w:i/>
                    <w:spacing w:val="-1"/>
                    <w:sz w:val="20"/>
                  </w:rPr>
                  <w:t xml:space="preserve"> </w:t>
                </w:r>
                <w:r>
                  <w:rPr>
                    <w:i/>
                    <w:sz w:val="20"/>
                  </w:rPr>
                  <w:t>Patronage</w:t>
                </w:r>
                <w:r>
                  <w:rPr>
                    <w:i/>
                    <w:spacing w:val="-1"/>
                    <w:sz w:val="20"/>
                  </w:rPr>
                  <w:t xml:space="preserve"> </w:t>
                </w:r>
                <w:r>
                  <w:rPr>
                    <w:i/>
                    <w:spacing w:val="-2"/>
                    <w:sz w:val="20"/>
                  </w:rPr>
                  <w:t>Forecasting</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line id="_x0000_s2065" style="position:absolute;z-index:-16196608;mso-position-horizontal-relative:page;mso-position-vertical-relative:page" from="510.4pt,19.85pt" to="594.8pt,19.85pt" strokecolor="#007e7e" strokeweight=".68972mm">
          <w10:wrap anchorx="page" anchory="page"/>
        </v:line>
      </w:pict>
    </w:r>
    <w:r>
      <w:pict>
        <v:line id="_x0000_s2064" style="position:absolute;z-index:-16196096;mso-position-horizontal-relative:page;mso-position-vertical-relative:page" from="136.9pt,20.35pt" to="226.25pt,20.35pt" strokecolor="#007e7e" strokeweight=".69167mm">
          <w10:wrap anchorx="page" anchory="page"/>
        </v:line>
      </w:pict>
    </w:r>
    <w:r>
      <w:pict>
        <v:line id="_x0000_s2063" style="position:absolute;z-index:-16195584;mso-position-horizontal-relative:page;mso-position-vertical-relative:page" from="265.65pt,21.9pt" to="352.1pt,21.9pt" strokecolor="#007e7e" strokeweight=".7045mm">
          <w10:wrap anchorx="page" anchory="page"/>
        </v:line>
      </w:pict>
    </w:r>
    <w:r>
      <w:pict>
        <v:line id="_x0000_s2062" style="position:absolute;z-index:-16195072;mso-position-horizontal-relative:page;mso-position-vertical-relative:page" from="70.8pt,48.9pt" to="524.35pt,48.9pt">
          <w10:wrap anchorx="page" anchory="page"/>
        </v:line>
      </w:pict>
    </w:r>
    <w:r>
      <w:pict>
        <v:shapetype id="_x0000_t202" coordsize="21600,21600" o:spt="202" path="m,l,21600r21600,l21600,xe">
          <v:stroke joinstyle="miter"/>
          <v:path gradientshapeok="t" o:connecttype="rect"/>
        </v:shapetype>
        <v:shape id="docshape13" o:spid="_x0000_s2061" type="#_x0000_t202" style="position:absolute;margin-left:517.8pt;margin-top:2.35pt;width:69.7pt;height:17.3pt;z-index:-16194560;mso-position-horizontal-relative:page;mso-position-vertical-relative:page" filled="f" stroked="f">
          <v:textbox inset="0,0,0,0">
            <w:txbxContent>
              <w:p w:rsidR="00465968" w:rsidRDefault="00B43590">
                <w:pPr>
                  <w:spacing w:before="14"/>
                  <w:ind w:left="20"/>
                  <w:rPr>
                    <w:b/>
                    <w:sz w:val="27"/>
                  </w:rPr>
                </w:pPr>
                <w:r>
                  <w:rPr>
                    <w:b/>
                    <w:color w:val="007E7E"/>
                    <w:w w:val="105"/>
                    <w:sz w:val="27"/>
                  </w:rPr>
                  <w:t>Next</w:t>
                </w:r>
                <w:r>
                  <w:rPr>
                    <w:b/>
                    <w:color w:val="007E7E"/>
                    <w:spacing w:val="-14"/>
                    <w:w w:val="105"/>
                    <w:sz w:val="27"/>
                  </w:rPr>
                  <w:t xml:space="preserve"> </w:t>
                </w:r>
                <w:r>
                  <w:rPr>
                    <w:b/>
                    <w:color w:val="007E7E"/>
                    <w:spacing w:val="-4"/>
                    <w:w w:val="105"/>
                    <w:sz w:val="27"/>
                  </w:rPr>
                  <w:t>Page</w:t>
                </w:r>
              </w:p>
            </w:txbxContent>
          </v:textbox>
          <w10:wrap anchorx="page" anchory="page"/>
        </v:shape>
      </w:pict>
    </w:r>
    <w:r>
      <w:pict>
        <v:shape id="docshape14" o:spid="_x0000_s2060" type="#_x0000_t202" style="position:absolute;margin-left:160.2pt;margin-top:2.55pt;width:38.8pt;height:17.35pt;z-index:-16194048;mso-position-horizontal-relative:page;mso-position-vertical-relative:page" filled="f" stroked="f">
          <v:textbox inset="0,0,0,0">
            <w:txbxContent>
              <w:p w:rsidR="00465968" w:rsidRDefault="00B43590">
                <w:pPr>
                  <w:spacing w:before="15"/>
                  <w:ind w:left="20"/>
                  <w:rPr>
                    <w:b/>
                    <w:sz w:val="27"/>
                  </w:rPr>
                </w:pPr>
                <w:r>
                  <w:rPr>
                    <w:b/>
                    <w:color w:val="007E7E"/>
                    <w:spacing w:val="-4"/>
                    <w:w w:val="105"/>
                    <w:sz w:val="27"/>
                  </w:rPr>
                  <w:t>Menu</w:t>
                </w:r>
              </w:p>
            </w:txbxContent>
          </v:textbox>
          <w10:wrap anchorx="page" anchory="page"/>
        </v:shape>
      </w:pict>
    </w:r>
    <w:r>
      <w:pict>
        <v:shape id="docshape15" o:spid="_x0000_s2059" type="#_x0000_t202" style="position:absolute;margin-left:277.35pt;margin-top:3.25pt;width:59.1pt;height:17.65pt;z-index:-16193536;mso-position-horizontal-relative:page;mso-position-vertical-relative:page" filled="f" stroked="f">
          <v:textbox inset="0,0,0,0">
            <w:txbxContent>
              <w:p w:rsidR="00465968" w:rsidRDefault="00B43590">
                <w:pPr>
                  <w:spacing w:before="10"/>
                  <w:ind w:left="20"/>
                  <w:rPr>
                    <w:b/>
                    <w:sz w:val="28"/>
                  </w:rPr>
                </w:pPr>
                <w:r>
                  <w:rPr>
                    <w:b/>
                    <w:color w:val="007E7E"/>
                    <w:sz w:val="28"/>
                  </w:rPr>
                  <w:t xml:space="preserve">Go </w:t>
                </w:r>
                <w:r>
                  <w:rPr>
                    <w:b/>
                    <w:color w:val="007E7E"/>
                    <w:spacing w:val="-4"/>
                    <w:sz w:val="28"/>
                  </w:rPr>
                  <w:t>Back</w:t>
                </w:r>
              </w:p>
            </w:txbxContent>
          </v:textbox>
          <w10:wrap anchorx="page" anchory="page"/>
        </v:shape>
      </w:pict>
    </w:r>
    <w:r>
      <w:pict>
        <v:shape id="docshape16" o:spid="_x0000_s2058" type="#_x0000_t202" style="position:absolute;margin-left:346.3pt;margin-top:34.95pt;width:179.2pt;height:13.2pt;z-index:-16193024;mso-position-horizontal-relative:page;mso-position-vertical-relative:page" filled="f" stroked="f">
          <v:textbox inset="0,0,0,0">
            <w:txbxContent>
              <w:p w:rsidR="00465968" w:rsidRDefault="00B43590">
                <w:pPr>
                  <w:spacing w:before="14"/>
                  <w:ind w:left="20"/>
                  <w:rPr>
                    <w:i/>
                    <w:sz w:val="20"/>
                  </w:rPr>
                </w:pPr>
                <w:r>
                  <w:rPr>
                    <w:i/>
                    <w:sz w:val="20"/>
                  </w:rPr>
                  <w:t>Public</w:t>
                </w:r>
                <w:r>
                  <w:rPr>
                    <w:i/>
                    <w:spacing w:val="-1"/>
                    <w:sz w:val="20"/>
                  </w:rPr>
                  <w:t xml:space="preserve"> </w:t>
                </w:r>
                <w:r>
                  <w:rPr>
                    <w:i/>
                    <w:sz w:val="20"/>
                  </w:rPr>
                  <w:t>Transport</w:t>
                </w:r>
                <w:r>
                  <w:rPr>
                    <w:i/>
                    <w:spacing w:val="-1"/>
                    <w:sz w:val="20"/>
                  </w:rPr>
                  <w:t xml:space="preserve"> </w:t>
                </w:r>
                <w:r>
                  <w:rPr>
                    <w:i/>
                    <w:sz w:val="20"/>
                  </w:rPr>
                  <w:t>Patronage</w:t>
                </w:r>
                <w:r>
                  <w:rPr>
                    <w:i/>
                    <w:spacing w:val="-1"/>
                    <w:sz w:val="20"/>
                  </w:rPr>
                  <w:t xml:space="preserve"> </w:t>
                </w:r>
                <w:r>
                  <w:rPr>
                    <w:i/>
                    <w:spacing w:val="-2"/>
                    <w:sz w:val="20"/>
                  </w:rPr>
                  <w:t>Forecasting</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968" w:rsidRDefault="00B43590">
    <w:pPr>
      <w:pStyle w:val="BodyText"/>
      <w:spacing w:line="14" w:lineRule="auto"/>
      <w:rPr>
        <w:sz w:val="20"/>
      </w:rPr>
    </w:pPr>
    <w:r>
      <w:pict>
        <v:shapetype id="_x0000_t202" coordsize="21600,21600" o:spt="202" path="m,l,21600r21600,l21600,xe">
          <v:stroke joinstyle="miter"/>
          <v:path gradientshapeok="t" o:connecttype="rect"/>
        </v:shapetype>
        <v:shape id="docshape92" o:spid="_x0000_s2054" type="#_x0000_t202" style="position:absolute;margin-left:160.2pt;margin-top:2.55pt;width:38.8pt;height:17.35pt;z-index:-16190976;mso-position-horizontal-relative:page;mso-position-vertical-relative:page" filled="f" stroked="f">
          <v:textbox inset="0,0,0,0">
            <w:txbxContent>
              <w:p w:rsidR="00465968" w:rsidRDefault="00B43590">
                <w:pPr>
                  <w:spacing w:before="15"/>
                  <w:ind w:left="20"/>
                  <w:rPr>
                    <w:b/>
                    <w:sz w:val="27"/>
                  </w:rPr>
                </w:pPr>
                <w:r>
                  <w:rPr>
                    <w:b/>
                    <w:color w:val="007E7E"/>
                    <w:spacing w:val="-4"/>
                    <w:w w:val="105"/>
                    <w:sz w:val="27"/>
                  </w:rPr>
                  <w:t>Menu</w:t>
                </w:r>
              </w:p>
            </w:txbxContent>
          </v:textbox>
          <w10:wrap anchorx="page" anchory="page"/>
        </v:shape>
      </w:pict>
    </w:r>
    <w:r>
      <w:pict>
        <v:shape id="docshape93" o:spid="_x0000_s2053" type="#_x0000_t202" style="position:absolute;margin-left:277.35pt;margin-top:3.25pt;width:59.1pt;height:17.65pt;z-index:-16190464;mso-position-horizontal-relative:page;mso-position-vertical-relative:page" filled="f" stroked="f">
          <v:textbox inset="0,0,0,0">
            <w:txbxContent>
              <w:p w:rsidR="00465968" w:rsidRDefault="00B43590">
                <w:pPr>
                  <w:spacing w:before="10"/>
                  <w:ind w:left="20"/>
                  <w:rPr>
                    <w:b/>
                    <w:sz w:val="28"/>
                  </w:rPr>
                </w:pPr>
                <w:r>
                  <w:rPr>
                    <w:b/>
                    <w:color w:val="007E7E"/>
                    <w:sz w:val="28"/>
                  </w:rPr>
                  <w:t xml:space="preserve">Go </w:t>
                </w:r>
                <w:r>
                  <w:rPr>
                    <w:b/>
                    <w:color w:val="007E7E"/>
                    <w:spacing w:val="-4"/>
                    <w:sz w:val="28"/>
                  </w:rPr>
                  <w:t>Back</w:t>
                </w:r>
              </w:p>
            </w:txbxContent>
          </v:textbox>
          <w10:wrap anchorx="page" anchory="page"/>
        </v:shape>
      </w:pict>
    </w:r>
    <w:r>
      <w:pict>
        <v:shape id="docshape94" o:spid="_x0000_s2052" type="#_x0000_t202" style="position:absolute;margin-left:346.3pt;margin-top:34.95pt;width:179.2pt;height:13.2pt;z-index:-16189952;mso-position-horizontal-relative:page;mso-position-vertical-relative:page" filled="f" stroked="f">
          <v:textbox inset="0,0,0,0">
            <w:txbxContent>
              <w:p w:rsidR="00465968" w:rsidRDefault="00B43590">
                <w:pPr>
                  <w:spacing w:before="14"/>
                  <w:ind w:left="20"/>
                  <w:rPr>
                    <w:i/>
                    <w:sz w:val="20"/>
                  </w:rPr>
                </w:pPr>
                <w:r>
                  <w:rPr>
                    <w:i/>
                    <w:sz w:val="20"/>
                  </w:rPr>
                  <w:t>Public</w:t>
                </w:r>
                <w:r>
                  <w:rPr>
                    <w:i/>
                    <w:spacing w:val="-1"/>
                    <w:sz w:val="20"/>
                  </w:rPr>
                  <w:t xml:space="preserve"> </w:t>
                </w:r>
                <w:r>
                  <w:rPr>
                    <w:i/>
                    <w:sz w:val="20"/>
                  </w:rPr>
                  <w:t>Transport</w:t>
                </w:r>
                <w:r>
                  <w:rPr>
                    <w:i/>
                    <w:spacing w:val="-1"/>
                    <w:sz w:val="20"/>
                  </w:rPr>
                  <w:t xml:space="preserve"> </w:t>
                </w:r>
                <w:r>
                  <w:rPr>
                    <w:i/>
                    <w:sz w:val="20"/>
                  </w:rPr>
                  <w:t>Patronage</w:t>
                </w:r>
                <w:r>
                  <w:rPr>
                    <w:i/>
                    <w:spacing w:val="-1"/>
                    <w:sz w:val="20"/>
                  </w:rPr>
                  <w:t xml:space="preserve"> </w:t>
                </w:r>
                <w:r>
                  <w:rPr>
                    <w:i/>
                    <w:spacing w:val="-2"/>
                    <w:sz w:val="20"/>
                  </w:rPr>
                  <w:t>Forecasting</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4BA8"/>
    <w:multiLevelType w:val="hybridMultilevel"/>
    <w:tmpl w:val="7A020F0C"/>
    <w:lvl w:ilvl="0" w:tplc="7F545AEC">
      <w:numFmt w:val="bullet"/>
      <w:lvlText w:val=""/>
      <w:lvlJc w:val="left"/>
      <w:pPr>
        <w:ind w:left="478" w:hanging="360"/>
      </w:pPr>
      <w:rPr>
        <w:rFonts w:ascii="Symbol" w:eastAsia="Symbol" w:hAnsi="Symbol" w:cs="Symbol" w:hint="default"/>
        <w:b w:val="0"/>
        <w:bCs w:val="0"/>
        <w:i w:val="0"/>
        <w:iCs w:val="0"/>
        <w:w w:val="99"/>
        <w:sz w:val="16"/>
        <w:szCs w:val="16"/>
        <w:lang w:val="en-US" w:eastAsia="en-US" w:bidi="ar-SA"/>
      </w:rPr>
    </w:lvl>
    <w:lvl w:ilvl="1" w:tplc="6D7CB4B6">
      <w:numFmt w:val="bullet"/>
      <w:lvlText w:val="•"/>
      <w:lvlJc w:val="left"/>
      <w:pPr>
        <w:ind w:left="1444" w:hanging="360"/>
      </w:pPr>
      <w:rPr>
        <w:rFonts w:hint="default"/>
        <w:lang w:val="en-US" w:eastAsia="en-US" w:bidi="ar-SA"/>
      </w:rPr>
    </w:lvl>
    <w:lvl w:ilvl="2" w:tplc="49A6BA46">
      <w:numFmt w:val="bullet"/>
      <w:lvlText w:val="•"/>
      <w:lvlJc w:val="left"/>
      <w:pPr>
        <w:ind w:left="2408" w:hanging="360"/>
      </w:pPr>
      <w:rPr>
        <w:rFonts w:hint="default"/>
        <w:lang w:val="en-US" w:eastAsia="en-US" w:bidi="ar-SA"/>
      </w:rPr>
    </w:lvl>
    <w:lvl w:ilvl="3" w:tplc="ADFC310E">
      <w:numFmt w:val="bullet"/>
      <w:lvlText w:val="•"/>
      <w:lvlJc w:val="left"/>
      <w:pPr>
        <w:ind w:left="3372" w:hanging="360"/>
      </w:pPr>
      <w:rPr>
        <w:rFonts w:hint="default"/>
        <w:lang w:val="en-US" w:eastAsia="en-US" w:bidi="ar-SA"/>
      </w:rPr>
    </w:lvl>
    <w:lvl w:ilvl="4" w:tplc="3D4E612C">
      <w:numFmt w:val="bullet"/>
      <w:lvlText w:val="•"/>
      <w:lvlJc w:val="left"/>
      <w:pPr>
        <w:ind w:left="4336" w:hanging="360"/>
      </w:pPr>
      <w:rPr>
        <w:rFonts w:hint="default"/>
        <w:lang w:val="en-US" w:eastAsia="en-US" w:bidi="ar-SA"/>
      </w:rPr>
    </w:lvl>
    <w:lvl w:ilvl="5" w:tplc="33C092F6">
      <w:numFmt w:val="bullet"/>
      <w:lvlText w:val="•"/>
      <w:lvlJc w:val="left"/>
      <w:pPr>
        <w:ind w:left="5300" w:hanging="360"/>
      </w:pPr>
      <w:rPr>
        <w:rFonts w:hint="default"/>
        <w:lang w:val="en-US" w:eastAsia="en-US" w:bidi="ar-SA"/>
      </w:rPr>
    </w:lvl>
    <w:lvl w:ilvl="6" w:tplc="8C4EFB5E">
      <w:numFmt w:val="bullet"/>
      <w:lvlText w:val="•"/>
      <w:lvlJc w:val="left"/>
      <w:pPr>
        <w:ind w:left="6264" w:hanging="360"/>
      </w:pPr>
      <w:rPr>
        <w:rFonts w:hint="default"/>
        <w:lang w:val="en-US" w:eastAsia="en-US" w:bidi="ar-SA"/>
      </w:rPr>
    </w:lvl>
    <w:lvl w:ilvl="7" w:tplc="E59E75B6">
      <w:numFmt w:val="bullet"/>
      <w:lvlText w:val="•"/>
      <w:lvlJc w:val="left"/>
      <w:pPr>
        <w:ind w:left="7228" w:hanging="360"/>
      </w:pPr>
      <w:rPr>
        <w:rFonts w:hint="default"/>
        <w:lang w:val="en-US" w:eastAsia="en-US" w:bidi="ar-SA"/>
      </w:rPr>
    </w:lvl>
    <w:lvl w:ilvl="8" w:tplc="23967630">
      <w:numFmt w:val="bullet"/>
      <w:lvlText w:val="•"/>
      <w:lvlJc w:val="left"/>
      <w:pPr>
        <w:ind w:left="8192" w:hanging="360"/>
      </w:pPr>
      <w:rPr>
        <w:rFonts w:hint="default"/>
        <w:lang w:val="en-US" w:eastAsia="en-US" w:bidi="ar-SA"/>
      </w:rPr>
    </w:lvl>
  </w:abstractNum>
  <w:abstractNum w:abstractNumId="1" w15:restartNumberingAfterBreak="0">
    <w:nsid w:val="0A5F1D9F"/>
    <w:multiLevelType w:val="hybridMultilevel"/>
    <w:tmpl w:val="16840B6A"/>
    <w:lvl w:ilvl="0" w:tplc="3EF0CA04">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A01CC7FA">
      <w:numFmt w:val="bullet"/>
      <w:lvlText w:val="•"/>
      <w:lvlJc w:val="left"/>
      <w:pPr>
        <w:ind w:left="743" w:hanging="88"/>
      </w:pPr>
      <w:rPr>
        <w:rFonts w:hint="default"/>
        <w:lang w:val="en-US" w:eastAsia="en-US" w:bidi="ar-SA"/>
      </w:rPr>
    </w:lvl>
    <w:lvl w:ilvl="2" w:tplc="61069B14">
      <w:numFmt w:val="bullet"/>
      <w:lvlText w:val="•"/>
      <w:lvlJc w:val="left"/>
      <w:pPr>
        <w:ind w:left="1087" w:hanging="88"/>
      </w:pPr>
      <w:rPr>
        <w:rFonts w:hint="default"/>
        <w:lang w:val="en-US" w:eastAsia="en-US" w:bidi="ar-SA"/>
      </w:rPr>
    </w:lvl>
    <w:lvl w:ilvl="3" w:tplc="C318F216">
      <w:numFmt w:val="bullet"/>
      <w:lvlText w:val="•"/>
      <w:lvlJc w:val="left"/>
      <w:pPr>
        <w:ind w:left="1430" w:hanging="88"/>
      </w:pPr>
      <w:rPr>
        <w:rFonts w:hint="default"/>
        <w:lang w:val="en-US" w:eastAsia="en-US" w:bidi="ar-SA"/>
      </w:rPr>
    </w:lvl>
    <w:lvl w:ilvl="4" w:tplc="C2D62AF6">
      <w:numFmt w:val="bullet"/>
      <w:lvlText w:val="•"/>
      <w:lvlJc w:val="left"/>
      <w:pPr>
        <w:ind w:left="1774" w:hanging="88"/>
      </w:pPr>
      <w:rPr>
        <w:rFonts w:hint="default"/>
        <w:lang w:val="en-US" w:eastAsia="en-US" w:bidi="ar-SA"/>
      </w:rPr>
    </w:lvl>
    <w:lvl w:ilvl="5" w:tplc="7D8CE264">
      <w:numFmt w:val="bullet"/>
      <w:lvlText w:val="•"/>
      <w:lvlJc w:val="left"/>
      <w:pPr>
        <w:ind w:left="2118" w:hanging="88"/>
      </w:pPr>
      <w:rPr>
        <w:rFonts w:hint="default"/>
        <w:lang w:val="en-US" w:eastAsia="en-US" w:bidi="ar-SA"/>
      </w:rPr>
    </w:lvl>
    <w:lvl w:ilvl="6" w:tplc="D2DE1BE6">
      <w:numFmt w:val="bullet"/>
      <w:lvlText w:val="•"/>
      <w:lvlJc w:val="left"/>
      <w:pPr>
        <w:ind w:left="2461" w:hanging="88"/>
      </w:pPr>
      <w:rPr>
        <w:rFonts w:hint="default"/>
        <w:lang w:val="en-US" w:eastAsia="en-US" w:bidi="ar-SA"/>
      </w:rPr>
    </w:lvl>
    <w:lvl w:ilvl="7" w:tplc="AAAE5FAE">
      <w:numFmt w:val="bullet"/>
      <w:lvlText w:val="•"/>
      <w:lvlJc w:val="left"/>
      <w:pPr>
        <w:ind w:left="2805" w:hanging="88"/>
      </w:pPr>
      <w:rPr>
        <w:rFonts w:hint="default"/>
        <w:lang w:val="en-US" w:eastAsia="en-US" w:bidi="ar-SA"/>
      </w:rPr>
    </w:lvl>
    <w:lvl w:ilvl="8" w:tplc="F2C889D6">
      <w:numFmt w:val="bullet"/>
      <w:lvlText w:val="•"/>
      <w:lvlJc w:val="left"/>
      <w:pPr>
        <w:ind w:left="3149" w:hanging="88"/>
      </w:pPr>
      <w:rPr>
        <w:rFonts w:hint="default"/>
        <w:lang w:val="en-US" w:eastAsia="en-US" w:bidi="ar-SA"/>
      </w:rPr>
    </w:lvl>
  </w:abstractNum>
  <w:abstractNum w:abstractNumId="2" w15:restartNumberingAfterBreak="0">
    <w:nsid w:val="0DF06678"/>
    <w:multiLevelType w:val="hybridMultilevel"/>
    <w:tmpl w:val="CD80286C"/>
    <w:lvl w:ilvl="0" w:tplc="29A28094">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48E630D4">
      <w:numFmt w:val="bullet"/>
      <w:lvlText w:val="•"/>
      <w:lvlJc w:val="left"/>
      <w:pPr>
        <w:ind w:left="743" w:hanging="88"/>
      </w:pPr>
      <w:rPr>
        <w:rFonts w:hint="default"/>
        <w:lang w:val="en-US" w:eastAsia="en-US" w:bidi="ar-SA"/>
      </w:rPr>
    </w:lvl>
    <w:lvl w:ilvl="2" w:tplc="87264896">
      <w:numFmt w:val="bullet"/>
      <w:lvlText w:val="•"/>
      <w:lvlJc w:val="left"/>
      <w:pPr>
        <w:ind w:left="1087" w:hanging="88"/>
      </w:pPr>
      <w:rPr>
        <w:rFonts w:hint="default"/>
        <w:lang w:val="en-US" w:eastAsia="en-US" w:bidi="ar-SA"/>
      </w:rPr>
    </w:lvl>
    <w:lvl w:ilvl="3" w:tplc="20A6C9AE">
      <w:numFmt w:val="bullet"/>
      <w:lvlText w:val="•"/>
      <w:lvlJc w:val="left"/>
      <w:pPr>
        <w:ind w:left="1430" w:hanging="88"/>
      </w:pPr>
      <w:rPr>
        <w:rFonts w:hint="default"/>
        <w:lang w:val="en-US" w:eastAsia="en-US" w:bidi="ar-SA"/>
      </w:rPr>
    </w:lvl>
    <w:lvl w:ilvl="4" w:tplc="AA52B5EC">
      <w:numFmt w:val="bullet"/>
      <w:lvlText w:val="•"/>
      <w:lvlJc w:val="left"/>
      <w:pPr>
        <w:ind w:left="1774" w:hanging="88"/>
      </w:pPr>
      <w:rPr>
        <w:rFonts w:hint="default"/>
        <w:lang w:val="en-US" w:eastAsia="en-US" w:bidi="ar-SA"/>
      </w:rPr>
    </w:lvl>
    <w:lvl w:ilvl="5" w:tplc="CE1A49F4">
      <w:numFmt w:val="bullet"/>
      <w:lvlText w:val="•"/>
      <w:lvlJc w:val="left"/>
      <w:pPr>
        <w:ind w:left="2118" w:hanging="88"/>
      </w:pPr>
      <w:rPr>
        <w:rFonts w:hint="default"/>
        <w:lang w:val="en-US" w:eastAsia="en-US" w:bidi="ar-SA"/>
      </w:rPr>
    </w:lvl>
    <w:lvl w:ilvl="6" w:tplc="A01CC9A0">
      <w:numFmt w:val="bullet"/>
      <w:lvlText w:val="•"/>
      <w:lvlJc w:val="left"/>
      <w:pPr>
        <w:ind w:left="2461" w:hanging="88"/>
      </w:pPr>
      <w:rPr>
        <w:rFonts w:hint="default"/>
        <w:lang w:val="en-US" w:eastAsia="en-US" w:bidi="ar-SA"/>
      </w:rPr>
    </w:lvl>
    <w:lvl w:ilvl="7" w:tplc="94AE47FA">
      <w:numFmt w:val="bullet"/>
      <w:lvlText w:val="•"/>
      <w:lvlJc w:val="left"/>
      <w:pPr>
        <w:ind w:left="2805" w:hanging="88"/>
      </w:pPr>
      <w:rPr>
        <w:rFonts w:hint="default"/>
        <w:lang w:val="en-US" w:eastAsia="en-US" w:bidi="ar-SA"/>
      </w:rPr>
    </w:lvl>
    <w:lvl w:ilvl="8" w:tplc="C15C8CAC">
      <w:numFmt w:val="bullet"/>
      <w:lvlText w:val="•"/>
      <w:lvlJc w:val="left"/>
      <w:pPr>
        <w:ind w:left="3149" w:hanging="88"/>
      </w:pPr>
      <w:rPr>
        <w:rFonts w:hint="default"/>
        <w:lang w:val="en-US" w:eastAsia="en-US" w:bidi="ar-SA"/>
      </w:rPr>
    </w:lvl>
  </w:abstractNum>
  <w:abstractNum w:abstractNumId="3" w15:restartNumberingAfterBreak="0">
    <w:nsid w:val="14373DBA"/>
    <w:multiLevelType w:val="hybridMultilevel"/>
    <w:tmpl w:val="AF561AD8"/>
    <w:lvl w:ilvl="0" w:tplc="20B08666">
      <w:numFmt w:val="bullet"/>
      <w:lvlText w:val="•"/>
      <w:lvlJc w:val="left"/>
      <w:pPr>
        <w:ind w:left="465" w:hanging="104"/>
      </w:pPr>
      <w:rPr>
        <w:rFonts w:ascii="Arial" w:eastAsia="Arial" w:hAnsi="Arial" w:cs="Arial" w:hint="default"/>
        <w:b w:val="0"/>
        <w:bCs w:val="0"/>
        <w:i w:val="0"/>
        <w:iCs w:val="0"/>
        <w:w w:val="81"/>
        <w:sz w:val="20"/>
        <w:szCs w:val="20"/>
        <w:lang w:val="en-US" w:eastAsia="en-US" w:bidi="ar-SA"/>
      </w:rPr>
    </w:lvl>
    <w:lvl w:ilvl="1" w:tplc="74542452">
      <w:numFmt w:val="bullet"/>
      <w:lvlText w:val="•"/>
      <w:lvlJc w:val="left"/>
      <w:pPr>
        <w:ind w:left="947" w:hanging="104"/>
      </w:pPr>
      <w:rPr>
        <w:rFonts w:hint="default"/>
        <w:lang w:val="en-US" w:eastAsia="en-US" w:bidi="ar-SA"/>
      </w:rPr>
    </w:lvl>
    <w:lvl w:ilvl="2" w:tplc="BAD04812">
      <w:numFmt w:val="bullet"/>
      <w:lvlText w:val="•"/>
      <w:lvlJc w:val="left"/>
      <w:pPr>
        <w:ind w:left="1434" w:hanging="104"/>
      </w:pPr>
      <w:rPr>
        <w:rFonts w:hint="default"/>
        <w:lang w:val="en-US" w:eastAsia="en-US" w:bidi="ar-SA"/>
      </w:rPr>
    </w:lvl>
    <w:lvl w:ilvl="3" w:tplc="31A87A4A">
      <w:numFmt w:val="bullet"/>
      <w:lvlText w:val="•"/>
      <w:lvlJc w:val="left"/>
      <w:pPr>
        <w:ind w:left="1922" w:hanging="104"/>
      </w:pPr>
      <w:rPr>
        <w:rFonts w:hint="default"/>
        <w:lang w:val="en-US" w:eastAsia="en-US" w:bidi="ar-SA"/>
      </w:rPr>
    </w:lvl>
    <w:lvl w:ilvl="4" w:tplc="FFE6D998">
      <w:numFmt w:val="bullet"/>
      <w:lvlText w:val="•"/>
      <w:lvlJc w:val="left"/>
      <w:pPr>
        <w:ind w:left="2409" w:hanging="104"/>
      </w:pPr>
      <w:rPr>
        <w:rFonts w:hint="default"/>
        <w:lang w:val="en-US" w:eastAsia="en-US" w:bidi="ar-SA"/>
      </w:rPr>
    </w:lvl>
    <w:lvl w:ilvl="5" w:tplc="539E40DC">
      <w:numFmt w:val="bullet"/>
      <w:lvlText w:val="•"/>
      <w:lvlJc w:val="left"/>
      <w:pPr>
        <w:ind w:left="2897" w:hanging="104"/>
      </w:pPr>
      <w:rPr>
        <w:rFonts w:hint="default"/>
        <w:lang w:val="en-US" w:eastAsia="en-US" w:bidi="ar-SA"/>
      </w:rPr>
    </w:lvl>
    <w:lvl w:ilvl="6" w:tplc="B46E53B6">
      <w:numFmt w:val="bullet"/>
      <w:lvlText w:val="•"/>
      <w:lvlJc w:val="left"/>
      <w:pPr>
        <w:ind w:left="3384" w:hanging="104"/>
      </w:pPr>
      <w:rPr>
        <w:rFonts w:hint="default"/>
        <w:lang w:val="en-US" w:eastAsia="en-US" w:bidi="ar-SA"/>
      </w:rPr>
    </w:lvl>
    <w:lvl w:ilvl="7" w:tplc="C44C1D78">
      <w:numFmt w:val="bullet"/>
      <w:lvlText w:val="•"/>
      <w:lvlJc w:val="left"/>
      <w:pPr>
        <w:ind w:left="3871" w:hanging="104"/>
      </w:pPr>
      <w:rPr>
        <w:rFonts w:hint="default"/>
        <w:lang w:val="en-US" w:eastAsia="en-US" w:bidi="ar-SA"/>
      </w:rPr>
    </w:lvl>
    <w:lvl w:ilvl="8" w:tplc="E72406D0">
      <w:numFmt w:val="bullet"/>
      <w:lvlText w:val="•"/>
      <w:lvlJc w:val="left"/>
      <w:pPr>
        <w:ind w:left="4359" w:hanging="104"/>
      </w:pPr>
      <w:rPr>
        <w:rFonts w:hint="default"/>
        <w:lang w:val="en-US" w:eastAsia="en-US" w:bidi="ar-SA"/>
      </w:rPr>
    </w:lvl>
  </w:abstractNum>
  <w:abstractNum w:abstractNumId="4" w15:restartNumberingAfterBreak="0">
    <w:nsid w:val="1F1774BB"/>
    <w:multiLevelType w:val="hybridMultilevel"/>
    <w:tmpl w:val="EF149CA4"/>
    <w:lvl w:ilvl="0" w:tplc="D1728F7C">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008A1B0C">
      <w:numFmt w:val="bullet"/>
      <w:lvlText w:val="•"/>
      <w:lvlJc w:val="left"/>
      <w:pPr>
        <w:ind w:left="743" w:hanging="88"/>
      </w:pPr>
      <w:rPr>
        <w:rFonts w:hint="default"/>
        <w:lang w:val="en-US" w:eastAsia="en-US" w:bidi="ar-SA"/>
      </w:rPr>
    </w:lvl>
    <w:lvl w:ilvl="2" w:tplc="EDF6A094">
      <w:numFmt w:val="bullet"/>
      <w:lvlText w:val="•"/>
      <w:lvlJc w:val="left"/>
      <w:pPr>
        <w:ind w:left="1087" w:hanging="88"/>
      </w:pPr>
      <w:rPr>
        <w:rFonts w:hint="default"/>
        <w:lang w:val="en-US" w:eastAsia="en-US" w:bidi="ar-SA"/>
      </w:rPr>
    </w:lvl>
    <w:lvl w:ilvl="3" w:tplc="C712A7E2">
      <w:numFmt w:val="bullet"/>
      <w:lvlText w:val="•"/>
      <w:lvlJc w:val="left"/>
      <w:pPr>
        <w:ind w:left="1430" w:hanging="88"/>
      </w:pPr>
      <w:rPr>
        <w:rFonts w:hint="default"/>
        <w:lang w:val="en-US" w:eastAsia="en-US" w:bidi="ar-SA"/>
      </w:rPr>
    </w:lvl>
    <w:lvl w:ilvl="4" w:tplc="F7AC34E0">
      <w:numFmt w:val="bullet"/>
      <w:lvlText w:val="•"/>
      <w:lvlJc w:val="left"/>
      <w:pPr>
        <w:ind w:left="1774" w:hanging="88"/>
      </w:pPr>
      <w:rPr>
        <w:rFonts w:hint="default"/>
        <w:lang w:val="en-US" w:eastAsia="en-US" w:bidi="ar-SA"/>
      </w:rPr>
    </w:lvl>
    <w:lvl w:ilvl="5" w:tplc="E8DCEE82">
      <w:numFmt w:val="bullet"/>
      <w:lvlText w:val="•"/>
      <w:lvlJc w:val="left"/>
      <w:pPr>
        <w:ind w:left="2117" w:hanging="88"/>
      </w:pPr>
      <w:rPr>
        <w:rFonts w:hint="default"/>
        <w:lang w:val="en-US" w:eastAsia="en-US" w:bidi="ar-SA"/>
      </w:rPr>
    </w:lvl>
    <w:lvl w:ilvl="6" w:tplc="AE22C9F6">
      <w:numFmt w:val="bullet"/>
      <w:lvlText w:val="•"/>
      <w:lvlJc w:val="left"/>
      <w:pPr>
        <w:ind w:left="2461" w:hanging="88"/>
      </w:pPr>
      <w:rPr>
        <w:rFonts w:hint="default"/>
        <w:lang w:val="en-US" w:eastAsia="en-US" w:bidi="ar-SA"/>
      </w:rPr>
    </w:lvl>
    <w:lvl w:ilvl="7" w:tplc="8B908A1C">
      <w:numFmt w:val="bullet"/>
      <w:lvlText w:val="•"/>
      <w:lvlJc w:val="left"/>
      <w:pPr>
        <w:ind w:left="2804" w:hanging="88"/>
      </w:pPr>
      <w:rPr>
        <w:rFonts w:hint="default"/>
        <w:lang w:val="en-US" w:eastAsia="en-US" w:bidi="ar-SA"/>
      </w:rPr>
    </w:lvl>
    <w:lvl w:ilvl="8" w:tplc="F72884EE">
      <w:numFmt w:val="bullet"/>
      <w:lvlText w:val="•"/>
      <w:lvlJc w:val="left"/>
      <w:pPr>
        <w:ind w:left="3148" w:hanging="88"/>
      </w:pPr>
      <w:rPr>
        <w:rFonts w:hint="default"/>
        <w:lang w:val="en-US" w:eastAsia="en-US" w:bidi="ar-SA"/>
      </w:rPr>
    </w:lvl>
  </w:abstractNum>
  <w:abstractNum w:abstractNumId="5" w15:restartNumberingAfterBreak="0">
    <w:nsid w:val="206C77E4"/>
    <w:multiLevelType w:val="hybridMultilevel"/>
    <w:tmpl w:val="4C084268"/>
    <w:lvl w:ilvl="0" w:tplc="DE68E22E">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BFD83352">
      <w:numFmt w:val="bullet"/>
      <w:lvlText w:val="•"/>
      <w:lvlJc w:val="left"/>
      <w:pPr>
        <w:ind w:left="743" w:hanging="88"/>
      </w:pPr>
      <w:rPr>
        <w:rFonts w:hint="default"/>
        <w:lang w:val="en-US" w:eastAsia="en-US" w:bidi="ar-SA"/>
      </w:rPr>
    </w:lvl>
    <w:lvl w:ilvl="2" w:tplc="3D14967E">
      <w:numFmt w:val="bullet"/>
      <w:lvlText w:val="•"/>
      <w:lvlJc w:val="left"/>
      <w:pPr>
        <w:ind w:left="1087" w:hanging="88"/>
      </w:pPr>
      <w:rPr>
        <w:rFonts w:hint="default"/>
        <w:lang w:val="en-US" w:eastAsia="en-US" w:bidi="ar-SA"/>
      </w:rPr>
    </w:lvl>
    <w:lvl w:ilvl="3" w:tplc="F398B3E0">
      <w:numFmt w:val="bullet"/>
      <w:lvlText w:val="•"/>
      <w:lvlJc w:val="left"/>
      <w:pPr>
        <w:ind w:left="1430" w:hanging="88"/>
      </w:pPr>
      <w:rPr>
        <w:rFonts w:hint="default"/>
        <w:lang w:val="en-US" w:eastAsia="en-US" w:bidi="ar-SA"/>
      </w:rPr>
    </w:lvl>
    <w:lvl w:ilvl="4" w:tplc="29A8610E">
      <w:numFmt w:val="bullet"/>
      <w:lvlText w:val="•"/>
      <w:lvlJc w:val="left"/>
      <w:pPr>
        <w:ind w:left="1774" w:hanging="88"/>
      </w:pPr>
      <w:rPr>
        <w:rFonts w:hint="default"/>
        <w:lang w:val="en-US" w:eastAsia="en-US" w:bidi="ar-SA"/>
      </w:rPr>
    </w:lvl>
    <w:lvl w:ilvl="5" w:tplc="C2B88314">
      <w:numFmt w:val="bullet"/>
      <w:lvlText w:val="•"/>
      <w:lvlJc w:val="left"/>
      <w:pPr>
        <w:ind w:left="2118" w:hanging="88"/>
      </w:pPr>
      <w:rPr>
        <w:rFonts w:hint="default"/>
        <w:lang w:val="en-US" w:eastAsia="en-US" w:bidi="ar-SA"/>
      </w:rPr>
    </w:lvl>
    <w:lvl w:ilvl="6" w:tplc="2A2C5796">
      <w:numFmt w:val="bullet"/>
      <w:lvlText w:val="•"/>
      <w:lvlJc w:val="left"/>
      <w:pPr>
        <w:ind w:left="2461" w:hanging="88"/>
      </w:pPr>
      <w:rPr>
        <w:rFonts w:hint="default"/>
        <w:lang w:val="en-US" w:eastAsia="en-US" w:bidi="ar-SA"/>
      </w:rPr>
    </w:lvl>
    <w:lvl w:ilvl="7" w:tplc="A9D84AC6">
      <w:numFmt w:val="bullet"/>
      <w:lvlText w:val="•"/>
      <w:lvlJc w:val="left"/>
      <w:pPr>
        <w:ind w:left="2805" w:hanging="88"/>
      </w:pPr>
      <w:rPr>
        <w:rFonts w:hint="default"/>
        <w:lang w:val="en-US" w:eastAsia="en-US" w:bidi="ar-SA"/>
      </w:rPr>
    </w:lvl>
    <w:lvl w:ilvl="8" w:tplc="E1121F8E">
      <w:numFmt w:val="bullet"/>
      <w:lvlText w:val="•"/>
      <w:lvlJc w:val="left"/>
      <w:pPr>
        <w:ind w:left="3149" w:hanging="88"/>
      </w:pPr>
      <w:rPr>
        <w:rFonts w:hint="default"/>
        <w:lang w:val="en-US" w:eastAsia="en-US" w:bidi="ar-SA"/>
      </w:rPr>
    </w:lvl>
  </w:abstractNum>
  <w:abstractNum w:abstractNumId="6" w15:restartNumberingAfterBreak="0">
    <w:nsid w:val="213B10DF"/>
    <w:multiLevelType w:val="hybridMultilevel"/>
    <w:tmpl w:val="D5220E12"/>
    <w:lvl w:ilvl="0" w:tplc="23D87B42">
      <w:numFmt w:val="bullet"/>
      <w:lvlText w:val="•"/>
      <w:lvlJc w:val="left"/>
      <w:pPr>
        <w:ind w:left="391" w:hanging="88"/>
      </w:pPr>
      <w:rPr>
        <w:rFonts w:ascii="Arial" w:eastAsia="Arial" w:hAnsi="Arial" w:cs="Arial" w:hint="default"/>
        <w:b w:val="0"/>
        <w:bCs w:val="0"/>
        <w:i w:val="0"/>
        <w:iCs w:val="0"/>
        <w:w w:val="82"/>
        <w:sz w:val="14"/>
        <w:szCs w:val="14"/>
        <w:lang w:val="en-US" w:eastAsia="en-US" w:bidi="ar-SA"/>
      </w:rPr>
    </w:lvl>
    <w:lvl w:ilvl="1" w:tplc="0A501226">
      <w:numFmt w:val="bullet"/>
      <w:lvlText w:val="•"/>
      <w:lvlJc w:val="left"/>
      <w:pPr>
        <w:ind w:left="628" w:hanging="88"/>
      </w:pPr>
      <w:rPr>
        <w:rFonts w:hint="default"/>
        <w:lang w:val="en-US" w:eastAsia="en-US" w:bidi="ar-SA"/>
      </w:rPr>
    </w:lvl>
    <w:lvl w:ilvl="2" w:tplc="92E6E7B0">
      <w:numFmt w:val="bullet"/>
      <w:lvlText w:val="•"/>
      <w:lvlJc w:val="left"/>
      <w:pPr>
        <w:ind w:left="857" w:hanging="88"/>
      </w:pPr>
      <w:rPr>
        <w:rFonts w:hint="default"/>
        <w:lang w:val="en-US" w:eastAsia="en-US" w:bidi="ar-SA"/>
      </w:rPr>
    </w:lvl>
    <w:lvl w:ilvl="3" w:tplc="FFECCD86">
      <w:numFmt w:val="bullet"/>
      <w:lvlText w:val="•"/>
      <w:lvlJc w:val="left"/>
      <w:pPr>
        <w:ind w:left="1085" w:hanging="88"/>
      </w:pPr>
      <w:rPr>
        <w:rFonts w:hint="default"/>
        <w:lang w:val="en-US" w:eastAsia="en-US" w:bidi="ar-SA"/>
      </w:rPr>
    </w:lvl>
    <w:lvl w:ilvl="4" w:tplc="16E4AB52">
      <w:numFmt w:val="bullet"/>
      <w:lvlText w:val="•"/>
      <w:lvlJc w:val="left"/>
      <w:pPr>
        <w:ind w:left="1314" w:hanging="88"/>
      </w:pPr>
      <w:rPr>
        <w:rFonts w:hint="default"/>
        <w:lang w:val="en-US" w:eastAsia="en-US" w:bidi="ar-SA"/>
      </w:rPr>
    </w:lvl>
    <w:lvl w:ilvl="5" w:tplc="1270B74C">
      <w:numFmt w:val="bullet"/>
      <w:lvlText w:val="•"/>
      <w:lvlJc w:val="left"/>
      <w:pPr>
        <w:ind w:left="1542" w:hanging="88"/>
      </w:pPr>
      <w:rPr>
        <w:rFonts w:hint="default"/>
        <w:lang w:val="en-US" w:eastAsia="en-US" w:bidi="ar-SA"/>
      </w:rPr>
    </w:lvl>
    <w:lvl w:ilvl="6" w:tplc="8F22986C">
      <w:numFmt w:val="bullet"/>
      <w:lvlText w:val="•"/>
      <w:lvlJc w:val="left"/>
      <w:pPr>
        <w:ind w:left="1771" w:hanging="88"/>
      </w:pPr>
      <w:rPr>
        <w:rFonts w:hint="default"/>
        <w:lang w:val="en-US" w:eastAsia="en-US" w:bidi="ar-SA"/>
      </w:rPr>
    </w:lvl>
    <w:lvl w:ilvl="7" w:tplc="14FED854">
      <w:numFmt w:val="bullet"/>
      <w:lvlText w:val="•"/>
      <w:lvlJc w:val="left"/>
      <w:pPr>
        <w:ind w:left="1999" w:hanging="88"/>
      </w:pPr>
      <w:rPr>
        <w:rFonts w:hint="default"/>
        <w:lang w:val="en-US" w:eastAsia="en-US" w:bidi="ar-SA"/>
      </w:rPr>
    </w:lvl>
    <w:lvl w:ilvl="8" w:tplc="B8D4511C">
      <w:numFmt w:val="bullet"/>
      <w:lvlText w:val="•"/>
      <w:lvlJc w:val="left"/>
      <w:pPr>
        <w:ind w:left="2228" w:hanging="88"/>
      </w:pPr>
      <w:rPr>
        <w:rFonts w:hint="default"/>
        <w:lang w:val="en-US" w:eastAsia="en-US" w:bidi="ar-SA"/>
      </w:rPr>
    </w:lvl>
  </w:abstractNum>
  <w:abstractNum w:abstractNumId="7" w15:restartNumberingAfterBreak="0">
    <w:nsid w:val="267C24C9"/>
    <w:multiLevelType w:val="hybridMultilevel"/>
    <w:tmpl w:val="E4C626E6"/>
    <w:lvl w:ilvl="0" w:tplc="BE6CC414">
      <w:numFmt w:val="bullet"/>
      <w:lvlText w:val="•"/>
      <w:lvlJc w:val="left"/>
      <w:pPr>
        <w:ind w:left="463" w:hanging="104"/>
      </w:pPr>
      <w:rPr>
        <w:rFonts w:ascii="Arial" w:eastAsia="Arial" w:hAnsi="Arial" w:cs="Arial" w:hint="default"/>
        <w:b w:val="0"/>
        <w:bCs w:val="0"/>
        <w:i w:val="0"/>
        <w:iCs w:val="0"/>
        <w:w w:val="81"/>
        <w:sz w:val="20"/>
        <w:szCs w:val="20"/>
        <w:lang w:val="en-US" w:eastAsia="en-US" w:bidi="ar-SA"/>
      </w:rPr>
    </w:lvl>
    <w:lvl w:ilvl="1" w:tplc="CA106F96">
      <w:numFmt w:val="bullet"/>
      <w:lvlText w:val="•"/>
      <w:lvlJc w:val="left"/>
      <w:pPr>
        <w:ind w:left="947" w:hanging="104"/>
      </w:pPr>
      <w:rPr>
        <w:rFonts w:hint="default"/>
        <w:lang w:val="en-US" w:eastAsia="en-US" w:bidi="ar-SA"/>
      </w:rPr>
    </w:lvl>
    <w:lvl w:ilvl="2" w:tplc="5CB621DA">
      <w:numFmt w:val="bullet"/>
      <w:lvlText w:val="•"/>
      <w:lvlJc w:val="left"/>
      <w:pPr>
        <w:ind w:left="1434" w:hanging="104"/>
      </w:pPr>
      <w:rPr>
        <w:rFonts w:hint="default"/>
        <w:lang w:val="en-US" w:eastAsia="en-US" w:bidi="ar-SA"/>
      </w:rPr>
    </w:lvl>
    <w:lvl w:ilvl="3" w:tplc="FC0AAD3A">
      <w:numFmt w:val="bullet"/>
      <w:lvlText w:val="•"/>
      <w:lvlJc w:val="left"/>
      <w:pPr>
        <w:ind w:left="1921" w:hanging="104"/>
      </w:pPr>
      <w:rPr>
        <w:rFonts w:hint="default"/>
        <w:lang w:val="en-US" w:eastAsia="en-US" w:bidi="ar-SA"/>
      </w:rPr>
    </w:lvl>
    <w:lvl w:ilvl="4" w:tplc="396C56FE">
      <w:numFmt w:val="bullet"/>
      <w:lvlText w:val="•"/>
      <w:lvlJc w:val="left"/>
      <w:pPr>
        <w:ind w:left="2408" w:hanging="104"/>
      </w:pPr>
      <w:rPr>
        <w:rFonts w:hint="default"/>
        <w:lang w:val="en-US" w:eastAsia="en-US" w:bidi="ar-SA"/>
      </w:rPr>
    </w:lvl>
    <w:lvl w:ilvl="5" w:tplc="C1D22998">
      <w:numFmt w:val="bullet"/>
      <w:lvlText w:val="•"/>
      <w:lvlJc w:val="left"/>
      <w:pPr>
        <w:ind w:left="2895" w:hanging="104"/>
      </w:pPr>
      <w:rPr>
        <w:rFonts w:hint="default"/>
        <w:lang w:val="en-US" w:eastAsia="en-US" w:bidi="ar-SA"/>
      </w:rPr>
    </w:lvl>
    <w:lvl w:ilvl="6" w:tplc="F89AD022">
      <w:numFmt w:val="bullet"/>
      <w:lvlText w:val="•"/>
      <w:lvlJc w:val="left"/>
      <w:pPr>
        <w:ind w:left="3382" w:hanging="104"/>
      </w:pPr>
      <w:rPr>
        <w:rFonts w:hint="default"/>
        <w:lang w:val="en-US" w:eastAsia="en-US" w:bidi="ar-SA"/>
      </w:rPr>
    </w:lvl>
    <w:lvl w:ilvl="7" w:tplc="32AA1A9C">
      <w:numFmt w:val="bullet"/>
      <w:lvlText w:val="•"/>
      <w:lvlJc w:val="left"/>
      <w:pPr>
        <w:ind w:left="3870" w:hanging="104"/>
      </w:pPr>
      <w:rPr>
        <w:rFonts w:hint="default"/>
        <w:lang w:val="en-US" w:eastAsia="en-US" w:bidi="ar-SA"/>
      </w:rPr>
    </w:lvl>
    <w:lvl w:ilvl="8" w:tplc="3AD8F80E">
      <w:numFmt w:val="bullet"/>
      <w:lvlText w:val="•"/>
      <w:lvlJc w:val="left"/>
      <w:pPr>
        <w:ind w:left="4357" w:hanging="104"/>
      </w:pPr>
      <w:rPr>
        <w:rFonts w:hint="default"/>
        <w:lang w:val="en-US" w:eastAsia="en-US" w:bidi="ar-SA"/>
      </w:rPr>
    </w:lvl>
  </w:abstractNum>
  <w:abstractNum w:abstractNumId="8" w15:restartNumberingAfterBreak="0">
    <w:nsid w:val="337E13C2"/>
    <w:multiLevelType w:val="hybridMultilevel"/>
    <w:tmpl w:val="49C44D7A"/>
    <w:lvl w:ilvl="0" w:tplc="C1C675A0">
      <w:numFmt w:val="bullet"/>
      <w:lvlText w:val="•"/>
      <w:lvlJc w:val="left"/>
      <w:pPr>
        <w:ind w:left="391" w:hanging="88"/>
      </w:pPr>
      <w:rPr>
        <w:rFonts w:ascii="Arial" w:eastAsia="Arial" w:hAnsi="Arial" w:cs="Arial" w:hint="default"/>
        <w:b w:val="0"/>
        <w:bCs w:val="0"/>
        <w:i w:val="0"/>
        <w:iCs w:val="0"/>
        <w:w w:val="82"/>
        <w:sz w:val="14"/>
        <w:szCs w:val="14"/>
        <w:lang w:val="en-US" w:eastAsia="en-US" w:bidi="ar-SA"/>
      </w:rPr>
    </w:lvl>
    <w:lvl w:ilvl="1" w:tplc="E2E63B9C">
      <w:numFmt w:val="bullet"/>
      <w:lvlText w:val="•"/>
      <w:lvlJc w:val="left"/>
      <w:pPr>
        <w:ind w:left="628" w:hanging="88"/>
      </w:pPr>
      <w:rPr>
        <w:rFonts w:hint="default"/>
        <w:lang w:val="en-US" w:eastAsia="en-US" w:bidi="ar-SA"/>
      </w:rPr>
    </w:lvl>
    <w:lvl w:ilvl="2" w:tplc="48FC81CC">
      <w:numFmt w:val="bullet"/>
      <w:lvlText w:val="•"/>
      <w:lvlJc w:val="left"/>
      <w:pPr>
        <w:ind w:left="857" w:hanging="88"/>
      </w:pPr>
      <w:rPr>
        <w:rFonts w:hint="default"/>
        <w:lang w:val="en-US" w:eastAsia="en-US" w:bidi="ar-SA"/>
      </w:rPr>
    </w:lvl>
    <w:lvl w:ilvl="3" w:tplc="0234FA02">
      <w:numFmt w:val="bullet"/>
      <w:lvlText w:val="•"/>
      <w:lvlJc w:val="left"/>
      <w:pPr>
        <w:ind w:left="1085" w:hanging="88"/>
      </w:pPr>
      <w:rPr>
        <w:rFonts w:hint="default"/>
        <w:lang w:val="en-US" w:eastAsia="en-US" w:bidi="ar-SA"/>
      </w:rPr>
    </w:lvl>
    <w:lvl w:ilvl="4" w:tplc="E8581120">
      <w:numFmt w:val="bullet"/>
      <w:lvlText w:val="•"/>
      <w:lvlJc w:val="left"/>
      <w:pPr>
        <w:ind w:left="1314" w:hanging="88"/>
      </w:pPr>
      <w:rPr>
        <w:rFonts w:hint="default"/>
        <w:lang w:val="en-US" w:eastAsia="en-US" w:bidi="ar-SA"/>
      </w:rPr>
    </w:lvl>
    <w:lvl w:ilvl="5" w:tplc="3D0676E8">
      <w:numFmt w:val="bullet"/>
      <w:lvlText w:val="•"/>
      <w:lvlJc w:val="left"/>
      <w:pPr>
        <w:ind w:left="1542" w:hanging="88"/>
      </w:pPr>
      <w:rPr>
        <w:rFonts w:hint="default"/>
        <w:lang w:val="en-US" w:eastAsia="en-US" w:bidi="ar-SA"/>
      </w:rPr>
    </w:lvl>
    <w:lvl w:ilvl="6" w:tplc="0C2C4124">
      <w:numFmt w:val="bullet"/>
      <w:lvlText w:val="•"/>
      <w:lvlJc w:val="left"/>
      <w:pPr>
        <w:ind w:left="1771" w:hanging="88"/>
      </w:pPr>
      <w:rPr>
        <w:rFonts w:hint="default"/>
        <w:lang w:val="en-US" w:eastAsia="en-US" w:bidi="ar-SA"/>
      </w:rPr>
    </w:lvl>
    <w:lvl w:ilvl="7" w:tplc="82B001DE">
      <w:numFmt w:val="bullet"/>
      <w:lvlText w:val="•"/>
      <w:lvlJc w:val="left"/>
      <w:pPr>
        <w:ind w:left="1999" w:hanging="88"/>
      </w:pPr>
      <w:rPr>
        <w:rFonts w:hint="default"/>
        <w:lang w:val="en-US" w:eastAsia="en-US" w:bidi="ar-SA"/>
      </w:rPr>
    </w:lvl>
    <w:lvl w:ilvl="8" w:tplc="1EAE5538">
      <w:numFmt w:val="bullet"/>
      <w:lvlText w:val="•"/>
      <w:lvlJc w:val="left"/>
      <w:pPr>
        <w:ind w:left="2228" w:hanging="88"/>
      </w:pPr>
      <w:rPr>
        <w:rFonts w:hint="default"/>
        <w:lang w:val="en-US" w:eastAsia="en-US" w:bidi="ar-SA"/>
      </w:rPr>
    </w:lvl>
  </w:abstractNum>
  <w:abstractNum w:abstractNumId="9" w15:restartNumberingAfterBreak="0">
    <w:nsid w:val="351A758C"/>
    <w:multiLevelType w:val="hybridMultilevel"/>
    <w:tmpl w:val="9922480A"/>
    <w:lvl w:ilvl="0" w:tplc="13BECC72">
      <w:numFmt w:val="bullet"/>
      <w:lvlText w:val="•"/>
      <w:lvlJc w:val="left"/>
      <w:pPr>
        <w:ind w:left="391" w:hanging="87"/>
      </w:pPr>
      <w:rPr>
        <w:rFonts w:ascii="Arial" w:eastAsia="Arial" w:hAnsi="Arial" w:cs="Arial" w:hint="default"/>
        <w:b w:val="0"/>
        <w:bCs w:val="0"/>
        <w:i w:val="0"/>
        <w:iCs w:val="0"/>
        <w:w w:val="82"/>
        <w:sz w:val="14"/>
        <w:szCs w:val="14"/>
        <w:lang w:val="en-US" w:eastAsia="en-US" w:bidi="ar-SA"/>
      </w:rPr>
    </w:lvl>
    <w:lvl w:ilvl="1" w:tplc="EAB6D000">
      <w:numFmt w:val="bullet"/>
      <w:lvlText w:val="•"/>
      <w:lvlJc w:val="left"/>
      <w:pPr>
        <w:ind w:left="628" w:hanging="87"/>
      </w:pPr>
      <w:rPr>
        <w:rFonts w:hint="default"/>
        <w:lang w:val="en-US" w:eastAsia="en-US" w:bidi="ar-SA"/>
      </w:rPr>
    </w:lvl>
    <w:lvl w:ilvl="2" w:tplc="137E0AA2">
      <w:numFmt w:val="bullet"/>
      <w:lvlText w:val="•"/>
      <w:lvlJc w:val="left"/>
      <w:pPr>
        <w:ind w:left="857" w:hanging="87"/>
      </w:pPr>
      <w:rPr>
        <w:rFonts w:hint="default"/>
        <w:lang w:val="en-US" w:eastAsia="en-US" w:bidi="ar-SA"/>
      </w:rPr>
    </w:lvl>
    <w:lvl w:ilvl="3" w:tplc="2998257C">
      <w:numFmt w:val="bullet"/>
      <w:lvlText w:val="•"/>
      <w:lvlJc w:val="left"/>
      <w:pPr>
        <w:ind w:left="1085" w:hanging="87"/>
      </w:pPr>
      <w:rPr>
        <w:rFonts w:hint="default"/>
        <w:lang w:val="en-US" w:eastAsia="en-US" w:bidi="ar-SA"/>
      </w:rPr>
    </w:lvl>
    <w:lvl w:ilvl="4" w:tplc="660EB66E">
      <w:numFmt w:val="bullet"/>
      <w:lvlText w:val="•"/>
      <w:lvlJc w:val="left"/>
      <w:pPr>
        <w:ind w:left="1314" w:hanging="87"/>
      </w:pPr>
      <w:rPr>
        <w:rFonts w:hint="default"/>
        <w:lang w:val="en-US" w:eastAsia="en-US" w:bidi="ar-SA"/>
      </w:rPr>
    </w:lvl>
    <w:lvl w:ilvl="5" w:tplc="38E2AC48">
      <w:numFmt w:val="bullet"/>
      <w:lvlText w:val="•"/>
      <w:lvlJc w:val="left"/>
      <w:pPr>
        <w:ind w:left="1542" w:hanging="87"/>
      </w:pPr>
      <w:rPr>
        <w:rFonts w:hint="default"/>
        <w:lang w:val="en-US" w:eastAsia="en-US" w:bidi="ar-SA"/>
      </w:rPr>
    </w:lvl>
    <w:lvl w:ilvl="6" w:tplc="DB8C1E5E">
      <w:numFmt w:val="bullet"/>
      <w:lvlText w:val="•"/>
      <w:lvlJc w:val="left"/>
      <w:pPr>
        <w:ind w:left="1771" w:hanging="87"/>
      </w:pPr>
      <w:rPr>
        <w:rFonts w:hint="default"/>
        <w:lang w:val="en-US" w:eastAsia="en-US" w:bidi="ar-SA"/>
      </w:rPr>
    </w:lvl>
    <w:lvl w:ilvl="7" w:tplc="80D27E70">
      <w:numFmt w:val="bullet"/>
      <w:lvlText w:val="•"/>
      <w:lvlJc w:val="left"/>
      <w:pPr>
        <w:ind w:left="1999" w:hanging="87"/>
      </w:pPr>
      <w:rPr>
        <w:rFonts w:hint="default"/>
        <w:lang w:val="en-US" w:eastAsia="en-US" w:bidi="ar-SA"/>
      </w:rPr>
    </w:lvl>
    <w:lvl w:ilvl="8" w:tplc="361C5DC6">
      <w:numFmt w:val="bullet"/>
      <w:lvlText w:val="•"/>
      <w:lvlJc w:val="left"/>
      <w:pPr>
        <w:ind w:left="2228" w:hanging="87"/>
      </w:pPr>
      <w:rPr>
        <w:rFonts w:hint="default"/>
        <w:lang w:val="en-US" w:eastAsia="en-US" w:bidi="ar-SA"/>
      </w:rPr>
    </w:lvl>
  </w:abstractNum>
  <w:abstractNum w:abstractNumId="10" w15:restartNumberingAfterBreak="0">
    <w:nsid w:val="35640669"/>
    <w:multiLevelType w:val="hybridMultilevel"/>
    <w:tmpl w:val="508C6018"/>
    <w:lvl w:ilvl="0" w:tplc="DCCE8630">
      <w:numFmt w:val="bullet"/>
      <w:lvlText w:val="•"/>
      <w:lvlJc w:val="left"/>
      <w:pPr>
        <w:ind w:left="526" w:hanging="118"/>
      </w:pPr>
      <w:rPr>
        <w:rFonts w:ascii="Arial" w:eastAsia="Arial" w:hAnsi="Arial" w:cs="Arial" w:hint="default"/>
        <w:b w:val="0"/>
        <w:bCs w:val="0"/>
        <w:i w:val="0"/>
        <w:iCs w:val="0"/>
        <w:w w:val="85"/>
        <w:sz w:val="17"/>
        <w:szCs w:val="17"/>
        <w:lang w:val="en-US" w:eastAsia="en-US" w:bidi="ar-SA"/>
      </w:rPr>
    </w:lvl>
    <w:lvl w:ilvl="1" w:tplc="77E041C2">
      <w:numFmt w:val="bullet"/>
      <w:lvlText w:val="•"/>
      <w:lvlJc w:val="left"/>
      <w:pPr>
        <w:ind w:left="1074" w:hanging="118"/>
      </w:pPr>
      <w:rPr>
        <w:rFonts w:hint="default"/>
        <w:lang w:val="en-US" w:eastAsia="en-US" w:bidi="ar-SA"/>
      </w:rPr>
    </w:lvl>
    <w:lvl w:ilvl="2" w:tplc="128E1444">
      <w:numFmt w:val="bullet"/>
      <w:lvlText w:val="•"/>
      <w:lvlJc w:val="left"/>
      <w:pPr>
        <w:ind w:left="1628" w:hanging="118"/>
      </w:pPr>
      <w:rPr>
        <w:rFonts w:hint="default"/>
        <w:lang w:val="en-US" w:eastAsia="en-US" w:bidi="ar-SA"/>
      </w:rPr>
    </w:lvl>
    <w:lvl w:ilvl="3" w:tplc="F96A1CD6">
      <w:numFmt w:val="bullet"/>
      <w:lvlText w:val="•"/>
      <w:lvlJc w:val="left"/>
      <w:pPr>
        <w:ind w:left="2183" w:hanging="118"/>
      </w:pPr>
      <w:rPr>
        <w:rFonts w:hint="default"/>
        <w:lang w:val="en-US" w:eastAsia="en-US" w:bidi="ar-SA"/>
      </w:rPr>
    </w:lvl>
    <w:lvl w:ilvl="4" w:tplc="94864E8A">
      <w:numFmt w:val="bullet"/>
      <w:lvlText w:val="•"/>
      <w:lvlJc w:val="left"/>
      <w:pPr>
        <w:ind w:left="2737" w:hanging="118"/>
      </w:pPr>
      <w:rPr>
        <w:rFonts w:hint="default"/>
        <w:lang w:val="en-US" w:eastAsia="en-US" w:bidi="ar-SA"/>
      </w:rPr>
    </w:lvl>
    <w:lvl w:ilvl="5" w:tplc="7AAE09CE">
      <w:numFmt w:val="bullet"/>
      <w:lvlText w:val="•"/>
      <w:lvlJc w:val="left"/>
      <w:pPr>
        <w:ind w:left="3291" w:hanging="118"/>
      </w:pPr>
      <w:rPr>
        <w:rFonts w:hint="default"/>
        <w:lang w:val="en-US" w:eastAsia="en-US" w:bidi="ar-SA"/>
      </w:rPr>
    </w:lvl>
    <w:lvl w:ilvl="6" w:tplc="8B2ECA02">
      <w:numFmt w:val="bullet"/>
      <w:lvlText w:val="•"/>
      <w:lvlJc w:val="left"/>
      <w:pPr>
        <w:ind w:left="3846" w:hanging="118"/>
      </w:pPr>
      <w:rPr>
        <w:rFonts w:hint="default"/>
        <w:lang w:val="en-US" w:eastAsia="en-US" w:bidi="ar-SA"/>
      </w:rPr>
    </w:lvl>
    <w:lvl w:ilvl="7" w:tplc="5E0C6958">
      <w:numFmt w:val="bullet"/>
      <w:lvlText w:val="•"/>
      <w:lvlJc w:val="left"/>
      <w:pPr>
        <w:ind w:left="4400" w:hanging="118"/>
      </w:pPr>
      <w:rPr>
        <w:rFonts w:hint="default"/>
        <w:lang w:val="en-US" w:eastAsia="en-US" w:bidi="ar-SA"/>
      </w:rPr>
    </w:lvl>
    <w:lvl w:ilvl="8" w:tplc="F364D950">
      <w:numFmt w:val="bullet"/>
      <w:lvlText w:val="•"/>
      <w:lvlJc w:val="left"/>
      <w:pPr>
        <w:ind w:left="4954" w:hanging="118"/>
      </w:pPr>
      <w:rPr>
        <w:rFonts w:hint="default"/>
        <w:lang w:val="en-US" w:eastAsia="en-US" w:bidi="ar-SA"/>
      </w:rPr>
    </w:lvl>
  </w:abstractNum>
  <w:abstractNum w:abstractNumId="11" w15:restartNumberingAfterBreak="0">
    <w:nsid w:val="421144EB"/>
    <w:multiLevelType w:val="hybridMultilevel"/>
    <w:tmpl w:val="652820AC"/>
    <w:lvl w:ilvl="0" w:tplc="E9F60726">
      <w:numFmt w:val="bullet"/>
      <w:lvlText w:val="•"/>
      <w:lvlJc w:val="left"/>
      <w:pPr>
        <w:ind w:left="391" w:hanging="87"/>
      </w:pPr>
      <w:rPr>
        <w:rFonts w:ascii="Arial" w:eastAsia="Arial" w:hAnsi="Arial" w:cs="Arial" w:hint="default"/>
        <w:b w:val="0"/>
        <w:bCs w:val="0"/>
        <w:i w:val="0"/>
        <w:iCs w:val="0"/>
        <w:w w:val="82"/>
        <w:sz w:val="14"/>
        <w:szCs w:val="14"/>
        <w:lang w:val="en-US" w:eastAsia="en-US" w:bidi="ar-SA"/>
      </w:rPr>
    </w:lvl>
    <w:lvl w:ilvl="1" w:tplc="A964EEC6">
      <w:numFmt w:val="bullet"/>
      <w:lvlText w:val="•"/>
      <w:lvlJc w:val="left"/>
      <w:pPr>
        <w:ind w:left="628" w:hanging="87"/>
      </w:pPr>
      <w:rPr>
        <w:rFonts w:hint="default"/>
        <w:lang w:val="en-US" w:eastAsia="en-US" w:bidi="ar-SA"/>
      </w:rPr>
    </w:lvl>
    <w:lvl w:ilvl="2" w:tplc="BC44079A">
      <w:numFmt w:val="bullet"/>
      <w:lvlText w:val="•"/>
      <w:lvlJc w:val="left"/>
      <w:pPr>
        <w:ind w:left="857" w:hanging="87"/>
      </w:pPr>
      <w:rPr>
        <w:rFonts w:hint="default"/>
        <w:lang w:val="en-US" w:eastAsia="en-US" w:bidi="ar-SA"/>
      </w:rPr>
    </w:lvl>
    <w:lvl w:ilvl="3" w:tplc="09A67FF2">
      <w:numFmt w:val="bullet"/>
      <w:lvlText w:val="•"/>
      <w:lvlJc w:val="left"/>
      <w:pPr>
        <w:ind w:left="1085" w:hanging="87"/>
      </w:pPr>
      <w:rPr>
        <w:rFonts w:hint="default"/>
        <w:lang w:val="en-US" w:eastAsia="en-US" w:bidi="ar-SA"/>
      </w:rPr>
    </w:lvl>
    <w:lvl w:ilvl="4" w:tplc="FFECB602">
      <w:numFmt w:val="bullet"/>
      <w:lvlText w:val="•"/>
      <w:lvlJc w:val="left"/>
      <w:pPr>
        <w:ind w:left="1314" w:hanging="87"/>
      </w:pPr>
      <w:rPr>
        <w:rFonts w:hint="default"/>
        <w:lang w:val="en-US" w:eastAsia="en-US" w:bidi="ar-SA"/>
      </w:rPr>
    </w:lvl>
    <w:lvl w:ilvl="5" w:tplc="EF8ECAB0">
      <w:numFmt w:val="bullet"/>
      <w:lvlText w:val="•"/>
      <w:lvlJc w:val="left"/>
      <w:pPr>
        <w:ind w:left="1542" w:hanging="87"/>
      </w:pPr>
      <w:rPr>
        <w:rFonts w:hint="default"/>
        <w:lang w:val="en-US" w:eastAsia="en-US" w:bidi="ar-SA"/>
      </w:rPr>
    </w:lvl>
    <w:lvl w:ilvl="6" w:tplc="45CCF3C6">
      <w:numFmt w:val="bullet"/>
      <w:lvlText w:val="•"/>
      <w:lvlJc w:val="left"/>
      <w:pPr>
        <w:ind w:left="1771" w:hanging="87"/>
      </w:pPr>
      <w:rPr>
        <w:rFonts w:hint="default"/>
        <w:lang w:val="en-US" w:eastAsia="en-US" w:bidi="ar-SA"/>
      </w:rPr>
    </w:lvl>
    <w:lvl w:ilvl="7" w:tplc="AA343212">
      <w:numFmt w:val="bullet"/>
      <w:lvlText w:val="•"/>
      <w:lvlJc w:val="left"/>
      <w:pPr>
        <w:ind w:left="1999" w:hanging="87"/>
      </w:pPr>
      <w:rPr>
        <w:rFonts w:hint="default"/>
        <w:lang w:val="en-US" w:eastAsia="en-US" w:bidi="ar-SA"/>
      </w:rPr>
    </w:lvl>
    <w:lvl w:ilvl="8" w:tplc="4CC6BF84">
      <w:numFmt w:val="bullet"/>
      <w:lvlText w:val="•"/>
      <w:lvlJc w:val="left"/>
      <w:pPr>
        <w:ind w:left="2228" w:hanging="87"/>
      </w:pPr>
      <w:rPr>
        <w:rFonts w:hint="default"/>
        <w:lang w:val="en-US" w:eastAsia="en-US" w:bidi="ar-SA"/>
      </w:rPr>
    </w:lvl>
  </w:abstractNum>
  <w:abstractNum w:abstractNumId="12" w15:restartNumberingAfterBreak="0">
    <w:nsid w:val="451F75CF"/>
    <w:multiLevelType w:val="hybridMultilevel"/>
    <w:tmpl w:val="972CD7CA"/>
    <w:lvl w:ilvl="0" w:tplc="F47A6F04">
      <w:numFmt w:val="bullet"/>
      <w:lvlText w:val="•"/>
      <w:lvlJc w:val="left"/>
      <w:pPr>
        <w:ind w:left="391" w:hanging="87"/>
      </w:pPr>
      <w:rPr>
        <w:rFonts w:ascii="Arial" w:eastAsia="Arial" w:hAnsi="Arial" w:cs="Arial" w:hint="default"/>
        <w:b w:val="0"/>
        <w:bCs w:val="0"/>
        <w:i w:val="0"/>
        <w:iCs w:val="0"/>
        <w:w w:val="82"/>
        <w:sz w:val="14"/>
        <w:szCs w:val="14"/>
        <w:lang w:val="en-US" w:eastAsia="en-US" w:bidi="ar-SA"/>
      </w:rPr>
    </w:lvl>
    <w:lvl w:ilvl="1" w:tplc="4DF40AD4">
      <w:numFmt w:val="bullet"/>
      <w:lvlText w:val="•"/>
      <w:lvlJc w:val="left"/>
      <w:pPr>
        <w:ind w:left="628" w:hanging="87"/>
      </w:pPr>
      <w:rPr>
        <w:rFonts w:hint="default"/>
        <w:lang w:val="en-US" w:eastAsia="en-US" w:bidi="ar-SA"/>
      </w:rPr>
    </w:lvl>
    <w:lvl w:ilvl="2" w:tplc="C4FC9160">
      <w:numFmt w:val="bullet"/>
      <w:lvlText w:val="•"/>
      <w:lvlJc w:val="left"/>
      <w:pPr>
        <w:ind w:left="857" w:hanging="87"/>
      </w:pPr>
      <w:rPr>
        <w:rFonts w:hint="default"/>
        <w:lang w:val="en-US" w:eastAsia="en-US" w:bidi="ar-SA"/>
      </w:rPr>
    </w:lvl>
    <w:lvl w:ilvl="3" w:tplc="885C9A7C">
      <w:numFmt w:val="bullet"/>
      <w:lvlText w:val="•"/>
      <w:lvlJc w:val="left"/>
      <w:pPr>
        <w:ind w:left="1085" w:hanging="87"/>
      </w:pPr>
      <w:rPr>
        <w:rFonts w:hint="default"/>
        <w:lang w:val="en-US" w:eastAsia="en-US" w:bidi="ar-SA"/>
      </w:rPr>
    </w:lvl>
    <w:lvl w:ilvl="4" w:tplc="F1A27490">
      <w:numFmt w:val="bullet"/>
      <w:lvlText w:val="•"/>
      <w:lvlJc w:val="left"/>
      <w:pPr>
        <w:ind w:left="1314" w:hanging="87"/>
      </w:pPr>
      <w:rPr>
        <w:rFonts w:hint="default"/>
        <w:lang w:val="en-US" w:eastAsia="en-US" w:bidi="ar-SA"/>
      </w:rPr>
    </w:lvl>
    <w:lvl w:ilvl="5" w:tplc="26447220">
      <w:numFmt w:val="bullet"/>
      <w:lvlText w:val="•"/>
      <w:lvlJc w:val="left"/>
      <w:pPr>
        <w:ind w:left="1542" w:hanging="87"/>
      </w:pPr>
      <w:rPr>
        <w:rFonts w:hint="default"/>
        <w:lang w:val="en-US" w:eastAsia="en-US" w:bidi="ar-SA"/>
      </w:rPr>
    </w:lvl>
    <w:lvl w:ilvl="6" w:tplc="9934FFAA">
      <w:numFmt w:val="bullet"/>
      <w:lvlText w:val="•"/>
      <w:lvlJc w:val="left"/>
      <w:pPr>
        <w:ind w:left="1771" w:hanging="87"/>
      </w:pPr>
      <w:rPr>
        <w:rFonts w:hint="default"/>
        <w:lang w:val="en-US" w:eastAsia="en-US" w:bidi="ar-SA"/>
      </w:rPr>
    </w:lvl>
    <w:lvl w:ilvl="7" w:tplc="C364612C">
      <w:numFmt w:val="bullet"/>
      <w:lvlText w:val="•"/>
      <w:lvlJc w:val="left"/>
      <w:pPr>
        <w:ind w:left="1999" w:hanging="87"/>
      </w:pPr>
      <w:rPr>
        <w:rFonts w:hint="default"/>
        <w:lang w:val="en-US" w:eastAsia="en-US" w:bidi="ar-SA"/>
      </w:rPr>
    </w:lvl>
    <w:lvl w:ilvl="8" w:tplc="29FC194A">
      <w:numFmt w:val="bullet"/>
      <w:lvlText w:val="•"/>
      <w:lvlJc w:val="left"/>
      <w:pPr>
        <w:ind w:left="2228" w:hanging="87"/>
      </w:pPr>
      <w:rPr>
        <w:rFonts w:hint="default"/>
        <w:lang w:val="en-US" w:eastAsia="en-US" w:bidi="ar-SA"/>
      </w:rPr>
    </w:lvl>
  </w:abstractNum>
  <w:abstractNum w:abstractNumId="13" w15:restartNumberingAfterBreak="0">
    <w:nsid w:val="465C7185"/>
    <w:multiLevelType w:val="hybridMultilevel"/>
    <w:tmpl w:val="741E3C70"/>
    <w:lvl w:ilvl="0" w:tplc="1DD24C9C">
      <w:numFmt w:val="bullet"/>
      <w:lvlText w:val="•"/>
      <w:lvlJc w:val="left"/>
      <w:pPr>
        <w:ind w:left="526" w:hanging="118"/>
      </w:pPr>
      <w:rPr>
        <w:rFonts w:ascii="Arial" w:eastAsia="Arial" w:hAnsi="Arial" w:cs="Arial" w:hint="default"/>
        <w:b w:val="0"/>
        <w:bCs w:val="0"/>
        <w:i w:val="0"/>
        <w:iCs w:val="0"/>
        <w:w w:val="85"/>
        <w:sz w:val="17"/>
        <w:szCs w:val="17"/>
        <w:lang w:val="en-US" w:eastAsia="en-US" w:bidi="ar-SA"/>
      </w:rPr>
    </w:lvl>
    <w:lvl w:ilvl="1" w:tplc="7674C5CC">
      <w:numFmt w:val="bullet"/>
      <w:lvlText w:val="•"/>
      <w:lvlJc w:val="left"/>
      <w:pPr>
        <w:ind w:left="1074" w:hanging="118"/>
      </w:pPr>
      <w:rPr>
        <w:rFonts w:hint="default"/>
        <w:lang w:val="en-US" w:eastAsia="en-US" w:bidi="ar-SA"/>
      </w:rPr>
    </w:lvl>
    <w:lvl w:ilvl="2" w:tplc="9E50D28C">
      <w:numFmt w:val="bullet"/>
      <w:lvlText w:val="•"/>
      <w:lvlJc w:val="left"/>
      <w:pPr>
        <w:ind w:left="1628" w:hanging="118"/>
      </w:pPr>
      <w:rPr>
        <w:rFonts w:hint="default"/>
        <w:lang w:val="en-US" w:eastAsia="en-US" w:bidi="ar-SA"/>
      </w:rPr>
    </w:lvl>
    <w:lvl w:ilvl="3" w:tplc="C914BA78">
      <w:numFmt w:val="bullet"/>
      <w:lvlText w:val="•"/>
      <w:lvlJc w:val="left"/>
      <w:pPr>
        <w:ind w:left="2183" w:hanging="118"/>
      </w:pPr>
      <w:rPr>
        <w:rFonts w:hint="default"/>
        <w:lang w:val="en-US" w:eastAsia="en-US" w:bidi="ar-SA"/>
      </w:rPr>
    </w:lvl>
    <w:lvl w:ilvl="4" w:tplc="2D7A2AE4">
      <w:numFmt w:val="bullet"/>
      <w:lvlText w:val="•"/>
      <w:lvlJc w:val="left"/>
      <w:pPr>
        <w:ind w:left="2737" w:hanging="118"/>
      </w:pPr>
      <w:rPr>
        <w:rFonts w:hint="default"/>
        <w:lang w:val="en-US" w:eastAsia="en-US" w:bidi="ar-SA"/>
      </w:rPr>
    </w:lvl>
    <w:lvl w:ilvl="5" w:tplc="C05ACC52">
      <w:numFmt w:val="bullet"/>
      <w:lvlText w:val="•"/>
      <w:lvlJc w:val="left"/>
      <w:pPr>
        <w:ind w:left="3291" w:hanging="118"/>
      </w:pPr>
      <w:rPr>
        <w:rFonts w:hint="default"/>
        <w:lang w:val="en-US" w:eastAsia="en-US" w:bidi="ar-SA"/>
      </w:rPr>
    </w:lvl>
    <w:lvl w:ilvl="6" w:tplc="DF0EBF3E">
      <w:numFmt w:val="bullet"/>
      <w:lvlText w:val="•"/>
      <w:lvlJc w:val="left"/>
      <w:pPr>
        <w:ind w:left="3846" w:hanging="118"/>
      </w:pPr>
      <w:rPr>
        <w:rFonts w:hint="default"/>
        <w:lang w:val="en-US" w:eastAsia="en-US" w:bidi="ar-SA"/>
      </w:rPr>
    </w:lvl>
    <w:lvl w:ilvl="7" w:tplc="28E2F362">
      <w:numFmt w:val="bullet"/>
      <w:lvlText w:val="•"/>
      <w:lvlJc w:val="left"/>
      <w:pPr>
        <w:ind w:left="4400" w:hanging="118"/>
      </w:pPr>
      <w:rPr>
        <w:rFonts w:hint="default"/>
        <w:lang w:val="en-US" w:eastAsia="en-US" w:bidi="ar-SA"/>
      </w:rPr>
    </w:lvl>
    <w:lvl w:ilvl="8" w:tplc="9C2E1B12">
      <w:numFmt w:val="bullet"/>
      <w:lvlText w:val="•"/>
      <w:lvlJc w:val="left"/>
      <w:pPr>
        <w:ind w:left="4954" w:hanging="118"/>
      </w:pPr>
      <w:rPr>
        <w:rFonts w:hint="default"/>
        <w:lang w:val="en-US" w:eastAsia="en-US" w:bidi="ar-SA"/>
      </w:rPr>
    </w:lvl>
  </w:abstractNum>
  <w:abstractNum w:abstractNumId="14" w15:restartNumberingAfterBreak="0">
    <w:nsid w:val="46D757F4"/>
    <w:multiLevelType w:val="hybridMultilevel"/>
    <w:tmpl w:val="F3362782"/>
    <w:lvl w:ilvl="0" w:tplc="1AAEF3A6">
      <w:numFmt w:val="bullet"/>
      <w:lvlText w:val="•"/>
      <w:lvlJc w:val="left"/>
      <w:pPr>
        <w:ind w:left="526" w:hanging="118"/>
      </w:pPr>
      <w:rPr>
        <w:rFonts w:ascii="Arial" w:eastAsia="Arial" w:hAnsi="Arial" w:cs="Arial" w:hint="default"/>
        <w:b w:val="0"/>
        <w:bCs w:val="0"/>
        <w:i w:val="0"/>
        <w:iCs w:val="0"/>
        <w:w w:val="85"/>
        <w:sz w:val="17"/>
        <w:szCs w:val="17"/>
        <w:lang w:val="en-US" w:eastAsia="en-US" w:bidi="ar-SA"/>
      </w:rPr>
    </w:lvl>
    <w:lvl w:ilvl="1" w:tplc="F1389B52">
      <w:numFmt w:val="bullet"/>
      <w:lvlText w:val="•"/>
      <w:lvlJc w:val="left"/>
      <w:pPr>
        <w:ind w:left="1074" w:hanging="118"/>
      </w:pPr>
      <w:rPr>
        <w:rFonts w:hint="default"/>
        <w:lang w:val="en-US" w:eastAsia="en-US" w:bidi="ar-SA"/>
      </w:rPr>
    </w:lvl>
    <w:lvl w:ilvl="2" w:tplc="02AE2890">
      <w:numFmt w:val="bullet"/>
      <w:lvlText w:val="•"/>
      <w:lvlJc w:val="left"/>
      <w:pPr>
        <w:ind w:left="1628" w:hanging="118"/>
      </w:pPr>
      <w:rPr>
        <w:rFonts w:hint="default"/>
        <w:lang w:val="en-US" w:eastAsia="en-US" w:bidi="ar-SA"/>
      </w:rPr>
    </w:lvl>
    <w:lvl w:ilvl="3" w:tplc="846CAB34">
      <w:numFmt w:val="bullet"/>
      <w:lvlText w:val="•"/>
      <w:lvlJc w:val="left"/>
      <w:pPr>
        <w:ind w:left="2183" w:hanging="118"/>
      </w:pPr>
      <w:rPr>
        <w:rFonts w:hint="default"/>
        <w:lang w:val="en-US" w:eastAsia="en-US" w:bidi="ar-SA"/>
      </w:rPr>
    </w:lvl>
    <w:lvl w:ilvl="4" w:tplc="6A6ABAE8">
      <w:numFmt w:val="bullet"/>
      <w:lvlText w:val="•"/>
      <w:lvlJc w:val="left"/>
      <w:pPr>
        <w:ind w:left="2737" w:hanging="118"/>
      </w:pPr>
      <w:rPr>
        <w:rFonts w:hint="default"/>
        <w:lang w:val="en-US" w:eastAsia="en-US" w:bidi="ar-SA"/>
      </w:rPr>
    </w:lvl>
    <w:lvl w:ilvl="5" w:tplc="0D42E258">
      <w:numFmt w:val="bullet"/>
      <w:lvlText w:val="•"/>
      <w:lvlJc w:val="left"/>
      <w:pPr>
        <w:ind w:left="3291" w:hanging="118"/>
      </w:pPr>
      <w:rPr>
        <w:rFonts w:hint="default"/>
        <w:lang w:val="en-US" w:eastAsia="en-US" w:bidi="ar-SA"/>
      </w:rPr>
    </w:lvl>
    <w:lvl w:ilvl="6" w:tplc="FCC6F16A">
      <w:numFmt w:val="bullet"/>
      <w:lvlText w:val="•"/>
      <w:lvlJc w:val="left"/>
      <w:pPr>
        <w:ind w:left="3846" w:hanging="118"/>
      </w:pPr>
      <w:rPr>
        <w:rFonts w:hint="default"/>
        <w:lang w:val="en-US" w:eastAsia="en-US" w:bidi="ar-SA"/>
      </w:rPr>
    </w:lvl>
    <w:lvl w:ilvl="7" w:tplc="14824646">
      <w:numFmt w:val="bullet"/>
      <w:lvlText w:val="•"/>
      <w:lvlJc w:val="left"/>
      <w:pPr>
        <w:ind w:left="4400" w:hanging="118"/>
      </w:pPr>
      <w:rPr>
        <w:rFonts w:hint="default"/>
        <w:lang w:val="en-US" w:eastAsia="en-US" w:bidi="ar-SA"/>
      </w:rPr>
    </w:lvl>
    <w:lvl w:ilvl="8" w:tplc="5E08EC2A">
      <w:numFmt w:val="bullet"/>
      <w:lvlText w:val="•"/>
      <w:lvlJc w:val="left"/>
      <w:pPr>
        <w:ind w:left="4954" w:hanging="118"/>
      </w:pPr>
      <w:rPr>
        <w:rFonts w:hint="default"/>
        <w:lang w:val="en-US" w:eastAsia="en-US" w:bidi="ar-SA"/>
      </w:rPr>
    </w:lvl>
  </w:abstractNum>
  <w:abstractNum w:abstractNumId="15" w15:restartNumberingAfterBreak="0">
    <w:nsid w:val="4EEE4113"/>
    <w:multiLevelType w:val="hybridMultilevel"/>
    <w:tmpl w:val="6CC679B4"/>
    <w:lvl w:ilvl="0" w:tplc="8182C35C">
      <w:numFmt w:val="bullet"/>
      <w:lvlText w:val="•"/>
      <w:lvlJc w:val="left"/>
      <w:pPr>
        <w:ind w:left="391" w:hanging="88"/>
      </w:pPr>
      <w:rPr>
        <w:rFonts w:ascii="Arial" w:eastAsia="Arial" w:hAnsi="Arial" w:cs="Arial" w:hint="default"/>
        <w:b w:val="0"/>
        <w:bCs w:val="0"/>
        <w:i w:val="0"/>
        <w:iCs w:val="0"/>
        <w:w w:val="82"/>
        <w:sz w:val="14"/>
        <w:szCs w:val="14"/>
        <w:lang w:val="en-US" w:eastAsia="en-US" w:bidi="ar-SA"/>
      </w:rPr>
    </w:lvl>
    <w:lvl w:ilvl="1" w:tplc="3DAC713E">
      <w:numFmt w:val="bullet"/>
      <w:lvlText w:val="•"/>
      <w:lvlJc w:val="left"/>
      <w:pPr>
        <w:ind w:left="628" w:hanging="88"/>
      </w:pPr>
      <w:rPr>
        <w:rFonts w:hint="default"/>
        <w:lang w:val="en-US" w:eastAsia="en-US" w:bidi="ar-SA"/>
      </w:rPr>
    </w:lvl>
    <w:lvl w:ilvl="2" w:tplc="D8048CA6">
      <w:numFmt w:val="bullet"/>
      <w:lvlText w:val="•"/>
      <w:lvlJc w:val="left"/>
      <w:pPr>
        <w:ind w:left="857" w:hanging="88"/>
      </w:pPr>
      <w:rPr>
        <w:rFonts w:hint="default"/>
        <w:lang w:val="en-US" w:eastAsia="en-US" w:bidi="ar-SA"/>
      </w:rPr>
    </w:lvl>
    <w:lvl w:ilvl="3" w:tplc="52C4AB78">
      <w:numFmt w:val="bullet"/>
      <w:lvlText w:val="•"/>
      <w:lvlJc w:val="left"/>
      <w:pPr>
        <w:ind w:left="1085" w:hanging="88"/>
      </w:pPr>
      <w:rPr>
        <w:rFonts w:hint="default"/>
        <w:lang w:val="en-US" w:eastAsia="en-US" w:bidi="ar-SA"/>
      </w:rPr>
    </w:lvl>
    <w:lvl w:ilvl="4" w:tplc="AE8825A0">
      <w:numFmt w:val="bullet"/>
      <w:lvlText w:val="•"/>
      <w:lvlJc w:val="left"/>
      <w:pPr>
        <w:ind w:left="1314" w:hanging="88"/>
      </w:pPr>
      <w:rPr>
        <w:rFonts w:hint="default"/>
        <w:lang w:val="en-US" w:eastAsia="en-US" w:bidi="ar-SA"/>
      </w:rPr>
    </w:lvl>
    <w:lvl w:ilvl="5" w:tplc="B0A2B13A">
      <w:numFmt w:val="bullet"/>
      <w:lvlText w:val="•"/>
      <w:lvlJc w:val="left"/>
      <w:pPr>
        <w:ind w:left="1542" w:hanging="88"/>
      </w:pPr>
      <w:rPr>
        <w:rFonts w:hint="default"/>
        <w:lang w:val="en-US" w:eastAsia="en-US" w:bidi="ar-SA"/>
      </w:rPr>
    </w:lvl>
    <w:lvl w:ilvl="6" w:tplc="B3D6A684">
      <w:numFmt w:val="bullet"/>
      <w:lvlText w:val="•"/>
      <w:lvlJc w:val="left"/>
      <w:pPr>
        <w:ind w:left="1771" w:hanging="88"/>
      </w:pPr>
      <w:rPr>
        <w:rFonts w:hint="default"/>
        <w:lang w:val="en-US" w:eastAsia="en-US" w:bidi="ar-SA"/>
      </w:rPr>
    </w:lvl>
    <w:lvl w:ilvl="7" w:tplc="A45CEA5A">
      <w:numFmt w:val="bullet"/>
      <w:lvlText w:val="•"/>
      <w:lvlJc w:val="left"/>
      <w:pPr>
        <w:ind w:left="1999" w:hanging="88"/>
      </w:pPr>
      <w:rPr>
        <w:rFonts w:hint="default"/>
        <w:lang w:val="en-US" w:eastAsia="en-US" w:bidi="ar-SA"/>
      </w:rPr>
    </w:lvl>
    <w:lvl w:ilvl="8" w:tplc="26AE4E16">
      <w:numFmt w:val="bullet"/>
      <w:lvlText w:val="•"/>
      <w:lvlJc w:val="left"/>
      <w:pPr>
        <w:ind w:left="2228" w:hanging="88"/>
      </w:pPr>
      <w:rPr>
        <w:rFonts w:hint="default"/>
        <w:lang w:val="en-US" w:eastAsia="en-US" w:bidi="ar-SA"/>
      </w:rPr>
    </w:lvl>
  </w:abstractNum>
  <w:abstractNum w:abstractNumId="16" w15:restartNumberingAfterBreak="0">
    <w:nsid w:val="55BF5A11"/>
    <w:multiLevelType w:val="hybridMultilevel"/>
    <w:tmpl w:val="0BAE5966"/>
    <w:lvl w:ilvl="0" w:tplc="0E88EAB6">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EF4A9C68">
      <w:numFmt w:val="bullet"/>
      <w:lvlText w:val="•"/>
      <w:lvlJc w:val="left"/>
      <w:pPr>
        <w:ind w:left="743" w:hanging="88"/>
      </w:pPr>
      <w:rPr>
        <w:rFonts w:hint="default"/>
        <w:lang w:val="en-US" w:eastAsia="en-US" w:bidi="ar-SA"/>
      </w:rPr>
    </w:lvl>
    <w:lvl w:ilvl="2" w:tplc="CCFA1572">
      <w:numFmt w:val="bullet"/>
      <w:lvlText w:val="•"/>
      <w:lvlJc w:val="left"/>
      <w:pPr>
        <w:ind w:left="1087" w:hanging="88"/>
      </w:pPr>
      <w:rPr>
        <w:rFonts w:hint="default"/>
        <w:lang w:val="en-US" w:eastAsia="en-US" w:bidi="ar-SA"/>
      </w:rPr>
    </w:lvl>
    <w:lvl w:ilvl="3" w:tplc="07663134">
      <w:numFmt w:val="bullet"/>
      <w:lvlText w:val="•"/>
      <w:lvlJc w:val="left"/>
      <w:pPr>
        <w:ind w:left="1431" w:hanging="88"/>
      </w:pPr>
      <w:rPr>
        <w:rFonts w:hint="default"/>
        <w:lang w:val="en-US" w:eastAsia="en-US" w:bidi="ar-SA"/>
      </w:rPr>
    </w:lvl>
    <w:lvl w:ilvl="4" w:tplc="E7A69218">
      <w:numFmt w:val="bullet"/>
      <w:lvlText w:val="•"/>
      <w:lvlJc w:val="left"/>
      <w:pPr>
        <w:ind w:left="1775" w:hanging="88"/>
      </w:pPr>
      <w:rPr>
        <w:rFonts w:hint="default"/>
        <w:lang w:val="en-US" w:eastAsia="en-US" w:bidi="ar-SA"/>
      </w:rPr>
    </w:lvl>
    <w:lvl w:ilvl="5" w:tplc="0DB63E12">
      <w:numFmt w:val="bullet"/>
      <w:lvlText w:val="•"/>
      <w:lvlJc w:val="left"/>
      <w:pPr>
        <w:ind w:left="2119" w:hanging="88"/>
      </w:pPr>
      <w:rPr>
        <w:rFonts w:hint="default"/>
        <w:lang w:val="en-US" w:eastAsia="en-US" w:bidi="ar-SA"/>
      </w:rPr>
    </w:lvl>
    <w:lvl w:ilvl="6" w:tplc="8F46EF7C">
      <w:numFmt w:val="bullet"/>
      <w:lvlText w:val="•"/>
      <w:lvlJc w:val="left"/>
      <w:pPr>
        <w:ind w:left="2463" w:hanging="88"/>
      </w:pPr>
      <w:rPr>
        <w:rFonts w:hint="default"/>
        <w:lang w:val="en-US" w:eastAsia="en-US" w:bidi="ar-SA"/>
      </w:rPr>
    </w:lvl>
    <w:lvl w:ilvl="7" w:tplc="FD36AA2C">
      <w:numFmt w:val="bullet"/>
      <w:lvlText w:val="•"/>
      <w:lvlJc w:val="left"/>
      <w:pPr>
        <w:ind w:left="2807" w:hanging="88"/>
      </w:pPr>
      <w:rPr>
        <w:rFonts w:hint="default"/>
        <w:lang w:val="en-US" w:eastAsia="en-US" w:bidi="ar-SA"/>
      </w:rPr>
    </w:lvl>
    <w:lvl w:ilvl="8" w:tplc="0B365334">
      <w:numFmt w:val="bullet"/>
      <w:lvlText w:val="•"/>
      <w:lvlJc w:val="left"/>
      <w:pPr>
        <w:ind w:left="3151" w:hanging="88"/>
      </w:pPr>
      <w:rPr>
        <w:rFonts w:hint="default"/>
        <w:lang w:val="en-US" w:eastAsia="en-US" w:bidi="ar-SA"/>
      </w:rPr>
    </w:lvl>
  </w:abstractNum>
  <w:abstractNum w:abstractNumId="17" w15:restartNumberingAfterBreak="0">
    <w:nsid w:val="594B5877"/>
    <w:multiLevelType w:val="hybridMultilevel"/>
    <w:tmpl w:val="41F260E4"/>
    <w:lvl w:ilvl="0" w:tplc="6D7E0EC0">
      <w:start w:val="1"/>
      <w:numFmt w:val="decimal"/>
      <w:lvlText w:val="(%1)"/>
      <w:lvlJc w:val="left"/>
      <w:pPr>
        <w:ind w:left="446" w:hanging="329"/>
        <w:jc w:val="left"/>
      </w:pPr>
      <w:rPr>
        <w:rFonts w:ascii="Arial" w:eastAsia="Arial" w:hAnsi="Arial" w:cs="Arial" w:hint="default"/>
        <w:b w:val="0"/>
        <w:bCs w:val="0"/>
        <w:i w:val="0"/>
        <w:iCs w:val="0"/>
        <w:w w:val="99"/>
        <w:sz w:val="16"/>
        <w:szCs w:val="16"/>
        <w:lang w:val="en-US" w:eastAsia="en-US" w:bidi="ar-SA"/>
      </w:rPr>
    </w:lvl>
    <w:lvl w:ilvl="1" w:tplc="1F30B45C">
      <w:numFmt w:val="bullet"/>
      <w:lvlText w:val=""/>
      <w:lvlJc w:val="left"/>
      <w:pPr>
        <w:ind w:left="478" w:hanging="360"/>
      </w:pPr>
      <w:rPr>
        <w:rFonts w:ascii="Symbol" w:eastAsia="Symbol" w:hAnsi="Symbol" w:cs="Symbol" w:hint="default"/>
        <w:b w:val="0"/>
        <w:bCs w:val="0"/>
        <w:i w:val="0"/>
        <w:iCs w:val="0"/>
        <w:w w:val="99"/>
        <w:sz w:val="16"/>
        <w:szCs w:val="16"/>
        <w:lang w:val="en-US" w:eastAsia="en-US" w:bidi="ar-SA"/>
      </w:rPr>
    </w:lvl>
    <w:lvl w:ilvl="2" w:tplc="DFA2E908">
      <w:numFmt w:val="bullet"/>
      <w:lvlText w:val="•"/>
      <w:lvlJc w:val="left"/>
      <w:pPr>
        <w:ind w:left="1551" w:hanging="360"/>
      </w:pPr>
      <w:rPr>
        <w:rFonts w:hint="default"/>
        <w:lang w:val="en-US" w:eastAsia="en-US" w:bidi="ar-SA"/>
      </w:rPr>
    </w:lvl>
    <w:lvl w:ilvl="3" w:tplc="749CE468">
      <w:numFmt w:val="bullet"/>
      <w:lvlText w:val="•"/>
      <w:lvlJc w:val="left"/>
      <w:pPr>
        <w:ind w:left="2622" w:hanging="360"/>
      </w:pPr>
      <w:rPr>
        <w:rFonts w:hint="default"/>
        <w:lang w:val="en-US" w:eastAsia="en-US" w:bidi="ar-SA"/>
      </w:rPr>
    </w:lvl>
    <w:lvl w:ilvl="4" w:tplc="FA68FD92">
      <w:numFmt w:val="bullet"/>
      <w:lvlText w:val="•"/>
      <w:lvlJc w:val="left"/>
      <w:pPr>
        <w:ind w:left="3693" w:hanging="360"/>
      </w:pPr>
      <w:rPr>
        <w:rFonts w:hint="default"/>
        <w:lang w:val="en-US" w:eastAsia="en-US" w:bidi="ar-SA"/>
      </w:rPr>
    </w:lvl>
    <w:lvl w:ilvl="5" w:tplc="7188F6B8">
      <w:numFmt w:val="bullet"/>
      <w:lvlText w:val="•"/>
      <w:lvlJc w:val="left"/>
      <w:pPr>
        <w:ind w:left="4764" w:hanging="360"/>
      </w:pPr>
      <w:rPr>
        <w:rFonts w:hint="default"/>
        <w:lang w:val="en-US" w:eastAsia="en-US" w:bidi="ar-SA"/>
      </w:rPr>
    </w:lvl>
    <w:lvl w:ilvl="6" w:tplc="80861396">
      <w:numFmt w:val="bullet"/>
      <w:lvlText w:val="•"/>
      <w:lvlJc w:val="left"/>
      <w:pPr>
        <w:ind w:left="5835" w:hanging="360"/>
      </w:pPr>
      <w:rPr>
        <w:rFonts w:hint="default"/>
        <w:lang w:val="en-US" w:eastAsia="en-US" w:bidi="ar-SA"/>
      </w:rPr>
    </w:lvl>
    <w:lvl w:ilvl="7" w:tplc="B18CC908">
      <w:numFmt w:val="bullet"/>
      <w:lvlText w:val="•"/>
      <w:lvlJc w:val="left"/>
      <w:pPr>
        <w:ind w:left="6906" w:hanging="360"/>
      </w:pPr>
      <w:rPr>
        <w:rFonts w:hint="default"/>
        <w:lang w:val="en-US" w:eastAsia="en-US" w:bidi="ar-SA"/>
      </w:rPr>
    </w:lvl>
    <w:lvl w:ilvl="8" w:tplc="D12AE4BE">
      <w:numFmt w:val="bullet"/>
      <w:lvlText w:val="•"/>
      <w:lvlJc w:val="left"/>
      <w:pPr>
        <w:ind w:left="7977" w:hanging="360"/>
      </w:pPr>
      <w:rPr>
        <w:rFonts w:hint="default"/>
        <w:lang w:val="en-US" w:eastAsia="en-US" w:bidi="ar-SA"/>
      </w:rPr>
    </w:lvl>
  </w:abstractNum>
  <w:abstractNum w:abstractNumId="18" w15:restartNumberingAfterBreak="0">
    <w:nsid w:val="65984A38"/>
    <w:multiLevelType w:val="hybridMultilevel"/>
    <w:tmpl w:val="F24A946E"/>
    <w:lvl w:ilvl="0" w:tplc="DC6838D4">
      <w:numFmt w:val="bullet"/>
      <w:lvlText w:val="•"/>
      <w:lvlJc w:val="left"/>
      <w:pPr>
        <w:ind w:left="392" w:hanging="88"/>
      </w:pPr>
      <w:rPr>
        <w:rFonts w:ascii="Arial" w:eastAsia="Arial" w:hAnsi="Arial" w:cs="Arial" w:hint="default"/>
        <w:b w:val="0"/>
        <w:bCs w:val="0"/>
        <w:i w:val="0"/>
        <w:iCs w:val="0"/>
        <w:w w:val="82"/>
        <w:sz w:val="14"/>
        <w:szCs w:val="14"/>
        <w:lang w:val="en-US" w:eastAsia="en-US" w:bidi="ar-SA"/>
      </w:rPr>
    </w:lvl>
    <w:lvl w:ilvl="1" w:tplc="86C82B46">
      <w:numFmt w:val="bullet"/>
      <w:lvlText w:val="•"/>
      <w:lvlJc w:val="left"/>
      <w:pPr>
        <w:ind w:left="628" w:hanging="88"/>
      </w:pPr>
      <w:rPr>
        <w:rFonts w:hint="default"/>
        <w:lang w:val="en-US" w:eastAsia="en-US" w:bidi="ar-SA"/>
      </w:rPr>
    </w:lvl>
    <w:lvl w:ilvl="2" w:tplc="92EE6068">
      <w:numFmt w:val="bullet"/>
      <w:lvlText w:val="•"/>
      <w:lvlJc w:val="left"/>
      <w:pPr>
        <w:ind w:left="857" w:hanging="88"/>
      </w:pPr>
      <w:rPr>
        <w:rFonts w:hint="default"/>
        <w:lang w:val="en-US" w:eastAsia="en-US" w:bidi="ar-SA"/>
      </w:rPr>
    </w:lvl>
    <w:lvl w:ilvl="3" w:tplc="121AE0FE">
      <w:numFmt w:val="bullet"/>
      <w:lvlText w:val="•"/>
      <w:lvlJc w:val="left"/>
      <w:pPr>
        <w:ind w:left="1085" w:hanging="88"/>
      </w:pPr>
      <w:rPr>
        <w:rFonts w:hint="default"/>
        <w:lang w:val="en-US" w:eastAsia="en-US" w:bidi="ar-SA"/>
      </w:rPr>
    </w:lvl>
    <w:lvl w:ilvl="4" w:tplc="348403F6">
      <w:numFmt w:val="bullet"/>
      <w:lvlText w:val="•"/>
      <w:lvlJc w:val="left"/>
      <w:pPr>
        <w:ind w:left="1314" w:hanging="88"/>
      </w:pPr>
      <w:rPr>
        <w:rFonts w:hint="default"/>
        <w:lang w:val="en-US" w:eastAsia="en-US" w:bidi="ar-SA"/>
      </w:rPr>
    </w:lvl>
    <w:lvl w:ilvl="5" w:tplc="44ACF9BE">
      <w:numFmt w:val="bullet"/>
      <w:lvlText w:val="•"/>
      <w:lvlJc w:val="left"/>
      <w:pPr>
        <w:ind w:left="1542" w:hanging="88"/>
      </w:pPr>
      <w:rPr>
        <w:rFonts w:hint="default"/>
        <w:lang w:val="en-US" w:eastAsia="en-US" w:bidi="ar-SA"/>
      </w:rPr>
    </w:lvl>
    <w:lvl w:ilvl="6" w:tplc="8BFCAA38">
      <w:numFmt w:val="bullet"/>
      <w:lvlText w:val="•"/>
      <w:lvlJc w:val="left"/>
      <w:pPr>
        <w:ind w:left="1771" w:hanging="88"/>
      </w:pPr>
      <w:rPr>
        <w:rFonts w:hint="default"/>
        <w:lang w:val="en-US" w:eastAsia="en-US" w:bidi="ar-SA"/>
      </w:rPr>
    </w:lvl>
    <w:lvl w:ilvl="7" w:tplc="9EE65AD2">
      <w:numFmt w:val="bullet"/>
      <w:lvlText w:val="•"/>
      <w:lvlJc w:val="left"/>
      <w:pPr>
        <w:ind w:left="1999" w:hanging="88"/>
      </w:pPr>
      <w:rPr>
        <w:rFonts w:hint="default"/>
        <w:lang w:val="en-US" w:eastAsia="en-US" w:bidi="ar-SA"/>
      </w:rPr>
    </w:lvl>
    <w:lvl w:ilvl="8" w:tplc="8C2C1FF6">
      <w:numFmt w:val="bullet"/>
      <w:lvlText w:val="•"/>
      <w:lvlJc w:val="left"/>
      <w:pPr>
        <w:ind w:left="2228" w:hanging="88"/>
      </w:pPr>
      <w:rPr>
        <w:rFonts w:hint="default"/>
        <w:lang w:val="en-US" w:eastAsia="en-US" w:bidi="ar-SA"/>
      </w:rPr>
    </w:lvl>
  </w:abstractNum>
  <w:abstractNum w:abstractNumId="19" w15:restartNumberingAfterBreak="0">
    <w:nsid w:val="65A114AD"/>
    <w:multiLevelType w:val="hybridMultilevel"/>
    <w:tmpl w:val="C602BB58"/>
    <w:lvl w:ilvl="0" w:tplc="B8BCB36A">
      <w:numFmt w:val="bullet"/>
      <w:lvlText w:val="•"/>
      <w:lvlJc w:val="left"/>
      <w:pPr>
        <w:ind w:left="465" w:hanging="104"/>
      </w:pPr>
      <w:rPr>
        <w:rFonts w:ascii="Arial" w:eastAsia="Arial" w:hAnsi="Arial" w:cs="Arial" w:hint="default"/>
        <w:b w:val="0"/>
        <w:bCs w:val="0"/>
        <w:i w:val="0"/>
        <w:iCs w:val="0"/>
        <w:w w:val="81"/>
        <w:sz w:val="20"/>
        <w:szCs w:val="20"/>
        <w:lang w:val="en-US" w:eastAsia="en-US" w:bidi="ar-SA"/>
      </w:rPr>
    </w:lvl>
    <w:lvl w:ilvl="1" w:tplc="58A0816C">
      <w:numFmt w:val="bullet"/>
      <w:lvlText w:val="•"/>
      <w:lvlJc w:val="left"/>
      <w:pPr>
        <w:ind w:left="947" w:hanging="104"/>
      </w:pPr>
      <w:rPr>
        <w:rFonts w:hint="default"/>
        <w:lang w:val="en-US" w:eastAsia="en-US" w:bidi="ar-SA"/>
      </w:rPr>
    </w:lvl>
    <w:lvl w:ilvl="2" w:tplc="AF14003A">
      <w:numFmt w:val="bullet"/>
      <w:lvlText w:val="•"/>
      <w:lvlJc w:val="left"/>
      <w:pPr>
        <w:ind w:left="1434" w:hanging="104"/>
      </w:pPr>
      <w:rPr>
        <w:rFonts w:hint="default"/>
        <w:lang w:val="en-US" w:eastAsia="en-US" w:bidi="ar-SA"/>
      </w:rPr>
    </w:lvl>
    <w:lvl w:ilvl="3" w:tplc="EF0667B2">
      <w:numFmt w:val="bullet"/>
      <w:lvlText w:val="•"/>
      <w:lvlJc w:val="left"/>
      <w:pPr>
        <w:ind w:left="1922" w:hanging="104"/>
      </w:pPr>
      <w:rPr>
        <w:rFonts w:hint="default"/>
        <w:lang w:val="en-US" w:eastAsia="en-US" w:bidi="ar-SA"/>
      </w:rPr>
    </w:lvl>
    <w:lvl w:ilvl="4" w:tplc="931889BC">
      <w:numFmt w:val="bullet"/>
      <w:lvlText w:val="•"/>
      <w:lvlJc w:val="left"/>
      <w:pPr>
        <w:ind w:left="2409" w:hanging="104"/>
      </w:pPr>
      <w:rPr>
        <w:rFonts w:hint="default"/>
        <w:lang w:val="en-US" w:eastAsia="en-US" w:bidi="ar-SA"/>
      </w:rPr>
    </w:lvl>
    <w:lvl w:ilvl="5" w:tplc="99E8DBCE">
      <w:numFmt w:val="bullet"/>
      <w:lvlText w:val="•"/>
      <w:lvlJc w:val="left"/>
      <w:pPr>
        <w:ind w:left="2897" w:hanging="104"/>
      </w:pPr>
      <w:rPr>
        <w:rFonts w:hint="default"/>
        <w:lang w:val="en-US" w:eastAsia="en-US" w:bidi="ar-SA"/>
      </w:rPr>
    </w:lvl>
    <w:lvl w:ilvl="6" w:tplc="EF22B024">
      <w:numFmt w:val="bullet"/>
      <w:lvlText w:val="•"/>
      <w:lvlJc w:val="left"/>
      <w:pPr>
        <w:ind w:left="3384" w:hanging="104"/>
      </w:pPr>
      <w:rPr>
        <w:rFonts w:hint="default"/>
        <w:lang w:val="en-US" w:eastAsia="en-US" w:bidi="ar-SA"/>
      </w:rPr>
    </w:lvl>
    <w:lvl w:ilvl="7" w:tplc="FA485B38">
      <w:numFmt w:val="bullet"/>
      <w:lvlText w:val="•"/>
      <w:lvlJc w:val="left"/>
      <w:pPr>
        <w:ind w:left="3871" w:hanging="104"/>
      </w:pPr>
      <w:rPr>
        <w:rFonts w:hint="default"/>
        <w:lang w:val="en-US" w:eastAsia="en-US" w:bidi="ar-SA"/>
      </w:rPr>
    </w:lvl>
    <w:lvl w:ilvl="8" w:tplc="EEACBFCE">
      <w:numFmt w:val="bullet"/>
      <w:lvlText w:val="•"/>
      <w:lvlJc w:val="left"/>
      <w:pPr>
        <w:ind w:left="4359" w:hanging="104"/>
      </w:pPr>
      <w:rPr>
        <w:rFonts w:hint="default"/>
        <w:lang w:val="en-US" w:eastAsia="en-US" w:bidi="ar-SA"/>
      </w:rPr>
    </w:lvl>
  </w:abstractNum>
  <w:abstractNum w:abstractNumId="20" w15:restartNumberingAfterBreak="0">
    <w:nsid w:val="6A9D4BCC"/>
    <w:multiLevelType w:val="hybridMultilevel"/>
    <w:tmpl w:val="504AAF1E"/>
    <w:lvl w:ilvl="0" w:tplc="9EC679AA">
      <w:numFmt w:val="bullet"/>
      <w:lvlText w:val="•"/>
      <w:lvlJc w:val="left"/>
      <w:pPr>
        <w:ind w:left="465" w:hanging="104"/>
      </w:pPr>
      <w:rPr>
        <w:rFonts w:ascii="Arial" w:eastAsia="Arial" w:hAnsi="Arial" w:cs="Arial" w:hint="default"/>
        <w:b w:val="0"/>
        <w:bCs w:val="0"/>
        <w:i w:val="0"/>
        <w:iCs w:val="0"/>
        <w:w w:val="81"/>
        <w:sz w:val="20"/>
        <w:szCs w:val="20"/>
        <w:lang w:val="en-US" w:eastAsia="en-US" w:bidi="ar-SA"/>
      </w:rPr>
    </w:lvl>
    <w:lvl w:ilvl="1" w:tplc="0DAE0C68">
      <w:numFmt w:val="bullet"/>
      <w:lvlText w:val="•"/>
      <w:lvlJc w:val="left"/>
      <w:pPr>
        <w:ind w:left="947" w:hanging="104"/>
      </w:pPr>
      <w:rPr>
        <w:rFonts w:hint="default"/>
        <w:lang w:val="en-US" w:eastAsia="en-US" w:bidi="ar-SA"/>
      </w:rPr>
    </w:lvl>
    <w:lvl w:ilvl="2" w:tplc="7144B518">
      <w:numFmt w:val="bullet"/>
      <w:lvlText w:val="•"/>
      <w:lvlJc w:val="left"/>
      <w:pPr>
        <w:ind w:left="1434" w:hanging="104"/>
      </w:pPr>
      <w:rPr>
        <w:rFonts w:hint="default"/>
        <w:lang w:val="en-US" w:eastAsia="en-US" w:bidi="ar-SA"/>
      </w:rPr>
    </w:lvl>
    <w:lvl w:ilvl="3" w:tplc="D2908EA8">
      <w:numFmt w:val="bullet"/>
      <w:lvlText w:val="•"/>
      <w:lvlJc w:val="left"/>
      <w:pPr>
        <w:ind w:left="1922" w:hanging="104"/>
      </w:pPr>
      <w:rPr>
        <w:rFonts w:hint="default"/>
        <w:lang w:val="en-US" w:eastAsia="en-US" w:bidi="ar-SA"/>
      </w:rPr>
    </w:lvl>
    <w:lvl w:ilvl="4" w:tplc="6736FAE8">
      <w:numFmt w:val="bullet"/>
      <w:lvlText w:val="•"/>
      <w:lvlJc w:val="left"/>
      <w:pPr>
        <w:ind w:left="2409" w:hanging="104"/>
      </w:pPr>
      <w:rPr>
        <w:rFonts w:hint="default"/>
        <w:lang w:val="en-US" w:eastAsia="en-US" w:bidi="ar-SA"/>
      </w:rPr>
    </w:lvl>
    <w:lvl w:ilvl="5" w:tplc="33F0EFD0">
      <w:numFmt w:val="bullet"/>
      <w:lvlText w:val="•"/>
      <w:lvlJc w:val="left"/>
      <w:pPr>
        <w:ind w:left="2897" w:hanging="104"/>
      </w:pPr>
      <w:rPr>
        <w:rFonts w:hint="default"/>
        <w:lang w:val="en-US" w:eastAsia="en-US" w:bidi="ar-SA"/>
      </w:rPr>
    </w:lvl>
    <w:lvl w:ilvl="6" w:tplc="A45E52AE">
      <w:numFmt w:val="bullet"/>
      <w:lvlText w:val="•"/>
      <w:lvlJc w:val="left"/>
      <w:pPr>
        <w:ind w:left="3384" w:hanging="104"/>
      </w:pPr>
      <w:rPr>
        <w:rFonts w:hint="default"/>
        <w:lang w:val="en-US" w:eastAsia="en-US" w:bidi="ar-SA"/>
      </w:rPr>
    </w:lvl>
    <w:lvl w:ilvl="7" w:tplc="6A34A9B6">
      <w:numFmt w:val="bullet"/>
      <w:lvlText w:val="•"/>
      <w:lvlJc w:val="left"/>
      <w:pPr>
        <w:ind w:left="3871" w:hanging="104"/>
      </w:pPr>
      <w:rPr>
        <w:rFonts w:hint="default"/>
        <w:lang w:val="en-US" w:eastAsia="en-US" w:bidi="ar-SA"/>
      </w:rPr>
    </w:lvl>
    <w:lvl w:ilvl="8" w:tplc="488C7FC0">
      <w:numFmt w:val="bullet"/>
      <w:lvlText w:val="•"/>
      <w:lvlJc w:val="left"/>
      <w:pPr>
        <w:ind w:left="4359" w:hanging="104"/>
      </w:pPr>
      <w:rPr>
        <w:rFonts w:hint="default"/>
        <w:lang w:val="en-US" w:eastAsia="en-US" w:bidi="ar-SA"/>
      </w:rPr>
    </w:lvl>
  </w:abstractNum>
  <w:abstractNum w:abstractNumId="21" w15:restartNumberingAfterBreak="0">
    <w:nsid w:val="6F073BEF"/>
    <w:multiLevelType w:val="hybridMultilevel"/>
    <w:tmpl w:val="10EA3AB4"/>
    <w:lvl w:ilvl="0" w:tplc="751AE4D2">
      <w:numFmt w:val="bullet"/>
      <w:lvlText w:val=""/>
      <w:lvlJc w:val="left"/>
      <w:pPr>
        <w:ind w:left="838" w:hanging="360"/>
      </w:pPr>
      <w:rPr>
        <w:rFonts w:ascii="Symbol" w:eastAsia="Symbol" w:hAnsi="Symbol" w:cs="Symbol" w:hint="default"/>
        <w:b w:val="0"/>
        <w:bCs w:val="0"/>
        <w:i w:val="0"/>
        <w:iCs w:val="0"/>
        <w:w w:val="99"/>
        <w:sz w:val="22"/>
        <w:szCs w:val="22"/>
        <w:lang w:val="en-US" w:eastAsia="en-US" w:bidi="ar-SA"/>
      </w:rPr>
    </w:lvl>
    <w:lvl w:ilvl="1" w:tplc="E708A3E0">
      <w:numFmt w:val="bullet"/>
      <w:lvlText w:val="•"/>
      <w:lvlJc w:val="left"/>
      <w:pPr>
        <w:ind w:left="1768" w:hanging="360"/>
      </w:pPr>
      <w:rPr>
        <w:rFonts w:hint="default"/>
        <w:lang w:val="en-US" w:eastAsia="en-US" w:bidi="ar-SA"/>
      </w:rPr>
    </w:lvl>
    <w:lvl w:ilvl="2" w:tplc="74FC4B74">
      <w:numFmt w:val="bullet"/>
      <w:lvlText w:val="•"/>
      <w:lvlJc w:val="left"/>
      <w:pPr>
        <w:ind w:left="2696" w:hanging="360"/>
      </w:pPr>
      <w:rPr>
        <w:rFonts w:hint="default"/>
        <w:lang w:val="en-US" w:eastAsia="en-US" w:bidi="ar-SA"/>
      </w:rPr>
    </w:lvl>
    <w:lvl w:ilvl="3" w:tplc="20D886C6">
      <w:numFmt w:val="bullet"/>
      <w:lvlText w:val="•"/>
      <w:lvlJc w:val="left"/>
      <w:pPr>
        <w:ind w:left="3624" w:hanging="360"/>
      </w:pPr>
      <w:rPr>
        <w:rFonts w:hint="default"/>
        <w:lang w:val="en-US" w:eastAsia="en-US" w:bidi="ar-SA"/>
      </w:rPr>
    </w:lvl>
    <w:lvl w:ilvl="4" w:tplc="D5F833A4">
      <w:numFmt w:val="bullet"/>
      <w:lvlText w:val="•"/>
      <w:lvlJc w:val="left"/>
      <w:pPr>
        <w:ind w:left="4552" w:hanging="360"/>
      </w:pPr>
      <w:rPr>
        <w:rFonts w:hint="default"/>
        <w:lang w:val="en-US" w:eastAsia="en-US" w:bidi="ar-SA"/>
      </w:rPr>
    </w:lvl>
    <w:lvl w:ilvl="5" w:tplc="7188E916">
      <w:numFmt w:val="bullet"/>
      <w:lvlText w:val="•"/>
      <w:lvlJc w:val="left"/>
      <w:pPr>
        <w:ind w:left="5480" w:hanging="360"/>
      </w:pPr>
      <w:rPr>
        <w:rFonts w:hint="default"/>
        <w:lang w:val="en-US" w:eastAsia="en-US" w:bidi="ar-SA"/>
      </w:rPr>
    </w:lvl>
    <w:lvl w:ilvl="6" w:tplc="87BCCF5A">
      <w:numFmt w:val="bullet"/>
      <w:lvlText w:val="•"/>
      <w:lvlJc w:val="left"/>
      <w:pPr>
        <w:ind w:left="6408" w:hanging="360"/>
      </w:pPr>
      <w:rPr>
        <w:rFonts w:hint="default"/>
        <w:lang w:val="en-US" w:eastAsia="en-US" w:bidi="ar-SA"/>
      </w:rPr>
    </w:lvl>
    <w:lvl w:ilvl="7" w:tplc="605ABF08">
      <w:numFmt w:val="bullet"/>
      <w:lvlText w:val="•"/>
      <w:lvlJc w:val="left"/>
      <w:pPr>
        <w:ind w:left="7336" w:hanging="360"/>
      </w:pPr>
      <w:rPr>
        <w:rFonts w:hint="default"/>
        <w:lang w:val="en-US" w:eastAsia="en-US" w:bidi="ar-SA"/>
      </w:rPr>
    </w:lvl>
    <w:lvl w:ilvl="8" w:tplc="09B4A58C">
      <w:numFmt w:val="bullet"/>
      <w:lvlText w:val="•"/>
      <w:lvlJc w:val="left"/>
      <w:pPr>
        <w:ind w:left="8264" w:hanging="360"/>
      </w:pPr>
      <w:rPr>
        <w:rFonts w:hint="default"/>
        <w:lang w:val="en-US" w:eastAsia="en-US" w:bidi="ar-SA"/>
      </w:rPr>
    </w:lvl>
  </w:abstractNum>
  <w:abstractNum w:abstractNumId="22" w15:restartNumberingAfterBreak="0">
    <w:nsid w:val="71F46101"/>
    <w:multiLevelType w:val="hybridMultilevel"/>
    <w:tmpl w:val="70AE31B8"/>
    <w:lvl w:ilvl="0" w:tplc="E7369694">
      <w:numFmt w:val="bullet"/>
      <w:lvlText w:val="•"/>
      <w:lvlJc w:val="left"/>
      <w:pPr>
        <w:ind w:left="465" w:hanging="104"/>
      </w:pPr>
      <w:rPr>
        <w:rFonts w:ascii="Arial" w:eastAsia="Arial" w:hAnsi="Arial" w:cs="Arial" w:hint="default"/>
        <w:b w:val="0"/>
        <w:bCs w:val="0"/>
        <w:i w:val="0"/>
        <w:iCs w:val="0"/>
        <w:w w:val="81"/>
        <w:sz w:val="20"/>
        <w:szCs w:val="20"/>
        <w:lang w:val="en-US" w:eastAsia="en-US" w:bidi="ar-SA"/>
      </w:rPr>
    </w:lvl>
    <w:lvl w:ilvl="1" w:tplc="2A9AC51C">
      <w:numFmt w:val="bullet"/>
      <w:lvlText w:val="•"/>
      <w:lvlJc w:val="left"/>
      <w:pPr>
        <w:ind w:left="947" w:hanging="104"/>
      </w:pPr>
      <w:rPr>
        <w:rFonts w:hint="default"/>
        <w:lang w:val="en-US" w:eastAsia="en-US" w:bidi="ar-SA"/>
      </w:rPr>
    </w:lvl>
    <w:lvl w:ilvl="2" w:tplc="5DFAD9DA">
      <w:numFmt w:val="bullet"/>
      <w:lvlText w:val="•"/>
      <w:lvlJc w:val="left"/>
      <w:pPr>
        <w:ind w:left="1434" w:hanging="104"/>
      </w:pPr>
      <w:rPr>
        <w:rFonts w:hint="default"/>
        <w:lang w:val="en-US" w:eastAsia="en-US" w:bidi="ar-SA"/>
      </w:rPr>
    </w:lvl>
    <w:lvl w:ilvl="3" w:tplc="05B69992">
      <w:numFmt w:val="bullet"/>
      <w:lvlText w:val="•"/>
      <w:lvlJc w:val="left"/>
      <w:pPr>
        <w:ind w:left="1922" w:hanging="104"/>
      </w:pPr>
      <w:rPr>
        <w:rFonts w:hint="default"/>
        <w:lang w:val="en-US" w:eastAsia="en-US" w:bidi="ar-SA"/>
      </w:rPr>
    </w:lvl>
    <w:lvl w:ilvl="4" w:tplc="DE3E8CEC">
      <w:numFmt w:val="bullet"/>
      <w:lvlText w:val="•"/>
      <w:lvlJc w:val="left"/>
      <w:pPr>
        <w:ind w:left="2409" w:hanging="104"/>
      </w:pPr>
      <w:rPr>
        <w:rFonts w:hint="default"/>
        <w:lang w:val="en-US" w:eastAsia="en-US" w:bidi="ar-SA"/>
      </w:rPr>
    </w:lvl>
    <w:lvl w:ilvl="5" w:tplc="CD4EE20A">
      <w:numFmt w:val="bullet"/>
      <w:lvlText w:val="•"/>
      <w:lvlJc w:val="left"/>
      <w:pPr>
        <w:ind w:left="2897" w:hanging="104"/>
      </w:pPr>
      <w:rPr>
        <w:rFonts w:hint="default"/>
        <w:lang w:val="en-US" w:eastAsia="en-US" w:bidi="ar-SA"/>
      </w:rPr>
    </w:lvl>
    <w:lvl w:ilvl="6" w:tplc="38989B88">
      <w:numFmt w:val="bullet"/>
      <w:lvlText w:val="•"/>
      <w:lvlJc w:val="left"/>
      <w:pPr>
        <w:ind w:left="3384" w:hanging="104"/>
      </w:pPr>
      <w:rPr>
        <w:rFonts w:hint="default"/>
        <w:lang w:val="en-US" w:eastAsia="en-US" w:bidi="ar-SA"/>
      </w:rPr>
    </w:lvl>
    <w:lvl w:ilvl="7" w:tplc="31448CE2">
      <w:numFmt w:val="bullet"/>
      <w:lvlText w:val="•"/>
      <w:lvlJc w:val="left"/>
      <w:pPr>
        <w:ind w:left="3871" w:hanging="104"/>
      </w:pPr>
      <w:rPr>
        <w:rFonts w:hint="default"/>
        <w:lang w:val="en-US" w:eastAsia="en-US" w:bidi="ar-SA"/>
      </w:rPr>
    </w:lvl>
    <w:lvl w:ilvl="8" w:tplc="37EA77E4">
      <w:numFmt w:val="bullet"/>
      <w:lvlText w:val="•"/>
      <w:lvlJc w:val="left"/>
      <w:pPr>
        <w:ind w:left="4359" w:hanging="104"/>
      </w:pPr>
      <w:rPr>
        <w:rFonts w:hint="default"/>
        <w:lang w:val="en-US" w:eastAsia="en-US" w:bidi="ar-SA"/>
      </w:rPr>
    </w:lvl>
  </w:abstractNum>
  <w:abstractNum w:abstractNumId="23" w15:restartNumberingAfterBreak="0">
    <w:nsid w:val="757140F3"/>
    <w:multiLevelType w:val="hybridMultilevel"/>
    <w:tmpl w:val="E1609E40"/>
    <w:lvl w:ilvl="0" w:tplc="A1BC580A">
      <w:numFmt w:val="bullet"/>
      <w:lvlText w:val="•"/>
      <w:lvlJc w:val="left"/>
      <w:pPr>
        <w:ind w:left="391" w:hanging="87"/>
      </w:pPr>
      <w:rPr>
        <w:rFonts w:ascii="Arial" w:eastAsia="Arial" w:hAnsi="Arial" w:cs="Arial" w:hint="default"/>
        <w:b w:val="0"/>
        <w:bCs w:val="0"/>
        <w:i w:val="0"/>
        <w:iCs w:val="0"/>
        <w:w w:val="82"/>
        <w:sz w:val="14"/>
        <w:szCs w:val="14"/>
        <w:lang w:val="en-US" w:eastAsia="en-US" w:bidi="ar-SA"/>
      </w:rPr>
    </w:lvl>
    <w:lvl w:ilvl="1" w:tplc="EBF49A3A">
      <w:numFmt w:val="bullet"/>
      <w:lvlText w:val="•"/>
      <w:lvlJc w:val="left"/>
      <w:pPr>
        <w:ind w:left="628" w:hanging="87"/>
      </w:pPr>
      <w:rPr>
        <w:rFonts w:hint="default"/>
        <w:lang w:val="en-US" w:eastAsia="en-US" w:bidi="ar-SA"/>
      </w:rPr>
    </w:lvl>
    <w:lvl w:ilvl="2" w:tplc="45C8629E">
      <w:numFmt w:val="bullet"/>
      <w:lvlText w:val="•"/>
      <w:lvlJc w:val="left"/>
      <w:pPr>
        <w:ind w:left="857" w:hanging="87"/>
      </w:pPr>
      <w:rPr>
        <w:rFonts w:hint="default"/>
        <w:lang w:val="en-US" w:eastAsia="en-US" w:bidi="ar-SA"/>
      </w:rPr>
    </w:lvl>
    <w:lvl w:ilvl="3" w:tplc="CD6AE214">
      <w:numFmt w:val="bullet"/>
      <w:lvlText w:val="•"/>
      <w:lvlJc w:val="left"/>
      <w:pPr>
        <w:ind w:left="1085" w:hanging="87"/>
      </w:pPr>
      <w:rPr>
        <w:rFonts w:hint="default"/>
        <w:lang w:val="en-US" w:eastAsia="en-US" w:bidi="ar-SA"/>
      </w:rPr>
    </w:lvl>
    <w:lvl w:ilvl="4" w:tplc="B6AA13DA">
      <w:numFmt w:val="bullet"/>
      <w:lvlText w:val="•"/>
      <w:lvlJc w:val="left"/>
      <w:pPr>
        <w:ind w:left="1314" w:hanging="87"/>
      </w:pPr>
      <w:rPr>
        <w:rFonts w:hint="default"/>
        <w:lang w:val="en-US" w:eastAsia="en-US" w:bidi="ar-SA"/>
      </w:rPr>
    </w:lvl>
    <w:lvl w:ilvl="5" w:tplc="E92AA758">
      <w:numFmt w:val="bullet"/>
      <w:lvlText w:val="•"/>
      <w:lvlJc w:val="left"/>
      <w:pPr>
        <w:ind w:left="1542" w:hanging="87"/>
      </w:pPr>
      <w:rPr>
        <w:rFonts w:hint="default"/>
        <w:lang w:val="en-US" w:eastAsia="en-US" w:bidi="ar-SA"/>
      </w:rPr>
    </w:lvl>
    <w:lvl w:ilvl="6" w:tplc="6374F50C">
      <w:numFmt w:val="bullet"/>
      <w:lvlText w:val="•"/>
      <w:lvlJc w:val="left"/>
      <w:pPr>
        <w:ind w:left="1771" w:hanging="87"/>
      </w:pPr>
      <w:rPr>
        <w:rFonts w:hint="default"/>
        <w:lang w:val="en-US" w:eastAsia="en-US" w:bidi="ar-SA"/>
      </w:rPr>
    </w:lvl>
    <w:lvl w:ilvl="7" w:tplc="99361670">
      <w:numFmt w:val="bullet"/>
      <w:lvlText w:val="•"/>
      <w:lvlJc w:val="left"/>
      <w:pPr>
        <w:ind w:left="1999" w:hanging="87"/>
      </w:pPr>
      <w:rPr>
        <w:rFonts w:hint="default"/>
        <w:lang w:val="en-US" w:eastAsia="en-US" w:bidi="ar-SA"/>
      </w:rPr>
    </w:lvl>
    <w:lvl w:ilvl="8" w:tplc="28A007D6">
      <w:numFmt w:val="bullet"/>
      <w:lvlText w:val="•"/>
      <w:lvlJc w:val="left"/>
      <w:pPr>
        <w:ind w:left="2228" w:hanging="87"/>
      </w:pPr>
      <w:rPr>
        <w:rFonts w:hint="default"/>
        <w:lang w:val="en-US" w:eastAsia="en-US" w:bidi="ar-SA"/>
      </w:rPr>
    </w:lvl>
  </w:abstractNum>
  <w:abstractNum w:abstractNumId="24" w15:restartNumberingAfterBreak="0">
    <w:nsid w:val="780104F3"/>
    <w:multiLevelType w:val="hybridMultilevel"/>
    <w:tmpl w:val="FFF02468"/>
    <w:lvl w:ilvl="0" w:tplc="2EC83EAA">
      <w:numFmt w:val="bullet"/>
      <w:lvlText w:val="•"/>
      <w:lvlJc w:val="left"/>
      <w:pPr>
        <w:ind w:left="391" w:hanging="88"/>
      </w:pPr>
      <w:rPr>
        <w:rFonts w:ascii="Arial" w:eastAsia="Arial" w:hAnsi="Arial" w:cs="Arial" w:hint="default"/>
        <w:b w:val="0"/>
        <w:bCs w:val="0"/>
        <w:i w:val="0"/>
        <w:iCs w:val="0"/>
        <w:w w:val="82"/>
        <w:sz w:val="14"/>
        <w:szCs w:val="14"/>
        <w:lang w:val="en-US" w:eastAsia="en-US" w:bidi="ar-SA"/>
      </w:rPr>
    </w:lvl>
    <w:lvl w:ilvl="1" w:tplc="7070083C">
      <w:numFmt w:val="bullet"/>
      <w:lvlText w:val="•"/>
      <w:lvlJc w:val="left"/>
      <w:pPr>
        <w:ind w:left="628" w:hanging="88"/>
      </w:pPr>
      <w:rPr>
        <w:rFonts w:hint="default"/>
        <w:lang w:val="en-US" w:eastAsia="en-US" w:bidi="ar-SA"/>
      </w:rPr>
    </w:lvl>
    <w:lvl w:ilvl="2" w:tplc="5C2C69C4">
      <w:numFmt w:val="bullet"/>
      <w:lvlText w:val="•"/>
      <w:lvlJc w:val="left"/>
      <w:pPr>
        <w:ind w:left="857" w:hanging="88"/>
      </w:pPr>
      <w:rPr>
        <w:rFonts w:hint="default"/>
        <w:lang w:val="en-US" w:eastAsia="en-US" w:bidi="ar-SA"/>
      </w:rPr>
    </w:lvl>
    <w:lvl w:ilvl="3" w:tplc="1C403594">
      <w:numFmt w:val="bullet"/>
      <w:lvlText w:val="•"/>
      <w:lvlJc w:val="left"/>
      <w:pPr>
        <w:ind w:left="1085" w:hanging="88"/>
      </w:pPr>
      <w:rPr>
        <w:rFonts w:hint="default"/>
        <w:lang w:val="en-US" w:eastAsia="en-US" w:bidi="ar-SA"/>
      </w:rPr>
    </w:lvl>
    <w:lvl w:ilvl="4" w:tplc="DAEC3E94">
      <w:numFmt w:val="bullet"/>
      <w:lvlText w:val="•"/>
      <w:lvlJc w:val="left"/>
      <w:pPr>
        <w:ind w:left="1314" w:hanging="88"/>
      </w:pPr>
      <w:rPr>
        <w:rFonts w:hint="default"/>
        <w:lang w:val="en-US" w:eastAsia="en-US" w:bidi="ar-SA"/>
      </w:rPr>
    </w:lvl>
    <w:lvl w:ilvl="5" w:tplc="2242AAB6">
      <w:numFmt w:val="bullet"/>
      <w:lvlText w:val="•"/>
      <w:lvlJc w:val="left"/>
      <w:pPr>
        <w:ind w:left="1542" w:hanging="88"/>
      </w:pPr>
      <w:rPr>
        <w:rFonts w:hint="default"/>
        <w:lang w:val="en-US" w:eastAsia="en-US" w:bidi="ar-SA"/>
      </w:rPr>
    </w:lvl>
    <w:lvl w:ilvl="6" w:tplc="BCC42E78">
      <w:numFmt w:val="bullet"/>
      <w:lvlText w:val="•"/>
      <w:lvlJc w:val="left"/>
      <w:pPr>
        <w:ind w:left="1771" w:hanging="88"/>
      </w:pPr>
      <w:rPr>
        <w:rFonts w:hint="default"/>
        <w:lang w:val="en-US" w:eastAsia="en-US" w:bidi="ar-SA"/>
      </w:rPr>
    </w:lvl>
    <w:lvl w:ilvl="7" w:tplc="0A98A2EC">
      <w:numFmt w:val="bullet"/>
      <w:lvlText w:val="•"/>
      <w:lvlJc w:val="left"/>
      <w:pPr>
        <w:ind w:left="1999" w:hanging="88"/>
      </w:pPr>
      <w:rPr>
        <w:rFonts w:hint="default"/>
        <w:lang w:val="en-US" w:eastAsia="en-US" w:bidi="ar-SA"/>
      </w:rPr>
    </w:lvl>
    <w:lvl w:ilvl="8" w:tplc="E1BA1B52">
      <w:numFmt w:val="bullet"/>
      <w:lvlText w:val="•"/>
      <w:lvlJc w:val="left"/>
      <w:pPr>
        <w:ind w:left="2228" w:hanging="88"/>
      </w:pPr>
      <w:rPr>
        <w:rFonts w:hint="default"/>
        <w:lang w:val="en-US" w:eastAsia="en-US" w:bidi="ar-SA"/>
      </w:rPr>
    </w:lvl>
  </w:abstractNum>
  <w:abstractNum w:abstractNumId="25" w15:restartNumberingAfterBreak="0">
    <w:nsid w:val="7846626F"/>
    <w:multiLevelType w:val="hybridMultilevel"/>
    <w:tmpl w:val="FBEE9D64"/>
    <w:lvl w:ilvl="0" w:tplc="79ECB7E8">
      <w:numFmt w:val="bullet"/>
      <w:lvlText w:val="•"/>
      <w:lvlJc w:val="left"/>
      <w:pPr>
        <w:ind w:left="391" w:hanging="87"/>
      </w:pPr>
      <w:rPr>
        <w:rFonts w:ascii="Arial" w:eastAsia="Arial" w:hAnsi="Arial" w:cs="Arial" w:hint="default"/>
        <w:b w:val="0"/>
        <w:bCs w:val="0"/>
        <w:i w:val="0"/>
        <w:iCs w:val="0"/>
        <w:w w:val="82"/>
        <w:sz w:val="14"/>
        <w:szCs w:val="14"/>
        <w:lang w:val="en-US" w:eastAsia="en-US" w:bidi="ar-SA"/>
      </w:rPr>
    </w:lvl>
    <w:lvl w:ilvl="1" w:tplc="DA70BE26">
      <w:numFmt w:val="bullet"/>
      <w:lvlText w:val="•"/>
      <w:lvlJc w:val="left"/>
      <w:pPr>
        <w:ind w:left="628" w:hanging="87"/>
      </w:pPr>
      <w:rPr>
        <w:rFonts w:hint="default"/>
        <w:lang w:val="en-US" w:eastAsia="en-US" w:bidi="ar-SA"/>
      </w:rPr>
    </w:lvl>
    <w:lvl w:ilvl="2" w:tplc="5BDEF1B0">
      <w:numFmt w:val="bullet"/>
      <w:lvlText w:val="•"/>
      <w:lvlJc w:val="left"/>
      <w:pPr>
        <w:ind w:left="857" w:hanging="87"/>
      </w:pPr>
      <w:rPr>
        <w:rFonts w:hint="default"/>
        <w:lang w:val="en-US" w:eastAsia="en-US" w:bidi="ar-SA"/>
      </w:rPr>
    </w:lvl>
    <w:lvl w:ilvl="3" w:tplc="8DB8375C">
      <w:numFmt w:val="bullet"/>
      <w:lvlText w:val="•"/>
      <w:lvlJc w:val="left"/>
      <w:pPr>
        <w:ind w:left="1085" w:hanging="87"/>
      </w:pPr>
      <w:rPr>
        <w:rFonts w:hint="default"/>
        <w:lang w:val="en-US" w:eastAsia="en-US" w:bidi="ar-SA"/>
      </w:rPr>
    </w:lvl>
    <w:lvl w:ilvl="4" w:tplc="563CA546">
      <w:numFmt w:val="bullet"/>
      <w:lvlText w:val="•"/>
      <w:lvlJc w:val="left"/>
      <w:pPr>
        <w:ind w:left="1314" w:hanging="87"/>
      </w:pPr>
      <w:rPr>
        <w:rFonts w:hint="default"/>
        <w:lang w:val="en-US" w:eastAsia="en-US" w:bidi="ar-SA"/>
      </w:rPr>
    </w:lvl>
    <w:lvl w:ilvl="5" w:tplc="0DDE61A0">
      <w:numFmt w:val="bullet"/>
      <w:lvlText w:val="•"/>
      <w:lvlJc w:val="left"/>
      <w:pPr>
        <w:ind w:left="1542" w:hanging="87"/>
      </w:pPr>
      <w:rPr>
        <w:rFonts w:hint="default"/>
        <w:lang w:val="en-US" w:eastAsia="en-US" w:bidi="ar-SA"/>
      </w:rPr>
    </w:lvl>
    <w:lvl w:ilvl="6" w:tplc="C274575E">
      <w:numFmt w:val="bullet"/>
      <w:lvlText w:val="•"/>
      <w:lvlJc w:val="left"/>
      <w:pPr>
        <w:ind w:left="1771" w:hanging="87"/>
      </w:pPr>
      <w:rPr>
        <w:rFonts w:hint="default"/>
        <w:lang w:val="en-US" w:eastAsia="en-US" w:bidi="ar-SA"/>
      </w:rPr>
    </w:lvl>
    <w:lvl w:ilvl="7" w:tplc="37CAD21E">
      <w:numFmt w:val="bullet"/>
      <w:lvlText w:val="•"/>
      <w:lvlJc w:val="left"/>
      <w:pPr>
        <w:ind w:left="1999" w:hanging="87"/>
      </w:pPr>
      <w:rPr>
        <w:rFonts w:hint="default"/>
        <w:lang w:val="en-US" w:eastAsia="en-US" w:bidi="ar-SA"/>
      </w:rPr>
    </w:lvl>
    <w:lvl w:ilvl="8" w:tplc="4356A066">
      <w:numFmt w:val="bullet"/>
      <w:lvlText w:val="•"/>
      <w:lvlJc w:val="left"/>
      <w:pPr>
        <w:ind w:left="2228" w:hanging="87"/>
      </w:pPr>
      <w:rPr>
        <w:rFonts w:hint="default"/>
        <w:lang w:val="en-US" w:eastAsia="en-US" w:bidi="ar-SA"/>
      </w:rPr>
    </w:lvl>
  </w:abstractNum>
  <w:abstractNum w:abstractNumId="26" w15:restartNumberingAfterBreak="0">
    <w:nsid w:val="7ACC26B2"/>
    <w:multiLevelType w:val="multilevel"/>
    <w:tmpl w:val="77B4D21A"/>
    <w:lvl w:ilvl="0">
      <w:start w:val="1"/>
      <w:numFmt w:val="decimal"/>
      <w:lvlText w:val="%1"/>
      <w:lvlJc w:val="left"/>
      <w:pPr>
        <w:ind w:left="550" w:hanging="433"/>
        <w:jc w:val="left"/>
      </w:pPr>
      <w:rPr>
        <w:rFonts w:ascii="Arial" w:eastAsia="Arial" w:hAnsi="Arial" w:cs="Arial" w:hint="default"/>
        <w:b/>
        <w:bCs/>
        <w:i w:val="0"/>
        <w:iCs w:val="0"/>
        <w:w w:val="99"/>
        <w:sz w:val="24"/>
        <w:szCs w:val="24"/>
        <w:lang w:val="en-US" w:eastAsia="en-US" w:bidi="ar-SA"/>
      </w:rPr>
    </w:lvl>
    <w:lvl w:ilvl="1">
      <w:start w:val="1"/>
      <w:numFmt w:val="decimal"/>
      <w:lvlText w:val="%1.%2"/>
      <w:lvlJc w:val="left"/>
      <w:pPr>
        <w:ind w:left="694" w:hanging="576"/>
        <w:jc w:val="left"/>
      </w:pPr>
      <w:rPr>
        <w:rFonts w:ascii="Arial" w:eastAsia="Arial" w:hAnsi="Arial" w:cs="Arial" w:hint="default"/>
        <w:b/>
        <w:bCs/>
        <w:i w:val="0"/>
        <w:iCs w:val="0"/>
        <w:w w:val="99"/>
        <w:sz w:val="22"/>
        <w:szCs w:val="22"/>
        <w:lang w:val="en-US" w:eastAsia="en-US" w:bidi="ar-SA"/>
      </w:rPr>
    </w:lvl>
    <w:lvl w:ilvl="2">
      <w:numFmt w:val="bullet"/>
      <w:lvlText w:val=""/>
      <w:lvlJc w:val="left"/>
      <w:pPr>
        <w:ind w:left="838" w:hanging="361"/>
      </w:pPr>
      <w:rPr>
        <w:rFonts w:ascii="Symbol" w:eastAsia="Symbol" w:hAnsi="Symbol" w:cs="Symbol" w:hint="default"/>
        <w:b w:val="0"/>
        <w:bCs w:val="0"/>
        <w:i w:val="0"/>
        <w:iCs w:val="0"/>
        <w:w w:val="99"/>
        <w:sz w:val="22"/>
        <w:szCs w:val="22"/>
        <w:lang w:val="en-US" w:eastAsia="en-US" w:bidi="ar-SA"/>
      </w:rPr>
    </w:lvl>
    <w:lvl w:ilvl="3">
      <w:numFmt w:val="bullet"/>
      <w:lvlText w:val="•"/>
      <w:lvlJc w:val="left"/>
      <w:pPr>
        <w:ind w:left="840" w:hanging="361"/>
      </w:pPr>
      <w:rPr>
        <w:rFonts w:hint="default"/>
        <w:lang w:val="en-US" w:eastAsia="en-US" w:bidi="ar-SA"/>
      </w:rPr>
    </w:lvl>
    <w:lvl w:ilvl="4">
      <w:numFmt w:val="bullet"/>
      <w:lvlText w:val="•"/>
      <w:lvlJc w:val="left"/>
      <w:pPr>
        <w:ind w:left="2165" w:hanging="361"/>
      </w:pPr>
      <w:rPr>
        <w:rFonts w:hint="default"/>
        <w:lang w:val="en-US" w:eastAsia="en-US" w:bidi="ar-SA"/>
      </w:rPr>
    </w:lvl>
    <w:lvl w:ilvl="5">
      <w:numFmt w:val="bullet"/>
      <w:lvlText w:val="•"/>
      <w:lvlJc w:val="left"/>
      <w:pPr>
        <w:ind w:left="3491" w:hanging="361"/>
      </w:pPr>
      <w:rPr>
        <w:rFonts w:hint="default"/>
        <w:lang w:val="en-US" w:eastAsia="en-US" w:bidi="ar-SA"/>
      </w:rPr>
    </w:lvl>
    <w:lvl w:ilvl="6">
      <w:numFmt w:val="bullet"/>
      <w:lvlText w:val="•"/>
      <w:lvlJc w:val="left"/>
      <w:pPr>
        <w:ind w:left="4817" w:hanging="361"/>
      </w:pPr>
      <w:rPr>
        <w:rFonts w:hint="default"/>
        <w:lang w:val="en-US" w:eastAsia="en-US" w:bidi="ar-SA"/>
      </w:rPr>
    </w:lvl>
    <w:lvl w:ilvl="7">
      <w:numFmt w:val="bullet"/>
      <w:lvlText w:val="•"/>
      <w:lvlJc w:val="left"/>
      <w:pPr>
        <w:ind w:left="6142" w:hanging="361"/>
      </w:pPr>
      <w:rPr>
        <w:rFonts w:hint="default"/>
        <w:lang w:val="en-US" w:eastAsia="en-US" w:bidi="ar-SA"/>
      </w:rPr>
    </w:lvl>
    <w:lvl w:ilvl="8">
      <w:numFmt w:val="bullet"/>
      <w:lvlText w:val="•"/>
      <w:lvlJc w:val="left"/>
      <w:pPr>
        <w:ind w:left="7468" w:hanging="361"/>
      </w:pPr>
      <w:rPr>
        <w:rFonts w:hint="default"/>
        <w:lang w:val="en-US" w:eastAsia="en-US" w:bidi="ar-SA"/>
      </w:rPr>
    </w:lvl>
  </w:abstractNum>
  <w:num w:numId="1">
    <w:abstractNumId w:val="11"/>
  </w:num>
  <w:num w:numId="2">
    <w:abstractNumId w:val="18"/>
  </w:num>
  <w:num w:numId="3">
    <w:abstractNumId w:val="16"/>
  </w:num>
  <w:num w:numId="4">
    <w:abstractNumId w:val="12"/>
  </w:num>
  <w:num w:numId="5">
    <w:abstractNumId w:val="9"/>
  </w:num>
  <w:num w:numId="6">
    <w:abstractNumId w:val="23"/>
  </w:num>
  <w:num w:numId="7">
    <w:abstractNumId w:val="25"/>
  </w:num>
  <w:num w:numId="8">
    <w:abstractNumId w:val="2"/>
  </w:num>
  <w:num w:numId="9">
    <w:abstractNumId w:val="5"/>
  </w:num>
  <w:num w:numId="10">
    <w:abstractNumId w:val="1"/>
  </w:num>
  <w:num w:numId="11">
    <w:abstractNumId w:val="4"/>
  </w:num>
  <w:num w:numId="12">
    <w:abstractNumId w:val="6"/>
  </w:num>
  <w:num w:numId="13">
    <w:abstractNumId w:val="24"/>
  </w:num>
  <w:num w:numId="14">
    <w:abstractNumId w:val="8"/>
  </w:num>
  <w:num w:numId="15">
    <w:abstractNumId w:val="15"/>
  </w:num>
  <w:num w:numId="16">
    <w:abstractNumId w:val="3"/>
  </w:num>
  <w:num w:numId="17">
    <w:abstractNumId w:val="20"/>
  </w:num>
  <w:num w:numId="18">
    <w:abstractNumId w:val="7"/>
  </w:num>
  <w:num w:numId="19">
    <w:abstractNumId w:val="22"/>
  </w:num>
  <w:num w:numId="20">
    <w:abstractNumId w:val="19"/>
  </w:num>
  <w:num w:numId="21">
    <w:abstractNumId w:val="21"/>
  </w:num>
  <w:num w:numId="22">
    <w:abstractNumId w:val="10"/>
  </w:num>
  <w:num w:numId="23">
    <w:abstractNumId w:val="14"/>
  </w:num>
  <w:num w:numId="24">
    <w:abstractNumId w:val="13"/>
  </w:num>
  <w:num w:numId="25">
    <w:abstractNumId w:val="0"/>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65968"/>
    <w:rsid w:val="00465968"/>
    <w:rsid w:val="005F2D4A"/>
    <w:rsid w:val="00B4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8"/>
    <o:shapelayout v:ext="edit">
      <o:idmap v:ext="edit" data="1"/>
    </o:shapelayout>
  </w:shapeDefaults>
  <w:decimalSymbol w:val="."/>
  <w:listSeparator w:val=","/>
  <w15:docId w15:val="{4B8F22DF-D003-4AF0-9F80-9E8179FB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0"/>
      <w:ind w:left="20"/>
      <w:outlineLvl w:val="0"/>
    </w:pPr>
    <w:rPr>
      <w:b/>
      <w:bCs/>
      <w:sz w:val="28"/>
      <w:szCs w:val="28"/>
    </w:rPr>
  </w:style>
  <w:style w:type="paragraph" w:styleId="Heading2">
    <w:name w:val="heading 2"/>
    <w:basedOn w:val="Normal"/>
    <w:uiPriority w:val="1"/>
    <w:qFormat/>
    <w:pPr>
      <w:ind w:left="550" w:hanging="433"/>
      <w:outlineLvl w:val="1"/>
    </w:pPr>
    <w:rPr>
      <w:b/>
      <w:bCs/>
      <w:sz w:val="24"/>
      <w:szCs w:val="24"/>
    </w:rPr>
  </w:style>
  <w:style w:type="paragraph" w:styleId="Heading3">
    <w:name w:val="heading 3"/>
    <w:basedOn w:val="Normal"/>
    <w:uiPriority w:val="1"/>
    <w:qFormat/>
    <w:pPr>
      <w:ind w:left="694" w:hanging="57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94" w:hanging="57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F2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ip.tamu.edu/" TargetMode="External"/><Relationship Id="rId3" Type="http://schemas.openxmlformats.org/officeDocument/2006/relationships/settings" Target="settings.xml"/><Relationship Id="rId7" Type="http://schemas.openxmlformats.org/officeDocument/2006/relationships/hyperlink" Target="https://australasiantransportresearchforum.org.au/wp-content/uploads/2022/03/2005_McGregor_Raimond.pdf" TargetMode="External"/><Relationship Id="rId12" Type="http://schemas.openxmlformats.org/officeDocument/2006/relationships/hyperlink" Target="http://www.atcouncil.gov.au/pubs/NTDF.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Improving the process for public transport patronage forecasting</vt:lpstr>
    </vt:vector>
  </TitlesOfParts>
  <Company>University of South Australia</Company>
  <LinksUpToDate>false</LinksUpToDate>
  <CharactersWithSpaces>42746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the process for public transport patronage forecasting</dc:title>
  <dc:creator>MAP Taylor</dc:creator>
  <cp:lastModifiedBy>Microsoft account</cp:lastModifiedBy>
  <cp:revision>2</cp:revision>
  <dcterms:created xsi:type="dcterms:W3CDTF">2023-04-26T03:19:00Z</dcterms:created>
  <dcterms:modified xsi:type="dcterms:W3CDTF">2023-04-26T03:19:00Z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2005-09-20T00:00:00Z</vt:filetime>
  </property>
  <property fmtid="{D5CDD505-2E9C-101B-9397-08002B2CF9AE}" pid="3" name="Creator">
    <vt:lpwstr>Acrobat PDFMaker 6.0 for Word</vt:lpwstr>
  </property>
  <property fmtid="{D5CDD505-2E9C-101B-9397-08002B2CF9AE}" pid="4" name="LastSaved">
    <vt:filetime>2023-04-26T00:00:00Z</vt:filetime>
  </property>
  <property fmtid="{D5CDD505-2E9C-101B-9397-08002B2CF9AE}" pid="5" name="Producer">
    <vt:lpwstr>Acrobat Distiller 6.0.1 (Windows)</vt:lpwstr>
  </property>
  <property fmtid="{D5CDD505-2E9C-101B-9397-08002B2CF9AE}" pid="6" name="SourceModified">
    <vt:lpwstr>D:20050920010257</vt:lpwstr>
  </property>
</Properties>
</file>